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D6CD15">
      <w:pPr>
        <w:rPr>
          <w:rFonts w:eastAsia="仿宋_GB2312"/>
          <w:sz w:val="84"/>
        </w:rPr>
      </w:pPr>
    </w:p>
    <w:p w14:paraId="26584045">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67310</wp:posOffset>
                </wp:positionH>
                <wp:positionV relativeFrom="paragraph">
                  <wp:posOffset>261620</wp:posOffset>
                </wp:positionV>
                <wp:extent cx="929640" cy="0"/>
                <wp:effectExtent l="0" t="95250" r="3810"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92964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5.3pt;margin-top:20.6pt;height:0pt;width:73.2pt;z-index:251659264;mso-width-relative:page;mso-height-relative:page;" filled="f" stroked="t" coordsize="21600,21600" o:gfxdata="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ihYdjUAAAA&#10;CAEAAA8AAAAAAAAAAQAgAAAAIgAAAGRycy9kb3ducmV2LnhtbFBLAQIUABQAAAAIAIdO4kA1OW32&#10;6AEAAKsDAAAOAAAAAAAAAAEAIAAAACM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mc:AlternateContent>
          <mc:Choice Requires="wps">
            <w:drawing>
              <wp:anchor distT="0" distB="0" distL="114300" distR="114300" simplePos="0" relativeHeight="251662336" behindDoc="0" locked="0" layoutInCell="1" allowOverlap="1">
                <wp:simplePos x="0" y="0"/>
                <wp:positionH relativeFrom="column">
                  <wp:posOffset>-67310</wp:posOffset>
                </wp:positionH>
                <wp:positionV relativeFrom="paragraph">
                  <wp:posOffset>866140</wp:posOffset>
                </wp:positionV>
                <wp:extent cx="1271905" cy="0"/>
                <wp:effectExtent l="0" t="95250" r="4445" b="9525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1272209"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5.3pt;margin-top:68.2pt;height:0pt;width:100.15pt;z-index:251662336;mso-width-relative:page;mso-height-relative:page;" filled="f" stroked="t" coordsize="21600,21600" o:gfxdata="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JhEZnX&#10;AAAACwEAAA8AAAAAAAAAAQAgAAAAIgAAAGRycy9kb3ducmV2LnhtbFBLAQIUABQAAAAIAIdO4kCO&#10;jV8D6AEAAKwDAAAOAAAAAAAAAAEAIAAAACY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天津市环湖医院急救和生命支持类医疗设备采购项目</w:t>
      </w:r>
      <w:r>
        <w:rPr>
          <w:rFonts w:eastAsia="黑体"/>
          <w:b/>
          <w:spacing w:val="40"/>
          <w:w w:val="66"/>
          <w:sz w:val="60"/>
          <w:szCs w:val="60"/>
        </w:rPr>
        <w:t>招标文件</w:t>
      </w:r>
    </w:p>
    <w:p w14:paraId="1B26FB41">
      <w:pPr>
        <w:ind w:right="1025"/>
        <w:jc w:val="center"/>
        <w:rPr>
          <w:rFonts w:eastAsia="黑体"/>
          <w:b/>
          <w:spacing w:val="40"/>
          <w:w w:val="66"/>
          <w:sz w:val="60"/>
          <w:szCs w:val="60"/>
        </w:rPr>
      </w:pPr>
    </w:p>
    <w:p w14:paraId="4248CEBE">
      <w:pPr>
        <w:jc w:val="center"/>
        <w:rPr>
          <w:rFonts w:eastAsia="黑体"/>
          <w:b/>
          <w:spacing w:val="40"/>
          <w:w w:val="66"/>
          <w:sz w:val="15"/>
          <w:szCs w:val="15"/>
        </w:rPr>
      </w:pPr>
      <w:r>
        <w:rPr>
          <w:rFonts w:eastAsia="黑体"/>
          <w:b/>
          <w:spacing w:val="40"/>
          <w:w w:val="66"/>
          <w:sz w:val="56"/>
          <w:szCs w:val="56"/>
        </w:rPr>
        <w:t xml:space="preserve">            </w:t>
      </w:r>
    </w:p>
    <w:p w14:paraId="2461BA5C">
      <w:pPr>
        <w:jc w:val="center"/>
        <w:rPr>
          <w:rFonts w:eastAsia="黑体"/>
          <w:spacing w:val="40"/>
          <w:w w:val="66"/>
          <w:sz w:val="32"/>
          <w:szCs w:val="32"/>
        </w:rPr>
      </w:pPr>
      <w:r>
        <w:rPr>
          <w:rFonts w:eastAsia="黑体"/>
          <w:spacing w:val="40"/>
          <w:w w:val="66"/>
          <w:sz w:val="32"/>
          <w:szCs w:val="32"/>
        </w:rPr>
        <w:t>（项目编号：TGPC-2026-A-0070）</w:t>
      </w:r>
    </w:p>
    <w:p w14:paraId="10266B0E">
      <w:pPr>
        <w:rPr>
          <w:sz w:val="40"/>
        </w:rPr>
      </w:pPr>
    </w:p>
    <w:p w14:paraId="117647F7">
      <w:pPr>
        <w:rPr>
          <w:sz w:val="36"/>
        </w:rPr>
      </w:pPr>
    </w:p>
    <w:p w14:paraId="303E0538">
      <w:pPr>
        <w:rPr>
          <w:sz w:val="36"/>
        </w:rPr>
      </w:pPr>
    </w:p>
    <w:p w14:paraId="69342BA0">
      <w:pPr>
        <w:rPr>
          <w:sz w:val="36"/>
        </w:rPr>
      </w:pPr>
    </w:p>
    <w:p w14:paraId="0C254EBD">
      <w:pPr>
        <w:rPr>
          <w:sz w:val="36"/>
        </w:rPr>
      </w:pPr>
    </w:p>
    <w:p w14:paraId="48958A78">
      <w:pPr>
        <w:rPr>
          <w:sz w:val="36"/>
        </w:rPr>
      </w:pPr>
    </w:p>
    <w:p w14:paraId="46F91D09">
      <w:pPr>
        <w:rPr>
          <w:sz w:val="36"/>
        </w:rPr>
      </w:pPr>
    </w:p>
    <w:p w14:paraId="5C3ACFB7">
      <w:pPr>
        <w:rPr>
          <w:sz w:val="36"/>
        </w:rPr>
      </w:pPr>
    </w:p>
    <w:p w14:paraId="71A06C7C">
      <w:pPr>
        <w:rPr>
          <w:sz w:val="36"/>
        </w:rPr>
      </w:pPr>
    </w:p>
    <w:p w14:paraId="7721F9D9">
      <w:pPr>
        <w:ind w:firstLine="2897" w:firstLineChars="1493"/>
        <w:rPr>
          <w:rFonts w:eastAsia="黑体"/>
          <w:spacing w:val="20"/>
          <w:w w:val="66"/>
          <w:sz w:val="44"/>
          <w:szCs w:val="44"/>
        </w:rPr>
      </w:pPr>
      <w:bookmarkStart w:id="12"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12"/>
      <w:r>
        <w:rPr>
          <w:rFonts w:eastAsia="黑体"/>
          <w:spacing w:val="20"/>
          <w:w w:val="66"/>
          <w:sz w:val="44"/>
          <w:szCs w:val="44"/>
        </w:rPr>
        <w:t>天津市政府采购中心</w:t>
      </w:r>
    </w:p>
    <w:p w14:paraId="02556C9F">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rPr>
        <w:t>4</w:t>
      </w:r>
    </w:p>
    <w:p w14:paraId="411C0C02">
      <w:pPr>
        <w:widowControl/>
        <w:jc w:val="left"/>
        <w:rPr>
          <w:rFonts w:eastAsia="仿宋_GB2312"/>
          <w:b/>
          <w:bCs/>
          <w:color w:val="333399"/>
          <w:kern w:val="0"/>
          <w:sz w:val="44"/>
          <w:szCs w:val="44"/>
        </w:rPr>
      </w:pPr>
    </w:p>
    <w:p w14:paraId="5BBF374F">
      <w:pPr>
        <w:ind w:firstLine="408" w:firstLineChars="100"/>
        <w:jc w:val="center"/>
        <w:rPr>
          <w:b/>
          <w:spacing w:val="20"/>
          <w:w w:val="80"/>
          <w:sz w:val="48"/>
          <w:szCs w:val="48"/>
        </w:rPr>
        <w:sectPr>
          <w:headerReference r:id="rId4" w:type="default"/>
          <w:footerReference r:id="rId5" w:type="default"/>
          <w:pgSz w:w="11906" w:h="16838"/>
          <w:pgMar w:top="1440" w:right="1797" w:bottom="1440" w:left="1797" w:header="851" w:footer="992" w:gutter="0"/>
          <w:pgNumType w:start="1"/>
          <w:cols w:space="425" w:num="1"/>
          <w:docGrid w:type="linesAndChars" w:linePitch="285" w:charSpace="-3449"/>
        </w:sectPr>
      </w:pPr>
    </w:p>
    <w:p w14:paraId="368B780C">
      <w:pPr>
        <w:ind w:firstLine="408" w:firstLineChars="100"/>
        <w:jc w:val="center"/>
        <w:rPr>
          <w:b/>
          <w:spacing w:val="20"/>
          <w:w w:val="80"/>
          <w:sz w:val="48"/>
          <w:szCs w:val="48"/>
        </w:rPr>
      </w:pPr>
      <w:r>
        <w:rPr>
          <w:b/>
          <w:spacing w:val="20"/>
          <w:w w:val="80"/>
          <w:sz w:val="48"/>
          <w:szCs w:val="48"/>
        </w:rPr>
        <w:t>目  录</w:t>
      </w:r>
    </w:p>
    <w:p w14:paraId="0F876F61">
      <w:pPr>
        <w:spacing w:line="560" w:lineRule="exact"/>
        <w:ind w:right="-141" w:rightChars="-73"/>
        <w:rPr>
          <w:b/>
          <w:sz w:val="24"/>
        </w:rPr>
      </w:pPr>
      <w:r>
        <w:rPr>
          <w:b/>
          <w:sz w:val="24"/>
        </w:rPr>
        <w:t>第一部分</w:t>
      </w:r>
      <w:r>
        <w:rPr>
          <w:rFonts w:hint="eastAsia"/>
          <w:b/>
          <w:sz w:val="24"/>
        </w:rPr>
        <w:t xml:space="preserve"> </w:t>
      </w:r>
      <w:r>
        <w:rPr>
          <w:b/>
          <w:sz w:val="24"/>
        </w:rPr>
        <w:t xml:space="preserve"> 投标邀请函</w:t>
      </w:r>
    </w:p>
    <w:p w14:paraId="395574B3">
      <w:pPr>
        <w:spacing w:line="560" w:lineRule="exact"/>
        <w:ind w:right="-141" w:rightChars="-73"/>
        <w:rPr>
          <w:b/>
          <w:sz w:val="24"/>
        </w:rPr>
      </w:pPr>
    </w:p>
    <w:p w14:paraId="3A22A587">
      <w:pPr>
        <w:spacing w:line="560" w:lineRule="exact"/>
        <w:ind w:right="-141" w:rightChars="-73"/>
        <w:rPr>
          <w:b/>
          <w:sz w:val="24"/>
        </w:rPr>
      </w:pPr>
      <w:r>
        <w:rPr>
          <w:b/>
          <w:sz w:val="24"/>
        </w:rPr>
        <w:t xml:space="preserve">第二部分 </w:t>
      </w:r>
      <w:r>
        <w:rPr>
          <w:rFonts w:hint="eastAsia"/>
          <w:b/>
          <w:sz w:val="24"/>
        </w:rPr>
        <w:t xml:space="preserve"> 招标项目需求</w:t>
      </w:r>
    </w:p>
    <w:p w14:paraId="0B13543B">
      <w:pPr>
        <w:spacing w:line="560" w:lineRule="exact"/>
        <w:ind w:right="-141" w:rightChars="-73"/>
        <w:rPr>
          <w:b/>
          <w:sz w:val="24"/>
        </w:rPr>
      </w:pPr>
    </w:p>
    <w:p w14:paraId="129C517E">
      <w:pPr>
        <w:spacing w:line="560" w:lineRule="exact"/>
        <w:ind w:right="-141" w:rightChars="-73"/>
        <w:rPr>
          <w:b/>
          <w:sz w:val="24"/>
        </w:rPr>
      </w:pPr>
      <w:r>
        <w:rPr>
          <w:b/>
          <w:sz w:val="24"/>
        </w:rPr>
        <w:t xml:space="preserve">第三部分 </w:t>
      </w:r>
      <w:r>
        <w:rPr>
          <w:rFonts w:hint="eastAsia"/>
          <w:b/>
          <w:sz w:val="24"/>
        </w:rPr>
        <w:t xml:space="preserve"> 投标须知</w:t>
      </w:r>
    </w:p>
    <w:p w14:paraId="68749407">
      <w:pPr>
        <w:spacing w:line="560" w:lineRule="exact"/>
        <w:ind w:right="-141" w:rightChars="-73"/>
        <w:rPr>
          <w:sz w:val="24"/>
        </w:rPr>
      </w:pPr>
    </w:p>
    <w:p w14:paraId="5AF74968">
      <w:pPr>
        <w:spacing w:line="560" w:lineRule="exact"/>
        <w:rPr>
          <w:b/>
          <w:sz w:val="24"/>
        </w:rPr>
      </w:pPr>
      <w:r>
        <w:rPr>
          <w:b/>
          <w:sz w:val="24"/>
        </w:rPr>
        <w:t xml:space="preserve">第四部分 </w:t>
      </w:r>
      <w:r>
        <w:rPr>
          <w:rFonts w:hint="eastAsia"/>
          <w:b/>
          <w:sz w:val="24"/>
        </w:rPr>
        <w:t xml:space="preserve"> </w:t>
      </w:r>
      <w:r>
        <w:rPr>
          <w:b/>
          <w:sz w:val="24"/>
        </w:rPr>
        <w:t>合同条款</w:t>
      </w:r>
    </w:p>
    <w:p w14:paraId="03E68E3C">
      <w:pPr>
        <w:spacing w:line="560" w:lineRule="exact"/>
        <w:rPr>
          <w:sz w:val="24"/>
        </w:rPr>
      </w:pPr>
    </w:p>
    <w:p w14:paraId="6D2218A4">
      <w:pPr>
        <w:spacing w:line="560" w:lineRule="exact"/>
        <w:rPr>
          <w:sz w:val="24"/>
        </w:rPr>
      </w:pPr>
      <w:r>
        <w:rPr>
          <w:b/>
          <w:sz w:val="24"/>
        </w:rPr>
        <w:t xml:space="preserve">第五部分 </w:t>
      </w:r>
      <w:r>
        <w:rPr>
          <w:rFonts w:hint="eastAsia"/>
          <w:b/>
          <w:sz w:val="24"/>
        </w:rPr>
        <w:t xml:space="preserve"> </w:t>
      </w:r>
      <w:r>
        <w:rPr>
          <w:b/>
          <w:sz w:val="24"/>
        </w:rPr>
        <w:t>投标文件格式</w:t>
      </w:r>
    </w:p>
    <w:p w14:paraId="6A6C949F">
      <w:pPr>
        <w:rPr>
          <w:sz w:val="24"/>
        </w:rPr>
      </w:pPr>
    </w:p>
    <w:p w14:paraId="1D2D356A">
      <w:pPr>
        <w:rPr>
          <w:sz w:val="24"/>
        </w:rPr>
      </w:pPr>
    </w:p>
    <w:p w14:paraId="160AD6B1">
      <w:pPr>
        <w:rPr>
          <w:sz w:val="24"/>
        </w:rPr>
      </w:pPr>
    </w:p>
    <w:p w14:paraId="3B645121">
      <w:pPr>
        <w:rPr>
          <w:sz w:val="24"/>
        </w:rPr>
      </w:pPr>
    </w:p>
    <w:p w14:paraId="634C12FB">
      <w:pPr>
        <w:rPr>
          <w:sz w:val="24"/>
        </w:rPr>
      </w:pPr>
    </w:p>
    <w:p w14:paraId="4C28C0E6">
      <w:pPr>
        <w:rPr>
          <w:sz w:val="24"/>
        </w:rPr>
      </w:pPr>
    </w:p>
    <w:p w14:paraId="51D88F0C">
      <w:pPr>
        <w:rPr>
          <w:b/>
        </w:rPr>
      </w:pPr>
    </w:p>
    <w:p w14:paraId="5B520A6D">
      <w:pPr>
        <w:pStyle w:val="13"/>
        <w:rPr>
          <w:rFonts w:ascii="Times New Roman" w:hAnsi="Times New Roman"/>
        </w:rPr>
        <w:sectPr>
          <w:footerReference r:id="rId6" w:type="default"/>
          <w:pgSz w:w="11906" w:h="16838"/>
          <w:pgMar w:top="1440" w:right="1797" w:bottom="1440" w:left="1797" w:header="851" w:footer="992" w:gutter="0"/>
          <w:pgNumType w:start="1"/>
          <w:cols w:space="425" w:num="1"/>
          <w:docGrid w:type="linesAndChars" w:linePitch="285" w:charSpace="-3449"/>
        </w:sectPr>
      </w:pPr>
      <w:bookmarkStart w:id="0" w:name="_Toc412903614"/>
    </w:p>
    <w:p w14:paraId="48DC95D0">
      <w:pPr>
        <w:pStyle w:val="13"/>
        <w:rPr>
          <w:rFonts w:ascii="Times New Roman" w:hAnsi="Times New Roman"/>
        </w:rPr>
      </w:pPr>
      <w:r>
        <w:rPr>
          <w:rFonts w:ascii="Times New Roman" w:hAnsi="Times New Roman"/>
        </w:rPr>
        <w:t>第一部分  投标邀请函</w:t>
      </w:r>
      <w:bookmarkEnd w:id="0"/>
    </w:p>
    <w:p w14:paraId="5D9C7FD2">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天津市环湖医院</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天津市环湖医院急救和生命支持类医疗设备采购项目</w:t>
      </w:r>
      <w:r>
        <w:rPr>
          <w:rFonts w:ascii="Times New Roman" w:hAnsi="Times New Roman" w:cs="Times New Roman" w:eastAsiaTheme="minorEastAsia"/>
          <w:color w:val="auto"/>
          <w:szCs w:val="32"/>
        </w:rPr>
        <w:t>实施政府采购。现欢迎合格的供应商参加投标。</w:t>
      </w:r>
    </w:p>
    <w:p w14:paraId="4131625F">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1A0E031">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一、基本概况</w:t>
      </w:r>
    </w:p>
    <w:p w14:paraId="41A8E6F8">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（一）项目名称：</w:t>
      </w:r>
      <w:r>
        <w:rPr>
          <w:rFonts w:hint="eastAsia" w:ascii="Times New Roman" w:hAnsi="Times New Roman" w:cs="Times New Roman" w:eastAsiaTheme="minorEastAsia"/>
          <w:color w:val="auto"/>
          <w:szCs w:val="32"/>
        </w:rPr>
        <w:t>天津市环湖医院急救和生命支持类医疗设备采购项目</w:t>
      </w:r>
      <w:r>
        <w:rPr>
          <w:rFonts w:ascii="Times New Roman" w:hAnsi="Times New Roman" w:cs="Times New Roman" w:eastAsiaTheme="minorEastAsia"/>
          <w:color w:val="auto"/>
          <w:szCs w:val="32"/>
        </w:rPr>
        <w:t xml:space="preserve">  </w:t>
      </w:r>
    </w:p>
    <w:p w14:paraId="25DAE1BE">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（二）项目编号：TGPC-2026-A-0070</w:t>
      </w:r>
    </w:p>
    <w:p w14:paraId="0BA9A86E">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（三）采购方式：公开招标</w:t>
      </w:r>
    </w:p>
    <w:p w14:paraId="7448178E">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（四）项目属性：货物</w:t>
      </w:r>
    </w:p>
    <w:p w14:paraId="06D36DE5">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（五）本项目不接受联合体参与。不接受联合体参与的，若有供应商组成联合体参与，视为无效投标。</w:t>
      </w:r>
    </w:p>
    <w:p w14:paraId="4890237D">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（六）本文件售价：免费。</w:t>
      </w:r>
    </w:p>
    <w:p w14:paraId="33E4CB2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w:t>
      </w:r>
      <w:r>
        <w:rPr>
          <w:rFonts w:ascii="Times New Roman" w:hAnsi="Times New Roman" w:cs="Times New Roman" w:eastAsiaTheme="minorEastAsia"/>
          <w:color w:val="auto"/>
          <w:szCs w:val="32"/>
        </w:rPr>
        <w:t>项目内容</w:t>
      </w:r>
    </w:p>
    <w:tbl>
      <w:tblPr>
        <w:tblStyle w:val="20"/>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1B7EA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35" w:type="dxa"/>
            <w:vAlign w:val="center"/>
          </w:tcPr>
          <w:p w14:paraId="3D25F425">
            <w:pPr>
              <w:pStyle w:val="28"/>
              <w:snapToGrid w:val="0"/>
              <w:jc w:val="center"/>
              <w:rPr>
                <w:rFonts w:ascii="Times New Roman" w:hAnsi="Times New Roman" w:cs="Times New Roman" w:eastAsiaTheme="minorEastAsia"/>
                <w:color w:val="auto"/>
                <w:sz w:val="21"/>
                <w:szCs w:val="21"/>
              </w:rPr>
            </w:pPr>
            <w:r>
              <w:rPr>
                <w:rFonts w:hint="eastAsia" w:ascii="Times New Roman" w:hAnsi="Times New Roman" w:cs="Times New Roman" w:eastAsiaTheme="minorEastAsia"/>
                <w:color w:val="auto"/>
                <w:sz w:val="21"/>
                <w:szCs w:val="21"/>
              </w:rPr>
              <w:t>包号</w:t>
            </w:r>
          </w:p>
        </w:tc>
        <w:tc>
          <w:tcPr>
            <w:tcW w:w="1385" w:type="dxa"/>
            <w:vAlign w:val="center"/>
          </w:tcPr>
          <w:p w14:paraId="331CAB27">
            <w:pPr>
              <w:pStyle w:val="28"/>
              <w:snapToGrid w:val="0"/>
              <w:jc w:val="center"/>
              <w:rPr>
                <w:rFonts w:ascii="Times New Roman" w:hAnsi="Times New Roman" w:cs="Times New Roman" w:eastAsiaTheme="minorEastAsia"/>
                <w:color w:val="auto"/>
                <w:sz w:val="21"/>
                <w:szCs w:val="21"/>
              </w:rPr>
            </w:pPr>
            <w:r>
              <w:rPr>
                <w:rFonts w:hint="eastAsia" w:ascii="Times New Roman" w:hAnsi="Times New Roman" w:cs="Times New Roman" w:eastAsiaTheme="minorEastAsia"/>
                <w:color w:val="auto"/>
                <w:sz w:val="21"/>
                <w:szCs w:val="21"/>
              </w:rPr>
              <w:t>包名称</w:t>
            </w:r>
          </w:p>
        </w:tc>
        <w:tc>
          <w:tcPr>
            <w:tcW w:w="1815" w:type="dxa"/>
            <w:vAlign w:val="center"/>
          </w:tcPr>
          <w:p w14:paraId="7799592E">
            <w:pPr>
              <w:pStyle w:val="28"/>
              <w:snapToGrid w:val="0"/>
              <w:jc w:val="center"/>
              <w:rPr>
                <w:rFonts w:ascii="Times New Roman" w:hAnsi="Times New Roman" w:cs="Times New Roman" w:eastAsiaTheme="minorEastAsia"/>
                <w:color w:val="auto"/>
                <w:sz w:val="21"/>
                <w:szCs w:val="21"/>
              </w:rPr>
            </w:pPr>
            <w:r>
              <w:rPr>
                <w:rFonts w:hint="eastAsia" w:ascii="Times New Roman" w:hAnsi="Times New Roman" w:cs="Times New Roman" w:eastAsiaTheme="minorEastAsia"/>
                <w:color w:val="auto"/>
                <w:sz w:val="21"/>
                <w:szCs w:val="21"/>
              </w:rPr>
              <w:t>包预算</w:t>
            </w:r>
          </w:p>
        </w:tc>
        <w:tc>
          <w:tcPr>
            <w:tcW w:w="1947" w:type="dxa"/>
            <w:vAlign w:val="center"/>
          </w:tcPr>
          <w:p w14:paraId="5B39AC47">
            <w:pPr>
              <w:pStyle w:val="28"/>
              <w:snapToGrid w:val="0"/>
              <w:jc w:val="center"/>
              <w:rPr>
                <w:rFonts w:ascii="Times New Roman" w:hAnsi="Times New Roman" w:cs="Times New Roman" w:eastAsiaTheme="minorEastAsia"/>
                <w:color w:val="auto"/>
                <w:sz w:val="21"/>
                <w:szCs w:val="21"/>
              </w:rPr>
            </w:pPr>
            <w:r>
              <w:rPr>
                <w:rFonts w:hint="eastAsia" w:ascii="Times New Roman" w:hAnsi="Times New Roman" w:cs="Times New Roman" w:eastAsiaTheme="minorEastAsia"/>
                <w:color w:val="auto"/>
                <w:sz w:val="21"/>
                <w:szCs w:val="21"/>
              </w:rPr>
              <w:t>包最高限价</w:t>
            </w:r>
          </w:p>
        </w:tc>
        <w:tc>
          <w:tcPr>
            <w:tcW w:w="1735" w:type="dxa"/>
            <w:vAlign w:val="center"/>
          </w:tcPr>
          <w:p w14:paraId="7BB69332">
            <w:pPr>
              <w:pStyle w:val="28"/>
              <w:snapToGrid w:val="0"/>
              <w:jc w:val="center"/>
              <w:rPr>
                <w:rFonts w:ascii="Times New Roman" w:hAnsi="Times New Roman" w:cs="Times New Roman" w:eastAsiaTheme="minorEastAsia"/>
                <w:color w:val="auto"/>
                <w:sz w:val="21"/>
                <w:szCs w:val="21"/>
              </w:rPr>
            </w:pPr>
            <w:r>
              <w:rPr>
                <w:rFonts w:hint="eastAsia" w:ascii="Times New Roman" w:hAnsi="Times New Roman" w:cs="Times New Roman" w:eastAsiaTheme="minorEastAsia"/>
                <w:color w:val="auto"/>
                <w:sz w:val="21"/>
                <w:szCs w:val="21"/>
              </w:rPr>
              <w:t>合同履行期限</w:t>
            </w:r>
          </w:p>
        </w:tc>
        <w:tc>
          <w:tcPr>
            <w:tcW w:w="1389" w:type="dxa"/>
            <w:vAlign w:val="center"/>
          </w:tcPr>
          <w:p w14:paraId="454688EA">
            <w:pPr>
              <w:pStyle w:val="28"/>
              <w:snapToGrid w:val="0"/>
              <w:jc w:val="center"/>
              <w:rPr>
                <w:rFonts w:ascii="Times New Roman" w:hAnsi="Times New Roman" w:cs="Times New Roman" w:eastAsiaTheme="minorEastAsia"/>
                <w:color w:val="auto"/>
                <w:sz w:val="21"/>
                <w:szCs w:val="21"/>
              </w:rPr>
            </w:pPr>
            <w:r>
              <w:rPr>
                <w:rFonts w:hint="eastAsia" w:ascii="Times New Roman" w:hAnsi="Times New Roman" w:cs="Times New Roman" w:eastAsiaTheme="minorEastAsia"/>
                <w:color w:val="auto"/>
                <w:sz w:val="21"/>
                <w:szCs w:val="21"/>
              </w:rPr>
              <w:t>所属行业</w:t>
            </w:r>
          </w:p>
        </w:tc>
      </w:tr>
      <w:tr w14:paraId="7A280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7E770EAA">
            <w:pPr>
              <w:pStyle w:val="28"/>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w:t>
            </w:r>
          </w:p>
        </w:tc>
        <w:tc>
          <w:tcPr>
            <w:tcW w:w="1385" w:type="dxa"/>
            <w:vAlign w:val="center"/>
          </w:tcPr>
          <w:p w14:paraId="65C7EA58">
            <w:pPr>
              <w:pStyle w:val="28"/>
              <w:snapToGrid w:val="0"/>
              <w:jc w:val="center"/>
              <w:rPr>
                <w:rFonts w:ascii="Times New Roman" w:hAnsi="Times New Roman" w:eastAsia="宋体" w:cs="Times New Roman"/>
                <w:color w:val="auto"/>
                <w:sz w:val="21"/>
                <w:szCs w:val="21"/>
              </w:rPr>
            </w:pPr>
            <w:r>
              <w:rPr>
                <w:rFonts w:hint="eastAsia" w:ascii="Times New Roman" w:hAnsi="Times New Roman" w:cs="Times New Roman" w:eastAsiaTheme="minorEastAsia"/>
                <w:color w:val="auto"/>
                <w:szCs w:val="32"/>
              </w:rPr>
              <w:t>医疗设备</w:t>
            </w:r>
          </w:p>
        </w:tc>
        <w:tc>
          <w:tcPr>
            <w:tcW w:w="1815" w:type="dxa"/>
            <w:vAlign w:val="center"/>
          </w:tcPr>
          <w:p w14:paraId="438D71A7">
            <w:pPr>
              <w:pStyle w:val="28"/>
              <w:snapToGrid w:val="0"/>
              <w:jc w:val="center"/>
              <w:rPr>
                <w:rFonts w:ascii="Times New Roman" w:hAnsi="Times New Roman" w:eastAsia="宋体" w:cs="Times New Roman"/>
                <w:color w:val="auto"/>
                <w:sz w:val="21"/>
                <w:szCs w:val="21"/>
              </w:rPr>
            </w:pPr>
            <w:r>
              <w:rPr>
                <w:rFonts w:hint="eastAsia" w:ascii="微软雅黑" w:hAnsi="微软雅黑" w:eastAsia="微软雅黑"/>
                <w:color w:val="333333"/>
                <w:sz w:val="21"/>
                <w:szCs w:val="21"/>
                <w:shd w:val="clear" w:color="auto" w:fill="FFFFFF"/>
              </w:rPr>
              <w:t>299000元</w:t>
            </w:r>
          </w:p>
        </w:tc>
        <w:tc>
          <w:tcPr>
            <w:tcW w:w="1947" w:type="dxa"/>
            <w:vAlign w:val="center"/>
          </w:tcPr>
          <w:p w14:paraId="4DD3029C">
            <w:pPr>
              <w:pStyle w:val="28"/>
              <w:snapToGrid w:val="0"/>
              <w:jc w:val="center"/>
              <w:rPr>
                <w:rFonts w:ascii="Times New Roman" w:hAnsi="Times New Roman" w:eastAsia="宋体" w:cs="Times New Roman"/>
                <w:color w:val="auto"/>
                <w:sz w:val="21"/>
                <w:szCs w:val="21"/>
              </w:rPr>
            </w:pPr>
            <w:r>
              <w:rPr>
                <w:rFonts w:hint="eastAsia" w:ascii="微软雅黑" w:hAnsi="微软雅黑" w:eastAsia="微软雅黑"/>
                <w:color w:val="333333"/>
                <w:sz w:val="21"/>
                <w:szCs w:val="21"/>
                <w:shd w:val="clear" w:color="auto" w:fill="FFFFFF"/>
              </w:rPr>
              <w:t>299000</w:t>
            </w:r>
            <w:r>
              <w:rPr>
                <w:rFonts w:hint="eastAsia" w:ascii="Times New Roman" w:hAnsi="Times New Roman" w:cs="Times New Roman" w:eastAsiaTheme="minorEastAsia"/>
                <w:color w:val="auto"/>
                <w:sz w:val="21"/>
                <w:szCs w:val="21"/>
              </w:rPr>
              <w:t>元</w:t>
            </w:r>
          </w:p>
        </w:tc>
        <w:tc>
          <w:tcPr>
            <w:tcW w:w="1735" w:type="dxa"/>
            <w:vAlign w:val="center"/>
          </w:tcPr>
          <w:p w14:paraId="16AE3D21">
            <w:pPr>
              <w:pStyle w:val="28"/>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自签订合同之日起30日内</w:t>
            </w:r>
          </w:p>
        </w:tc>
        <w:tc>
          <w:tcPr>
            <w:tcW w:w="1389" w:type="dxa"/>
            <w:vAlign w:val="center"/>
          </w:tcPr>
          <w:p w14:paraId="1EC4328E">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工业</w:t>
            </w:r>
          </w:p>
        </w:tc>
      </w:tr>
    </w:tbl>
    <w:p w14:paraId="5CBB2374">
      <w:pPr>
        <w:tabs>
          <w:tab w:val="left" w:pos="210"/>
        </w:tabs>
        <w:autoSpaceDE w:val="0"/>
        <w:autoSpaceDN w:val="0"/>
        <w:adjustRightInd w:val="0"/>
        <w:spacing w:line="360" w:lineRule="auto"/>
        <w:ind w:firstLine="480" w:firstLineChars="200"/>
        <w:outlineLvl w:val="0"/>
        <w:rPr>
          <w:strike/>
          <w:sz w:val="24"/>
          <w:szCs w:val="24"/>
        </w:rPr>
      </w:pPr>
      <w:r>
        <w:rPr>
          <w:sz w:val="24"/>
          <w:szCs w:val="24"/>
          <w:lang w:val="zh-CN"/>
        </w:rPr>
        <w:t>本项目</w:t>
      </w:r>
      <w:r>
        <w:rPr>
          <w:rFonts w:hint="eastAsia"/>
          <w:sz w:val="24"/>
          <w:szCs w:val="24"/>
          <w:lang w:val="zh-CN"/>
        </w:rPr>
        <w:t>不接受进口产品投标。</w:t>
      </w:r>
    </w:p>
    <w:p w14:paraId="66C6190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ascii="Times New Roman" w:hAnsi="Times New Roman" w:cs="Times New Roman" w:eastAsiaTheme="minorEastAsia"/>
          <w:color w:val="auto"/>
          <w:szCs w:val="32"/>
        </w:rPr>
        <w:t>供应商资格要求（实质性要求）</w:t>
      </w:r>
    </w:p>
    <w:p w14:paraId="046137D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若投标人是所投产品的制造商，提供其医疗器械生产企业备案证明文件或医疗器械生产企业许可证电子件；若投标人不是所投产品的制造商（第一类医疗器械除外），提供其医疗器械经营企业备案证明文件或医疗器械经营企业许可证电子件。</w:t>
      </w:r>
    </w:p>
    <w:p w14:paraId="410224FC">
      <w:pPr>
        <w:pStyle w:val="28"/>
        <w:spacing w:line="360" w:lineRule="auto"/>
        <w:ind w:firstLine="480" w:firstLineChars="200"/>
        <w:rPr>
          <w:rFonts w:ascii="Times New Roman" w:hAnsi="Times New Roman" w:eastAsia="宋体" w:cs="Times New Roman"/>
          <w:color w:val="auto"/>
        </w:rPr>
      </w:pPr>
      <w:bookmarkStart w:id="1" w:name="_Toc412903615"/>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3F86D22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营业执照副本或事业单位法人证书或民办非企业单位登记证书或社会团体法人登记证书或基金会法人登记证书电子件或自然人的身份证明电子件。</w:t>
      </w:r>
    </w:p>
    <w:p w14:paraId="0A05D87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70F865F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65BA571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（一）全部货物均由小微企业制造的，对符合规定的小微企业制造的产品报价给予20%的扣除。货物既有小微企业制造的货物，也有大中企业制造的货物，不享受此扶持政策。</w:t>
      </w:r>
    </w:p>
    <w:p w14:paraId="1D1E7225">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3291E8E0">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0A3B6B8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B92021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C530DBB">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F0F12B4">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bookmarkStart w:id="2" w:name="OLE_LINK2"/>
      <w:bookmarkStart w:id="3" w:name="OLE_LINK1"/>
      <w:bookmarkStart w:id="4" w:name="OLE_LINK3"/>
      <w:r>
        <w:rPr>
          <w:rFonts w:ascii="Times New Roman" w:hAnsi="Times New Roman" w:eastAsia="宋体" w:cs="Times New Roman"/>
          <w:color w:val="auto"/>
        </w:rPr>
        <w:t>按照《关于调整优化节能产品、环境标志产品政府采购执行机制的通知》（财库〔2019〕9号）、《关于印发环境标志产品政府采购品目清单的通知》</w:t>
      </w:r>
      <w:bookmarkStart w:id="5" w:name="OLE_LINK4"/>
      <w:bookmarkStart w:id="6" w:name="OLE_LINK5"/>
      <w:r>
        <w:rPr>
          <w:rFonts w:ascii="Times New Roman" w:hAnsi="Times New Roman" w:eastAsia="宋体" w:cs="Times New Roman"/>
          <w:color w:val="auto"/>
        </w:rPr>
        <w:t>（财库〔2019〕18号）</w:t>
      </w:r>
      <w:bookmarkEnd w:id="5"/>
      <w:bookmarkEnd w:id="6"/>
      <w:r>
        <w:rPr>
          <w:rFonts w:ascii="Times New Roman" w:hAnsi="Times New Roman" w:eastAsia="宋体" w:cs="Times New Roman"/>
          <w:color w:val="auto"/>
        </w:rPr>
        <w:t>、《关于印发节能产品政府采购品目清单的通知》（财库〔2019〕19号）、《市场监管总局关于发布参与实施政府采购节能产品、环境标志产品认证机构名录的公告》（2019年第16号）等文件要求，对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bookmarkEnd w:id="2"/>
      <w:bookmarkEnd w:id="3"/>
      <w:bookmarkEnd w:id="4"/>
    </w:p>
    <w:p w14:paraId="60CC8D0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14:paraId="1907AAA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（八）根据《关于推动解决政府采购异常低价问题的通知》（财库〔2026〕2号）的要求，当供应商报价出现以下情形之一时，评标委员会应当启动对该供应商的异常低价审查程序：</w:t>
      </w:r>
    </w:p>
    <w:p w14:paraId="0435319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00BC5E1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33D1412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793C02E9">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58310AC6">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2578615D">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（一）</w:t>
      </w:r>
      <w:r>
        <w:rPr>
          <w:rFonts w:hint="eastAsia" w:ascii="Times New Roman" w:hAnsi="Times New Roman" w:cs="Times New Roman" w:eastAsiaTheme="minorEastAsia"/>
          <w:color w:val="auto"/>
          <w:szCs w:val="32"/>
        </w:rPr>
        <w:t>参与本项目的时间要求</w:t>
      </w:r>
    </w:p>
    <w:tbl>
      <w:tblPr>
        <w:tblStyle w:val="20"/>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2127"/>
        <w:gridCol w:w="2868"/>
      </w:tblGrid>
      <w:tr w14:paraId="02A9F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4397E260">
            <w:pPr>
              <w:pStyle w:val="28"/>
              <w:snapToGrid w:val="0"/>
              <w:jc w:val="center"/>
              <w:rPr>
                <w:rFonts w:ascii="Times New Roman" w:hAnsi="Times New Roman" w:cs="Times New Roman" w:eastAsiaTheme="minorEastAsia"/>
                <w:color w:val="auto"/>
                <w:sz w:val="21"/>
                <w:szCs w:val="21"/>
              </w:rPr>
            </w:pPr>
            <w:r>
              <w:rPr>
                <w:rFonts w:hint="eastAsia" w:ascii="Times New Roman" w:hAnsi="Times New Roman" w:cs="Times New Roman" w:eastAsiaTheme="minorEastAsia"/>
                <w:color w:val="auto"/>
                <w:sz w:val="21"/>
                <w:szCs w:val="21"/>
              </w:rPr>
              <w:t>序号</w:t>
            </w:r>
          </w:p>
        </w:tc>
        <w:tc>
          <w:tcPr>
            <w:tcW w:w="1941" w:type="dxa"/>
            <w:vAlign w:val="center"/>
          </w:tcPr>
          <w:p w14:paraId="14E0B1CF">
            <w:pPr>
              <w:pStyle w:val="28"/>
              <w:snapToGrid w:val="0"/>
              <w:jc w:val="center"/>
              <w:rPr>
                <w:rFonts w:ascii="Times New Roman" w:hAnsi="Times New Roman" w:cs="Times New Roman" w:eastAsiaTheme="minorEastAsia"/>
                <w:color w:val="auto"/>
                <w:sz w:val="21"/>
                <w:szCs w:val="21"/>
              </w:rPr>
            </w:pPr>
            <w:r>
              <w:rPr>
                <w:rFonts w:hint="eastAsia" w:ascii="Times New Roman" w:hAnsi="Times New Roman" w:cs="Times New Roman" w:eastAsiaTheme="minorEastAsia"/>
                <w:color w:val="auto"/>
                <w:sz w:val="21"/>
                <w:szCs w:val="21"/>
              </w:rPr>
              <w:t>步骤名称</w:t>
            </w:r>
          </w:p>
        </w:tc>
        <w:tc>
          <w:tcPr>
            <w:tcW w:w="1891" w:type="dxa"/>
            <w:vAlign w:val="center"/>
          </w:tcPr>
          <w:p w14:paraId="2362C483">
            <w:pPr>
              <w:pStyle w:val="28"/>
              <w:snapToGrid w:val="0"/>
              <w:jc w:val="center"/>
              <w:rPr>
                <w:rFonts w:ascii="Times New Roman" w:hAnsi="Times New Roman" w:cs="Times New Roman" w:eastAsiaTheme="minorEastAsia"/>
                <w:color w:val="auto"/>
                <w:sz w:val="21"/>
                <w:szCs w:val="21"/>
              </w:rPr>
            </w:pPr>
            <w:r>
              <w:rPr>
                <w:rFonts w:hint="eastAsia" w:ascii="Times New Roman" w:hAnsi="Times New Roman" w:cs="Times New Roman" w:eastAsiaTheme="minorEastAsia"/>
                <w:color w:val="auto"/>
                <w:sz w:val="21"/>
                <w:szCs w:val="21"/>
              </w:rPr>
              <w:t>开始时间</w:t>
            </w:r>
          </w:p>
        </w:tc>
        <w:tc>
          <w:tcPr>
            <w:tcW w:w="2127" w:type="dxa"/>
            <w:vAlign w:val="center"/>
          </w:tcPr>
          <w:p w14:paraId="70D92DB8">
            <w:pPr>
              <w:pStyle w:val="28"/>
              <w:snapToGrid w:val="0"/>
              <w:jc w:val="center"/>
              <w:rPr>
                <w:rFonts w:ascii="Times New Roman" w:hAnsi="Times New Roman" w:cs="Times New Roman" w:eastAsiaTheme="minorEastAsia"/>
                <w:color w:val="auto"/>
                <w:sz w:val="21"/>
                <w:szCs w:val="21"/>
              </w:rPr>
            </w:pPr>
            <w:r>
              <w:rPr>
                <w:rFonts w:hint="eastAsia" w:ascii="Times New Roman" w:hAnsi="Times New Roman" w:cs="Times New Roman" w:eastAsiaTheme="minorEastAsia"/>
                <w:color w:val="auto"/>
                <w:sz w:val="21"/>
                <w:szCs w:val="21"/>
              </w:rPr>
              <w:t>截止时间</w:t>
            </w:r>
          </w:p>
        </w:tc>
        <w:tc>
          <w:tcPr>
            <w:tcW w:w="2868" w:type="dxa"/>
            <w:vAlign w:val="center"/>
          </w:tcPr>
          <w:p w14:paraId="5D2075B3">
            <w:pPr>
              <w:pStyle w:val="28"/>
              <w:snapToGrid w:val="0"/>
              <w:jc w:val="center"/>
              <w:rPr>
                <w:rFonts w:ascii="Times New Roman" w:hAnsi="Times New Roman" w:cs="Times New Roman" w:eastAsiaTheme="minorEastAsia"/>
                <w:color w:val="auto"/>
                <w:sz w:val="21"/>
                <w:szCs w:val="21"/>
              </w:rPr>
            </w:pPr>
            <w:r>
              <w:rPr>
                <w:rFonts w:hint="eastAsia" w:ascii="Times New Roman" w:hAnsi="Times New Roman" w:cs="Times New Roman" w:eastAsiaTheme="minorEastAsia"/>
                <w:color w:val="auto"/>
                <w:sz w:val="21"/>
                <w:szCs w:val="21"/>
              </w:rPr>
              <w:t>备注</w:t>
            </w:r>
          </w:p>
        </w:tc>
      </w:tr>
      <w:tr w14:paraId="3605E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46633D5">
            <w:pPr>
              <w:pStyle w:val="28"/>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2F3C2834">
            <w:pPr>
              <w:pStyle w:val="28"/>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655B81BD">
            <w:pPr>
              <w:pStyle w:val="28"/>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30</w:t>
            </w:r>
            <w:r>
              <w:rPr>
                <w:rFonts w:ascii="Times New Roman" w:hAnsi="Times New Roman" w:eastAsia="宋体" w:cs="Times New Roman"/>
                <w:color w:val="auto"/>
                <w:sz w:val="21"/>
                <w:szCs w:val="21"/>
              </w:rPr>
              <w:t>日</w:t>
            </w:r>
          </w:p>
        </w:tc>
        <w:tc>
          <w:tcPr>
            <w:tcW w:w="2127" w:type="dxa"/>
            <w:vAlign w:val="center"/>
          </w:tcPr>
          <w:p w14:paraId="5AFE5F52">
            <w:pPr>
              <w:pStyle w:val="28"/>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11</w:t>
            </w:r>
            <w:r>
              <w:rPr>
                <w:rFonts w:ascii="Times New Roman" w:hAnsi="Times New Roman" w:eastAsia="宋体" w:cs="Times New Roman"/>
                <w:color w:val="auto"/>
                <w:sz w:val="21"/>
                <w:szCs w:val="21"/>
              </w:rPr>
              <w:t>日</w:t>
            </w:r>
          </w:p>
        </w:tc>
        <w:tc>
          <w:tcPr>
            <w:tcW w:w="2868" w:type="dxa"/>
            <w:vAlign w:val="center"/>
          </w:tcPr>
          <w:p w14:paraId="67A48E7A">
            <w:pPr>
              <w:pStyle w:val="28"/>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4AF4B8BA">
            <w:pPr>
              <w:pStyle w:val="28"/>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3CE83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8DDB5F3">
            <w:pPr>
              <w:pStyle w:val="28"/>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702B9684">
            <w:pPr>
              <w:pStyle w:val="28"/>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4984B92A">
            <w:pPr>
              <w:pStyle w:val="28"/>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2026年4月30 日9:00</w:t>
            </w:r>
          </w:p>
        </w:tc>
        <w:tc>
          <w:tcPr>
            <w:tcW w:w="2127" w:type="dxa"/>
            <w:vAlign w:val="center"/>
          </w:tcPr>
          <w:p w14:paraId="42AA28D1">
            <w:pPr>
              <w:pStyle w:val="28"/>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2026年5月26日8:30</w:t>
            </w:r>
          </w:p>
        </w:tc>
        <w:tc>
          <w:tcPr>
            <w:tcW w:w="2868" w:type="dxa"/>
            <w:vAlign w:val="center"/>
          </w:tcPr>
          <w:p w14:paraId="4B907062">
            <w:pPr>
              <w:pStyle w:val="28"/>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088EB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25428C56">
            <w:pPr>
              <w:pStyle w:val="28"/>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46D16334">
            <w:pPr>
              <w:pStyle w:val="28"/>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13EFE30B">
            <w:pPr>
              <w:pStyle w:val="28"/>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2026年5月26日8:30</w:t>
            </w:r>
          </w:p>
        </w:tc>
        <w:tc>
          <w:tcPr>
            <w:tcW w:w="2127" w:type="dxa"/>
            <w:vAlign w:val="center"/>
          </w:tcPr>
          <w:p w14:paraId="17CC7D38">
            <w:pPr>
              <w:pStyle w:val="28"/>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2026年5月26日9:30</w:t>
            </w:r>
          </w:p>
        </w:tc>
        <w:tc>
          <w:tcPr>
            <w:tcW w:w="2868" w:type="dxa"/>
            <w:vAlign w:val="center"/>
          </w:tcPr>
          <w:p w14:paraId="6A680578">
            <w:pPr>
              <w:pStyle w:val="28"/>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2A9FA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30C8CAE">
            <w:pPr>
              <w:pStyle w:val="28"/>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032BDA14">
            <w:pPr>
              <w:pStyle w:val="28"/>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5A8DE4BB">
            <w:pPr>
              <w:pStyle w:val="28"/>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2026年5月26日9:30</w:t>
            </w:r>
          </w:p>
        </w:tc>
        <w:tc>
          <w:tcPr>
            <w:tcW w:w="2127" w:type="dxa"/>
            <w:vAlign w:val="center"/>
          </w:tcPr>
          <w:p w14:paraId="63E19ECB">
            <w:pPr>
              <w:pStyle w:val="28"/>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2026年5月26日12:00</w:t>
            </w:r>
          </w:p>
        </w:tc>
        <w:tc>
          <w:tcPr>
            <w:tcW w:w="2868" w:type="dxa"/>
            <w:vAlign w:val="center"/>
          </w:tcPr>
          <w:p w14:paraId="65CF0C62">
            <w:pPr>
              <w:pStyle w:val="28"/>
              <w:snapToGrid w:val="0"/>
              <w:jc w:val="both"/>
              <w:rPr>
                <w:rFonts w:ascii="Times New Roman" w:hAnsi="Times New Roman" w:eastAsia="宋体"/>
                <w:color w:val="auto"/>
                <w:sz w:val="21"/>
                <w:szCs w:val="21"/>
              </w:rPr>
            </w:pPr>
          </w:p>
        </w:tc>
      </w:tr>
    </w:tbl>
    <w:p w14:paraId="6A020722">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4E03CFF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CD1121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7839E79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17CBFBE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0B8616C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40662BF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17D73D5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4"/>
          <w:rFonts w:hint="eastAsia" w:ascii="Times New Roman" w:hAnsi="Times New Roman" w:eastAsia="宋体" w:cs="Times New Roman"/>
        </w:rPr>
        <w:t>http://tjgpc.zwfwb.tj.gov.cn</w:t>
      </w:r>
      <w:r>
        <w:rPr>
          <w:rStyle w:val="24"/>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3FAB3555">
      <w:pPr>
        <w:pStyle w:val="28"/>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5840DE6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50D0AAA1">
      <w:pPr>
        <w:pStyle w:val="28"/>
        <w:spacing w:line="360" w:lineRule="auto"/>
        <w:ind w:firstLine="480"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6C3D8540">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4. 开标解密方式</w:t>
      </w:r>
    </w:p>
    <w:p w14:paraId="6AA3F26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7AFF086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394210D7">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6F2733A">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555975B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六、现场考察、标前答疑会</w:t>
      </w:r>
    </w:p>
    <w:p w14:paraId="1E5F99B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本项目不组织现场考察，不组织标前答疑会</w:t>
      </w:r>
      <w:r>
        <w:rPr>
          <w:rFonts w:ascii="Times New Roman" w:hAnsi="Times New Roman" w:eastAsia="宋体" w:cs="Times New Roman"/>
          <w:color w:val="auto"/>
        </w:rPr>
        <w:t>。</w:t>
      </w:r>
    </w:p>
    <w:p w14:paraId="6A97F33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7512F34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257B41C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1D8A3A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 梁晨、冯强</w:t>
      </w:r>
    </w:p>
    <w:p w14:paraId="6DF6E09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7173BC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C41AE7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757058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55A90A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33E447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8307</w:t>
      </w:r>
    </w:p>
    <w:p w14:paraId="2D25CCF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7C330A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61E9B46D">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 </w:t>
      </w:r>
      <w:r>
        <w:rPr>
          <w:rFonts w:hint="eastAsia" w:ascii="Times New Roman" w:hAnsi="Times New Roman" w:eastAsia="宋体" w:cs="Times New Roman"/>
          <w:color w:val="auto"/>
        </w:rPr>
        <w:t>天津市环湖医院</w:t>
      </w:r>
    </w:p>
    <w:p w14:paraId="68C78D1A">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 </w:t>
      </w:r>
      <w:r>
        <w:rPr>
          <w:rFonts w:hint="eastAsia" w:ascii="Times New Roman" w:hAnsi="Times New Roman" w:eastAsia="宋体" w:cs="Times New Roman"/>
          <w:color w:val="auto"/>
        </w:rPr>
        <w:t>天津市津南区吉兆路6号</w:t>
      </w:r>
    </w:p>
    <w:p w14:paraId="61C14DF5">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 </w:t>
      </w:r>
      <w:r>
        <w:rPr>
          <w:rFonts w:hint="eastAsia" w:ascii="Times New Roman" w:hAnsi="Times New Roman" w:eastAsia="宋体" w:cs="Times New Roman"/>
          <w:color w:val="auto"/>
        </w:rPr>
        <w:t>吴秀丽</w:t>
      </w:r>
    </w:p>
    <w:p w14:paraId="42B168D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 </w:t>
      </w:r>
      <w:r>
        <w:rPr>
          <w:rFonts w:hint="eastAsia" w:ascii="Times New Roman" w:hAnsi="Times New Roman" w:eastAsia="宋体" w:cs="Times New Roman"/>
          <w:color w:val="auto"/>
        </w:rPr>
        <w:t>022-</w:t>
      </w:r>
      <w:r>
        <w:rPr>
          <w:rFonts w:ascii="Times New Roman" w:hAnsi="Times New Roman" w:eastAsia="宋体" w:cs="Times New Roman"/>
          <w:color w:val="auto"/>
        </w:rPr>
        <w:t>59065837</w:t>
      </w:r>
    </w:p>
    <w:p w14:paraId="0E4B51F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5A774B1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DCD910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2B82EE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联系部门：天津市环湖医院</w:t>
      </w:r>
    </w:p>
    <w:p w14:paraId="6BB8D9F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联系地址：天津市津南区吉兆路6号</w:t>
      </w:r>
    </w:p>
    <w:p w14:paraId="7DB1CC4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人：吴秀丽</w:t>
      </w:r>
    </w:p>
    <w:p w14:paraId="6384B61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w:t>
      </w:r>
      <w:r>
        <w:rPr>
          <w:rFonts w:ascii="Times New Roman" w:hAnsi="Times New Roman" w:eastAsia="宋体" w:cs="Times New Roman"/>
          <w:color w:val="auto"/>
        </w:rPr>
        <w:t>59065837</w:t>
      </w:r>
    </w:p>
    <w:p w14:paraId="0DE7BD6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547056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157CCB2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15CE06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2D43C00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本项目针对集中采购目录外产品按以下比例向中标供应商收取招标代理服务费</w:t>
      </w:r>
      <w:r>
        <w:rPr>
          <w:rFonts w:hint="eastAsia" w:ascii="Times New Roman" w:hAnsi="Times New Roman" w:eastAsia="宋体" w:cs="Times New Roman"/>
          <w:color w:val="auto"/>
        </w:rPr>
        <w:t>：</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0"/>
        <w:gridCol w:w="3657"/>
      </w:tblGrid>
      <w:tr w14:paraId="25B0C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4190" w:type="dxa"/>
            <w:vAlign w:val="center"/>
          </w:tcPr>
          <w:p w14:paraId="7AB1CAB8">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14:paraId="5E5986F3">
            <w:pPr>
              <w:tabs>
                <w:tab w:val="left" w:pos="750"/>
                <w:tab w:val="left" w:pos="840"/>
              </w:tabs>
              <w:adjustRightInd w:val="0"/>
              <w:snapToGrid w:val="0"/>
              <w:jc w:val="center"/>
              <w:rPr>
                <w:sz w:val="24"/>
              </w:rPr>
            </w:pPr>
            <w:r>
              <w:rPr>
                <w:sz w:val="24"/>
              </w:rPr>
              <w:t>费率</w:t>
            </w:r>
          </w:p>
        </w:tc>
      </w:tr>
      <w:tr w14:paraId="4718E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66AC1788">
            <w:pPr>
              <w:tabs>
                <w:tab w:val="left" w:pos="750"/>
                <w:tab w:val="left" w:pos="840"/>
              </w:tabs>
              <w:adjustRightInd w:val="0"/>
              <w:snapToGrid w:val="0"/>
              <w:jc w:val="center"/>
              <w:rPr>
                <w:sz w:val="24"/>
              </w:rPr>
            </w:pPr>
            <w:r>
              <w:rPr>
                <w:sz w:val="24"/>
              </w:rPr>
              <w:t>100以下</w:t>
            </w:r>
          </w:p>
        </w:tc>
        <w:tc>
          <w:tcPr>
            <w:tcW w:w="3657" w:type="dxa"/>
            <w:vAlign w:val="center"/>
          </w:tcPr>
          <w:p w14:paraId="21769262">
            <w:pPr>
              <w:tabs>
                <w:tab w:val="left" w:pos="750"/>
                <w:tab w:val="left" w:pos="840"/>
              </w:tabs>
              <w:adjustRightInd w:val="0"/>
              <w:snapToGrid w:val="0"/>
              <w:jc w:val="center"/>
              <w:rPr>
                <w:sz w:val="24"/>
              </w:rPr>
            </w:pPr>
            <w:r>
              <w:rPr>
                <w:sz w:val="24"/>
              </w:rPr>
              <w:t>1.</w:t>
            </w:r>
            <w:r>
              <w:rPr>
                <w:rFonts w:hint="eastAsia"/>
                <w:sz w:val="24"/>
              </w:rPr>
              <w:t>0</w:t>
            </w:r>
            <w:r>
              <w:rPr>
                <w:sz w:val="24"/>
              </w:rPr>
              <w:t>%</w:t>
            </w:r>
          </w:p>
        </w:tc>
      </w:tr>
      <w:tr w14:paraId="31D59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3B475F75">
            <w:pPr>
              <w:tabs>
                <w:tab w:val="left" w:pos="750"/>
                <w:tab w:val="left" w:pos="840"/>
              </w:tabs>
              <w:adjustRightInd w:val="0"/>
              <w:snapToGrid w:val="0"/>
              <w:jc w:val="center"/>
              <w:rPr>
                <w:sz w:val="24"/>
              </w:rPr>
            </w:pPr>
            <w:r>
              <w:rPr>
                <w:sz w:val="24"/>
              </w:rPr>
              <w:t>100-500</w:t>
            </w:r>
          </w:p>
        </w:tc>
        <w:tc>
          <w:tcPr>
            <w:tcW w:w="3657" w:type="dxa"/>
            <w:vAlign w:val="center"/>
          </w:tcPr>
          <w:p w14:paraId="448829BA">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14:paraId="46524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4047C824">
            <w:pPr>
              <w:tabs>
                <w:tab w:val="left" w:pos="750"/>
                <w:tab w:val="left" w:pos="840"/>
              </w:tabs>
              <w:adjustRightInd w:val="0"/>
              <w:snapToGrid w:val="0"/>
              <w:jc w:val="center"/>
              <w:rPr>
                <w:sz w:val="24"/>
              </w:rPr>
            </w:pPr>
            <w:r>
              <w:rPr>
                <w:sz w:val="24"/>
              </w:rPr>
              <w:t>500-1000</w:t>
            </w:r>
          </w:p>
        </w:tc>
        <w:tc>
          <w:tcPr>
            <w:tcW w:w="3657" w:type="dxa"/>
            <w:vAlign w:val="center"/>
          </w:tcPr>
          <w:p w14:paraId="55E0FF41">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14:paraId="30D79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6AE4E430">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41933700">
            <w:pPr>
              <w:tabs>
                <w:tab w:val="left" w:pos="750"/>
                <w:tab w:val="left" w:pos="840"/>
              </w:tabs>
              <w:adjustRightInd w:val="0"/>
              <w:snapToGrid w:val="0"/>
              <w:jc w:val="center"/>
              <w:rPr>
                <w:sz w:val="24"/>
              </w:rPr>
            </w:pPr>
            <w:r>
              <w:rPr>
                <w:sz w:val="24"/>
              </w:rPr>
              <w:t>0.5%</w:t>
            </w:r>
          </w:p>
        </w:tc>
      </w:tr>
      <w:tr w14:paraId="57F84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79A13BD8">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5233B8A8">
            <w:pPr>
              <w:tabs>
                <w:tab w:val="left" w:pos="750"/>
                <w:tab w:val="left" w:pos="840"/>
              </w:tabs>
              <w:adjustRightInd w:val="0"/>
              <w:snapToGrid w:val="0"/>
              <w:jc w:val="center"/>
              <w:rPr>
                <w:sz w:val="24"/>
              </w:rPr>
            </w:pPr>
            <w:r>
              <w:rPr>
                <w:sz w:val="24"/>
              </w:rPr>
              <w:t>0.25%</w:t>
            </w:r>
          </w:p>
        </w:tc>
      </w:tr>
      <w:tr w14:paraId="6FACD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39BE7E0F">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1B4288FB">
            <w:pPr>
              <w:tabs>
                <w:tab w:val="left" w:pos="750"/>
                <w:tab w:val="left" w:pos="840"/>
              </w:tabs>
              <w:adjustRightInd w:val="0"/>
              <w:snapToGrid w:val="0"/>
              <w:jc w:val="center"/>
              <w:rPr>
                <w:sz w:val="24"/>
              </w:rPr>
            </w:pPr>
            <w:r>
              <w:rPr>
                <w:sz w:val="24"/>
              </w:rPr>
              <w:t>0.05%</w:t>
            </w:r>
          </w:p>
        </w:tc>
      </w:tr>
    </w:tbl>
    <w:p w14:paraId="1BA438C7">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缴纳53732元。</w:t>
      </w:r>
    </w:p>
    <w:p w14:paraId="02B113A7">
      <w:pPr>
        <w:tabs>
          <w:tab w:val="left" w:pos="700"/>
        </w:tabs>
        <w:autoSpaceDE w:val="0"/>
        <w:autoSpaceDN w:val="0"/>
        <w:adjustRightInd w:val="0"/>
        <w:spacing w:line="360" w:lineRule="auto"/>
        <w:ind w:firstLine="480"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39DAC92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3788BD1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5B4D25E2">
      <w:pPr>
        <w:pStyle w:val="28"/>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81B358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67EDDEF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7A69046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43608CC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71F9E0BA">
      <w:pPr>
        <w:pStyle w:val="28"/>
        <w:spacing w:line="360" w:lineRule="auto"/>
        <w:ind w:firstLine="480" w:firstLineChars="2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lang w:val="zh-CN"/>
        </w:rPr>
        <w:t>缴费及开票咨询电话：022-24532012</w:t>
      </w:r>
    </w:p>
    <w:p w14:paraId="50CAB225">
      <w:pPr>
        <w:pStyle w:val="28"/>
        <w:spacing w:line="360" w:lineRule="auto"/>
        <w:ind w:firstLine="480" w:firstLineChars="200"/>
        <w:jc w:val="both"/>
        <w:rPr>
          <w:rFonts w:ascii="Times New Roman" w:hAnsi="Times New Roman" w:eastAsia="宋体" w:cs="Times New Roman"/>
          <w:color w:val="auto"/>
        </w:rPr>
      </w:pPr>
    </w:p>
    <w:p w14:paraId="2C7781CB">
      <w:pPr>
        <w:pStyle w:val="28"/>
        <w:spacing w:line="360" w:lineRule="auto"/>
        <w:ind w:firstLine="480" w:firstLineChars="200"/>
        <w:jc w:val="both"/>
        <w:rPr>
          <w:rFonts w:ascii="Times New Roman" w:hAnsi="Times New Roman" w:eastAsia="宋体" w:cs="Times New Roman"/>
          <w:color w:val="FF0000"/>
          <w:kern w:val="2"/>
        </w:rPr>
      </w:pPr>
    </w:p>
    <w:p w14:paraId="4D7144E7">
      <w:pPr>
        <w:pStyle w:val="28"/>
        <w:spacing w:line="360" w:lineRule="auto"/>
        <w:ind w:firstLine="480" w:firstLineChars="200"/>
        <w:jc w:val="both"/>
        <w:rPr>
          <w:rFonts w:ascii="Times New Roman" w:hAnsi="Times New Roman" w:eastAsia="宋体" w:cs="Times New Roman"/>
          <w:color w:val="FF0000"/>
          <w:kern w:val="2"/>
          <w:lang w:val="zh-CN"/>
        </w:rPr>
      </w:pPr>
    </w:p>
    <w:p w14:paraId="4E30392E">
      <w:pPr>
        <w:pStyle w:val="28"/>
        <w:spacing w:line="360" w:lineRule="auto"/>
        <w:ind w:firstLine="480" w:firstLineChars="200"/>
        <w:jc w:val="both"/>
        <w:rPr>
          <w:rFonts w:ascii="Times New Roman" w:hAnsi="Times New Roman" w:eastAsia="宋体" w:cs="Times New Roman"/>
          <w:color w:val="auto"/>
        </w:rPr>
      </w:pPr>
    </w:p>
    <w:p w14:paraId="571A2A38">
      <w:pPr>
        <w:pStyle w:val="28"/>
        <w:spacing w:line="360" w:lineRule="auto"/>
        <w:jc w:val="both"/>
        <w:rPr>
          <w:rFonts w:ascii="Times New Roman" w:hAnsi="Times New Roman" w:eastAsia="宋体" w:cs="Times New Roman"/>
          <w:color w:val="auto"/>
        </w:rPr>
      </w:pPr>
    </w:p>
    <w:p w14:paraId="2BA11860">
      <w:pPr>
        <w:pStyle w:val="28"/>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4</w:t>
      </w:r>
      <w:r>
        <w:rPr>
          <w:rFonts w:ascii="Times New Roman" w:hAnsi="Times New Roman" w:eastAsia="宋体" w:cs="Times New Roman"/>
          <w:color w:val="auto"/>
        </w:rPr>
        <w:t>月</w:t>
      </w:r>
      <w:r>
        <w:rPr>
          <w:rFonts w:hint="eastAsia" w:ascii="Times New Roman" w:hAnsi="Times New Roman" w:eastAsia="宋体" w:cs="Times New Roman"/>
          <w:color w:val="auto"/>
        </w:rPr>
        <w:t>30</w:t>
      </w:r>
      <w:r>
        <w:rPr>
          <w:rFonts w:ascii="Times New Roman" w:hAnsi="Times New Roman" w:eastAsia="宋体" w:cs="Times New Roman"/>
          <w:color w:val="auto"/>
        </w:rPr>
        <w:t>日</w:t>
      </w:r>
    </w:p>
    <w:p w14:paraId="3945C4A2">
      <w:pPr>
        <w:pStyle w:val="28"/>
        <w:spacing w:line="360" w:lineRule="auto"/>
        <w:ind w:right="892"/>
        <w:rPr>
          <w:rFonts w:ascii="Times New Roman" w:hAnsi="Times New Roman" w:eastAsia="宋体" w:cs="Times New Roman"/>
          <w:color w:val="auto"/>
        </w:rPr>
      </w:pPr>
    </w:p>
    <w:p w14:paraId="7598DE21">
      <w:pPr>
        <w:pStyle w:val="28"/>
        <w:spacing w:line="360" w:lineRule="auto"/>
        <w:ind w:right="892"/>
        <w:rPr>
          <w:rFonts w:ascii="Times New Roman" w:hAnsi="Times New Roman" w:eastAsia="宋体" w:cs="Times New Roman"/>
          <w:color w:val="auto"/>
        </w:rPr>
      </w:pPr>
    </w:p>
    <w:p w14:paraId="56E8B68D">
      <w:pPr>
        <w:widowControl/>
        <w:jc w:val="left"/>
        <w:rPr>
          <w:kern w:val="0"/>
          <w:sz w:val="24"/>
          <w:szCs w:val="24"/>
        </w:rPr>
      </w:pPr>
      <w:r>
        <w:br w:type="page"/>
      </w:r>
    </w:p>
    <w:p w14:paraId="3D089CB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3137BA8C">
      <w:pPr>
        <w:spacing w:line="360" w:lineRule="auto"/>
        <w:jc w:val="center"/>
        <w:rPr>
          <w:rFonts w:eastAsia="方正小标宋简体"/>
          <w:bCs/>
          <w:kern w:val="0"/>
          <w:sz w:val="24"/>
          <w:szCs w:val="24"/>
        </w:rPr>
      </w:pPr>
    </w:p>
    <w:p w14:paraId="64A5E6E2">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D0C6988">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BAC4B01">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B090EB3">
      <w:pPr>
        <w:spacing w:line="360" w:lineRule="auto"/>
        <w:jc w:val="center"/>
        <w:rPr>
          <w:rFonts w:eastAsia="方正小标宋简体"/>
          <w:spacing w:val="-10"/>
          <w:sz w:val="24"/>
          <w:szCs w:val="24"/>
        </w:rPr>
      </w:pPr>
    </w:p>
    <w:p w14:paraId="1A20C830">
      <w:pPr>
        <w:spacing w:line="360" w:lineRule="auto"/>
        <w:jc w:val="center"/>
        <w:rPr>
          <w:rFonts w:eastAsia="方正小标宋简体"/>
          <w:spacing w:val="-10"/>
          <w:sz w:val="24"/>
          <w:szCs w:val="24"/>
        </w:rPr>
      </w:pPr>
    </w:p>
    <w:p w14:paraId="1EA4BA8F">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CA4612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C3762B2">
      <w:pPr>
        <w:spacing w:line="34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5E36E9A7">
      <w:pPr>
        <w:spacing w:line="34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35DEEC4B">
      <w:pPr>
        <w:spacing w:line="34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515004A">
      <w:pPr>
        <w:spacing w:line="34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735D030D">
      <w:pPr>
        <w:spacing w:line="34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0B815403">
      <w:pPr>
        <w:spacing w:line="34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0CEA5868">
      <w:pPr>
        <w:spacing w:line="34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53CB441">
      <w:pPr>
        <w:spacing w:line="34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4D1AB339">
      <w:pPr>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269DCB37">
      <w:pPr>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495B7B6A">
      <w:pPr>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47DAC0C">
      <w:pPr>
        <w:spacing w:line="34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4B5E061C">
      <w:pPr>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085D2D9">
      <w:pPr>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7B92C75C">
      <w:pPr>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0F5268D5">
      <w:pPr>
        <w:spacing w:line="34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668C48EE">
      <w:pPr>
        <w:spacing w:line="34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319ABD4D">
      <w:pPr>
        <w:spacing w:line="340" w:lineRule="exact"/>
        <w:ind w:firstLine="480"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31F676F3">
      <w:pPr>
        <w:spacing w:line="360" w:lineRule="exact"/>
        <w:ind w:firstLine="480" w:firstLineChars="200"/>
        <w:rPr>
          <w:rFonts w:eastAsiaTheme="minorEastAsia"/>
          <w:sz w:val="24"/>
        </w:rPr>
      </w:pPr>
    </w:p>
    <w:p w14:paraId="6F2D1A23">
      <w:pPr>
        <w:adjustRightInd w:val="0"/>
        <w:snapToGrid w:val="0"/>
        <w:spacing w:line="400" w:lineRule="exact"/>
        <w:jc w:val="center"/>
        <w:rPr>
          <w:b/>
          <w:sz w:val="24"/>
          <w:szCs w:val="24"/>
        </w:rPr>
      </w:pPr>
      <w:r>
        <w:rPr>
          <w:b/>
          <w:sz w:val="24"/>
          <w:szCs w:val="24"/>
        </w:rPr>
        <w:t>诚信参与政府采购活动提示函</w:t>
      </w:r>
    </w:p>
    <w:p w14:paraId="07BCA46A">
      <w:pPr>
        <w:pStyle w:val="17"/>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996D8C8">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ACBE68B">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8C5EA3B">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2"/>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AE258DB">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556AC3E">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CDC571D">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DD67023">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1E64E61">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4FAF824">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650EA2C">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2"/>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1F87305">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B8C1776">
      <w:pPr>
        <w:widowControl/>
        <w:jc w:val="left"/>
        <w:rPr>
          <w:b/>
          <w:bCs/>
          <w:kern w:val="28"/>
          <w:sz w:val="32"/>
          <w:szCs w:val="32"/>
          <w:lang w:val="zh-CN"/>
        </w:rPr>
      </w:pPr>
      <w:r>
        <w:br w:type="page"/>
      </w:r>
    </w:p>
    <w:p w14:paraId="2604AE8B">
      <w:pPr>
        <w:pStyle w:val="13"/>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  招标项目</w:t>
      </w:r>
      <w:bookmarkEnd w:id="1"/>
      <w:r>
        <w:rPr>
          <w:rFonts w:hint="eastAsia" w:ascii="Times New Roman" w:hAnsi="Times New Roman"/>
        </w:rPr>
        <w:t>需求</w:t>
      </w:r>
    </w:p>
    <w:p w14:paraId="64C8F9B2">
      <w:pPr>
        <w:autoSpaceDE w:val="0"/>
        <w:autoSpaceDN w:val="0"/>
        <w:adjustRightInd w:val="0"/>
        <w:spacing w:line="360" w:lineRule="auto"/>
        <w:ind w:firstLine="480" w:firstLineChars="200"/>
        <w:rPr>
          <w:sz w:val="24"/>
        </w:rPr>
      </w:pPr>
      <w:r>
        <w:rPr>
          <w:rFonts w:hint="eastAsia"/>
          <w:sz w:val="24"/>
        </w:rPr>
        <w:t>加注“★”号条款为不允许偏离的实质性要求，经评标委员会判定任意一条加注“★”号的条款出现偏离，视为无效投标。</w:t>
      </w:r>
    </w:p>
    <w:p w14:paraId="228E2581">
      <w:pPr>
        <w:pStyle w:val="33"/>
        <w:numPr>
          <w:ilvl w:val="0"/>
          <w:numId w:val="1"/>
        </w:numPr>
        <w:spacing w:line="360" w:lineRule="auto"/>
        <w:ind w:firstLineChars="0"/>
        <w:outlineLvl w:val="0"/>
        <w:rPr>
          <w:sz w:val="24"/>
        </w:rPr>
      </w:pPr>
      <w:r>
        <w:rPr>
          <w:rFonts w:hint="eastAsia"/>
          <w:sz w:val="24"/>
        </w:rPr>
        <w:t>项目背景</w:t>
      </w:r>
    </w:p>
    <w:p w14:paraId="1A3573ED">
      <w:pPr>
        <w:spacing w:line="360" w:lineRule="auto"/>
        <w:ind w:left="480"/>
        <w:outlineLvl w:val="0"/>
        <w:rPr>
          <w:sz w:val="24"/>
        </w:rPr>
      </w:pPr>
      <w:r>
        <w:rPr>
          <w:sz w:val="24"/>
        </w:rPr>
        <w:t>本项目属于工业</w:t>
      </w:r>
      <w:r>
        <w:rPr>
          <w:rFonts w:hint="eastAsia"/>
          <w:sz w:val="24"/>
        </w:rPr>
        <w:t>行业</w:t>
      </w:r>
    </w:p>
    <w:p w14:paraId="21D03460">
      <w:pPr>
        <w:autoSpaceDE w:val="0"/>
        <w:autoSpaceDN w:val="0"/>
        <w:spacing w:line="360" w:lineRule="auto"/>
        <w:ind w:firstLine="480" w:firstLineChars="200"/>
        <w:rPr>
          <w:bCs/>
          <w:sz w:val="24"/>
        </w:rPr>
      </w:pPr>
      <w:r>
        <w:rPr>
          <w:rFonts w:hint="eastAsia"/>
          <w:sz w:val="24"/>
        </w:rPr>
        <w:t>二</w:t>
      </w:r>
      <w:r>
        <w:rPr>
          <w:bCs/>
          <w:sz w:val="24"/>
        </w:rPr>
        <w:t>、</w:t>
      </w:r>
      <w:r>
        <w:rPr>
          <w:rFonts w:eastAsiaTheme="minorEastAsia"/>
          <w:kern w:val="0"/>
          <w:sz w:val="24"/>
          <w:szCs w:val="32"/>
        </w:rPr>
        <w:t>技术要求</w:t>
      </w:r>
    </w:p>
    <w:p w14:paraId="06C7AF31">
      <w:pPr>
        <w:spacing w:line="360" w:lineRule="auto"/>
        <w:ind w:firstLine="480" w:firstLineChars="200"/>
        <w:outlineLvl w:val="0"/>
        <w:rPr>
          <w:sz w:val="24"/>
        </w:rPr>
      </w:pPr>
      <w:r>
        <w:rPr>
          <w:rFonts w:hint="eastAsia"/>
          <w:sz w:val="24"/>
        </w:rPr>
        <w:t>★（一）投标人须承诺所投产品和服务符合相关强制性规定。验收时采购人有权要求投标人出具所投产品、服务符合上述规定的证明文件。</w:t>
      </w:r>
    </w:p>
    <w:p w14:paraId="2CDFB40E">
      <w:pPr>
        <w:spacing w:line="360" w:lineRule="auto"/>
        <w:ind w:firstLine="480" w:firstLineChars="200"/>
        <w:outlineLvl w:val="0"/>
        <w:rPr>
          <w:sz w:val="24"/>
        </w:rPr>
      </w:pPr>
      <w:r>
        <w:rPr>
          <w:rFonts w:hint="eastAsia"/>
          <w:sz w:val="24"/>
        </w:rPr>
        <w:t>（二）采购清单</w:t>
      </w:r>
    </w:p>
    <w:p w14:paraId="2158A3F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第一包：</w:t>
      </w:r>
    </w:p>
    <w:p w14:paraId="26A99655">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5078196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所投产品须按照《医疗器械注册与备案管理办法》（国家市场监督管理总局令第47号）的规定，提供医疗器械备案证明材料或医疗器械注册证电子件。</w:t>
      </w:r>
    </w:p>
    <w:p w14:paraId="1D4D462C">
      <w:pPr>
        <w:spacing w:line="360" w:lineRule="auto"/>
        <w:ind w:firstLine="480" w:firstLineChars="200"/>
        <w:outlineLvl w:val="0"/>
        <w:rPr>
          <w:rFonts w:eastAsiaTheme="minorEastAsia"/>
          <w:kern w:val="0"/>
          <w:sz w:val="24"/>
          <w:szCs w:val="32"/>
        </w:rPr>
      </w:pPr>
      <w:r>
        <w:rPr>
          <w:rFonts w:hint="eastAsia"/>
          <w:sz w:val="24"/>
        </w:rPr>
        <w:t xml:space="preserve">2. </w:t>
      </w:r>
      <w:r>
        <w:rPr>
          <w:rFonts w:hint="eastAsia" w:eastAsiaTheme="minorEastAsia"/>
          <w:kern w:val="0"/>
          <w:sz w:val="24"/>
          <w:szCs w:val="32"/>
        </w:rPr>
        <w:t>技术参数</w:t>
      </w:r>
    </w:p>
    <w:tbl>
      <w:tblPr>
        <w:tblStyle w:val="19"/>
        <w:tblW w:w="631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3"/>
        <w:gridCol w:w="755"/>
        <w:gridCol w:w="8535"/>
        <w:gridCol w:w="426"/>
        <w:gridCol w:w="426"/>
      </w:tblGrid>
      <w:tr w14:paraId="3C207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5" w:type="pct"/>
            <w:vAlign w:val="center"/>
          </w:tcPr>
          <w:p w14:paraId="3B91523F">
            <w:pPr>
              <w:jc w:val="center"/>
              <w:rPr>
                <w:szCs w:val="21"/>
              </w:rPr>
            </w:pPr>
            <w:r>
              <w:rPr>
                <w:szCs w:val="21"/>
              </w:rPr>
              <w:t>序号</w:t>
            </w:r>
          </w:p>
        </w:tc>
        <w:tc>
          <w:tcPr>
            <w:tcW w:w="351" w:type="pct"/>
            <w:vAlign w:val="center"/>
          </w:tcPr>
          <w:p w14:paraId="45A5037E">
            <w:pPr>
              <w:jc w:val="center"/>
              <w:rPr>
                <w:szCs w:val="21"/>
              </w:rPr>
            </w:pPr>
            <w:r>
              <w:rPr>
                <w:szCs w:val="21"/>
              </w:rPr>
              <w:t>货物名称</w:t>
            </w:r>
          </w:p>
        </w:tc>
        <w:tc>
          <w:tcPr>
            <w:tcW w:w="3968" w:type="pct"/>
            <w:vAlign w:val="center"/>
          </w:tcPr>
          <w:p w14:paraId="6C40FF7A">
            <w:pPr>
              <w:jc w:val="center"/>
              <w:rPr>
                <w:szCs w:val="21"/>
              </w:rPr>
            </w:pPr>
            <w:r>
              <w:rPr>
                <w:szCs w:val="21"/>
              </w:rPr>
              <w:t>采购需求</w:t>
            </w:r>
          </w:p>
        </w:tc>
        <w:tc>
          <w:tcPr>
            <w:tcW w:w="198" w:type="pct"/>
            <w:vAlign w:val="center"/>
          </w:tcPr>
          <w:p w14:paraId="130B32DC">
            <w:pPr>
              <w:jc w:val="center"/>
              <w:rPr>
                <w:szCs w:val="21"/>
              </w:rPr>
            </w:pPr>
            <w:r>
              <w:rPr>
                <w:szCs w:val="21"/>
              </w:rPr>
              <w:t>单位</w:t>
            </w:r>
          </w:p>
        </w:tc>
        <w:tc>
          <w:tcPr>
            <w:tcW w:w="198" w:type="pct"/>
            <w:vAlign w:val="center"/>
          </w:tcPr>
          <w:p w14:paraId="7F434D31">
            <w:pPr>
              <w:jc w:val="center"/>
              <w:rPr>
                <w:szCs w:val="21"/>
              </w:rPr>
            </w:pPr>
            <w:r>
              <w:rPr>
                <w:szCs w:val="21"/>
              </w:rPr>
              <w:t>数量</w:t>
            </w:r>
          </w:p>
        </w:tc>
      </w:tr>
      <w:tr w14:paraId="29A10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85" w:type="pct"/>
            <w:vMerge w:val="restart"/>
            <w:vAlign w:val="center"/>
          </w:tcPr>
          <w:p w14:paraId="1CBB3063">
            <w:pPr>
              <w:jc w:val="center"/>
              <w:rPr>
                <w:szCs w:val="21"/>
              </w:rPr>
            </w:pPr>
            <w:r>
              <w:rPr>
                <w:rFonts w:hint="eastAsia"/>
                <w:szCs w:val="21"/>
              </w:rPr>
              <w:t>1</w:t>
            </w:r>
          </w:p>
        </w:tc>
        <w:tc>
          <w:tcPr>
            <w:tcW w:w="351" w:type="pct"/>
            <w:vMerge w:val="restart"/>
            <w:vAlign w:val="center"/>
          </w:tcPr>
          <w:p w14:paraId="7DB3EB85">
            <w:pPr>
              <w:jc w:val="center"/>
              <w:rPr>
                <w:kern w:val="0"/>
                <w:szCs w:val="21"/>
              </w:rPr>
            </w:pPr>
            <w:r>
              <w:rPr>
                <w:rFonts w:hint="eastAsia" w:ascii="等线" w:hAnsi="等线" w:eastAsia="等线" w:cs="宋体"/>
                <w:kern w:val="0"/>
                <w:szCs w:val="21"/>
              </w:rPr>
              <w:t>心电图机</w:t>
            </w:r>
          </w:p>
        </w:tc>
        <w:tc>
          <w:tcPr>
            <w:tcW w:w="3968" w:type="pct"/>
            <w:vAlign w:val="center"/>
          </w:tcPr>
          <w:p w14:paraId="35E3ABD0">
            <w:pPr>
              <w:jc w:val="left"/>
              <w:rPr>
                <w:rFonts w:ascii="等线" w:hAnsi="等线" w:eastAsia="等线"/>
                <w:szCs w:val="21"/>
              </w:rPr>
            </w:pPr>
            <w:r>
              <w:rPr>
                <w:rFonts w:ascii="等线" w:hAnsi="等线" w:eastAsia="等线"/>
                <w:szCs w:val="21"/>
              </w:rPr>
              <w:t>一、产品用途：</w:t>
            </w:r>
            <w:r>
              <w:rPr>
                <w:rFonts w:hint="eastAsia" w:ascii="等线" w:hAnsi="等线" w:eastAsia="等线"/>
                <w:szCs w:val="21"/>
              </w:rPr>
              <w:t xml:space="preserve">用于诊断心血管疾病，能快速、无创地提供关键心脏信息 </w:t>
            </w:r>
          </w:p>
        </w:tc>
        <w:tc>
          <w:tcPr>
            <w:tcW w:w="198" w:type="pct"/>
            <w:vMerge w:val="restart"/>
            <w:vAlign w:val="center"/>
          </w:tcPr>
          <w:p w14:paraId="35179D06">
            <w:pPr>
              <w:jc w:val="center"/>
              <w:rPr>
                <w:szCs w:val="21"/>
              </w:rPr>
            </w:pPr>
            <w:r>
              <w:rPr>
                <w:rFonts w:hint="eastAsia"/>
                <w:szCs w:val="21"/>
              </w:rPr>
              <w:t>台</w:t>
            </w:r>
          </w:p>
        </w:tc>
        <w:tc>
          <w:tcPr>
            <w:tcW w:w="198" w:type="pct"/>
            <w:vMerge w:val="restart"/>
            <w:vAlign w:val="center"/>
          </w:tcPr>
          <w:p w14:paraId="2C32CA93">
            <w:pPr>
              <w:jc w:val="center"/>
              <w:rPr>
                <w:szCs w:val="21"/>
              </w:rPr>
            </w:pPr>
            <w:r>
              <w:rPr>
                <w:rFonts w:hint="eastAsia"/>
                <w:szCs w:val="21"/>
              </w:rPr>
              <w:t>6</w:t>
            </w:r>
          </w:p>
        </w:tc>
      </w:tr>
      <w:tr w14:paraId="5BAE7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85" w:type="pct"/>
            <w:vMerge w:val="continue"/>
            <w:vAlign w:val="center"/>
          </w:tcPr>
          <w:p w14:paraId="0967351D">
            <w:pPr>
              <w:jc w:val="center"/>
              <w:rPr>
                <w:szCs w:val="21"/>
              </w:rPr>
            </w:pPr>
          </w:p>
        </w:tc>
        <w:tc>
          <w:tcPr>
            <w:tcW w:w="351" w:type="pct"/>
            <w:vMerge w:val="continue"/>
            <w:vAlign w:val="center"/>
          </w:tcPr>
          <w:p w14:paraId="0586D021">
            <w:pPr>
              <w:jc w:val="center"/>
              <w:rPr>
                <w:kern w:val="0"/>
                <w:szCs w:val="21"/>
              </w:rPr>
            </w:pPr>
          </w:p>
        </w:tc>
        <w:tc>
          <w:tcPr>
            <w:tcW w:w="3968" w:type="pct"/>
            <w:vAlign w:val="center"/>
          </w:tcPr>
          <w:p w14:paraId="15BB87B3">
            <w:pPr>
              <w:pStyle w:val="33"/>
              <w:ind w:firstLine="0" w:firstLineChars="0"/>
              <w:rPr>
                <w:rFonts w:ascii="等线" w:hAnsi="等线" w:eastAsia="等线"/>
                <w:szCs w:val="21"/>
              </w:rPr>
            </w:pPr>
            <w:r>
              <w:rPr>
                <w:rFonts w:ascii="等线" w:hAnsi="等线" w:eastAsia="等线"/>
                <w:szCs w:val="21"/>
              </w:rPr>
              <w:t>二、技术参数：</w:t>
            </w:r>
          </w:p>
          <w:p w14:paraId="1B935221">
            <w:pPr>
              <w:pStyle w:val="33"/>
              <w:numPr>
                <w:ilvl w:val="0"/>
                <w:numId w:val="2"/>
              </w:numPr>
              <w:ind w:left="777" w:hanging="357" w:firstLineChars="0"/>
              <w:rPr>
                <w:rFonts w:ascii="宋体" w:hAnsi="宋体"/>
                <w:szCs w:val="21"/>
              </w:rPr>
            </w:pPr>
            <w:r>
              <w:rPr>
                <w:rFonts w:hint="eastAsia" w:ascii="宋体" w:hAnsi="宋体"/>
                <w:szCs w:val="21"/>
              </w:rPr>
              <w:t>ECG输入通道：12导联同步采集</w:t>
            </w:r>
          </w:p>
          <w:p w14:paraId="22A1B6A5">
            <w:pPr>
              <w:pStyle w:val="33"/>
              <w:numPr>
                <w:ilvl w:val="0"/>
                <w:numId w:val="2"/>
              </w:numPr>
              <w:ind w:left="777" w:hanging="357" w:firstLineChars="0"/>
              <w:rPr>
                <w:rFonts w:ascii="宋体" w:hAnsi="宋体"/>
                <w:szCs w:val="21"/>
              </w:rPr>
            </w:pPr>
            <w:r>
              <w:rPr>
                <w:rFonts w:hint="eastAsia" w:ascii="宋体" w:hAnsi="宋体"/>
                <w:szCs w:val="21"/>
              </w:rPr>
              <w:t>产品可在交流电源100V~240V，50/60Hz，室温5—40℃，相对湿度</w:t>
            </w:r>
            <w:r>
              <w:rPr>
                <w:rFonts w:ascii="宋体" w:hAnsi="宋体"/>
                <w:szCs w:val="21"/>
              </w:rPr>
              <w:t>15</w:t>
            </w:r>
            <w:r>
              <w:rPr>
                <w:rFonts w:hint="eastAsia" w:ascii="宋体" w:hAnsi="宋体"/>
                <w:szCs w:val="21"/>
              </w:rPr>
              <w:t>% ~</w:t>
            </w:r>
            <w:r>
              <w:rPr>
                <w:rFonts w:ascii="宋体" w:hAnsi="宋体"/>
                <w:szCs w:val="21"/>
              </w:rPr>
              <w:t>95</w:t>
            </w:r>
            <w:r>
              <w:rPr>
                <w:rFonts w:hint="eastAsia" w:ascii="宋体" w:hAnsi="宋体"/>
                <w:szCs w:val="21"/>
              </w:rPr>
              <w:t>%，大气压57.0 kPa ～ 107.4 kPa的环境下正常工作</w:t>
            </w:r>
          </w:p>
          <w:p w14:paraId="4D2319C2">
            <w:pPr>
              <w:pStyle w:val="33"/>
              <w:numPr>
                <w:ilvl w:val="0"/>
                <w:numId w:val="2"/>
              </w:numPr>
              <w:ind w:left="777" w:hanging="357" w:firstLineChars="0"/>
              <w:rPr>
                <w:rFonts w:ascii="宋体" w:hAnsi="宋体"/>
                <w:szCs w:val="21"/>
              </w:rPr>
            </w:pPr>
            <w:r>
              <w:rPr>
                <w:rFonts w:hint="eastAsia" w:ascii="宋体" w:hAnsi="宋体"/>
                <w:szCs w:val="21"/>
              </w:rPr>
              <w:t>内置可充电锂电池， 连续工作时间≥500 份自动报告，或≥1 小时连续记录，或≥8 小时无记录测量</w:t>
            </w:r>
          </w:p>
          <w:p w14:paraId="65A79A36">
            <w:pPr>
              <w:pStyle w:val="33"/>
              <w:numPr>
                <w:ilvl w:val="0"/>
                <w:numId w:val="2"/>
              </w:numPr>
              <w:ind w:left="777" w:hanging="357" w:firstLineChars="0"/>
              <w:rPr>
                <w:rFonts w:ascii="宋体" w:hAnsi="宋体"/>
                <w:szCs w:val="21"/>
              </w:rPr>
            </w:pPr>
            <w:r>
              <w:rPr>
                <w:rFonts w:hint="eastAsia" w:ascii="宋体" w:hAnsi="宋体"/>
                <w:szCs w:val="21"/>
              </w:rPr>
              <w:t>频率响应：</w:t>
            </w:r>
            <w:r>
              <w:rPr>
                <w:rFonts w:hint="eastAsia" w:ascii="等线" w:hAnsi="等线" w:eastAsia="等线"/>
                <w:szCs w:val="21"/>
              </w:rPr>
              <w:t>0.01Hz≤频率响应≤</w:t>
            </w:r>
            <w:r>
              <w:rPr>
                <w:rFonts w:ascii="等线" w:hAnsi="等线" w:eastAsia="等线"/>
                <w:szCs w:val="21"/>
              </w:rPr>
              <w:t>350</w:t>
            </w:r>
            <w:r>
              <w:rPr>
                <w:rFonts w:hint="eastAsia" w:ascii="等线" w:hAnsi="等线" w:eastAsia="等线"/>
                <w:szCs w:val="21"/>
              </w:rPr>
              <w:t>Hz，</w:t>
            </w:r>
          </w:p>
          <w:p w14:paraId="7B1601CE">
            <w:pPr>
              <w:pStyle w:val="33"/>
              <w:numPr>
                <w:ilvl w:val="0"/>
                <w:numId w:val="2"/>
              </w:numPr>
              <w:ind w:left="777" w:hanging="357" w:firstLineChars="0"/>
              <w:rPr>
                <w:rFonts w:ascii="宋体" w:hAnsi="宋体"/>
                <w:szCs w:val="21"/>
              </w:rPr>
            </w:pPr>
            <w:r>
              <w:rPr>
                <w:rFonts w:hint="eastAsia" w:ascii="等线" w:hAnsi="等线" w:eastAsia="等线"/>
                <w:szCs w:val="21"/>
              </w:rPr>
              <w:t>★采样率：≥6</w:t>
            </w:r>
            <w:r>
              <w:rPr>
                <w:rFonts w:ascii="等线" w:hAnsi="等线" w:eastAsia="等线"/>
                <w:szCs w:val="21"/>
              </w:rPr>
              <w:t>4</w:t>
            </w:r>
            <w:r>
              <w:rPr>
                <w:rFonts w:hint="eastAsia" w:ascii="等线" w:hAnsi="等线" w:eastAsia="等线"/>
                <w:szCs w:val="21"/>
              </w:rPr>
              <w:t>000Hz/每通道</w:t>
            </w:r>
          </w:p>
          <w:p w14:paraId="52D9AD6E">
            <w:pPr>
              <w:pStyle w:val="33"/>
              <w:numPr>
                <w:ilvl w:val="0"/>
                <w:numId w:val="2"/>
              </w:numPr>
              <w:ind w:left="777" w:hanging="357" w:firstLineChars="0"/>
              <w:rPr>
                <w:rFonts w:ascii="宋体" w:hAnsi="宋体"/>
                <w:szCs w:val="21"/>
              </w:rPr>
            </w:pPr>
            <w:r>
              <w:rPr>
                <w:rFonts w:hint="eastAsia" w:ascii="宋体" w:hAnsi="宋体"/>
                <w:szCs w:val="21"/>
              </w:rPr>
              <w:t>起搏器采样率：9</w:t>
            </w:r>
            <w:r>
              <w:rPr>
                <w:rFonts w:ascii="宋体" w:hAnsi="宋体"/>
                <w:szCs w:val="21"/>
              </w:rPr>
              <w:t>6</w:t>
            </w:r>
            <w:r>
              <w:rPr>
                <w:rFonts w:hint="eastAsia" w:ascii="宋体" w:hAnsi="宋体"/>
                <w:szCs w:val="21"/>
              </w:rPr>
              <w:t xml:space="preserve"> kHz</w:t>
            </w:r>
          </w:p>
          <w:p w14:paraId="47C84656">
            <w:pPr>
              <w:pStyle w:val="33"/>
              <w:numPr>
                <w:ilvl w:val="0"/>
                <w:numId w:val="2"/>
              </w:numPr>
              <w:ind w:left="777" w:hanging="357" w:firstLineChars="0"/>
              <w:rPr>
                <w:rFonts w:ascii="宋体" w:hAnsi="宋体"/>
                <w:szCs w:val="21"/>
              </w:rPr>
            </w:pPr>
            <w:r>
              <w:rPr>
                <w:rFonts w:hint="eastAsia" w:cs="宋体"/>
                <w:kern w:val="0"/>
                <w:szCs w:val="21"/>
              </w:rPr>
              <w:t>★</w:t>
            </w:r>
            <w:r>
              <w:rPr>
                <w:rFonts w:hint="eastAsia" w:ascii="宋体" w:hAnsi="宋体"/>
                <w:szCs w:val="21"/>
              </w:rPr>
              <w:t>输入阻抗：≥</w:t>
            </w:r>
            <w:r>
              <w:rPr>
                <w:rFonts w:ascii="宋体" w:hAnsi="宋体"/>
                <w:szCs w:val="21"/>
              </w:rPr>
              <w:t>60</w:t>
            </w:r>
            <w:r>
              <w:rPr>
                <w:rFonts w:hint="eastAsia" w:ascii="宋体" w:hAnsi="宋体"/>
                <w:szCs w:val="21"/>
              </w:rPr>
              <w:t>MΩ（10Hz）</w:t>
            </w:r>
          </w:p>
          <w:p w14:paraId="6CE03E58">
            <w:pPr>
              <w:pStyle w:val="33"/>
              <w:numPr>
                <w:ilvl w:val="0"/>
                <w:numId w:val="2"/>
              </w:numPr>
              <w:ind w:left="777" w:hanging="357" w:firstLineChars="0"/>
              <w:rPr>
                <w:rFonts w:ascii="宋体" w:hAnsi="宋体"/>
                <w:szCs w:val="21"/>
              </w:rPr>
            </w:pPr>
            <w:r>
              <w:rPr>
                <w:rFonts w:hint="eastAsia" w:ascii="宋体" w:hAnsi="宋体"/>
                <w:szCs w:val="21"/>
              </w:rPr>
              <w:t>定标电压：1mV±1%，耐极化电压：≥±</w:t>
            </w:r>
            <w:r>
              <w:rPr>
                <w:rFonts w:ascii="宋体" w:hAnsi="宋体"/>
                <w:szCs w:val="21"/>
              </w:rPr>
              <w:t>900</w:t>
            </w:r>
            <w:r>
              <w:rPr>
                <w:rFonts w:hint="eastAsia" w:ascii="宋体" w:hAnsi="宋体"/>
                <w:szCs w:val="21"/>
              </w:rPr>
              <w:t>mV（±5%）</w:t>
            </w:r>
          </w:p>
          <w:p w14:paraId="4ECAB9D8">
            <w:pPr>
              <w:pStyle w:val="33"/>
              <w:numPr>
                <w:ilvl w:val="0"/>
                <w:numId w:val="2"/>
              </w:numPr>
              <w:ind w:left="777" w:hanging="357" w:firstLineChars="0"/>
              <w:rPr>
                <w:rFonts w:ascii="宋体" w:hAnsi="宋体"/>
                <w:szCs w:val="21"/>
              </w:rPr>
            </w:pPr>
            <w:r>
              <w:rPr>
                <w:rFonts w:hint="eastAsia" w:ascii="宋体" w:hAnsi="宋体"/>
                <w:szCs w:val="21"/>
              </w:rPr>
              <w:t>内部噪声：≤12.5µVp-p</w:t>
            </w:r>
          </w:p>
          <w:p w14:paraId="36693A55">
            <w:pPr>
              <w:pStyle w:val="33"/>
              <w:numPr>
                <w:ilvl w:val="0"/>
                <w:numId w:val="2"/>
              </w:numPr>
              <w:ind w:left="777" w:hanging="357" w:firstLineChars="0"/>
              <w:rPr>
                <w:rFonts w:ascii="宋体" w:hAnsi="宋体"/>
                <w:szCs w:val="21"/>
              </w:rPr>
            </w:pPr>
            <w:r>
              <w:rPr>
                <w:rFonts w:hint="eastAsia" w:ascii="宋体" w:hAnsi="宋体"/>
                <w:szCs w:val="21"/>
              </w:rPr>
              <w:t>共模抑制比： ≥1</w:t>
            </w:r>
            <w:r>
              <w:rPr>
                <w:rFonts w:ascii="宋体" w:hAnsi="宋体"/>
                <w:szCs w:val="21"/>
              </w:rPr>
              <w:t>4</w:t>
            </w:r>
            <w:r>
              <w:rPr>
                <w:rFonts w:hint="eastAsia" w:ascii="宋体" w:hAnsi="宋体"/>
                <w:szCs w:val="21"/>
              </w:rPr>
              <w:t>0dB（AC滤波开启）</w:t>
            </w:r>
          </w:p>
          <w:p w14:paraId="31F9D567">
            <w:pPr>
              <w:pStyle w:val="33"/>
              <w:numPr>
                <w:ilvl w:val="0"/>
                <w:numId w:val="2"/>
              </w:numPr>
              <w:ind w:left="777" w:hanging="357" w:firstLineChars="0"/>
              <w:rPr>
                <w:rFonts w:ascii="宋体" w:hAnsi="宋体"/>
                <w:szCs w:val="21"/>
              </w:rPr>
            </w:pPr>
            <w:r>
              <w:rPr>
                <w:rFonts w:hint="eastAsia" w:ascii="宋体" w:hAnsi="宋体"/>
                <w:szCs w:val="21"/>
              </w:rPr>
              <w:t>灵敏度选择：1.25、2.5、5、10、20、10/5、2</w:t>
            </w:r>
            <w:r>
              <w:rPr>
                <w:rFonts w:ascii="宋体" w:hAnsi="宋体"/>
                <w:szCs w:val="21"/>
              </w:rPr>
              <w:t>0/10</w:t>
            </w:r>
            <w:r>
              <w:rPr>
                <w:rFonts w:hint="eastAsia" w:ascii="宋体" w:hAnsi="宋体"/>
                <w:szCs w:val="21"/>
              </w:rPr>
              <w:t>、自动mm/mV ±5%</w:t>
            </w:r>
          </w:p>
          <w:p w14:paraId="1016B015">
            <w:pPr>
              <w:pStyle w:val="33"/>
              <w:numPr>
                <w:ilvl w:val="0"/>
                <w:numId w:val="2"/>
              </w:numPr>
              <w:ind w:left="777" w:hanging="357" w:firstLineChars="0"/>
              <w:rPr>
                <w:rFonts w:ascii="宋体" w:hAnsi="宋体"/>
                <w:szCs w:val="21"/>
              </w:rPr>
            </w:pPr>
            <w:r>
              <w:rPr>
                <w:rFonts w:hint="eastAsia" w:cs="宋体"/>
                <w:kern w:val="0"/>
                <w:szCs w:val="21"/>
              </w:rPr>
              <w:t>★</w:t>
            </w:r>
            <w:r>
              <w:rPr>
                <w:rFonts w:hint="eastAsia" w:ascii="宋体" w:hAnsi="宋体"/>
                <w:szCs w:val="21"/>
              </w:rPr>
              <w:t>≥</w:t>
            </w:r>
            <w:r>
              <w:rPr>
                <w:rFonts w:ascii="宋体" w:hAnsi="宋体"/>
                <w:szCs w:val="21"/>
              </w:rPr>
              <w:t>10</w:t>
            </w:r>
            <w:r>
              <w:rPr>
                <w:rFonts w:hint="eastAsia" w:ascii="宋体" w:hAnsi="宋体"/>
                <w:szCs w:val="21"/>
              </w:rPr>
              <w:t>英寸彩色液晶屏，分辨率≥</w:t>
            </w:r>
            <w:r>
              <w:rPr>
                <w:rFonts w:ascii="宋体" w:hAnsi="宋体"/>
                <w:szCs w:val="21"/>
              </w:rPr>
              <w:t>1280</w:t>
            </w:r>
            <w:r>
              <w:rPr>
                <w:rFonts w:hint="eastAsia" w:ascii="宋体" w:hAnsi="宋体"/>
                <w:szCs w:val="21"/>
              </w:rPr>
              <w:t>*</w:t>
            </w:r>
            <w:r>
              <w:rPr>
                <w:rFonts w:ascii="宋体" w:hAnsi="宋体"/>
                <w:szCs w:val="21"/>
              </w:rPr>
              <w:t>80</w:t>
            </w:r>
            <w:r>
              <w:rPr>
                <w:rFonts w:hint="eastAsia" w:ascii="宋体" w:hAnsi="宋体"/>
                <w:szCs w:val="21"/>
              </w:rPr>
              <w:t>0，</w:t>
            </w:r>
            <w:r>
              <w:rPr>
                <w:rFonts w:hint="eastAsia" w:ascii="等线" w:hAnsi="等线" w:eastAsia="等线"/>
                <w:szCs w:val="21"/>
              </w:rPr>
              <w:t>触摸屏，无物理键盘设计</w:t>
            </w:r>
            <w:r>
              <w:rPr>
                <w:rFonts w:hint="eastAsia" w:ascii="宋体" w:hAnsi="宋体"/>
                <w:szCs w:val="21"/>
              </w:rPr>
              <w:t>，支持屏幕背景网格显示</w:t>
            </w:r>
          </w:p>
          <w:p w14:paraId="73C2E3FD">
            <w:pPr>
              <w:pStyle w:val="33"/>
              <w:numPr>
                <w:ilvl w:val="0"/>
                <w:numId w:val="2"/>
              </w:numPr>
              <w:ind w:left="777" w:hanging="357" w:firstLineChars="0"/>
              <w:rPr>
                <w:rFonts w:ascii="宋体" w:hAnsi="宋体"/>
                <w:szCs w:val="21"/>
              </w:rPr>
            </w:pPr>
            <w:r>
              <w:rPr>
                <w:rFonts w:hint="eastAsia" w:ascii="宋体" w:hAnsi="宋体"/>
                <w:szCs w:val="21"/>
              </w:rPr>
              <w:t>内置存储器支持存储≥1200 份心电图报告，支持外接</w:t>
            </w:r>
            <w:r>
              <w:rPr>
                <w:rFonts w:ascii="宋体" w:hAnsi="宋体"/>
                <w:szCs w:val="21"/>
              </w:rPr>
              <w:t>U</w:t>
            </w:r>
            <w:r>
              <w:rPr>
                <w:rFonts w:hint="eastAsia" w:ascii="宋体" w:hAnsi="宋体"/>
                <w:szCs w:val="21"/>
              </w:rPr>
              <w:t>盘扩展存储空间</w:t>
            </w:r>
          </w:p>
          <w:p w14:paraId="2DBE6253">
            <w:pPr>
              <w:pStyle w:val="33"/>
              <w:numPr>
                <w:ilvl w:val="0"/>
                <w:numId w:val="2"/>
              </w:numPr>
              <w:ind w:left="777" w:hanging="357" w:firstLineChars="0"/>
              <w:rPr>
                <w:rFonts w:ascii="宋体" w:hAnsi="宋体"/>
                <w:szCs w:val="21"/>
              </w:rPr>
            </w:pPr>
            <w:r>
              <w:rPr>
                <w:rFonts w:hint="eastAsia" w:cs="宋体"/>
                <w:kern w:val="0"/>
                <w:szCs w:val="21"/>
              </w:rPr>
              <w:t>★</w:t>
            </w:r>
            <w:r>
              <w:rPr>
                <w:rFonts w:hint="eastAsia" w:ascii="宋体" w:hAnsi="宋体"/>
                <w:szCs w:val="21"/>
              </w:rPr>
              <w:t>具有信号质量检测功能，对于信号干扰、接触不良或导联脱落的导联做出提示</w:t>
            </w:r>
          </w:p>
          <w:p w14:paraId="5C661608">
            <w:pPr>
              <w:pStyle w:val="33"/>
              <w:numPr>
                <w:ilvl w:val="0"/>
                <w:numId w:val="2"/>
              </w:numPr>
              <w:ind w:left="777" w:hanging="357" w:firstLineChars="0"/>
              <w:rPr>
                <w:rFonts w:ascii="宋体" w:hAnsi="宋体"/>
                <w:szCs w:val="21"/>
              </w:rPr>
            </w:pPr>
            <w:r>
              <w:rPr>
                <w:rFonts w:hint="eastAsia" w:ascii="宋体" w:hAnsi="宋体"/>
                <w:szCs w:val="21"/>
              </w:rPr>
              <w:t>具有起搏检测功能，起搏标记在显示屏上单独区域显示，方便医生查看</w:t>
            </w:r>
          </w:p>
          <w:p w14:paraId="0E3389E0">
            <w:pPr>
              <w:pStyle w:val="33"/>
              <w:numPr>
                <w:ilvl w:val="0"/>
                <w:numId w:val="2"/>
              </w:numPr>
              <w:ind w:left="777" w:hanging="357" w:firstLineChars="0"/>
              <w:rPr>
                <w:rFonts w:ascii="宋体" w:hAnsi="宋体"/>
                <w:szCs w:val="21"/>
              </w:rPr>
            </w:pPr>
            <w:r>
              <w:rPr>
                <w:rFonts w:hint="eastAsia" w:ascii="宋体" w:hAnsi="宋体"/>
                <w:szCs w:val="21"/>
              </w:rPr>
              <w:t>具有预约下载功能，直接将病人预约下载到心电图机上，减少医生工作量</w:t>
            </w:r>
          </w:p>
          <w:p w14:paraId="5F4D8E56">
            <w:pPr>
              <w:pStyle w:val="33"/>
              <w:numPr>
                <w:ilvl w:val="0"/>
                <w:numId w:val="2"/>
              </w:numPr>
              <w:ind w:left="777" w:hanging="357" w:firstLineChars="0"/>
              <w:rPr>
                <w:rFonts w:ascii="宋体" w:hAnsi="宋体"/>
                <w:szCs w:val="21"/>
              </w:rPr>
            </w:pPr>
            <w:r>
              <w:rPr>
                <w:rFonts w:hint="eastAsia" w:ascii="宋体" w:hAnsi="宋体"/>
                <w:szCs w:val="21"/>
              </w:rPr>
              <w:t>具有关机延迟功能：自第一次低电量提示后，有至少5分钟的关机延迟时间</w:t>
            </w:r>
          </w:p>
          <w:p w14:paraId="7EA0D8D2">
            <w:pPr>
              <w:pStyle w:val="33"/>
              <w:numPr>
                <w:ilvl w:val="0"/>
                <w:numId w:val="2"/>
              </w:numPr>
              <w:ind w:left="777" w:hanging="357" w:firstLineChars="0"/>
              <w:rPr>
                <w:rFonts w:ascii="宋体" w:hAnsi="宋体"/>
                <w:szCs w:val="21"/>
              </w:rPr>
            </w:pPr>
            <w:r>
              <w:rPr>
                <w:rFonts w:hint="eastAsia" w:ascii="宋体" w:hAnsi="宋体"/>
                <w:szCs w:val="21"/>
              </w:rPr>
              <w:t>标配无线WIFI模块，支持2</w:t>
            </w:r>
            <w:r>
              <w:rPr>
                <w:rFonts w:ascii="宋体" w:hAnsi="宋体"/>
                <w:szCs w:val="21"/>
              </w:rPr>
              <w:t>.4G/5G</w:t>
            </w:r>
            <w:r>
              <w:rPr>
                <w:rFonts w:hint="eastAsia" w:ascii="宋体" w:hAnsi="宋体"/>
                <w:szCs w:val="21"/>
              </w:rPr>
              <w:t>双频</w:t>
            </w:r>
          </w:p>
          <w:p w14:paraId="25486E52">
            <w:pPr>
              <w:pStyle w:val="33"/>
              <w:numPr>
                <w:ilvl w:val="0"/>
                <w:numId w:val="2"/>
              </w:numPr>
              <w:ind w:left="777" w:hanging="357" w:firstLineChars="0"/>
              <w:rPr>
                <w:rFonts w:ascii="宋体" w:hAnsi="宋体"/>
                <w:szCs w:val="21"/>
              </w:rPr>
            </w:pPr>
            <w:r>
              <w:rPr>
                <w:rFonts w:hint="eastAsia" w:ascii="宋体" w:hAnsi="宋体"/>
                <w:szCs w:val="21"/>
              </w:rPr>
              <w:t>支持</w:t>
            </w:r>
            <w:r>
              <w:rPr>
                <w:rFonts w:ascii="宋体" w:hAnsi="宋体"/>
                <w:szCs w:val="21"/>
              </w:rPr>
              <w:t>HL7/</w:t>
            </w:r>
            <w:r>
              <w:rPr>
                <w:rFonts w:hint="eastAsia" w:ascii="宋体" w:hAnsi="宋体"/>
                <w:szCs w:val="21"/>
              </w:rPr>
              <w:t>DICOM/</w:t>
            </w:r>
            <w:r>
              <w:rPr>
                <w:rFonts w:ascii="宋体" w:hAnsi="宋体"/>
                <w:szCs w:val="21"/>
              </w:rPr>
              <w:t>FTP</w:t>
            </w:r>
            <w:r>
              <w:rPr>
                <w:rFonts w:hint="eastAsia" w:ascii="宋体" w:hAnsi="宋体"/>
                <w:szCs w:val="21"/>
              </w:rPr>
              <w:t>标准协议，满足医院联网需求</w:t>
            </w:r>
          </w:p>
          <w:p w14:paraId="0EC3BC23">
            <w:pPr>
              <w:pStyle w:val="33"/>
              <w:numPr>
                <w:ilvl w:val="0"/>
                <w:numId w:val="2"/>
              </w:numPr>
              <w:ind w:left="777" w:hanging="357" w:firstLineChars="0"/>
              <w:rPr>
                <w:rFonts w:ascii="宋体" w:hAnsi="宋体"/>
                <w:szCs w:val="21"/>
              </w:rPr>
            </w:pPr>
            <w:r>
              <w:rPr>
                <w:rFonts w:hint="eastAsia" w:ascii="宋体" w:hAnsi="宋体"/>
                <w:szCs w:val="21"/>
              </w:rPr>
              <w:t>内置热敏式点阵打印机，能打印于A4和US letter大小的热敏纸</w:t>
            </w:r>
          </w:p>
        </w:tc>
        <w:tc>
          <w:tcPr>
            <w:tcW w:w="198" w:type="pct"/>
            <w:vMerge w:val="continue"/>
            <w:vAlign w:val="center"/>
          </w:tcPr>
          <w:p w14:paraId="0E1B15E9">
            <w:pPr>
              <w:jc w:val="center"/>
              <w:rPr>
                <w:szCs w:val="21"/>
              </w:rPr>
            </w:pPr>
          </w:p>
        </w:tc>
        <w:tc>
          <w:tcPr>
            <w:tcW w:w="198" w:type="pct"/>
            <w:vMerge w:val="continue"/>
            <w:vAlign w:val="center"/>
          </w:tcPr>
          <w:p w14:paraId="4784A445">
            <w:pPr>
              <w:jc w:val="center"/>
              <w:rPr>
                <w:szCs w:val="21"/>
              </w:rPr>
            </w:pPr>
          </w:p>
        </w:tc>
      </w:tr>
      <w:tr w14:paraId="54A4C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85" w:type="pct"/>
            <w:vMerge w:val="continue"/>
            <w:vAlign w:val="center"/>
          </w:tcPr>
          <w:p w14:paraId="1B071E97">
            <w:pPr>
              <w:jc w:val="center"/>
              <w:rPr>
                <w:szCs w:val="21"/>
              </w:rPr>
            </w:pPr>
          </w:p>
        </w:tc>
        <w:tc>
          <w:tcPr>
            <w:tcW w:w="351" w:type="pct"/>
            <w:vMerge w:val="continue"/>
            <w:vAlign w:val="center"/>
          </w:tcPr>
          <w:p w14:paraId="0F334972">
            <w:pPr>
              <w:jc w:val="center"/>
              <w:rPr>
                <w:kern w:val="0"/>
                <w:szCs w:val="21"/>
              </w:rPr>
            </w:pPr>
          </w:p>
        </w:tc>
        <w:tc>
          <w:tcPr>
            <w:tcW w:w="3968" w:type="pct"/>
            <w:vAlign w:val="center"/>
          </w:tcPr>
          <w:p w14:paraId="26157293">
            <w:pPr>
              <w:jc w:val="left"/>
              <w:rPr>
                <w:szCs w:val="21"/>
              </w:rPr>
            </w:pPr>
            <w:r>
              <w:rPr>
                <w:rFonts w:ascii="等线" w:hAnsi="等线" w:eastAsia="等线"/>
                <w:szCs w:val="21"/>
              </w:rPr>
              <w:t>三、配置要求：</w:t>
            </w:r>
            <w:r>
              <w:rPr>
                <w:rFonts w:hint="eastAsia" w:ascii="等线" w:hAnsi="等线" w:eastAsia="等线"/>
                <w:szCs w:val="21"/>
              </w:rPr>
              <w:t>每台配置含主机1台、推车1台、配套附件1套、电源线1根。</w:t>
            </w:r>
          </w:p>
        </w:tc>
        <w:tc>
          <w:tcPr>
            <w:tcW w:w="198" w:type="pct"/>
            <w:vMerge w:val="continue"/>
            <w:vAlign w:val="center"/>
          </w:tcPr>
          <w:p w14:paraId="4C0E2C6D">
            <w:pPr>
              <w:jc w:val="center"/>
              <w:rPr>
                <w:szCs w:val="21"/>
              </w:rPr>
            </w:pPr>
          </w:p>
        </w:tc>
        <w:tc>
          <w:tcPr>
            <w:tcW w:w="198" w:type="pct"/>
            <w:vMerge w:val="continue"/>
            <w:vAlign w:val="center"/>
          </w:tcPr>
          <w:p w14:paraId="3B487D16">
            <w:pPr>
              <w:jc w:val="center"/>
              <w:rPr>
                <w:szCs w:val="21"/>
              </w:rPr>
            </w:pPr>
          </w:p>
        </w:tc>
      </w:tr>
      <w:tr w14:paraId="540EC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85" w:type="pct"/>
            <w:vMerge w:val="restart"/>
            <w:vAlign w:val="center"/>
          </w:tcPr>
          <w:p w14:paraId="43B88426">
            <w:pPr>
              <w:jc w:val="center"/>
              <w:rPr>
                <w:szCs w:val="21"/>
              </w:rPr>
            </w:pPr>
            <w:r>
              <w:rPr>
                <w:rFonts w:hint="eastAsia"/>
                <w:szCs w:val="21"/>
              </w:rPr>
              <w:t>2</w:t>
            </w:r>
          </w:p>
        </w:tc>
        <w:tc>
          <w:tcPr>
            <w:tcW w:w="351" w:type="pct"/>
            <w:vMerge w:val="restart"/>
            <w:vAlign w:val="center"/>
          </w:tcPr>
          <w:p w14:paraId="75C3A566">
            <w:pPr>
              <w:jc w:val="center"/>
              <w:rPr>
                <w:kern w:val="0"/>
                <w:szCs w:val="21"/>
              </w:rPr>
            </w:pPr>
            <w:r>
              <w:rPr>
                <w:rFonts w:hint="eastAsia"/>
                <w:kern w:val="0"/>
                <w:szCs w:val="21"/>
              </w:rPr>
              <w:t>除颤仪（集中采购目录外）</w:t>
            </w:r>
          </w:p>
        </w:tc>
        <w:tc>
          <w:tcPr>
            <w:tcW w:w="3968" w:type="pct"/>
            <w:vAlign w:val="center"/>
          </w:tcPr>
          <w:p w14:paraId="683C7010">
            <w:pPr>
              <w:jc w:val="left"/>
              <w:rPr>
                <w:rFonts w:ascii="等线" w:hAnsi="等线" w:eastAsia="等线"/>
                <w:szCs w:val="21"/>
              </w:rPr>
            </w:pPr>
            <w:r>
              <w:rPr>
                <w:rFonts w:hint="eastAsia" w:ascii="等线" w:hAnsi="等线" w:eastAsia="等线"/>
                <w:szCs w:val="21"/>
              </w:rPr>
              <w:t>一、产品用途：用于心脏除颤和实时心电监护。</w:t>
            </w:r>
          </w:p>
        </w:tc>
        <w:tc>
          <w:tcPr>
            <w:tcW w:w="198" w:type="pct"/>
            <w:vMerge w:val="restart"/>
            <w:vAlign w:val="center"/>
          </w:tcPr>
          <w:p w14:paraId="78F52600">
            <w:pPr>
              <w:jc w:val="center"/>
              <w:rPr>
                <w:szCs w:val="21"/>
              </w:rPr>
            </w:pPr>
            <w:r>
              <w:rPr>
                <w:rFonts w:hint="eastAsia"/>
                <w:szCs w:val="21"/>
              </w:rPr>
              <w:t>台</w:t>
            </w:r>
          </w:p>
        </w:tc>
        <w:tc>
          <w:tcPr>
            <w:tcW w:w="198" w:type="pct"/>
            <w:vMerge w:val="restart"/>
            <w:vAlign w:val="center"/>
          </w:tcPr>
          <w:p w14:paraId="4C926E23">
            <w:pPr>
              <w:jc w:val="center"/>
              <w:rPr>
                <w:szCs w:val="21"/>
              </w:rPr>
            </w:pPr>
            <w:r>
              <w:rPr>
                <w:rFonts w:hint="eastAsia"/>
                <w:szCs w:val="21"/>
              </w:rPr>
              <w:t>5</w:t>
            </w:r>
          </w:p>
        </w:tc>
      </w:tr>
      <w:tr w14:paraId="2B0C8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85" w:type="pct"/>
            <w:vMerge w:val="continue"/>
            <w:vAlign w:val="center"/>
          </w:tcPr>
          <w:p w14:paraId="310A2024">
            <w:pPr>
              <w:jc w:val="center"/>
              <w:rPr>
                <w:szCs w:val="21"/>
              </w:rPr>
            </w:pPr>
          </w:p>
        </w:tc>
        <w:tc>
          <w:tcPr>
            <w:tcW w:w="351" w:type="pct"/>
            <w:vMerge w:val="continue"/>
            <w:vAlign w:val="center"/>
          </w:tcPr>
          <w:p w14:paraId="29E6EC8F">
            <w:pPr>
              <w:jc w:val="center"/>
              <w:rPr>
                <w:kern w:val="0"/>
                <w:szCs w:val="21"/>
              </w:rPr>
            </w:pPr>
          </w:p>
        </w:tc>
        <w:tc>
          <w:tcPr>
            <w:tcW w:w="3968" w:type="pct"/>
            <w:vAlign w:val="center"/>
          </w:tcPr>
          <w:p w14:paraId="5E85F038">
            <w:pPr>
              <w:jc w:val="left"/>
              <w:rPr>
                <w:rFonts w:ascii="等线" w:hAnsi="等线" w:eastAsia="等线"/>
                <w:szCs w:val="21"/>
              </w:rPr>
            </w:pPr>
            <w:r>
              <w:rPr>
                <w:rFonts w:hint="eastAsia" w:ascii="等线" w:hAnsi="等线" w:eastAsia="等线"/>
                <w:szCs w:val="21"/>
              </w:rPr>
              <w:t>二、技术参数：</w:t>
            </w:r>
          </w:p>
          <w:p w14:paraId="53AF2AF3">
            <w:pPr>
              <w:jc w:val="left"/>
              <w:rPr>
                <w:rFonts w:ascii="等线" w:hAnsi="等线" w:eastAsia="等线"/>
                <w:szCs w:val="21"/>
              </w:rPr>
            </w:pPr>
            <w:r>
              <w:rPr>
                <w:rFonts w:hint="eastAsia" w:ascii="等线" w:hAnsi="等线" w:eastAsia="等线"/>
                <w:szCs w:val="21"/>
              </w:rPr>
              <w:t>1.</w:t>
            </w:r>
            <w:r>
              <w:rPr>
                <w:rFonts w:hint="eastAsia" w:ascii="等线" w:hAnsi="等线" w:eastAsia="等线"/>
                <w:szCs w:val="21"/>
              </w:rPr>
              <w:tab/>
            </w:r>
            <w:r>
              <w:rPr>
                <w:rFonts w:hint="eastAsia" w:ascii="等线" w:hAnsi="等线" w:eastAsia="等线"/>
                <w:szCs w:val="21"/>
              </w:rPr>
              <w:t>彩色显示屏≥ 7寸，显示 ≥3 通道监护参数波形，提供的监护参数适用于成人，小儿和新生儿，有高对比度显示界面。</w:t>
            </w:r>
          </w:p>
          <w:p w14:paraId="2DB850E6">
            <w:pPr>
              <w:jc w:val="left"/>
              <w:rPr>
                <w:rFonts w:ascii="等线" w:hAnsi="等线" w:eastAsia="等线"/>
                <w:szCs w:val="21"/>
              </w:rPr>
            </w:pPr>
            <w:r>
              <w:rPr>
                <w:rFonts w:hint="eastAsia" w:ascii="等线" w:hAnsi="等线" w:eastAsia="等线"/>
                <w:szCs w:val="21"/>
              </w:rPr>
              <w:t>2.</w:t>
            </w:r>
            <w:r>
              <w:rPr>
                <w:rFonts w:hint="eastAsia" w:ascii="等线" w:hAnsi="等线" w:eastAsia="等线"/>
                <w:szCs w:val="21"/>
              </w:rPr>
              <w:tab/>
            </w:r>
            <w:r>
              <w:rPr>
                <w:rFonts w:hint="eastAsia" w:ascii="等线" w:hAnsi="等线" w:eastAsia="等线"/>
                <w:szCs w:val="21"/>
              </w:rPr>
              <w:t>整机重量：≤4.2kg（含电池）</w:t>
            </w:r>
          </w:p>
          <w:p w14:paraId="128FAC1A">
            <w:pPr>
              <w:jc w:val="left"/>
              <w:rPr>
                <w:rFonts w:ascii="等线" w:hAnsi="等线" w:eastAsia="等线"/>
                <w:szCs w:val="21"/>
              </w:rPr>
            </w:pPr>
            <w:r>
              <w:rPr>
                <w:rFonts w:hint="eastAsia" w:ascii="等线" w:hAnsi="等线" w:eastAsia="等线"/>
                <w:szCs w:val="21"/>
              </w:rPr>
              <w:t>3.</w:t>
            </w:r>
            <w:r>
              <w:rPr>
                <w:rFonts w:hint="eastAsia" w:ascii="等线" w:hAnsi="等线" w:eastAsia="等线"/>
                <w:szCs w:val="21"/>
              </w:rPr>
              <w:tab/>
            </w:r>
            <w:r>
              <w:rPr>
                <w:rFonts w:hint="eastAsia" w:ascii="等线" w:hAnsi="等线" w:eastAsia="等线"/>
                <w:szCs w:val="21"/>
              </w:rPr>
              <w:t>★具备包括但不限于手动除颤、心电监护、呼吸监护、自动体外除颤（AED）功能，AED功能适用于29天以上人群。</w:t>
            </w:r>
          </w:p>
          <w:p w14:paraId="091F7986">
            <w:pPr>
              <w:jc w:val="left"/>
              <w:rPr>
                <w:rFonts w:ascii="等线" w:hAnsi="等线" w:eastAsia="等线"/>
                <w:szCs w:val="21"/>
              </w:rPr>
            </w:pPr>
            <w:r>
              <w:rPr>
                <w:rFonts w:hint="eastAsia" w:ascii="等线" w:hAnsi="等线" w:eastAsia="等线"/>
                <w:szCs w:val="21"/>
              </w:rPr>
              <w:t>4.</w:t>
            </w:r>
            <w:r>
              <w:rPr>
                <w:rFonts w:hint="eastAsia" w:ascii="等线" w:hAnsi="等线" w:eastAsia="等线"/>
                <w:szCs w:val="21"/>
              </w:rPr>
              <w:tab/>
            </w:r>
            <w:r>
              <w:rPr>
                <w:rFonts w:hint="eastAsia" w:ascii="等线" w:hAnsi="等线" w:eastAsia="等线"/>
                <w:szCs w:val="21"/>
              </w:rPr>
              <w:t>除颤采用双相波技术，最大能量≥280J，具备自动阻抗补偿功能。</w:t>
            </w:r>
          </w:p>
          <w:p w14:paraId="3FD0A754">
            <w:pPr>
              <w:jc w:val="left"/>
              <w:rPr>
                <w:rFonts w:ascii="等线" w:hAnsi="等线" w:eastAsia="等线"/>
                <w:szCs w:val="21"/>
              </w:rPr>
            </w:pPr>
            <w:r>
              <w:rPr>
                <w:rFonts w:hint="eastAsia" w:ascii="等线" w:hAnsi="等线" w:eastAsia="等线"/>
                <w:szCs w:val="21"/>
              </w:rPr>
              <w:t>5.</w:t>
            </w:r>
            <w:r>
              <w:rPr>
                <w:rFonts w:hint="eastAsia" w:ascii="等线" w:hAnsi="等线" w:eastAsia="等线"/>
                <w:szCs w:val="21"/>
              </w:rPr>
              <w:tab/>
            </w:r>
            <w:r>
              <w:rPr>
                <w:rFonts w:hint="eastAsia" w:ascii="等线" w:hAnsi="等线" w:eastAsia="等线"/>
                <w:szCs w:val="21"/>
              </w:rPr>
              <w:t>★电极板支持包括但不限于能量选择，充电和放电三步操作，满足单人除颤操作, 支持成人、小儿一体化电极板。</w:t>
            </w:r>
          </w:p>
          <w:p w14:paraId="53E30C3F">
            <w:pPr>
              <w:jc w:val="left"/>
              <w:rPr>
                <w:rFonts w:ascii="等线" w:hAnsi="等线" w:eastAsia="等线"/>
                <w:szCs w:val="21"/>
              </w:rPr>
            </w:pPr>
            <w:r>
              <w:rPr>
                <w:rFonts w:hint="eastAsia" w:ascii="等线" w:hAnsi="等线" w:eastAsia="等线"/>
                <w:szCs w:val="21"/>
              </w:rPr>
              <w:t>6.</w:t>
            </w:r>
            <w:r>
              <w:rPr>
                <w:rFonts w:hint="eastAsia" w:ascii="等线" w:hAnsi="等线" w:eastAsia="等线"/>
                <w:szCs w:val="21"/>
              </w:rPr>
              <w:tab/>
            </w:r>
            <w:r>
              <w:rPr>
                <w:rFonts w:hint="eastAsia" w:ascii="等线" w:hAnsi="等线" w:eastAsia="等线"/>
                <w:szCs w:val="21"/>
              </w:rPr>
              <w:t>支持升级体内除颤手柄，体内手动除颤能力选择：1/2/3/4/5/6/7/8/9/10/15/20/25/30/50 J。</w:t>
            </w:r>
          </w:p>
          <w:p w14:paraId="2D684ED6">
            <w:pPr>
              <w:jc w:val="left"/>
              <w:rPr>
                <w:rFonts w:ascii="等线" w:hAnsi="等线" w:eastAsia="等线"/>
                <w:szCs w:val="21"/>
              </w:rPr>
            </w:pPr>
            <w:r>
              <w:rPr>
                <w:rFonts w:hint="eastAsia" w:ascii="等线" w:hAnsi="等线" w:eastAsia="等线"/>
                <w:szCs w:val="21"/>
              </w:rPr>
              <w:t>7.</w:t>
            </w:r>
            <w:r>
              <w:rPr>
                <w:rFonts w:hint="eastAsia" w:ascii="等线" w:hAnsi="等线" w:eastAsia="等线"/>
                <w:szCs w:val="21"/>
              </w:rPr>
              <w:tab/>
            </w:r>
            <w:r>
              <w:rPr>
                <w:rFonts w:hint="eastAsia" w:ascii="等线" w:hAnsi="等线" w:eastAsia="等线"/>
                <w:szCs w:val="21"/>
              </w:rPr>
              <w:t>支持升级体外起搏功能，起搏分为固定和按需两种模式。具备降速起搏功能。</w:t>
            </w:r>
          </w:p>
          <w:p w14:paraId="269965EF">
            <w:pPr>
              <w:jc w:val="left"/>
              <w:rPr>
                <w:rFonts w:ascii="等线" w:hAnsi="等线" w:eastAsia="等线"/>
                <w:szCs w:val="21"/>
              </w:rPr>
            </w:pPr>
            <w:r>
              <w:rPr>
                <w:rFonts w:hint="eastAsia" w:ascii="等线" w:hAnsi="等线" w:eastAsia="等线"/>
                <w:szCs w:val="21"/>
              </w:rPr>
              <w:t>8.</w:t>
            </w:r>
            <w:r>
              <w:rPr>
                <w:rFonts w:hint="eastAsia" w:ascii="等线" w:hAnsi="等线" w:eastAsia="等线"/>
                <w:szCs w:val="21"/>
              </w:rPr>
              <w:tab/>
            </w:r>
            <w:r>
              <w:rPr>
                <w:rFonts w:hint="eastAsia" w:ascii="等线" w:hAnsi="等线" w:eastAsia="等线"/>
                <w:szCs w:val="21"/>
              </w:rPr>
              <w:t>可配置带放电按键的体内除颤电极板，体外电极板支持病人接触状态显示</w:t>
            </w:r>
          </w:p>
          <w:p w14:paraId="216D851E">
            <w:pPr>
              <w:jc w:val="left"/>
              <w:rPr>
                <w:rFonts w:ascii="等线" w:hAnsi="等线" w:eastAsia="等线"/>
                <w:szCs w:val="21"/>
              </w:rPr>
            </w:pPr>
            <w:r>
              <w:rPr>
                <w:rFonts w:hint="eastAsia" w:ascii="等线" w:hAnsi="等线" w:eastAsia="等线"/>
                <w:szCs w:val="21"/>
              </w:rPr>
              <w:t>9.</w:t>
            </w:r>
            <w:r>
              <w:rPr>
                <w:rFonts w:hint="eastAsia" w:ascii="等线" w:hAnsi="等线" w:eastAsia="等线"/>
                <w:szCs w:val="21"/>
              </w:rPr>
              <w:tab/>
            </w:r>
            <w:r>
              <w:rPr>
                <w:rFonts w:hint="eastAsia" w:ascii="等线" w:hAnsi="等线" w:eastAsia="等线"/>
                <w:szCs w:val="21"/>
              </w:rPr>
              <w:t>除颤后心电基线恢复时间≤2.5s，从开始AED分析到放电准备就绪≤10s。</w:t>
            </w:r>
          </w:p>
          <w:p w14:paraId="64FE173F">
            <w:pPr>
              <w:jc w:val="left"/>
              <w:rPr>
                <w:rFonts w:ascii="等线" w:hAnsi="等线" w:eastAsia="等线"/>
                <w:szCs w:val="21"/>
              </w:rPr>
            </w:pPr>
            <w:r>
              <w:rPr>
                <w:rFonts w:hint="eastAsia" w:ascii="等线" w:hAnsi="等线" w:eastAsia="等线"/>
                <w:szCs w:val="21"/>
              </w:rPr>
              <w:t>10.</w:t>
            </w:r>
            <w:r>
              <w:rPr>
                <w:rFonts w:hint="eastAsia" w:ascii="等线" w:hAnsi="等线" w:eastAsia="等线"/>
                <w:szCs w:val="21"/>
              </w:rPr>
              <w:tab/>
            </w:r>
            <w:r>
              <w:rPr>
                <w:rFonts w:hint="eastAsia" w:ascii="等线" w:hAnsi="等线" w:eastAsia="等线"/>
                <w:szCs w:val="21"/>
              </w:rPr>
              <w:t>★除颤充电迅速，充电至200J≤4s。</w:t>
            </w:r>
          </w:p>
          <w:p w14:paraId="4BE4EE4C">
            <w:pPr>
              <w:jc w:val="left"/>
              <w:rPr>
                <w:rFonts w:ascii="等线" w:hAnsi="等线" w:eastAsia="等线"/>
                <w:szCs w:val="21"/>
              </w:rPr>
            </w:pPr>
            <w:r>
              <w:rPr>
                <w:rFonts w:hint="eastAsia" w:ascii="等线" w:hAnsi="等线" w:eastAsia="等线"/>
                <w:szCs w:val="21"/>
              </w:rPr>
              <w:t>11.</w:t>
            </w:r>
            <w:r>
              <w:rPr>
                <w:rFonts w:hint="eastAsia" w:ascii="等线" w:hAnsi="等线" w:eastAsia="等线"/>
                <w:szCs w:val="21"/>
              </w:rPr>
              <w:tab/>
            </w:r>
            <w:r>
              <w:rPr>
                <w:rFonts w:hint="eastAsia" w:ascii="等线" w:hAnsi="等线" w:eastAsia="等线"/>
                <w:szCs w:val="21"/>
              </w:rPr>
              <w:t>标配1块外置智能锂电池，可支持200J除颤≥300次，360J除颤≥200次。</w:t>
            </w:r>
          </w:p>
          <w:p w14:paraId="3D6D5892">
            <w:pPr>
              <w:jc w:val="left"/>
              <w:rPr>
                <w:rFonts w:ascii="等线" w:hAnsi="等线" w:eastAsia="等线"/>
                <w:szCs w:val="21"/>
              </w:rPr>
            </w:pPr>
            <w:r>
              <w:rPr>
                <w:rFonts w:hint="eastAsia" w:ascii="等线" w:hAnsi="等线" w:eastAsia="等线"/>
                <w:szCs w:val="21"/>
              </w:rPr>
              <w:t>12.</w:t>
            </w:r>
            <w:r>
              <w:rPr>
                <w:rFonts w:hint="eastAsia" w:ascii="等线" w:hAnsi="等线" w:eastAsia="等线"/>
                <w:szCs w:val="21"/>
              </w:rPr>
              <w:tab/>
            </w:r>
            <w:r>
              <w:rPr>
                <w:rFonts w:hint="eastAsia" w:ascii="等线" w:hAnsi="等线" w:eastAsia="等线"/>
                <w:szCs w:val="21"/>
              </w:rPr>
              <w:t>可根据病人类型自动切换除颤默认能量、CPR提示和参数报警限。</w:t>
            </w:r>
          </w:p>
          <w:p w14:paraId="646F569D">
            <w:pPr>
              <w:jc w:val="left"/>
              <w:rPr>
                <w:rFonts w:ascii="等线" w:hAnsi="等线" w:eastAsia="等线"/>
                <w:szCs w:val="21"/>
              </w:rPr>
            </w:pPr>
            <w:r>
              <w:rPr>
                <w:rFonts w:hint="eastAsia" w:ascii="等线" w:hAnsi="等线" w:eastAsia="等线"/>
                <w:szCs w:val="21"/>
              </w:rPr>
              <w:t>13.</w:t>
            </w:r>
            <w:r>
              <w:rPr>
                <w:rFonts w:hint="eastAsia" w:ascii="等线" w:hAnsi="等线" w:eastAsia="等线"/>
                <w:szCs w:val="21"/>
              </w:rPr>
              <w:tab/>
            </w:r>
            <w:r>
              <w:rPr>
                <w:rFonts w:hint="eastAsia" w:ascii="等线" w:hAnsi="等线" w:eastAsia="等线"/>
                <w:szCs w:val="21"/>
              </w:rPr>
              <w:t>抢救结束后自动生成抢救报告，并可通过网络将除颤和按压数据自动上传至急救数据分析系统；急救数据分析系统提供抢救数据复盘、分析工具。</w:t>
            </w:r>
          </w:p>
          <w:p w14:paraId="7C1D6201">
            <w:pPr>
              <w:jc w:val="left"/>
              <w:rPr>
                <w:rFonts w:ascii="等线" w:hAnsi="等线" w:eastAsia="等线"/>
                <w:szCs w:val="21"/>
              </w:rPr>
            </w:pPr>
            <w:r>
              <w:rPr>
                <w:rFonts w:hint="eastAsia" w:ascii="等线" w:hAnsi="等线" w:eastAsia="等线"/>
                <w:szCs w:val="21"/>
              </w:rPr>
              <w:t>14.</w:t>
            </w:r>
            <w:r>
              <w:rPr>
                <w:rFonts w:hint="eastAsia" w:ascii="等线" w:hAnsi="等线" w:eastAsia="等线"/>
                <w:szCs w:val="21"/>
              </w:rPr>
              <w:tab/>
            </w:r>
            <w:r>
              <w:rPr>
                <w:rFonts w:hint="eastAsia" w:ascii="等线" w:hAnsi="等线" w:eastAsia="等线"/>
                <w:szCs w:val="21"/>
              </w:rPr>
              <w:t>关机状态下设备支持每天定时自动运行自检，支持定期自动大能量自检（最大能量360J自检）。</w:t>
            </w:r>
          </w:p>
          <w:p w14:paraId="34DBD544">
            <w:pPr>
              <w:jc w:val="left"/>
              <w:rPr>
                <w:rFonts w:ascii="等线" w:hAnsi="等线" w:eastAsia="等线"/>
                <w:szCs w:val="21"/>
              </w:rPr>
            </w:pPr>
            <w:r>
              <w:rPr>
                <w:rFonts w:hint="eastAsia" w:ascii="等线" w:hAnsi="等线" w:eastAsia="等线"/>
                <w:szCs w:val="21"/>
              </w:rPr>
              <w:t>15.</w:t>
            </w:r>
            <w:r>
              <w:rPr>
                <w:rFonts w:hint="eastAsia" w:ascii="等线" w:hAnsi="等线" w:eastAsia="等线"/>
                <w:szCs w:val="21"/>
              </w:rPr>
              <w:tab/>
            </w:r>
            <w:r>
              <w:rPr>
                <w:rFonts w:hint="eastAsia" w:ascii="等线" w:hAnsi="等线" w:eastAsia="等线"/>
                <w:szCs w:val="21"/>
              </w:rPr>
              <w:t>支持连接中央站，与科室床旁监护仪共用监护网络, 自检报告可自动发送至中央站，支持除颤设备状态集中查看。</w:t>
            </w:r>
          </w:p>
          <w:p w14:paraId="67C9BED7">
            <w:pPr>
              <w:jc w:val="left"/>
              <w:rPr>
                <w:rFonts w:ascii="等线" w:hAnsi="等线" w:eastAsia="等线"/>
                <w:szCs w:val="21"/>
              </w:rPr>
            </w:pPr>
            <w:r>
              <w:rPr>
                <w:rFonts w:hint="eastAsia" w:ascii="等线" w:hAnsi="等线" w:eastAsia="等线"/>
                <w:szCs w:val="21"/>
              </w:rPr>
              <w:t>16.</w:t>
            </w:r>
            <w:r>
              <w:rPr>
                <w:rFonts w:hint="eastAsia" w:ascii="等线" w:hAnsi="等线" w:eastAsia="等线"/>
                <w:szCs w:val="21"/>
              </w:rPr>
              <w:tab/>
            </w:r>
            <w:r>
              <w:rPr>
                <w:rFonts w:hint="eastAsia" w:ascii="等线" w:hAnsi="等线" w:eastAsia="等线"/>
                <w:szCs w:val="21"/>
              </w:rPr>
              <w:t>支持培训模式，包含CPR操作培训、抢救操作培训；可提供培训考核系统，支持多台设备同时接入进行在线培训、考核</w:t>
            </w:r>
          </w:p>
          <w:p w14:paraId="784E1875">
            <w:pPr>
              <w:jc w:val="left"/>
              <w:rPr>
                <w:rFonts w:ascii="等线" w:hAnsi="等线" w:eastAsia="等线"/>
                <w:szCs w:val="21"/>
              </w:rPr>
            </w:pPr>
            <w:r>
              <w:rPr>
                <w:rFonts w:hint="eastAsia" w:ascii="等线" w:hAnsi="等线" w:eastAsia="等线"/>
                <w:szCs w:val="21"/>
              </w:rPr>
              <w:t>17.</w:t>
            </w:r>
            <w:r>
              <w:rPr>
                <w:rFonts w:hint="eastAsia" w:ascii="等线" w:hAnsi="等线" w:eastAsia="等线"/>
                <w:szCs w:val="21"/>
              </w:rPr>
              <w:tab/>
            </w:r>
            <w:r>
              <w:rPr>
                <w:rFonts w:hint="eastAsia" w:ascii="等线" w:hAnsi="等线" w:eastAsia="等线"/>
                <w:szCs w:val="21"/>
              </w:rPr>
              <w:t>支持提供IHE HL7协议，满足院前院内急救系统的联网通信。</w:t>
            </w:r>
          </w:p>
          <w:p w14:paraId="07C2E407">
            <w:pPr>
              <w:jc w:val="left"/>
              <w:rPr>
                <w:rFonts w:ascii="等线" w:hAnsi="等线" w:eastAsia="等线"/>
                <w:szCs w:val="21"/>
              </w:rPr>
            </w:pPr>
            <w:r>
              <w:rPr>
                <w:rFonts w:hint="eastAsia" w:ascii="等线" w:hAnsi="等线" w:eastAsia="等线"/>
                <w:szCs w:val="21"/>
              </w:rPr>
              <w:t>18.</w:t>
            </w:r>
            <w:r>
              <w:rPr>
                <w:rFonts w:hint="eastAsia" w:ascii="等线" w:hAnsi="等线" w:eastAsia="等线"/>
                <w:szCs w:val="21"/>
              </w:rPr>
              <w:tab/>
            </w:r>
            <w:r>
              <w:rPr>
                <w:rFonts w:hint="eastAsia" w:ascii="等线" w:hAnsi="等线" w:eastAsia="等线"/>
                <w:szCs w:val="21"/>
              </w:rPr>
              <w:t>★防尘防水级别IP55。</w:t>
            </w:r>
          </w:p>
          <w:p w14:paraId="39024B06">
            <w:pPr>
              <w:jc w:val="left"/>
              <w:rPr>
                <w:rFonts w:ascii="等线" w:hAnsi="等线" w:eastAsia="等线"/>
                <w:szCs w:val="21"/>
              </w:rPr>
            </w:pPr>
            <w:r>
              <w:rPr>
                <w:rFonts w:hint="eastAsia" w:ascii="等线" w:hAnsi="等线" w:eastAsia="等线"/>
                <w:szCs w:val="21"/>
              </w:rPr>
              <w:t>19.</w:t>
            </w:r>
            <w:r>
              <w:rPr>
                <w:rFonts w:hint="eastAsia" w:ascii="等线" w:hAnsi="等线" w:eastAsia="等线"/>
                <w:szCs w:val="21"/>
              </w:rPr>
              <w:tab/>
            </w:r>
            <w:r>
              <w:rPr>
                <w:rFonts w:hint="eastAsia" w:ascii="等线" w:hAnsi="等线" w:eastAsia="等线"/>
                <w:szCs w:val="21"/>
              </w:rPr>
              <w:t>工作环境，温度范围：-20°C-50°C，湿度范围：5%-95%，大气压范围：57.0 kPa ～ 106.2 kPa。</w:t>
            </w:r>
          </w:p>
        </w:tc>
        <w:tc>
          <w:tcPr>
            <w:tcW w:w="198" w:type="pct"/>
            <w:vMerge w:val="continue"/>
            <w:vAlign w:val="center"/>
          </w:tcPr>
          <w:p w14:paraId="6F5A2B2D">
            <w:pPr>
              <w:jc w:val="center"/>
              <w:rPr>
                <w:szCs w:val="21"/>
              </w:rPr>
            </w:pPr>
          </w:p>
        </w:tc>
        <w:tc>
          <w:tcPr>
            <w:tcW w:w="198" w:type="pct"/>
            <w:vMerge w:val="continue"/>
            <w:vAlign w:val="center"/>
          </w:tcPr>
          <w:p w14:paraId="4641FEC2">
            <w:pPr>
              <w:jc w:val="center"/>
              <w:rPr>
                <w:szCs w:val="21"/>
              </w:rPr>
            </w:pPr>
          </w:p>
        </w:tc>
      </w:tr>
      <w:tr w14:paraId="7B2D7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85" w:type="pct"/>
            <w:vMerge w:val="continue"/>
            <w:vAlign w:val="center"/>
          </w:tcPr>
          <w:p w14:paraId="2420FEFF">
            <w:pPr>
              <w:jc w:val="center"/>
              <w:rPr>
                <w:szCs w:val="21"/>
              </w:rPr>
            </w:pPr>
          </w:p>
        </w:tc>
        <w:tc>
          <w:tcPr>
            <w:tcW w:w="351" w:type="pct"/>
            <w:vMerge w:val="continue"/>
            <w:vAlign w:val="center"/>
          </w:tcPr>
          <w:p w14:paraId="78548C7D">
            <w:pPr>
              <w:jc w:val="center"/>
              <w:rPr>
                <w:kern w:val="0"/>
                <w:szCs w:val="21"/>
              </w:rPr>
            </w:pPr>
          </w:p>
        </w:tc>
        <w:tc>
          <w:tcPr>
            <w:tcW w:w="3968" w:type="pct"/>
            <w:vAlign w:val="center"/>
          </w:tcPr>
          <w:p w14:paraId="099404CD">
            <w:pPr>
              <w:jc w:val="left"/>
              <w:rPr>
                <w:szCs w:val="21"/>
              </w:rPr>
            </w:pPr>
            <w:r>
              <w:rPr>
                <w:rFonts w:hint="eastAsia" w:ascii="等线" w:hAnsi="等线" w:eastAsia="等线"/>
                <w:szCs w:val="21"/>
              </w:rPr>
              <w:t>三、单台配置要求：每台配置含主机1台、推车1台、除颤电极板1套、心电导联线一条。</w:t>
            </w:r>
          </w:p>
        </w:tc>
        <w:tc>
          <w:tcPr>
            <w:tcW w:w="198" w:type="pct"/>
            <w:vMerge w:val="continue"/>
            <w:vAlign w:val="center"/>
          </w:tcPr>
          <w:p w14:paraId="6EF57479">
            <w:pPr>
              <w:jc w:val="center"/>
              <w:rPr>
                <w:szCs w:val="21"/>
              </w:rPr>
            </w:pPr>
          </w:p>
        </w:tc>
        <w:tc>
          <w:tcPr>
            <w:tcW w:w="198" w:type="pct"/>
            <w:vMerge w:val="continue"/>
            <w:vAlign w:val="center"/>
          </w:tcPr>
          <w:p w14:paraId="2BC2C7D2">
            <w:pPr>
              <w:jc w:val="center"/>
              <w:rPr>
                <w:szCs w:val="21"/>
              </w:rPr>
            </w:pPr>
          </w:p>
        </w:tc>
      </w:tr>
    </w:tbl>
    <w:p w14:paraId="181111F0">
      <w:pPr>
        <w:spacing w:line="360" w:lineRule="auto"/>
        <w:ind w:firstLine="480" w:firstLineChars="200"/>
        <w:outlineLvl w:val="0"/>
        <w:rPr>
          <w:sz w:val="24"/>
        </w:rPr>
      </w:pPr>
      <w:r>
        <w:rPr>
          <w:rFonts w:hint="eastAsia"/>
          <w:sz w:val="24"/>
        </w:rPr>
        <w:t>注：</w:t>
      </w:r>
    </w:p>
    <w:p w14:paraId="2F9BB113">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2C620855">
      <w:pPr>
        <w:tabs>
          <w:tab w:val="left" w:pos="210"/>
        </w:tabs>
        <w:autoSpaceDE w:val="0"/>
        <w:autoSpaceDN w:val="0"/>
        <w:adjustRightInd w:val="0"/>
        <w:spacing w:line="360" w:lineRule="auto"/>
        <w:ind w:firstLine="480" w:firstLineChars="20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14:paraId="5993C4B8">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（一）报价要求</w:t>
      </w:r>
    </w:p>
    <w:p w14:paraId="55437F04">
      <w:pPr>
        <w:autoSpaceDE w:val="0"/>
        <w:autoSpaceDN w:val="0"/>
        <w:adjustRightInd w:val="0"/>
        <w:spacing w:line="360" w:lineRule="auto"/>
        <w:ind w:firstLine="480" w:firstLineChars="200"/>
        <w:rPr>
          <w:color w:val="000000"/>
          <w:sz w:val="24"/>
        </w:rPr>
      </w:pPr>
      <w:r>
        <w:rPr>
          <w:rFonts w:hint="eastAsia"/>
          <w:color w:val="000000"/>
          <w:sz w:val="24"/>
        </w:rPr>
        <w:t>1. 投标报价以人民币填列。</w:t>
      </w:r>
    </w:p>
    <w:p w14:paraId="3544D574">
      <w:pPr>
        <w:autoSpaceDE w:val="0"/>
        <w:autoSpaceDN w:val="0"/>
        <w:adjustRightInd w:val="0"/>
        <w:spacing w:line="360" w:lineRule="auto"/>
        <w:ind w:firstLine="480" w:firstLineChars="200"/>
        <w:rPr>
          <w:color w:val="000000"/>
          <w:sz w:val="24"/>
        </w:rPr>
      </w:pPr>
      <w:r>
        <w:rPr>
          <w:rFonts w:hint="eastAsia"/>
          <w:color w:val="000000"/>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4A9C6770">
      <w:pPr>
        <w:autoSpaceDE w:val="0"/>
        <w:autoSpaceDN w:val="0"/>
        <w:adjustRightInd w:val="0"/>
        <w:spacing w:line="360" w:lineRule="auto"/>
        <w:ind w:firstLine="480" w:firstLineChars="200"/>
        <w:rPr>
          <w:color w:val="000000"/>
          <w:sz w:val="24"/>
        </w:rPr>
      </w:pPr>
      <w:r>
        <w:rPr>
          <w:rFonts w:hint="eastAsia"/>
          <w:color w:val="000000"/>
          <w:sz w:val="24"/>
        </w:rPr>
        <w:t>3. 验收及相关费用由投标人负责。</w:t>
      </w:r>
    </w:p>
    <w:p w14:paraId="6DB513F3">
      <w:pPr>
        <w:spacing w:line="360" w:lineRule="auto"/>
        <w:ind w:firstLine="480" w:firstLineChars="200"/>
        <w:outlineLvl w:val="0"/>
        <w:rPr>
          <w:sz w:val="24"/>
        </w:rPr>
      </w:pPr>
      <w:r>
        <w:rPr>
          <w:rFonts w:hint="eastAsia"/>
          <w:sz w:val="24"/>
        </w:rPr>
        <w:t>（二）服务要求</w:t>
      </w:r>
    </w:p>
    <w:p w14:paraId="690060F0">
      <w:pPr>
        <w:spacing w:line="360" w:lineRule="auto"/>
        <w:ind w:firstLine="480" w:firstLineChars="200"/>
        <w:outlineLvl w:val="0"/>
        <w:rPr>
          <w:sz w:val="24"/>
        </w:rPr>
      </w:pPr>
      <w:r>
        <w:rPr>
          <w:rFonts w:hint="eastAsia"/>
          <w:sz w:val="24"/>
        </w:rPr>
        <w:t>1. 提供所投产品至少3年的免费上门保修，终身维修。</w:t>
      </w:r>
    </w:p>
    <w:p w14:paraId="1A9D1FA2">
      <w:pPr>
        <w:spacing w:line="360" w:lineRule="auto"/>
        <w:ind w:firstLine="480" w:firstLineChars="200"/>
        <w:outlineLvl w:val="0"/>
        <w:rPr>
          <w:sz w:val="24"/>
        </w:rPr>
      </w:pPr>
      <w:r>
        <w:rPr>
          <w:rFonts w:hint="eastAsia"/>
          <w:sz w:val="24"/>
        </w:rPr>
        <w:t>2. 保修期内免费更换零配件，7×24小时技术响应，48小时内维修工程师到达维修现场。保修期自验收合格之日起计算。</w:t>
      </w:r>
    </w:p>
    <w:p w14:paraId="134ED664">
      <w:pPr>
        <w:spacing w:line="360" w:lineRule="auto"/>
        <w:ind w:firstLine="480" w:firstLineChars="200"/>
        <w:outlineLvl w:val="0"/>
        <w:rPr>
          <w:sz w:val="24"/>
        </w:rPr>
      </w:pPr>
      <w:r>
        <w:rPr>
          <w:rFonts w:hint="eastAsia"/>
          <w:sz w:val="24"/>
        </w:rPr>
        <w:t>3. 提供所投产品制造商服务机构情况，包括地址、联系方式及技术人员数量等。</w:t>
      </w:r>
    </w:p>
    <w:p w14:paraId="450B69C5">
      <w:pPr>
        <w:spacing w:line="360" w:lineRule="auto"/>
        <w:ind w:firstLine="480" w:firstLineChars="200"/>
        <w:outlineLvl w:val="0"/>
        <w:rPr>
          <w:sz w:val="24"/>
        </w:rPr>
      </w:pPr>
      <w:r>
        <w:rPr>
          <w:rFonts w:hint="eastAsia"/>
          <w:sz w:val="24"/>
        </w:rPr>
        <w:t>4. 提供原厂标准的易耗品、消耗材料价格清单及折扣率，保修期后设备维修的价格清单及折扣率。</w:t>
      </w:r>
    </w:p>
    <w:p w14:paraId="56418309">
      <w:pPr>
        <w:spacing w:line="360" w:lineRule="auto"/>
        <w:ind w:firstLine="480" w:firstLineChars="200"/>
        <w:outlineLvl w:val="0"/>
        <w:rPr>
          <w:sz w:val="24"/>
        </w:rPr>
      </w:pPr>
      <w:r>
        <w:rPr>
          <w:rFonts w:hint="eastAsia"/>
          <w:sz w:val="24"/>
        </w:rPr>
        <w:t>5. 提供现场技术培训。</w:t>
      </w:r>
    </w:p>
    <w:p w14:paraId="276C9EA0">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（三）交货要求</w:t>
      </w:r>
    </w:p>
    <w:p w14:paraId="3A2374C9">
      <w:pPr>
        <w:autoSpaceDE w:val="0"/>
        <w:autoSpaceDN w:val="0"/>
        <w:adjustRightInd w:val="0"/>
        <w:spacing w:line="360" w:lineRule="auto"/>
        <w:ind w:firstLine="480" w:firstLineChars="200"/>
        <w:rPr>
          <w:color w:val="000000"/>
          <w:sz w:val="24"/>
        </w:rPr>
      </w:pPr>
      <w:r>
        <w:rPr>
          <w:rFonts w:hint="eastAsia"/>
          <w:color w:val="000000"/>
          <w:sz w:val="24"/>
        </w:rPr>
        <w:t>1. 交货期：</w:t>
      </w:r>
    </w:p>
    <w:p w14:paraId="6A39E108">
      <w:pPr>
        <w:autoSpaceDE w:val="0"/>
        <w:autoSpaceDN w:val="0"/>
        <w:adjustRightInd w:val="0"/>
        <w:spacing w:line="360" w:lineRule="auto"/>
        <w:ind w:firstLine="480" w:firstLineChars="200"/>
        <w:rPr>
          <w:sz w:val="24"/>
        </w:rPr>
      </w:pPr>
      <w:r>
        <w:rPr>
          <w:rFonts w:hint="eastAsia"/>
          <w:sz w:val="24"/>
        </w:rPr>
        <w:t>货到时间：.自签订合同之日起30日内（特殊情况以合同为准）。</w:t>
      </w:r>
    </w:p>
    <w:p w14:paraId="65EF32AC">
      <w:pPr>
        <w:autoSpaceDE w:val="0"/>
        <w:autoSpaceDN w:val="0"/>
        <w:adjustRightInd w:val="0"/>
        <w:spacing w:line="360" w:lineRule="auto"/>
        <w:ind w:firstLine="480" w:firstLineChars="200"/>
        <w:rPr>
          <w:sz w:val="24"/>
        </w:rPr>
      </w:pPr>
      <w:r>
        <w:rPr>
          <w:rFonts w:hint="eastAsia"/>
          <w:sz w:val="24"/>
        </w:rPr>
        <w:t>安装完成：货到之日起5日内（特殊情况以合同为准）。</w:t>
      </w:r>
    </w:p>
    <w:p w14:paraId="05F19781">
      <w:pPr>
        <w:autoSpaceDE w:val="0"/>
        <w:autoSpaceDN w:val="0"/>
        <w:adjustRightInd w:val="0"/>
        <w:spacing w:line="360" w:lineRule="auto"/>
        <w:ind w:firstLine="480" w:firstLineChars="200"/>
        <w:rPr>
          <w:sz w:val="24"/>
        </w:rPr>
      </w:pPr>
      <w:r>
        <w:rPr>
          <w:rFonts w:hint="eastAsia"/>
          <w:sz w:val="24"/>
        </w:rPr>
        <w:t>2. 交货地点：详见项目需求书 （特殊情况以合同为准）。</w:t>
      </w:r>
    </w:p>
    <w:p w14:paraId="3F53761A">
      <w:pPr>
        <w:autoSpaceDE w:val="0"/>
        <w:autoSpaceDN w:val="0"/>
        <w:adjustRightInd w:val="0"/>
        <w:spacing w:line="360" w:lineRule="auto"/>
        <w:ind w:firstLine="480" w:firstLineChars="200"/>
        <w:rPr>
          <w:color w:val="000000"/>
          <w:sz w:val="24"/>
        </w:rPr>
      </w:pPr>
      <w:r>
        <w:rPr>
          <w:rFonts w:hint="eastAsia"/>
          <w:color w:val="000000"/>
          <w:sz w:val="24"/>
        </w:rPr>
        <w:t>3. 提供制造商完整的随机资料，包括完整的使用和维修手册等。</w:t>
      </w:r>
    </w:p>
    <w:p w14:paraId="63D5370F">
      <w:pPr>
        <w:autoSpaceDE w:val="0"/>
        <w:autoSpaceDN w:val="0"/>
        <w:adjustRightInd w:val="0"/>
        <w:spacing w:line="360" w:lineRule="auto"/>
        <w:ind w:firstLine="480" w:firstLineChars="200"/>
        <w:rPr>
          <w:color w:val="000000"/>
          <w:sz w:val="24"/>
        </w:rPr>
      </w:pPr>
      <w:r>
        <w:rPr>
          <w:rFonts w:hint="eastAsia"/>
          <w:color w:val="000000"/>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78A90364">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（四）付款方式</w:t>
      </w:r>
    </w:p>
    <w:p w14:paraId="44AE49EB">
      <w:pPr>
        <w:autoSpaceDE w:val="0"/>
        <w:autoSpaceDN w:val="0"/>
        <w:adjustRightInd w:val="0"/>
        <w:spacing w:line="360" w:lineRule="auto"/>
        <w:ind w:firstLine="480" w:firstLineChars="200"/>
        <w:rPr>
          <w:sz w:val="24"/>
        </w:rPr>
      </w:pPr>
      <w:r>
        <w:rPr>
          <w:rFonts w:hint="eastAsia"/>
          <w:sz w:val="24"/>
        </w:rPr>
        <w:t>签订合同后15个工作日内预付合同总额的30%，货到现场安装、调试完毕，所有设备使用无质量问题，验收合格后15个工作日内支付合同总额的70%（特殊情况以合同为准）。</w:t>
      </w:r>
    </w:p>
    <w:p w14:paraId="5D74E8B0">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（五）投标保证金和履约保证金</w:t>
      </w:r>
    </w:p>
    <w:p w14:paraId="690905E6">
      <w:pPr>
        <w:autoSpaceDE w:val="0"/>
        <w:autoSpaceDN w:val="0"/>
        <w:adjustRightInd w:val="0"/>
        <w:spacing w:line="360" w:lineRule="auto"/>
        <w:ind w:firstLine="480" w:firstLineChars="200"/>
        <w:rPr>
          <w:color w:val="000000"/>
          <w:sz w:val="24"/>
        </w:rPr>
      </w:pPr>
      <w:r>
        <w:rPr>
          <w:rFonts w:hint="eastAsia"/>
          <w:color w:val="000000"/>
          <w:sz w:val="24"/>
        </w:rPr>
        <w:t>本项目不收取投标保证金和履约保证金。</w:t>
      </w:r>
    </w:p>
    <w:p w14:paraId="10EDA72D">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（六）验收方法及标准</w:t>
      </w:r>
    </w:p>
    <w:p w14:paraId="78FD6732">
      <w:pPr>
        <w:autoSpaceDE w:val="0"/>
        <w:autoSpaceDN w:val="0"/>
        <w:adjustRightInd w:val="0"/>
        <w:spacing w:line="360" w:lineRule="auto"/>
        <w:ind w:firstLine="480" w:firstLineChars="20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7B43244D">
      <w:pPr>
        <w:spacing w:line="360" w:lineRule="auto"/>
        <w:ind w:firstLine="480" w:firstLineChars="200"/>
        <w:outlineLvl w:val="0"/>
        <w:rPr>
          <w:rFonts w:eastAsiaTheme="minorEastAsia"/>
          <w:kern w:val="0"/>
          <w:sz w:val="24"/>
          <w:szCs w:val="32"/>
        </w:rPr>
      </w:pPr>
      <w:r>
        <w:rPr>
          <w:rFonts w:hint="eastAsia"/>
          <w:sz w:val="24"/>
        </w:rPr>
        <w:t>四、</w:t>
      </w:r>
      <w:r>
        <w:rPr>
          <w:rFonts w:hint="eastAsia" w:eastAsiaTheme="minorEastAsia"/>
          <w:kern w:val="0"/>
          <w:sz w:val="24"/>
          <w:szCs w:val="32"/>
        </w:rPr>
        <w:t>评分因素及评标标准</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37FBE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5948B390">
            <w:pPr>
              <w:widowControl/>
              <w:snapToGrid w:val="0"/>
              <w:jc w:val="center"/>
              <w:rPr>
                <w:rFonts w:eastAsiaTheme="minorEastAsia"/>
                <w:kern w:val="0"/>
                <w:sz w:val="24"/>
                <w:szCs w:val="32"/>
              </w:rPr>
            </w:pPr>
            <w:r>
              <w:rPr>
                <w:rFonts w:eastAsiaTheme="minorEastAsia"/>
                <w:kern w:val="0"/>
                <w:sz w:val="24"/>
                <w:szCs w:val="32"/>
              </w:rPr>
              <w:t>第一部分</w:t>
            </w:r>
            <w:r>
              <w:rPr>
                <w:rFonts w:hint="eastAsia" w:eastAsiaTheme="minorEastAsia"/>
                <w:kern w:val="0"/>
                <w:sz w:val="24"/>
                <w:szCs w:val="32"/>
              </w:rPr>
              <w:t xml:space="preserve"> 价格（30分）</w:t>
            </w:r>
          </w:p>
        </w:tc>
        <w:tc>
          <w:tcPr>
            <w:tcW w:w="1010" w:type="dxa"/>
            <w:shd w:val="clear" w:color="auto" w:fill="auto"/>
            <w:vAlign w:val="center"/>
          </w:tcPr>
          <w:p w14:paraId="00CAB5BF">
            <w:pPr>
              <w:widowControl/>
              <w:snapToGrid w:val="0"/>
              <w:jc w:val="center"/>
              <w:rPr>
                <w:rFonts w:eastAsiaTheme="minorEastAsia"/>
                <w:kern w:val="0"/>
                <w:sz w:val="24"/>
                <w:szCs w:val="32"/>
              </w:rPr>
            </w:pPr>
            <w:r>
              <w:rPr>
                <w:rFonts w:eastAsiaTheme="minorEastAsia"/>
                <w:kern w:val="0"/>
                <w:sz w:val="24"/>
                <w:szCs w:val="32"/>
              </w:rPr>
              <w:t>分值</w:t>
            </w:r>
          </w:p>
        </w:tc>
      </w:tr>
      <w:tr w14:paraId="6E9F2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1FAA4E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1A7AC7F8">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2C0DFFB9">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18438322">
            <w:pPr>
              <w:widowControl/>
              <w:snapToGrid w:val="0"/>
              <w:rPr>
                <w:kern w:val="0"/>
                <w:sz w:val="24"/>
                <w:szCs w:val="24"/>
              </w:rPr>
            </w:pPr>
            <w:r>
              <w:rPr>
                <w:rFonts w:hint="eastAsia"/>
                <w:kern w:val="0"/>
                <w:sz w:val="24"/>
                <w:szCs w:val="24"/>
              </w:rPr>
              <w:t>（2）投标报价得分=（评标基准价/投标报价）×30</w:t>
            </w:r>
          </w:p>
          <w:p w14:paraId="53570AB7">
            <w:pPr>
              <w:widowControl/>
              <w:snapToGrid w:val="0"/>
              <w:rPr>
                <w:kern w:val="0"/>
                <w:sz w:val="24"/>
                <w:szCs w:val="24"/>
              </w:rPr>
            </w:pPr>
            <w:r>
              <w:rPr>
                <w:rFonts w:hint="eastAsia"/>
                <w:kern w:val="0"/>
                <w:sz w:val="24"/>
                <w:szCs w:val="24"/>
              </w:rPr>
              <w:t>注：满足本文件要求且投标报价最低的投标报价为评标基准价</w:t>
            </w:r>
          </w:p>
        </w:tc>
        <w:tc>
          <w:tcPr>
            <w:tcW w:w="1010" w:type="dxa"/>
            <w:shd w:val="clear" w:color="auto" w:fill="auto"/>
            <w:vAlign w:val="center"/>
          </w:tcPr>
          <w:p w14:paraId="08C0D02E">
            <w:pPr>
              <w:widowControl/>
              <w:snapToGrid w:val="0"/>
              <w:jc w:val="center"/>
              <w:rPr>
                <w:kern w:val="0"/>
                <w:sz w:val="24"/>
                <w:szCs w:val="24"/>
              </w:rPr>
            </w:pPr>
            <w:r>
              <w:rPr>
                <w:rFonts w:hint="eastAsia"/>
                <w:kern w:val="0"/>
                <w:sz w:val="24"/>
                <w:szCs w:val="24"/>
              </w:rPr>
              <w:t>30</w:t>
            </w:r>
          </w:p>
        </w:tc>
      </w:tr>
      <w:tr w14:paraId="08652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42CD396C">
            <w:pPr>
              <w:widowControl/>
              <w:snapToGrid w:val="0"/>
              <w:jc w:val="center"/>
              <w:rPr>
                <w:rFonts w:eastAsiaTheme="minorEastAsia"/>
                <w:kern w:val="0"/>
                <w:sz w:val="24"/>
                <w:szCs w:val="32"/>
              </w:rPr>
            </w:pPr>
            <w:r>
              <w:rPr>
                <w:rFonts w:eastAsiaTheme="minorEastAsia"/>
                <w:kern w:val="0"/>
                <w:sz w:val="24"/>
                <w:szCs w:val="32"/>
              </w:rPr>
              <w:t>第</w:t>
            </w:r>
            <w:r>
              <w:rPr>
                <w:rFonts w:hint="eastAsia" w:eastAsiaTheme="minorEastAsia"/>
                <w:kern w:val="0"/>
                <w:sz w:val="24"/>
                <w:szCs w:val="32"/>
              </w:rPr>
              <w:t>二</w:t>
            </w:r>
            <w:r>
              <w:rPr>
                <w:rFonts w:eastAsiaTheme="minorEastAsia"/>
                <w:kern w:val="0"/>
                <w:sz w:val="24"/>
                <w:szCs w:val="32"/>
              </w:rPr>
              <w:t xml:space="preserve">部分 </w:t>
            </w:r>
            <w:r>
              <w:rPr>
                <w:rFonts w:hint="eastAsia" w:eastAsiaTheme="minorEastAsia"/>
                <w:kern w:val="0"/>
                <w:sz w:val="24"/>
                <w:szCs w:val="32"/>
              </w:rPr>
              <w:t>客观分</w:t>
            </w:r>
            <w:r>
              <w:rPr>
                <w:rFonts w:eastAsiaTheme="minorEastAsia"/>
                <w:kern w:val="0"/>
                <w:sz w:val="24"/>
                <w:szCs w:val="32"/>
              </w:rPr>
              <w:t>（</w:t>
            </w:r>
            <w:r>
              <w:rPr>
                <w:rFonts w:hint="eastAsia" w:eastAsiaTheme="minorEastAsia"/>
                <w:kern w:val="0"/>
                <w:sz w:val="24"/>
                <w:szCs w:val="32"/>
              </w:rPr>
              <w:t>49</w:t>
            </w:r>
            <w:r>
              <w:rPr>
                <w:rFonts w:eastAsiaTheme="minorEastAsia"/>
                <w:kern w:val="0"/>
                <w:sz w:val="24"/>
                <w:szCs w:val="32"/>
              </w:rPr>
              <w:t>分）</w:t>
            </w:r>
          </w:p>
        </w:tc>
        <w:tc>
          <w:tcPr>
            <w:tcW w:w="1010" w:type="dxa"/>
            <w:shd w:val="clear" w:color="auto" w:fill="auto"/>
            <w:vAlign w:val="center"/>
          </w:tcPr>
          <w:p w14:paraId="0E6FDAB6">
            <w:pPr>
              <w:widowControl/>
              <w:snapToGrid w:val="0"/>
              <w:jc w:val="center"/>
              <w:rPr>
                <w:rFonts w:eastAsiaTheme="minorEastAsia"/>
                <w:kern w:val="0"/>
                <w:sz w:val="24"/>
                <w:szCs w:val="32"/>
              </w:rPr>
            </w:pPr>
            <w:r>
              <w:rPr>
                <w:rFonts w:hint="eastAsia" w:eastAsiaTheme="minorEastAsia"/>
                <w:kern w:val="0"/>
                <w:sz w:val="24"/>
                <w:szCs w:val="32"/>
              </w:rPr>
              <w:t>分值</w:t>
            </w:r>
          </w:p>
        </w:tc>
      </w:tr>
      <w:tr w14:paraId="6BDFF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08" w:type="dxa"/>
            <w:shd w:val="clear" w:color="auto" w:fill="auto"/>
            <w:noWrap/>
            <w:vAlign w:val="center"/>
          </w:tcPr>
          <w:p w14:paraId="4398C91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2431EC24">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14:paraId="41806201">
            <w:pPr>
              <w:snapToGrid w:val="0"/>
              <w:rPr>
                <w:bCs/>
                <w:sz w:val="24"/>
              </w:rPr>
            </w:pPr>
            <w:r>
              <w:rPr>
                <w:rFonts w:hint="eastAsia"/>
                <w:bCs/>
                <w:sz w:val="24"/>
              </w:rPr>
              <w:t>按照《关于调整优化节能产品、环境标志产品政府采购执行机制的通知》（财库〔2019〕9号）判定，投标产品是否属于环境标志产品。</w:t>
            </w:r>
          </w:p>
          <w:p w14:paraId="04667AEF">
            <w:pPr>
              <w:snapToGrid w:val="0"/>
              <w:rPr>
                <w:kern w:val="0"/>
                <w:sz w:val="24"/>
                <w:szCs w:val="24"/>
              </w:rPr>
            </w:pPr>
            <w:r>
              <w:rPr>
                <w:rFonts w:hint="eastAsia"/>
                <w:bCs/>
                <w:sz w:val="24"/>
              </w:rPr>
              <w:t>环境标志产品金额/所投包投标总价×分值</w:t>
            </w:r>
          </w:p>
        </w:tc>
        <w:tc>
          <w:tcPr>
            <w:tcW w:w="1010" w:type="dxa"/>
            <w:shd w:val="clear" w:color="auto" w:fill="auto"/>
            <w:vAlign w:val="center"/>
          </w:tcPr>
          <w:p w14:paraId="62BC079B">
            <w:pPr>
              <w:widowControl/>
              <w:snapToGrid w:val="0"/>
              <w:jc w:val="center"/>
              <w:rPr>
                <w:kern w:val="0"/>
                <w:sz w:val="24"/>
                <w:szCs w:val="24"/>
              </w:rPr>
            </w:pPr>
            <w:r>
              <w:rPr>
                <w:rFonts w:hint="eastAsia"/>
                <w:kern w:val="0"/>
                <w:sz w:val="24"/>
                <w:szCs w:val="24"/>
              </w:rPr>
              <w:t>1</w:t>
            </w:r>
          </w:p>
        </w:tc>
      </w:tr>
      <w:tr w14:paraId="30B65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878884C">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420F2827">
            <w:pPr>
              <w:widowControl/>
              <w:snapToGrid w:val="0"/>
              <w:jc w:val="center"/>
              <w:rPr>
                <w:kern w:val="0"/>
                <w:sz w:val="24"/>
                <w:szCs w:val="24"/>
              </w:rPr>
            </w:pPr>
            <w:r>
              <w:rPr>
                <w:rFonts w:hint="eastAsia"/>
                <w:bCs/>
                <w:sz w:val="24"/>
              </w:rPr>
              <w:t>节能产品</w:t>
            </w:r>
          </w:p>
        </w:tc>
        <w:tc>
          <w:tcPr>
            <w:tcW w:w="7087" w:type="dxa"/>
            <w:shd w:val="clear" w:color="auto" w:fill="auto"/>
            <w:vAlign w:val="center"/>
          </w:tcPr>
          <w:p w14:paraId="2AE11FA6">
            <w:pPr>
              <w:snapToGrid w:val="0"/>
              <w:rPr>
                <w:bCs/>
                <w:sz w:val="24"/>
              </w:rPr>
            </w:pPr>
            <w:r>
              <w:rPr>
                <w:rFonts w:hint="eastAsia"/>
                <w:bCs/>
                <w:sz w:val="24"/>
              </w:rPr>
              <w:t>按照《关于调整优化节能产品、环境标志产品政府采购执行机制的通知》（财库〔2019〕9号）判定，投标产品是否属于节能产品。</w:t>
            </w:r>
          </w:p>
          <w:p w14:paraId="74CFB933">
            <w:pPr>
              <w:snapToGrid w:val="0"/>
              <w:rPr>
                <w:bCs/>
                <w:sz w:val="24"/>
              </w:rPr>
            </w:pPr>
            <w:r>
              <w:rPr>
                <w:rFonts w:hint="eastAsia"/>
                <w:bCs/>
                <w:sz w:val="24"/>
              </w:rPr>
              <w:t>非强制采购节能产品金额/所投包投标总价×分值</w:t>
            </w:r>
          </w:p>
        </w:tc>
        <w:tc>
          <w:tcPr>
            <w:tcW w:w="1010" w:type="dxa"/>
            <w:shd w:val="clear" w:color="auto" w:fill="auto"/>
            <w:vAlign w:val="center"/>
          </w:tcPr>
          <w:p w14:paraId="5526C8B9">
            <w:pPr>
              <w:widowControl/>
              <w:snapToGrid w:val="0"/>
              <w:jc w:val="center"/>
              <w:rPr>
                <w:kern w:val="0"/>
                <w:sz w:val="24"/>
                <w:szCs w:val="24"/>
              </w:rPr>
            </w:pPr>
            <w:r>
              <w:rPr>
                <w:rFonts w:hint="eastAsia"/>
                <w:kern w:val="0"/>
                <w:sz w:val="24"/>
                <w:szCs w:val="24"/>
              </w:rPr>
              <w:t>1</w:t>
            </w:r>
          </w:p>
        </w:tc>
      </w:tr>
      <w:tr w14:paraId="0BC0B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jc w:val="center"/>
        </w:trPr>
        <w:tc>
          <w:tcPr>
            <w:tcW w:w="508" w:type="dxa"/>
            <w:shd w:val="clear" w:color="auto" w:fill="auto"/>
            <w:noWrap/>
            <w:vAlign w:val="center"/>
          </w:tcPr>
          <w:p w14:paraId="11EB8A39">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55435EEF">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14:paraId="3F3D977F">
            <w:pPr>
              <w:snapToGrid w:val="0"/>
              <w:rPr>
                <w:bCs/>
                <w:sz w:val="24"/>
              </w:rPr>
            </w:pPr>
            <w:r>
              <w:rPr>
                <w:rFonts w:hint="eastAsia"/>
                <w:bCs/>
                <w:sz w:val="24"/>
              </w:rPr>
              <w:t>提供与所投产品相关的知识产权证书电子件。每个合格的证书得1分，最多2分。</w:t>
            </w:r>
          </w:p>
        </w:tc>
        <w:tc>
          <w:tcPr>
            <w:tcW w:w="1010" w:type="dxa"/>
            <w:shd w:val="clear" w:color="auto" w:fill="auto"/>
            <w:vAlign w:val="center"/>
          </w:tcPr>
          <w:p w14:paraId="402B530B">
            <w:pPr>
              <w:widowControl/>
              <w:snapToGrid w:val="0"/>
              <w:jc w:val="center"/>
              <w:rPr>
                <w:kern w:val="0"/>
                <w:sz w:val="24"/>
                <w:szCs w:val="24"/>
              </w:rPr>
            </w:pPr>
            <w:r>
              <w:rPr>
                <w:rFonts w:hint="eastAsia"/>
                <w:kern w:val="0"/>
                <w:sz w:val="24"/>
                <w:szCs w:val="24"/>
              </w:rPr>
              <w:t>2</w:t>
            </w:r>
          </w:p>
        </w:tc>
      </w:tr>
      <w:tr w14:paraId="06F31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9C71FCB">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24D0083C">
            <w:pPr>
              <w:widowControl/>
              <w:snapToGrid w:val="0"/>
              <w:jc w:val="center"/>
              <w:rPr>
                <w:bCs/>
                <w:sz w:val="24"/>
              </w:rPr>
            </w:pPr>
            <w:r>
              <w:rPr>
                <w:rFonts w:hint="eastAsia"/>
                <w:bCs/>
                <w:sz w:val="24"/>
              </w:rPr>
              <w:t>保修时间评价</w:t>
            </w:r>
          </w:p>
        </w:tc>
        <w:tc>
          <w:tcPr>
            <w:tcW w:w="7087" w:type="dxa"/>
            <w:shd w:val="clear" w:color="auto" w:fill="auto"/>
            <w:vAlign w:val="center"/>
          </w:tcPr>
          <w:p w14:paraId="4E4600AF">
            <w:pPr>
              <w:snapToGrid w:val="0"/>
              <w:rPr>
                <w:bCs/>
                <w:sz w:val="24"/>
              </w:rPr>
            </w:pPr>
            <w:r>
              <w:rPr>
                <w:rFonts w:hint="eastAsia"/>
                <w:bCs/>
                <w:sz w:val="24"/>
              </w:rPr>
              <w:t>满足本文件要求的基础上所投产品每增加1年保修得1分，最多2分</w:t>
            </w:r>
          </w:p>
        </w:tc>
        <w:tc>
          <w:tcPr>
            <w:tcW w:w="1010" w:type="dxa"/>
            <w:shd w:val="clear" w:color="auto" w:fill="auto"/>
            <w:vAlign w:val="center"/>
          </w:tcPr>
          <w:p w14:paraId="280FD064">
            <w:pPr>
              <w:widowControl/>
              <w:snapToGrid w:val="0"/>
              <w:jc w:val="center"/>
              <w:rPr>
                <w:kern w:val="0"/>
                <w:sz w:val="24"/>
                <w:szCs w:val="24"/>
              </w:rPr>
            </w:pPr>
            <w:r>
              <w:rPr>
                <w:rFonts w:hint="eastAsia"/>
                <w:kern w:val="0"/>
                <w:sz w:val="24"/>
                <w:szCs w:val="24"/>
              </w:rPr>
              <w:t>2</w:t>
            </w:r>
          </w:p>
        </w:tc>
      </w:tr>
      <w:tr w14:paraId="0436A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D7455ED">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37CAF28F">
            <w:pPr>
              <w:widowControl/>
              <w:snapToGrid w:val="0"/>
              <w:jc w:val="center"/>
              <w:rPr>
                <w:kern w:val="0"/>
                <w:sz w:val="24"/>
                <w:szCs w:val="24"/>
              </w:rPr>
            </w:pPr>
            <w:r>
              <w:rPr>
                <w:rFonts w:hint="eastAsia" w:cs="宋体"/>
                <w:kern w:val="0"/>
                <w:sz w:val="24"/>
                <w:szCs w:val="24"/>
              </w:rPr>
              <w:t>实用性评价</w:t>
            </w:r>
          </w:p>
        </w:tc>
        <w:tc>
          <w:tcPr>
            <w:tcW w:w="7087" w:type="dxa"/>
            <w:shd w:val="clear" w:color="auto" w:fill="auto"/>
            <w:vAlign w:val="center"/>
          </w:tcPr>
          <w:p w14:paraId="59DB4CC9">
            <w:pPr>
              <w:snapToGrid w:val="0"/>
              <w:rPr>
                <w:rFonts w:cs="宋体"/>
                <w:sz w:val="24"/>
                <w:szCs w:val="24"/>
              </w:rPr>
            </w:pPr>
            <w:r>
              <w:rPr>
                <w:rFonts w:hint="eastAsia" w:cs="宋体"/>
                <w:sz w:val="24"/>
                <w:szCs w:val="24"/>
              </w:rPr>
              <w:t>根据所投产品业绩，投标文件中提供所投产品同品牌同型号使用用户盖章的证明材料电子件，一种产品的一份材料得1分，最多</w:t>
            </w:r>
            <w:r>
              <w:rPr>
                <w:rFonts w:cs="宋体"/>
                <w:sz w:val="24"/>
                <w:szCs w:val="24"/>
              </w:rPr>
              <w:t>3</w:t>
            </w:r>
            <w:r>
              <w:rPr>
                <w:rFonts w:hint="eastAsia" w:cs="宋体"/>
                <w:sz w:val="24"/>
                <w:szCs w:val="24"/>
              </w:rPr>
              <w:t>分</w:t>
            </w:r>
          </w:p>
        </w:tc>
        <w:tc>
          <w:tcPr>
            <w:tcW w:w="1010" w:type="dxa"/>
            <w:shd w:val="clear" w:color="auto" w:fill="auto"/>
            <w:vAlign w:val="center"/>
          </w:tcPr>
          <w:p w14:paraId="2E9E1790">
            <w:pPr>
              <w:widowControl/>
              <w:snapToGrid w:val="0"/>
              <w:jc w:val="center"/>
              <w:rPr>
                <w:kern w:val="0"/>
                <w:sz w:val="24"/>
                <w:szCs w:val="24"/>
              </w:rPr>
            </w:pPr>
            <w:r>
              <w:rPr>
                <w:kern w:val="0"/>
                <w:sz w:val="24"/>
                <w:szCs w:val="24"/>
              </w:rPr>
              <w:t>3</w:t>
            </w:r>
          </w:p>
        </w:tc>
      </w:tr>
      <w:tr w14:paraId="45981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07017B5">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3595DE74">
            <w:pPr>
              <w:widowControl/>
              <w:snapToGrid w:val="0"/>
              <w:jc w:val="center"/>
              <w:rPr>
                <w:color w:val="FF0000"/>
                <w:kern w:val="0"/>
                <w:sz w:val="24"/>
                <w:szCs w:val="24"/>
                <w:highlight w:val="yellow"/>
              </w:rPr>
            </w:pPr>
            <w:r>
              <w:rPr>
                <w:rFonts w:hint="eastAsia" w:cs="宋体"/>
                <w:kern w:val="0"/>
                <w:sz w:val="24"/>
                <w:szCs w:val="24"/>
              </w:rPr>
              <w:t>产品参数证明评价</w:t>
            </w:r>
          </w:p>
        </w:tc>
        <w:tc>
          <w:tcPr>
            <w:tcW w:w="7087" w:type="dxa"/>
            <w:shd w:val="clear" w:color="auto" w:fill="auto"/>
            <w:vAlign w:val="center"/>
          </w:tcPr>
          <w:p w14:paraId="6C89018D">
            <w:pPr>
              <w:widowControl/>
              <w:snapToGrid w:val="0"/>
              <w:rPr>
                <w:rFonts w:cs="宋体"/>
                <w:kern w:val="0"/>
                <w:sz w:val="24"/>
                <w:szCs w:val="24"/>
              </w:rPr>
            </w:pPr>
            <w:r>
              <w:rPr>
                <w:rFonts w:hint="eastAsia"/>
                <w:kern w:val="0"/>
                <w:sz w:val="24"/>
                <w:szCs w:val="24"/>
              </w:rPr>
              <w:t>提供所投产品的技术支撑材料</w:t>
            </w:r>
            <w:r>
              <w:rPr>
                <w:rFonts w:hint="eastAsia"/>
                <w:bCs/>
                <w:sz w:val="24"/>
              </w:rPr>
              <w:t>电子件</w:t>
            </w:r>
            <w:r>
              <w:rPr>
                <w:rFonts w:hint="eastAsia"/>
                <w:kern w:val="0"/>
                <w:sz w:val="24"/>
                <w:szCs w:val="24"/>
              </w:rPr>
              <w:t>，</w:t>
            </w:r>
            <w:r>
              <w:rPr>
                <w:rFonts w:hint="eastAsia"/>
                <w:bCs/>
                <w:sz w:val="24"/>
              </w:rPr>
              <w:t>上述技术支撑材料能证明所投产品满足</w:t>
            </w:r>
            <w:r>
              <w:rPr>
                <w:rFonts w:hint="eastAsia" w:cs="宋体"/>
                <w:kern w:val="0"/>
                <w:sz w:val="24"/>
                <w:szCs w:val="24"/>
              </w:rPr>
              <w:t>采购清单技术参数中加注“★”的需求条款，技术支撑材料响应得分</w:t>
            </w:r>
            <w:r>
              <w:rPr>
                <w:kern w:val="0"/>
                <w:sz w:val="24"/>
                <w:szCs w:val="24"/>
              </w:rPr>
              <w:t>=</w:t>
            </w:r>
            <w:r>
              <w:rPr>
                <w:rFonts w:hint="eastAsia" w:cs="宋体"/>
                <w:kern w:val="0"/>
                <w:sz w:val="24"/>
                <w:szCs w:val="24"/>
              </w:rPr>
              <w:t>（加注“★”的需求条款提供技术支撑材料且经评标委员会认定满足的条款累计数量</w:t>
            </w:r>
            <w:r>
              <w:rPr>
                <w:kern w:val="0"/>
                <w:sz w:val="24"/>
                <w:szCs w:val="24"/>
              </w:rPr>
              <w:t>/</w:t>
            </w:r>
            <w:r>
              <w:rPr>
                <w:rFonts w:hint="eastAsia" w:cs="宋体"/>
                <w:kern w:val="0"/>
                <w:sz w:val="24"/>
                <w:szCs w:val="24"/>
              </w:rPr>
              <w:t>加注“★”的需求条款总数）×</w:t>
            </w:r>
            <w:r>
              <w:rPr>
                <w:rFonts w:hint="eastAsia"/>
                <w:kern w:val="0"/>
                <w:sz w:val="24"/>
                <w:szCs w:val="24"/>
              </w:rPr>
              <w:t>20</w:t>
            </w:r>
            <w:r>
              <w:rPr>
                <w:rFonts w:hint="eastAsia" w:cs="宋体"/>
                <w:kern w:val="0"/>
                <w:sz w:val="24"/>
                <w:szCs w:val="24"/>
              </w:rPr>
              <w:t>。</w:t>
            </w:r>
          </w:p>
          <w:p w14:paraId="78FDA66D">
            <w:pPr>
              <w:widowControl/>
              <w:snapToGrid w:val="0"/>
              <w:rPr>
                <w:rFonts w:cs="宋体"/>
                <w:sz w:val="24"/>
                <w:szCs w:val="24"/>
              </w:rPr>
            </w:pPr>
            <w:r>
              <w:rPr>
                <w:rFonts w:hint="eastAsia" w:cs="宋体"/>
                <w:sz w:val="24"/>
                <w:szCs w:val="24"/>
              </w:rPr>
              <w:t>注：技术支撑材料是指具有</w:t>
            </w:r>
            <w:r>
              <w:rPr>
                <w:sz w:val="24"/>
                <w:szCs w:val="24"/>
              </w:rPr>
              <w:t>CMA</w:t>
            </w:r>
            <w:r>
              <w:rPr>
                <w:rFonts w:hint="eastAsia" w:cs="宋体"/>
                <w:sz w:val="24"/>
                <w:szCs w:val="24"/>
              </w:rPr>
              <w:t>标识的检测</w:t>
            </w:r>
            <w:r>
              <w:rPr>
                <w:sz w:val="24"/>
                <w:szCs w:val="24"/>
              </w:rPr>
              <w:t>/</w:t>
            </w:r>
            <w:r>
              <w:rPr>
                <w:rFonts w:hint="eastAsia" w:cs="宋体"/>
                <w:sz w:val="24"/>
                <w:szCs w:val="24"/>
              </w:rPr>
              <w:t>检验</w:t>
            </w:r>
            <w:r>
              <w:rPr>
                <w:sz w:val="24"/>
                <w:szCs w:val="24"/>
              </w:rPr>
              <w:t>/</w:t>
            </w:r>
            <w:r>
              <w:rPr>
                <w:rFonts w:hint="eastAsia" w:cs="宋体"/>
                <w:sz w:val="24"/>
                <w:szCs w:val="24"/>
              </w:rPr>
              <w:t>试验</w:t>
            </w:r>
            <w:r>
              <w:rPr>
                <w:sz w:val="24"/>
                <w:szCs w:val="24"/>
              </w:rPr>
              <w:t>/</w:t>
            </w:r>
            <w:r>
              <w:rPr>
                <w:rFonts w:hint="eastAsia" w:cs="宋体"/>
                <w:sz w:val="24"/>
                <w:szCs w:val="24"/>
              </w:rPr>
              <w:t>测试报告，或加盖所投产品制造商公章的技术证明材料，或加盖医疗器械注册证中代理人公章的技术证明材料。</w:t>
            </w:r>
            <w:r>
              <w:rPr>
                <w:rFonts w:cs="宋体"/>
                <w:sz w:val="24"/>
                <w:szCs w:val="24"/>
              </w:rPr>
              <w:t xml:space="preserve"> </w:t>
            </w:r>
          </w:p>
          <w:p w14:paraId="4E02FD78">
            <w:pPr>
              <w:widowControl/>
              <w:snapToGrid w:val="0"/>
              <w:rPr>
                <w:kern w:val="0"/>
                <w:sz w:val="24"/>
                <w:szCs w:val="24"/>
              </w:rPr>
            </w:pPr>
            <w:r>
              <w:rPr>
                <w:rFonts w:hint="eastAsia"/>
                <w:bCs/>
                <w:sz w:val="24"/>
              </w:rPr>
              <w:t>若上述技术支撑材料证明所投产品不能满足本文件中</w:t>
            </w:r>
            <w:r>
              <w:rPr>
                <w:rFonts w:hint="eastAsia"/>
                <w:kern w:val="0"/>
                <w:sz w:val="24"/>
                <w:szCs w:val="24"/>
              </w:rPr>
              <w:t>“★”</w:t>
            </w:r>
            <w:r>
              <w:rPr>
                <w:bCs/>
                <w:sz w:val="24"/>
              </w:rPr>
              <w:t>技术要求</w:t>
            </w:r>
            <w:r>
              <w:rPr>
                <w:rFonts w:hint="eastAsia"/>
                <w:bCs/>
                <w:sz w:val="24"/>
              </w:rPr>
              <w:t>的，视为无效投标，未证明所投产品满足本文件要求的或未提供上述技术支撑材料的，不得分。</w:t>
            </w:r>
          </w:p>
        </w:tc>
        <w:tc>
          <w:tcPr>
            <w:tcW w:w="1010" w:type="dxa"/>
            <w:shd w:val="clear" w:color="auto" w:fill="auto"/>
            <w:vAlign w:val="center"/>
          </w:tcPr>
          <w:p w14:paraId="06946A4D">
            <w:pPr>
              <w:widowControl/>
              <w:snapToGrid w:val="0"/>
              <w:jc w:val="center"/>
              <w:rPr>
                <w:kern w:val="0"/>
                <w:sz w:val="24"/>
                <w:szCs w:val="24"/>
              </w:rPr>
            </w:pPr>
            <w:r>
              <w:rPr>
                <w:rFonts w:hint="eastAsia"/>
                <w:kern w:val="0"/>
                <w:sz w:val="24"/>
                <w:szCs w:val="24"/>
              </w:rPr>
              <w:t>20</w:t>
            </w:r>
          </w:p>
        </w:tc>
      </w:tr>
      <w:tr w14:paraId="53C50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C5C8E16">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14:paraId="25038AA0">
            <w:pPr>
              <w:widowControl/>
              <w:snapToGrid w:val="0"/>
              <w:jc w:val="center"/>
              <w:rPr>
                <w:kern w:val="0"/>
                <w:sz w:val="24"/>
                <w:szCs w:val="24"/>
              </w:rPr>
            </w:pPr>
            <w:r>
              <w:rPr>
                <w:rFonts w:hint="eastAsia"/>
                <w:kern w:val="0"/>
                <w:sz w:val="24"/>
                <w:szCs w:val="24"/>
              </w:rPr>
              <w:t>非“★”技术要求响应性评价</w:t>
            </w:r>
          </w:p>
        </w:tc>
        <w:tc>
          <w:tcPr>
            <w:tcW w:w="7087" w:type="dxa"/>
            <w:shd w:val="clear" w:color="auto" w:fill="auto"/>
            <w:vAlign w:val="center"/>
          </w:tcPr>
          <w:p w14:paraId="39D2E0C7">
            <w:pPr>
              <w:widowControl/>
              <w:snapToGrid w:val="0"/>
              <w:rPr>
                <w:kern w:val="0"/>
                <w:sz w:val="24"/>
                <w:szCs w:val="24"/>
              </w:rPr>
            </w:pPr>
            <w:r>
              <w:rPr>
                <w:rFonts w:hint="eastAsia"/>
                <w:kern w:val="0"/>
                <w:sz w:val="24"/>
                <w:szCs w:val="24"/>
              </w:rPr>
              <w:t>完全满足无偏离的得20分；</w:t>
            </w:r>
          </w:p>
          <w:p w14:paraId="5F8521E4">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劣于本文件要求或未做应答的不足20条的，每出现1条以上情形减1分</w:t>
            </w:r>
          </w:p>
          <w:p w14:paraId="5D65609B">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劣于本文件要求或未做应答≥20条的，本项得0分</w:t>
            </w:r>
          </w:p>
        </w:tc>
        <w:tc>
          <w:tcPr>
            <w:tcW w:w="1010" w:type="dxa"/>
            <w:shd w:val="clear" w:color="auto" w:fill="auto"/>
            <w:vAlign w:val="center"/>
          </w:tcPr>
          <w:p w14:paraId="1AB71587">
            <w:pPr>
              <w:widowControl/>
              <w:snapToGrid w:val="0"/>
              <w:jc w:val="center"/>
              <w:rPr>
                <w:kern w:val="0"/>
                <w:sz w:val="24"/>
                <w:szCs w:val="24"/>
              </w:rPr>
            </w:pPr>
            <w:r>
              <w:rPr>
                <w:rFonts w:hint="eastAsia"/>
                <w:kern w:val="0"/>
                <w:sz w:val="24"/>
                <w:szCs w:val="24"/>
              </w:rPr>
              <w:t>20</w:t>
            </w:r>
          </w:p>
        </w:tc>
      </w:tr>
      <w:tr w14:paraId="61F9C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3876D260">
            <w:pPr>
              <w:snapToGrid w:val="0"/>
              <w:jc w:val="center"/>
              <w:rPr>
                <w:rFonts w:eastAsiaTheme="minorEastAsia"/>
                <w:kern w:val="0"/>
                <w:sz w:val="24"/>
                <w:szCs w:val="32"/>
              </w:rPr>
            </w:pPr>
            <w:r>
              <w:rPr>
                <w:rFonts w:eastAsiaTheme="minorEastAsia"/>
                <w:kern w:val="0"/>
                <w:sz w:val="24"/>
                <w:szCs w:val="32"/>
              </w:rPr>
              <w:t>第</w:t>
            </w:r>
            <w:r>
              <w:rPr>
                <w:rFonts w:hint="eastAsia" w:eastAsiaTheme="minorEastAsia"/>
                <w:kern w:val="0"/>
                <w:sz w:val="24"/>
                <w:szCs w:val="32"/>
              </w:rPr>
              <w:t>三</w:t>
            </w:r>
            <w:r>
              <w:rPr>
                <w:rFonts w:eastAsiaTheme="minorEastAsia"/>
                <w:kern w:val="0"/>
                <w:sz w:val="24"/>
                <w:szCs w:val="32"/>
              </w:rPr>
              <w:t xml:space="preserve">部分 </w:t>
            </w:r>
            <w:r>
              <w:rPr>
                <w:rFonts w:hint="eastAsia" w:eastAsiaTheme="minorEastAsia"/>
                <w:kern w:val="0"/>
                <w:sz w:val="24"/>
                <w:szCs w:val="32"/>
              </w:rPr>
              <w:t>主观分</w:t>
            </w:r>
            <w:r>
              <w:rPr>
                <w:rFonts w:eastAsiaTheme="minorEastAsia"/>
                <w:kern w:val="0"/>
                <w:sz w:val="24"/>
                <w:szCs w:val="32"/>
              </w:rPr>
              <w:t>（</w:t>
            </w:r>
            <w:r>
              <w:rPr>
                <w:rFonts w:hint="eastAsia" w:eastAsiaTheme="minorEastAsia"/>
                <w:kern w:val="0"/>
                <w:sz w:val="24"/>
                <w:szCs w:val="32"/>
              </w:rPr>
              <w:t>21</w:t>
            </w:r>
            <w:r>
              <w:rPr>
                <w:rFonts w:eastAsiaTheme="minorEastAsia"/>
                <w:kern w:val="0"/>
                <w:sz w:val="24"/>
                <w:szCs w:val="32"/>
              </w:rPr>
              <w:t>分）</w:t>
            </w:r>
          </w:p>
        </w:tc>
        <w:tc>
          <w:tcPr>
            <w:tcW w:w="1010" w:type="dxa"/>
            <w:shd w:val="clear" w:color="auto" w:fill="auto"/>
            <w:vAlign w:val="center"/>
          </w:tcPr>
          <w:p w14:paraId="562974A8">
            <w:pPr>
              <w:widowControl/>
              <w:snapToGrid w:val="0"/>
              <w:jc w:val="center"/>
              <w:rPr>
                <w:rFonts w:eastAsiaTheme="minorEastAsia"/>
                <w:kern w:val="0"/>
                <w:sz w:val="24"/>
                <w:szCs w:val="32"/>
              </w:rPr>
            </w:pPr>
            <w:r>
              <w:rPr>
                <w:rFonts w:hint="eastAsia" w:eastAsiaTheme="minorEastAsia"/>
                <w:kern w:val="0"/>
                <w:sz w:val="24"/>
                <w:szCs w:val="32"/>
              </w:rPr>
              <w:t>分值</w:t>
            </w:r>
          </w:p>
        </w:tc>
      </w:tr>
      <w:tr w14:paraId="389BA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9266D8A">
            <w:pPr>
              <w:widowControl/>
              <w:snapToGrid w:val="0"/>
              <w:jc w:val="center"/>
              <w:rPr>
                <w:color w:val="FF0000"/>
                <w:kern w:val="0"/>
                <w:sz w:val="24"/>
                <w:szCs w:val="24"/>
              </w:rPr>
            </w:pPr>
            <w:r>
              <w:rPr>
                <w:rFonts w:hint="eastAsia"/>
                <w:kern w:val="0"/>
                <w:sz w:val="24"/>
                <w:szCs w:val="24"/>
              </w:rPr>
              <w:t>1</w:t>
            </w:r>
          </w:p>
        </w:tc>
        <w:tc>
          <w:tcPr>
            <w:tcW w:w="1655" w:type="dxa"/>
            <w:shd w:val="clear" w:color="auto" w:fill="auto"/>
            <w:vAlign w:val="center"/>
          </w:tcPr>
          <w:p w14:paraId="61FA0157">
            <w:pPr>
              <w:widowControl/>
              <w:snapToGrid w:val="0"/>
              <w:jc w:val="center"/>
              <w:rPr>
                <w:rFonts w:cs="宋体"/>
                <w:kern w:val="0"/>
                <w:sz w:val="24"/>
                <w:szCs w:val="24"/>
              </w:rPr>
            </w:pPr>
            <w:r>
              <w:rPr>
                <w:rFonts w:hint="eastAsia" w:cs="宋体"/>
                <w:kern w:val="0"/>
                <w:sz w:val="24"/>
                <w:szCs w:val="24"/>
              </w:rPr>
              <w:t>产品整体性能评价</w:t>
            </w:r>
          </w:p>
        </w:tc>
        <w:tc>
          <w:tcPr>
            <w:tcW w:w="7087" w:type="dxa"/>
            <w:shd w:val="clear" w:color="auto" w:fill="auto"/>
            <w:vAlign w:val="center"/>
          </w:tcPr>
          <w:p w14:paraId="58BA6C41">
            <w:pPr>
              <w:widowControl/>
              <w:snapToGrid w:val="0"/>
              <w:rPr>
                <w:rFonts w:cs="宋体"/>
                <w:kern w:val="0"/>
                <w:sz w:val="24"/>
                <w:szCs w:val="24"/>
              </w:rPr>
            </w:pPr>
            <w:r>
              <w:rPr>
                <w:rFonts w:hint="eastAsia" w:cs="宋体"/>
                <w:kern w:val="0"/>
                <w:sz w:val="24"/>
                <w:szCs w:val="24"/>
              </w:rPr>
              <w:t>至少包含产品整体设计理念、性能描述、安全耐用性描述等方面内容</w:t>
            </w:r>
          </w:p>
          <w:p w14:paraId="5BF57F78">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532130A">
            <w:pPr>
              <w:widowControl/>
              <w:snapToGrid w:val="0"/>
              <w:rPr>
                <w:color w:val="FF0000"/>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010" w:type="dxa"/>
            <w:shd w:val="clear" w:color="auto" w:fill="auto"/>
            <w:vAlign w:val="center"/>
          </w:tcPr>
          <w:p w14:paraId="7B19521E">
            <w:pPr>
              <w:widowControl/>
              <w:snapToGrid w:val="0"/>
              <w:jc w:val="center"/>
              <w:rPr>
                <w:color w:val="FF0000"/>
                <w:kern w:val="0"/>
                <w:sz w:val="24"/>
                <w:szCs w:val="24"/>
              </w:rPr>
            </w:pPr>
            <w:r>
              <w:rPr>
                <w:rFonts w:hint="eastAsia"/>
                <w:kern w:val="0"/>
                <w:sz w:val="24"/>
                <w:szCs w:val="24"/>
              </w:rPr>
              <w:t>9</w:t>
            </w:r>
          </w:p>
        </w:tc>
      </w:tr>
      <w:tr w14:paraId="3DA51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E010F5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181262EB">
            <w:pPr>
              <w:widowControl/>
              <w:snapToGrid w:val="0"/>
              <w:jc w:val="center"/>
              <w:rPr>
                <w:rFonts w:cs="宋体"/>
                <w:kern w:val="0"/>
                <w:sz w:val="24"/>
                <w:szCs w:val="24"/>
              </w:rPr>
            </w:pPr>
            <w:r>
              <w:rPr>
                <w:rFonts w:hint="eastAsia" w:cs="宋体"/>
                <w:kern w:val="0"/>
                <w:sz w:val="24"/>
                <w:szCs w:val="24"/>
              </w:rPr>
              <w:t>产品关键零部件评价</w:t>
            </w:r>
          </w:p>
        </w:tc>
        <w:tc>
          <w:tcPr>
            <w:tcW w:w="7087" w:type="dxa"/>
            <w:shd w:val="clear" w:color="auto" w:fill="auto"/>
            <w:vAlign w:val="center"/>
          </w:tcPr>
          <w:p w14:paraId="43D343BF">
            <w:pPr>
              <w:widowControl/>
              <w:snapToGrid w:val="0"/>
              <w:rPr>
                <w:rFonts w:cs="宋体"/>
                <w:kern w:val="0"/>
                <w:sz w:val="24"/>
                <w:szCs w:val="24"/>
              </w:rPr>
            </w:pPr>
            <w:r>
              <w:rPr>
                <w:rFonts w:hint="eastAsia" w:cs="宋体"/>
                <w:kern w:val="0"/>
                <w:sz w:val="24"/>
                <w:szCs w:val="24"/>
              </w:rPr>
              <w:t>至少包含产品关键零部件设计理念、性能描述、安全耐用性描述等方面内容</w:t>
            </w:r>
          </w:p>
          <w:p w14:paraId="4ACBE45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145E7F70">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010" w:type="dxa"/>
            <w:shd w:val="clear" w:color="auto" w:fill="auto"/>
            <w:vAlign w:val="center"/>
          </w:tcPr>
          <w:p w14:paraId="0CDEB7E3">
            <w:pPr>
              <w:widowControl/>
              <w:snapToGrid w:val="0"/>
              <w:jc w:val="center"/>
              <w:rPr>
                <w:kern w:val="0"/>
                <w:sz w:val="24"/>
                <w:szCs w:val="24"/>
              </w:rPr>
            </w:pPr>
            <w:r>
              <w:rPr>
                <w:rFonts w:hint="eastAsia"/>
                <w:kern w:val="0"/>
                <w:sz w:val="24"/>
                <w:szCs w:val="24"/>
              </w:rPr>
              <w:t>6</w:t>
            </w:r>
          </w:p>
        </w:tc>
      </w:tr>
      <w:tr w14:paraId="31136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457FE8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30F9928A">
            <w:pPr>
              <w:widowControl/>
              <w:snapToGrid w:val="0"/>
              <w:jc w:val="center"/>
              <w:rPr>
                <w:sz w:val="24"/>
              </w:rPr>
            </w:pPr>
            <w:r>
              <w:rPr>
                <w:rFonts w:hint="eastAsia"/>
                <w:sz w:val="24"/>
              </w:rPr>
              <w:t>售后服务方案评价</w:t>
            </w:r>
          </w:p>
        </w:tc>
        <w:tc>
          <w:tcPr>
            <w:tcW w:w="7087" w:type="dxa"/>
            <w:shd w:val="clear" w:color="auto" w:fill="auto"/>
            <w:vAlign w:val="center"/>
          </w:tcPr>
          <w:p w14:paraId="5224DB77">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493851B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56A96DB7">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010" w:type="dxa"/>
            <w:shd w:val="clear" w:color="auto" w:fill="auto"/>
            <w:vAlign w:val="center"/>
          </w:tcPr>
          <w:p w14:paraId="06356C55">
            <w:pPr>
              <w:widowControl/>
              <w:snapToGrid w:val="0"/>
              <w:jc w:val="center"/>
              <w:rPr>
                <w:kern w:val="0"/>
                <w:sz w:val="24"/>
                <w:szCs w:val="24"/>
              </w:rPr>
            </w:pPr>
            <w:r>
              <w:rPr>
                <w:rFonts w:hint="eastAsia"/>
                <w:kern w:val="0"/>
                <w:sz w:val="24"/>
                <w:szCs w:val="24"/>
              </w:rPr>
              <w:t>6</w:t>
            </w:r>
          </w:p>
        </w:tc>
      </w:tr>
    </w:tbl>
    <w:p w14:paraId="7B4C54E8">
      <w:pPr>
        <w:spacing w:line="360" w:lineRule="auto"/>
        <w:ind w:firstLine="480" w:firstLineChars="200"/>
        <w:outlineLvl w:val="0"/>
        <w:rPr>
          <w:sz w:val="24"/>
          <w:u w:val="single"/>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5C9DE30F">
      <w:pPr>
        <w:spacing w:line="360" w:lineRule="auto"/>
        <w:ind w:firstLine="480" w:firstLineChars="200"/>
        <w:outlineLvl w:val="0"/>
        <w:rPr>
          <w:sz w:val="24"/>
          <w:u w:val="single"/>
        </w:rPr>
      </w:pPr>
    </w:p>
    <w:p w14:paraId="0BBDBC17">
      <w:pPr>
        <w:spacing w:line="360" w:lineRule="auto"/>
        <w:ind w:firstLine="480" w:firstLineChars="200"/>
        <w:outlineLvl w:val="0"/>
        <w:rPr>
          <w:sz w:val="24"/>
          <w:u w:val="single"/>
        </w:rPr>
      </w:pPr>
    </w:p>
    <w:p w14:paraId="01869AC0">
      <w:pPr>
        <w:spacing w:line="360" w:lineRule="auto"/>
        <w:ind w:firstLine="480" w:firstLineChars="200"/>
        <w:outlineLvl w:val="0"/>
        <w:rPr>
          <w:sz w:val="24"/>
        </w:rPr>
      </w:pPr>
      <w:r>
        <w:rPr>
          <w:sz w:val="24"/>
          <w:u w:val="single"/>
        </w:rPr>
        <w:br w:type="page"/>
      </w:r>
    </w:p>
    <w:p w14:paraId="2F0C9432">
      <w:pPr>
        <w:pStyle w:val="13"/>
        <w:rPr>
          <w:rFonts w:ascii="Times New Roman" w:hAnsi="Times New Roman"/>
        </w:rPr>
      </w:pPr>
      <w:r>
        <w:rPr>
          <w:rFonts w:ascii="Times New Roman" w:hAnsi="Times New Roman"/>
        </w:rPr>
        <w:t>第三部分  投标须知</w:t>
      </w:r>
    </w:p>
    <w:p w14:paraId="3D3CB097">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21EF14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5AD5B4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460E758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2461C2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143BCE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CF00EB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F22B04E">
      <w:pPr>
        <w:pStyle w:val="28"/>
        <w:spacing w:line="360" w:lineRule="auto"/>
        <w:ind w:firstLine="480"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01D5A83A">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6C78D0C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3B8C01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41B973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3ADC60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3DF48F5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3960B2C2">
      <w:pPr>
        <w:pStyle w:val="28"/>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0DACFE41">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8F4DE2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8A3DF74">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6D64377">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353D932">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DF3C315">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57E11CE3">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4304E50F">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63B1CD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29F35DA">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353092B">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2BD3049">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F0FC1D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7FE63CD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88407A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4F7D953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61DFDA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2D55E6C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EB84E7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0870DD8">
      <w:pPr>
        <w:pStyle w:val="28"/>
        <w:spacing w:line="360" w:lineRule="auto"/>
        <w:ind w:firstLine="480" w:firstLineChars="200"/>
        <w:jc w:val="both"/>
        <w:rPr>
          <w:rFonts w:ascii="Times New Roman" w:hAnsi="Times New Roman" w:eastAsia="宋体" w:cs="Times New Roman"/>
          <w:color w:val="auto"/>
        </w:rPr>
      </w:pPr>
      <w:bookmarkStart w:id="7"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1E63C20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06E9C1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591211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584A37F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7526C8E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582DEAB3">
      <w:pPr>
        <w:pStyle w:val="28"/>
        <w:spacing w:line="360" w:lineRule="auto"/>
        <w:ind w:firstLine="480" w:firstLineChars="200"/>
        <w:jc w:val="both"/>
        <w:rPr>
          <w:rFonts w:ascii="Times New Roman" w:hAnsi="Times New Roman" w:eastAsia="宋体" w:cs="Times New Roman"/>
          <w:color w:val="auto"/>
        </w:rPr>
      </w:pPr>
    </w:p>
    <w:bookmarkEnd w:id="7"/>
    <w:p w14:paraId="72A701F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BA335A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4567F9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13B254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B4F1C1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64FF5C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73CC0B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3D8C6D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845269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F9C0E2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AB668D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9A46EA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E11205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38DD6E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F53A2E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0E8965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0BE278D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07ACEB5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EB0358E">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E13E11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8A7B07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DDD3C7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09640C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3C3D5C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3651A3E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C76B47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647534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19DD740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6A7501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0AB45AE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0A707A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51A4DC3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2B80DA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5C455F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E64A3F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572CEED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D21EC8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1D1DC36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5D92D0C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0321CCD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798DF169">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F32352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B78AE1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353F16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9006AD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318F50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263704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3259CC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7917EC6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06F1D1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F38E21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5EBDFBF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1019FA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7BD3F42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55C0BE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04E75A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676D42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1690C0C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B16E3B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37FFD2E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24FBD1B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0B5BB94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7C7E66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F99B9D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12F2D8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985FE91">
      <w:pPr>
        <w:pStyle w:val="28"/>
        <w:spacing w:line="360" w:lineRule="auto"/>
        <w:ind w:firstLine="480"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1745441B">
      <w:pPr>
        <w:pStyle w:val="28"/>
        <w:spacing w:line="360" w:lineRule="auto"/>
        <w:ind w:firstLine="480"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4066449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1D4D04E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2D88374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036A5B7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2CD724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57ABDF8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2C934C3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6FE8B1E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9B9BDE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D23385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F869CF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3344F4B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CBF1D6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1150E4C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21.4文件中的电子件指扫描件、电子证照、照片等形式电子文件；要求第三方出具的盖章件原件（如联合协议、分包意向协议、制造商授权书等），投标文件中应使用原件的电子件。</w:t>
      </w:r>
    </w:p>
    <w:p w14:paraId="0DD4AEA1">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501E29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9C510A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44EA2B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565E43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9170F3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B714BD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AE0E83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025493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05DF6A5">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7CD8CD7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6AFF6E5">
      <w:pPr>
        <w:pStyle w:val="28"/>
        <w:spacing w:line="360" w:lineRule="auto"/>
        <w:ind w:firstLine="480" w:firstLineChars="200"/>
        <w:jc w:val="both"/>
        <w:rPr>
          <w:rFonts w:ascii="Times New Roman" w:hAnsi="Times New Roman" w:eastAsia="宋体" w:cs="Times New Roman"/>
          <w:color w:val="auto"/>
        </w:rPr>
      </w:pPr>
    </w:p>
    <w:p w14:paraId="2D6F76FB">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7481181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2FEE847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55241A5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2A20FEA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CA35DF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CB11D8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7222E8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B4F44B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C7D7BA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E771C2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960F21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51F1B7E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C58C4C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F0A529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605FFB0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88B5DD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301E079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2BEF850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2ACFD4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843366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59E142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38512D1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26F0CB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C9C1A7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E05813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158F50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DC86E5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64F358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6E7B38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401527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A9A4D9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B65D73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6B50E9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0524E37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2B471D0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3A2D298">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6F917E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A960D4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F1DC11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51D778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2F19216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A4B828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5842531">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39316F0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321C4F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C9A3E4E">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AAE2233">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4ECEC770">
      <w:pPr>
        <w:pStyle w:val="28"/>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9A3A751">
      <w:pPr>
        <w:pStyle w:val="28"/>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3CF07C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B58B04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6B40659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314C741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305A7E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322E45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F916B9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C94021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970752F">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126E8AC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328C822E">
      <w:pPr>
        <w:spacing w:line="360" w:lineRule="auto"/>
        <w:ind w:firstLine="480"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6EB0EB2">
      <w:pPr>
        <w:pStyle w:val="28"/>
        <w:spacing w:line="360" w:lineRule="auto"/>
        <w:ind w:firstLine="480"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382BCA1A">
      <w:pPr>
        <w:pStyle w:val="28"/>
        <w:spacing w:line="360" w:lineRule="auto"/>
        <w:ind w:firstLine="480" w:firstLineChars="200"/>
        <w:rPr>
          <w:rFonts w:ascii="Times New Roman" w:hAnsi="Times New Roman" w:eastAsia="宋体" w:cs="Times New Roman"/>
          <w:color w:val="auto"/>
        </w:rPr>
      </w:pPr>
    </w:p>
    <w:p w14:paraId="51A91766">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D3F294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01E2C04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79D9A6C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1B1B1F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22A0BD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EDB6EA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9A1E71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52F25A6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DA0ABA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95D084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300B01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2D834AC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26C1DA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1E285F0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6B3BA1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64B91A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A53C49F">
      <w:pPr>
        <w:pStyle w:val="28"/>
        <w:spacing w:line="360" w:lineRule="auto"/>
        <w:ind w:firstLine="480" w:firstLineChars="200"/>
        <w:jc w:val="both"/>
        <w:rPr>
          <w:b/>
          <w:bCs/>
          <w:kern w:val="28"/>
          <w:sz w:val="32"/>
          <w:szCs w:val="32"/>
        </w:rPr>
      </w:pPr>
      <w:r>
        <w:br w:type="page"/>
      </w:r>
    </w:p>
    <w:p w14:paraId="73A1F502">
      <w:pPr>
        <w:pStyle w:val="13"/>
        <w:rPr>
          <w:rFonts w:ascii="Times New Roman" w:hAnsi="Times New Roman"/>
        </w:rPr>
      </w:pPr>
      <w:r>
        <w:rPr>
          <w:rFonts w:hint="eastAsia" w:ascii="Times New Roman" w:hAnsi="Times New Roman"/>
        </w:rPr>
        <w:t>第四部分  合同条款</w:t>
      </w:r>
    </w:p>
    <w:p w14:paraId="281ACC73">
      <w:pPr>
        <w:pStyle w:val="5"/>
        <w:spacing w:after="0"/>
        <w:jc w:val="center"/>
        <w:rPr>
          <w:b/>
          <w:bCs/>
          <w:spacing w:val="-20"/>
          <w:kern w:val="44"/>
          <w:sz w:val="48"/>
          <w:szCs w:val="48"/>
        </w:rPr>
      </w:pPr>
    </w:p>
    <w:p w14:paraId="334D286F">
      <w:pPr>
        <w:pStyle w:val="5"/>
        <w:spacing w:after="0"/>
        <w:jc w:val="center"/>
        <w:rPr>
          <w:b/>
          <w:bCs/>
          <w:spacing w:val="-20"/>
          <w:kern w:val="44"/>
          <w:sz w:val="48"/>
          <w:szCs w:val="48"/>
        </w:rPr>
      </w:pPr>
    </w:p>
    <w:p w14:paraId="7EA539FC">
      <w:pPr>
        <w:pStyle w:val="5"/>
        <w:spacing w:after="0"/>
        <w:jc w:val="center"/>
        <w:rPr>
          <w:b/>
          <w:bCs/>
          <w:spacing w:val="-20"/>
          <w:kern w:val="44"/>
          <w:sz w:val="48"/>
          <w:szCs w:val="48"/>
        </w:rPr>
      </w:pPr>
    </w:p>
    <w:p w14:paraId="06712DA0">
      <w:pPr>
        <w:pStyle w:val="5"/>
        <w:spacing w:after="0"/>
        <w:jc w:val="center"/>
        <w:rPr>
          <w:b/>
          <w:bCs/>
          <w:spacing w:val="-20"/>
          <w:kern w:val="44"/>
          <w:sz w:val="48"/>
          <w:szCs w:val="48"/>
        </w:rPr>
      </w:pPr>
      <w:r>
        <w:rPr>
          <w:b/>
          <w:bCs/>
          <w:spacing w:val="-20"/>
          <w:kern w:val="44"/>
          <w:sz w:val="48"/>
          <w:szCs w:val="48"/>
        </w:rPr>
        <w:t>政府采购货物买卖合同</w:t>
      </w:r>
    </w:p>
    <w:p w14:paraId="0E4F3FA3">
      <w:pPr>
        <w:rPr>
          <w:b/>
          <w:bCs/>
          <w:spacing w:val="-20"/>
          <w:kern w:val="44"/>
          <w:sz w:val="40"/>
          <w:szCs w:val="40"/>
        </w:rPr>
      </w:pPr>
    </w:p>
    <w:p w14:paraId="24BB77C4">
      <w:pPr>
        <w:rPr>
          <w:b/>
          <w:bCs/>
          <w:spacing w:val="-20"/>
          <w:kern w:val="44"/>
          <w:sz w:val="40"/>
          <w:szCs w:val="40"/>
        </w:rPr>
      </w:pPr>
    </w:p>
    <w:p w14:paraId="21AEBB9F">
      <w:pPr>
        <w:rPr>
          <w:b/>
          <w:bCs/>
          <w:spacing w:val="-20"/>
          <w:kern w:val="44"/>
          <w:sz w:val="40"/>
          <w:szCs w:val="40"/>
        </w:rPr>
      </w:pPr>
    </w:p>
    <w:p w14:paraId="1B970BDD">
      <w:pPr>
        <w:spacing w:line="360" w:lineRule="auto"/>
        <w:ind w:left="420" w:leftChars="200"/>
        <w:rPr>
          <w:sz w:val="32"/>
          <w:szCs w:val="32"/>
        </w:rPr>
      </w:pPr>
      <w:r>
        <w:rPr>
          <w:kern w:val="0"/>
          <w:sz w:val="32"/>
          <w:szCs w:val="32"/>
        </w:rPr>
        <w:t>项目名称：</w:t>
      </w:r>
      <w:r>
        <w:rPr>
          <w:sz w:val="32"/>
          <w:szCs w:val="32"/>
          <w:u w:val="single"/>
        </w:rPr>
        <w:t xml:space="preserve">                             </w:t>
      </w:r>
    </w:p>
    <w:p w14:paraId="2D1F05DA">
      <w:pPr>
        <w:spacing w:line="360" w:lineRule="auto"/>
        <w:ind w:left="420" w:leftChars="200"/>
        <w:rPr>
          <w:sz w:val="32"/>
          <w:szCs w:val="32"/>
          <w:u w:val="single"/>
        </w:rPr>
      </w:pPr>
      <w:r>
        <w:rPr>
          <w:sz w:val="32"/>
          <w:szCs w:val="32"/>
        </w:rPr>
        <w:t>合同编号：</w:t>
      </w:r>
      <w:r>
        <w:rPr>
          <w:sz w:val="32"/>
          <w:szCs w:val="32"/>
          <w:u w:val="single"/>
        </w:rPr>
        <w:t xml:space="preserve">                             </w:t>
      </w:r>
    </w:p>
    <w:p w14:paraId="26AC4331">
      <w:pPr>
        <w:spacing w:line="360" w:lineRule="auto"/>
        <w:ind w:left="420" w:leftChars="200"/>
        <w:rPr>
          <w:sz w:val="32"/>
          <w:szCs w:val="32"/>
        </w:rPr>
      </w:pPr>
      <w:r>
        <w:rPr>
          <w:sz w:val="32"/>
          <w:szCs w:val="32"/>
        </w:rPr>
        <w:t>甲    方：</w:t>
      </w:r>
      <w:r>
        <w:rPr>
          <w:sz w:val="32"/>
          <w:szCs w:val="32"/>
          <w:u w:val="single"/>
        </w:rPr>
        <w:t xml:space="preserve">                             </w:t>
      </w:r>
    </w:p>
    <w:p w14:paraId="6A221B33">
      <w:pPr>
        <w:spacing w:line="360" w:lineRule="auto"/>
        <w:ind w:left="420" w:leftChars="200"/>
        <w:rPr>
          <w:sz w:val="32"/>
          <w:szCs w:val="32"/>
          <w:u w:val="single"/>
        </w:rPr>
      </w:pPr>
      <w:r>
        <w:rPr>
          <w:sz w:val="32"/>
          <w:szCs w:val="32"/>
        </w:rPr>
        <w:t>乙    方：</w:t>
      </w:r>
      <w:r>
        <w:rPr>
          <w:sz w:val="32"/>
          <w:szCs w:val="32"/>
          <w:u w:val="single"/>
        </w:rPr>
        <w:t xml:space="preserve">                             </w:t>
      </w:r>
    </w:p>
    <w:p w14:paraId="13A8EC40">
      <w:pPr>
        <w:spacing w:line="360" w:lineRule="auto"/>
        <w:ind w:left="420" w:leftChars="200"/>
        <w:rPr>
          <w:sz w:val="32"/>
          <w:szCs w:val="32"/>
        </w:rPr>
      </w:pPr>
      <w:r>
        <w:rPr>
          <w:sz w:val="32"/>
          <w:szCs w:val="32"/>
        </w:rPr>
        <w:t>签订时间：</w:t>
      </w:r>
      <w:r>
        <w:rPr>
          <w:sz w:val="32"/>
          <w:szCs w:val="32"/>
          <w:u w:val="single"/>
        </w:rPr>
        <w:t xml:space="preserve">                             </w:t>
      </w:r>
    </w:p>
    <w:p w14:paraId="25C30468">
      <w:pPr>
        <w:rPr>
          <w:szCs w:val="24"/>
        </w:rPr>
      </w:pPr>
    </w:p>
    <w:p w14:paraId="2FFDBE32">
      <w:pPr>
        <w:rPr>
          <w:rFonts w:eastAsia="黑体"/>
          <w:sz w:val="44"/>
          <w:szCs w:val="44"/>
        </w:rPr>
      </w:pPr>
      <w:r>
        <w:rPr>
          <w:rFonts w:eastAsia="黑体"/>
          <w:sz w:val="44"/>
          <w:szCs w:val="44"/>
        </w:rPr>
        <w:br w:type="page"/>
      </w:r>
    </w:p>
    <w:p w14:paraId="75B1D38A">
      <w:pPr>
        <w:rPr>
          <w:rFonts w:eastAsia="黑体"/>
          <w:sz w:val="44"/>
          <w:szCs w:val="44"/>
        </w:rPr>
      </w:pPr>
    </w:p>
    <w:p w14:paraId="596447C1">
      <w:pPr>
        <w:rPr>
          <w:rFonts w:eastAsia="黑体"/>
          <w:sz w:val="44"/>
          <w:szCs w:val="44"/>
        </w:rPr>
      </w:pPr>
    </w:p>
    <w:p w14:paraId="624A3A58">
      <w:pPr>
        <w:jc w:val="center"/>
        <w:rPr>
          <w:rFonts w:eastAsia="黑体"/>
          <w:sz w:val="44"/>
          <w:szCs w:val="44"/>
        </w:rPr>
      </w:pPr>
      <w:r>
        <w:rPr>
          <w:rFonts w:eastAsia="黑体"/>
          <w:sz w:val="44"/>
          <w:szCs w:val="44"/>
        </w:rPr>
        <w:t>使 用 说 明</w:t>
      </w:r>
    </w:p>
    <w:p w14:paraId="5B854B04">
      <w:pPr>
        <w:ind w:firstLine="640" w:firstLineChars="200"/>
        <w:rPr>
          <w:rFonts w:eastAsia="仿宋_GB2312"/>
          <w:sz w:val="32"/>
          <w:szCs w:val="32"/>
        </w:rPr>
      </w:pPr>
    </w:p>
    <w:p w14:paraId="56EBB75A">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52DBE282">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2E507F69">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486F5CB7">
      <w:pPr>
        <w:widowControl/>
        <w:jc w:val="left"/>
        <w:rPr>
          <w:rFonts w:eastAsia="黑体"/>
          <w:sz w:val="44"/>
          <w:szCs w:val="44"/>
        </w:rPr>
        <w:sectPr>
          <w:footerReference r:id="rId7" w:type="default"/>
          <w:pgSz w:w="11906" w:h="16838"/>
          <w:pgMar w:top="1440" w:right="1800" w:bottom="1440" w:left="1800" w:header="851" w:footer="992" w:gutter="0"/>
          <w:pgNumType w:start="1"/>
          <w:cols w:space="720" w:num="1"/>
          <w:docGrid w:type="lines" w:linePitch="312" w:charSpace="0"/>
        </w:sectPr>
      </w:pPr>
    </w:p>
    <w:p w14:paraId="489E2078">
      <w:pPr>
        <w:pStyle w:val="2"/>
        <w:adjustRightInd w:val="0"/>
        <w:snapToGrid w:val="0"/>
        <w:spacing w:line="400" w:lineRule="exact"/>
        <w:jc w:val="center"/>
        <w:rPr>
          <w:rFonts w:ascii="Times New Roman" w:hAnsi="Times New Roman" w:eastAsia="黑体" w:cs="Times New Roman"/>
          <w:sz w:val="28"/>
          <w:szCs w:val="28"/>
        </w:rPr>
      </w:pPr>
      <w:bookmarkStart w:id="8" w:name="_Toc22209"/>
    </w:p>
    <w:p w14:paraId="732743C6">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8"/>
    </w:p>
    <w:p w14:paraId="3209C92B">
      <w:pPr>
        <w:pStyle w:val="2"/>
        <w:adjustRightInd w:val="0"/>
        <w:snapToGrid w:val="0"/>
        <w:spacing w:line="400" w:lineRule="exact"/>
        <w:jc w:val="center"/>
        <w:rPr>
          <w:rFonts w:ascii="Times New Roman" w:hAnsi="Times New Roman" w:eastAsia="黑体" w:cs="Times New Roman"/>
          <w:b w:val="0"/>
          <w:bCs w:val="0"/>
          <w:sz w:val="28"/>
          <w:szCs w:val="28"/>
        </w:rPr>
      </w:pPr>
    </w:p>
    <w:p w14:paraId="4493D68E">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335B8D1F">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2BC0F5B6">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32668301">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239E239C">
      <w:pPr>
        <w:spacing w:line="400" w:lineRule="exact"/>
        <w:rPr>
          <w:sz w:val="24"/>
          <w:szCs w:val="24"/>
        </w:rPr>
      </w:pPr>
    </w:p>
    <w:p w14:paraId="1E7D1877">
      <w:pPr>
        <w:pStyle w:val="6"/>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71559B3F">
      <w:pPr>
        <w:numPr>
          <w:ilvl w:val="0"/>
          <w:numId w:val="3"/>
        </w:numPr>
        <w:adjustRightInd w:val="0"/>
        <w:snapToGrid w:val="0"/>
        <w:spacing w:line="360" w:lineRule="auto"/>
        <w:ind w:firstLine="448" w:firstLineChars="200"/>
        <w:rPr>
          <w:b/>
          <w:sz w:val="24"/>
          <w:szCs w:val="24"/>
        </w:rPr>
      </w:pPr>
      <w:r>
        <w:rPr>
          <w:b/>
          <w:sz w:val="24"/>
          <w:szCs w:val="24"/>
        </w:rPr>
        <w:t>项目信息</w:t>
      </w:r>
    </w:p>
    <w:p w14:paraId="14B74E37">
      <w:pPr>
        <w:pStyle w:val="6"/>
        <w:numPr>
          <w:ilvl w:val="0"/>
          <w:numId w:val="4"/>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6436241E">
      <w:pPr>
        <w:pStyle w:val="6"/>
        <w:tabs>
          <w:tab w:val="left" w:pos="999"/>
        </w:tabs>
        <w:adjustRightInd w:val="0"/>
        <w:snapToGrid w:val="0"/>
        <w:spacing w:line="360" w:lineRule="auto"/>
      </w:pPr>
      <w:r>
        <w:t xml:space="preserve">         采购项目编号：</w:t>
      </w:r>
      <w:r>
        <w:rPr>
          <w:u w:val="single"/>
        </w:rPr>
        <w:t xml:space="preserve">                                          </w:t>
      </w:r>
    </w:p>
    <w:p w14:paraId="48F6A626">
      <w:pPr>
        <w:pStyle w:val="6"/>
        <w:adjustRightInd w:val="0"/>
        <w:snapToGrid w:val="0"/>
        <w:spacing w:line="360" w:lineRule="auto"/>
        <w:ind w:firstLine="448" w:firstLineChars="200"/>
      </w:pPr>
      <w:r>
        <w:t>（2）采购计划编号：</w:t>
      </w:r>
      <w:r>
        <w:rPr>
          <w:u w:val="single"/>
        </w:rPr>
        <w:t xml:space="preserve">                                          </w:t>
      </w:r>
      <w:r>
        <w:t xml:space="preserve"> </w:t>
      </w:r>
    </w:p>
    <w:p w14:paraId="1F7A53D5">
      <w:pPr>
        <w:adjustRightInd w:val="0"/>
        <w:snapToGrid w:val="0"/>
        <w:spacing w:line="360" w:lineRule="auto"/>
        <w:ind w:firstLine="448" w:firstLineChars="200"/>
        <w:rPr>
          <w:sz w:val="24"/>
          <w:szCs w:val="24"/>
        </w:rPr>
      </w:pPr>
      <w:r>
        <w:rPr>
          <w:sz w:val="24"/>
          <w:szCs w:val="24"/>
        </w:rPr>
        <w:t>（3）项目内容：</w:t>
      </w:r>
    </w:p>
    <w:p w14:paraId="322B1D39">
      <w:pPr>
        <w:adjustRightInd w:val="0"/>
        <w:snapToGrid w:val="0"/>
        <w:spacing w:line="360" w:lineRule="auto"/>
        <w:ind w:firstLine="448"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59402CE2">
      <w:pPr>
        <w:adjustRightInd w:val="0"/>
        <w:snapToGrid w:val="0"/>
        <w:spacing w:line="360" w:lineRule="auto"/>
        <w:ind w:firstLine="448"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565F40E8">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09514121">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32213DDA">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0B25247B">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10FD9FEE">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145791DF">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2DA6E31B">
      <w:pPr>
        <w:pStyle w:val="52"/>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2A6C983C">
      <w:pPr>
        <w:pStyle w:val="52"/>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78875A87">
      <w:pPr>
        <w:pStyle w:val="52"/>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12FCB976">
      <w:pPr>
        <w:pStyle w:val="52"/>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335FB5F4">
      <w:pPr>
        <w:pStyle w:val="52"/>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1E017F93">
      <w:pPr>
        <w:pStyle w:val="52"/>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6AD85E1F">
      <w:pPr>
        <w:pStyle w:val="52"/>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5167B41E">
      <w:pPr>
        <w:pStyle w:val="52"/>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37F55AD1">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72975B21">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25BA5637">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BE256F8">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F6DA342">
      <w:pPr>
        <w:adjustRightInd w:val="0"/>
        <w:snapToGrid w:val="0"/>
        <w:spacing w:line="360" w:lineRule="auto"/>
        <w:ind w:firstLine="448"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148D555">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4CA15F16">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5B748F83">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07CF8178">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159854A7">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5A42F2A9">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29125FD7">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C2FA987">
      <w:pPr>
        <w:pStyle w:val="52"/>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612EA17E">
      <w:pPr>
        <w:adjustRightInd w:val="0"/>
        <w:snapToGrid w:val="0"/>
        <w:spacing w:line="360" w:lineRule="auto"/>
        <w:ind w:firstLine="448" w:firstLineChars="200"/>
        <w:rPr>
          <w:sz w:val="24"/>
          <w:szCs w:val="24"/>
        </w:rPr>
      </w:pPr>
      <w:r>
        <w:rPr>
          <w:sz w:val="24"/>
          <w:szCs w:val="24"/>
        </w:rPr>
        <w:t>（</w:t>
      </w:r>
      <w:r>
        <w:rPr>
          <w:sz w:val="24"/>
          <w:szCs w:val="24"/>
          <w:lang w:val="en"/>
        </w:rPr>
        <w:t>9</w:t>
      </w:r>
      <w:r>
        <w:rPr>
          <w:sz w:val="24"/>
          <w:szCs w:val="24"/>
        </w:rPr>
        <w:t>）是否涉及进口产品：</w:t>
      </w:r>
    </w:p>
    <w:p w14:paraId="1D814B02">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197901A5">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2760966C">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00F1B41A">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3D3712D1">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11BB831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7CE805D9">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33A2B2B1">
      <w:pPr>
        <w:tabs>
          <w:tab w:val="left" w:pos="740"/>
        </w:tabs>
        <w:adjustRightInd w:val="0"/>
        <w:snapToGrid w:val="0"/>
        <w:spacing w:line="360" w:lineRule="auto"/>
        <w:rPr>
          <w:sz w:val="24"/>
          <w:szCs w:val="24"/>
        </w:rPr>
      </w:pPr>
      <w:r>
        <w:rPr>
          <w:sz w:val="24"/>
          <w:szCs w:val="24"/>
        </w:rPr>
        <w:t xml:space="preserve">          是否涉及环境标志产品：</w:t>
      </w:r>
    </w:p>
    <w:p w14:paraId="63B9BB04">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77472D6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10651B27">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7DB5B9F5">
      <w:pPr>
        <w:pStyle w:val="52"/>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2E30EF05">
      <w:pPr>
        <w:pStyle w:val="52"/>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4D5488F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506DA1BF">
      <w:pPr>
        <w:pStyle w:val="52"/>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70922405">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1BE0335B">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21E54A7E">
      <w:pPr>
        <w:numPr>
          <w:ilvl w:val="0"/>
          <w:numId w:val="3"/>
        </w:numPr>
        <w:adjustRightInd w:val="0"/>
        <w:snapToGrid w:val="0"/>
        <w:spacing w:line="360" w:lineRule="auto"/>
        <w:ind w:firstLine="448" w:firstLineChars="200"/>
        <w:rPr>
          <w:b/>
          <w:sz w:val="24"/>
          <w:szCs w:val="24"/>
        </w:rPr>
      </w:pPr>
      <w:r>
        <w:rPr>
          <w:b/>
          <w:sz w:val="24"/>
          <w:szCs w:val="24"/>
        </w:rPr>
        <w:t>合同金额</w:t>
      </w:r>
    </w:p>
    <w:p w14:paraId="20E68ED4">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543D074B">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07ECF6C4">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02651593">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51B1ADC9">
      <w:pPr>
        <w:adjustRightInd w:val="0"/>
        <w:snapToGrid w:val="0"/>
        <w:spacing w:line="360" w:lineRule="auto"/>
        <w:rPr>
          <w:sz w:val="24"/>
          <w:szCs w:val="24"/>
        </w:rPr>
      </w:pPr>
      <w:r>
        <w:rPr>
          <w:sz w:val="24"/>
          <w:szCs w:val="24"/>
        </w:rPr>
        <w:t xml:space="preserve">    （注：固定单价合同应填写单价和最高限价）</w:t>
      </w:r>
    </w:p>
    <w:p w14:paraId="4D28F2CE">
      <w:pPr>
        <w:adjustRightInd w:val="0"/>
        <w:snapToGrid w:val="0"/>
        <w:spacing w:line="360" w:lineRule="auto"/>
        <w:rPr>
          <w:sz w:val="24"/>
          <w:szCs w:val="24"/>
        </w:rPr>
      </w:pPr>
      <w:r>
        <w:rPr>
          <w:sz w:val="24"/>
          <w:szCs w:val="24"/>
        </w:rPr>
        <w:t xml:space="preserve">    （2）合同定价方式（采用组合定价方式的，可以勾选多项）：</w:t>
      </w:r>
    </w:p>
    <w:p w14:paraId="7C5DB031">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3360DBC8">
      <w:pPr>
        <w:pStyle w:val="5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4A26CACD">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381D00C3">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33CF11DE">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16B47810">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665A2650">
      <w:pPr>
        <w:numPr>
          <w:ilvl w:val="0"/>
          <w:numId w:val="3"/>
        </w:numPr>
        <w:adjustRightInd w:val="0"/>
        <w:snapToGrid w:val="0"/>
        <w:spacing w:line="360" w:lineRule="auto"/>
        <w:ind w:firstLine="448" w:firstLineChars="200"/>
        <w:rPr>
          <w:b/>
          <w:sz w:val="24"/>
          <w:szCs w:val="24"/>
          <w:u w:val="single"/>
        </w:rPr>
      </w:pPr>
      <w:r>
        <w:rPr>
          <w:b/>
          <w:sz w:val="24"/>
          <w:szCs w:val="24"/>
        </w:rPr>
        <w:t>合同履行</w:t>
      </w:r>
    </w:p>
    <w:p w14:paraId="3F587867">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55B1DD99">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2D12086E">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33358DD7">
      <w:pPr>
        <w:pStyle w:val="52"/>
        <w:snapToGrid w:val="0"/>
        <w:spacing w:line="360" w:lineRule="auto"/>
        <w:ind w:firstLine="446"/>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5585504D">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1060E5E4">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6FE7ABBC">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4B836242">
      <w:pPr>
        <w:adjustRightInd w:val="0"/>
        <w:snapToGrid w:val="0"/>
        <w:spacing w:line="360" w:lineRule="auto"/>
        <w:ind w:firstLine="448" w:firstLineChars="200"/>
        <w:rPr>
          <w:sz w:val="24"/>
          <w:szCs w:val="24"/>
          <w:u w:val="single"/>
        </w:rPr>
      </w:pPr>
      <w:r>
        <w:rPr>
          <w:bCs/>
          <w:sz w:val="24"/>
          <w:szCs w:val="24"/>
        </w:rPr>
        <w:t>（5）风险处置措施和替代方案：</w:t>
      </w:r>
      <w:r>
        <w:rPr>
          <w:color w:val="0000FF"/>
          <w:sz w:val="24"/>
          <w:szCs w:val="24"/>
          <w:u w:val="single"/>
        </w:rPr>
        <w:t xml:space="preserve"> </w:t>
      </w:r>
      <w:r>
        <w:rPr>
          <w:color w:val="000000" w:themeColor="text1"/>
          <w:sz w:val="24"/>
          <w:szCs w:val="24"/>
          <w:u w:val="single"/>
          <w14:textFill>
            <w14:solidFill>
              <w14:schemeClr w14:val="tx1"/>
            </w14:solidFill>
          </w14:textFill>
        </w:rPr>
        <w:t xml:space="preserve">              </w:t>
      </w:r>
      <w:r>
        <w:rPr>
          <w:sz w:val="24"/>
          <w:szCs w:val="24"/>
          <w:u w:val="single"/>
        </w:rPr>
        <w:t xml:space="preserve">                                                </w:t>
      </w:r>
    </w:p>
    <w:p w14:paraId="6EFB167D">
      <w:pPr>
        <w:numPr>
          <w:ilvl w:val="0"/>
          <w:numId w:val="3"/>
        </w:numPr>
        <w:adjustRightInd w:val="0"/>
        <w:snapToGrid w:val="0"/>
        <w:spacing w:line="360" w:lineRule="auto"/>
        <w:ind w:firstLine="448" w:firstLineChars="200"/>
        <w:rPr>
          <w:b/>
          <w:sz w:val="24"/>
          <w:szCs w:val="24"/>
        </w:rPr>
      </w:pPr>
      <w:r>
        <w:rPr>
          <w:b/>
          <w:sz w:val="24"/>
          <w:szCs w:val="24"/>
        </w:rPr>
        <w:t>合同验收</w:t>
      </w:r>
    </w:p>
    <w:p w14:paraId="7547690A">
      <w:pPr>
        <w:numPr>
          <w:ilvl w:val="0"/>
          <w:numId w:val="5"/>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71CC077C">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09C1154B">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73168E10">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174CC624">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47014F05">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6F934259">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1A0053A5">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63D7E0AD">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01D1972D">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487BCD72">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03CF7D07">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6B744816">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32F64D15">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3D8D6722">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0ACE97FE">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5234902C">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09ACD23E">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64454A61">
      <w:pPr>
        <w:numPr>
          <w:ilvl w:val="0"/>
          <w:numId w:val="3"/>
        </w:numPr>
        <w:adjustRightInd w:val="0"/>
        <w:snapToGrid w:val="0"/>
        <w:spacing w:line="360" w:lineRule="auto"/>
        <w:ind w:firstLine="448" w:firstLineChars="200"/>
        <w:rPr>
          <w:b/>
          <w:sz w:val="24"/>
          <w:szCs w:val="24"/>
        </w:rPr>
      </w:pPr>
      <w:r>
        <w:rPr>
          <w:b/>
          <w:sz w:val="24"/>
          <w:szCs w:val="24"/>
        </w:rPr>
        <w:t>组成合同的文件</w:t>
      </w:r>
    </w:p>
    <w:p w14:paraId="3E787FF0">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6A570AE6">
      <w:pPr>
        <w:adjustRightInd w:val="0"/>
        <w:snapToGrid w:val="0"/>
        <w:spacing w:line="360" w:lineRule="auto"/>
        <w:ind w:firstLine="448" w:firstLineChars="200"/>
        <w:rPr>
          <w:sz w:val="24"/>
          <w:szCs w:val="24"/>
        </w:rPr>
      </w:pPr>
      <w:r>
        <w:rPr>
          <w:sz w:val="24"/>
          <w:szCs w:val="24"/>
        </w:rPr>
        <w:t>（1）政府采购合同协议书及其变更、补充协议</w:t>
      </w:r>
    </w:p>
    <w:p w14:paraId="5313D239">
      <w:pPr>
        <w:adjustRightInd w:val="0"/>
        <w:snapToGrid w:val="0"/>
        <w:spacing w:line="360" w:lineRule="auto"/>
        <w:ind w:firstLine="448" w:firstLineChars="200"/>
        <w:rPr>
          <w:sz w:val="24"/>
          <w:szCs w:val="24"/>
        </w:rPr>
      </w:pPr>
      <w:r>
        <w:rPr>
          <w:sz w:val="24"/>
          <w:szCs w:val="24"/>
        </w:rPr>
        <w:t>（2）政府采购合同专用条款</w:t>
      </w:r>
    </w:p>
    <w:p w14:paraId="02C4008F">
      <w:pPr>
        <w:adjustRightInd w:val="0"/>
        <w:snapToGrid w:val="0"/>
        <w:spacing w:line="360" w:lineRule="auto"/>
        <w:ind w:firstLine="448" w:firstLineChars="200"/>
        <w:rPr>
          <w:sz w:val="24"/>
          <w:szCs w:val="24"/>
        </w:rPr>
      </w:pPr>
      <w:r>
        <w:rPr>
          <w:sz w:val="24"/>
          <w:szCs w:val="24"/>
        </w:rPr>
        <w:t>（3）政府采购合同通用条款</w:t>
      </w:r>
    </w:p>
    <w:p w14:paraId="2C630C29">
      <w:pPr>
        <w:adjustRightInd w:val="0"/>
        <w:snapToGrid w:val="0"/>
        <w:spacing w:line="360" w:lineRule="auto"/>
        <w:ind w:firstLine="448" w:firstLineChars="200"/>
        <w:rPr>
          <w:sz w:val="24"/>
          <w:szCs w:val="24"/>
        </w:rPr>
      </w:pPr>
      <w:r>
        <w:rPr>
          <w:sz w:val="24"/>
          <w:szCs w:val="24"/>
        </w:rPr>
        <w:t>（4）中标（成交）通知书</w:t>
      </w:r>
    </w:p>
    <w:p w14:paraId="71E954DE">
      <w:pPr>
        <w:adjustRightInd w:val="0"/>
        <w:snapToGrid w:val="0"/>
        <w:spacing w:line="360" w:lineRule="auto"/>
        <w:ind w:firstLine="448" w:firstLineChars="200"/>
        <w:rPr>
          <w:sz w:val="24"/>
          <w:szCs w:val="24"/>
        </w:rPr>
      </w:pPr>
      <w:r>
        <w:rPr>
          <w:sz w:val="24"/>
          <w:szCs w:val="24"/>
        </w:rPr>
        <w:t>（5）投标（响应）文件</w:t>
      </w:r>
    </w:p>
    <w:p w14:paraId="4803158B">
      <w:pPr>
        <w:adjustRightInd w:val="0"/>
        <w:snapToGrid w:val="0"/>
        <w:spacing w:line="360" w:lineRule="auto"/>
        <w:ind w:firstLine="448" w:firstLineChars="200"/>
        <w:rPr>
          <w:sz w:val="24"/>
          <w:szCs w:val="24"/>
        </w:rPr>
      </w:pPr>
      <w:r>
        <w:rPr>
          <w:sz w:val="24"/>
          <w:szCs w:val="24"/>
        </w:rPr>
        <w:t>（6）采购文件</w:t>
      </w:r>
    </w:p>
    <w:p w14:paraId="77C91EC3">
      <w:pPr>
        <w:adjustRightInd w:val="0"/>
        <w:snapToGrid w:val="0"/>
        <w:spacing w:line="360" w:lineRule="auto"/>
        <w:ind w:firstLine="448" w:firstLineChars="200"/>
        <w:rPr>
          <w:sz w:val="24"/>
          <w:szCs w:val="24"/>
        </w:rPr>
      </w:pPr>
      <w:r>
        <w:rPr>
          <w:sz w:val="24"/>
          <w:szCs w:val="24"/>
        </w:rPr>
        <w:t>（7）有关技术文件，图纸</w:t>
      </w:r>
    </w:p>
    <w:p w14:paraId="391D1627">
      <w:pPr>
        <w:pStyle w:val="52"/>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color w:val="000000" w:themeColor="text1"/>
          <w:kern w:val="2"/>
          <w:sz w:val="24"/>
          <w:szCs w:val="24"/>
          <w14:textFill>
            <w14:solidFill>
              <w14:schemeClr w14:val="tx1"/>
            </w14:solidFill>
          </w14:textFill>
        </w:rPr>
        <w:t>国家法律、行政法规和规章制度规定或合同约定的作为合同组成部分的其他文件</w:t>
      </w:r>
    </w:p>
    <w:p w14:paraId="5FADAF37">
      <w:pPr>
        <w:numPr>
          <w:ilvl w:val="0"/>
          <w:numId w:val="3"/>
        </w:numPr>
        <w:adjustRightInd w:val="0"/>
        <w:snapToGrid w:val="0"/>
        <w:spacing w:line="360" w:lineRule="auto"/>
        <w:ind w:firstLine="448" w:firstLineChars="200"/>
        <w:rPr>
          <w:b/>
          <w:sz w:val="24"/>
          <w:szCs w:val="24"/>
        </w:rPr>
      </w:pPr>
      <w:r>
        <w:rPr>
          <w:b/>
          <w:sz w:val="24"/>
          <w:szCs w:val="24"/>
        </w:rPr>
        <w:t>合同生效</w:t>
      </w:r>
    </w:p>
    <w:p w14:paraId="00170E48">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2738A430">
      <w:pPr>
        <w:numPr>
          <w:ilvl w:val="0"/>
          <w:numId w:val="3"/>
        </w:numPr>
        <w:adjustRightInd w:val="0"/>
        <w:snapToGrid w:val="0"/>
        <w:spacing w:line="360" w:lineRule="auto"/>
        <w:ind w:firstLine="448" w:firstLineChars="200"/>
        <w:rPr>
          <w:b/>
          <w:sz w:val="24"/>
          <w:szCs w:val="24"/>
        </w:rPr>
      </w:pPr>
      <w:r>
        <w:rPr>
          <w:b/>
          <w:sz w:val="24"/>
          <w:szCs w:val="24"/>
        </w:rPr>
        <w:t>合同份数</w:t>
      </w:r>
    </w:p>
    <w:p w14:paraId="1B93B4CC">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297A72F9">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654673FF">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521CC586">
      <w:pPr>
        <w:adjustRightInd w:val="0"/>
        <w:snapToGrid w:val="0"/>
        <w:spacing w:line="360" w:lineRule="auto"/>
        <w:ind w:firstLine="448" w:firstLineChars="200"/>
      </w:pPr>
      <w:r>
        <w:rPr>
          <w:sz w:val="24"/>
          <w:szCs w:val="24"/>
        </w:rPr>
        <w:t>附件：具体标的及其技术要求和商务要求、联合协议、分包意向协议等。</w:t>
      </w:r>
    </w:p>
    <w:tbl>
      <w:tblPr>
        <w:tblStyle w:val="19"/>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2"/>
        <w:gridCol w:w="2413"/>
        <w:gridCol w:w="1980"/>
        <w:gridCol w:w="2118"/>
      </w:tblGrid>
      <w:tr w14:paraId="56F5E68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52967436">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4A9EAE0F">
            <w:pPr>
              <w:adjustRightInd w:val="0"/>
              <w:snapToGrid w:val="0"/>
              <w:spacing w:line="300" w:lineRule="exact"/>
              <w:jc w:val="center"/>
              <w:rPr>
                <w:szCs w:val="24"/>
              </w:rPr>
            </w:pPr>
            <w:r>
              <w:rPr>
                <w:szCs w:val="21"/>
              </w:rPr>
              <w:t>乙方（供应商）</w:t>
            </w:r>
          </w:p>
        </w:tc>
      </w:tr>
      <w:tr w14:paraId="509C9F5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DCAA404">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0EB5251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5ADB4E1">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2A08C58F">
            <w:pPr>
              <w:adjustRightInd w:val="0"/>
              <w:snapToGrid w:val="0"/>
              <w:spacing w:line="300" w:lineRule="exact"/>
              <w:jc w:val="center"/>
              <w:rPr>
                <w:spacing w:val="20"/>
                <w:szCs w:val="21"/>
              </w:rPr>
            </w:pPr>
          </w:p>
        </w:tc>
      </w:tr>
      <w:tr w14:paraId="24C43BB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05433865">
            <w:pPr>
              <w:adjustRightInd w:val="0"/>
              <w:snapToGrid w:val="0"/>
              <w:spacing w:line="300" w:lineRule="exact"/>
              <w:jc w:val="center"/>
              <w:rPr>
                <w:szCs w:val="21"/>
              </w:rPr>
            </w:pPr>
            <w:r>
              <w:rPr>
                <w:szCs w:val="21"/>
              </w:rPr>
              <w:t>法定代表人</w:t>
            </w:r>
          </w:p>
          <w:p w14:paraId="2C6A7F96">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428688E7">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B0F7401">
            <w:pPr>
              <w:adjustRightInd w:val="0"/>
              <w:snapToGrid w:val="0"/>
              <w:spacing w:line="300" w:lineRule="exact"/>
              <w:jc w:val="center"/>
              <w:rPr>
                <w:szCs w:val="21"/>
              </w:rPr>
            </w:pPr>
            <w:r>
              <w:rPr>
                <w:szCs w:val="21"/>
              </w:rPr>
              <w:t>法定代表人</w:t>
            </w:r>
          </w:p>
          <w:p w14:paraId="1D90B6A4">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76B1A857">
            <w:pPr>
              <w:adjustRightInd w:val="0"/>
              <w:snapToGrid w:val="0"/>
              <w:spacing w:line="300" w:lineRule="exact"/>
              <w:jc w:val="center"/>
              <w:rPr>
                <w:szCs w:val="21"/>
              </w:rPr>
            </w:pPr>
          </w:p>
        </w:tc>
      </w:tr>
      <w:tr w14:paraId="54FC6A6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4D2005F4">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371D1B44">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E01505D">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5DFA7DC9">
            <w:pPr>
              <w:adjustRightInd w:val="0"/>
              <w:snapToGrid w:val="0"/>
              <w:spacing w:line="300" w:lineRule="exact"/>
              <w:jc w:val="center"/>
              <w:rPr>
                <w:spacing w:val="20"/>
                <w:szCs w:val="21"/>
              </w:rPr>
            </w:pPr>
          </w:p>
        </w:tc>
      </w:tr>
      <w:tr w14:paraId="0B2730A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431B6E92">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04768F5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8CF6D8B">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34339209">
            <w:pPr>
              <w:adjustRightInd w:val="0"/>
              <w:snapToGrid w:val="0"/>
              <w:spacing w:line="300" w:lineRule="exact"/>
              <w:jc w:val="center"/>
              <w:rPr>
                <w:spacing w:val="20"/>
                <w:szCs w:val="21"/>
              </w:rPr>
            </w:pPr>
          </w:p>
        </w:tc>
      </w:tr>
      <w:tr w14:paraId="6731242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AB7B950">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268CB14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AAED93C">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28858DC0">
            <w:pPr>
              <w:adjustRightInd w:val="0"/>
              <w:snapToGrid w:val="0"/>
              <w:spacing w:line="300" w:lineRule="exact"/>
              <w:jc w:val="center"/>
              <w:rPr>
                <w:spacing w:val="20"/>
                <w:szCs w:val="21"/>
              </w:rPr>
            </w:pPr>
          </w:p>
        </w:tc>
      </w:tr>
      <w:tr w14:paraId="21A56C21">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453B009">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0D81F054">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FEF9718">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5F6A8BD6">
            <w:pPr>
              <w:adjustRightInd w:val="0"/>
              <w:snapToGrid w:val="0"/>
              <w:spacing w:line="300" w:lineRule="exact"/>
              <w:jc w:val="center"/>
              <w:rPr>
                <w:spacing w:val="20"/>
                <w:szCs w:val="21"/>
              </w:rPr>
            </w:pPr>
          </w:p>
        </w:tc>
      </w:tr>
      <w:tr w14:paraId="6CF7425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256BE59">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116EE1D3">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8832EF8">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276D3724">
            <w:pPr>
              <w:adjustRightInd w:val="0"/>
              <w:snapToGrid w:val="0"/>
              <w:spacing w:line="300" w:lineRule="exact"/>
              <w:jc w:val="center"/>
              <w:rPr>
                <w:spacing w:val="20"/>
                <w:szCs w:val="21"/>
              </w:rPr>
            </w:pPr>
          </w:p>
        </w:tc>
      </w:tr>
      <w:tr w14:paraId="36CB130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14128A0">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432F11A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9D99DC5">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1EA5D420">
            <w:pPr>
              <w:adjustRightInd w:val="0"/>
              <w:snapToGrid w:val="0"/>
              <w:spacing w:line="300" w:lineRule="exact"/>
              <w:jc w:val="center"/>
              <w:rPr>
                <w:spacing w:val="20"/>
                <w:szCs w:val="21"/>
              </w:rPr>
            </w:pPr>
          </w:p>
        </w:tc>
      </w:tr>
      <w:tr w14:paraId="7866AB3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462B8E6">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284D0057">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78372B0">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4F791DE4">
            <w:pPr>
              <w:adjustRightInd w:val="0"/>
              <w:snapToGrid w:val="0"/>
              <w:spacing w:line="300" w:lineRule="exact"/>
              <w:jc w:val="center"/>
              <w:rPr>
                <w:spacing w:val="20"/>
                <w:szCs w:val="21"/>
              </w:rPr>
            </w:pPr>
          </w:p>
        </w:tc>
      </w:tr>
      <w:tr w14:paraId="286ED5D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43EEB07">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5B899654">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EDCA193">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69C91843">
            <w:pPr>
              <w:adjustRightInd w:val="0"/>
              <w:snapToGrid w:val="0"/>
              <w:spacing w:line="300" w:lineRule="exact"/>
              <w:jc w:val="center"/>
              <w:rPr>
                <w:spacing w:val="20"/>
                <w:szCs w:val="21"/>
              </w:rPr>
            </w:pPr>
          </w:p>
        </w:tc>
      </w:tr>
      <w:tr w14:paraId="0367E44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C1022AC">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2CB301B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A2EE083">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40609316">
            <w:pPr>
              <w:adjustRightInd w:val="0"/>
              <w:snapToGrid w:val="0"/>
              <w:spacing w:line="300" w:lineRule="exact"/>
              <w:jc w:val="center"/>
              <w:rPr>
                <w:spacing w:val="20"/>
                <w:szCs w:val="21"/>
              </w:rPr>
            </w:pPr>
          </w:p>
        </w:tc>
      </w:tr>
      <w:tr w14:paraId="15C0E5C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3C324D3">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22169951">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69B5FCA">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1A10DA8F">
            <w:pPr>
              <w:adjustRightInd w:val="0"/>
              <w:snapToGrid w:val="0"/>
              <w:spacing w:line="300" w:lineRule="exact"/>
              <w:jc w:val="center"/>
              <w:rPr>
                <w:spacing w:val="20"/>
                <w:szCs w:val="21"/>
              </w:rPr>
            </w:pPr>
          </w:p>
        </w:tc>
      </w:tr>
      <w:tr w14:paraId="1291C39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4148AB3">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43B88E0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83B2239">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20C2BA74">
            <w:pPr>
              <w:adjustRightInd w:val="0"/>
              <w:snapToGrid w:val="0"/>
              <w:spacing w:line="300" w:lineRule="exact"/>
              <w:jc w:val="center"/>
              <w:rPr>
                <w:spacing w:val="20"/>
                <w:szCs w:val="21"/>
              </w:rPr>
            </w:pPr>
          </w:p>
        </w:tc>
      </w:tr>
      <w:tr w14:paraId="7BD35D7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1B075B4A">
            <w:pPr>
              <w:pStyle w:val="6"/>
              <w:adjustRightInd w:val="0"/>
              <w:snapToGrid w:val="0"/>
              <w:spacing w:before="142" w:beforeLines="50" w:line="360" w:lineRule="auto"/>
              <w:rPr>
                <w:spacing w:val="20"/>
                <w:szCs w:val="21"/>
              </w:rPr>
            </w:pPr>
            <w:r>
              <w:rPr>
                <w:szCs w:val="21"/>
              </w:rPr>
              <w:t>注：涉及联合体或其他合同主体的信息应按上表格式加列。</w:t>
            </w:r>
          </w:p>
        </w:tc>
      </w:tr>
    </w:tbl>
    <w:p w14:paraId="53F98E6C">
      <w:pPr>
        <w:pStyle w:val="2"/>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9" w:name="_Toc27624"/>
      <w:r>
        <w:rPr>
          <w:rFonts w:ascii="Times New Roman" w:hAnsi="Times New Roman" w:eastAsia="黑体" w:cs="Times New Roman"/>
          <w:b w:val="0"/>
          <w:bCs w:val="0"/>
          <w:sz w:val="28"/>
          <w:szCs w:val="28"/>
        </w:rPr>
        <w:t>第二节 政府采购合同通用条款</w:t>
      </w:r>
      <w:bookmarkEnd w:id="9"/>
    </w:p>
    <w:p w14:paraId="745FF8BA">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3FD41E83">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1.1合同当事人</w:t>
      </w:r>
    </w:p>
    <w:p w14:paraId="7613ECB1">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47062262">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1F8C474A">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color w:val="000000" w:themeColor="text1"/>
          <w:sz w:val="24"/>
          <w:szCs w:val="24"/>
          <w14:textFill>
            <w14:solidFill>
              <w14:schemeClr w14:val="tx1"/>
            </w14:solidFill>
          </w14:textFill>
        </w:rPr>
        <w:t>依法参与合同缔结或履行，享有权利、承担义务的合同当事人</w:t>
      </w:r>
      <w:r>
        <w:rPr>
          <w:sz w:val="24"/>
          <w:szCs w:val="24"/>
        </w:rPr>
        <w:t>。</w:t>
      </w:r>
    </w:p>
    <w:p w14:paraId="4D6E85E5">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5F4E8988">
      <w:pPr>
        <w:adjustRightInd w:val="0"/>
        <w:snapToGrid w:val="0"/>
        <w:spacing w:line="360" w:lineRule="auto"/>
        <w:ind w:firstLine="448" w:firstLineChars="200"/>
        <w:jc w:val="left"/>
        <w:rPr>
          <w:sz w:val="24"/>
          <w:szCs w:val="24"/>
        </w:rPr>
      </w:pPr>
      <w:r>
        <w:rPr>
          <w:sz w:val="24"/>
          <w:szCs w:val="24"/>
        </w:rPr>
        <w:t>（1）“合同”系指</w:t>
      </w:r>
      <w:r>
        <w:rPr>
          <w:bCs/>
          <w:color w:val="000000" w:themeColor="text1"/>
          <w:sz w:val="24"/>
          <w:szCs w:val="24"/>
          <w14:textFill>
            <w14:solidFill>
              <w14:schemeClr w14:val="tx1"/>
            </w14:solidFill>
          </w14:textFill>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14:textFill>
            <w14:solidFill>
              <w14:schemeClr w14:val="tx1"/>
            </w14:solidFill>
          </w14:textFill>
        </w:rPr>
        <w:t>国家法律、行政法规和规章制度规定或合同约定的作为合同组成部分的其他文件</w:t>
      </w:r>
      <w:r>
        <w:rPr>
          <w:sz w:val="24"/>
          <w:szCs w:val="24"/>
        </w:rPr>
        <w:t>。</w:t>
      </w:r>
    </w:p>
    <w:p w14:paraId="723422D5">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26C10643">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sz w:val="24"/>
          <w:szCs w:val="24"/>
        </w:rPr>
        <w:t>（3）“货物”系指乙方根据本合同规定须向甲方提供的各种形态和种类的物品，包括原材料、设备、产品（</w:t>
      </w:r>
      <w:r>
        <w:rPr>
          <w:color w:val="000000" w:themeColor="text1"/>
          <w:sz w:val="24"/>
          <w:szCs w:val="24"/>
          <w14:textFill>
            <w14:solidFill>
              <w14:schemeClr w14:val="tx1"/>
            </w14:solidFill>
          </w14:textFill>
        </w:rPr>
        <w:t>包括软件）及相关的其备品备件、工具、手册及</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技术资料和材料等。</w:t>
      </w:r>
    </w:p>
    <w:p w14:paraId="2D6B40F9">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（4）“</w:t>
      </w:r>
      <w:r>
        <w:rPr>
          <w:sz w:val="24"/>
          <w:szCs w:val="24"/>
        </w:rPr>
        <w:t>相关</w:t>
      </w:r>
      <w:r>
        <w:rPr>
          <w:color w:val="000000" w:themeColor="text1"/>
          <w:sz w:val="24"/>
          <w:szCs w:val="24"/>
          <w14:textFill>
            <w14:solidFill>
              <w14:schemeClr w14:val="tx1"/>
            </w14:solidFill>
          </w14:textFill>
        </w:rPr>
        <w:t>服务”系指根据合同规定，乙方应提供的与货物有关的技术、管理和</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服务，包括但不限于：管理和质量保证、运输、保险、检验、现场准备、安装、集成、调试、培训、维修、废弃处置、技术支持等以及合同中规定乙方应承担的</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义务。</w:t>
      </w:r>
    </w:p>
    <w:p w14:paraId="468C802D">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（5）“分包”系指中标（成交）供应商按采购文件、投标（响应）文件的规定，根据分包意向协议，将中标（成交）项目中的部分履约内容，分给具有相应资质条件的供应商履行合同的行为。</w:t>
      </w:r>
    </w:p>
    <w:p w14:paraId="35AFC52B">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w:t>
      </w:r>
      <w:r>
        <w:rPr>
          <w:sz w:val="24"/>
          <w:szCs w:val="24"/>
        </w:rPr>
        <w:t>“联合体”系指由两个以上的自然人、法人或者非法人组织组成，以一个供应商的身份共同参加政府采购的主体</w:t>
      </w:r>
      <w:r>
        <w:rPr>
          <w:color w:val="000000" w:themeColor="text1"/>
          <w:sz w:val="24"/>
          <w:szCs w:val="24"/>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4F73FAB8">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（7）其他术语解释，见【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24FA4862">
      <w:pPr>
        <w:numPr>
          <w:ilvl w:val="0"/>
          <w:numId w:val="6"/>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合同标的及金额</w:t>
      </w:r>
    </w:p>
    <w:p w14:paraId="08FB6F98">
      <w:pPr>
        <w:autoSpaceDE w:val="0"/>
        <w:autoSpaceDN w:val="0"/>
        <w:adjustRightInd w:val="0"/>
        <w:snapToGrid w:val="0"/>
        <w:spacing w:line="360" w:lineRule="auto"/>
        <w:ind w:firstLine="448" w:firstLineChars="200"/>
        <w:jc w:val="left"/>
        <w:rPr>
          <w:b/>
          <w:bCs/>
          <w:i/>
          <w:i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 合同标的及金额应与中标（成交）结果一致。乙方为履行本合同而发生的所有费用均应包含在合同价款中，甲方不再另行支付</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任何费用。</w:t>
      </w:r>
    </w:p>
    <w:p w14:paraId="1C16C92F">
      <w:pPr>
        <w:adjustRightInd w:val="0"/>
        <w:snapToGrid w:val="0"/>
        <w:spacing w:line="360" w:lineRule="auto"/>
        <w:ind w:firstLine="448" w:firstLineChars="200"/>
        <w:jc w:val="left"/>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 履行合同的时间、地点和方式</w:t>
      </w:r>
    </w:p>
    <w:p w14:paraId="3E26F52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3.1 </w:t>
      </w:r>
      <w:r>
        <w:rPr>
          <w:sz w:val="24"/>
          <w:szCs w:val="24"/>
        </w:rPr>
        <w:t>乙方应当在约定的时间、地点，按照约定方式履行合同。</w:t>
      </w:r>
    </w:p>
    <w:p w14:paraId="6D9B3DC5">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4. 甲方的权利和义务</w:t>
      </w:r>
    </w:p>
    <w:p w14:paraId="77B26DC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4.1 签署合同后，甲方应确定项目负责人（或项目联系人），负责与本合同有关的事务。甲方有权对乙方的履约行为进行检查，并及时确认乙方提交的事项。甲方应当配合乙方完成相关项目实施工作。</w:t>
      </w:r>
    </w:p>
    <w:p w14:paraId="742C9BE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 甲方有权要求乙方按时提交各阶段有关安排计划，并有权定期核对乙方提供货物数量、规格、质量等内容。甲方有权督促乙方工作并要求乙方更换不符合要求的货物。</w:t>
      </w:r>
    </w:p>
    <w:p w14:paraId="122687B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4.3 甲方有权要求乙方对缺陷部分予以修复，并按合同约定享有货物保修及其他合同约定的权利。</w:t>
      </w:r>
    </w:p>
    <w:p w14:paraId="728F598C">
      <w:pPr>
        <w:adjustRightInd w:val="0"/>
        <w:snapToGrid w:val="0"/>
        <w:spacing w:line="360" w:lineRule="auto"/>
        <w:ind w:firstLine="448" w:firstLineChars="200"/>
        <w:rPr>
          <w:rFonts w:eastAsia="华文楷体"/>
          <w:sz w:val="24"/>
          <w:szCs w:val="24"/>
        </w:rPr>
      </w:pPr>
      <w:r>
        <w:rPr>
          <w:color w:val="000000" w:themeColor="text1"/>
          <w:sz w:val="24"/>
          <w:szCs w:val="24"/>
          <w14:textFill>
            <w14:solidFill>
              <w14:schemeClr w14:val="tx1"/>
            </w14:solidFill>
          </w14:textFill>
        </w:rPr>
        <w:t>4.4 甲方应当按照合同约定及时对交付的货物进行验收，</w:t>
      </w:r>
      <w:r>
        <w:rPr>
          <w:sz w:val="24"/>
          <w:szCs w:val="24"/>
        </w:rPr>
        <w:t>未</w:t>
      </w:r>
      <w:r>
        <w:rPr>
          <w:color w:val="000000" w:themeColor="text1"/>
          <w:sz w:val="24"/>
          <w:szCs w:val="24"/>
          <w14:textFill>
            <w14:solidFill>
              <w14:schemeClr w14:val="tx1"/>
            </w14:solidFill>
          </w14:textFill>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14:textFill>
            <w14:solidFill>
              <w14:schemeClr w14:val="tx1"/>
            </w14:solidFill>
          </w14:textFill>
        </w:rPr>
        <w:t>视为验收通过。</w:t>
      </w:r>
    </w:p>
    <w:p w14:paraId="47AAE34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4.5 甲方应当根据合同约定及时向乙方支付合同价款，不得以内部人员变更、履行内部付款流程等为由，拒绝或迟延支付。</w:t>
      </w:r>
    </w:p>
    <w:p w14:paraId="71AD581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4.6 国家法律法规规定及</w:t>
      </w:r>
      <w:r>
        <w:rPr>
          <w:b/>
          <w:bCs/>
          <w:sz w:val="24"/>
          <w:szCs w:val="24"/>
        </w:rPr>
        <w:t>【政府采购合同专用条款】</w:t>
      </w:r>
      <w:r>
        <w:rPr>
          <w:color w:val="000000" w:themeColor="text1"/>
          <w:sz w:val="24"/>
          <w:szCs w:val="24"/>
          <w14:textFill>
            <w14:solidFill>
              <w14:schemeClr w14:val="tx1"/>
            </w14:solidFill>
          </w14:textFill>
        </w:rPr>
        <w:t>约定应由甲方承担的其他义务和责任。</w:t>
      </w:r>
    </w:p>
    <w:p w14:paraId="79015B1B">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5. 乙方的权利和义务</w:t>
      </w:r>
    </w:p>
    <w:p w14:paraId="58C0C9B3">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5.1 签署合同后，乙方应确定项目负责人（或项目联系人），负责与本合同有关的事务。</w:t>
      </w:r>
    </w:p>
    <w:p w14:paraId="11763BBE">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12F3FFA8">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5.3乙方有权根据合同约定向甲方收取合同价款。</w:t>
      </w:r>
    </w:p>
    <w:p w14:paraId="5B348443">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5.4国家法律法规规定及</w:t>
      </w:r>
      <w:r>
        <w:rPr>
          <w:b/>
          <w:bCs/>
          <w:sz w:val="24"/>
          <w:szCs w:val="24"/>
        </w:rPr>
        <w:t>【政府采购合同专用条款】</w:t>
      </w:r>
      <w:r>
        <w:rPr>
          <w:sz w:val="24"/>
          <w:szCs w:val="24"/>
        </w:rPr>
        <w:t>约定应</w:t>
      </w:r>
      <w:r>
        <w:rPr>
          <w:color w:val="000000" w:themeColor="text1"/>
          <w:sz w:val="24"/>
          <w:szCs w:val="24"/>
          <w14:textFill>
            <w14:solidFill>
              <w14:schemeClr w14:val="tx1"/>
            </w14:solidFill>
          </w14:textFill>
        </w:rPr>
        <w:t>由乙方承担的其他义务和责任。</w:t>
      </w:r>
    </w:p>
    <w:p w14:paraId="562F94B4">
      <w:pPr>
        <w:numPr>
          <w:ilvl w:val="0"/>
          <w:numId w:val="7"/>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合同履行</w:t>
      </w:r>
    </w:p>
    <w:p w14:paraId="2EA0B318">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6.1 甲乙双方应当按照</w:t>
      </w:r>
      <w:r>
        <w:rPr>
          <w:b/>
          <w:bCs/>
          <w:sz w:val="24"/>
          <w:szCs w:val="24"/>
        </w:rPr>
        <w:t>【政府采购合同专用条款】</w:t>
      </w:r>
      <w:r>
        <w:rPr>
          <w:color w:val="000000" w:themeColor="text1"/>
          <w:sz w:val="24"/>
          <w:szCs w:val="24"/>
          <w14:textFill>
            <w14:solidFill>
              <w14:schemeClr w14:val="tx1"/>
            </w14:solidFill>
          </w14:textFill>
        </w:rPr>
        <w:t>约定顺序履行合同义务；如果没有先后顺序的，应当同时履行。</w:t>
      </w:r>
    </w:p>
    <w:p w14:paraId="59B4F015">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6.2 甲乙双方按照合同约定顺序履行合同义务时，应当先履行一方未履行的，后履行一方有权拒绝其履行请求。先履行一方履行不符合约定的，后履行一方有权拒绝其相应的履行请求。</w:t>
      </w:r>
    </w:p>
    <w:p w14:paraId="5A6D3B06">
      <w:pPr>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7. 货物包装、运输、保险和交付要求</w:t>
      </w:r>
    </w:p>
    <w:p w14:paraId="37F2BB99">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7.1 本合同</w:t>
      </w:r>
      <w:r>
        <w:rPr>
          <w:bCs/>
          <w:color w:val="000000" w:themeColor="text1"/>
          <w:sz w:val="24"/>
          <w:szCs w:val="24"/>
          <w14:textFill>
            <w14:solidFill>
              <w14:schemeClr w14:val="tx1"/>
            </w14:solidFill>
          </w14:textFill>
        </w:rPr>
        <w:t>涉及商品包装、快递包装的，</w:t>
      </w:r>
      <w:r>
        <w:rPr>
          <w:color w:val="000000" w:themeColor="text1"/>
          <w:sz w:val="24"/>
          <w:szCs w:val="24"/>
          <w14:textFill>
            <w14:solidFill>
              <w14:schemeClr w14:val="tx1"/>
            </w14:solidFill>
          </w14:textFill>
        </w:rPr>
        <w:t>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包装应适应远距离运输、防潮、防震、防锈和防野蛮装卸等要求，确保货物安全无损地运抵</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约定的</w:t>
      </w:r>
      <w:r>
        <w:rPr>
          <w:color w:val="000000" w:themeColor="text1"/>
          <w:sz w:val="24"/>
          <w:szCs w:val="24"/>
          <w14:textFill>
            <w14:solidFill>
              <w14:schemeClr w14:val="tx1"/>
            </w14:solidFill>
          </w14:textFill>
        </w:rPr>
        <w:t>指定现场。</w:t>
      </w:r>
    </w:p>
    <w:p w14:paraId="65E35216">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7.2 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乙方负责办理将货物运抵本合同规定的交货地点，并装卸、交付至甲方的一切运输事项，相关费用应包含在合同价款中。</w:t>
      </w:r>
    </w:p>
    <w:p w14:paraId="443F8B08">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7.3 货物保险要求按</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规定执行</w:t>
      </w:r>
      <w:r>
        <w:rPr>
          <w:color w:val="000000" w:themeColor="text1"/>
          <w:sz w:val="24"/>
          <w:szCs w:val="24"/>
          <w14:textFill>
            <w14:solidFill>
              <w14:schemeClr w14:val="tx1"/>
            </w14:solidFill>
          </w14:textFill>
        </w:rPr>
        <w:t>。</w:t>
      </w:r>
    </w:p>
    <w:p w14:paraId="5A20A7E1">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136D6985">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7.5 </w:t>
      </w:r>
      <w:r>
        <w:rPr>
          <w:color w:val="000000"/>
          <w:sz w:val="24"/>
          <w:szCs w:val="24"/>
        </w:rPr>
        <w:t>乙方在运输到达之前应提前通知甲方，并提示货物运输装卸的注意事项，甲方配合乙方做好货物的接收工作。</w:t>
      </w:r>
    </w:p>
    <w:p w14:paraId="16C1F4A4">
      <w:pPr>
        <w:pStyle w:val="52"/>
        <w:snapToGrid w:val="0"/>
        <w:spacing w:line="360" w:lineRule="auto"/>
        <w:ind w:firstLine="446"/>
        <w:rPr>
          <w:rFonts w:ascii="Times New Roman" w:hAnsi="Times New Roman" w:cs="Times New Roman"/>
          <w:sz w:val="24"/>
          <w:szCs w:val="24"/>
        </w:rPr>
      </w:pPr>
      <w:r>
        <w:rPr>
          <w:rFonts w:ascii="Times New Roman" w:hAnsi="Times New Roman" w:eastAsia="宋体" w:cs="Times New Roman"/>
          <w:color w:val="000000" w:themeColor="text1"/>
          <w:kern w:val="2"/>
          <w:sz w:val="24"/>
          <w:szCs w:val="24"/>
          <w14:textFill>
            <w14:solidFill>
              <w14:schemeClr w14:val="tx1"/>
            </w14:solidFill>
          </w14:textFill>
        </w:rPr>
        <w:t xml:space="preserve">7.6 </w:t>
      </w:r>
      <w:r>
        <w:rPr>
          <w:rFonts w:ascii="Times New Roman" w:hAnsi="Times New Roman" w:eastAsia="宋体" w:cs="Times New Roman"/>
          <w:color w:val="000000"/>
          <w:kern w:val="2"/>
          <w:sz w:val="24"/>
          <w:szCs w:val="24"/>
        </w:rPr>
        <w:t>如因包装、运输问题导致货物</w:t>
      </w:r>
      <w:r>
        <w:rPr>
          <w:rFonts w:ascii="Times New Roman" w:hAnsi="Times New Roman" w:eastAsia="宋体" w:cs="Times New Roman"/>
          <w:color w:val="000000" w:themeColor="text1"/>
          <w:kern w:val="2"/>
          <w:sz w:val="24"/>
          <w:szCs w:val="24"/>
          <w14:textFill>
            <w14:solidFill>
              <w14:schemeClr w14:val="tx1"/>
            </w14:solidFill>
          </w14:textFill>
        </w:rPr>
        <w:t>损毁、丢失</w:t>
      </w:r>
      <w:r>
        <w:rPr>
          <w:rFonts w:ascii="Times New Roman" w:hAnsi="Times New Roman" w:eastAsia="宋体" w:cs="Times New Roman"/>
          <w:color w:val="000000"/>
          <w:kern w:val="2"/>
          <w:sz w:val="24"/>
          <w:szCs w:val="24"/>
        </w:rPr>
        <w:t>或者品质下降，甲方有权要求降价、换货、拒收部分或整批货物，由此产生的费用和损失，均由乙方承担。</w:t>
      </w:r>
    </w:p>
    <w:p w14:paraId="13C13637">
      <w:pPr>
        <w:adjustRightInd w:val="0"/>
        <w:snapToGrid w:val="0"/>
        <w:spacing w:line="360" w:lineRule="auto"/>
        <w:ind w:firstLine="448" w:firstLineChars="200"/>
        <w:jc w:val="left"/>
        <w:rPr>
          <w:b/>
          <w:sz w:val="24"/>
          <w:szCs w:val="24"/>
        </w:rPr>
      </w:pPr>
      <w:r>
        <w:rPr>
          <w:b/>
          <w:color w:val="000000" w:themeColor="text1"/>
          <w:sz w:val="24"/>
          <w:szCs w:val="24"/>
          <w14:textFill>
            <w14:solidFill>
              <w14:schemeClr w14:val="tx1"/>
            </w14:solidFill>
          </w14:textFill>
        </w:rPr>
        <w:t xml:space="preserve">8. </w:t>
      </w:r>
      <w:r>
        <w:rPr>
          <w:b/>
          <w:sz w:val="24"/>
          <w:szCs w:val="24"/>
        </w:rPr>
        <w:t>质量标准和保证</w:t>
      </w:r>
    </w:p>
    <w:p w14:paraId="0A2F918C">
      <w:pPr>
        <w:pStyle w:val="7"/>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18DC4D5D">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262555A4">
      <w:pPr>
        <w:pStyle w:val="7"/>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4ED696F8">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79D73563">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668FBC40">
      <w:pPr>
        <w:autoSpaceDE w:val="0"/>
        <w:autoSpaceDN w:val="0"/>
        <w:adjustRightInd w:val="0"/>
        <w:snapToGrid w:val="0"/>
        <w:spacing w:line="360" w:lineRule="auto"/>
        <w:ind w:firstLine="448" w:firstLineChars="200"/>
        <w:jc w:val="left"/>
        <w:rPr>
          <w:sz w:val="24"/>
          <w:szCs w:val="24"/>
        </w:rPr>
      </w:pPr>
      <w:r>
        <w:rPr>
          <w:sz w:val="24"/>
          <w:szCs w:val="24"/>
        </w:rPr>
        <w:t>8.2 保证</w:t>
      </w:r>
    </w:p>
    <w:p w14:paraId="15ED986D">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21C9DB5C">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00191F9B">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4044F133">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themeColor="text1"/>
          <w:sz w:val="24"/>
          <w:szCs w:val="24"/>
          <w14:textFill>
            <w14:solidFill>
              <w14:schemeClr w14:val="tx1"/>
            </w14:solidFill>
          </w14:textFill>
        </w:rPr>
        <w:t>5</w:t>
      </w:r>
      <w:r>
        <w:rPr>
          <w:sz w:val="24"/>
          <w:szCs w:val="24"/>
        </w:rPr>
        <w:t>.1条规定以书面形式</w:t>
      </w:r>
      <w:r>
        <w:rPr>
          <w:color w:val="000000" w:themeColor="text1"/>
          <w:sz w:val="24"/>
          <w:szCs w:val="24"/>
          <w14:textFill>
            <w14:solidFill>
              <w14:schemeClr w14:val="tx1"/>
            </w14:solidFill>
          </w14:textFill>
        </w:rPr>
        <w:t>追究</w:t>
      </w:r>
      <w:r>
        <w:rPr>
          <w:sz w:val="24"/>
          <w:szCs w:val="24"/>
        </w:rPr>
        <w:t>乙方</w:t>
      </w:r>
      <w:r>
        <w:rPr>
          <w:color w:val="000000" w:themeColor="text1"/>
          <w:sz w:val="24"/>
          <w:szCs w:val="24"/>
          <w14:textFill>
            <w14:solidFill>
              <w14:schemeClr w14:val="tx1"/>
            </w14:solidFill>
          </w14:textFill>
        </w:rPr>
        <w:t>的违约责任</w:t>
      </w:r>
      <w:r>
        <w:rPr>
          <w:sz w:val="24"/>
          <w:szCs w:val="24"/>
        </w:rPr>
        <w:t>。</w:t>
      </w:r>
    </w:p>
    <w:p w14:paraId="746F2031">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4E23730F">
      <w:pPr>
        <w:adjustRightInd w:val="0"/>
        <w:snapToGrid w:val="0"/>
        <w:spacing w:line="360" w:lineRule="auto"/>
        <w:ind w:firstLine="448" w:firstLineChars="200"/>
        <w:jc w:val="left"/>
        <w:rPr>
          <w:b/>
          <w:bCs/>
          <w:sz w:val="24"/>
          <w:szCs w:val="24"/>
        </w:rPr>
      </w:pPr>
      <w:r>
        <w:rPr>
          <w:b/>
          <w:bCs/>
          <w:color w:val="000000" w:themeColor="text1"/>
          <w:sz w:val="24"/>
          <w:szCs w:val="24"/>
          <w14:textFill>
            <w14:solidFill>
              <w14:schemeClr w14:val="tx1"/>
            </w14:solidFill>
          </w14:textFill>
        </w:rPr>
        <w:t>9</w:t>
      </w:r>
      <w:r>
        <w:rPr>
          <w:b/>
          <w:bCs/>
          <w:sz w:val="24"/>
          <w:szCs w:val="24"/>
        </w:rPr>
        <w:t>.</w:t>
      </w:r>
      <w:r>
        <w:rPr>
          <w:b/>
          <w:bCs/>
          <w:color w:val="000000" w:themeColor="text1"/>
          <w:sz w:val="24"/>
          <w:szCs w:val="24"/>
          <w14:textFill>
            <w14:solidFill>
              <w14:schemeClr w14:val="tx1"/>
            </w14:solidFill>
          </w14:textFill>
        </w:rPr>
        <w:t xml:space="preserve"> </w:t>
      </w:r>
      <w:r>
        <w:rPr>
          <w:b/>
          <w:bCs/>
          <w:sz w:val="24"/>
          <w:szCs w:val="24"/>
        </w:rPr>
        <w:t>权利瑕疵担保</w:t>
      </w:r>
    </w:p>
    <w:p w14:paraId="34423A68">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9.1 乙方保证对其出售的货物享有合法的权利。</w:t>
      </w:r>
    </w:p>
    <w:p w14:paraId="227C73C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9.2 </w:t>
      </w:r>
      <w:r>
        <w:rPr>
          <w:sz w:val="24"/>
          <w:szCs w:val="24"/>
        </w:rPr>
        <w:t>乙方保证在交付的货物上不存在抵押权等担保物权。</w:t>
      </w:r>
    </w:p>
    <w:p w14:paraId="75347787">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9.3 如甲方使用上述货物构成对第三人侵权的，则由乙方承担全部责任。</w:t>
      </w:r>
    </w:p>
    <w:p w14:paraId="4BD0661B">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10. 知识产权保护</w:t>
      </w:r>
    </w:p>
    <w:p w14:paraId="1DFF3BC6">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10.1 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14:paraId="2708B9D2">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3B90DA80">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7E54ECB1">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24CB971E">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42C7E48F">
      <w:pPr>
        <w:pStyle w:val="2"/>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50F7D4C0">
      <w:pPr>
        <w:pStyle w:val="5"/>
        <w:adjustRightInd w:val="0"/>
        <w:snapToGrid w:val="0"/>
        <w:spacing w:after="0" w:line="360" w:lineRule="auto"/>
        <w:ind w:firstLine="448" w:firstLineChars="200"/>
        <w:rPr>
          <w:b/>
          <w:bCs/>
          <w:sz w:val="24"/>
          <w:szCs w:val="24"/>
        </w:rPr>
      </w:pPr>
      <w:r>
        <w:rPr>
          <w:b/>
          <w:bCs/>
          <w:sz w:val="24"/>
          <w:szCs w:val="24"/>
        </w:rPr>
        <w:t>13. 履约保证金</w:t>
      </w:r>
    </w:p>
    <w:p w14:paraId="79E2B1C7">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017D71C6">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45B5090C">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331F4DEF">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3766767B">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40F43275">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6AFBBF91">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3959AECF">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6E487246">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79D49C12">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38B3FF8D">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63397572">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58E4B302">
      <w:pPr>
        <w:adjustRightInd w:val="0"/>
        <w:snapToGrid w:val="0"/>
        <w:spacing w:line="360" w:lineRule="auto"/>
        <w:ind w:firstLine="448" w:firstLineChars="200"/>
        <w:jc w:val="left"/>
        <w:rPr>
          <w:b/>
          <w:bCs/>
          <w:sz w:val="24"/>
          <w:szCs w:val="24"/>
        </w:rPr>
      </w:pPr>
      <w:r>
        <w:rPr>
          <w:b/>
          <w:bCs/>
          <w:sz w:val="24"/>
          <w:szCs w:val="24"/>
        </w:rPr>
        <w:t>15. 违约责任</w:t>
      </w:r>
    </w:p>
    <w:p w14:paraId="78A3B1D2">
      <w:pPr>
        <w:adjustRightInd w:val="0"/>
        <w:snapToGrid w:val="0"/>
        <w:spacing w:line="360" w:lineRule="auto"/>
        <w:ind w:firstLine="448" w:firstLineChars="200"/>
        <w:jc w:val="left"/>
        <w:rPr>
          <w:bCs/>
          <w:sz w:val="24"/>
          <w:szCs w:val="24"/>
        </w:rPr>
      </w:pPr>
      <w:r>
        <w:rPr>
          <w:bCs/>
          <w:sz w:val="24"/>
          <w:szCs w:val="24"/>
        </w:rPr>
        <w:t>15.1质量瑕疵的违约责任</w:t>
      </w:r>
    </w:p>
    <w:p w14:paraId="7F90F3E1">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46CE9485">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2BF71685">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62EE8A47">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38C7CF97">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61C0E84F">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34F749DC">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7DD749BE">
      <w:pPr>
        <w:numPr>
          <w:ilvl w:val="0"/>
          <w:numId w:val="8"/>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48FFA2DC">
      <w:pPr>
        <w:adjustRightInd w:val="0"/>
        <w:snapToGrid w:val="0"/>
        <w:spacing w:line="360" w:lineRule="auto"/>
        <w:ind w:firstLine="448" w:firstLineChars="200"/>
        <w:jc w:val="left"/>
        <w:rPr>
          <w:sz w:val="24"/>
          <w:szCs w:val="24"/>
        </w:rPr>
      </w:pPr>
      <w:r>
        <w:rPr>
          <w:sz w:val="24"/>
          <w:szCs w:val="24"/>
        </w:rPr>
        <w:t xml:space="preserve">    16.1合同的变更</w:t>
      </w:r>
    </w:p>
    <w:p w14:paraId="0D97FA8F">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08C43B43">
      <w:pPr>
        <w:adjustRightInd w:val="0"/>
        <w:snapToGrid w:val="0"/>
        <w:spacing w:line="360" w:lineRule="auto"/>
        <w:ind w:firstLine="448" w:firstLineChars="200"/>
        <w:jc w:val="left"/>
        <w:rPr>
          <w:sz w:val="24"/>
          <w:szCs w:val="24"/>
        </w:rPr>
      </w:pPr>
      <w:r>
        <w:rPr>
          <w:sz w:val="24"/>
          <w:szCs w:val="24"/>
        </w:rPr>
        <w:t>16.2合同的中止</w:t>
      </w:r>
    </w:p>
    <w:p w14:paraId="24C21E22">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6757A35E">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2E58E51F">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5D198EED">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500BD529">
      <w:pPr>
        <w:adjustRightInd w:val="0"/>
        <w:snapToGrid w:val="0"/>
        <w:spacing w:line="360" w:lineRule="auto"/>
        <w:ind w:firstLine="448" w:firstLineChars="200"/>
        <w:jc w:val="left"/>
        <w:rPr>
          <w:sz w:val="24"/>
          <w:szCs w:val="24"/>
        </w:rPr>
      </w:pPr>
      <w:r>
        <w:rPr>
          <w:sz w:val="24"/>
          <w:szCs w:val="24"/>
        </w:rPr>
        <w:t>16.3合同的终止</w:t>
      </w:r>
    </w:p>
    <w:p w14:paraId="4020EA6F">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0E30DB27">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38687AEF">
      <w:pPr>
        <w:pStyle w:val="52"/>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1814F138">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10BA0F58">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1395B45A">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031C8EB6">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739F7D16">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7371F4E7">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5C2DB7E7">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76A346A0">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14D97B60">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3C5A8801">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452C97AC">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572625E4">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31D19F18">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6072DBB6">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485883AA">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213C5130">
      <w:pPr>
        <w:pStyle w:val="5"/>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0F123A64">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1A1CF23C">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382C6B14">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780380E3">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2A5EB13B">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39773D4D">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03C600DF">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6B324890">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02BC7C5E">
      <w:pPr>
        <w:numPr>
          <w:ilvl w:val="0"/>
          <w:numId w:val="9"/>
        </w:numPr>
        <w:adjustRightInd w:val="0"/>
        <w:snapToGrid w:val="0"/>
        <w:spacing w:line="360" w:lineRule="auto"/>
        <w:ind w:firstLine="448" w:firstLineChars="200"/>
        <w:jc w:val="left"/>
        <w:rPr>
          <w:b/>
          <w:bCs/>
          <w:sz w:val="24"/>
          <w:szCs w:val="24"/>
        </w:rPr>
      </w:pPr>
      <w:r>
        <w:rPr>
          <w:b/>
          <w:bCs/>
          <w:sz w:val="24"/>
          <w:szCs w:val="24"/>
        </w:rPr>
        <w:t>合同未尽事项</w:t>
      </w:r>
    </w:p>
    <w:p w14:paraId="2ED37088">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43FFC6E9">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11" w:name="_Toc20313"/>
    </w:p>
    <w:p w14:paraId="17E3C7E6">
      <w:pPr>
        <w:adjustRightInd w:val="0"/>
        <w:snapToGrid w:val="0"/>
        <w:jc w:val="center"/>
        <w:rPr>
          <w:rFonts w:eastAsia="黑体"/>
          <w:sz w:val="28"/>
          <w:szCs w:val="28"/>
        </w:rPr>
      </w:pPr>
    </w:p>
    <w:p w14:paraId="032AD452">
      <w:pPr>
        <w:adjustRightInd w:val="0"/>
        <w:snapToGrid w:val="0"/>
        <w:jc w:val="center"/>
        <w:rPr>
          <w:rFonts w:eastAsia="黑体"/>
          <w:sz w:val="28"/>
          <w:szCs w:val="28"/>
        </w:rPr>
      </w:pPr>
    </w:p>
    <w:p w14:paraId="27656808">
      <w:pPr>
        <w:adjustRightInd w:val="0"/>
        <w:snapToGrid w:val="0"/>
        <w:jc w:val="center"/>
        <w:rPr>
          <w:rFonts w:eastAsia="黑体"/>
          <w:sz w:val="28"/>
          <w:szCs w:val="28"/>
        </w:rPr>
      </w:pPr>
      <w:r>
        <w:rPr>
          <w:rFonts w:eastAsia="黑体"/>
          <w:sz w:val="28"/>
          <w:szCs w:val="28"/>
        </w:rPr>
        <w:br w:type="page"/>
      </w:r>
    </w:p>
    <w:p w14:paraId="38DAB611">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11"/>
    </w:p>
    <w:tbl>
      <w:tblPr>
        <w:tblStyle w:val="19"/>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0498263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1D5B2194">
            <w:pPr>
              <w:adjustRightInd w:val="0"/>
              <w:snapToGrid w:val="0"/>
              <w:jc w:val="center"/>
              <w:rPr>
                <w:szCs w:val="21"/>
              </w:rPr>
            </w:pPr>
            <w:r>
              <w:rPr>
                <w:szCs w:val="21"/>
              </w:rPr>
              <w:t>第二节</w:t>
            </w:r>
          </w:p>
          <w:p w14:paraId="6D63B65F">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529257C6">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0D99B102">
            <w:pPr>
              <w:adjustRightInd w:val="0"/>
              <w:snapToGrid w:val="0"/>
              <w:jc w:val="left"/>
              <w:rPr>
                <w:szCs w:val="21"/>
              </w:rPr>
            </w:pPr>
          </w:p>
        </w:tc>
      </w:tr>
      <w:tr w14:paraId="6872398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750DA8E3">
            <w:pPr>
              <w:adjustRightInd w:val="0"/>
              <w:snapToGrid w:val="0"/>
              <w:jc w:val="center"/>
              <w:rPr>
                <w:szCs w:val="21"/>
              </w:rPr>
            </w:pPr>
            <w:r>
              <w:rPr>
                <w:szCs w:val="21"/>
              </w:rPr>
              <w:t>第二节</w:t>
            </w:r>
          </w:p>
          <w:p w14:paraId="025A67E6">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6940AC8A">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7DF66FD0">
            <w:pPr>
              <w:adjustRightInd w:val="0"/>
              <w:snapToGrid w:val="0"/>
              <w:jc w:val="left"/>
              <w:rPr>
                <w:szCs w:val="21"/>
              </w:rPr>
            </w:pPr>
          </w:p>
        </w:tc>
      </w:tr>
      <w:tr w14:paraId="0284245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3A1F77E">
            <w:pPr>
              <w:adjustRightInd w:val="0"/>
              <w:snapToGrid w:val="0"/>
              <w:jc w:val="center"/>
              <w:rPr>
                <w:szCs w:val="21"/>
              </w:rPr>
            </w:pPr>
            <w:r>
              <w:rPr>
                <w:szCs w:val="21"/>
              </w:rPr>
              <w:t>第二节</w:t>
            </w:r>
          </w:p>
          <w:p w14:paraId="49FA1EDE">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3C9AC184">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0C27F69E">
            <w:pPr>
              <w:adjustRightInd w:val="0"/>
              <w:snapToGrid w:val="0"/>
              <w:jc w:val="left"/>
              <w:rPr>
                <w:szCs w:val="21"/>
              </w:rPr>
            </w:pPr>
          </w:p>
        </w:tc>
      </w:tr>
      <w:tr w14:paraId="00D6366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331B985">
            <w:pPr>
              <w:adjustRightInd w:val="0"/>
              <w:snapToGrid w:val="0"/>
              <w:jc w:val="center"/>
              <w:rPr>
                <w:szCs w:val="21"/>
              </w:rPr>
            </w:pPr>
            <w:r>
              <w:rPr>
                <w:szCs w:val="21"/>
              </w:rPr>
              <w:t>第二节</w:t>
            </w:r>
          </w:p>
          <w:p w14:paraId="1BB0764E">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79089931">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6F50D418">
            <w:pPr>
              <w:adjustRightInd w:val="0"/>
              <w:snapToGrid w:val="0"/>
              <w:jc w:val="left"/>
              <w:rPr>
                <w:szCs w:val="21"/>
              </w:rPr>
            </w:pPr>
          </w:p>
        </w:tc>
      </w:tr>
      <w:tr w14:paraId="3D94A8F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A8C7DA2">
            <w:pPr>
              <w:adjustRightInd w:val="0"/>
              <w:snapToGrid w:val="0"/>
              <w:jc w:val="center"/>
              <w:rPr>
                <w:szCs w:val="21"/>
              </w:rPr>
            </w:pPr>
            <w:r>
              <w:rPr>
                <w:szCs w:val="21"/>
              </w:rPr>
              <w:t>第二节</w:t>
            </w:r>
          </w:p>
          <w:p w14:paraId="5A456E04">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46B66A67">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69230AE9">
            <w:pPr>
              <w:adjustRightInd w:val="0"/>
              <w:snapToGrid w:val="0"/>
              <w:jc w:val="left"/>
              <w:rPr>
                <w:szCs w:val="21"/>
              </w:rPr>
            </w:pPr>
          </w:p>
        </w:tc>
      </w:tr>
      <w:tr w14:paraId="3BE6872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5358EEF">
            <w:pPr>
              <w:adjustRightInd w:val="0"/>
              <w:snapToGrid w:val="0"/>
              <w:jc w:val="center"/>
              <w:rPr>
                <w:szCs w:val="21"/>
              </w:rPr>
            </w:pPr>
            <w:r>
              <w:rPr>
                <w:szCs w:val="21"/>
              </w:rPr>
              <w:t>第二节</w:t>
            </w:r>
          </w:p>
          <w:p w14:paraId="1CEE2C63">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19EC7A1F">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1EE9F06C">
            <w:pPr>
              <w:adjustRightInd w:val="0"/>
              <w:snapToGrid w:val="0"/>
              <w:jc w:val="left"/>
              <w:rPr>
                <w:szCs w:val="21"/>
              </w:rPr>
            </w:pPr>
          </w:p>
        </w:tc>
      </w:tr>
      <w:tr w14:paraId="109E877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7ECA3F6C">
            <w:pPr>
              <w:adjustRightInd w:val="0"/>
              <w:snapToGrid w:val="0"/>
              <w:jc w:val="center"/>
              <w:rPr>
                <w:szCs w:val="21"/>
              </w:rPr>
            </w:pPr>
            <w:r>
              <w:rPr>
                <w:szCs w:val="21"/>
              </w:rPr>
              <w:t>第二节</w:t>
            </w:r>
          </w:p>
          <w:p w14:paraId="2EE7F431">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4D782A42">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4A5E1939">
            <w:pPr>
              <w:rPr>
                <w:szCs w:val="24"/>
              </w:rPr>
            </w:pPr>
          </w:p>
        </w:tc>
      </w:tr>
      <w:tr w14:paraId="759E6DC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0A7774EF">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7D88C05E">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68512955">
            <w:pPr>
              <w:rPr>
                <w:szCs w:val="24"/>
              </w:rPr>
            </w:pPr>
          </w:p>
        </w:tc>
      </w:tr>
      <w:tr w14:paraId="13E4D24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68FBBF42">
            <w:pPr>
              <w:adjustRightInd w:val="0"/>
              <w:snapToGrid w:val="0"/>
              <w:jc w:val="center"/>
              <w:rPr>
                <w:szCs w:val="21"/>
              </w:rPr>
            </w:pPr>
            <w:r>
              <w:rPr>
                <w:szCs w:val="21"/>
              </w:rPr>
              <w:t>第二节</w:t>
            </w:r>
          </w:p>
          <w:p w14:paraId="144AFD57">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608E4980">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0134241A">
            <w:pPr>
              <w:rPr>
                <w:szCs w:val="24"/>
              </w:rPr>
            </w:pPr>
          </w:p>
        </w:tc>
      </w:tr>
      <w:tr w14:paraId="06050F3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6C40E94A">
            <w:pPr>
              <w:adjustRightInd w:val="0"/>
              <w:snapToGrid w:val="0"/>
              <w:jc w:val="center"/>
              <w:rPr>
                <w:szCs w:val="21"/>
              </w:rPr>
            </w:pPr>
            <w:r>
              <w:rPr>
                <w:szCs w:val="21"/>
              </w:rPr>
              <w:t>第二节</w:t>
            </w:r>
          </w:p>
          <w:p w14:paraId="6347780D">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0AB744BB">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1F29A829">
            <w:pPr>
              <w:rPr>
                <w:szCs w:val="24"/>
              </w:rPr>
            </w:pPr>
          </w:p>
        </w:tc>
      </w:tr>
      <w:tr w14:paraId="551149C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0C1B7B0">
            <w:pPr>
              <w:adjustRightInd w:val="0"/>
              <w:snapToGrid w:val="0"/>
              <w:jc w:val="center"/>
              <w:rPr>
                <w:szCs w:val="21"/>
              </w:rPr>
            </w:pPr>
            <w:r>
              <w:rPr>
                <w:szCs w:val="21"/>
              </w:rPr>
              <w:t>第二节</w:t>
            </w:r>
          </w:p>
          <w:p w14:paraId="00621972">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526EC3FE">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01FC444C">
            <w:pPr>
              <w:autoSpaceDE w:val="0"/>
              <w:autoSpaceDN w:val="0"/>
              <w:adjustRightInd w:val="0"/>
              <w:snapToGrid w:val="0"/>
              <w:ind w:firstLine="388" w:firstLineChars="200"/>
              <w:jc w:val="left"/>
              <w:rPr>
                <w:szCs w:val="21"/>
              </w:rPr>
            </w:pPr>
          </w:p>
        </w:tc>
      </w:tr>
      <w:tr w14:paraId="0189F30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1B6D0AC">
            <w:pPr>
              <w:adjustRightInd w:val="0"/>
              <w:snapToGrid w:val="0"/>
              <w:jc w:val="center"/>
              <w:rPr>
                <w:szCs w:val="21"/>
              </w:rPr>
            </w:pPr>
            <w:r>
              <w:rPr>
                <w:szCs w:val="21"/>
              </w:rPr>
              <w:t>第二节</w:t>
            </w:r>
          </w:p>
          <w:p w14:paraId="0E844958">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23A8FC5D">
            <w:pPr>
              <w:adjustRightInd w:val="0"/>
              <w:snapToGrid w:val="0"/>
              <w:jc w:val="left"/>
              <w:rPr>
                <w:szCs w:val="21"/>
              </w:rPr>
            </w:pPr>
            <w:r>
              <w:rPr>
                <w:szCs w:val="21"/>
              </w:rPr>
              <w:t>货物质量缺陷</w:t>
            </w:r>
          </w:p>
          <w:p w14:paraId="40B6C5FF">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232AD8ED">
            <w:pPr>
              <w:adjustRightInd w:val="0"/>
              <w:snapToGrid w:val="0"/>
              <w:jc w:val="left"/>
              <w:rPr>
                <w:szCs w:val="21"/>
              </w:rPr>
            </w:pPr>
          </w:p>
        </w:tc>
      </w:tr>
      <w:tr w14:paraId="2D47E78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F36F3F7">
            <w:pPr>
              <w:snapToGrid w:val="0"/>
              <w:jc w:val="center"/>
              <w:rPr>
                <w:szCs w:val="21"/>
              </w:rPr>
            </w:pPr>
            <w:r>
              <w:rPr>
                <w:szCs w:val="21"/>
              </w:rPr>
              <w:t>第二节</w:t>
            </w:r>
          </w:p>
          <w:p w14:paraId="6374CF98">
            <w:pPr>
              <w:pStyle w:val="52"/>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7C8341ED">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12FF1972">
            <w:pPr>
              <w:adjustRightInd w:val="0"/>
              <w:snapToGrid w:val="0"/>
              <w:jc w:val="left"/>
              <w:rPr>
                <w:szCs w:val="21"/>
              </w:rPr>
            </w:pPr>
          </w:p>
        </w:tc>
      </w:tr>
      <w:tr w14:paraId="391441C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2746DA15">
            <w:pPr>
              <w:adjustRightInd w:val="0"/>
              <w:snapToGrid w:val="0"/>
              <w:jc w:val="center"/>
              <w:rPr>
                <w:szCs w:val="21"/>
              </w:rPr>
            </w:pPr>
            <w:r>
              <w:rPr>
                <w:szCs w:val="21"/>
              </w:rPr>
              <w:t>第二节</w:t>
            </w:r>
          </w:p>
          <w:p w14:paraId="008D295D">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229FC04E">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58789956">
            <w:pPr>
              <w:adjustRightInd w:val="0"/>
              <w:snapToGrid w:val="0"/>
              <w:jc w:val="left"/>
              <w:rPr>
                <w:szCs w:val="21"/>
              </w:rPr>
            </w:pPr>
          </w:p>
        </w:tc>
      </w:tr>
      <w:tr w14:paraId="5028712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1432142D">
            <w:pPr>
              <w:adjustRightInd w:val="0"/>
              <w:snapToGrid w:val="0"/>
              <w:jc w:val="center"/>
              <w:rPr>
                <w:szCs w:val="21"/>
              </w:rPr>
            </w:pPr>
            <w:r>
              <w:rPr>
                <w:szCs w:val="21"/>
              </w:rPr>
              <w:t>第二节</w:t>
            </w:r>
          </w:p>
          <w:p w14:paraId="5677CA51">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66C5A8EC">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4A182486">
            <w:pPr>
              <w:adjustRightInd w:val="0"/>
              <w:snapToGrid w:val="0"/>
              <w:jc w:val="left"/>
              <w:rPr>
                <w:szCs w:val="21"/>
              </w:rPr>
            </w:pPr>
          </w:p>
        </w:tc>
      </w:tr>
      <w:tr w14:paraId="584F549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4980677">
            <w:pPr>
              <w:adjustRightInd w:val="0"/>
              <w:snapToGrid w:val="0"/>
              <w:jc w:val="center"/>
              <w:rPr>
                <w:szCs w:val="21"/>
              </w:rPr>
            </w:pPr>
            <w:r>
              <w:rPr>
                <w:szCs w:val="21"/>
              </w:rPr>
              <w:t>第二节</w:t>
            </w:r>
          </w:p>
          <w:p w14:paraId="65C7722A">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744AB959">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73CAB758">
            <w:pPr>
              <w:adjustRightInd w:val="0"/>
              <w:snapToGrid w:val="0"/>
              <w:jc w:val="left"/>
              <w:rPr>
                <w:szCs w:val="21"/>
              </w:rPr>
            </w:pPr>
          </w:p>
        </w:tc>
      </w:tr>
      <w:tr w14:paraId="4B6A403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7E9141EE">
            <w:pPr>
              <w:adjustRightInd w:val="0"/>
              <w:snapToGrid w:val="0"/>
              <w:jc w:val="center"/>
              <w:rPr>
                <w:szCs w:val="21"/>
              </w:rPr>
            </w:pPr>
            <w:r>
              <w:rPr>
                <w:szCs w:val="21"/>
              </w:rPr>
              <w:t>第二节</w:t>
            </w:r>
          </w:p>
          <w:p w14:paraId="6DBD04A5">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543B86D2">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41419652">
            <w:pPr>
              <w:adjustRightInd w:val="0"/>
              <w:snapToGrid w:val="0"/>
              <w:jc w:val="left"/>
              <w:rPr>
                <w:szCs w:val="21"/>
              </w:rPr>
            </w:pPr>
          </w:p>
        </w:tc>
      </w:tr>
      <w:tr w14:paraId="2127B7B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599B10C3">
            <w:pPr>
              <w:adjustRightInd w:val="0"/>
              <w:snapToGrid w:val="0"/>
              <w:jc w:val="center"/>
              <w:rPr>
                <w:szCs w:val="21"/>
              </w:rPr>
            </w:pPr>
            <w:r>
              <w:rPr>
                <w:szCs w:val="21"/>
              </w:rPr>
              <w:t>第二节</w:t>
            </w:r>
          </w:p>
          <w:p w14:paraId="26EA9C05">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7677E7CA">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1FC3CB78">
            <w:pPr>
              <w:adjustRightInd w:val="0"/>
              <w:snapToGrid w:val="0"/>
              <w:jc w:val="left"/>
              <w:rPr>
                <w:szCs w:val="21"/>
              </w:rPr>
            </w:pPr>
          </w:p>
        </w:tc>
      </w:tr>
      <w:tr w14:paraId="0F6AE28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B84F70E">
            <w:pPr>
              <w:adjustRightInd w:val="0"/>
              <w:snapToGrid w:val="0"/>
              <w:jc w:val="center"/>
              <w:rPr>
                <w:szCs w:val="21"/>
              </w:rPr>
            </w:pPr>
            <w:r>
              <w:rPr>
                <w:szCs w:val="21"/>
              </w:rPr>
              <w:t>第二节</w:t>
            </w:r>
          </w:p>
          <w:p w14:paraId="0802F3F2">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22055644">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001421C4">
            <w:pPr>
              <w:adjustRightInd w:val="0"/>
              <w:snapToGrid w:val="0"/>
              <w:jc w:val="left"/>
              <w:rPr>
                <w:szCs w:val="21"/>
              </w:rPr>
            </w:pPr>
          </w:p>
        </w:tc>
      </w:tr>
      <w:tr w14:paraId="6801724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FE17308">
            <w:pPr>
              <w:adjustRightInd w:val="0"/>
              <w:snapToGrid w:val="0"/>
              <w:jc w:val="center"/>
              <w:rPr>
                <w:szCs w:val="21"/>
              </w:rPr>
            </w:pPr>
            <w:r>
              <w:rPr>
                <w:szCs w:val="21"/>
              </w:rPr>
              <w:t>第二节</w:t>
            </w:r>
          </w:p>
          <w:p w14:paraId="42129303">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78671081">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66AA836D">
            <w:pPr>
              <w:adjustRightInd w:val="0"/>
              <w:snapToGrid w:val="0"/>
              <w:jc w:val="left"/>
              <w:rPr>
                <w:szCs w:val="21"/>
              </w:rPr>
            </w:pPr>
          </w:p>
        </w:tc>
      </w:tr>
      <w:tr w14:paraId="64BDFC5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BA6B551">
            <w:pPr>
              <w:adjustRightInd w:val="0"/>
              <w:snapToGrid w:val="0"/>
              <w:jc w:val="center"/>
              <w:rPr>
                <w:szCs w:val="21"/>
              </w:rPr>
            </w:pPr>
            <w:r>
              <w:rPr>
                <w:szCs w:val="21"/>
              </w:rPr>
              <w:t>第二节</w:t>
            </w:r>
          </w:p>
          <w:p w14:paraId="29567DD5">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15025AAC">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515C4BE1">
            <w:pPr>
              <w:adjustRightInd w:val="0"/>
              <w:snapToGrid w:val="0"/>
              <w:jc w:val="left"/>
              <w:rPr>
                <w:szCs w:val="21"/>
                <w:u w:val="single"/>
              </w:rPr>
            </w:pPr>
          </w:p>
        </w:tc>
      </w:tr>
      <w:tr w14:paraId="6D58F80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FCD496B">
            <w:pPr>
              <w:adjustRightInd w:val="0"/>
              <w:snapToGrid w:val="0"/>
              <w:jc w:val="center"/>
              <w:rPr>
                <w:szCs w:val="21"/>
              </w:rPr>
            </w:pPr>
            <w:r>
              <w:rPr>
                <w:szCs w:val="21"/>
              </w:rPr>
              <w:t>第二节</w:t>
            </w:r>
          </w:p>
          <w:p w14:paraId="074CDEF6">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5457028E">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3633FF6A">
            <w:pPr>
              <w:adjustRightInd w:val="0"/>
              <w:snapToGrid w:val="0"/>
              <w:jc w:val="left"/>
              <w:rPr>
                <w:szCs w:val="21"/>
                <w:u w:val="single"/>
              </w:rPr>
            </w:pPr>
          </w:p>
        </w:tc>
      </w:tr>
      <w:tr w14:paraId="149E1E6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4D76FBED">
            <w:pPr>
              <w:adjustRightInd w:val="0"/>
              <w:snapToGrid w:val="0"/>
              <w:jc w:val="center"/>
              <w:rPr>
                <w:szCs w:val="21"/>
              </w:rPr>
            </w:pPr>
            <w:r>
              <w:rPr>
                <w:szCs w:val="21"/>
              </w:rPr>
              <w:t>第二节</w:t>
            </w:r>
          </w:p>
          <w:p w14:paraId="45808728">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0D7DAB49">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085C933B">
            <w:pPr>
              <w:adjustRightInd w:val="0"/>
              <w:snapToGrid w:val="0"/>
              <w:jc w:val="left"/>
              <w:rPr>
                <w:szCs w:val="21"/>
                <w:u w:val="single"/>
              </w:rPr>
            </w:pPr>
          </w:p>
        </w:tc>
      </w:tr>
      <w:tr w14:paraId="24732FB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16A913EF">
            <w:pPr>
              <w:adjustRightInd w:val="0"/>
              <w:snapToGrid w:val="0"/>
              <w:jc w:val="center"/>
              <w:rPr>
                <w:szCs w:val="21"/>
              </w:rPr>
            </w:pPr>
            <w:r>
              <w:rPr>
                <w:szCs w:val="21"/>
              </w:rPr>
              <w:t>第二节</w:t>
            </w:r>
          </w:p>
          <w:p w14:paraId="5B200603">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16DCA6CB">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488D08EA">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1E9F51A5">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268DB29B">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558D689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679C0E8D">
            <w:pPr>
              <w:adjustRightInd w:val="0"/>
              <w:snapToGrid w:val="0"/>
              <w:jc w:val="center"/>
              <w:rPr>
                <w:szCs w:val="21"/>
              </w:rPr>
            </w:pPr>
            <w:r>
              <w:rPr>
                <w:szCs w:val="21"/>
              </w:rPr>
              <w:t>第二节</w:t>
            </w:r>
          </w:p>
          <w:p w14:paraId="3F496D18">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0FF240F5">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5010F31C">
            <w:pPr>
              <w:adjustRightInd w:val="0"/>
              <w:snapToGrid w:val="0"/>
              <w:jc w:val="left"/>
              <w:rPr>
                <w:szCs w:val="21"/>
              </w:rPr>
            </w:pPr>
          </w:p>
        </w:tc>
      </w:tr>
    </w:tbl>
    <w:p w14:paraId="324DEFA2">
      <w:pPr>
        <w:tabs>
          <w:tab w:val="left" w:pos="360"/>
        </w:tabs>
        <w:spacing w:line="520" w:lineRule="exact"/>
        <w:ind w:firstLine="383" w:firstLineChars="171"/>
        <w:rPr>
          <w:sz w:val="24"/>
          <w:szCs w:val="24"/>
        </w:rPr>
      </w:pPr>
    </w:p>
    <w:p w14:paraId="4EFAB417">
      <w:pPr>
        <w:autoSpaceDE w:val="0"/>
        <w:autoSpaceDN w:val="0"/>
        <w:adjustRightInd w:val="0"/>
        <w:spacing w:line="360" w:lineRule="auto"/>
        <w:ind w:firstLine="448" w:firstLineChars="200"/>
        <w:rPr>
          <w:sz w:val="24"/>
        </w:rPr>
      </w:pPr>
    </w:p>
    <w:p w14:paraId="6AB06F94">
      <w:pPr>
        <w:widowControl/>
        <w:jc w:val="left"/>
        <w:rPr>
          <w:b/>
          <w:bCs/>
          <w:kern w:val="28"/>
          <w:sz w:val="32"/>
          <w:szCs w:val="32"/>
          <w:lang w:val="zh-CN"/>
        </w:rPr>
      </w:pPr>
      <w:r>
        <w:br w:type="page"/>
      </w:r>
    </w:p>
    <w:p w14:paraId="0086B901">
      <w:pPr>
        <w:pStyle w:val="13"/>
        <w:rPr>
          <w:rFonts w:ascii="Times New Roman" w:hAnsi="Times New Roman"/>
        </w:rPr>
      </w:pPr>
      <w:r>
        <w:rPr>
          <w:rFonts w:hint="eastAsia" w:ascii="Times New Roman" w:hAnsi="Times New Roman"/>
        </w:rPr>
        <w:t>第五部分  投标文件格式</w:t>
      </w:r>
    </w:p>
    <w:p w14:paraId="74E9C545">
      <w:pPr>
        <w:autoSpaceDN w:val="0"/>
        <w:spacing w:line="360" w:lineRule="auto"/>
        <w:jc w:val="center"/>
        <w:rPr>
          <w:b/>
          <w:bCs/>
          <w:sz w:val="24"/>
        </w:rPr>
      </w:pPr>
      <w:r>
        <w:rPr>
          <w:rFonts w:hint="eastAsia"/>
          <w:b/>
          <w:bCs/>
          <w:sz w:val="24"/>
        </w:rPr>
        <w:t>投标文件封面格式</w:t>
      </w:r>
    </w:p>
    <w:p w14:paraId="65C4E777">
      <w:pPr>
        <w:autoSpaceDE w:val="0"/>
        <w:autoSpaceDN w:val="0"/>
        <w:adjustRightInd w:val="0"/>
        <w:spacing w:line="520" w:lineRule="exact"/>
      </w:pPr>
    </w:p>
    <w:p w14:paraId="21F5C5C6">
      <w:pPr>
        <w:autoSpaceDE w:val="0"/>
        <w:autoSpaceDN w:val="0"/>
        <w:adjustRightInd w:val="0"/>
        <w:spacing w:line="520" w:lineRule="exact"/>
        <w:rPr>
          <w:b/>
          <w:kern w:val="0"/>
          <w:sz w:val="24"/>
        </w:rPr>
      </w:pPr>
      <w: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8A509E9">
      <w:pPr>
        <w:autoSpaceDE w:val="0"/>
        <w:autoSpaceDN w:val="0"/>
        <w:adjustRightInd w:val="0"/>
        <w:spacing w:line="520" w:lineRule="exact"/>
        <w:rPr>
          <w:b/>
          <w:kern w:val="0"/>
          <w:sz w:val="24"/>
        </w:rPr>
      </w:pPr>
    </w:p>
    <w:p w14:paraId="1A5DBE96">
      <w:pPr>
        <w:autoSpaceDE w:val="0"/>
        <w:autoSpaceDN w:val="0"/>
        <w:adjustRightInd w:val="0"/>
        <w:spacing w:line="520" w:lineRule="exact"/>
        <w:rPr>
          <w:b/>
          <w:kern w:val="0"/>
          <w:sz w:val="24"/>
        </w:rPr>
      </w:pPr>
    </w:p>
    <w:p w14:paraId="3F55AB34">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21368756">
      <w:pPr>
        <w:autoSpaceDE w:val="0"/>
        <w:autoSpaceDN w:val="0"/>
        <w:adjustRightInd w:val="0"/>
        <w:spacing w:line="520" w:lineRule="exact"/>
        <w:rPr>
          <w:b/>
          <w:kern w:val="0"/>
          <w:sz w:val="36"/>
          <w:szCs w:val="36"/>
        </w:rPr>
      </w:pPr>
    </w:p>
    <w:p w14:paraId="45A32E7E">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4C3A7C0F">
      <w:pPr>
        <w:spacing w:before="85" w:beforeLines="30" w:after="199" w:afterLines="70" w:line="540" w:lineRule="exact"/>
        <w:ind w:left="582" w:leftChars="300"/>
        <w:rPr>
          <w:b/>
          <w:sz w:val="34"/>
          <w:szCs w:val="34"/>
        </w:rPr>
      </w:pPr>
      <w:r>
        <w:rPr>
          <w:rFonts w:hint="eastAsia"/>
          <w:b/>
          <w:sz w:val="34"/>
          <w:szCs w:val="34"/>
        </w:rPr>
        <w:t>项目编号：</w:t>
      </w:r>
    </w:p>
    <w:p w14:paraId="2DA6A7F7">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28A7C62A">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3DD3A63C">
      <w:pPr>
        <w:spacing w:before="85" w:beforeLines="30" w:after="199" w:afterLines="70" w:line="540" w:lineRule="exact"/>
        <w:ind w:left="582" w:leftChars="300"/>
        <w:rPr>
          <w:b/>
          <w:sz w:val="34"/>
          <w:szCs w:val="34"/>
        </w:rPr>
      </w:pPr>
      <w:r>
        <w:rPr>
          <w:rFonts w:hint="eastAsia"/>
          <w:b/>
          <w:sz w:val="34"/>
          <w:szCs w:val="34"/>
        </w:rPr>
        <w:t>投标单位名称：</w:t>
      </w:r>
    </w:p>
    <w:p w14:paraId="4AA14E0F">
      <w:pPr>
        <w:spacing w:before="85" w:beforeLines="30" w:after="199" w:afterLines="70" w:line="540" w:lineRule="exact"/>
        <w:ind w:left="582" w:leftChars="300"/>
        <w:rPr>
          <w:b/>
          <w:sz w:val="34"/>
          <w:szCs w:val="34"/>
        </w:rPr>
      </w:pPr>
    </w:p>
    <w:p w14:paraId="3315458C">
      <w:pPr>
        <w:spacing w:before="85" w:beforeLines="30" w:after="199" w:afterLines="70" w:line="540" w:lineRule="exact"/>
        <w:ind w:left="582" w:leftChars="300"/>
        <w:rPr>
          <w:b/>
          <w:sz w:val="34"/>
          <w:szCs w:val="34"/>
        </w:rPr>
      </w:pPr>
    </w:p>
    <w:p w14:paraId="3ED4E369">
      <w:pPr>
        <w:spacing w:before="85" w:beforeLines="30" w:after="199" w:afterLines="70" w:line="540" w:lineRule="exact"/>
        <w:ind w:left="582" w:leftChars="300"/>
        <w:rPr>
          <w:b/>
          <w:sz w:val="34"/>
          <w:szCs w:val="34"/>
        </w:rPr>
      </w:pPr>
    </w:p>
    <w:p w14:paraId="0713DB68">
      <w:pPr>
        <w:spacing w:before="85" w:beforeLines="30" w:after="199" w:afterLines="70" w:line="540" w:lineRule="exact"/>
        <w:ind w:left="582" w:leftChars="300"/>
        <w:rPr>
          <w:b/>
          <w:sz w:val="34"/>
          <w:szCs w:val="34"/>
        </w:rPr>
      </w:pPr>
    </w:p>
    <w:p w14:paraId="006D82A9">
      <w:pPr>
        <w:spacing w:before="85" w:beforeLines="30" w:after="199" w:afterLines="70" w:line="540" w:lineRule="exact"/>
        <w:ind w:left="582" w:leftChars="300"/>
        <w:rPr>
          <w:b/>
          <w:bCs/>
          <w:sz w:val="24"/>
        </w:rPr>
      </w:pPr>
      <w:r>
        <w:rPr>
          <w:rFonts w:hint="eastAsia"/>
          <w:b/>
          <w:sz w:val="34"/>
          <w:szCs w:val="34"/>
        </w:rPr>
        <w:t>投标日期：   年   月   日</w:t>
      </w:r>
    </w:p>
    <w:p w14:paraId="7351E989">
      <w:pPr>
        <w:widowControl/>
        <w:jc w:val="left"/>
        <w:rPr>
          <w:b/>
          <w:bCs/>
          <w:sz w:val="24"/>
        </w:rPr>
      </w:pPr>
      <w:r>
        <w:rPr>
          <w:b/>
          <w:bCs/>
          <w:sz w:val="24"/>
        </w:rPr>
        <w:br w:type="page"/>
      </w:r>
    </w:p>
    <w:p w14:paraId="53D572C8">
      <w:pPr>
        <w:autoSpaceDN w:val="0"/>
        <w:spacing w:line="360" w:lineRule="auto"/>
        <w:jc w:val="center"/>
        <w:rPr>
          <w:b/>
          <w:bCs/>
          <w:sz w:val="24"/>
        </w:rPr>
      </w:pPr>
      <w:r>
        <w:rPr>
          <w:rFonts w:hint="eastAsia"/>
          <w:b/>
          <w:bCs/>
          <w:sz w:val="24"/>
        </w:rPr>
        <w:t>投标文件目录格式</w:t>
      </w:r>
    </w:p>
    <w:p w14:paraId="36579BDD">
      <w:pPr>
        <w:autoSpaceDN w:val="0"/>
        <w:spacing w:line="360" w:lineRule="auto"/>
        <w:jc w:val="center"/>
        <w:rPr>
          <w:b/>
          <w:bCs/>
          <w:sz w:val="24"/>
        </w:rPr>
      </w:pPr>
      <w:r>
        <w:rPr>
          <w:rFonts w:hint="eastAsia"/>
          <w:b/>
          <w:bCs/>
          <w:sz w:val="24"/>
        </w:rPr>
        <w:t>（投标人自行编制）</w:t>
      </w:r>
    </w:p>
    <w:p w14:paraId="01424FB5">
      <w:pPr>
        <w:widowControl/>
        <w:jc w:val="center"/>
        <w:rPr>
          <w:b/>
          <w:sz w:val="24"/>
        </w:rPr>
      </w:pPr>
    </w:p>
    <w:p w14:paraId="3D987E5F">
      <w:pPr>
        <w:widowControl/>
        <w:jc w:val="left"/>
        <w:rPr>
          <w:b/>
          <w:sz w:val="24"/>
        </w:rPr>
      </w:pPr>
      <w:r>
        <w:rPr>
          <w:b/>
          <w:sz w:val="24"/>
        </w:rPr>
        <w:br w:type="page"/>
      </w:r>
    </w:p>
    <w:p w14:paraId="63270535">
      <w:pPr>
        <w:widowControl/>
        <w:jc w:val="center"/>
        <w:rPr>
          <w:b/>
          <w:sz w:val="24"/>
        </w:rPr>
      </w:pPr>
      <w:r>
        <w:rPr>
          <w:rFonts w:hint="eastAsia"/>
          <w:b/>
          <w:sz w:val="24"/>
        </w:rPr>
        <w:t>评分因素及评标标准页码检索</w:t>
      </w:r>
    </w:p>
    <w:p w14:paraId="75C49179">
      <w:pPr>
        <w:widowControl/>
        <w:jc w:val="center"/>
        <w:rPr>
          <w:b/>
          <w:sz w:val="24"/>
        </w:rPr>
      </w:pPr>
      <w:r>
        <w:rPr>
          <w:b/>
          <w:bCs/>
          <w:sz w:val="24"/>
        </w:rPr>
        <w:t>（需投标人按招标文件“评分因素及评标标准”中每个评分项逐项列明页码）</w:t>
      </w:r>
    </w:p>
    <w:p w14:paraId="2D231EC3">
      <w:pPr>
        <w:widowControl/>
        <w:jc w:val="center"/>
        <w:rPr>
          <w:b/>
          <w:sz w:val="24"/>
        </w:rPr>
      </w:pPr>
    </w:p>
    <w:p w14:paraId="7D806520">
      <w:pPr>
        <w:widowControl/>
        <w:jc w:val="left"/>
        <w:rPr>
          <w:sz w:val="24"/>
        </w:rPr>
      </w:pPr>
      <w:r>
        <w:rPr>
          <w:sz w:val="24"/>
        </w:rPr>
        <w:br w:type="page"/>
      </w:r>
    </w:p>
    <w:p w14:paraId="5FB9F86C">
      <w:pPr>
        <w:tabs>
          <w:tab w:val="left" w:pos="360"/>
        </w:tabs>
        <w:spacing w:line="360" w:lineRule="auto"/>
        <w:rPr>
          <w:b/>
          <w:sz w:val="24"/>
        </w:rPr>
      </w:pPr>
      <w:r>
        <w:rPr>
          <w:b/>
          <w:sz w:val="24"/>
        </w:rPr>
        <w:t>附件1</w:t>
      </w:r>
    </w:p>
    <w:p w14:paraId="1042456C">
      <w:pPr>
        <w:autoSpaceDN w:val="0"/>
        <w:spacing w:line="360" w:lineRule="auto"/>
        <w:jc w:val="center"/>
        <w:rPr>
          <w:b/>
          <w:bCs/>
          <w:sz w:val="24"/>
        </w:rPr>
      </w:pPr>
      <w:r>
        <w:rPr>
          <w:b/>
          <w:bCs/>
          <w:sz w:val="24"/>
        </w:rPr>
        <w:t>投标书</w:t>
      </w:r>
    </w:p>
    <w:p w14:paraId="136F7413">
      <w:pPr>
        <w:spacing w:line="360" w:lineRule="auto"/>
        <w:rPr>
          <w:sz w:val="24"/>
        </w:rPr>
      </w:pPr>
      <w:r>
        <w:rPr>
          <w:sz w:val="24"/>
        </w:rPr>
        <w:t>致：天津市政府采购中心</w:t>
      </w:r>
    </w:p>
    <w:p w14:paraId="42307049">
      <w:pPr>
        <w:spacing w:line="360" w:lineRule="auto"/>
        <w:ind w:firstLine="448" w:firstLineChars="200"/>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6B51C6E5">
      <w:pPr>
        <w:spacing w:line="360" w:lineRule="auto"/>
        <w:ind w:firstLine="448" w:firstLineChars="200"/>
        <w:rPr>
          <w:sz w:val="24"/>
        </w:rPr>
      </w:pPr>
      <w:r>
        <w:rPr>
          <w:sz w:val="24"/>
        </w:rPr>
        <w:t>据此函，签字代表宣布同意如下：</w:t>
      </w:r>
    </w:p>
    <w:p w14:paraId="08FF54E5">
      <w:pPr>
        <w:spacing w:line="360" w:lineRule="auto"/>
        <w:ind w:firstLine="448" w:firstLineChars="200"/>
        <w:rPr>
          <w:sz w:val="24"/>
        </w:rPr>
      </w:pPr>
      <w:r>
        <w:rPr>
          <w:rFonts w:hint="eastAsia"/>
          <w:sz w:val="24"/>
        </w:rPr>
        <w:t>1. 所附投标报价表中规定的应提供和交付的货物投标总价为：</w:t>
      </w:r>
    </w:p>
    <w:p w14:paraId="2984F269">
      <w:pPr>
        <w:spacing w:line="360" w:lineRule="auto"/>
        <w:ind w:firstLine="448" w:firstLineChars="200"/>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59DA1F78">
      <w:pPr>
        <w:spacing w:line="360" w:lineRule="auto"/>
        <w:ind w:firstLine="448" w:firstLineChars="200"/>
        <w:rPr>
          <w:sz w:val="24"/>
        </w:rPr>
      </w:pPr>
      <w:r>
        <w:rPr>
          <w:sz w:val="24"/>
        </w:rPr>
        <w:t>……</w:t>
      </w:r>
    </w:p>
    <w:p w14:paraId="7833A9EB">
      <w:pPr>
        <w:spacing w:line="360" w:lineRule="auto"/>
        <w:ind w:firstLine="448" w:firstLineChars="200"/>
        <w:rPr>
          <w:sz w:val="24"/>
        </w:rPr>
      </w:pPr>
      <w:r>
        <w:rPr>
          <w:sz w:val="24"/>
        </w:rPr>
        <w:t>2.</w:t>
      </w:r>
      <w:r>
        <w:rPr>
          <w:rFonts w:hint="eastAsia"/>
          <w:sz w:val="24"/>
        </w:rPr>
        <w:t xml:space="preserve"> 我公司</w:t>
      </w:r>
      <w:r>
        <w:rPr>
          <w:sz w:val="24"/>
        </w:rPr>
        <w:t>将按招标文件的规定履行合同责任和义务。</w:t>
      </w:r>
    </w:p>
    <w:p w14:paraId="21247804">
      <w:pPr>
        <w:spacing w:line="360" w:lineRule="auto"/>
        <w:ind w:firstLine="448" w:firstLineChars="200"/>
        <w:rPr>
          <w:sz w:val="24"/>
        </w:rPr>
      </w:pPr>
      <w:r>
        <w:rPr>
          <w:sz w:val="24"/>
        </w:rPr>
        <w:t>3.</w:t>
      </w:r>
      <w:r>
        <w:rPr>
          <w:rFonts w:hint="eastAsia"/>
          <w:sz w:val="24"/>
        </w:rPr>
        <w:t xml:space="preserve">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72F6121D">
      <w:pPr>
        <w:spacing w:line="360" w:lineRule="auto"/>
        <w:ind w:firstLine="448" w:firstLineChars="200"/>
        <w:rPr>
          <w:sz w:val="24"/>
        </w:rPr>
      </w:pPr>
      <w:r>
        <w:rPr>
          <w:sz w:val="24"/>
        </w:rPr>
        <w:t>4.</w:t>
      </w:r>
      <w:r>
        <w:rPr>
          <w:rFonts w:hint="eastAsia"/>
          <w:sz w:val="24"/>
        </w:rPr>
        <w:t xml:space="preserve"> 我公司的投标有效期为提交投标文件的截止之日起60天。</w:t>
      </w:r>
    </w:p>
    <w:p w14:paraId="0F25EC51">
      <w:pPr>
        <w:spacing w:line="360" w:lineRule="auto"/>
        <w:ind w:firstLine="448" w:firstLineChars="200"/>
        <w:rPr>
          <w:sz w:val="24"/>
        </w:rPr>
      </w:pPr>
      <w:r>
        <w:rPr>
          <w:rFonts w:hint="eastAsia"/>
          <w:sz w:val="24"/>
        </w:rPr>
        <w:t>5</w:t>
      </w:r>
      <w:r>
        <w:rPr>
          <w:sz w:val="24"/>
        </w:rPr>
        <w:t>.</w:t>
      </w:r>
      <w:r>
        <w:rPr>
          <w:rFonts w:hint="eastAsia"/>
          <w:sz w:val="24"/>
        </w:rPr>
        <w:t xml:space="preserve"> 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03880EEB">
      <w:pPr>
        <w:spacing w:line="360" w:lineRule="auto"/>
        <w:ind w:firstLine="448" w:firstLineChars="200"/>
        <w:rPr>
          <w:sz w:val="24"/>
        </w:rPr>
      </w:pPr>
      <w:r>
        <w:rPr>
          <w:rFonts w:hint="eastAsia"/>
          <w:sz w:val="24"/>
        </w:rPr>
        <w:t>6. 我公司保证所投产品来自合法的供货渠道，若中标，则有义务向采购人提供其需要的有效书面证明材料。如果提供非法渠道的商品，视为欺诈，并承担相关责任。</w:t>
      </w:r>
    </w:p>
    <w:p w14:paraId="78D9ECE9">
      <w:pPr>
        <w:spacing w:line="360" w:lineRule="auto"/>
        <w:ind w:firstLine="448" w:firstLineChars="200"/>
        <w:rPr>
          <w:sz w:val="24"/>
        </w:rPr>
      </w:pPr>
      <w:r>
        <w:rPr>
          <w:rFonts w:hint="eastAsia"/>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4F2A881">
      <w:pPr>
        <w:spacing w:line="360" w:lineRule="auto"/>
        <w:ind w:firstLine="448" w:firstLineChars="200"/>
        <w:rPr>
          <w:sz w:val="24"/>
        </w:rPr>
      </w:pPr>
      <w:r>
        <w:rPr>
          <w:rFonts w:hint="eastAsia"/>
          <w:sz w:val="24"/>
        </w:rPr>
        <w:t>8. 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01C5C5E1">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0E266AB">
      <w:pPr>
        <w:spacing w:line="360" w:lineRule="auto"/>
        <w:ind w:firstLine="448" w:firstLineChars="200"/>
        <w:rPr>
          <w:sz w:val="24"/>
        </w:rPr>
      </w:pPr>
      <w:r>
        <w:rPr>
          <w:rFonts w:hint="eastAsia"/>
          <w:sz w:val="24"/>
        </w:rPr>
        <w:t>10. 我公司完全认同招标文件中对于节能产品政府采购强制采购产品范围的划定。</w:t>
      </w:r>
    </w:p>
    <w:p w14:paraId="4A95A1B2">
      <w:pPr>
        <w:spacing w:line="360" w:lineRule="auto"/>
        <w:ind w:firstLine="448" w:firstLineChars="200"/>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14:paraId="17E02B31">
      <w:pPr>
        <w:spacing w:line="360" w:lineRule="auto"/>
        <w:ind w:firstLine="448" w:firstLineChars="200"/>
        <w:rPr>
          <w:sz w:val="24"/>
        </w:rPr>
      </w:pPr>
      <w:r>
        <w:rPr>
          <w:rFonts w:hint="eastAsia"/>
          <w:sz w:val="24"/>
        </w:rPr>
        <w:t>12. 如违反上述承诺，我公司投标无效且接受相关部门依法作出的处罚，并承担通过相关媒体予以公布的任何风险和责任。</w:t>
      </w:r>
    </w:p>
    <w:p w14:paraId="2520D7E1">
      <w:pPr>
        <w:spacing w:line="360" w:lineRule="auto"/>
        <w:ind w:firstLine="448" w:firstLineChars="200"/>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6E65FF1A">
      <w:pPr>
        <w:spacing w:line="360" w:lineRule="auto"/>
        <w:ind w:firstLine="448" w:firstLineChars="200"/>
        <w:rPr>
          <w:sz w:val="24"/>
        </w:rPr>
      </w:pPr>
      <w:r>
        <w:rPr>
          <w:rFonts w:hint="eastAsia"/>
          <w:sz w:val="24"/>
        </w:rPr>
        <w:t>纳税人识别号：</w:t>
      </w:r>
    </w:p>
    <w:p w14:paraId="073380AE">
      <w:pPr>
        <w:spacing w:line="360" w:lineRule="auto"/>
        <w:ind w:firstLine="448" w:firstLineChars="200"/>
        <w:rPr>
          <w:sz w:val="24"/>
        </w:rPr>
      </w:pPr>
      <w:r>
        <w:rPr>
          <w:rFonts w:hint="eastAsia"/>
          <w:sz w:val="24"/>
        </w:rPr>
        <w:t>地址、电话：</w:t>
      </w:r>
    </w:p>
    <w:p w14:paraId="6C36973F">
      <w:pPr>
        <w:spacing w:line="360" w:lineRule="auto"/>
        <w:ind w:firstLine="448" w:firstLineChars="200"/>
        <w:rPr>
          <w:sz w:val="24"/>
        </w:rPr>
      </w:pPr>
      <w:r>
        <w:rPr>
          <w:rFonts w:hint="eastAsia"/>
          <w:sz w:val="24"/>
        </w:rPr>
        <w:t>开户行及账号：</w:t>
      </w:r>
    </w:p>
    <w:p w14:paraId="627D1288">
      <w:pPr>
        <w:spacing w:line="360" w:lineRule="auto"/>
        <w:ind w:firstLine="448" w:firstLineChars="200"/>
        <w:rPr>
          <w:sz w:val="24"/>
        </w:rPr>
      </w:pPr>
      <w:r>
        <w:rPr>
          <w:rFonts w:hint="eastAsia"/>
          <w:sz w:val="24"/>
        </w:rPr>
        <w:t>开具发票类型：□增值税专用发票         □增值税普通发票</w:t>
      </w:r>
    </w:p>
    <w:p w14:paraId="3878BA0D">
      <w:pPr>
        <w:spacing w:line="360" w:lineRule="auto"/>
        <w:ind w:firstLine="448" w:firstLineChars="200"/>
        <w:rPr>
          <w:sz w:val="24"/>
        </w:rPr>
      </w:pPr>
      <w:r>
        <w:rPr>
          <w:rFonts w:hint="eastAsia"/>
          <w:sz w:val="24"/>
        </w:rPr>
        <w:t>14. 我公司选择招标代理服务费</w:t>
      </w:r>
      <w:r>
        <w:rPr>
          <w:sz w:val="24"/>
        </w:rPr>
        <w:t>发票领取方式（请自行选择以下任一方式并在相应</w:t>
      </w:r>
      <w:r>
        <w:rPr>
          <w:rFonts w:hint="eastAsia"/>
          <w:sz w:val="24"/>
        </w:rPr>
        <w:t>□里划“√”</w:t>
      </w:r>
      <w:r>
        <w:rPr>
          <w:sz w:val="24"/>
        </w:rPr>
        <w:t>）：</w:t>
      </w:r>
    </w:p>
    <w:p w14:paraId="03CABD2F">
      <w:pPr>
        <w:spacing w:line="360" w:lineRule="auto"/>
        <w:ind w:firstLine="448" w:firstLineChars="200"/>
        <w:rPr>
          <w:b/>
          <w:sz w:val="24"/>
        </w:rPr>
      </w:pPr>
      <w:r>
        <w:rPr>
          <w:rFonts w:hint="eastAsia"/>
          <w:b/>
          <w:sz w:val="24"/>
        </w:rPr>
        <w:t>□</w:t>
      </w:r>
      <w:r>
        <w:rPr>
          <w:b/>
          <w:sz w:val="24"/>
        </w:rPr>
        <w:t>上门自取</w:t>
      </w:r>
    </w:p>
    <w:p w14:paraId="171BC48A">
      <w:pPr>
        <w:spacing w:line="360" w:lineRule="auto"/>
        <w:ind w:firstLine="448" w:firstLineChars="200"/>
        <w:rPr>
          <w:sz w:val="24"/>
        </w:rPr>
      </w:pPr>
    </w:p>
    <w:p w14:paraId="408416E2">
      <w:pPr>
        <w:spacing w:line="360" w:lineRule="auto"/>
        <w:ind w:firstLine="448" w:firstLineChars="200"/>
        <w:rPr>
          <w:b/>
          <w:sz w:val="24"/>
        </w:rPr>
      </w:pPr>
      <w:r>
        <w:rPr>
          <w:rFonts w:hint="eastAsia"/>
          <w:b/>
          <w:sz w:val="24"/>
        </w:rPr>
        <w:t>□</w:t>
      </w:r>
      <w:r>
        <w:rPr>
          <w:b/>
          <w:sz w:val="24"/>
        </w:rPr>
        <w:t>到付邮寄</w:t>
      </w:r>
    </w:p>
    <w:p w14:paraId="05829CD4">
      <w:pPr>
        <w:spacing w:line="360" w:lineRule="auto"/>
        <w:ind w:firstLine="448" w:firstLineChars="200"/>
        <w:rPr>
          <w:sz w:val="24"/>
        </w:rPr>
      </w:pPr>
      <w:r>
        <w:rPr>
          <w:sz w:val="24"/>
        </w:rPr>
        <w:t>邮寄地址</w:t>
      </w:r>
      <w:r>
        <w:rPr>
          <w:rFonts w:hint="eastAsia"/>
          <w:sz w:val="24"/>
        </w:rPr>
        <w:t>、邮编</w:t>
      </w:r>
      <w:r>
        <w:rPr>
          <w:sz w:val="24"/>
        </w:rPr>
        <w:t>：</w:t>
      </w:r>
    </w:p>
    <w:p w14:paraId="48A3672E">
      <w:pPr>
        <w:spacing w:line="360" w:lineRule="auto"/>
        <w:ind w:firstLine="448" w:firstLineChars="200"/>
        <w:rPr>
          <w:sz w:val="24"/>
        </w:rPr>
      </w:pPr>
      <w:r>
        <w:rPr>
          <w:sz w:val="24"/>
        </w:rPr>
        <w:t>邮寄联系人、手机号码：</w:t>
      </w:r>
    </w:p>
    <w:p w14:paraId="2A3EC426">
      <w:pPr>
        <w:spacing w:line="360" w:lineRule="auto"/>
        <w:ind w:firstLine="448" w:firstLineChars="200"/>
        <w:rPr>
          <w:sz w:val="24"/>
        </w:rPr>
      </w:pPr>
    </w:p>
    <w:p w14:paraId="1E25F4AA">
      <w:pPr>
        <w:spacing w:line="360" w:lineRule="auto"/>
        <w:ind w:firstLine="448" w:firstLineChars="200"/>
        <w:rPr>
          <w:sz w:val="24"/>
        </w:rPr>
      </w:pPr>
    </w:p>
    <w:p w14:paraId="052B9443">
      <w:pPr>
        <w:spacing w:line="360" w:lineRule="auto"/>
        <w:ind w:firstLine="448" w:firstLineChars="200"/>
        <w:rPr>
          <w:sz w:val="24"/>
        </w:rPr>
      </w:pPr>
    </w:p>
    <w:p w14:paraId="564E527A">
      <w:pPr>
        <w:spacing w:line="360" w:lineRule="auto"/>
        <w:ind w:firstLine="3808" w:firstLineChars="1700"/>
        <w:rPr>
          <w:sz w:val="24"/>
        </w:rPr>
      </w:pPr>
      <w:r>
        <w:rPr>
          <w:sz w:val="24"/>
        </w:rPr>
        <w:t>投标人名称：</w:t>
      </w:r>
    </w:p>
    <w:p w14:paraId="5C8A6B8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85906A">
      <w:pPr>
        <w:spacing w:line="460" w:lineRule="exact"/>
        <w:rPr>
          <w:sz w:val="24"/>
        </w:rPr>
      </w:pPr>
    </w:p>
    <w:p w14:paraId="44446423">
      <w:pPr>
        <w:widowControl/>
        <w:jc w:val="left"/>
        <w:rPr>
          <w:sz w:val="24"/>
        </w:rPr>
      </w:pPr>
      <w:r>
        <w:rPr>
          <w:sz w:val="24"/>
        </w:rPr>
        <w:br w:type="page"/>
      </w:r>
    </w:p>
    <w:p w14:paraId="3800F422">
      <w:pPr>
        <w:tabs>
          <w:tab w:val="left" w:pos="360"/>
        </w:tabs>
        <w:spacing w:line="360" w:lineRule="auto"/>
        <w:rPr>
          <w:b/>
          <w:sz w:val="24"/>
        </w:rPr>
      </w:pPr>
      <w:r>
        <w:rPr>
          <w:b/>
          <w:sz w:val="24"/>
        </w:rPr>
        <w:t>附件</w:t>
      </w:r>
      <w:r>
        <w:rPr>
          <w:rFonts w:hint="eastAsia"/>
          <w:b/>
          <w:sz w:val="24"/>
        </w:rPr>
        <w:t>2</w:t>
      </w:r>
    </w:p>
    <w:p w14:paraId="503C9574">
      <w:pPr>
        <w:ind w:right="84"/>
        <w:jc w:val="center"/>
        <w:rPr>
          <w:b/>
          <w:sz w:val="24"/>
        </w:rPr>
      </w:pPr>
      <w:r>
        <w:rPr>
          <w:rFonts w:hint="eastAsia"/>
          <w:b/>
          <w:sz w:val="24"/>
        </w:rPr>
        <w:t>供应商资格声明函</w:t>
      </w:r>
    </w:p>
    <w:p w14:paraId="0D5DC5C9">
      <w:pPr>
        <w:spacing w:line="360" w:lineRule="auto"/>
        <w:ind w:firstLine="420"/>
        <w:jc w:val="center"/>
        <w:rPr>
          <w:b/>
          <w:sz w:val="24"/>
        </w:rPr>
      </w:pPr>
    </w:p>
    <w:p w14:paraId="089117CB">
      <w:pPr>
        <w:spacing w:line="360" w:lineRule="auto"/>
        <w:rPr>
          <w:sz w:val="24"/>
        </w:rPr>
      </w:pPr>
      <w:r>
        <w:rPr>
          <w:rFonts w:hint="eastAsia"/>
          <w:sz w:val="24"/>
        </w:rPr>
        <w:t>天津市政府采购中心：</w:t>
      </w:r>
    </w:p>
    <w:p w14:paraId="718EF6BD">
      <w:pPr>
        <w:spacing w:line="360" w:lineRule="auto"/>
        <w:ind w:firstLine="448" w:firstLineChars="200"/>
        <w:rPr>
          <w:sz w:val="24"/>
        </w:rPr>
      </w:pPr>
      <w:r>
        <w:rPr>
          <w:rFonts w:hint="eastAsia"/>
          <w:sz w:val="24"/>
        </w:rPr>
        <w:t>我单位自愿参与本项目的政府采购活动，郑重承诺如下：</w:t>
      </w:r>
    </w:p>
    <w:p w14:paraId="6124747E">
      <w:pPr>
        <w:spacing w:line="360" w:lineRule="auto"/>
        <w:ind w:firstLine="448" w:firstLineChars="200"/>
        <w:rPr>
          <w:sz w:val="24"/>
        </w:rPr>
      </w:pPr>
      <w:r>
        <w:rPr>
          <w:rFonts w:hint="eastAsia"/>
          <w:sz w:val="24"/>
        </w:rPr>
        <w:t>（一）我单位具有良好的商业信誉和健全的财务会计制度；</w:t>
      </w:r>
    </w:p>
    <w:p w14:paraId="1D4073E9">
      <w:pPr>
        <w:spacing w:line="360" w:lineRule="auto"/>
        <w:ind w:firstLine="448" w:firstLineChars="200"/>
        <w:rPr>
          <w:sz w:val="24"/>
        </w:rPr>
      </w:pPr>
      <w:r>
        <w:rPr>
          <w:rFonts w:hint="eastAsia"/>
          <w:sz w:val="24"/>
        </w:rPr>
        <w:t>（二）我单位依法缴纳税收和社会保障资金；</w:t>
      </w:r>
    </w:p>
    <w:p w14:paraId="1A5DFD7A">
      <w:pPr>
        <w:spacing w:line="360" w:lineRule="auto"/>
        <w:ind w:firstLine="448" w:firstLineChars="200"/>
        <w:rPr>
          <w:sz w:val="24"/>
        </w:rPr>
      </w:pPr>
      <w:r>
        <w:rPr>
          <w:rFonts w:hint="eastAsia"/>
          <w:sz w:val="24"/>
        </w:rPr>
        <w:t>（三）我单位具备履行合同所必需的设备和专业技术能力；</w:t>
      </w:r>
    </w:p>
    <w:p w14:paraId="7C1B3E6D">
      <w:pPr>
        <w:spacing w:line="360" w:lineRule="auto"/>
        <w:ind w:firstLine="448" w:firstLineChars="200"/>
        <w:rPr>
          <w:sz w:val="24"/>
        </w:rPr>
      </w:pPr>
      <w:r>
        <w:rPr>
          <w:rFonts w:hint="eastAsia"/>
          <w:sz w:val="24"/>
        </w:rPr>
        <w:t>（四）参加政府采购活动前3年我单位在经营活动中没有重大违法记录；</w:t>
      </w:r>
    </w:p>
    <w:p w14:paraId="70011C9C">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0EA555D1">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422EF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010FB23">
            <w:pPr>
              <w:jc w:val="center"/>
              <w:rPr>
                <w:szCs w:val="21"/>
              </w:rPr>
            </w:pPr>
            <w:r>
              <w:rPr>
                <w:rFonts w:hint="eastAsia"/>
                <w:szCs w:val="21"/>
              </w:rPr>
              <w:t>序号</w:t>
            </w:r>
          </w:p>
        </w:tc>
        <w:tc>
          <w:tcPr>
            <w:tcW w:w="2273" w:type="pct"/>
            <w:vAlign w:val="center"/>
          </w:tcPr>
          <w:p w14:paraId="3D8CCA1A">
            <w:pPr>
              <w:jc w:val="center"/>
              <w:rPr>
                <w:szCs w:val="21"/>
              </w:rPr>
            </w:pPr>
            <w:r>
              <w:rPr>
                <w:rFonts w:hint="eastAsia"/>
                <w:szCs w:val="21"/>
              </w:rPr>
              <w:t>单位名称</w:t>
            </w:r>
          </w:p>
        </w:tc>
        <w:tc>
          <w:tcPr>
            <w:tcW w:w="1667" w:type="pct"/>
            <w:vAlign w:val="center"/>
          </w:tcPr>
          <w:p w14:paraId="5051D17A">
            <w:pPr>
              <w:jc w:val="center"/>
              <w:rPr>
                <w:szCs w:val="21"/>
              </w:rPr>
            </w:pPr>
            <w:r>
              <w:rPr>
                <w:rFonts w:hint="eastAsia"/>
                <w:szCs w:val="21"/>
              </w:rPr>
              <w:t>相互关系类型</w:t>
            </w:r>
          </w:p>
        </w:tc>
      </w:tr>
      <w:tr w14:paraId="59946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2826A00">
            <w:pPr>
              <w:jc w:val="center"/>
              <w:rPr>
                <w:szCs w:val="21"/>
              </w:rPr>
            </w:pPr>
            <w:r>
              <w:rPr>
                <w:rFonts w:hint="eastAsia"/>
                <w:szCs w:val="21"/>
              </w:rPr>
              <w:t>1</w:t>
            </w:r>
          </w:p>
        </w:tc>
        <w:tc>
          <w:tcPr>
            <w:tcW w:w="2273" w:type="pct"/>
            <w:vAlign w:val="center"/>
          </w:tcPr>
          <w:p w14:paraId="178808E5">
            <w:pPr>
              <w:jc w:val="center"/>
              <w:rPr>
                <w:szCs w:val="21"/>
              </w:rPr>
            </w:pPr>
          </w:p>
        </w:tc>
        <w:tc>
          <w:tcPr>
            <w:tcW w:w="1667" w:type="pct"/>
            <w:vAlign w:val="center"/>
          </w:tcPr>
          <w:p w14:paraId="33D7E5BA">
            <w:pPr>
              <w:jc w:val="center"/>
              <w:rPr>
                <w:szCs w:val="21"/>
              </w:rPr>
            </w:pPr>
          </w:p>
        </w:tc>
      </w:tr>
      <w:tr w14:paraId="29A4C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A29913E">
            <w:pPr>
              <w:jc w:val="center"/>
              <w:rPr>
                <w:szCs w:val="21"/>
              </w:rPr>
            </w:pPr>
            <w:r>
              <w:rPr>
                <w:rFonts w:hint="eastAsia"/>
                <w:szCs w:val="21"/>
              </w:rPr>
              <w:t>2</w:t>
            </w:r>
          </w:p>
        </w:tc>
        <w:tc>
          <w:tcPr>
            <w:tcW w:w="2273" w:type="pct"/>
            <w:vAlign w:val="center"/>
          </w:tcPr>
          <w:p w14:paraId="07570F3E">
            <w:pPr>
              <w:jc w:val="center"/>
              <w:rPr>
                <w:szCs w:val="21"/>
              </w:rPr>
            </w:pPr>
          </w:p>
        </w:tc>
        <w:tc>
          <w:tcPr>
            <w:tcW w:w="1667" w:type="pct"/>
            <w:vAlign w:val="center"/>
          </w:tcPr>
          <w:p w14:paraId="2EFB43B3">
            <w:pPr>
              <w:jc w:val="center"/>
              <w:rPr>
                <w:szCs w:val="21"/>
              </w:rPr>
            </w:pPr>
          </w:p>
        </w:tc>
      </w:tr>
      <w:tr w14:paraId="1621F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32A345DF">
            <w:pPr>
              <w:jc w:val="center"/>
              <w:rPr>
                <w:szCs w:val="21"/>
              </w:rPr>
            </w:pPr>
            <w:r>
              <w:rPr>
                <w:rFonts w:hint="eastAsia"/>
                <w:szCs w:val="21"/>
              </w:rPr>
              <w:t>3</w:t>
            </w:r>
          </w:p>
        </w:tc>
        <w:tc>
          <w:tcPr>
            <w:tcW w:w="2273" w:type="pct"/>
            <w:vAlign w:val="center"/>
          </w:tcPr>
          <w:p w14:paraId="5673AC8F">
            <w:pPr>
              <w:jc w:val="center"/>
              <w:rPr>
                <w:szCs w:val="21"/>
              </w:rPr>
            </w:pPr>
          </w:p>
        </w:tc>
        <w:tc>
          <w:tcPr>
            <w:tcW w:w="1667" w:type="pct"/>
            <w:vAlign w:val="center"/>
          </w:tcPr>
          <w:p w14:paraId="5D095A77">
            <w:pPr>
              <w:jc w:val="center"/>
              <w:rPr>
                <w:szCs w:val="21"/>
              </w:rPr>
            </w:pPr>
          </w:p>
        </w:tc>
      </w:tr>
    </w:tbl>
    <w:p w14:paraId="7B349500">
      <w:pPr>
        <w:spacing w:line="360" w:lineRule="auto"/>
        <w:ind w:firstLine="448" w:firstLineChars="200"/>
        <w:rPr>
          <w:sz w:val="24"/>
        </w:rPr>
      </w:pPr>
      <w:r>
        <w:rPr>
          <w:rFonts w:hint="eastAsia"/>
          <w:sz w:val="24"/>
        </w:rPr>
        <w:t>上表未填写的，视为不存在第（六）条所列情形</w:t>
      </w:r>
    </w:p>
    <w:p w14:paraId="1701378D">
      <w:pPr>
        <w:spacing w:line="360" w:lineRule="auto"/>
        <w:ind w:firstLine="448" w:firstLineChars="200"/>
        <w:rPr>
          <w:sz w:val="24"/>
        </w:rPr>
      </w:pPr>
    </w:p>
    <w:p w14:paraId="0862F728">
      <w:pPr>
        <w:spacing w:line="360" w:lineRule="auto"/>
        <w:ind w:firstLine="448" w:firstLineChars="200"/>
        <w:rPr>
          <w:sz w:val="24"/>
        </w:rPr>
      </w:pPr>
      <w:r>
        <w:rPr>
          <w:rFonts w:hint="eastAsia"/>
          <w:sz w:val="24"/>
        </w:rPr>
        <w:t>上述声明真实有效，否则我单位承担全部责任和不利后果。</w:t>
      </w:r>
    </w:p>
    <w:p w14:paraId="0F8C345C">
      <w:pPr>
        <w:spacing w:line="360" w:lineRule="auto"/>
        <w:ind w:firstLine="448" w:firstLineChars="200"/>
        <w:rPr>
          <w:sz w:val="24"/>
        </w:rPr>
      </w:pPr>
    </w:p>
    <w:p w14:paraId="05637881">
      <w:pPr>
        <w:spacing w:line="360" w:lineRule="auto"/>
        <w:ind w:firstLine="224" w:firstLineChars="100"/>
        <w:rPr>
          <w:sz w:val="24"/>
        </w:rPr>
      </w:pPr>
      <w:r>
        <w:rPr>
          <w:sz w:val="24"/>
        </w:rPr>
        <w:t>投标人名称：</w:t>
      </w:r>
    </w:p>
    <w:p w14:paraId="21A09B9C">
      <w:pPr>
        <w:spacing w:line="360" w:lineRule="auto"/>
        <w:ind w:firstLine="224" w:firstLineChars="100"/>
        <w:rPr>
          <w:sz w:val="24"/>
        </w:rPr>
      </w:pPr>
    </w:p>
    <w:p w14:paraId="7CEAD954">
      <w:pPr>
        <w:spacing w:line="360" w:lineRule="auto"/>
        <w:ind w:firstLine="224" w:firstLineChars="100"/>
        <w:rPr>
          <w:sz w:val="24"/>
        </w:rPr>
      </w:pPr>
      <w:r>
        <w:rPr>
          <w:sz w:val="24"/>
        </w:rPr>
        <w:t xml:space="preserve">日期：  </w:t>
      </w:r>
    </w:p>
    <w:p w14:paraId="4F5065D0">
      <w:pPr>
        <w:widowControl/>
        <w:jc w:val="left"/>
        <w:rPr>
          <w:b/>
          <w:bCs/>
          <w:sz w:val="24"/>
        </w:rPr>
      </w:pPr>
      <w:r>
        <w:rPr>
          <w:b/>
          <w:bCs/>
          <w:sz w:val="24"/>
        </w:rPr>
        <w:br w:type="page"/>
      </w:r>
    </w:p>
    <w:p w14:paraId="27F334C0">
      <w:pPr>
        <w:autoSpaceDN w:val="0"/>
        <w:spacing w:line="360" w:lineRule="auto"/>
        <w:jc w:val="left"/>
        <w:rPr>
          <w:b/>
          <w:bCs/>
          <w:sz w:val="24"/>
        </w:rPr>
      </w:pPr>
      <w:r>
        <w:rPr>
          <w:b/>
          <w:bCs/>
          <w:sz w:val="24"/>
        </w:rPr>
        <w:t>附件</w:t>
      </w:r>
      <w:r>
        <w:rPr>
          <w:rFonts w:hint="eastAsia"/>
          <w:b/>
          <w:bCs/>
          <w:sz w:val="24"/>
        </w:rPr>
        <w:t>3：</w:t>
      </w:r>
      <w:r>
        <w:rPr>
          <w:b/>
          <w:sz w:val="24"/>
        </w:rPr>
        <w:t>招标文件第</w:t>
      </w:r>
      <w:r>
        <w:rPr>
          <w:rFonts w:hint="eastAsia"/>
          <w:b/>
          <w:sz w:val="24"/>
        </w:rPr>
        <w:t>一</w:t>
      </w:r>
      <w:r>
        <w:rPr>
          <w:b/>
          <w:sz w:val="24"/>
        </w:rPr>
        <w:t>部分供应商资格要求的证件</w:t>
      </w:r>
    </w:p>
    <w:p w14:paraId="45940204">
      <w:pPr>
        <w:widowControl/>
        <w:jc w:val="left"/>
        <w:rPr>
          <w:b/>
          <w:sz w:val="24"/>
        </w:rPr>
      </w:pPr>
      <w:r>
        <w:rPr>
          <w:b/>
          <w:sz w:val="24"/>
        </w:rPr>
        <w:br w:type="page"/>
      </w:r>
    </w:p>
    <w:p w14:paraId="3BCDC77F">
      <w:pPr>
        <w:tabs>
          <w:tab w:val="left" w:pos="360"/>
        </w:tabs>
        <w:spacing w:line="360" w:lineRule="auto"/>
        <w:rPr>
          <w:b/>
          <w:sz w:val="24"/>
        </w:rPr>
      </w:pPr>
      <w:r>
        <w:rPr>
          <w:b/>
          <w:sz w:val="24"/>
        </w:rPr>
        <w:t>附件</w:t>
      </w:r>
      <w:r>
        <w:rPr>
          <w:rFonts w:hint="eastAsia"/>
          <w:b/>
          <w:sz w:val="24"/>
        </w:rPr>
        <w:t>4</w:t>
      </w:r>
    </w:p>
    <w:p w14:paraId="02CBF735">
      <w:pPr>
        <w:autoSpaceDN w:val="0"/>
        <w:spacing w:line="360" w:lineRule="auto"/>
        <w:jc w:val="center"/>
        <w:rPr>
          <w:b/>
          <w:bCs/>
          <w:sz w:val="24"/>
        </w:rPr>
      </w:pPr>
      <w:r>
        <w:rPr>
          <w:rFonts w:hint="eastAsia"/>
          <w:b/>
          <w:bCs/>
          <w:sz w:val="24"/>
        </w:rPr>
        <w:t>投标</w:t>
      </w:r>
      <w:r>
        <w:rPr>
          <w:b/>
          <w:bCs/>
          <w:sz w:val="24"/>
        </w:rPr>
        <w:t>代表人授权书</w:t>
      </w:r>
    </w:p>
    <w:p w14:paraId="44AC9745">
      <w:pPr>
        <w:spacing w:line="360" w:lineRule="auto"/>
        <w:rPr>
          <w:sz w:val="24"/>
          <w:szCs w:val="21"/>
        </w:rPr>
      </w:pPr>
    </w:p>
    <w:p w14:paraId="7ACD8F26">
      <w:pPr>
        <w:spacing w:line="360" w:lineRule="auto"/>
        <w:rPr>
          <w:sz w:val="24"/>
          <w:szCs w:val="21"/>
        </w:rPr>
      </w:pPr>
      <w:r>
        <w:rPr>
          <w:sz w:val="24"/>
          <w:szCs w:val="21"/>
        </w:rPr>
        <w:t>致：天津市政府采购中心</w:t>
      </w:r>
    </w:p>
    <w:p w14:paraId="1DDB9A5A">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0A9411E">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9C8889E">
      <w:pPr>
        <w:spacing w:line="360" w:lineRule="auto"/>
        <w:ind w:firstLine="448" w:firstLineChars="200"/>
        <w:rPr>
          <w:sz w:val="24"/>
          <w:szCs w:val="21"/>
        </w:rPr>
      </w:pPr>
      <w:r>
        <w:rPr>
          <w:sz w:val="24"/>
          <w:szCs w:val="21"/>
        </w:rPr>
        <w:t>本授权书至投标有效期结束前始终有效。</w:t>
      </w:r>
    </w:p>
    <w:p w14:paraId="6F25D98E">
      <w:pPr>
        <w:spacing w:line="360" w:lineRule="auto"/>
        <w:ind w:firstLine="448" w:firstLineChars="200"/>
        <w:rPr>
          <w:sz w:val="24"/>
          <w:szCs w:val="21"/>
        </w:rPr>
      </w:pPr>
      <w:r>
        <w:rPr>
          <w:sz w:val="24"/>
          <w:szCs w:val="21"/>
        </w:rPr>
        <w:t>投标代表人无转委托权，特此委托。</w:t>
      </w:r>
    </w:p>
    <w:p w14:paraId="43FB0ECA">
      <w:pPr>
        <w:spacing w:line="360" w:lineRule="auto"/>
        <w:ind w:firstLine="448" w:firstLineChars="200"/>
        <w:rPr>
          <w:sz w:val="24"/>
        </w:rPr>
      </w:pPr>
    </w:p>
    <w:p w14:paraId="52255E16">
      <w:pPr>
        <w:spacing w:line="360" w:lineRule="auto"/>
        <w:ind w:firstLine="448" w:firstLineChars="200"/>
        <w:rPr>
          <w:sz w:val="24"/>
        </w:rPr>
      </w:pPr>
    </w:p>
    <w:p w14:paraId="1EB98153">
      <w:pPr>
        <w:spacing w:line="360" w:lineRule="auto"/>
        <w:ind w:firstLine="4704" w:firstLineChars="2100"/>
        <w:rPr>
          <w:sz w:val="24"/>
        </w:rPr>
      </w:pPr>
      <w:r>
        <w:rPr>
          <w:sz w:val="24"/>
        </w:rPr>
        <w:t xml:space="preserve">     年   月   日  </w:t>
      </w: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D57C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096D3F5">
            <w:pPr>
              <w:spacing w:line="360" w:lineRule="auto"/>
              <w:jc w:val="left"/>
              <w:rPr>
                <w:sz w:val="24"/>
              </w:rPr>
            </w:pPr>
            <w:r>
              <w:rPr>
                <w:rFonts w:hint="eastAsia"/>
                <w:sz w:val="24"/>
              </w:rPr>
              <w:t>投标代表人身份证正面</w:t>
            </w:r>
          </w:p>
          <w:p w14:paraId="7A2088AB">
            <w:pPr>
              <w:spacing w:line="360" w:lineRule="auto"/>
              <w:jc w:val="left"/>
              <w:rPr>
                <w:sz w:val="24"/>
              </w:rPr>
            </w:pPr>
          </w:p>
          <w:p w14:paraId="65FB1FC9">
            <w:pPr>
              <w:spacing w:line="360" w:lineRule="auto"/>
              <w:jc w:val="left"/>
              <w:rPr>
                <w:sz w:val="24"/>
              </w:rPr>
            </w:pPr>
          </w:p>
          <w:p w14:paraId="0063229D">
            <w:pPr>
              <w:spacing w:line="360" w:lineRule="auto"/>
              <w:jc w:val="left"/>
              <w:rPr>
                <w:sz w:val="24"/>
              </w:rPr>
            </w:pPr>
          </w:p>
          <w:p w14:paraId="52DEAD7B">
            <w:pPr>
              <w:spacing w:line="360" w:lineRule="auto"/>
              <w:jc w:val="left"/>
              <w:rPr>
                <w:sz w:val="24"/>
              </w:rPr>
            </w:pPr>
          </w:p>
          <w:p w14:paraId="43C3EF34">
            <w:pPr>
              <w:spacing w:line="360" w:lineRule="auto"/>
              <w:jc w:val="left"/>
              <w:rPr>
                <w:sz w:val="24"/>
              </w:rPr>
            </w:pPr>
          </w:p>
        </w:tc>
        <w:tc>
          <w:tcPr>
            <w:tcW w:w="4264" w:type="dxa"/>
          </w:tcPr>
          <w:p w14:paraId="6046DD8E">
            <w:pPr>
              <w:spacing w:line="360" w:lineRule="auto"/>
              <w:jc w:val="left"/>
              <w:rPr>
                <w:sz w:val="24"/>
              </w:rPr>
            </w:pPr>
            <w:r>
              <w:rPr>
                <w:rFonts w:hint="eastAsia"/>
                <w:sz w:val="24"/>
              </w:rPr>
              <w:t>投标代表人身份证背面</w:t>
            </w:r>
          </w:p>
        </w:tc>
      </w:tr>
    </w:tbl>
    <w:p w14:paraId="6F62657D">
      <w:pPr>
        <w:spacing w:line="360" w:lineRule="auto"/>
        <w:ind w:firstLine="4704" w:firstLineChars="2100"/>
        <w:rPr>
          <w:sz w:val="24"/>
        </w:rPr>
      </w:pPr>
    </w:p>
    <w:p w14:paraId="1EB91E6D">
      <w:pPr>
        <w:widowControl/>
        <w:jc w:val="left"/>
        <w:rPr>
          <w:b/>
          <w:sz w:val="24"/>
        </w:rPr>
      </w:pPr>
      <w:r>
        <w:rPr>
          <w:sz w:val="24"/>
        </w:rPr>
        <w:br w:type="page"/>
      </w:r>
      <w:r>
        <w:rPr>
          <w:b/>
          <w:sz w:val="24"/>
        </w:rPr>
        <w:t>附件</w:t>
      </w:r>
      <w:r>
        <w:rPr>
          <w:rFonts w:hint="eastAsia"/>
          <w:b/>
          <w:sz w:val="24"/>
        </w:rPr>
        <w:t>5</w:t>
      </w:r>
    </w:p>
    <w:p w14:paraId="16B4F8CF">
      <w:pPr>
        <w:autoSpaceDN w:val="0"/>
        <w:spacing w:line="360" w:lineRule="auto"/>
        <w:jc w:val="center"/>
        <w:rPr>
          <w:b/>
          <w:bCs/>
          <w:sz w:val="24"/>
        </w:rPr>
      </w:pPr>
      <w:r>
        <w:rPr>
          <w:b/>
          <w:bCs/>
          <w:sz w:val="24"/>
        </w:rPr>
        <w:t>开标一览表</w:t>
      </w:r>
    </w:p>
    <w:p w14:paraId="3535E55E">
      <w:pPr>
        <w:ind w:right="84"/>
        <w:rPr>
          <w:sz w:val="24"/>
        </w:rPr>
      </w:pPr>
    </w:p>
    <w:p w14:paraId="65707EAA">
      <w:pPr>
        <w:spacing w:line="460" w:lineRule="exact"/>
        <w:ind w:left="192"/>
        <w:rPr>
          <w:sz w:val="24"/>
        </w:rPr>
      </w:pPr>
      <w:r>
        <w:rPr>
          <w:sz w:val="24"/>
        </w:rPr>
        <w:t>项目名称：</w:t>
      </w:r>
      <w:r>
        <w:rPr>
          <w:sz w:val="24"/>
          <w:u w:val="single"/>
        </w:rPr>
        <w:t xml:space="preserve">                    </w:t>
      </w:r>
      <w:r>
        <w:rPr>
          <w:sz w:val="24"/>
        </w:rPr>
        <w:t xml:space="preserve">                  </w:t>
      </w:r>
    </w:p>
    <w:p w14:paraId="097F5B9C">
      <w:pPr>
        <w:spacing w:line="460" w:lineRule="exact"/>
        <w:ind w:left="192"/>
        <w:rPr>
          <w:sz w:val="24"/>
        </w:rPr>
      </w:pPr>
      <w:r>
        <w:rPr>
          <w:sz w:val="24"/>
        </w:rPr>
        <w:t>项目编号：</w:t>
      </w:r>
      <w:r>
        <w:rPr>
          <w:sz w:val="24"/>
          <w:u w:val="single"/>
        </w:rPr>
        <w:t xml:space="preserve">                    </w:t>
      </w:r>
      <w:r>
        <w:rPr>
          <w:sz w:val="24"/>
        </w:rPr>
        <w:t xml:space="preserve">                  </w:t>
      </w:r>
    </w:p>
    <w:p w14:paraId="6A41AECD">
      <w:pPr>
        <w:spacing w:line="460" w:lineRule="exact"/>
        <w:rPr>
          <w:sz w:val="24"/>
        </w:rPr>
      </w:pPr>
      <w:r>
        <w:rPr>
          <w:sz w:val="24"/>
        </w:rPr>
        <w:t xml:space="preserve">                                                       单位：元</w:t>
      </w:r>
    </w:p>
    <w:tbl>
      <w:tblPr>
        <w:tblStyle w:val="1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0E102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CBE8AD9">
            <w:pPr>
              <w:spacing w:line="460" w:lineRule="exact"/>
              <w:jc w:val="center"/>
              <w:rPr>
                <w:sz w:val="24"/>
              </w:rPr>
            </w:pPr>
            <w:r>
              <w:rPr>
                <w:rFonts w:hint="eastAsia"/>
                <w:sz w:val="24"/>
              </w:rPr>
              <w:t>包</w:t>
            </w:r>
            <w:r>
              <w:rPr>
                <w:sz w:val="24"/>
              </w:rPr>
              <w:t>号</w:t>
            </w:r>
          </w:p>
        </w:tc>
        <w:tc>
          <w:tcPr>
            <w:tcW w:w="1001" w:type="pct"/>
            <w:vAlign w:val="center"/>
          </w:tcPr>
          <w:p w14:paraId="1D58B372">
            <w:pPr>
              <w:spacing w:line="460" w:lineRule="exact"/>
              <w:jc w:val="center"/>
              <w:rPr>
                <w:sz w:val="24"/>
              </w:rPr>
            </w:pPr>
            <w:r>
              <w:rPr>
                <w:rFonts w:hint="eastAsia"/>
                <w:sz w:val="24"/>
              </w:rPr>
              <w:t>包</w:t>
            </w:r>
            <w:r>
              <w:rPr>
                <w:sz w:val="24"/>
              </w:rPr>
              <w:t>名称</w:t>
            </w:r>
          </w:p>
        </w:tc>
        <w:tc>
          <w:tcPr>
            <w:tcW w:w="858" w:type="pct"/>
            <w:vAlign w:val="center"/>
          </w:tcPr>
          <w:p w14:paraId="31811957">
            <w:pPr>
              <w:spacing w:line="460" w:lineRule="exact"/>
              <w:jc w:val="center"/>
              <w:rPr>
                <w:sz w:val="24"/>
              </w:rPr>
            </w:pPr>
            <w:r>
              <w:rPr>
                <w:sz w:val="24"/>
              </w:rPr>
              <w:t>品牌</w:t>
            </w:r>
          </w:p>
        </w:tc>
        <w:tc>
          <w:tcPr>
            <w:tcW w:w="941" w:type="pct"/>
            <w:vAlign w:val="center"/>
          </w:tcPr>
          <w:p w14:paraId="4136CE0F">
            <w:pPr>
              <w:spacing w:line="460" w:lineRule="exact"/>
              <w:jc w:val="center"/>
              <w:rPr>
                <w:sz w:val="24"/>
              </w:rPr>
            </w:pPr>
            <w:r>
              <w:rPr>
                <w:sz w:val="24"/>
              </w:rPr>
              <w:t>投标总价</w:t>
            </w:r>
          </w:p>
        </w:tc>
        <w:tc>
          <w:tcPr>
            <w:tcW w:w="858" w:type="pct"/>
            <w:vAlign w:val="center"/>
          </w:tcPr>
          <w:p w14:paraId="114F5F59">
            <w:pPr>
              <w:spacing w:line="460" w:lineRule="exact"/>
              <w:jc w:val="center"/>
              <w:rPr>
                <w:sz w:val="24"/>
              </w:rPr>
            </w:pPr>
            <w:r>
              <w:rPr>
                <w:sz w:val="24"/>
              </w:rPr>
              <w:t>交货期</w:t>
            </w:r>
          </w:p>
        </w:tc>
        <w:tc>
          <w:tcPr>
            <w:tcW w:w="770" w:type="pct"/>
            <w:vAlign w:val="center"/>
          </w:tcPr>
          <w:p w14:paraId="6758C67D">
            <w:pPr>
              <w:spacing w:line="460" w:lineRule="exact"/>
              <w:jc w:val="center"/>
              <w:rPr>
                <w:sz w:val="24"/>
              </w:rPr>
            </w:pPr>
            <w:r>
              <w:rPr>
                <w:sz w:val="24"/>
              </w:rPr>
              <w:t>备注</w:t>
            </w:r>
          </w:p>
        </w:tc>
      </w:tr>
      <w:tr w14:paraId="52DFB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2751681">
            <w:pPr>
              <w:spacing w:line="460" w:lineRule="exact"/>
              <w:jc w:val="center"/>
              <w:rPr>
                <w:sz w:val="24"/>
              </w:rPr>
            </w:pPr>
            <w:r>
              <w:rPr>
                <w:sz w:val="24"/>
              </w:rPr>
              <w:t>1</w:t>
            </w:r>
          </w:p>
        </w:tc>
        <w:tc>
          <w:tcPr>
            <w:tcW w:w="1001" w:type="pct"/>
            <w:vAlign w:val="center"/>
          </w:tcPr>
          <w:p w14:paraId="023924B5">
            <w:pPr>
              <w:spacing w:line="460" w:lineRule="exact"/>
              <w:jc w:val="center"/>
              <w:rPr>
                <w:sz w:val="24"/>
              </w:rPr>
            </w:pPr>
          </w:p>
        </w:tc>
        <w:tc>
          <w:tcPr>
            <w:tcW w:w="858" w:type="pct"/>
            <w:vAlign w:val="center"/>
          </w:tcPr>
          <w:p w14:paraId="418EF907">
            <w:pPr>
              <w:spacing w:line="460" w:lineRule="exact"/>
              <w:jc w:val="center"/>
              <w:rPr>
                <w:sz w:val="24"/>
              </w:rPr>
            </w:pPr>
          </w:p>
        </w:tc>
        <w:tc>
          <w:tcPr>
            <w:tcW w:w="941" w:type="pct"/>
            <w:vAlign w:val="center"/>
          </w:tcPr>
          <w:p w14:paraId="38EEB2B0">
            <w:pPr>
              <w:spacing w:line="460" w:lineRule="exact"/>
              <w:jc w:val="center"/>
              <w:rPr>
                <w:sz w:val="24"/>
              </w:rPr>
            </w:pPr>
          </w:p>
        </w:tc>
        <w:tc>
          <w:tcPr>
            <w:tcW w:w="858" w:type="pct"/>
            <w:vAlign w:val="center"/>
          </w:tcPr>
          <w:p w14:paraId="3BD9E700">
            <w:pPr>
              <w:spacing w:line="460" w:lineRule="exact"/>
              <w:jc w:val="center"/>
              <w:rPr>
                <w:sz w:val="24"/>
              </w:rPr>
            </w:pPr>
          </w:p>
        </w:tc>
        <w:tc>
          <w:tcPr>
            <w:tcW w:w="770" w:type="pct"/>
            <w:vAlign w:val="center"/>
          </w:tcPr>
          <w:p w14:paraId="26238DE3">
            <w:pPr>
              <w:spacing w:line="460" w:lineRule="exact"/>
              <w:jc w:val="center"/>
              <w:rPr>
                <w:sz w:val="24"/>
              </w:rPr>
            </w:pPr>
          </w:p>
        </w:tc>
      </w:tr>
      <w:tr w14:paraId="3B4E7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C436FBF">
            <w:pPr>
              <w:spacing w:line="460" w:lineRule="exact"/>
              <w:jc w:val="center"/>
              <w:rPr>
                <w:sz w:val="24"/>
              </w:rPr>
            </w:pPr>
            <w:r>
              <w:rPr>
                <w:rFonts w:hint="eastAsia"/>
                <w:sz w:val="24"/>
              </w:rPr>
              <w:t>2</w:t>
            </w:r>
          </w:p>
        </w:tc>
        <w:tc>
          <w:tcPr>
            <w:tcW w:w="1001" w:type="pct"/>
            <w:vAlign w:val="center"/>
          </w:tcPr>
          <w:p w14:paraId="5D285032">
            <w:pPr>
              <w:spacing w:line="460" w:lineRule="exact"/>
              <w:jc w:val="center"/>
              <w:rPr>
                <w:sz w:val="24"/>
              </w:rPr>
            </w:pPr>
          </w:p>
        </w:tc>
        <w:tc>
          <w:tcPr>
            <w:tcW w:w="858" w:type="pct"/>
            <w:vAlign w:val="center"/>
          </w:tcPr>
          <w:p w14:paraId="33DE0160">
            <w:pPr>
              <w:spacing w:line="460" w:lineRule="exact"/>
              <w:jc w:val="center"/>
              <w:rPr>
                <w:sz w:val="24"/>
              </w:rPr>
            </w:pPr>
          </w:p>
        </w:tc>
        <w:tc>
          <w:tcPr>
            <w:tcW w:w="941" w:type="pct"/>
            <w:vAlign w:val="center"/>
          </w:tcPr>
          <w:p w14:paraId="2C14DD9F">
            <w:pPr>
              <w:spacing w:line="460" w:lineRule="exact"/>
              <w:jc w:val="center"/>
              <w:rPr>
                <w:sz w:val="24"/>
              </w:rPr>
            </w:pPr>
          </w:p>
        </w:tc>
        <w:tc>
          <w:tcPr>
            <w:tcW w:w="858" w:type="pct"/>
            <w:vAlign w:val="center"/>
          </w:tcPr>
          <w:p w14:paraId="254094E8">
            <w:pPr>
              <w:spacing w:line="460" w:lineRule="exact"/>
              <w:jc w:val="center"/>
              <w:rPr>
                <w:sz w:val="24"/>
              </w:rPr>
            </w:pPr>
          </w:p>
        </w:tc>
        <w:tc>
          <w:tcPr>
            <w:tcW w:w="770" w:type="pct"/>
            <w:vAlign w:val="center"/>
          </w:tcPr>
          <w:p w14:paraId="03D33CE6">
            <w:pPr>
              <w:spacing w:line="460" w:lineRule="exact"/>
              <w:jc w:val="center"/>
              <w:rPr>
                <w:sz w:val="24"/>
              </w:rPr>
            </w:pPr>
          </w:p>
        </w:tc>
      </w:tr>
      <w:tr w14:paraId="6BAAB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72" w:type="pct"/>
            <w:vAlign w:val="center"/>
          </w:tcPr>
          <w:p w14:paraId="2F023950">
            <w:pPr>
              <w:spacing w:line="460" w:lineRule="exact"/>
              <w:jc w:val="center"/>
              <w:rPr>
                <w:sz w:val="24"/>
              </w:rPr>
            </w:pPr>
          </w:p>
        </w:tc>
        <w:tc>
          <w:tcPr>
            <w:tcW w:w="1001" w:type="pct"/>
            <w:vAlign w:val="center"/>
          </w:tcPr>
          <w:p w14:paraId="06C90EB0">
            <w:pPr>
              <w:spacing w:line="460" w:lineRule="exact"/>
              <w:jc w:val="center"/>
              <w:rPr>
                <w:sz w:val="24"/>
              </w:rPr>
            </w:pPr>
          </w:p>
        </w:tc>
        <w:tc>
          <w:tcPr>
            <w:tcW w:w="858" w:type="pct"/>
            <w:vAlign w:val="center"/>
          </w:tcPr>
          <w:p w14:paraId="706B5C40">
            <w:pPr>
              <w:spacing w:line="460" w:lineRule="exact"/>
              <w:jc w:val="center"/>
              <w:rPr>
                <w:sz w:val="24"/>
              </w:rPr>
            </w:pPr>
          </w:p>
        </w:tc>
        <w:tc>
          <w:tcPr>
            <w:tcW w:w="941" w:type="pct"/>
            <w:vAlign w:val="center"/>
          </w:tcPr>
          <w:p w14:paraId="48D84BD2">
            <w:pPr>
              <w:spacing w:line="460" w:lineRule="exact"/>
              <w:jc w:val="center"/>
              <w:rPr>
                <w:sz w:val="24"/>
              </w:rPr>
            </w:pPr>
          </w:p>
        </w:tc>
        <w:tc>
          <w:tcPr>
            <w:tcW w:w="858" w:type="pct"/>
            <w:vAlign w:val="center"/>
          </w:tcPr>
          <w:p w14:paraId="4BCB13D1">
            <w:pPr>
              <w:spacing w:line="460" w:lineRule="exact"/>
              <w:jc w:val="center"/>
              <w:rPr>
                <w:sz w:val="24"/>
              </w:rPr>
            </w:pPr>
          </w:p>
        </w:tc>
        <w:tc>
          <w:tcPr>
            <w:tcW w:w="770" w:type="pct"/>
            <w:vAlign w:val="center"/>
          </w:tcPr>
          <w:p w14:paraId="4B68CCAC">
            <w:pPr>
              <w:spacing w:line="460" w:lineRule="exact"/>
              <w:jc w:val="center"/>
              <w:rPr>
                <w:sz w:val="24"/>
              </w:rPr>
            </w:pPr>
          </w:p>
        </w:tc>
      </w:tr>
      <w:tr w14:paraId="06D81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CC219AB">
            <w:pPr>
              <w:spacing w:line="460" w:lineRule="exact"/>
              <w:jc w:val="center"/>
              <w:rPr>
                <w:sz w:val="24"/>
              </w:rPr>
            </w:pPr>
          </w:p>
        </w:tc>
        <w:tc>
          <w:tcPr>
            <w:tcW w:w="1001" w:type="pct"/>
            <w:vAlign w:val="center"/>
          </w:tcPr>
          <w:p w14:paraId="02CFA026">
            <w:pPr>
              <w:spacing w:line="460" w:lineRule="exact"/>
              <w:jc w:val="center"/>
              <w:rPr>
                <w:sz w:val="24"/>
              </w:rPr>
            </w:pPr>
          </w:p>
        </w:tc>
        <w:tc>
          <w:tcPr>
            <w:tcW w:w="858" w:type="pct"/>
            <w:vAlign w:val="center"/>
          </w:tcPr>
          <w:p w14:paraId="5FC93BCC">
            <w:pPr>
              <w:spacing w:line="460" w:lineRule="exact"/>
              <w:jc w:val="center"/>
              <w:rPr>
                <w:sz w:val="24"/>
              </w:rPr>
            </w:pPr>
          </w:p>
        </w:tc>
        <w:tc>
          <w:tcPr>
            <w:tcW w:w="941" w:type="pct"/>
            <w:vAlign w:val="center"/>
          </w:tcPr>
          <w:p w14:paraId="3E30B206">
            <w:pPr>
              <w:spacing w:line="460" w:lineRule="exact"/>
              <w:jc w:val="center"/>
              <w:rPr>
                <w:sz w:val="24"/>
              </w:rPr>
            </w:pPr>
          </w:p>
        </w:tc>
        <w:tc>
          <w:tcPr>
            <w:tcW w:w="858" w:type="pct"/>
            <w:vAlign w:val="center"/>
          </w:tcPr>
          <w:p w14:paraId="4CB575A8">
            <w:pPr>
              <w:spacing w:line="460" w:lineRule="exact"/>
              <w:jc w:val="center"/>
              <w:rPr>
                <w:sz w:val="24"/>
              </w:rPr>
            </w:pPr>
          </w:p>
        </w:tc>
        <w:tc>
          <w:tcPr>
            <w:tcW w:w="770" w:type="pct"/>
            <w:vAlign w:val="center"/>
          </w:tcPr>
          <w:p w14:paraId="3D615E4B">
            <w:pPr>
              <w:spacing w:line="460" w:lineRule="exact"/>
              <w:jc w:val="center"/>
              <w:rPr>
                <w:sz w:val="24"/>
              </w:rPr>
            </w:pPr>
          </w:p>
        </w:tc>
      </w:tr>
      <w:tr w14:paraId="7F328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0E59933">
            <w:pPr>
              <w:spacing w:line="460" w:lineRule="exact"/>
              <w:jc w:val="center"/>
              <w:rPr>
                <w:sz w:val="24"/>
              </w:rPr>
            </w:pPr>
          </w:p>
        </w:tc>
        <w:tc>
          <w:tcPr>
            <w:tcW w:w="1001" w:type="pct"/>
            <w:vAlign w:val="center"/>
          </w:tcPr>
          <w:p w14:paraId="165791EE">
            <w:pPr>
              <w:spacing w:line="460" w:lineRule="exact"/>
              <w:jc w:val="center"/>
              <w:rPr>
                <w:sz w:val="24"/>
              </w:rPr>
            </w:pPr>
          </w:p>
        </w:tc>
        <w:tc>
          <w:tcPr>
            <w:tcW w:w="858" w:type="pct"/>
            <w:vAlign w:val="center"/>
          </w:tcPr>
          <w:p w14:paraId="3D748362">
            <w:pPr>
              <w:spacing w:line="460" w:lineRule="exact"/>
              <w:jc w:val="center"/>
              <w:rPr>
                <w:sz w:val="24"/>
              </w:rPr>
            </w:pPr>
          </w:p>
        </w:tc>
        <w:tc>
          <w:tcPr>
            <w:tcW w:w="941" w:type="pct"/>
            <w:vAlign w:val="center"/>
          </w:tcPr>
          <w:p w14:paraId="04653929">
            <w:pPr>
              <w:spacing w:line="460" w:lineRule="exact"/>
              <w:jc w:val="center"/>
              <w:rPr>
                <w:sz w:val="24"/>
              </w:rPr>
            </w:pPr>
          </w:p>
        </w:tc>
        <w:tc>
          <w:tcPr>
            <w:tcW w:w="858" w:type="pct"/>
            <w:vAlign w:val="center"/>
          </w:tcPr>
          <w:p w14:paraId="1D232B1A">
            <w:pPr>
              <w:spacing w:line="460" w:lineRule="exact"/>
              <w:jc w:val="center"/>
              <w:rPr>
                <w:sz w:val="24"/>
              </w:rPr>
            </w:pPr>
          </w:p>
        </w:tc>
        <w:tc>
          <w:tcPr>
            <w:tcW w:w="770" w:type="pct"/>
            <w:vAlign w:val="center"/>
          </w:tcPr>
          <w:p w14:paraId="690A6C1B">
            <w:pPr>
              <w:spacing w:line="460" w:lineRule="exact"/>
              <w:jc w:val="center"/>
              <w:rPr>
                <w:sz w:val="24"/>
              </w:rPr>
            </w:pPr>
          </w:p>
        </w:tc>
      </w:tr>
      <w:tr w14:paraId="627D7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97B17E4">
            <w:pPr>
              <w:spacing w:line="460" w:lineRule="exact"/>
              <w:jc w:val="center"/>
              <w:rPr>
                <w:sz w:val="24"/>
              </w:rPr>
            </w:pPr>
          </w:p>
        </w:tc>
        <w:tc>
          <w:tcPr>
            <w:tcW w:w="1001" w:type="pct"/>
            <w:vAlign w:val="center"/>
          </w:tcPr>
          <w:p w14:paraId="3B69F2F9">
            <w:pPr>
              <w:spacing w:line="460" w:lineRule="exact"/>
              <w:jc w:val="center"/>
              <w:rPr>
                <w:sz w:val="24"/>
              </w:rPr>
            </w:pPr>
          </w:p>
        </w:tc>
        <w:tc>
          <w:tcPr>
            <w:tcW w:w="858" w:type="pct"/>
            <w:vAlign w:val="center"/>
          </w:tcPr>
          <w:p w14:paraId="1F00DD8D">
            <w:pPr>
              <w:spacing w:line="460" w:lineRule="exact"/>
              <w:jc w:val="center"/>
              <w:rPr>
                <w:sz w:val="24"/>
              </w:rPr>
            </w:pPr>
          </w:p>
        </w:tc>
        <w:tc>
          <w:tcPr>
            <w:tcW w:w="941" w:type="pct"/>
            <w:vAlign w:val="center"/>
          </w:tcPr>
          <w:p w14:paraId="14222214">
            <w:pPr>
              <w:spacing w:line="460" w:lineRule="exact"/>
              <w:jc w:val="center"/>
              <w:rPr>
                <w:sz w:val="24"/>
              </w:rPr>
            </w:pPr>
          </w:p>
        </w:tc>
        <w:tc>
          <w:tcPr>
            <w:tcW w:w="858" w:type="pct"/>
            <w:vAlign w:val="center"/>
          </w:tcPr>
          <w:p w14:paraId="47C435B0">
            <w:pPr>
              <w:spacing w:line="460" w:lineRule="exact"/>
              <w:jc w:val="center"/>
              <w:rPr>
                <w:sz w:val="24"/>
              </w:rPr>
            </w:pPr>
          </w:p>
        </w:tc>
        <w:tc>
          <w:tcPr>
            <w:tcW w:w="770" w:type="pct"/>
            <w:vAlign w:val="center"/>
          </w:tcPr>
          <w:p w14:paraId="75C7C57E">
            <w:pPr>
              <w:spacing w:line="460" w:lineRule="exact"/>
              <w:jc w:val="center"/>
              <w:rPr>
                <w:sz w:val="24"/>
              </w:rPr>
            </w:pPr>
          </w:p>
        </w:tc>
      </w:tr>
      <w:tr w14:paraId="1BDF5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72" w:type="pct"/>
            <w:vAlign w:val="center"/>
          </w:tcPr>
          <w:p w14:paraId="6B9D5D30">
            <w:pPr>
              <w:spacing w:line="460" w:lineRule="exact"/>
              <w:jc w:val="center"/>
              <w:rPr>
                <w:sz w:val="24"/>
              </w:rPr>
            </w:pPr>
          </w:p>
        </w:tc>
        <w:tc>
          <w:tcPr>
            <w:tcW w:w="1001" w:type="pct"/>
            <w:vAlign w:val="center"/>
          </w:tcPr>
          <w:p w14:paraId="3C460349">
            <w:pPr>
              <w:spacing w:line="460" w:lineRule="exact"/>
              <w:jc w:val="center"/>
              <w:rPr>
                <w:sz w:val="24"/>
              </w:rPr>
            </w:pPr>
          </w:p>
        </w:tc>
        <w:tc>
          <w:tcPr>
            <w:tcW w:w="858" w:type="pct"/>
            <w:vAlign w:val="center"/>
          </w:tcPr>
          <w:p w14:paraId="0921DAA9">
            <w:pPr>
              <w:spacing w:line="460" w:lineRule="exact"/>
              <w:jc w:val="center"/>
              <w:rPr>
                <w:sz w:val="24"/>
              </w:rPr>
            </w:pPr>
          </w:p>
        </w:tc>
        <w:tc>
          <w:tcPr>
            <w:tcW w:w="941" w:type="pct"/>
            <w:vAlign w:val="center"/>
          </w:tcPr>
          <w:p w14:paraId="0482AD19">
            <w:pPr>
              <w:spacing w:line="460" w:lineRule="exact"/>
              <w:jc w:val="center"/>
              <w:rPr>
                <w:sz w:val="24"/>
              </w:rPr>
            </w:pPr>
          </w:p>
        </w:tc>
        <w:tc>
          <w:tcPr>
            <w:tcW w:w="858" w:type="pct"/>
            <w:vAlign w:val="center"/>
          </w:tcPr>
          <w:p w14:paraId="4A9ED312">
            <w:pPr>
              <w:spacing w:line="460" w:lineRule="exact"/>
              <w:jc w:val="center"/>
              <w:rPr>
                <w:sz w:val="24"/>
              </w:rPr>
            </w:pPr>
          </w:p>
        </w:tc>
        <w:tc>
          <w:tcPr>
            <w:tcW w:w="770" w:type="pct"/>
            <w:vAlign w:val="center"/>
          </w:tcPr>
          <w:p w14:paraId="21B15A06">
            <w:pPr>
              <w:spacing w:line="460" w:lineRule="exact"/>
              <w:jc w:val="center"/>
              <w:rPr>
                <w:sz w:val="24"/>
              </w:rPr>
            </w:pPr>
          </w:p>
        </w:tc>
      </w:tr>
      <w:tr w14:paraId="29399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8513367">
            <w:pPr>
              <w:spacing w:line="460" w:lineRule="exact"/>
              <w:jc w:val="center"/>
              <w:rPr>
                <w:sz w:val="24"/>
              </w:rPr>
            </w:pPr>
            <w:r>
              <w:rPr>
                <w:sz w:val="24"/>
              </w:rPr>
              <w:t>…</w:t>
            </w:r>
          </w:p>
        </w:tc>
        <w:tc>
          <w:tcPr>
            <w:tcW w:w="1001" w:type="pct"/>
            <w:vAlign w:val="center"/>
          </w:tcPr>
          <w:p w14:paraId="717825DA">
            <w:pPr>
              <w:spacing w:line="460" w:lineRule="exact"/>
              <w:jc w:val="center"/>
              <w:rPr>
                <w:sz w:val="24"/>
              </w:rPr>
            </w:pPr>
          </w:p>
        </w:tc>
        <w:tc>
          <w:tcPr>
            <w:tcW w:w="858" w:type="pct"/>
            <w:vAlign w:val="center"/>
          </w:tcPr>
          <w:p w14:paraId="1CF2A9C2">
            <w:pPr>
              <w:spacing w:line="460" w:lineRule="exact"/>
              <w:jc w:val="center"/>
              <w:rPr>
                <w:sz w:val="24"/>
              </w:rPr>
            </w:pPr>
          </w:p>
        </w:tc>
        <w:tc>
          <w:tcPr>
            <w:tcW w:w="941" w:type="pct"/>
            <w:vAlign w:val="center"/>
          </w:tcPr>
          <w:p w14:paraId="317431A2">
            <w:pPr>
              <w:spacing w:line="460" w:lineRule="exact"/>
              <w:jc w:val="center"/>
              <w:rPr>
                <w:sz w:val="24"/>
              </w:rPr>
            </w:pPr>
          </w:p>
        </w:tc>
        <w:tc>
          <w:tcPr>
            <w:tcW w:w="858" w:type="pct"/>
            <w:vAlign w:val="center"/>
          </w:tcPr>
          <w:p w14:paraId="599D6D86">
            <w:pPr>
              <w:spacing w:line="460" w:lineRule="exact"/>
              <w:jc w:val="center"/>
              <w:rPr>
                <w:sz w:val="24"/>
              </w:rPr>
            </w:pPr>
          </w:p>
        </w:tc>
        <w:tc>
          <w:tcPr>
            <w:tcW w:w="770" w:type="pct"/>
            <w:vAlign w:val="center"/>
          </w:tcPr>
          <w:p w14:paraId="3E2CB662">
            <w:pPr>
              <w:spacing w:line="460" w:lineRule="exact"/>
              <w:jc w:val="center"/>
              <w:rPr>
                <w:sz w:val="24"/>
              </w:rPr>
            </w:pPr>
          </w:p>
        </w:tc>
      </w:tr>
      <w:tr w14:paraId="06911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84B0339">
            <w:pPr>
              <w:spacing w:line="460" w:lineRule="exact"/>
              <w:jc w:val="center"/>
              <w:rPr>
                <w:sz w:val="24"/>
              </w:rPr>
            </w:pPr>
          </w:p>
        </w:tc>
        <w:tc>
          <w:tcPr>
            <w:tcW w:w="1001" w:type="pct"/>
            <w:vAlign w:val="center"/>
          </w:tcPr>
          <w:p w14:paraId="4C2CA8DE">
            <w:pPr>
              <w:spacing w:line="460" w:lineRule="exact"/>
              <w:jc w:val="center"/>
              <w:rPr>
                <w:sz w:val="24"/>
              </w:rPr>
            </w:pPr>
          </w:p>
        </w:tc>
        <w:tc>
          <w:tcPr>
            <w:tcW w:w="858" w:type="pct"/>
            <w:vAlign w:val="center"/>
          </w:tcPr>
          <w:p w14:paraId="4000ADD8">
            <w:pPr>
              <w:spacing w:line="460" w:lineRule="exact"/>
              <w:jc w:val="center"/>
              <w:rPr>
                <w:sz w:val="24"/>
              </w:rPr>
            </w:pPr>
          </w:p>
        </w:tc>
        <w:tc>
          <w:tcPr>
            <w:tcW w:w="941" w:type="pct"/>
            <w:vAlign w:val="center"/>
          </w:tcPr>
          <w:p w14:paraId="132FE4A9">
            <w:pPr>
              <w:spacing w:line="460" w:lineRule="exact"/>
              <w:jc w:val="center"/>
              <w:rPr>
                <w:sz w:val="24"/>
              </w:rPr>
            </w:pPr>
          </w:p>
        </w:tc>
        <w:tc>
          <w:tcPr>
            <w:tcW w:w="858" w:type="pct"/>
            <w:vAlign w:val="center"/>
          </w:tcPr>
          <w:p w14:paraId="0717779A">
            <w:pPr>
              <w:spacing w:line="460" w:lineRule="exact"/>
              <w:jc w:val="center"/>
              <w:rPr>
                <w:sz w:val="24"/>
              </w:rPr>
            </w:pPr>
          </w:p>
        </w:tc>
        <w:tc>
          <w:tcPr>
            <w:tcW w:w="770" w:type="pct"/>
            <w:vAlign w:val="center"/>
          </w:tcPr>
          <w:p w14:paraId="261586C2">
            <w:pPr>
              <w:spacing w:line="460" w:lineRule="exact"/>
              <w:jc w:val="center"/>
              <w:rPr>
                <w:sz w:val="24"/>
              </w:rPr>
            </w:pPr>
          </w:p>
        </w:tc>
      </w:tr>
      <w:tr w14:paraId="0A5FC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9E8ED6F">
            <w:pPr>
              <w:spacing w:line="460" w:lineRule="exact"/>
              <w:jc w:val="center"/>
              <w:rPr>
                <w:sz w:val="24"/>
              </w:rPr>
            </w:pPr>
          </w:p>
        </w:tc>
        <w:tc>
          <w:tcPr>
            <w:tcW w:w="1001" w:type="pct"/>
            <w:vAlign w:val="center"/>
          </w:tcPr>
          <w:p w14:paraId="529E4846">
            <w:pPr>
              <w:spacing w:line="460" w:lineRule="exact"/>
              <w:jc w:val="center"/>
              <w:rPr>
                <w:sz w:val="24"/>
              </w:rPr>
            </w:pPr>
          </w:p>
        </w:tc>
        <w:tc>
          <w:tcPr>
            <w:tcW w:w="858" w:type="pct"/>
            <w:vAlign w:val="center"/>
          </w:tcPr>
          <w:p w14:paraId="4B36A594">
            <w:pPr>
              <w:spacing w:line="460" w:lineRule="exact"/>
              <w:jc w:val="center"/>
              <w:rPr>
                <w:sz w:val="24"/>
              </w:rPr>
            </w:pPr>
          </w:p>
        </w:tc>
        <w:tc>
          <w:tcPr>
            <w:tcW w:w="941" w:type="pct"/>
            <w:vAlign w:val="center"/>
          </w:tcPr>
          <w:p w14:paraId="477DD340">
            <w:pPr>
              <w:spacing w:line="460" w:lineRule="exact"/>
              <w:jc w:val="center"/>
              <w:rPr>
                <w:sz w:val="24"/>
              </w:rPr>
            </w:pPr>
          </w:p>
        </w:tc>
        <w:tc>
          <w:tcPr>
            <w:tcW w:w="858" w:type="pct"/>
            <w:vAlign w:val="center"/>
          </w:tcPr>
          <w:p w14:paraId="4C7EB8EA">
            <w:pPr>
              <w:spacing w:line="460" w:lineRule="exact"/>
              <w:jc w:val="center"/>
              <w:rPr>
                <w:sz w:val="24"/>
              </w:rPr>
            </w:pPr>
          </w:p>
        </w:tc>
        <w:tc>
          <w:tcPr>
            <w:tcW w:w="770" w:type="pct"/>
            <w:vAlign w:val="center"/>
          </w:tcPr>
          <w:p w14:paraId="074134FB">
            <w:pPr>
              <w:spacing w:line="460" w:lineRule="exact"/>
              <w:jc w:val="center"/>
              <w:rPr>
                <w:sz w:val="24"/>
              </w:rPr>
            </w:pPr>
          </w:p>
        </w:tc>
      </w:tr>
    </w:tbl>
    <w:p w14:paraId="1B392DD5">
      <w:pPr>
        <w:spacing w:line="360" w:lineRule="auto"/>
        <w:ind w:right="84" w:firstLine="420"/>
        <w:rPr>
          <w:sz w:val="24"/>
        </w:rPr>
      </w:pPr>
    </w:p>
    <w:p w14:paraId="0F519273">
      <w:pPr>
        <w:spacing w:line="360" w:lineRule="auto"/>
        <w:ind w:firstLine="3808" w:firstLineChars="1700"/>
        <w:rPr>
          <w:sz w:val="24"/>
        </w:rPr>
      </w:pPr>
      <w:r>
        <w:rPr>
          <w:sz w:val="24"/>
        </w:rPr>
        <w:t>投标人名称：</w:t>
      </w:r>
    </w:p>
    <w:p w14:paraId="27038B8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68DD02D">
      <w:pPr>
        <w:spacing w:line="360" w:lineRule="auto"/>
        <w:ind w:right="84" w:firstLine="420"/>
        <w:rPr>
          <w:sz w:val="24"/>
        </w:rPr>
      </w:pPr>
    </w:p>
    <w:p w14:paraId="4260F690">
      <w:pPr>
        <w:widowControl/>
        <w:jc w:val="left"/>
        <w:rPr>
          <w:sz w:val="24"/>
        </w:rPr>
      </w:pPr>
      <w:r>
        <w:rPr>
          <w:sz w:val="24"/>
        </w:rPr>
        <w:br w:type="page"/>
      </w:r>
    </w:p>
    <w:p w14:paraId="52D80F94">
      <w:pPr>
        <w:tabs>
          <w:tab w:val="left" w:pos="360"/>
        </w:tabs>
        <w:spacing w:line="360" w:lineRule="auto"/>
        <w:rPr>
          <w:b/>
          <w:sz w:val="24"/>
        </w:rPr>
      </w:pPr>
      <w:r>
        <w:rPr>
          <w:b/>
          <w:sz w:val="24"/>
        </w:rPr>
        <w:t>附件</w:t>
      </w:r>
      <w:r>
        <w:rPr>
          <w:rFonts w:hint="eastAsia"/>
          <w:b/>
          <w:sz w:val="24"/>
        </w:rPr>
        <w:t>6</w:t>
      </w:r>
    </w:p>
    <w:p w14:paraId="790BA900">
      <w:pPr>
        <w:autoSpaceDN w:val="0"/>
        <w:spacing w:line="360" w:lineRule="auto"/>
        <w:jc w:val="center"/>
        <w:rPr>
          <w:b/>
          <w:bCs/>
          <w:sz w:val="24"/>
        </w:rPr>
      </w:pPr>
      <w:r>
        <w:rPr>
          <w:b/>
          <w:bCs/>
          <w:sz w:val="24"/>
        </w:rPr>
        <w:t>开标分项一览表</w:t>
      </w:r>
    </w:p>
    <w:p w14:paraId="5717777E">
      <w:pPr>
        <w:ind w:right="84"/>
        <w:rPr>
          <w:sz w:val="24"/>
        </w:rPr>
      </w:pPr>
    </w:p>
    <w:p w14:paraId="3A5B1D45">
      <w:pPr>
        <w:spacing w:line="460" w:lineRule="exact"/>
        <w:ind w:left="192"/>
        <w:rPr>
          <w:sz w:val="24"/>
        </w:rPr>
      </w:pPr>
      <w:r>
        <w:rPr>
          <w:sz w:val="24"/>
        </w:rPr>
        <w:t>项目名称：</w:t>
      </w:r>
      <w:r>
        <w:rPr>
          <w:sz w:val="24"/>
          <w:u w:val="single"/>
        </w:rPr>
        <w:t xml:space="preserve">                    </w:t>
      </w:r>
    </w:p>
    <w:p w14:paraId="696801B0">
      <w:pPr>
        <w:spacing w:line="460" w:lineRule="exact"/>
        <w:ind w:left="192"/>
        <w:rPr>
          <w:sz w:val="24"/>
        </w:rPr>
      </w:pPr>
      <w:r>
        <w:rPr>
          <w:sz w:val="24"/>
        </w:rPr>
        <w:t>项目编号：</w:t>
      </w:r>
      <w:r>
        <w:rPr>
          <w:sz w:val="24"/>
          <w:u w:val="single"/>
        </w:rPr>
        <w:t xml:space="preserve">                    </w:t>
      </w:r>
    </w:p>
    <w:p w14:paraId="727BDC15">
      <w:pPr>
        <w:spacing w:line="460" w:lineRule="exact"/>
        <w:ind w:left="192"/>
        <w:rPr>
          <w:sz w:val="24"/>
        </w:rPr>
      </w:pPr>
      <w:r>
        <w:rPr>
          <w:rFonts w:hint="eastAsia"/>
          <w:sz w:val="24"/>
        </w:rPr>
        <w:t>包    号：</w:t>
      </w:r>
      <w:r>
        <w:rPr>
          <w:sz w:val="24"/>
          <w:u w:val="single"/>
        </w:rPr>
        <w:t xml:space="preserve">                    </w:t>
      </w:r>
    </w:p>
    <w:p w14:paraId="48D4835E">
      <w:pPr>
        <w:spacing w:line="460" w:lineRule="exact"/>
        <w:ind w:firstLine="6496" w:firstLineChars="2900"/>
        <w:rPr>
          <w:sz w:val="24"/>
        </w:rPr>
      </w:pPr>
      <w:r>
        <w:rPr>
          <w:sz w:val="24"/>
        </w:rPr>
        <w:t>单位：元</w:t>
      </w:r>
    </w:p>
    <w:tbl>
      <w:tblPr>
        <w:tblStyle w:val="19"/>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46E78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6048B64">
            <w:pPr>
              <w:widowControl/>
              <w:jc w:val="center"/>
              <w:rPr>
                <w:bCs/>
                <w:kern w:val="0"/>
                <w:sz w:val="24"/>
                <w:szCs w:val="24"/>
              </w:rPr>
            </w:pPr>
            <w:r>
              <w:rPr>
                <w:bCs/>
                <w:kern w:val="0"/>
                <w:sz w:val="24"/>
                <w:szCs w:val="24"/>
              </w:rPr>
              <w:t>项号</w:t>
            </w:r>
          </w:p>
        </w:tc>
        <w:tc>
          <w:tcPr>
            <w:tcW w:w="1348" w:type="dxa"/>
            <w:vAlign w:val="center"/>
          </w:tcPr>
          <w:p w14:paraId="53B91B28">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26CA7F3E">
            <w:pPr>
              <w:widowControl/>
              <w:jc w:val="center"/>
              <w:rPr>
                <w:bCs/>
                <w:kern w:val="0"/>
                <w:sz w:val="24"/>
                <w:szCs w:val="24"/>
              </w:rPr>
            </w:pPr>
            <w:r>
              <w:rPr>
                <w:bCs/>
                <w:kern w:val="0"/>
                <w:sz w:val="24"/>
                <w:szCs w:val="24"/>
              </w:rPr>
              <w:t>品牌</w:t>
            </w:r>
          </w:p>
        </w:tc>
        <w:tc>
          <w:tcPr>
            <w:tcW w:w="715" w:type="dxa"/>
            <w:vAlign w:val="center"/>
          </w:tcPr>
          <w:p w14:paraId="15663E7F">
            <w:pPr>
              <w:widowControl/>
              <w:jc w:val="center"/>
              <w:rPr>
                <w:bCs/>
                <w:kern w:val="0"/>
                <w:sz w:val="24"/>
                <w:szCs w:val="24"/>
              </w:rPr>
            </w:pPr>
            <w:r>
              <w:rPr>
                <w:bCs/>
                <w:kern w:val="0"/>
                <w:sz w:val="24"/>
                <w:szCs w:val="24"/>
              </w:rPr>
              <w:t>规格型号</w:t>
            </w:r>
          </w:p>
        </w:tc>
        <w:tc>
          <w:tcPr>
            <w:tcW w:w="1230" w:type="dxa"/>
            <w:vAlign w:val="center"/>
          </w:tcPr>
          <w:p w14:paraId="43607515">
            <w:pPr>
              <w:widowControl/>
              <w:jc w:val="center"/>
              <w:rPr>
                <w:bCs/>
                <w:kern w:val="0"/>
                <w:sz w:val="24"/>
                <w:szCs w:val="24"/>
              </w:rPr>
            </w:pPr>
            <w:r>
              <w:rPr>
                <w:bCs/>
                <w:kern w:val="0"/>
                <w:sz w:val="24"/>
                <w:szCs w:val="24"/>
              </w:rPr>
              <w:t>制造商</w:t>
            </w:r>
          </w:p>
        </w:tc>
        <w:tc>
          <w:tcPr>
            <w:tcW w:w="715" w:type="dxa"/>
            <w:vAlign w:val="center"/>
          </w:tcPr>
          <w:p w14:paraId="6C8172F1">
            <w:pPr>
              <w:widowControl/>
              <w:jc w:val="center"/>
              <w:rPr>
                <w:bCs/>
                <w:kern w:val="0"/>
                <w:sz w:val="24"/>
                <w:szCs w:val="24"/>
              </w:rPr>
            </w:pPr>
            <w:r>
              <w:rPr>
                <w:bCs/>
                <w:kern w:val="0"/>
                <w:sz w:val="24"/>
                <w:szCs w:val="24"/>
              </w:rPr>
              <w:t>产地</w:t>
            </w:r>
          </w:p>
        </w:tc>
        <w:tc>
          <w:tcPr>
            <w:tcW w:w="1235" w:type="dxa"/>
            <w:vAlign w:val="center"/>
          </w:tcPr>
          <w:p w14:paraId="7AC68106">
            <w:pPr>
              <w:widowControl/>
              <w:jc w:val="center"/>
              <w:rPr>
                <w:bCs/>
                <w:kern w:val="0"/>
                <w:sz w:val="24"/>
                <w:szCs w:val="24"/>
              </w:rPr>
            </w:pPr>
            <w:r>
              <w:rPr>
                <w:bCs/>
                <w:kern w:val="0"/>
                <w:sz w:val="24"/>
                <w:szCs w:val="24"/>
              </w:rPr>
              <w:t>商品属性</w:t>
            </w:r>
          </w:p>
        </w:tc>
        <w:tc>
          <w:tcPr>
            <w:tcW w:w="715" w:type="dxa"/>
            <w:vAlign w:val="center"/>
          </w:tcPr>
          <w:p w14:paraId="605D355F">
            <w:pPr>
              <w:widowControl/>
              <w:jc w:val="center"/>
              <w:rPr>
                <w:bCs/>
                <w:kern w:val="0"/>
                <w:sz w:val="24"/>
                <w:szCs w:val="24"/>
              </w:rPr>
            </w:pPr>
            <w:r>
              <w:rPr>
                <w:bCs/>
                <w:kern w:val="0"/>
                <w:sz w:val="24"/>
                <w:szCs w:val="24"/>
              </w:rPr>
              <w:t>单价</w:t>
            </w:r>
          </w:p>
        </w:tc>
        <w:tc>
          <w:tcPr>
            <w:tcW w:w="795" w:type="dxa"/>
            <w:vAlign w:val="center"/>
          </w:tcPr>
          <w:p w14:paraId="1398B149">
            <w:pPr>
              <w:widowControl/>
              <w:jc w:val="center"/>
              <w:rPr>
                <w:bCs/>
                <w:kern w:val="0"/>
                <w:sz w:val="24"/>
                <w:szCs w:val="24"/>
              </w:rPr>
            </w:pPr>
            <w:r>
              <w:rPr>
                <w:bCs/>
                <w:kern w:val="0"/>
                <w:sz w:val="24"/>
                <w:szCs w:val="24"/>
              </w:rPr>
              <w:t>采购数量</w:t>
            </w:r>
          </w:p>
        </w:tc>
        <w:tc>
          <w:tcPr>
            <w:tcW w:w="767" w:type="dxa"/>
            <w:vAlign w:val="center"/>
          </w:tcPr>
          <w:p w14:paraId="1E3F9A30">
            <w:pPr>
              <w:widowControl/>
              <w:jc w:val="center"/>
              <w:rPr>
                <w:bCs/>
                <w:kern w:val="0"/>
                <w:sz w:val="24"/>
                <w:szCs w:val="24"/>
              </w:rPr>
            </w:pPr>
            <w:r>
              <w:rPr>
                <w:bCs/>
                <w:kern w:val="0"/>
                <w:sz w:val="24"/>
                <w:szCs w:val="24"/>
              </w:rPr>
              <w:t>计量单位</w:t>
            </w:r>
          </w:p>
        </w:tc>
        <w:tc>
          <w:tcPr>
            <w:tcW w:w="737" w:type="dxa"/>
            <w:vAlign w:val="center"/>
          </w:tcPr>
          <w:p w14:paraId="5EFD2664">
            <w:pPr>
              <w:widowControl/>
              <w:jc w:val="center"/>
              <w:rPr>
                <w:bCs/>
                <w:kern w:val="0"/>
                <w:sz w:val="24"/>
                <w:szCs w:val="24"/>
              </w:rPr>
            </w:pPr>
            <w:r>
              <w:rPr>
                <w:bCs/>
                <w:kern w:val="0"/>
                <w:sz w:val="24"/>
                <w:szCs w:val="24"/>
              </w:rPr>
              <w:t>总价</w:t>
            </w:r>
          </w:p>
        </w:tc>
      </w:tr>
      <w:tr w14:paraId="134B1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1E4CAA0">
            <w:pPr>
              <w:widowControl/>
              <w:jc w:val="center"/>
              <w:rPr>
                <w:kern w:val="0"/>
                <w:sz w:val="24"/>
                <w:szCs w:val="24"/>
              </w:rPr>
            </w:pPr>
          </w:p>
        </w:tc>
        <w:tc>
          <w:tcPr>
            <w:tcW w:w="1348" w:type="dxa"/>
            <w:noWrap/>
            <w:vAlign w:val="center"/>
          </w:tcPr>
          <w:p w14:paraId="7A60164B">
            <w:pPr>
              <w:widowControl/>
              <w:jc w:val="center"/>
              <w:rPr>
                <w:kern w:val="0"/>
                <w:sz w:val="24"/>
                <w:szCs w:val="24"/>
              </w:rPr>
            </w:pPr>
          </w:p>
        </w:tc>
        <w:tc>
          <w:tcPr>
            <w:tcW w:w="716" w:type="dxa"/>
            <w:noWrap/>
            <w:vAlign w:val="center"/>
          </w:tcPr>
          <w:p w14:paraId="739DE77B">
            <w:pPr>
              <w:widowControl/>
              <w:jc w:val="center"/>
              <w:rPr>
                <w:kern w:val="0"/>
                <w:sz w:val="24"/>
                <w:szCs w:val="24"/>
              </w:rPr>
            </w:pPr>
          </w:p>
        </w:tc>
        <w:tc>
          <w:tcPr>
            <w:tcW w:w="715" w:type="dxa"/>
            <w:noWrap/>
            <w:vAlign w:val="center"/>
          </w:tcPr>
          <w:p w14:paraId="06CDC54E">
            <w:pPr>
              <w:widowControl/>
              <w:jc w:val="center"/>
              <w:rPr>
                <w:kern w:val="0"/>
                <w:sz w:val="24"/>
                <w:szCs w:val="24"/>
              </w:rPr>
            </w:pPr>
          </w:p>
        </w:tc>
        <w:tc>
          <w:tcPr>
            <w:tcW w:w="1230" w:type="dxa"/>
            <w:noWrap/>
            <w:vAlign w:val="center"/>
          </w:tcPr>
          <w:p w14:paraId="2EF034EB">
            <w:pPr>
              <w:widowControl/>
              <w:jc w:val="center"/>
              <w:rPr>
                <w:kern w:val="0"/>
                <w:sz w:val="24"/>
                <w:szCs w:val="24"/>
              </w:rPr>
            </w:pPr>
          </w:p>
        </w:tc>
        <w:tc>
          <w:tcPr>
            <w:tcW w:w="715" w:type="dxa"/>
            <w:noWrap/>
            <w:vAlign w:val="center"/>
          </w:tcPr>
          <w:p w14:paraId="4D0842C5">
            <w:pPr>
              <w:widowControl/>
              <w:jc w:val="center"/>
              <w:rPr>
                <w:kern w:val="0"/>
                <w:sz w:val="24"/>
                <w:szCs w:val="24"/>
              </w:rPr>
            </w:pPr>
          </w:p>
        </w:tc>
        <w:tc>
          <w:tcPr>
            <w:tcW w:w="1235" w:type="dxa"/>
            <w:vAlign w:val="center"/>
          </w:tcPr>
          <w:p w14:paraId="1177BDC4">
            <w:pPr>
              <w:widowControl/>
              <w:jc w:val="center"/>
              <w:rPr>
                <w:kern w:val="0"/>
                <w:sz w:val="24"/>
                <w:szCs w:val="18"/>
              </w:rPr>
            </w:pPr>
          </w:p>
        </w:tc>
        <w:tc>
          <w:tcPr>
            <w:tcW w:w="715" w:type="dxa"/>
            <w:vAlign w:val="center"/>
          </w:tcPr>
          <w:p w14:paraId="7A95BAC4">
            <w:pPr>
              <w:widowControl/>
              <w:jc w:val="center"/>
              <w:rPr>
                <w:kern w:val="0"/>
                <w:sz w:val="24"/>
                <w:szCs w:val="18"/>
              </w:rPr>
            </w:pPr>
          </w:p>
        </w:tc>
        <w:tc>
          <w:tcPr>
            <w:tcW w:w="795" w:type="dxa"/>
            <w:noWrap/>
            <w:vAlign w:val="center"/>
          </w:tcPr>
          <w:p w14:paraId="45AD8424">
            <w:pPr>
              <w:widowControl/>
              <w:jc w:val="center"/>
              <w:rPr>
                <w:kern w:val="0"/>
                <w:sz w:val="24"/>
                <w:szCs w:val="24"/>
              </w:rPr>
            </w:pPr>
          </w:p>
        </w:tc>
        <w:tc>
          <w:tcPr>
            <w:tcW w:w="767" w:type="dxa"/>
            <w:noWrap/>
            <w:vAlign w:val="center"/>
          </w:tcPr>
          <w:p w14:paraId="2BA5E032">
            <w:pPr>
              <w:widowControl/>
              <w:jc w:val="center"/>
              <w:rPr>
                <w:kern w:val="0"/>
                <w:sz w:val="24"/>
                <w:szCs w:val="18"/>
              </w:rPr>
            </w:pPr>
          </w:p>
        </w:tc>
        <w:tc>
          <w:tcPr>
            <w:tcW w:w="737" w:type="dxa"/>
            <w:noWrap/>
            <w:vAlign w:val="center"/>
          </w:tcPr>
          <w:p w14:paraId="3D190B58">
            <w:pPr>
              <w:widowControl/>
              <w:jc w:val="center"/>
              <w:rPr>
                <w:kern w:val="0"/>
                <w:sz w:val="24"/>
                <w:szCs w:val="24"/>
              </w:rPr>
            </w:pPr>
          </w:p>
        </w:tc>
      </w:tr>
      <w:tr w14:paraId="4E6FF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DB56597">
            <w:pPr>
              <w:widowControl/>
              <w:jc w:val="center"/>
              <w:rPr>
                <w:kern w:val="0"/>
                <w:sz w:val="24"/>
                <w:szCs w:val="24"/>
              </w:rPr>
            </w:pPr>
          </w:p>
        </w:tc>
        <w:tc>
          <w:tcPr>
            <w:tcW w:w="1348" w:type="dxa"/>
            <w:noWrap/>
            <w:vAlign w:val="center"/>
          </w:tcPr>
          <w:p w14:paraId="50587AA8">
            <w:pPr>
              <w:widowControl/>
              <w:jc w:val="center"/>
              <w:rPr>
                <w:kern w:val="0"/>
                <w:sz w:val="24"/>
                <w:szCs w:val="24"/>
              </w:rPr>
            </w:pPr>
          </w:p>
        </w:tc>
        <w:tc>
          <w:tcPr>
            <w:tcW w:w="716" w:type="dxa"/>
            <w:noWrap/>
            <w:vAlign w:val="center"/>
          </w:tcPr>
          <w:p w14:paraId="04670E47">
            <w:pPr>
              <w:widowControl/>
              <w:jc w:val="center"/>
              <w:rPr>
                <w:kern w:val="0"/>
                <w:sz w:val="24"/>
                <w:szCs w:val="24"/>
              </w:rPr>
            </w:pPr>
          </w:p>
        </w:tc>
        <w:tc>
          <w:tcPr>
            <w:tcW w:w="715" w:type="dxa"/>
            <w:noWrap/>
            <w:vAlign w:val="center"/>
          </w:tcPr>
          <w:p w14:paraId="2CA354F3">
            <w:pPr>
              <w:widowControl/>
              <w:jc w:val="center"/>
              <w:rPr>
                <w:kern w:val="0"/>
                <w:sz w:val="24"/>
                <w:szCs w:val="24"/>
              </w:rPr>
            </w:pPr>
          </w:p>
        </w:tc>
        <w:tc>
          <w:tcPr>
            <w:tcW w:w="1230" w:type="dxa"/>
            <w:noWrap/>
            <w:vAlign w:val="center"/>
          </w:tcPr>
          <w:p w14:paraId="24F38501">
            <w:pPr>
              <w:widowControl/>
              <w:jc w:val="center"/>
              <w:rPr>
                <w:kern w:val="0"/>
                <w:sz w:val="24"/>
                <w:szCs w:val="24"/>
              </w:rPr>
            </w:pPr>
          </w:p>
        </w:tc>
        <w:tc>
          <w:tcPr>
            <w:tcW w:w="715" w:type="dxa"/>
            <w:noWrap/>
            <w:vAlign w:val="center"/>
          </w:tcPr>
          <w:p w14:paraId="7B85AAC2">
            <w:pPr>
              <w:widowControl/>
              <w:jc w:val="center"/>
              <w:rPr>
                <w:kern w:val="0"/>
                <w:sz w:val="24"/>
                <w:szCs w:val="24"/>
              </w:rPr>
            </w:pPr>
          </w:p>
        </w:tc>
        <w:tc>
          <w:tcPr>
            <w:tcW w:w="1235" w:type="dxa"/>
            <w:vAlign w:val="center"/>
          </w:tcPr>
          <w:p w14:paraId="4C3EE910">
            <w:pPr>
              <w:widowControl/>
              <w:jc w:val="center"/>
              <w:rPr>
                <w:kern w:val="0"/>
                <w:sz w:val="24"/>
                <w:szCs w:val="18"/>
              </w:rPr>
            </w:pPr>
          </w:p>
        </w:tc>
        <w:tc>
          <w:tcPr>
            <w:tcW w:w="715" w:type="dxa"/>
            <w:vAlign w:val="center"/>
          </w:tcPr>
          <w:p w14:paraId="0C3576D4">
            <w:pPr>
              <w:widowControl/>
              <w:jc w:val="center"/>
              <w:rPr>
                <w:kern w:val="0"/>
                <w:sz w:val="24"/>
                <w:szCs w:val="18"/>
              </w:rPr>
            </w:pPr>
          </w:p>
        </w:tc>
        <w:tc>
          <w:tcPr>
            <w:tcW w:w="795" w:type="dxa"/>
            <w:noWrap/>
            <w:vAlign w:val="center"/>
          </w:tcPr>
          <w:p w14:paraId="286D05B5">
            <w:pPr>
              <w:widowControl/>
              <w:jc w:val="center"/>
              <w:rPr>
                <w:kern w:val="0"/>
                <w:sz w:val="24"/>
                <w:szCs w:val="24"/>
              </w:rPr>
            </w:pPr>
          </w:p>
        </w:tc>
        <w:tc>
          <w:tcPr>
            <w:tcW w:w="767" w:type="dxa"/>
            <w:noWrap/>
            <w:vAlign w:val="center"/>
          </w:tcPr>
          <w:p w14:paraId="30B55C74">
            <w:pPr>
              <w:widowControl/>
              <w:jc w:val="center"/>
              <w:rPr>
                <w:kern w:val="0"/>
                <w:sz w:val="24"/>
                <w:szCs w:val="24"/>
              </w:rPr>
            </w:pPr>
          </w:p>
        </w:tc>
        <w:tc>
          <w:tcPr>
            <w:tcW w:w="737" w:type="dxa"/>
            <w:noWrap/>
            <w:vAlign w:val="center"/>
          </w:tcPr>
          <w:p w14:paraId="3A50CD5F">
            <w:pPr>
              <w:widowControl/>
              <w:jc w:val="center"/>
              <w:rPr>
                <w:kern w:val="0"/>
                <w:sz w:val="24"/>
                <w:szCs w:val="24"/>
              </w:rPr>
            </w:pPr>
          </w:p>
        </w:tc>
      </w:tr>
      <w:tr w14:paraId="1C89B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dxa"/>
            <w:noWrap/>
            <w:vAlign w:val="center"/>
          </w:tcPr>
          <w:p w14:paraId="31925D85">
            <w:pPr>
              <w:widowControl/>
              <w:jc w:val="center"/>
              <w:rPr>
                <w:kern w:val="0"/>
                <w:sz w:val="24"/>
                <w:szCs w:val="24"/>
              </w:rPr>
            </w:pPr>
          </w:p>
        </w:tc>
        <w:tc>
          <w:tcPr>
            <w:tcW w:w="1348" w:type="dxa"/>
            <w:noWrap/>
            <w:vAlign w:val="center"/>
          </w:tcPr>
          <w:p w14:paraId="10CE49B4">
            <w:pPr>
              <w:widowControl/>
              <w:jc w:val="center"/>
              <w:rPr>
                <w:kern w:val="0"/>
                <w:sz w:val="24"/>
                <w:szCs w:val="24"/>
              </w:rPr>
            </w:pPr>
          </w:p>
        </w:tc>
        <w:tc>
          <w:tcPr>
            <w:tcW w:w="716" w:type="dxa"/>
            <w:noWrap/>
            <w:vAlign w:val="center"/>
          </w:tcPr>
          <w:p w14:paraId="25E0E136">
            <w:pPr>
              <w:widowControl/>
              <w:jc w:val="center"/>
              <w:rPr>
                <w:kern w:val="0"/>
                <w:sz w:val="24"/>
                <w:szCs w:val="24"/>
              </w:rPr>
            </w:pPr>
          </w:p>
        </w:tc>
        <w:tc>
          <w:tcPr>
            <w:tcW w:w="715" w:type="dxa"/>
            <w:noWrap/>
            <w:vAlign w:val="center"/>
          </w:tcPr>
          <w:p w14:paraId="1D3A5C47">
            <w:pPr>
              <w:widowControl/>
              <w:jc w:val="center"/>
              <w:rPr>
                <w:kern w:val="0"/>
                <w:sz w:val="24"/>
                <w:szCs w:val="24"/>
              </w:rPr>
            </w:pPr>
          </w:p>
        </w:tc>
        <w:tc>
          <w:tcPr>
            <w:tcW w:w="1230" w:type="dxa"/>
            <w:noWrap/>
            <w:vAlign w:val="center"/>
          </w:tcPr>
          <w:p w14:paraId="2845AF7E">
            <w:pPr>
              <w:widowControl/>
              <w:jc w:val="center"/>
              <w:rPr>
                <w:kern w:val="0"/>
                <w:sz w:val="24"/>
                <w:szCs w:val="24"/>
              </w:rPr>
            </w:pPr>
          </w:p>
        </w:tc>
        <w:tc>
          <w:tcPr>
            <w:tcW w:w="715" w:type="dxa"/>
            <w:noWrap/>
            <w:vAlign w:val="center"/>
          </w:tcPr>
          <w:p w14:paraId="6635C9E1">
            <w:pPr>
              <w:widowControl/>
              <w:jc w:val="center"/>
              <w:rPr>
                <w:kern w:val="0"/>
                <w:sz w:val="24"/>
                <w:szCs w:val="24"/>
              </w:rPr>
            </w:pPr>
          </w:p>
        </w:tc>
        <w:tc>
          <w:tcPr>
            <w:tcW w:w="1235" w:type="dxa"/>
            <w:vAlign w:val="center"/>
          </w:tcPr>
          <w:p w14:paraId="2E0FE790">
            <w:pPr>
              <w:widowControl/>
              <w:jc w:val="center"/>
              <w:rPr>
                <w:kern w:val="0"/>
                <w:sz w:val="24"/>
                <w:szCs w:val="18"/>
              </w:rPr>
            </w:pPr>
          </w:p>
        </w:tc>
        <w:tc>
          <w:tcPr>
            <w:tcW w:w="715" w:type="dxa"/>
            <w:vAlign w:val="center"/>
          </w:tcPr>
          <w:p w14:paraId="5C6DA7F5">
            <w:pPr>
              <w:widowControl/>
              <w:jc w:val="center"/>
              <w:rPr>
                <w:kern w:val="0"/>
                <w:sz w:val="24"/>
                <w:szCs w:val="18"/>
              </w:rPr>
            </w:pPr>
          </w:p>
        </w:tc>
        <w:tc>
          <w:tcPr>
            <w:tcW w:w="795" w:type="dxa"/>
            <w:noWrap/>
            <w:vAlign w:val="center"/>
          </w:tcPr>
          <w:p w14:paraId="6D190B46">
            <w:pPr>
              <w:widowControl/>
              <w:jc w:val="center"/>
              <w:rPr>
                <w:kern w:val="0"/>
                <w:sz w:val="24"/>
                <w:szCs w:val="24"/>
              </w:rPr>
            </w:pPr>
          </w:p>
        </w:tc>
        <w:tc>
          <w:tcPr>
            <w:tcW w:w="767" w:type="dxa"/>
            <w:noWrap/>
            <w:vAlign w:val="center"/>
          </w:tcPr>
          <w:p w14:paraId="5C9889BF">
            <w:pPr>
              <w:widowControl/>
              <w:jc w:val="center"/>
              <w:rPr>
                <w:kern w:val="0"/>
                <w:sz w:val="24"/>
                <w:szCs w:val="24"/>
              </w:rPr>
            </w:pPr>
          </w:p>
        </w:tc>
        <w:tc>
          <w:tcPr>
            <w:tcW w:w="737" w:type="dxa"/>
            <w:noWrap/>
            <w:vAlign w:val="center"/>
          </w:tcPr>
          <w:p w14:paraId="127FED07">
            <w:pPr>
              <w:widowControl/>
              <w:jc w:val="center"/>
              <w:rPr>
                <w:kern w:val="0"/>
                <w:sz w:val="24"/>
                <w:szCs w:val="24"/>
              </w:rPr>
            </w:pPr>
          </w:p>
        </w:tc>
      </w:tr>
      <w:tr w14:paraId="389DA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F5372EA">
            <w:pPr>
              <w:widowControl/>
              <w:jc w:val="center"/>
              <w:rPr>
                <w:kern w:val="0"/>
                <w:sz w:val="24"/>
                <w:szCs w:val="24"/>
              </w:rPr>
            </w:pPr>
          </w:p>
        </w:tc>
        <w:tc>
          <w:tcPr>
            <w:tcW w:w="1348" w:type="dxa"/>
            <w:noWrap/>
            <w:vAlign w:val="center"/>
          </w:tcPr>
          <w:p w14:paraId="0E80222E">
            <w:pPr>
              <w:widowControl/>
              <w:jc w:val="center"/>
              <w:rPr>
                <w:kern w:val="0"/>
                <w:sz w:val="24"/>
                <w:szCs w:val="24"/>
              </w:rPr>
            </w:pPr>
          </w:p>
        </w:tc>
        <w:tc>
          <w:tcPr>
            <w:tcW w:w="716" w:type="dxa"/>
            <w:noWrap/>
            <w:vAlign w:val="center"/>
          </w:tcPr>
          <w:p w14:paraId="62CB81A6">
            <w:pPr>
              <w:widowControl/>
              <w:jc w:val="center"/>
              <w:rPr>
                <w:kern w:val="0"/>
                <w:sz w:val="24"/>
                <w:szCs w:val="24"/>
              </w:rPr>
            </w:pPr>
          </w:p>
        </w:tc>
        <w:tc>
          <w:tcPr>
            <w:tcW w:w="715" w:type="dxa"/>
            <w:noWrap/>
            <w:vAlign w:val="center"/>
          </w:tcPr>
          <w:p w14:paraId="621F53FA">
            <w:pPr>
              <w:widowControl/>
              <w:jc w:val="center"/>
              <w:rPr>
                <w:kern w:val="0"/>
                <w:sz w:val="24"/>
                <w:szCs w:val="24"/>
              </w:rPr>
            </w:pPr>
          </w:p>
        </w:tc>
        <w:tc>
          <w:tcPr>
            <w:tcW w:w="1230" w:type="dxa"/>
            <w:noWrap/>
            <w:vAlign w:val="center"/>
          </w:tcPr>
          <w:p w14:paraId="19F0C166">
            <w:pPr>
              <w:widowControl/>
              <w:jc w:val="center"/>
              <w:rPr>
                <w:kern w:val="0"/>
                <w:sz w:val="24"/>
                <w:szCs w:val="24"/>
              </w:rPr>
            </w:pPr>
          </w:p>
        </w:tc>
        <w:tc>
          <w:tcPr>
            <w:tcW w:w="715" w:type="dxa"/>
            <w:noWrap/>
            <w:vAlign w:val="center"/>
          </w:tcPr>
          <w:p w14:paraId="77EFA999">
            <w:pPr>
              <w:widowControl/>
              <w:jc w:val="center"/>
              <w:rPr>
                <w:kern w:val="0"/>
                <w:sz w:val="24"/>
                <w:szCs w:val="24"/>
              </w:rPr>
            </w:pPr>
          </w:p>
        </w:tc>
        <w:tc>
          <w:tcPr>
            <w:tcW w:w="1235" w:type="dxa"/>
            <w:noWrap/>
            <w:vAlign w:val="center"/>
          </w:tcPr>
          <w:p w14:paraId="7D45254E">
            <w:pPr>
              <w:widowControl/>
              <w:jc w:val="center"/>
              <w:rPr>
                <w:kern w:val="0"/>
                <w:sz w:val="24"/>
                <w:szCs w:val="18"/>
              </w:rPr>
            </w:pPr>
          </w:p>
        </w:tc>
        <w:tc>
          <w:tcPr>
            <w:tcW w:w="715" w:type="dxa"/>
            <w:noWrap/>
            <w:vAlign w:val="center"/>
          </w:tcPr>
          <w:p w14:paraId="6C4CE219">
            <w:pPr>
              <w:widowControl/>
              <w:jc w:val="center"/>
              <w:rPr>
                <w:kern w:val="0"/>
                <w:sz w:val="24"/>
                <w:szCs w:val="24"/>
              </w:rPr>
            </w:pPr>
          </w:p>
        </w:tc>
        <w:tc>
          <w:tcPr>
            <w:tcW w:w="795" w:type="dxa"/>
            <w:noWrap/>
            <w:vAlign w:val="center"/>
          </w:tcPr>
          <w:p w14:paraId="6671E2DE">
            <w:pPr>
              <w:widowControl/>
              <w:jc w:val="center"/>
              <w:rPr>
                <w:kern w:val="0"/>
                <w:sz w:val="24"/>
                <w:szCs w:val="24"/>
              </w:rPr>
            </w:pPr>
          </w:p>
        </w:tc>
        <w:tc>
          <w:tcPr>
            <w:tcW w:w="767" w:type="dxa"/>
            <w:noWrap/>
            <w:vAlign w:val="center"/>
          </w:tcPr>
          <w:p w14:paraId="7A0C1E96">
            <w:pPr>
              <w:widowControl/>
              <w:jc w:val="center"/>
              <w:rPr>
                <w:kern w:val="0"/>
                <w:sz w:val="24"/>
                <w:szCs w:val="24"/>
              </w:rPr>
            </w:pPr>
          </w:p>
        </w:tc>
        <w:tc>
          <w:tcPr>
            <w:tcW w:w="737" w:type="dxa"/>
            <w:noWrap/>
            <w:vAlign w:val="center"/>
          </w:tcPr>
          <w:p w14:paraId="7577F51E">
            <w:pPr>
              <w:widowControl/>
              <w:jc w:val="center"/>
              <w:rPr>
                <w:kern w:val="0"/>
                <w:sz w:val="24"/>
                <w:szCs w:val="24"/>
              </w:rPr>
            </w:pPr>
          </w:p>
        </w:tc>
      </w:tr>
      <w:tr w14:paraId="27C79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761E5D7">
            <w:pPr>
              <w:widowControl/>
              <w:jc w:val="center"/>
              <w:rPr>
                <w:kern w:val="0"/>
                <w:sz w:val="24"/>
                <w:szCs w:val="24"/>
              </w:rPr>
            </w:pPr>
          </w:p>
        </w:tc>
        <w:tc>
          <w:tcPr>
            <w:tcW w:w="1348" w:type="dxa"/>
            <w:noWrap/>
            <w:vAlign w:val="center"/>
          </w:tcPr>
          <w:p w14:paraId="67EB1461">
            <w:pPr>
              <w:widowControl/>
              <w:jc w:val="center"/>
              <w:rPr>
                <w:kern w:val="0"/>
                <w:sz w:val="24"/>
                <w:szCs w:val="24"/>
              </w:rPr>
            </w:pPr>
          </w:p>
        </w:tc>
        <w:tc>
          <w:tcPr>
            <w:tcW w:w="716" w:type="dxa"/>
            <w:noWrap/>
            <w:vAlign w:val="center"/>
          </w:tcPr>
          <w:p w14:paraId="3A033F71">
            <w:pPr>
              <w:widowControl/>
              <w:jc w:val="center"/>
              <w:rPr>
                <w:kern w:val="0"/>
                <w:sz w:val="24"/>
                <w:szCs w:val="24"/>
              </w:rPr>
            </w:pPr>
          </w:p>
        </w:tc>
        <w:tc>
          <w:tcPr>
            <w:tcW w:w="715" w:type="dxa"/>
            <w:noWrap/>
            <w:vAlign w:val="center"/>
          </w:tcPr>
          <w:p w14:paraId="1C9DFEAE">
            <w:pPr>
              <w:widowControl/>
              <w:jc w:val="center"/>
              <w:rPr>
                <w:kern w:val="0"/>
                <w:sz w:val="24"/>
                <w:szCs w:val="24"/>
              </w:rPr>
            </w:pPr>
          </w:p>
        </w:tc>
        <w:tc>
          <w:tcPr>
            <w:tcW w:w="1230" w:type="dxa"/>
            <w:noWrap/>
            <w:vAlign w:val="center"/>
          </w:tcPr>
          <w:p w14:paraId="7E4AAA5B">
            <w:pPr>
              <w:widowControl/>
              <w:jc w:val="center"/>
              <w:rPr>
                <w:kern w:val="0"/>
                <w:sz w:val="24"/>
                <w:szCs w:val="24"/>
              </w:rPr>
            </w:pPr>
          </w:p>
        </w:tc>
        <w:tc>
          <w:tcPr>
            <w:tcW w:w="715" w:type="dxa"/>
            <w:noWrap/>
            <w:vAlign w:val="center"/>
          </w:tcPr>
          <w:p w14:paraId="51C371BD">
            <w:pPr>
              <w:widowControl/>
              <w:jc w:val="center"/>
              <w:rPr>
                <w:kern w:val="0"/>
                <w:sz w:val="24"/>
                <w:szCs w:val="24"/>
              </w:rPr>
            </w:pPr>
          </w:p>
        </w:tc>
        <w:tc>
          <w:tcPr>
            <w:tcW w:w="1235" w:type="dxa"/>
            <w:noWrap/>
            <w:vAlign w:val="center"/>
          </w:tcPr>
          <w:p w14:paraId="596584F2">
            <w:pPr>
              <w:widowControl/>
              <w:jc w:val="center"/>
              <w:rPr>
                <w:kern w:val="0"/>
                <w:sz w:val="24"/>
                <w:szCs w:val="24"/>
              </w:rPr>
            </w:pPr>
          </w:p>
        </w:tc>
        <w:tc>
          <w:tcPr>
            <w:tcW w:w="715" w:type="dxa"/>
            <w:noWrap/>
            <w:vAlign w:val="center"/>
          </w:tcPr>
          <w:p w14:paraId="622EC536">
            <w:pPr>
              <w:widowControl/>
              <w:jc w:val="center"/>
              <w:rPr>
                <w:kern w:val="0"/>
                <w:sz w:val="24"/>
                <w:szCs w:val="24"/>
              </w:rPr>
            </w:pPr>
          </w:p>
        </w:tc>
        <w:tc>
          <w:tcPr>
            <w:tcW w:w="795" w:type="dxa"/>
            <w:noWrap/>
            <w:vAlign w:val="center"/>
          </w:tcPr>
          <w:p w14:paraId="4786D335">
            <w:pPr>
              <w:widowControl/>
              <w:jc w:val="center"/>
              <w:rPr>
                <w:kern w:val="0"/>
                <w:sz w:val="24"/>
                <w:szCs w:val="24"/>
              </w:rPr>
            </w:pPr>
          </w:p>
        </w:tc>
        <w:tc>
          <w:tcPr>
            <w:tcW w:w="767" w:type="dxa"/>
            <w:noWrap/>
            <w:vAlign w:val="center"/>
          </w:tcPr>
          <w:p w14:paraId="05EE358F">
            <w:pPr>
              <w:widowControl/>
              <w:jc w:val="center"/>
              <w:rPr>
                <w:kern w:val="0"/>
                <w:sz w:val="24"/>
                <w:szCs w:val="24"/>
              </w:rPr>
            </w:pPr>
          </w:p>
        </w:tc>
        <w:tc>
          <w:tcPr>
            <w:tcW w:w="737" w:type="dxa"/>
            <w:noWrap/>
            <w:vAlign w:val="center"/>
          </w:tcPr>
          <w:p w14:paraId="296C0CDA">
            <w:pPr>
              <w:widowControl/>
              <w:jc w:val="center"/>
              <w:rPr>
                <w:kern w:val="0"/>
                <w:sz w:val="24"/>
                <w:szCs w:val="24"/>
              </w:rPr>
            </w:pPr>
          </w:p>
        </w:tc>
      </w:tr>
      <w:tr w14:paraId="18812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2511BC3">
            <w:pPr>
              <w:widowControl/>
              <w:jc w:val="center"/>
              <w:rPr>
                <w:kern w:val="0"/>
                <w:sz w:val="24"/>
                <w:szCs w:val="24"/>
              </w:rPr>
            </w:pPr>
          </w:p>
        </w:tc>
        <w:tc>
          <w:tcPr>
            <w:tcW w:w="1348" w:type="dxa"/>
            <w:noWrap/>
            <w:vAlign w:val="center"/>
          </w:tcPr>
          <w:p w14:paraId="401AECD4">
            <w:pPr>
              <w:widowControl/>
              <w:jc w:val="center"/>
              <w:rPr>
                <w:kern w:val="0"/>
                <w:sz w:val="24"/>
                <w:szCs w:val="24"/>
              </w:rPr>
            </w:pPr>
          </w:p>
        </w:tc>
        <w:tc>
          <w:tcPr>
            <w:tcW w:w="716" w:type="dxa"/>
            <w:noWrap/>
            <w:vAlign w:val="center"/>
          </w:tcPr>
          <w:p w14:paraId="0DBCE1FC">
            <w:pPr>
              <w:widowControl/>
              <w:jc w:val="center"/>
              <w:rPr>
                <w:kern w:val="0"/>
                <w:sz w:val="24"/>
                <w:szCs w:val="24"/>
              </w:rPr>
            </w:pPr>
          </w:p>
        </w:tc>
        <w:tc>
          <w:tcPr>
            <w:tcW w:w="715" w:type="dxa"/>
            <w:noWrap/>
            <w:vAlign w:val="center"/>
          </w:tcPr>
          <w:p w14:paraId="563A904F">
            <w:pPr>
              <w:widowControl/>
              <w:jc w:val="center"/>
              <w:rPr>
                <w:kern w:val="0"/>
                <w:sz w:val="24"/>
                <w:szCs w:val="24"/>
              </w:rPr>
            </w:pPr>
          </w:p>
        </w:tc>
        <w:tc>
          <w:tcPr>
            <w:tcW w:w="1230" w:type="dxa"/>
            <w:noWrap/>
            <w:vAlign w:val="center"/>
          </w:tcPr>
          <w:p w14:paraId="270363A3">
            <w:pPr>
              <w:widowControl/>
              <w:jc w:val="center"/>
              <w:rPr>
                <w:kern w:val="0"/>
                <w:sz w:val="24"/>
                <w:szCs w:val="24"/>
              </w:rPr>
            </w:pPr>
          </w:p>
        </w:tc>
        <w:tc>
          <w:tcPr>
            <w:tcW w:w="715" w:type="dxa"/>
            <w:noWrap/>
            <w:vAlign w:val="center"/>
          </w:tcPr>
          <w:p w14:paraId="4D69B015">
            <w:pPr>
              <w:widowControl/>
              <w:jc w:val="center"/>
              <w:rPr>
                <w:kern w:val="0"/>
                <w:sz w:val="24"/>
                <w:szCs w:val="24"/>
              </w:rPr>
            </w:pPr>
          </w:p>
        </w:tc>
        <w:tc>
          <w:tcPr>
            <w:tcW w:w="1235" w:type="dxa"/>
            <w:noWrap/>
            <w:vAlign w:val="center"/>
          </w:tcPr>
          <w:p w14:paraId="1FB51E51">
            <w:pPr>
              <w:widowControl/>
              <w:jc w:val="center"/>
              <w:rPr>
                <w:kern w:val="0"/>
                <w:sz w:val="24"/>
                <w:szCs w:val="24"/>
              </w:rPr>
            </w:pPr>
          </w:p>
        </w:tc>
        <w:tc>
          <w:tcPr>
            <w:tcW w:w="715" w:type="dxa"/>
            <w:noWrap/>
            <w:vAlign w:val="center"/>
          </w:tcPr>
          <w:p w14:paraId="426CBF04">
            <w:pPr>
              <w:widowControl/>
              <w:jc w:val="center"/>
              <w:rPr>
                <w:kern w:val="0"/>
                <w:sz w:val="24"/>
                <w:szCs w:val="24"/>
              </w:rPr>
            </w:pPr>
          </w:p>
        </w:tc>
        <w:tc>
          <w:tcPr>
            <w:tcW w:w="795" w:type="dxa"/>
            <w:noWrap/>
            <w:vAlign w:val="center"/>
          </w:tcPr>
          <w:p w14:paraId="5EB08895">
            <w:pPr>
              <w:widowControl/>
              <w:jc w:val="center"/>
              <w:rPr>
                <w:kern w:val="0"/>
                <w:sz w:val="24"/>
                <w:szCs w:val="24"/>
              </w:rPr>
            </w:pPr>
          </w:p>
        </w:tc>
        <w:tc>
          <w:tcPr>
            <w:tcW w:w="767" w:type="dxa"/>
            <w:noWrap/>
            <w:vAlign w:val="center"/>
          </w:tcPr>
          <w:p w14:paraId="5876F7D0">
            <w:pPr>
              <w:widowControl/>
              <w:jc w:val="center"/>
              <w:rPr>
                <w:kern w:val="0"/>
                <w:sz w:val="24"/>
                <w:szCs w:val="24"/>
              </w:rPr>
            </w:pPr>
          </w:p>
        </w:tc>
        <w:tc>
          <w:tcPr>
            <w:tcW w:w="737" w:type="dxa"/>
            <w:noWrap/>
            <w:vAlign w:val="center"/>
          </w:tcPr>
          <w:p w14:paraId="1047852E">
            <w:pPr>
              <w:widowControl/>
              <w:jc w:val="center"/>
              <w:rPr>
                <w:kern w:val="0"/>
                <w:sz w:val="24"/>
                <w:szCs w:val="24"/>
              </w:rPr>
            </w:pPr>
          </w:p>
        </w:tc>
      </w:tr>
      <w:tr w14:paraId="53775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dxa"/>
            <w:noWrap/>
            <w:vAlign w:val="center"/>
          </w:tcPr>
          <w:p w14:paraId="4C7C88A7">
            <w:pPr>
              <w:widowControl/>
              <w:jc w:val="center"/>
              <w:rPr>
                <w:kern w:val="0"/>
                <w:sz w:val="24"/>
                <w:szCs w:val="24"/>
              </w:rPr>
            </w:pPr>
          </w:p>
        </w:tc>
        <w:tc>
          <w:tcPr>
            <w:tcW w:w="1348" w:type="dxa"/>
            <w:noWrap/>
            <w:vAlign w:val="center"/>
          </w:tcPr>
          <w:p w14:paraId="771DCA13">
            <w:pPr>
              <w:widowControl/>
              <w:jc w:val="center"/>
              <w:rPr>
                <w:kern w:val="0"/>
                <w:sz w:val="24"/>
                <w:szCs w:val="24"/>
              </w:rPr>
            </w:pPr>
          </w:p>
        </w:tc>
        <w:tc>
          <w:tcPr>
            <w:tcW w:w="716" w:type="dxa"/>
            <w:noWrap/>
            <w:vAlign w:val="center"/>
          </w:tcPr>
          <w:p w14:paraId="7818D94B">
            <w:pPr>
              <w:widowControl/>
              <w:jc w:val="center"/>
              <w:rPr>
                <w:kern w:val="0"/>
                <w:sz w:val="24"/>
                <w:szCs w:val="24"/>
              </w:rPr>
            </w:pPr>
          </w:p>
        </w:tc>
        <w:tc>
          <w:tcPr>
            <w:tcW w:w="715" w:type="dxa"/>
            <w:noWrap/>
            <w:vAlign w:val="center"/>
          </w:tcPr>
          <w:p w14:paraId="0C3107C0">
            <w:pPr>
              <w:widowControl/>
              <w:jc w:val="center"/>
              <w:rPr>
                <w:kern w:val="0"/>
                <w:sz w:val="24"/>
                <w:szCs w:val="24"/>
              </w:rPr>
            </w:pPr>
          </w:p>
        </w:tc>
        <w:tc>
          <w:tcPr>
            <w:tcW w:w="1230" w:type="dxa"/>
            <w:noWrap/>
            <w:vAlign w:val="center"/>
          </w:tcPr>
          <w:p w14:paraId="6FD8DE9D">
            <w:pPr>
              <w:widowControl/>
              <w:jc w:val="center"/>
              <w:rPr>
                <w:kern w:val="0"/>
                <w:sz w:val="24"/>
                <w:szCs w:val="24"/>
              </w:rPr>
            </w:pPr>
          </w:p>
        </w:tc>
        <w:tc>
          <w:tcPr>
            <w:tcW w:w="715" w:type="dxa"/>
            <w:noWrap/>
            <w:vAlign w:val="center"/>
          </w:tcPr>
          <w:p w14:paraId="5CADC359">
            <w:pPr>
              <w:widowControl/>
              <w:jc w:val="center"/>
              <w:rPr>
                <w:kern w:val="0"/>
                <w:sz w:val="24"/>
                <w:szCs w:val="24"/>
              </w:rPr>
            </w:pPr>
          </w:p>
        </w:tc>
        <w:tc>
          <w:tcPr>
            <w:tcW w:w="1235" w:type="dxa"/>
            <w:noWrap/>
            <w:vAlign w:val="center"/>
          </w:tcPr>
          <w:p w14:paraId="3F47FB5D">
            <w:pPr>
              <w:widowControl/>
              <w:jc w:val="center"/>
              <w:rPr>
                <w:kern w:val="0"/>
                <w:sz w:val="24"/>
                <w:szCs w:val="24"/>
              </w:rPr>
            </w:pPr>
          </w:p>
        </w:tc>
        <w:tc>
          <w:tcPr>
            <w:tcW w:w="715" w:type="dxa"/>
            <w:noWrap/>
            <w:vAlign w:val="center"/>
          </w:tcPr>
          <w:p w14:paraId="66247341">
            <w:pPr>
              <w:widowControl/>
              <w:jc w:val="center"/>
              <w:rPr>
                <w:kern w:val="0"/>
                <w:sz w:val="24"/>
                <w:szCs w:val="24"/>
              </w:rPr>
            </w:pPr>
          </w:p>
        </w:tc>
        <w:tc>
          <w:tcPr>
            <w:tcW w:w="795" w:type="dxa"/>
            <w:noWrap/>
            <w:vAlign w:val="center"/>
          </w:tcPr>
          <w:p w14:paraId="0AAACA04">
            <w:pPr>
              <w:widowControl/>
              <w:jc w:val="center"/>
              <w:rPr>
                <w:kern w:val="0"/>
                <w:sz w:val="24"/>
                <w:szCs w:val="24"/>
              </w:rPr>
            </w:pPr>
          </w:p>
        </w:tc>
        <w:tc>
          <w:tcPr>
            <w:tcW w:w="767" w:type="dxa"/>
            <w:noWrap/>
            <w:vAlign w:val="center"/>
          </w:tcPr>
          <w:p w14:paraId="4CC6DBE5">
            <w:pPr>
              <w:widowControl/>
              <w:jc w:val="center"/>
              <w:rPr>
                <w:kern w:val="0"/>
                <w:sz w:val="24"/>
                <w:szCs w:val="24"/>
              </w:rPr>
            </w:pPr>
          </w:p>
        </w:tc>
        <w:tc>
          <w:tcPr>
            <w:tcW w:w="737" w:type="dxa"/>
            <w:noWrap/>
            <w:vAlign w:val="center"/>
          </w:tcPr>
          <w:p w14:paraId="7A6CEF16">
            <w:pPr>
              <w:widowControl/>
              <w:jc w:val="center"/>
              <w:rPr>
                <w:kern w:val="0"/>
                <w:sz w:val="24"/>
                <w:szCs w:val="24"/>
              </w:rPr>
            </w:pPr>
          </w:p>
        </w:tc>
      </w:tr>
    </w:tbl>
    <w:p w14:paraId="4CACD2D0">
      <w:pPr>
        <w:ind w:left="180"/>
        <w:rPr>
          <w:sz w:val="24"/>
        </w:rPr>
      </w:pPr>
    </w:p>
    <w:p w14:paraId="6AF8FB80">
      <w:pPr>
        <w:spacing w:line="360" w:lineRule="auto"/>
        <w:ind w:left="181"/>
        <w:rPr>
          <w:sz w:val="24"/>
          <w:szCs w:val="24"/>
        </w:rPr>
      </w:pPr>
      <w:r>
        <w:rPr>
          <w:sz w:val="24"/>
          <w:szCs w:val="24"/>
        </w:rPr>
        <w:t>注：</w:t>
      </w:r>
    </w:p>
    <w:p w14:paraId="35187F1B">
      <w:pPr>
        <w:spacing w:line="360" w:lineRule="auto"/>
        <w:ind w:left="181"/>
        <w:rPr>
          <w:sz w:val="24"/>
          <w:szCs w:val="24"/>
        </w:rPr>
      </w:pPr>
      <w:r>
        <w:rPr>
          <w:sz w:val="24"/>
          <w:szCs w:val="24"/>
        </w:rPr>
        <w:t>1. 商品属性应在“环保产品”、“节能、节水产品”、“自主知识产权产品”、“无”四个选择项中选择填写。</w:t>
      </w:r>
    </w:p>
    <w:p w14:paraId="0CBC173A">
      <w:pPr>
        <w:spacing w:line="360" w:lineRule="auto"/>
        <w:ind w:left="181"/>
        <w:rPr>
          <w:sz w:val="24"/>
          <w:szCs w:val="24"/>
        </w:rPr>
      </w:pPr>
      <w:r>
        <w:rPr>
          <w:sz w:val="24"/>
          <w:szCs w:val="24"/>
        </w:rPr>
        <w:t>2. 开标分项一览表中应列明开标一览表中每项的分项内容。</w:t>
      </w:r>
    </w:p>
    <w:p w14:paraId="01CB6D23">
      <w:pPr>
        <w:spacing w:line="360" w:lineRule="auto"/>
        <w:ind w:left="181"/>
        <w:rPr>
          <w:sz w:val="24"/>
          <w:szCs w:val="24"/>
        </w:rPr>
      </w:pPr>
      <w:r>
        <w:rPr>
          <w:rFonts w:hint="eastAsia"/>
          <w:sz w:val="24"/>
          <w:szCs w:val="24"/>
        </w:rPr>
        <w:t>3. 如国产产品，产地精确到省级行政区域。如进口产品，产地精确到国家。</w:t>
      </w:r>
    </w:p>
    <w:p w14:paraId="292374CB">
      <w:pPr>
        <w:spacing w:line="360" w:lineRule="auto"/>
        <w:ind w:left="181"/>
        <w:rPr>
          <w:sz w:val="24"/>
          <w:szCs w:val="24"/>
        </w:rPr>
      </w:pPr>
    </w:p>
    <w:p w14:paraId="72523931">
      <w:pPr>
        <w:spacing w:line="360" w:lineRule="auto"/>
        <w:ind w:firstLine="3808" w:firstLineChars="1700"/>
        <w:rPr>
          <w:sz w:val="24"/>
        </w:rPr>
      </w:pPr>
      <w:r>
        <w:rPr>
          <w:sz w:val="24"/>
        </w:rPr>
        <w:t>投标人名称：</w:t>
      </w:r>
    </w:p>
    <w:p w14:paraId="344C863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589C68">
      <w:pPr>
        <w:widowControl/>
        <w:jc w:val="left"/>
        <w:rPr>
          <w:sz w:val="24"/>
        </w:rPr>
      </w:pPr>
      <w:r>
        <w:rPr>
          <w:sz w:val="24"/>
        </w:rPr>
        <w:br w:type="page"/>
      </w:r>
    </w:p>
    <w:p w14:paraId="3779D425">
      <w:pPr>
        <w:tabs>
          <w:tab w:val="left" w:pos="360"/>
        </w:tabs>
        <w:spacing w:line="360" w:lineRule="auto"/>
        <w:rPr>
          <w:b/>
          <w:sz w:val="24"/>
        </w:rPr>
      </w:pPr>
      <w:r>
        <w:rPr>
          <w:b/>
          <w:sz w:val="24"/>
        </w:rPr>
        <w:t>附件</w:t>
      </w:r>
      <w:r>
        <w:rPr>
          <w:rFonts w:hint="eastAsia"/>
          <w:b/>
          <w:sz w:val="24"/>
        </w:rPr>
        <w:t>7</w:t>
      </w:r>
      <w:r>
        <w:rPr>
          <w:b/>
          <w:sz w:val="24"/>
        </w:rPr>
        <w:t>-1</w:t>
      </w:r>
    </w:p>
    <w:p w14:paraId="7DBDCCE3">
      <w:pPr>
        <w:autoSpaceDN w:val="0"/>
        <w:spacing w:line="360" w:lineRule="auto"/>
        <w:jc w:val="center"/>
        <w:rPr>
          <w:b/>
          <w:bCs/>
          <w:sz w:val="24"/>
        </w:rPr>
      </w:pPr>
      <w:r>
        <w:rPr>
          <w:b/>
          <w:bCs/>
          <w:sz w:val="24"/>
        </w:rPr>
        <w:t>商务要求点对点应答表</w:t>
      </w:r>
    </w:p>
    <w:p w14:paraId="7B393975">
      <w:pPr>
        <w:spacing w:line="460" w:lineRule="exact"/>
        <w:rPr>
          <w:sz w:val="24"/>
        </w:rPr>
      </w:pPr>
    </w:p>
    <w:p w14:paraId="7BF6DE70">
      <w:pPr>
        <w:spacing w:line="460" w:lineRule="exact"/>
        <w:rPr>
          <w:sz w:val="24"/>
        </w:rPr>
      </w:pPr>
      <w:r>
        <w:rPr>
          <w:sz w:val="24"/>
        </w:rPr>
        <w:t>项目名称：</w:t>
      </w:r>
      <w:r>
        <w:rPr>
          <w:sz w:val="24"/>
          <w:u w:val="single"/>
        </w:rPr>
        <w:t xml:space="preserve">                    </w:t>
      </w:r>
    </w:p>
    <w:p w14:paraId="4073376F">
      <w:pPr>
        <w:spacing w:line="460" w:lineRule="exact"/>
        <w:rPr>
          <w:sz w:val="24"/>
        </w:rPr>
      </w:pPr>
      <w:r>
        <w:rPr>
          <w:sz w:val="24"/>
        </w:rPr>
        <w:t>项目编号：</w:t>
      </w:r>
      <w:r>
        <w:rPr>
          <w:sz w:val="24"/>
          <w:u w:val="single"/>
        </w:rPr>
        <w:t xml:space="preserve">                    </w:t>
      </w:r>
    </w:p>
    <w:p w14:paraId="02231368">
      <w:pPr>
        <w:spacing w:line="460" w:lineRule="exact"/>
        <w:rPr>
          <w:sz w:val="24"/>
          <w:u w:val="single"/>
        </w:rPr>
      </w:pPr>
      <w:r>
        <w:rPr>
          <w:sz w:val="24"/>
        </w:rPr>
        <w:t>包号：</w:t>
      </w:r>
      <w:r>
        <w:rPr>
          <w:sz w:val="24"/>
          <w:u w:val="single"/>
        </w:rPr>
        <w:t xml:space="preserve">                        </w:t>
      </w:r>
    </w:p>
    <w:p w14:paraId="5FEE233A">
      <w:pPr>
        <w:spacing w:line="460" w:lineRule="exact"/>
        <w:rPr>
          <w:sz w:val="24"/>
          <w:u w:val="single"/>
        </w:rPr>
      </w:pPr>
    </w:p>
    <w:tbl>
      <w:tblPr>
        <w:tblStyle w:val="19"/>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2F163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44A0630">
            <w:pPr>
              <w:widowControl/>
              <w:snapToGrid w:val="0"/>
              <w:jc w:val="center"/>
              <w:rPr>
                <w:kern w:val="0"/>
                <w:sz w:val="24"/>
                <w:szCs w:val="21"/>
              </w:rPr>
            </w:pPr>
            <w:r>
              <w:rPr>
                <w:kern w:val="0"/>
                <w:sz w:val="24"/>
                <w:szCs w:val="21"/>
              </w:rPr>
              <w:t>序号</w:t>
            </w:r>
          </w:p>
        </w:tc>
        <w:tc>
          <w:tcPr>
            <w:tcW w:w="2500" w:type="dxa"/>
            <w:shd w:val="clear" w:color="auto" w:fill="auto"/>
            <w:vAlign w:val="center"/>
          </w:tcPr>
          <w:p w14:paraId="48B956BE">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18399EC7">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51DE0F2E">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7CFAF0FD">
            <w:pPr>
              <w:widowControl/>
              <w:snapToGrid w:val="0"/>
              <w:jc w:val="center"/>
              <w:rPr>
                <w:kern w:val="0"/>
                <w:sz w:val="24"/>
                <w:szCs w:val="21"/>
              </w:rPr>
            </w:pPr>
            <w:r>
              <w:rPr>
                <w:kern w:val="0"/>
                <w:sz w:val="24"/>
                <w:szCs w:val="21"/>
              </w:rPr>
              <w:t>备注</w:t>
            </w:r>
          </w:p>
        </w:tc>
      </w:tr>
      <w:tr w14:paraId="18C4C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5D29147">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2E434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AC2CDA9">
            <w:pPr>
              <w:widowControl/>
              <w:snapToGrid w:val="0"/>
              <w:jc w:val="center"/>
              <w:rPr>
                <w:kern w:val="0"/>
                <w:sz w:val="24"/>
                <w:szCs w:val="21"/>
              </w:rPr>
            </w:pPr>
          </w:p>
        </w:tc>
        <w:tc>
          <w:tcPr>
            <w:tcW w:w="2500" w:type="dxa"/>
            <w:shd w:val="clear" w:color="auto" w:fill="auto"/>
            <w:vAlign w:val="center"/>
          </w:tcPr>
          <w:p w14:paraId="432D256C">
            <w:pPr>
              <w:widowControl/>
              <w:snapToGrid w:val="0"/>
              <w:jc w:val="left"/>
              <w:rPr>
                <w:kern w:val="0"/>
                <w:sz w:val="24"/>
                <w:szCs w:val="21"/>
              </w:rPr>
            </w:pPr>
          </w:p>
        </w:tc>
        <w:tc>
          <w:tcPr>
            <w:tcW w:w="2680" w:type="dxa"/>
            <w:shd w:val="clear" w:color="auto" w:fill="auto"/>
            <w:vAlign w:val="center"/>
          </w:tcPr>
          <w:p w14:paraId="4614A92F">
            <w:pPr>
              <w:widowControl/>
              <w:snapToGrid w:val="0"/>
              <w:jc w:val="left"/>
              <w:rPr>
                <w:kern w:val="0"/>
                <w:sz w:val="24"/>
                <w:szCs w:val="21"/>
              </w:rPr>
            </w:pPr>
          </w:p>
        </w:tc>
        <w:tc>
          <w:tcPr>
            <w:tcW w:w="1979" w:type="dxa"/>
            <w:shd w:val="clear" w:color="auto" w:fill="auto"/>
            <w:vAlign w:val="center"/>
          </w:tcPr>
          <w:p w14:paraId="4A3CE5A9">
            <w:pPr>
              <w:widowControl/>
              <w:snapToGrid w:val="0"/>
              <w:jc w:val="left"/>
              <w:rPr>
                <w:kern w:val="0"/>
                <w:sz w:val="24"/>
                <w:szCs w:val="21"/>
              </w:rPr>
            </w:pPr>
          </w:p>
        </w:tc>
        <w:tc>
          <w:tcPr>
            <w:tcW w:w="1241" w:type="dxa"/>
            <w:shd w:val="clear" w:color="auto" w:fill="auto"/>
            <w:vAlign w:val="center"/>
          </w:tcPr>
          <w:p w14:paraId="3A1F6385">
            <w:pPr>
              <w:widowControl/>
              <w:snapToGrid w:val="0"/>
              <w:jc w:val="left"/>
              <w:rPr>
                <w:kern w:val="0"/>
                <w:sz w:val="24"/>
                <w:szCs w:val="21"/>
              </w:rPr>
            </w:pPr>
          </w:p>
        </w:tc>
      </w:tr>
      <w:tr w14:paraId="47730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1391AF62">
            <w:pPr>
              <w:widowControl/>
              <w:snapToGrid w:val="0"/>
              <w:jc w:val="center"/>
              <w:rPr>
                <w:kern w:val="0"/>
                <w:sz w:val="24"/>
                <w:szCs w:val="21"/>
              </w:rPr>
            </w:pPr>
          </w:p>
        </w:tc>
        <w:tc>
          <w:tcPr>
            <w:tcW w:w="2500" w:type="dxa"/>
            <w:shd w:val="clear" w:color="auto" w:fill="auto"/>
            <w:vAlign w:val="center"/>
          </w:tcPr>
          <w:p w14:paraId="5A08259E">
            <w:pPr>
              <w:widowControl/>
              <w:snapToGrid w:val="0"/>
              <w:jc w:val="left"/>
              <w:rPr>
                <w:kern w:val="0"/>
                <w:sz w:val="24"/>
                <w:szCs w:val="21"/>
              </w:rPr>
            </w:pPr>
          </w:p>
        </w:tc>
        <w:tc>
          <w:tcPr>
            <w:tcW w:w="2680" w:type="dxa"/>
            <w:shd w:val="clear" w:color="auto" w:fill="auto"/>
            <w:vAlign w:val="center"/>
          </w:tcPr>
          <w:p w14:paraId="59AC8F04">
            <w:pPr>
              <w:widowControl/>
              <w:snapToGrid w:val="0"/>
              <w:jc w:val="left"/>
              <w:rPr>
                <w:kern w:val="0"/>
                <w:sz w:val="24"/>
                <w:szCs w:val="21"/>
              </w:rPr>
            </w:pPr>
          </w:p>
        </w:tc>
        <w:tc>
          <w:tcPr>
            <w:tcW w:w="1979" w:type="dxa"/>
            <w:shd w:val="clear" w:color="auto" w:fill="auto"/>
            <w:vAlign w:val="center"/>
          </w:tcPr>
          <w:p w14:paraId="342B17B5">
            <w:pPr>
              <w:widowControl/>
              <w:snapToGrid w:val="0"/>
              <w:jc w:val="left"/>
              <w:rPr>
                <w:kern w:val="0"/>
                <w:sz w:val="24"/>
                <w:szCs w:val="21"/>
              </w:rPr>
            </w:pPr>
          </w:p>
        </w:tc>
        <w:tc>
          <w:tcPr>
            <w:tcW w:w="1241" w:type="dxa"/>
            <w:shd w:val="clear" w:color="auto" w:fill="auto"/>
            <w:vAlign w:val="center"/>
          </w:tcPr>
          <w:p w14:paraId="495D5E47">
            <w:pPr>
              <w:widowControl/>
              <w:snapToGrid w:val="0"/>
              <w:jc w:val="left"/>
              <w:rPr>
                <w:kern w:val="0"/>
                <w:sz w:val="24"/>
                <w:szCs w:val="21"/>
              </w:rPr>
            </w:pPr>
          </w:p>
        </w:tc>
      </w:tr>
      <w:tr w14:paraId="2ACB9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7B6F8755">
            <w:pPr>
              <w:widowControl/>
              <w:snapToGrid w:val="0"/>
              <w:jc w:val="left"/>
              <w:rPr>
                <w:kern w:val="0"/>
                <w:sz w:val="24"/>
                <w:szCs w:val="21"/>
              </w:rPr>
            </w:pPr>
            <w:r>
              <w:rPr>
                <w:rFonts w:hint="eastAsia"/>
                <w:kern w:val="0"/>
                <w:sz w:val="24"/>
                <w:szCs w:val="21"/>
              </w:rPr>
              <w:t>（二）服务要求</w:t>
            </w:r>
          </w:p>
        </w:tc>
      </w:tr>
      <w:tr w14:paraId="7FBD4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B26EB5F">
            <w:pPr>
              <w:widowControl/>
              <w:snapToGrid w:val="0"/>
              <w:jc w:val="center"/>
              <w:rPr>
                <w:kern w:val="0"/>
                <w:sz w:val="24"/>
                <w:szCs w:val="21"/>
              </w:rPr>
            </w:pPr>
          </w:p>
        </w:tc>
        <w:tc>
          <w:tcPr>
            <w:tcW w:w="2500" w:type="dxa"/>
            <w:shd w:val="clear" w:color="auto" w:fill="auto"/>
            <w:vAlign w:val="center"/>
          </w:tcPr>
          <w:p w14:paraId="7F5B9F96">
            <w:pPr>
              <w:widowControl/>
              <w:snapToGrid w:val="0"/>
              <w:jc w:val="left"/>
              <w:rPr>
                <w:kern w:val="0"/>
                <w:sz w:val="24"/>
                <w:szCs w:val="21"/>
              </w:rPr>
            </w:pPr>
          </w:p>
        </w:tc>
        <w:tc>
          <w:tcPr>
            <w:tcW w:w="2680" w:type="dxa"/>
            <w:shd w:val="clear" w:color="auto" w:fill="auto"/>
            <w:vAlign w:val="center"/>
          </w:tcPr>
          <w:p w14:paraId="6E9A4208">
            <w:pPr>
              <w:widowControl/>
              <w:snapToGrid w:val="0"/>
              <w:jc w:val="left"/>
              <w:rPr>
                <w:kern w:val="0"/>
                <w:sz w:val="24"/>
                <w:szCs w:val="21"/>
              </w:rPr>
            </w:pPr>
          </w:p>
        </w:tc>
        <w:tc>
          <w:tcPr>
            <w:tcW w:w="1979" w:type="dxa"/>
            <w:shd w:val="clear" w:color="auto" w:fill="auto"/>
            <w:vAlign w:val="center"/>
          </w:tcPr>
          <w:p w14:paraId="7715C4B1">
            <w:pPr>
              <w:widowControl/>
              <w:snapToGrid w:val="0"/>
              <w:jc w:val="left"/>
              <w:rPr>
                <w:kern w:val="0"/>
                <w:sz w:val="24"/>
                <w:szCs w:val="21"/>
              </w:rPr>
            </w:pPr>
          </w:p>
        </w:tc>
        <w:tc>
          <w:tcPr>
            <w:tcW w:w="1241" w:type="dxa"/>
            <w:shd w:val="clear" w:color="auto" w:fill="auto"/>
            <w:vAlign w:val="center"/>
          </w:tcPr>
          <w:p w14:paraId="6CF12BD6">
            <w:pPr>
              <w:widowControl/>
              <w:snapToGrid w:val="0"/>
              <w:jc w:val="left"/>
              <w:rPr>
                <w:kern w:val="0"/>
                <w:sz w:val="24"/>
                <w:szCs w:val="21"/>
              </w:rPr>
            </w:pPr>
          </w:p>
        </w:tc>
      </w:tr>
      <w:tr w14:paraId="75085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CD79922">
            <w:pPr>
              <w:widowControl/>
              <w:snapToGrid w:val="0"/>
              <w:jc w:val="center"/>
              <w:rPr>
                <w:kern w:val="0"/>
                <w:sz w:val="24"/>
                <w:szCs w:val="21"/>
              </w:rPr>
            </w:pPr>
          </w:p>
        </w:tc>
        <w:tc>
          <w:tcPr>
            <w:tcW w:w="2500" w:type="dxa"/>
            <w:shd w:val="clear" w:color="auto" w:fill="auto"/>
            <w:vAlign w:val="center"/>
          </w:tcPr>
          <w:p w14:paraId="5CDC219C">
            <w:pPr>
              <w:widowControl/>
              <w:snapToGrid w:val="0"/>
              <w:jc w:val="left"/>
              <w:rPr>
                <w:kern w:val="0"/>
                <w:sz w:val="24"/>
                <w:szCs w:val="21"/>
              </w:rPr>
            </w:pPr>
          </w:p>
        </w:tc>
        <w:tc>
          <w:tcPr>
            <w:tcW w:w="2680" w:type="dxa"/>
            <w:shd w:val="clear" w:color="auto" w:fill="auto"/>
            <w:vAlign w:val="center"/>
          </w:tcPr>
          <w:p w14:paraId="2B5088D9">
            <w:pPr>
              <w:widowControl/>
              <w:snapToGrid w:val="0"/>
              <w:jc w:val="left"/>
              <w:rPr>
                <w:kern w:val="0"/>
                <w:sz w:val="24"/>
                <w:szCs w:val="21"/>
              </w:rPr>
            </w:pPr>
          </w:p>
        </w:tc>
        <w:tc>
          <w:tcPr>
            <w:tcW w:w="1979" w:type="dxa"/>
            <w:shd w:val="clear" w:color="auto" w:fill="auto"/>
            <w:vAlign w:val="center"/>
          </w:tcPr>
          <w:p w14:paraId="7794B05A">
            <w:pPr>
              <w:widowControl/>
              <w:snapToGrid w:val="0"/>
              <w:jc w:val="left"/>
              <w:rPr>
                <w:kern w:val="0"/>
                <w:sz w:val="24"/>
                <w:szCs w:val="21"/>
              </w:rPr>
            </w:pPr>
          </w:p>
        </w:tc>
        <w:tc>
          <w:tcPr>
            <w:tcW w:w="1241" w:type="dxa"/>
            <w:shd w:val="clear" w:color="auto" w:fill="auto"/>
            <w:vAlign w:val="center"/>
          </w:tcPr>
          <w:p w14:paraId="61ECE047">
            <w:pPr>
              <w:widowControl/>
              <w:snapToGrid w:val="0"/>
              <w:jc w:val="left"/>
              <w:rPr>
                <w:kern w:val="0"/>
                <w:sz w:val="24"/>
                <w:szCs w:val="21"/>
              </w:rPr>
            </w:pPr>
          </w:p>
        </w:tc>
      </w:tr>
      <w:tr w14:paraId="3A229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4D497694">
            <w:pPr>
              <w:widowControl/>
              <w:snapToGrid w:val="0"/>
              <w:jc w:val="left"/>
              <w:rPr>
                <w:kern w:val="0"/>
                <w:sz w:val="24"/>
                <w:szCs w:val="21"/>
              </w:rPr>
            </w:pPr>
            <w:r>
              <w:rPr>
                <w:rFonts w:hint="eastAsia"/>
                <w:kern w:val="0"/>
                <w:sz w:val="24"/>
                <w:szCs w:val="21"/>
              </w:rPr>
              <w:t>（三）交货要求</w:t>
            </w:r>
          </w:p>
        </w:tc>
      </w:tr>
      <w:tr w14:paraId="19DA6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5E9982E">
            <w:pPr>
              <w:widowControl/>
              <w:snapToGrid w:val="0"/>
              <w:jc w:val="center"/>
              <w:rPr>
                <w:kern w:val="0"/>
                <w:sz w:val="24"/>
                <w:szCs w:val="21"/>
              </w:rPr>
            </w:pPr>
          </w:p>
        </w:tc>
        <w:tc>
          <w:tcPr>
            <w:tcW w:w="2500" w:type="dxa"/>
            <w:shd w:val="clear" w:color="auto" w:fill="auto"/>
            <w:vAlign w:val="center"/>
          </w:tcPr>
          <w:p w14:paraId="708B9950">
            <w:pPr>
              <w:widowControl/>
              <w:snapToGrid w:val="0"/>
              <w:jc w:val="left"/>
              <w:rPr>
                <w:kern w:val="0"/>
                <w:sz w:val="24"/>
                <w:szCs w:val="21"/>
              </w:rPr>
            </w:pPr>
          </w:p>
        </w:tc>
        <w:tc>
          <w:tcPr>
            <w:tcW w:w="2680" w:type="dxa"/>
            <w:shd w:val="clear" w:color="auto" w:fill="auto"/>
            <w:vAlign w:val="center"/>
          </w:tcPr>
          <w:p w14:paraId="215E8EDE">
            <w:pPr>
              <w:widowControl/>
              <w:snapToGrid w:val="0"/>
              <w:jc w:val="left"/>
              <w:rPr>
                <w:kern w:val="0"/>
                <w:sz w:val="24"/>
                <w:szCs w:val="21"/>
              </w:rPr>
            </w:pPr>
          </w:p>
        </w:tc>
        <w:tc>
          <w:tcPr>
            <w:tcW w:w="1979" w:type="dxa"/>
            <w:shd w:val="clear" w:color="auto" w:fill="auto"/>
            <w:vAlign w:val="center"/>
          </w:tcPr>
          <w:p w14:paraId="0BE0A486">
            <w:pPr>
              <w:widowControl/>
              <w:snapToGrid w:val="0"/>
              <w:jc w:val="left"/>
              <w:rPr>
                <w:kern w:val="0"/>
                <w:sz w:val="24"/>
                <w:szCs w:val="21"/>
              </w:rPr>
            </w:pPr>
          </w:p>
        </w:tc>
        <w:tc>
          <w:tcPr>
            <w:tcW w:w="1241" w:type="dxa"/>
            <w:shd w:val="clear" w:color="auto" w:fill="auto"/>
            <w:vAlign w:val="center"/>
          </w:tcPr>
          <w:p w14:paraId="4DE7DBEE">
            <w:pPr>
              <w:widowControl/>
              <w:snapToGrid w:val="0"/>
              <w:jc w:val="left"/>
              <w:rPr>
                <w:kern w:val="0"/>
                <w:sz w:val="24"/>
                <w:szCs w:val="21"/>
              </w:rPr>
            </w:pPr>
          </w:p>
        </w:tc>
      </w:tr>
      <w:tr w14:paraId="1A787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0ED36B3">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12C27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41DBDF7">
            <w:pPr>
              <w:widowControl/>
              <w:snapToGrid w:val="0"/>
              <w:jc w:val="center"/>
              <w:rPr>
                <w:kern w:val="0"/>
                <w:sz w:val="24"/>
                <w:szCs w:val="21"/>
              </w:rPr>
            </w:pPr>
          </w:p>
        </w:tc>
        <w:tc>
          <w:tcPr>
            <w:tcW w:w="2500" w:type="dxa"/>
            <w:shd w:val="clear" w:color="auto" w:fill="auto"/>
            <w:vAlign w:val="center"/>
          </w:tcPr>
          <w:p w14:paraId="0A707A09">
            <w:pPr>
              <w:widowControl/>
              <w:snapToGrid w:val="0"/>
              <w:jc w:val="left"/>
              <w:rPr>
                <w:kern w:val="0"/>
                <w:sz w:val="24"/>
                <w:szCs w:val="21"/>
              </w:rPr>
            </w:pPr>
          </w:p>
        </w:tc>
        <w:tc>
          <w:tcPr>
            <w:tcW w:w="2680" w:type="dxa"/>
            <w:shd w:val="clear" w:color="auto" w:fill="auto"/>
            <w:vAlign w:val="center"/>
          </w:tcPr>
          <w:p w14:paraId="722129FF">
            <w:pPr>
              <w:widowControl/>
              <w:snapToGrid w:val="0"/>
              <w:jc w:val="left"/>
              <w:rPr>
                <w:kern w:val="0"/>
                <w:sz w:val="24"/>
                <w:szCs w:val="21"/>
              </w:rPr>
            </w:pPr>
          </w:p>
        </w:tc>
        <w:tc>
          <w:tcPr>
            <w:tcW w:w="1979" w:type="dxa"/>
            <w:shd w:val="clear" w:color="auto" w:fill="auto"/>
            <w:vAlign w:val="center"/>
          </w:tcPr>
          <w:p w14:paraId="6C1D8ADD">
            <w:pPr>
              <w:widowControl/>
              <w:snapToGrid w:val="0"/>
              <w:jc w:val="left"/>
              <w:rPr>
                <w:kern w:val="0"/>
                <w:sz w:val="24"/>
                <w:szCs w:val="21"/>
              </w:rPr>
            </w:pPr>
          </w:p>
        </w:tc>
        <w:tc>
          <w:tcPr>
            <w:tcW w:w="1241" w:type="dxa"/>
            <w:shd w:val="clear" w:color="auto" w:fill="auto"/>
            <w:vAlign w:val="center"/>
          </w:tcPr>
          <w:p w14:paraId="496256CD">
            <w:pPr>
              <w:widowControl/>
              <w:snapToGrid w:val="0"/>
              <w:jc w:val="left"/>
              <w:rPr>
                <w:kern w:val="0"/>
                <w:sz w:val="24"/>
                <w:szCs w:val="21"/>
              </w:rPr>
            </w:pPr>
          </w:p>
        </w:tc>
      </w:tr>
      <w:tr w14:paraId="1AA76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1D3388F1">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5107D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02EF319">
            <w:pPr>
              <w:widowControl/>
              <w:snapToGrid w:val="0"/>
              <w:jc w:val="center"/>
              <w:rPr>
                <w:kern w:val="0"/>
                <w:sz w:val="24"/>
                <w:szCs w:val="21"/>
              </w:rPr>
            </w:pPr>
          </w:p>
        </w:tc>
        <w:tc>
          <w:tcPr>
            <w:tcW w:w="2500" w:type="dxa"/>
            <w:shd w:val="clear" w:color="auto" w:fill="auto"/>
            <w:vAlign w:val="center"/>
          </w:tcPr>
          <w:p w14:paraId="17F923B0">
            <w:pPr>
              <w:widowControl/>
              <w:snapToGrid w:val="0"/>
              <w:jc w:val="left"/>
              <w:rPr>
                <w:kern w:val="0"/>
                <w:sz w:val="24"/>
                <w:szCs w:val="21"/>
              </w:rPr>
            </w:pPr>
          </w:p>
        </w:tc>
        <w:tc>
          <w:tcPr>
            <w:tcW w:w="2680" w:type="dxa"/>
            <w:shd w:val="clear" w:color="auto" w:fill="auto"/>
            <w:vAlign w:val="center"/>
          </w:tcPr>
          <w:p w14:paraId="51DD3A3C">
            <w:pPr>
              <w:widowControl/>
              <w:snapToGrid w:val="0"/>
              <w:jc w:val="left"/>
              <w:rPr>
                <w:kern w:val="0"/>
                <w:sz w:val="24"/>
                <w:szCs w:val="21"/>
              </w:rPr>
            </w:pPr>
          </w:p>
        </w:tc>
        <w:tc>
          <w:tcPr>
            <w:tcW w:w="1979" w:type="dxa"/>
            <w:shd w:val="clear" w:color="auto" w:fill="auto"/>
            <w:vAlign w:val="center"/>
          </w:tcPr>
          <w:p w14:paraId="5051915B">
            <w:pPr>
              <w:widowControl/>
              <w:snapToGrid w:val="0"/>
              <w:jc w:val="left"/>
              <w:rPr>
                <w:kern w:val="0"/>
                <w:sz w:val="24"/>
                <w:szCs w:val="21"/>
              </w:rPr>
            </w:pPr>
          </w:p>
        </w:tc>
        <w:tc>
          <w:tcPr>
            <w:tcW w:w="1241" w:type="dxa"/>
            <w:shd w:val="clear" w:color="auto" w:fill="auto"/>
            <w:vAlign w:val="center"/>
          </w:tcPr>
          <w:p w14:paraId="09A79241">
            <w:pPr>
              <w:widowControl/>
              <w:snapToGrid w:val="0"/>
              <w:jc w:val="left"/>
              <w:rPr>
                <w:kern w:val="0"/>
                <w:sz w:val="24"/>
                <w:szCs w:val="21"/>
              </w:rPr>
            </w:pPr>
          </w:p>
        </w:tc>
      </w:tr>
      <w:tr w14:paraId="292C6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4220563">
            <w:pPr>
              <w:widowControl/>
              <w:snapToGrid w:val="0"/>
              <w:jc w:val="left"/>
              <w:rPr>
                <w:kern w:val="0"/>
                <w:sz w:val="24"/>
                <w:szCs w:val="21"/>
              </w:rPr>
            </w:pPr>
            <w:r>
              <w:rPr>
                <w:rFonts w:hint="eastAsia"/>
                <w:kern w:val="0"/>
                <w:sz w:val="24"/>
                <w:szCs w:val="21"/>
              </w:rPr>
              <w:t>（六）验收方法及标准</w:t>
            </w:r>
          </w:p>
        </w:tc>
      </w:tr>
      <w:tr w14:paraId="1FCA6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18100B9">
            <w:pPr>
              <w:widowControl/>
              <w:snapToGrid w:val="0"/>
              <w:jc w:val="center"/>
              <w:rPr>
                <w:kern w:val="0"/>
                <w:sz w:val="24"/>
                <w:szCs w:val="21"/>
              </w:rPr>
            </w:pPr>
          </w:p>
        </w:tc>
        <w:tc>
          <w:tcPr>
            <w:tcW w:w="2500" w:type="dxa"/>
            <w:shd w:val="clear" w:color="auto" w:fill="auto"/>
            <w:vAlign w:val="center"/>
          </w:tcPr>
          <w:p w14:paraId="4F6A749B">
            <w:pPr>
              <w:widowControl/>
              <w:snapToGrid w:val="0"/>
              <w:jc w:val="left"/>
              <w:rPr>
                <w:kern w:val="0"/>
                <w:sz w:val="24"/>
                <w:szCs w:val="21"/>
              </w:rPr>
            </w:pPr>
          </w:p>
        </w:tc>
        <w:tc>
          <w:tcPr>
            <w:tcW w:w="2680" w:type="dxa"/>
            <w:shd w:val="clear" w:color="auto" w:fill="auto"/>
            <w:vAlign w:val="center"/>
          </w:tcPr>
          <w:p w14:paraId="560ED7B5">
            <w:pPr>
              <w:widowControl/>
              <w:snapToGrid w:val="0"/>
              <w:jc w:val="left"/>
              <w:rPr>
                <w:kern w:val="0"/>
                <w:sz w:val="24"/>
                <w:szCs w:val="21"/>
              </w:rPr>
            </w:pPr>
          </w:p>
        </w:tc>
        <w:tc>
          <w:tcPr>
            <w:tcW w:w="1979" w:type="dxa"/>
            <w:shd w:val="clear" w:color="auto" w:fill="auto"/>
            <w:vAlign w:val="center"/>
          </w:tcPr>
          <w:p w14:paraId="502CF946">
            <w:pPr>
              <w:widowControl/>
              <w:snapToGrid w:val="0"/>
              <w:jc w:val="left"/>
              <w:rPr>
                <w:kern w:val="0"/>
                <w:sz w:val="24"/>
                <w:szCs w:val="21"/>
              </w:rPr>
            </w:pPr>
          </w:p>
        </w:tc>
        <w:tc>
          <w:tcPr>
            <w:tcW w:w="1241" w:type="dxa"/>
            <w:shd w:val="clear" w:color="auto" w:fill="auto"/>
            <w:vAlign w:val="center"/>
          </w:tcPr>
          <w:p w14:paraId="5FEB96D0">
            <w:pPr>
              <w:widowControl/>
              <w:snapToGrid w:val="0"/>
              <w:jc w:val="left"/>
              <w:rPr>
                <w:kern w:val="0"/>
                <w:sz w:val="24"/>
                <w:szCs w:val="21"/>
              </w:rPr>
            </w:pPr>
          </w:p>
        </w:tc>
      </w:tr>
    </w:tbl>
    <w:p w14:paraId="2E35EBA7">
      <w:pPr>
        <w:spacing w:line="620" w:lineRule="exact"/>
        <w:rPr>
          <w:sz w:val="24"/>
        </w:rPr>
      </w:pPr>
      <w:r>
        <w:rPr>
          <w:sz w:val="24"/>
        </w:rPr>
        <w:t>注：</w:t>
      </w:r>
    </w:p>
    <w:p w14:paraId="2646E567">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68E95BC6">
      <w:pPr>
        <w:spacing w:line="360" w:lineRule="auto"/>
        <w:ind w:firstLine="448" w:firstLineChars="200"/>
        <w:rPr>
          <w:sz w:val="24"/>
        </w:rPr>
      </w:pPr>
      <w:r>
        <w:rPr>
          <w:rFonts w:hint="eastAsia"/>
          <w:sz w:val="24"/>
        </w:rPr>
        <w:t>2</w:t>
      </w:r>
      <w:r>
        <w:rPr>
          <w:sz w:val="24"/>
        </w:rPr>
        <w:t>. 不如实填写偏离情况的投标文件将视为虚假材料。</w:t>
      </w:r>
    </w:p>
    <w:p w14:paraId="7A51FC0C">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45FF5855">
      <w:pPr>
        <w:spacing w:line="360" w:lineRule="auto"/>
        <w:rPr>
          <w:sz w:val="24"/>
        </w:rPr>
      </w:pPr>
    </w:p>
    <w:p w14:paraId="16767242">
      <w:pPr>
        <w:spacing w:line="360" w:lineRule="auto"/>
        <w:ind w:firstLine="3808" w:firstLineChars="1700"/>
        <w:rPr>
          <w:sz w:val="24"/>
        </w:rPr>
      </w:pPr>
      <w:r>
        <w:rPr>
          <w:sz w:val="24"/>
        </w:rPr>
        <w:t>投标人名称：</w:t>
      </w:r>
    </w:p>
    <w:p w14:paraId="6FDB8A0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339BE76">
      <w:pPr>
        <w:tabs>
          <w:tab w:val="left" w:pos="360"/>
        </w:tabs>
        <w:spacing w:line="360" w:lineRule="auto"/>
        <w:rPr>
          <w:b/>
          <w:sz w:val="24"/>
        </w:rPr>
      </w:pPr>
      <w:r>
        <w:rPr>
          <w:sz w:val="24"/>
        </w:rPr>
        <w:br w:type="page"/>
      </w:r>
      <w:r>
        <w:rPr>
          <w:b/>
          <w:sz w:val="24"/>
        </w:rPr>
        <w:t>附件</w:t>
      </w:r>
      <w:r>
        <w:rPr>
          <w:rFonts w:hint="eastAsia"/>
          <w:b/>
          <w:sz w:val="24"/>
        </w:rPr>
        <w:t>7</w:t>
      </w:r>
      <w:r>
        <w:rPr>
          <w:b/>
          <w:sz w:val="24"/>
        </w:rPr>
        <w:t>-2</w:t>
      </w:r>
    </w:p>
    <w:p w14:paraId="38943081">
      <w:pPr>
        <w:spacing w:line="360" w:lineRule="auto"/>
        <w:jc w:val="center"/>
        <w:rPr>
          <w:b/>
          <w:bCs/>
          <w:sz w:val="24"/>
          <w:szCs w:val="24"/>
        </w:rPr>
      </w:pPr>
      <w:r>
        <w:rPr>
          <w:rFonts w:ascii="宋体" w:hAnsi="宋体"/>
          <w:b/>
          <w:bCs/>
          <w:sz w:val="24"/>
          <w:szCs w:val="24"/>
        </w:rPr>
        <w:t>技术要求偏离应答表</w:t>
      </w:r>
    </w:p>
    <w:p w14:paraId="1C55A6DA">
      <w:pPr>
        <w:spacing w:line="460" w:lineRule="exact"/>
        <w:rPr>
          <w:sz w:val="24"/>
        </w:rPr>
      </w:pPr>
      <w:r>
        <w:rPr>
          <w:sz w:val="24"/>
        </w:rPr>
        <w:t>项目名称：</w:t>
      </w:r>
      <w:r>
        <w:rPr>
          <w:sz w:val="24"/>
          <w:u w:val="single"/>
        </w:rPr>
        <w:t xml:space="preserve">                    </w:t>
      </w:r>
    </w:p>
    <w:p w14:paraId="7820E27F">
      <w:pPr>
        <w:spacing w:line="460" w:lineRule="exact"/>
        <w:rPr>
          <w:sz w:val="24"/>
        </w:rPr>
      </w:pPr>
      <w:r>
        <w:rPr>
          <w:sz w:val="24"/>
        </w:rPr>
        <w:t>项目编号：</w:t>
      </w:r>
      <w:r>
        <w:rPr>
          <w:sz w:val="24"/>
          <w:u w:val="single"/>
        </w:rPr>
        <w:t xml:space="preserve">                    </w:t>
      </w:r>
    </w:p>
    <w:p w14:paraId="07433855">
      <w:pPr>
        <w:spacing w:line="460" w:lineRule="exact"/>
        <w:rPr>
          <w:sz w:val="24"/>
          <w:u w:val="single"/>
        </w:rPr>
      </w:pPr>
      <w:r>
        <w:rPr>
          <w:sz w:val="24"/>
        </w:rPr>
        <w:t>包号：</w:t>
      </w:r>
      <w:r>
        <w:rPr>
          <w:sz w:val="24"/>
          <w:u w:val="single"/>
        </w:rPr>
        <w:t xml:space="preserve">                        </w:t>
      </w:r>
    </w:p>
    <w:p w14:paraId="449C756D">
      <w:pPr>
        <w:spacing w:line="460" w:lineRule="exact"/>
        <w:rPr>
          <w:sz w:val="24"/>
          <w:szCs w:val="24"/>
          <w:u w:val="single"/>
        </w:rPr>
      </w:pPr>
    </w:p>
    <w:p w14:paraId="7966D02D">
      <w:pPr>
        <w:spacing w:line="360" w:lineRule="auto"/>
        <w:ind w:firstLine="448" w:firstLineChars="200"/>
        <w:rPr>
          <w:sz w:val="24"/>
          <w:szCs w:val="24"/>
          <w:u w:val="single"/>
        </w:rPr>
      </w:pPr>
      <w:r>
        <w:rPr>
          <w:rFonts w:hint="eastAsia" w:ascii="宋体" w:hAnsi="宋体"/>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Style w:val="19"/>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1129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C973080">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4B8AB7BF">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1019C5AF">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3A753895">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42E2EEAB">
            <w:pPr>
              <w:widowControl/>
              <w:snapToGrid w:val="0"/>
              <w:jc w:val="center"/>
              <w:rPr>
                <w:kern w:val="0"/>
                <w:sz w:val="24"/>
                <w:szCs w:val="24"/>
              </w:rPr>
            </w:pPr>
            <w:r>
              <w:rPr>
                <w:rFonts w:ascii="宋体" w:hAnsi="宋体"/>
                <w:kern w:val="0"/>
                <w:sz w:val="24"/>
                <w:szCs w:val="24"/>
              </w:rPr>
              <w:t>备注</w:t>
            </w:r>
          </w:p>
        </w:tc>
      </w:tr>
      <w:tr w14:paraId="212E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1E7F31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2B2F2DC">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3F3068EB">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5AE59FC3">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22674114">
            <w:pPr>
              <w:widowControl/>
              <w:snapToGrid w:val="0"/>
              <w:jc w:val="center"/>
              <w:rPr>
                <w:kern w:val="0"/>
                <w:sz w:val="24"/>
                <w:szCs w:val="24"/>
              </w:rPr>
            </w:pPr>
          </w:p>
        </w:tc>
      </w:tr>
      <w:tr w14:paraId="26B19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61BDE8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C87363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A3F4453">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C3175F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6D52DE5">
            <w:pPr>
              <w:widowControl/>
              <w:snapToGrid w:val="0"/>
              <w:jc w:val="center"/>
              <w:rPr>
                <w:kern w:val="0"/>
                <w:sz w:val="24"/>
                <w:szCs w:val="24"/>
              </w:rPr>
            </w:pPr>
          </w:p>
        </w:tc>
      </w:tr>
      <w:tr w14:paraId="06B95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DE3D537">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D760FDF">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CB7CA1D">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D947F2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9FDFBDC">
            <w:pPr>
              <w:widowControl/>
              <w:snapToGrid w:val="0"/>
              <w:jc w:val="center"/>
              <w:rPr>
                <w:kern w:val="0"/>
                <w:sz w:val="24"/>
                <w:szCs w:val="24"/>
              </w:rPr>
            </w:pPr>
          </w:p>
        </w:tc>
      </w:tr>
      <w:tr w14:paraId="616BF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70E106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7019F4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8724D7D">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B7C520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E6743C1">
            <w:pPr>
              <w:widowControl/>
              <w:snapToGrid w:val="0"/>
              <w:jc w:val="center"/>
              <w:rPr>
                <w:kern w:val="0"/>
                <w:sz w:val="24"/>
                <w:szCs w:val="24"/>
              </w:rPr>
            </w:pPr>
          </w:p>
        </w:tc>
      </w:tr>
      <w:tr w14:paraId="6769D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80D824C">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4D4EE9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EE30035">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A61E37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A7FF5D8">
            <w:pPr>
              <w:widowControl/>
              <w:snapToGrid w:val="0"/>
              <w:jc w:val="center"/>
              <w:rPr>
                <w:kern w:val="0"/>
                <w:sz w:val="24"/>
                <w:szCs w:val="24"/>
              </w:rPr>
            </w:pPr>
          </w:p>
        </w:tc>
      </w:tr>
    </w:tbl>
    <w:p w14:paraId="6C2EB90A">
      <w:pPr>
        <w:spacing w:line="360" w:lineRule="auto"/>
        <w:ind w:firstLine="448" w:firstLineChars="200"/>
        <w:rPr>
          <w:sz w:val="24"/>
          <w:szCs w:val="24"/>
        </w:rPr>
      </w:pPr>
      <w:r>
        <w:rPr>
          <w:rFonts w:ascii="宋体" w:hAnsi="宋体"/>
          <w:sz w:val="24"/>
          <w:szCs w:val="24"/>
        </w:rPr>
        <w:t>注：</w:t>
      </w:r>
    </w:p>
    <w:p w14:paraId="3B306FDD">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5471A154">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647A072D">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04A21CCB">
      <w:pPr>
        <w:snapToGrid w:val="0"/>
        <w:spacing w:line="480" w:lineRule="exact"/>
        <w:rPr>
          <w:sz w:val="24"/>
        </w:rPr>
      </w:pPr>
    </w:p>
    <w:p w14:paraId="11C5D73E">
      <w:pPr>
        <w:spacing w:line="360" w:lineRule="auto"/>
        <w:ind w:firstLine="3808" w:firstLineChars="1700"/>
        <w:rPr>
          <w:sz w:val="24"/>
        </w:rPr>
      </w:pPr>
    </w:p>
    <w:p w14:paraId="5A4D67BF">
      <w:pPr>
        <w:spacing w:line="360" w:lineRule="auto"/>
        <w:ind w:firstLine="3808" w:firstLineChars="1700"/>
        <w:rPr>
          <w:sz w:val="24"/>
        </w:rPr>
      </w:pPr>
      <w:r>
        <w:rPr>
          <w:sz w:val="24"/>
        </w:rPr>
        <w:t>投标人名称：</w:t>
      </w:r>
    </w:p>
    <w:p w14:paraId="4333280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C8F9B21">
      <w:pPr>
        <w:tabs>
          <w:tab w:val="left" w:pos="360"/>
        </w:tabs>
        <w:spacing w:line="360" w:lineRule="auto"/>
        <w:rPr>
          <w:b/>
          <w:sz w:val="24"/>
        </w:rPr>
      </w:pPr>
      <w:r>
        <w:rPr>
          <w:sz w:val="24"/>
        </w:rPr>
        <w:br w:type="page"/>
      </w:r>
      <w:r>
        <w:rPr>
          <w:b/>
          <w:sz w:val="24"/>
        </w:rPr>
        <w:t>附件</w:t>
      </w:r>
      <w:r>
        <w:rPr>
          <w:rFonts w:hint="eastAsia"/>
          <w:b/>
          <w:sz w:val="24"/>
        </w:rPr>
        <w:t>8</w:t>
      </w:r>
    </w:p>
    <w:p w14:paraId="2C976AEB">
      <w:pPr>
        <w:autoSpaceDN w:val="0"/>
        <w:spacing w:line="360" w:lineRule="auto"/>
        <w:jc w:val="center"/>
        <w:rPr>
          <w:b/>
          <w:bCs/>
          <w:sz w:val="24"/>
        </w:rPr>
      </w:pPr>
      <w:r>
        <w:rPr>
          <w:b/>
          <w:sz w:val="24"/>
        </w:rPr>
        <w:t>主要相关项目业绩一览表</w:t>
      </w:r>
    </w:p>
    <w:p w14:paraId="13DAEA49">
      <w:pPr>
        <w:spacing w:line="460" w:lineRule="exact"/>
        <w:ind w:left="192"/>
        <w:rPr>
          <w:sz w:val="24"/>
        </w:rPr>
      </w:pPr>
    </w:p>
    <w:p w14:paraId="7B5FEE5A">
      <w:pPr>
        <w:spacing w:line="460" w:lineRule="exact"/>
        <w:rPr>
          <w:sz w:val="24"/>
        </w:rPr>
      </w:pPr>
      <w:r>
        <w:rPr>
          <w:sz w:val="24"/>
        </w:rPr>
        <w:t>项目名称：</w:t>
      </w:r>
      <w:r>
        <w:rPr>
          <w:sz w:val="24"/>
          <w:u w:val="single"/>
        </w:rPr>
        <w:t xml:space="preserve">                    </w:t>
      </w:r>
    </w:p>
    <w:p w14:paraId="532C965D">
      <w:pPr>
        <w:spacing w:line="460" w:lineRule="exact"/>
        <w:rPr>
          <w:sz w:val="24"/>
        </w:rPr>
      </w:pPr>
      <w:r>
        <w:rPr>
          <w:sz w:val="24"/>
        </w:rPr>
        <w:t>项目编号：</w:t>
      </w:r>
      <w:r>
        <w:rPr>
          <w:sz w:val="24"/>
          <w:u w:val="single"/>
        </w:rPr>
        <w:t xml:space="preserve">                    </w:t>
      </w:r>
    </w:p>
    <w:p w14:paraId="38218E6D">
      <w:pPr>
        <w:spacing w:line="460" w:lineRule="exact"/>
        <w:rPr>
          <w:sz w:val="24"/>
          <w:u w:val="single"/>
        </w:rPr>
      </w:pPr>
      <w:r>
        <w:rPr>
          <w:sz w:val="24"/>
        </w:rPr>
        <w:t>包号：</w:t>
      </w:r>
      <w:r>
        <w:rPr>
          <w:sz w:val="24"/>
          <w:u w:val="single"/>
        </w:rPr>
        <w:t xml:space="preserve">                        </w:t>
      </w:r>
    </w:p>
    <w:p w14:paraId="46A9BBC1">
      <w:pPr>
        <w:spacing w:line="460" w:lineRule="exact"/>
        <w:ind w:left="192"/>
        <w:rPr>
          <w:sz w:val="24"/>
        </w:rPr>
      </w:pPr>
    </w:p>
    <w:tbl>
      <w:tblPr>
        <w:tblStyle w:val="19"/>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1735"/>
        <w:gridCol w:w="1172"/>
        <w:gridCol w:w="2627"/>
        <w:gridCol w:w="1735"/>
      </w:tblGrid>
      <w:tr w14:paraId="775D3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009D19C">
            <w:pPr>
              <w:snapToGrid w:val="0"/>
              <w:jc w:val="center"/>
              <w:rPr>
                <w:sz w:val="24"/>
              </w:rPr>
            </w:pPr>
            <w:r>
              <w:rPr>
                <w:sz w:val="24"/>
              </w:rPr>
              <w:t>序号</w:t>
            </w:r>
          </w:p>
        </w:tc>
        <w:tc>
          <w:tcPr>
            <w:tcW w:w="1084" w:type="pct"/>
            <w:tcBorders>
              <w:top w:val="single" w:color="auto" w:sz="4" w:space="0"/>
              <w:left w:val="single" w:color="auto" w:sz="4" w:space="0"/>
              <w:bottom w:val="single" w:color="auto" w:sz="4" w:space="0"/>
              <w:right w:val="single" w:color="auto" w:sz="4" w:space="0"/>
            </w:tcBorders>
            <w:vAlign w:val="center"/>
          </w:tcPr>
          <w:p w14:paraId="48B3573F">
            <w:pPr>
              <w:snapToGrid w:val="0"/>
              <w:jc w:val="center"/>
              <w:rPr>
                <w:sz w:val="24"/>
              </w:rPr>
            </w:pPr>
            <w:r>
              <w:rPr>
                <w:sz w:val="24"/>
              </w:rPr>
              <w:t>用户单位名称</w:t>
            </w:r>
          </w:p>
        </w:tc>
        <w:tc>
          <w:tcPr>
            <w:tcW w:w="732" w:type="pct"/>
            <w:tcBorders>
              <w:top w:val="single" w:color="auto" w:sz="4" w:space="0"/>
              <w:left w:val="single" w:color="auto" w:sz="4" w:space="0"/>
              <w:bottom w:val="single" w:color="auto" w:sz="4" w:space="0"/>
              <w:right w:val="single" w:color="auto" w:sz="4" w:space="0"/>
            </w:tcBorders>
            <w:vAlign w:val="center"/>
          </w:tcPr>
          <w:p w14:paraId="11BB21BE">
            <w:pPr>
              <w:snapToGrid w:val="0"/>
              <w:jc w:val="center"/>
              <w:rPr>
                <w:sz w:val="24"/>
              </w:rPr>
            </w:pPr>
            <w:r>
              <w:rPr>
                <w:sz w:val="24"/>
              </w:rPr>
              <w:t>项目内容</w:t>
            </w:r>
          </w:p>
        </w:tc>
        <w:tc>
          <w:tcPr>
            <w:tcW w:w="1641" w:type="pct"/>
            <w:tcBorders>
              <w:top w:val="single" w:color="auto" w:sz="4" w:space="0"/>
              <w:left w:val="single" w:color="auto" w:sz="4" w:space="0"/>
              <w:bottom w:val="single" w:color="auto" w:sz="4" w:space="0"/>
              <w:right w:val="single" w:color="auto" w:sz="4" w:space="0"/>
            </w:tcBorders>
            <w:vAlign w:val="center"/>
          </w:tcPr>
          <w:p w14:paraId="009D77DD">
            <w:pPr>
              <w:snapToGrid w:val="0"/>
              <w:jc w:val="center"/>
              <w:rPr>
                <w:sz w:val="24"/>
              </w:rPr>
            </w:pPr>
            <w:r>
              <w:rPr>
                <w:rFonts w:hint="eastAsia"/>
                <w:sz w:val="24"/>
              </w:rPr>
              <w:t>用户</w:t>
            </w:r>
            <w:r>
              <w:rPr>
                <w:sz w:val="24"/>
              </w:rPr>
              <w:t>联系人及联系方式</w:t>
            </w:r>
          </w:p>
        </w:tc>
        <w:tc>
          <w:tcPr>
            <w:tcW w:w="1085" w:type="pct"/>
            <w:tcBorders>
              <w:top w:val="single" w:color="auto" w:sz="4" w:space="0"/>
              <w:left w:val="single" w:color="auto" w:sz="4" w:space="0"/>
              <w:bottom w:val="single" w:color="auto" w:sz="4" w:space="0"/>
              <w:right w:val="single" w:color="auto" w:sz="4" w:space="0"/>
            </w:tcBorders>
            <w:vAlign w:val="center"/>
          </w:tcPr>
          <w:p w14:paraId="5BBB462F">
            <w:pPr>
              <w:snapToGrid w:val="0"/>
              <w:jc w:val="center"/>
              <w:rPr>
                <w:sz w:val="24"/>
              </w:rPr>
            </w:pPr>
            <w:r>
              <w:rPr>
                <w:sz w:val="24"/>
              </w:rPr>
              <w:t>项目起止时间</w:t>
            </w:r>
          </w:p>
        </w:tc>
      </w:tr>
      <w:tr w14:paraId="5A128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6D67C450">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445DD3EC">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6FADCCDC">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7361537C">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0385D3B0">
            <w:pPr>
              <w:snapToGrid w:val="0"/>
              <w:jc w:val="center"/>
              <w:rPr>
                <w:sz w:val="24"/>
              </w:rPr>
            </w:pPr>
          </w:p>
        </w:tc>
      </w:tr>
      <w:tr w14:paraId="24A93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45D6DF0E">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3FE8888A">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662021E1">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40B58908">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0F67C5EF">
            <w:pPr>
              <w:snapToGrid w:val="0"/>
              <w:jc w:val="center"/>
              <w:rPr>
                <w:sz w:val="24"/>
              </w:rPr>
            </w:pPr>
          </w:p>
        </w:tc>
      </w:tr>
      <w:tr w14:paraId="63739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3FFAFB8C">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4A57AC9F">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195395E9">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65F3C24D">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041DC51F">
            <w:pPr>
              <w:snapToGrid w:val="0"/>
              <w:jc w:val="center"/>
              <w:rPr>
                <w:sz w:val="24"/>
              </w:rPr>
            </w:pPr>
          </w:p>
        </w:tc>
      </w:tr>
      <w:tr w14:paraId="02549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418DE928">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4ED91F27">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73C97E02">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6F80240D">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267442DB">
            <w:pPr>
              <w:snapToGrid w:val="0"/>
              <w:jc w:val="center"/>
              <w:rPr>
                <w:sz w:val="24"/>
              </w:rPr>
            </w:pPr>
          </w:p>
        </w:tc>
      </w:tr>
      <w:tr w14:paraId="6ACB6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08A880B">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2BE6F4AA">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73940899">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1E8FB64B">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22AD8B43">
            <w:pPr>
              <w:snapToGrid w:val="0"/>
              <w:jc w:val="center"/>
              <w:rPr>
                <w:sz w:val="24"/>
              </w:rPr>
            </w:pPr>
          </w:p>
        </w:tc>
      </w:tr>
      <w:tr w14:paraId="74F17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4F1A3EB5">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05114B6B">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0A335CF7">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5CD31FDB">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1B604F63">
            <w:pPr>
              <w:snapToGrid w:val="0"/>
              <w:jc w:val="center"/>
              <w:rPr>
                <w:sz w:val="24"/>
              </w:rPr>
            </w:pPr>
          </w:p>
        </w:tc>
      </w:tr>
      <w:tr w14:paraId="0E41B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24830FAA">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15C161F8">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3434D15E">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787FB233">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258C4D40">
            <w:pPr>
              <w:snapToGrid w:val="0"/>
              <w:jc w:val="center"/>
              <w:rPr>
                <w:sz w:val="24"/>
              </w:rPr>
            </w:pPr>
          </w:p>
        </w:tc>
      </w:tr>
      <w:tr w14:paraId="19F92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642AA407">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3D0E92E0">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69EE8671">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23BD721B">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477A89C2">
            <w:pPr>
              <w:snapToGrid w:val="0"/>
              <w:jc w:val="center"/>
              <w:rPr>
                <w:sz w:val="24"/>
              </w:rPr>
            </w:pPr>
          </w:p>
        </w:tc>
      </w:tr>
      <w:tr w14:paraId="19A13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C5DDB93">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5AA3A3E5">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1532E8EF">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14560D61">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799C7E2F">
            <w:pPr>
              <w:snapToGrid w:val="0"/>
              <w:jc w:val="center"/>
              <w:rPr>
                <w:sz w:val="24"/>
              </w:rPr>
            </w:pPr>
          </w:p>
        </w:tc>
      </w:tr>
      <w:tr w14:paraId="1E906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67EED1BA">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741D0665">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0F593F31">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0161B84A">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09F53A4C">
            <w:pPr>
              <w:snapToGrid w:val="0"/>
              <w:jc w:val="center"/>
              <w:rPr>
                <w:sz w:val="24"/>
              </w:rPr>
            </w:pPr>
          </w:p>
        </w:tc>
      </w:tr>
      <w:tr w14:paraId="15179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4520B7AD">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585A043F">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747670B2">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3E9D18E4">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525AD974">
            <w:pPr>
              <w:snapToGrid w:val="0"/>
              <w:jc w:val="center"/>
              <w:rPr>
                <w:sz w:val="24"/>
              </w:rPr>
            </w:pPr>
          </w:p>
        </w:tc>
      </w:tr>
    </w:tbl>
    <w:p w14:paraId="48D344FA">
      <w:pPr>
        <w:spacing w:line="560" w:lineRule="exact"/>
        <w:jc w:val="center"/>
        <w:rPr>
          <w:sz w:val="24"/>
        </w:rPr>
      </w:pPr>
    </w:p>
    <w:p w14:paraId="6C104681">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60481FB3">
      <w:pPr>
        <w:spacing w:line="560" w:lineRule="exact"/>
        <w:rPr>
          <w:sz w:val="24"/>
        </w:rPr>
      </w:pPr>
    </w:p>
    <w:p w14:paraId="2EAAC7B3">
      <w:pPr>
        <w:spacing w:line="360" w:lineRule="auto"/>
        <w:ind w:firstLine="3808" w:firstLineChars="1700"/>
        <w:rPr>
          <w:sz w:val="24"/>
        </w:rPr>
      </w:pPr>
      <w:r>
        <w:rPr>
          <w:sz w:val="24"/>
        </w:rPr>
        <w:t>投标人名称：</w:t>
      </w:r>
    </w:p>
    <w:p w14:paraId="2C17928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BE9B44">
      <w:pPr>
        <w:spacing w:line="460" w:lineRule="exact"/>
        <w:rPr>
          <w:sz w:val="24"/>
        </w:rPr>
      </w:pPr>
    </w:p>
    <w:p w14:paraId="796B9126">
      <w:pPr>
        <w:widowControl/>
        <w:jc w:val="left"/>
        <w:rPr>
          <w:sz w:val="24"/>
        </w:rPr>
      </w:pPr>
      <w:r>
        <w:rPr>
          <w:sz w:val="24"/>
        </w:rPr>
        <w:br w:type="page"/>
      </w:r>
    </w:p>
    <w:p w14:paraId="4F929B6E">
      <w:pPr>
        <w:tabs>
          <w:tab w:val="left" w:pos="360"/>
        </w:tabs>
        <w:spacing w:line="360" w:lineRule="auto"/>
        <w:rPr>
          <w:b/>
          <w:sz w:val="24"/>
        </w:rPr>
      </w:pPr>
      <w:r>
        <w:rPr>
          <w:rFonts w:hint="eastAsia"/>
          <w:b/>
          <w:sz w:val="24"/>
        </w:rPr>
        <w:t>附件9</w:t>
      </w:r>
    </w:p>
    <w:p w14:paraId="6E765C73">
      <w:pPr>
        <w:autoSpaceDN w:val="0"/>
        <w:spacing w:line="360" w:lineRule="auto"/>
        <w:jc w:val="center"/>
        <w:rPr>
          <w:b/>
          <w:bCs/>
          <w:sz w:val="24"/>
        </w:rPr>
      </w:pPr>
      <w:r>
        <w:rPr>
          <w:rFonts w:hint="eastAsia"/>
          <w:b/>
          <w:bCs/>
          <w:sz w:val="24"/>
        </w:rPr>
        <w:t>制造商售后服务承诺</w:t>
      </w:r>
    </w:p>
    <w:p w14:paraId="56BA7462">
      <w:pPr>
        <w:autoSpaceDE w:val="0"/>
        <w:autoSpaceDN w:val="0"/>
        <w:adjustRightInd w:val="0"/>
        <w:spacing w:line="360" w:lineRule="auto"/>
        <w:ind w:firstLine="448"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76A5E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73738165">
            <w:pPr>
              <w:pStyle w:val="44"/>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247F02EB">
            <w:pPr>
              <w:pStyle w:val="44"/>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25DB1D55">
            <w:pPr>
              <w:pStyle w:val="44"/>
              <w:spacing w:line="360" w:lineRule="auto"/>
              <w:jc w:val="center"/>
              <w:rPr>
                <w:rFonts w:cs="Arial"/>
                <w:sz w:val="24"/>
              </w:rPr>
            </w:pPr>
            <w:r>
              <w:rPr>
                <w:rFonts w:hint="eastAsia" w:cs="Arial"/>
                <w:sz w:val="24"/>
              </w:rPr>
              <w:t>承诺内容</w:t>
            </w:r>
          </w:p>
        </w:tc>
      </w:tr>
      <w:tr w14:paraId="0ADA2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5AC307A4">
            <w:pPr>
              <w:pStyle w:val="44"/>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2FF23B10">
            <w:pPr>
              <w:pStyle w:val="44"/>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5FCE4ED6">
            <w:pPr>
              <w:pStyle w:val="44"/>
              <w:spacing w:line="360" w:lineRule="auto"/>
              <w:rPr>
                <w:rFonts w:cs="Arial"/>
                <w:bCs/>
                <w:sz w:val="24"/>
              </w:rPr>
            </w:pPr>
          </w:p>
        </w:tc>
      </w:tr>
      <w:tr w14:paraId="0FDAA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5F118C8D">
            <w:pPr>
              <w:pStyle w:val="44"/>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2A911494">
            <w:pPr>
              <w:pStyle w:val="44"/>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7B4D59F9">
            <w:pPr>
              <w:pStyle w:val="44"/>
              <w:spacing w:line="360" w:lineRule="auto"/>
              <w:rPr>
                <w:rFonts w:cs="Arial"/>
                <w:bCs/>
                <w:sz w:val="24"/>
              </w:rPr>
            </w:pPr>
          </w:p>
        </w:tc>
      </w:tr>
      <w:tr w14:paraId="24687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79FD6B13">
            <w:pPr>
              <w:pStyle w:val="44"/>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04C2CBA9">
            <w:pPr>
              <w:pStyle w:val="44"/>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30EC9BA2">
            <w:pPr>
              <w:pStyle w:val="44"/>
              <w:spacing w:line="360" w:lineRule="auto"/>
              <w:rPr>
                <w:rFonts w:cs="Arial"/>
                <w:bCs/>
                <w:sz w:val="24"/>
              </w:rPr>
            </w:pPr>
          </w:p>
          <w:p w14:paraId="04A55503">
            <w:pPr>
              <w:pStyle w:val="44"/>
              <w:spacing w:line="360" w:lineRule="auto"/>
              <w:rPr>
                <w:rFonts w:cs="Arial"/>
                <w:bCs/>
                <w:sz w:val="24"/>
              </w:rPr>
            </w:pPr>
          </w:p>
        </w:tc>
      </w:tr>
      <w:tr w14:paraId="341C5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F31EAAB">
            <w:pPr>
              <w:pStyle w:val="44"/>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6B621DA1">
            <w:pPr>
              <w:pStyle w:val="44"/>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4026E7E5">
            <w:pPr>
              <w:pStyle w:val="44"/>
              <w:spacing w:line="360" w:lineRule="auto"/>
              <w:rPr>
                <w:rFonts w:cs="Arial"/>
                <w:bCs/>
                <w:sz w:val="24"/>
              </w:rPr>
            </w:pPr>
          </w:p>
          <w:p w14:paraId="3C94AE6F">
            <w:pPr>
              <w:pStyle w:val="44"/>
              <w:spacing w:line="360" w:lineRule="auto"/>
              <w:rPr>
                <w:rFonts w:cs="Arial"/>
                <w:bCs/>
                <w:sz w:val="24"/>
              </w:rPr>
            </w:pPr>
          </w:p>
        </w:tc>
      </w:tr>
    </w:tbl>
    <w:p w14:paraId="07CF7BF5">
      <w:pPr>
        <w:spacing w:line="620" w:lineRule="exact"/>
        <w:rPr>
          <w:sz w:val="24"/>
        </w:rPr>
      </w:pPr>
    </w:p>
    <w:p w14:paraId="161ECEDF">
      <w:pPr>
        <w:spacing w:line="360" w:lineRule="auto"/>
        <w:ind w:firstLine="3808" w:firstLineChars="1700"/>
        <w:rPr>
          <w:sz w:val="24"/>
        </w:rPr>
      </w:pPr>
      <w:r>
        <w:rPr>
          <w:rFonts w:hint="eastAsia"/>
          <w:sz w:val="24"/>
        </w:rPr>
        <w:t>制造商（加盖制造商公章）：</w:t>
      </w:r>
    </w:p>
    <w:p w14:paraId="6963D3E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5BFD921">
      <w:pPr>
        <w:snapToGrid w:val="0"/>
        <w:spacing w:line="360" w:lineRule="auto"/>
        <w:rPr>
          <w:sz w:val="24"/>
          <w:szCs w:val="21"/>
        </w:rPr>
      </w:pPr>
    </w:p>
    <w:p w14:paraId="233CB299">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0AC80C28"/>
    <w:p w14:paraId="10E43F8D">
      <w:pPr>
        <w:widowControl/>
        <w:jc w:val="left"/>
        <w:rPr>
          <w:b/>
          <w:bCs/>
          <w:sz w:val="24"/>
        </w:rPr>
      </w:pPr>
      <w:r>
        <w:rPr>
          <w:b/>
          <w:bCs/>
          <w:sz w:val="24"/>
        </w:rPr>
        <w:br w:type="page"/>
      </w:r>
    </w:p>
    <w:p w14:paraId="3E6D4149">
      <w:pPr>
        <w:tabs>
          <w:tab w:val="left" w:pos="360"/>
        </w:tabs>
        <w:spacing w:line="360" w:lineRule="auto"/>
        <w:rPr>
          <w:b/>
          <w:bCs/>
          <w:sz w:val="24"/>
        </w:rPr>
      </w:pPr>
      <w:r>
        <w:rPr>
          <w:rFonts w:hint="eastAsia"/>
          <w:b/>
          <w:sz w:val="24"/>
        </w:rPr>
        <w:t>附件10</w:t>
      </w:r>
    </w:p>
    <w:p w14:paraId="6FCA0AD8">
      <w:pPr>
        <w:autoSpaceDN w:val="0"/>
        <w:spacing w:line="360" w:lineRule="auto"/>
        <w:jc w:val="center"/>
        <w:rPr>
          <w:b/>
          <w:bCs/>
          <w:sz w:val="24"/>
        </w:rPr>
      </w:pPr>
      <w:r>
        <w:rPr>
          <w:rFonts w:hint="eastAsia"/>
          <w:b/>
          <w:bCs/>
          <w:sz w:val="24"/>
        </w:rPr>
        <w:t>投标人售后服务承诺</w:t>
      </w:r>
    </w:p>
    <w:p w14:paraId="6B1EB016">
      <w:pPr>
        <w:autoSpaceDE w:val="0"/>
        <w:autoSpaceDN w:val="0"/>
        <w:adjustRightInd w:val="0"/>
        <w:spacing w:line="360" w:lineRule="auto"/>
        <w:ind w:firstLine="448"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037EF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25E76AD">
            <w:pPr>
              <w:pStyle w:val="44"/>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78F49171">
            <w:pPr>
              <w:pStyle w:val="44"/>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705EBCE2">
            <w:pPr>
              <w:pStyle w:val="44"/>
              <w:spacing w:line="360" w:lineRule="auto"/>
              <w:jc w:val="center"/>
              <w:rPr>
                <w:rFonts w:cs="Arial"/>
                <w:sz w:val="24"/>
              </w:rPr>
            </w:pPr>
            <w:r>
              <w:rPr>
                <w:rFonts w:hint="eastAsia" w:cs="Arial"/>
                <w:sz w:val="24"/>
              </w:rPr>
              <w:t>承诺内容</w:t>
            </w:r>
          </w:p>
        </w:tc>
      </w:tr>
      <w:tr w14:paraId="06927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6DD5D311">
            <w:pPr>
              <w:pStyle w:val="44"/>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55EE7230">
            <w:pPr>
              <w:pStyle w:val="44"/>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6C564398">
            <w:pPr>
              <w:pStyle w:val="44"/>
              <w:spacing w:line="360" w:lineRule="auto"/>
              <w:rPr>
                <w:rFonts w:cs="Arial"/>
                <w:bCs/>
                <w:sz w:val="24"/>
              </w:rPr>
            </w:pPr>
          </w:p>
        </w:tc>
      </w:tr>
      <w:tr w14:paraId="76C79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6277A8F5">
            <w:pPr>
              <w:pStyle w:val="44"/>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7AAF7910">
            <w:pPr>
              <w:pStyle w:val="44"/>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261587D0">
            <w:pPr>
              <w:pStyle w:val="44"/>
              <w:spacing w:line="360" w:lineRule="auto"/>
              <w:rPr>
                <w:rFonts w:cs="Arial"/>
                <w:bCs/>
                <w:sz w:val="24"/>
              </w:rPr>
            </w:pPr>
          </w:p>
        </w:tc>
      </w:tr>
      <w:tr w14:paraId="1887B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9DC8EA1">
            <w:pPr>
              <w:pStyle w:val="44"/>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72D97606">
            <w:pPr>
              <w:pStyle w:val="44"/>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0728D0DE">
            <w:pPr>
              <w:pStyle w:val="44"/>
              <w:spacing w:line="360" w:lineRule="auto"/>
              <w:rPr>
                <w:rFonts w:cs="Arial"/>
                <w:bCs/>
                <w:sz w:val="24"/>
              </w:rPr>
            </w:pPr>
          </w:p>
          <w:p w14:paraId="705842D1">
            <w:pPr>
              <w:pStyle w:val="44"/>
              <w:spacing w:line="360" w:lineRule="auto"/>
              <w:rPr>
                <w:rFonts w:cs="Arial"/>
                <w:bCs/>
                <w:sz w:val="24"/>
              </w:rPr>
            </w:pPr>
          </w:p>
        </w:tc>
      </w:tr>
      <w:tr w14:paraId="5D6B5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793CB988">
            <w:pPr>
              <w:pStyle w:val="44"/>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26E43EFF">
            <w:pPr>
              <w:pStyle w:val="44"/>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2BF2A208">
            <w:pPr>
              <w:pStyle w:val="44"/>
              <w:spacing w:line="360" w:lineRule="auto"/>
              <w:rPr>
                <w:rFonts w:cs="Arial"/>
                <w:bCs/>
                <w:sz w:val="24"/>
              </w:rPr>
            </w:pPr>
          </w:p>
          <w:p w14:paraId="147AAE4D">
            <w:pPr>
              <w:pStyle w:val="44"/>
              <w:spacing w:line="360" w:lineRule="auto"/>
              <w:rPr>
                <w:rFonts w:cs="Arial"/>
                <w:bCs/>
                <w:sz w:val="24"/>
              </w:rPr>
            </w:pPr>
          </w:p>
        </w:tc>
      </w:tr>
    </w:tbl>
    <w:p w14:paraId="5E3159D0">
      <w:pPr>
        <w:spacing w:line="620" w:lineRule="exact"/>
        <w:rPr>
          <w:sz w:val="24"/>
        </w:rPr>
      </w:pPr>
    </w:p>
    <w:p w14:paraId="100325C7">
      <w:pPr>
        <w:spacing w:line="360" w:lineRule="auto"/>
        <w:ind w:firstLine="3808" w:firstLineChars="1700"/>
        <w:rPr>
          <w:sz w:val="24"/>
        </w:rPr>
      </w:pPr>
      <w:r>
        <w:rPr>
          <w:sz w:val="24"/>
        </w:rPr>
        <w:t>投标人名称：</w:t>
      </w:r>
    </w:p>
    <w:p w14:paraId="3523C23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F3DBD43">
      <w:pPr>
        <w:spacing w:line="620" w:lineRule="exact"/>
        <w:rPr>
          <w:sz w:val="24"/>
        </w:rPr>
      </w:pPr>
    </w:p>
    <w:p w14:paraId="35BD6275">
      <w:pPr>
        <w:widowControl/>
        <w:jc w:val="left"/>
        <w:rPr>
          <w:sz w:val="24"/>
        </w:rPr>
      </w:pPr>
      <w:r>
        <w:rPr>
          <w:sz w:val="24"/>
        </w:rPr>
        <w:br w:type="page"/>
      </w:r>
    </w:p>
    <w:p w14:paraId="70C34D97">
      <w:pPr>
        <w:tabs>
          <w:tab w:val="left" w:pos="360"/>
        </w:tabs>
        <w:spacing w:line="360" w:lineRule="auto"/>
        <w:rPr>
          <w:b/>
          <w:sz w:val="24"/>
        </w:rPr>
      </w:pPr>
      <w:r>
        <w:rPr>
          <w:rFonts w:hint="eastAsia"/>
          <w:b/>
          <w:sz w:val="24"/>
        </w:rPr>
        <w:t>附件11</w:t>
      </w:r>
    </w:p>
    <w:p w14:paraId="6A7747AB">
      <w:pPr>
        <w:autoSpaceDN w:val="0"/>
        <w:spacing w:line="360" w:lineRule="auto"/>
        <w:jc w:val="center"/>
        <w:rPr>
          <w:b/>
          <w:bCs/>
          <w:sz w:val="24"/>
        </w:rPr>
      </w:pPr>
      <w:r>
        <w:rPr>
          <w:rFonts w:hint="eastAsia"/>
          <w:b/>
          <w:bCs/>
          <w:sz w:val="24"/>
        </w:rPr>
        <w:t>政府采购政策情况表</w:t>
      </w:r>
    </w:p>
    <w:p w14:paraId="7BD1F96F">
      <w:pPr>
        <w:spacing w:line="460" w:lineRule="exact"/>
        <w:jc w:val="center"/>
        <w:rPr>
          <w:sz w:val="24"/>
        </w:rPr>
      </w:pPr>
    </w:p>
    <w:p w14:paraId="169ED6DE">
      <w:pPr>
        <w:spacing w:line="460" w:lineRule="exact"/>
        <w:rPr>
          <w:sz w:val="24"/>
        </w:rPr>
      </w:pPr>
      <w:r>
        <w:rPr>
          <w:sz w:val="24"/>
        </w:rPr>
        <w:t>项目名称：</w:t>
      </w:r>
      <w:r>
        <w:rPr>
          <w:sz w:val="24"/>
          <w:u w:val="single"/>
        </w:rPr>
        <w:t xml:space="preserve">                    </w:t>
      </w:r>
    </w:p>
    <w:p w14:paraId="07E013C9">
      <w:pPr>
        <w:spacing w:line="460" w:lineRule="exact"/>
        <w:rPr>
          <w:sz w:val="24"/>
        </w:rPr>
      </w:pPr>
      <w:r>
        <w:rPr>
          <w:sz w:val="24"/>
        </w:rPr>
        <w:t>项目编号：</w:t>
      </w:r>
      <w:r>
        <w:rPr>
          <w:sz w:val="24"/>
          <w:u w:val="single"/>
        </w:rPr>
        <w:t xml:space="preserve">                    </w:t>
      </w:r>
    </w:p>
    <w:p w14:paraId="3E89513D">
      <w:pPr>
        <w:spacing w:line="460" w:lineRule="exact"/>
        <w:rPr>
          <w:sz w:val="24"/>
          <w:u w:val="single"/>
        </w:rPr>
      </w:pPr>
      <w:r>
        <w:rPr>
          <w:sz w:val="24"/>
        </w:rPr>
        <w:t>包号：</w:t>
      </w:r>
      <w:r>
        <w:rPr>
          <w:sz w:val="24"/>
          <w:u w:val="single"/>
        </w:rPr>
        <w:t xml:space="preserve">                        </w:t>
      </w:r>
    </w:p>
    <w:p w14:paraId="5ECCE619">
      <w:pPr>
        <w:spacing w:line="460" w:lineRule="exact"/>
        <w:rPr>
          <w:sz w:val="24"/>
          <w:szCs w:val="24"/>
        </w:rPr>
      </w:pPr>
      <w:r>
        <w:rPr>
          <w:sz w:val="24"/>
          <w:szCs w:val="24"/>
        </w:rPr>
        <w:t>填报要求：</w:t>
      </w:r>
    </w:p>
    <w:p w14:paraId="3237A85E">
      <w:pPr>
        <w:spacing w:line="460" w:lineRule="exact"/>
        <w:rPr>
          <w:sz w:val="24"/>
          <w:szCs w:val="24"/>
        </w:rPr>
      </w:pPr>
      <w:r>
        <w:rPr>
          <w:sz w:val="24"/>
          <w:szCs w:val="24"/>
        </w:rPr>
        <w:t>1.本表的产品名称、品牌型号、金额应与《开标分项一览表》一致。</w:t>
      </w:r>
    </w:p>
    <w:p w14:paraId="13AC5189">
      <w:pPr>
        <w:spacing w:line="460" w:lineRule="exact"/>
        <w:rPr>
          <w:sz w:val="24"/>
          <w:szCs w:val="24"/>
        </w:rPr>
      </w:pPr>
      <w:r>
        <w:rPr>
          <w:sz w:val="24"/>
          <w:szCs w:val="24"/>
        </w:rPr>
        <w:t>2.“制造商企业类型”栏填写内容为“微型”、“小型”、“监狱企业”或“残疾人福利性单位”。</w:t>
      </w:r>
    </w:p>
    <w:p w14:paraId="33E2BDBC">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52064656">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0B12FD4F">
      <w:pPr>
        <w:spacing w:line="460" w:lineRule="exact"/>
        <w:ind w:firstLine="6720" w:firstLineChars="3000"/>
        <w:rPr>
          <w:sz w:val="24"/>
          <w:szCs w:val="24"/>
        </w:rPr>
      </w:pPr>
      <w:r>
        <w:rPr>
          <w:sz w:val="24"/>
          <w:szCs w:val="24"/>
        </w:rPr>
        <w:t>单位：元</w:t>
      </w:r>
    </w:p>
    <w:tbl>
      <w:tblPr>
        <w:tblStyle w:val="19"/>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67B45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4C2B63F9">
            <w:pPr>
              <w:pStyle w:val="41"/>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103BF950">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7F7DD360">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025E55EC">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58DC3DD9">
            <w:pPr>
              <w:pStyle w:val="41"/>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519E3ED9">
            <w:pPr>
              <w:pStyle w:val="41"/>
              <w:tabs>
                <w:tab w:val="left" w:pos="1260"/>
              </w:tabs>
              <w:adjustRightInd w:val="0"/>
              <w:snapToGrid w:val="0"/>
              <w:jc w:val="center"/>
              <w:rPr>
                <w:szCs w:val="21"/>
                <w:lang w:val="en-GB"/>
              </w:rPr>
            </w:pPr>
            <w:r>
              <w:rPr>
                <w:szCs w:val="21"/>
                <w:lang w:val="en-GB"/>
              </w:rPr>
              <w:t>金额</w:t>
            </w:r>
          </w:p>
        </w:tc>
      </w:tr>
      <w:tr w14:paraId="2F45F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F5A818D">
            <w:pPr>
              <w:pStyle w:val="41"/>
              <w:tabs>
                <w:tab w:val="left" w:pos="1260"/>
              </w:tabs>
              <w:adjustRightInd w:val="0"/>
              <w:snapToGrid w:val="0"/>
              <w:jc w:val="center"/>
              <w:rPr>
                <w:szCs w:val="21"/>
                <w:lang w:val="en-GB"/>
              </w:rPr>
            </w:pPr>
          </w:p>
        </w:tc>
        <w:tc>
          <w:tcPr>
            <w:tcW w:w="886" w:type="pct"/>
            <w:shd w:val="clear" w:color="auto" w:fill="auto"/>
            <w:vAlign w:val="center"/>
          </w:tcPr>
          <w:p w14:paraId="634E5FEE">
            <w:pPr>
              <w:pStyle w:val="41"/>
              <w:tabs>
                <w:tab w:val="left" w:pos="1260"/>
              </w:tabs>
              <w:adjustRightInd w:val="0"/>
              <w:snapToGrid w:val="0"/>
              <w:jc w:val="center"/>
              <w:rPr>
                <w:szCs w:val="21"/>
                <w:lang w:val="en-GB"/>
              </w:rPr>
            </w:pPr>
          </w:p>
        </w:tc>
        <w:tc>
          <w:tcPr>
            <w:tcW w:w="929" w:type="pct"/>
            <w:shd w:val="clear" w:color="auto" w:fill="auto"/>
            <w:vAlign w:val="center"/>
          </w:tcPr>
          <w:p w14:paraId="72C2CB3F">
            <w:pPr>
              <w:pStyle w:val="41"/>
              <w:tabs>
                <w:tab w:val="left" w:pos="1260"/>
              </w:tabs>
              <w:adjustRightInd w:val="0"/>
              <w:snapToGrid w:val="0"/>
              <w:jc w:val="center"/>
              <w:rPr>
                <w:szCs w:val="21"/>
                <w:lang w:val="en-GB"/>
              </w:rPr>
            </w:pPr>
          </w:p>
        </w:tc>
        <w:tc>
          <w:tcPr>
            <w:tcW w:w="803" w:type="pct"/>
            <w:shd w:val="clear" w:color="auto" w:fill="auto"/>
            <w:vAlign w:val="center"/>
          </w:tcPr>
          <w:p w14:paraId="079EA38A">
            <w:pPr>
              <w:pStyle w:val="41"/>
              <w:tabs>
                <w:tab w:val="left" w:pos="1260"/>
              </w:tabs>
              <w:adjustRightInd w:val="0"/>
              <w:snapToGrid w:val="0"/>
              <w:jc w:val="center"/>
              <w:rPr>
                <w:szCs w:val="21"/>
                <w:lang w:val="en-GB"/>
              </w:rPr>
            </w:pPr>
          </w:p>
        </w:tc>
        <w:tc>
          <w:tcPr>
            <w:tcW w:w="963" w:type="pct"/>
            <w:shd w:val="clear" w:color="auto" w:fill="auto"/>
            <w:vAlign w:val="center"/>
          </w:tcPr>
          <w:p w14:paraId="20391522">
            <w:pPr>
              <w:pStyle w:val="41"/>
              <w:tabs>
                <w:tab w:val="left" w:pos="1260"/>
              </w:tabs>
              <w:adjustRightInd w:val="0"/>
              <w:snapToGrid w:val="0"/>
              <w:jc w:val="center"/>
              <w:rPr>
                <w:szCs w:val="21"/>
                <w:lang w:val="en-GB"/>
              </w:rPr>
            </w:pPr>
          </w:p>
        </w:tc>
        <w:tc>
          <w:tcPr>
            <w:tcW w:w="863" w:type="pct"/>
            <w:shd w:val="clear" w:color="auto" w:fill="auto"/>
            <w:vAlign w:val="center"/>
          </w:tcPr>
          <w:p w14:paraId="44F26BDB">
            <w:pPr>
              <w:pStyle w:val="41"/>
              <w:tabs>
                <w:tab w:val="left" w:pos="1260"/>
              </w:tabs>
              <w:adjustRightInd w:val="0"/>
              <w:snapToGrid w:val="0"/>
              <w:jc w:val="center"/>
              <w:rPr>
                <w:szCs w:val="21"/>
                <w:lang w:val="en-GB"/>
              </w:rPr>
            </w:pPr>
          </w:p>
        </w:tc>
      </w:tr>
      <w:tr w14:paraId="54FE3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CB6B8C1">
            <w:pPr>
              <w:pStyle w:val="41"/>
              <w:tabs>
                <w:tab w:val="left" w:pos="1260"/>
              </w:tabs>
              <w:adjustRightInd w:val="0"/>
              <w:snapToGrid w:val="0"/>
              <w:jc w:val="center"/>
              <w:rPr>
                <w:szCs w:val="21"/>
                <w:lang w:val="en-GB"/>
              </w:rPr>
            </w:pPr>
          </w:p>
        </w:tc>
        <w:tc>
          <w:tcPr>
            <w:tcW w:w="886" w:type="pct"/>
            <w:shd w:val="clear" w:color="auto" w:fill="auto"/>
            <w:vAlign w:val="center"/>
          </w:tcPr>
          <w:p w14:paraId="1BB4C6C4">
            <w:pPr>
              <w:pStyle w:val="41"/>
              <w:tabs>
                <w:tab w:val="left" w:pos="1260"/>
              </w:tabs>
              <w:adjustRightInd w:val="0"/>
              <w:snapToGrid w:val="0"/>
              <w:jc w:val="center"/>
              <w:rPr>
                <w:szCs w:val="21"/>
                <w:lang w:val="en-GB"/>
              </w:rPr>
            </w:pPr>
          </w:p>
        </w:tc>
        <w:tc>
          <w:tcPr>
            <w:tcW w:w="929" w:type="pct"/>
            <w:shd w:val="clear" w:color="auto" w:fill="auto"/>
            <w:vAlign w:val="center"/>
          </w:tcPr>
          <w:p w14:paraId="735D118F">
            <w:pPr>
              <w:pStyle w:val="41"/>
              <w:tabs>
                <w:tab w:val="left" w:pos="1260"/>
              </w:tabs>
              <w:adjustRightInd w:val="0"/>
              <w:snapToGrid w:val="0"/>
              <w:jc w:val="center"/>
              <w:rPr>
                <w:szCs w:val="21"/>
                <w:lang w:val="en-GB"/>
              </w:rPr>
            </w:pPr>
          </w:p>
        </w:tc>
        <w:tc>
          <w:tcPr>
            <w:tcW w:w="803" w:type="pct"/>
            <w:shd w:val="clear" w:color="auto" w:fill="auto"/>
            <w:vAlign w:val="center"/>
          </w:tcPr>
          <w:p w14:paraId="4C815489">
            <w:pPr>
              <w:pStyle w:val="41"/>
              <w:tabs>
                <w:tab w:val="left" w:pos="1260"/>
              </w:tabs>
              <w:adjustRightInd w:val="0"/>
              <w:snapToGrid w:val="0"/>
              <w:jc w:val="center"/>
              <w:rPr>
                <w:szCs w:val="21"/>
                <w:lang w:val="en-GB"/>
              </w:rPr>
            </w:pPr>
          </w:p>
        </w:tc>
        <w:tc>
          <w:tcPr>
            <w:tcW w:w="963" w:type="pct"/>
            <w:shd w:val="clear" w:color="auto" w:fill="auto"/>
            <w:vAlign w:val="center"/>
          </w:tcPr>
          <w:p w14:paraId="1E3C2039">
            <w:pPr>
              <w:pStyle w:val="41"/>
              <w:tabs>
                <w:tab w:val="left" w:pos="1260"/>
              </w:tabs>
              <w:adjustRightInd w:val="0"/>
              <w:snapToGrid w:val="0"/>
              <w:jc w:val="center"/>
              <w:rPr>
                <w:szCs w:val="21"/>
                <w:lang w:val="en-GB"/>
              </w:rPr>
            </w:pPr>
          </w:p>
        </w:tc>
        <w:tc>
          <w:tcPr>
            <w:tcW w:w="863" w:type="pct"/>
            <w:shd w:val="clear" w:color="auto" w:fill="auto"/>
            <w:vAlign w:val="center"/>
          </w:tcPr>
          <w:p w14:paraId="440E99CE">
            <w:pPr>
              <w:pStyle w:val="41"/>
              <w:tabs>
                <w:tab w:val="left" w:pos="1260"/>
              </w:tabs>
              <w:adjustRightInd w:val="0"/>
              <w:snapToGrid w:val="0"/>
              <w:jc w:val="center"/>
              <w:rPr>
                <w:szCs w:val="21"/>
                <w:lang w:val="en-GB"/>
              </w:rPr>
            </w:pPr>
          </w:p>
        </w:tc>
      </w:tr>
      <w:tr w14:paraId="0F6A0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CC1527A">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573228A8">
            <w:pPr>
              <w:pStyle w:val="41"/>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2519B24B">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2D053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60C9040">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1B819876">
            <w:pPr>
              <w:pStyle w:val="41"/>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22CB2550">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2E345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E893592">
            <w:pPr>
              <w:pStyle w:val="41"/>
              <w:tabs>
                <w:tab w:val="left" w:pos="1260"/>
              </w:tabs>
              <w:adjustRightInd w:val="0"/>
              <w:snapToGrid w:val="0"/>
              <w:jc w:val="center"/>
              <w:rPr>
                <w:szCs w:val="21"/>
                <w:lang w:val="en-GB"/>
              </w:rPr>
            </w:pPr>
          </w:p>
        </w:tc>
        <w:tc>
          <w:tcPr>
            <w:tcW w:w="4444" w:type="pct"/>
            <w:gridSpan w:val="5"/>
            <w:shd w:val="clear" w:color="auto" w:fill="auto"/>
            <w:vAlign w:val="center"/>
          </w:tcPr>
          <w:p w14:paraId="7BC076AC">
            <w:pPr>
              <w:pStyle w:val="41"/>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2F541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110FE9B7">
            <w:pPr>
              <w:pStyle w:val="41"/>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515D7769">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451750C9">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75AC40E8">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4A260AFD">
            <w:pPr>
              <w:pStyle w:val="41"/>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02448B31">
            <w:pPr>
              <w:pStyle w:val="41"/>
              <w:tabs>
                <w:tab w:val="left" w:pos="1260"/>
              </w:tabs>
              <w:adjustRightInd w:val="0"/>
              <w:snapToGrid w:val="0"/>
              <w:jc w:val="center"/>
              <w:rPr>
                <w:szCs w:val="21"/>
                <w:lang w:val="en-GB"/>
              </w:rPr>
            </w:pPr>
            <w:r>
              <w:rPr>
                <w:szCs w:val="21"/>
                <w:lang w:val="en-GB"/>
              </w:rPr>
              <w:t>金额</w:t>
            </w:r>
          </w:p>
        </w:tc>
      </w:tr>
      <w:tr w14:paraId="7FEBB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58AA99F1">
            <w:pPr>
              <w:pStyle w:val="41"/>
              <w:tabs>
                <w:tab w:val="left" w:pos="1260"/>
              </w:tabs>
              <w:adjustRightInd w:val="0"/>
              <w:snapToGrid w:val="0"/>
              <w:jc w:val="center"/>
              <w:rPr>
                <w:szCs w:val="21"/>
                <w:lang w:val="en-GB"/>
              </w:rPr>
            </w:pPr>
          </w:p>
        </w:tc>
        <w:tc>
          <w:tcPr>
            <w:tcW w:w="886" w:type="pct"/>
            <w:shd w:val="clear" w:color="auto" w:fill="auto"/>
            <w:vAlign w:val="center"/>
          </w:tcPr>
          <w:p w14:paraId="64CCB09E">
            <w:pPr>
              <w:pStyle w:val="41"/>
              <w:tabs>
                <w:tab w:val="left" w:pos="1260"/>
              </w:tabs>
              <w:adjustRightInd w:val="0"/>
              <w:snapToGrid w:val="0"/>
              <w:jc w:val="center"/>
              <w:rPr>
                <w:szCs w:val="21"/>
                <w:lang w:val="en-GB"/>
              </w:rPr>
            </w:pPr>
          </w:p>
        </w:tc>
        <w:tc>
          <w:tcPr>
            <w:tcW w:w="929" w:type="pct"/>
            <w:shd w:val="clear" w:color="auto" w:fill="auto"/>
            <w:vAlign w:val="center"/>
          </w:tcPr>
          <w:p w14:paraId="2D206EB8">
            <w:pPr>
              <w:pStyle w:val="41"/>
              <w:tabs>
                <w:tab w:val="left" w:pos="1260"/>
              </w:tabs>
              <w:adjustRightInd w:val="0"/>
              <w:snapToGrid w:val="0"/>
              <w:jc w:val="center"/>
              <w:rPr>
                <w:szCs w:val="21"/>
                <w:lang w:val="en-GB"/>
              </w:rPr>
            </w:pPr>
          </w:p>
        </w:tc>
        <w:tc>
          <w:tcPr>
            <w:tcW w:w="803" w:type="pct"/>
            <w:shd w:val="clear" w:color="auto" w:fill="auto"/>
            <w:vAlign w:val="center"/>
          </w:tcPr>
          <w:p w14:paraId="3B1A8F4A">
            <w:pPr>
              <w:pStyle w:val="41"/>
              <w:tabs>
                <w:tab w:val="left" w:pos="1260"/>
              </w:tabs>
              <w:adjustRightInd w:val="0"/>
              <w:snapToGrid w:val="0"/>
              <w:jc w:val="center"/>
              <w:rPr>
                <w:szCs w:val="21"/>
                <w:lang w:val="en-GB"/>
              </w:rPr>
            </w:pPr>
          </w:p>
        </w:tc>
        <w:tc>
          <w:tcPr>
            <w:tcW w:w="963" w:type="pct"/>
            <w:shd w:val="clear" w:color="auto" w:fill="auto"/>
            <w:vAlign w:val="center"/>
          </w:tcPr>
          <w:p w14:paraId="04E17C28">
            <w:pPr>
              <w:pStyle w:val="41"/>
              <w:tabs>
                <w:tab w:val="left" w:pos="1260"/>
              </w:tabs>
              <w:adjustRightInd w:val="0"/>
              <w:snapToGrid w:val="0"/>
              <w:jc w:val="center"/>
              <w:rPr>
                <w:szCs w:val="21"/>
                <w:lang w:val="en-GB"/>
              </w:rPr>
            </w:pPr>
          </w:p>
        </w:tc>
        <w:tc>
          <w:tcPr>
            <w:tcW w:w="863" w:type="pct"/>
            <w:shd w:val="clear" w:color="auto" w:fill="auto"/>
            <w:vAlign w:val="center"/>
          </w:tcPr>
          <w:p w14:paraId="7F9E29CC">
            <w:pPr>
              <w:pStyle w:val="41"/>
              <w:tabs>
                <w:tab w:val="left" w:pos="1260"/>
              </w:tabs>
              <w:adjustRightInd w:val="0"/>
              <w:snapToGrid w:val="0"/>
              <w:jc w:val="center"/>
              <w:rPr>
                <w:szCs w:val="21"/>
                <w:lang w:val="en-GB"/>
              </w:rPr>
            </w:pPr>
          </w:p>
        </w:tc>
      </w:tr>
      <w:tr w14:paraId="44D50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64EBE089">
            <w:pPr>
              <w:pStyle w:val="41"/>
              <w:tabs>
                <w:tab w:val="left" w:pos="1260"/>
              </w:tabs>
              <w:adjustRightInd w:val="0"/>
              <w:snapToGrid w:val="0"/>
              <w:jc w:val="center"/>
              <w:rPr>
                <w:szCs w:val="21"/>
                <w:lang w:val="en-GB"/>
              </w:rPr>
            </w:pPr>
          </w:p>
        </w:tc>
        <w:tc>
          <w:tcPr>
            <w:tcW w:w="886" w:type="pct"/>
            <w:shd w:val="clear" w:color="auto" w:fill="auto"/>
            <w:vAlign w:val="center"/>
          </w:tcPr>
          <w:p w14:paraId="51AAC8F2">
            <w:pPr>
              <w:pStyle w:val="41"/>
              <w:tabs>
                <w:tab w:val="left" w:pos="1260"/>
              </w:tabs>
              <w:adjustRightInd w:val="0"/>
              <w:snapToGrid w:val="0"/>
              <w:jc w:val="center"/>
              <w:rPr>
                <w:szCs w:val="21"/>
                <w:lang w:val="en-GB"/>
              </w:rPr>
            </w:pPr>
          </w:p>
        </w:tc>
        <w:tc>
          <w:tcPr>
            <w:tcW w:w="929" w:type="pct"/>
            <w:shd w:val="clear" w:color="auto" w:fill="auto"/>
            <w:vAlign w:val="center"/>
          </w:tcPr>
          <w:p w14:paraId="6673B8B8">
            <w:pPr>
              <w:pStyle w:val="41"/>
              <w:tabs>
                <w:tab w:val="left" w:pos="1260"/>
              </w:tabs>
              <w:adjustRightInd w:val="0"/>
              <w:snapToGrid w:val="0"/>
              <w:jc w:val="center"/>
              <w:rPr>
                <w:szCs w:val="21"/>
                <w:lang w:val="en-GB"/>
              </w:rPr>
            </w:pPr>
          </w:p>
        </w:tc>
        <w:tc>
          <w:tcPr>
            <w:tcW w:w="803" w:type="pct"/>
            <w:shd w:val="clear" w:color="auto" w:fill="auto"/>
            <w:vAlign w:val="center"/>
          </w:tcPr>
          <w:p w14:paraId="064C5884">
            <w:pPr>
              <w:pStyle w:val="41"/>
              <w:tabs>
                <w:tab w:val="left" w:pos="1260"/>
              </w:tabs>
              <w:adjustRightInd w:val="0"/>
              <w:snapToGrid w:val="0"/>
              <w:jc w:val="center"/>
              <w:rPr>
                <w:szCs w:val="21"/>
                <w:lang w:val="en-GB"/>
              </w:rPr>
            </w:pPr>
          </w:p>
        </w:tc>
        <w:tc>
          <w:tcPr>
            <w:tcW w:w="963" w:type="pct"/>
            <w:shd w:val="clear" w:color="auto" w:fill="auto"/>
            <w:vAlign w:val="center"/>
          </w:tcPr>
          <w:p w14:paraId="58F9767E">
            <w:pPr>
              <w:pStyle w:val="41"/>
              <w:tabs>
                <w:tab w:val="left" w:pos="1260"/>
              </w:tabs>
              <w:adjustRightInd w:val="0"/>
              <w:snapToGrid w:val="0"/>
              <w:jc w:val="center"/>
              <w:rPr>
                <w:szCs w:val="21"/>
                <w:lang w:val="en-GB"/>
              </w:rPr>
            </w:pPr>
          </w:p>
        </w:tc>
        <w:tc>
          <w:tcPr>
            <w:tcW w:w="863" w:type="pct"/>
            <w:shd w:val="clear" w:color="auto" w:fill="auto"/>
            <w:vAlign w:val="center"/>
          </w:tcPr>
          <w:p w14:paraId="49624EF9">
            <w:pPr>
              <w:pStyle w:val="41"/>
              <w:tabs>
                <w:tab w:val="left" w:pos="1260"/>
              </w:tabs>
              <w:adjustRightInd w:val="0"/>
              <w:snapToGrid w:val="0"/>
              <w:jc w:val="center"/>
              <w:rPr>
                <w:szCs w:val="21"/>
                <w:lang w:val="en-GB"/>
              </w:rPr>
            </w:pPr>
          </w:p>
        </w:tc>
      </w:tr>
      <w:tr w14:paraId="71F15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710A5EBA">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36DF8C4A">
            <w:pPr>
              <w:pStyle w:val="41"/>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1A753CD1">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50334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7B3C1E9F">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4984430F">
            <w:pPr>
              <w:pStyle w:val="41"/>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3A3AFF7A">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4C541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61D74EA2">
            <w:pPr>
              <w:pStyle w:val="41"/>
              <w:tabs>
                <w:tab w:val="left" w:pos="1260"/>
              </w:tabs>
              <w:adjustRightInd w:val="0"/>
              <w:snapToGrid w:val="0"/>
              <w:jc w:val="center"/>
              <w:rPr>
                <w:szCs w:val="21"/>
                <w:lang w:val="en-GB"/>
              </w:rPr>
            </w:pPr>
          </w:p>
        </w:tc>
        <w:tc>
          <w:tcPr>
            <w:tcW w:w="4444" w:type="pct"/>
            <w:gridSpan w:val="5"/>
            <w:shd w:val="clear" w:color="auto" w:fill="auto"/>
            <w:vAlign w:val="center"/>
          </w:tcPr>
          <w:p w14:paraId="443519F3">
            <w:pPr>
              <w:pStyle w:val="41"/>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326C3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660027D9">
            <w:pPr>
              <w:pStyle w:val="41"/>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294B25D4">
            <w:pPr>
              <w:pStyle w:val="41"/>
              <w:tabs>
                <w:tab w:val="left" w:pos="1260"/>
              </w:tabs>
              <w:adjustRightInd w:val="0"/>
              <w:snapToGrid w:val="0"/>
              <w:rPr>
                <w:b/>
                <w:szCs w:val="21"/>
              </w:rPr>
            </w:pPr>
            <w:r>
              <w:rPr>
                <w:b/>
                <w:szCs w:val="21"/>
              </w:rPr>
              <w:t>所投货物中有大中型企业制造的，无需填写以下内容；所投货物</w:t>
            </w:r>
            <w:r>
              <w:rPr>
                <w:rFonts w:hint="eastAsia"/>
                <w:b/>
                <w:szCs w:val="21"/>
              </w:rPr>
              <w:t>全部为小型、微</w:t>
            </w:r>
            <w:r>
              <w:rPr>
                <w:b/>
                <w:szCs w:val="21"/>
              </w:rPr>
              <w:t>型企业制造的，只填写小型、微型企业制造的货物。</w:t>
            </w:r>
          </w:p>
        </w:tc>
      </w:tr>
      <w:tr w14:paraId="128C2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754853B">
            <w:pPr>
              <w:pStyle w:val="41"/>
              <w:tabs>
                <w:tab w:val="left" w:pos="1260"/>
              </w:tabs>
              <w:adjustRightInd w:val="0"/>
              <w:snapToGrid w:val="0"/>
              <w:jc w:val="center"/>
              <w:rPr>
                <w:szCs w:val="21"/>
                <w:lang w:val="en-GB"/>
              </w:rPr>
            </w:pPr>
          </w:p>
        </w:tc>
        <w:tc>
          <w:tcPr>
            <w:tcW w:w="886" w:type="pct"/>
            <w:shd w:val="clear" w:color="auto" w:fill="auto"/>
            <w:vAlign w:val="center"/>
          </w:tcPr>
          <w:p w14:paraId="3EBF8074">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A542B6C">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20C791A6">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143F2CE8">
            <w:pPr>
              <w:pStyle w:val="41"/>
              <w:tabs>
                <w:tab w:val="left" w:pos="1260"/>
              </w:tabs>
              <w:adjustRightInd w:val="0"/>
              <w:snapToGrid w:val="0"/>
              <w:jc w:val="center"/>
              <w:rPr>
                <w:szCs w:val="21"/>
                <w:lang w:val="en-GB"/>
              </w:rPr>
            </w:pPr>
            <w:r>
              <w:rPr>
                <w:szCs w:val="21"/>
                <w:lang w:val="en-GB"/>
              </w:rPr>
              <w:t>制造商</w:t>
            </w:r>
          </w:p>
          <w:p w14:paraId="65F5187D">
            <w:pPr>
              <w:pStyle w:val="41"/>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596C27F0">
            <w:pPr>
              <w:pStyle w:val="41"/>
              <w:tabs>
                <w:tab w:val="left" w:pos="1260"/>
              </w:tabs>
              <w:adjustRightInd w:val="0"/>
              <w:snapToGrid w:val="0"/>
              <w:jc w:val="center"/>
              <w:rPr>
                <w:szCs w:val="21"/>
                <w:lang w:val="en-GB"/>
              </w:rPr>
            </w:pPr>
            <w:r>
              <w:rPr>
                <w:szCs w:val="21"/>
                <w:lang w:val="en-GB"/>
              </w:rPr>
              <w:t>金额</w:t>
            </w:r>
          </w:p>
        </w:tc>
      </w:tr>
      <w:tr w14:paraId="2DD00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9FD6C80">
            <w:pPr>
              <w:pStyle w:val="41"/>
              <w:tabs>
                <w:tab w:val="left" w:pos="1260"/>
              </w:tabs>
              <w:adjustRightInd w:val="0"/>
              <w:snapToGrid w:val="0"/>
              <w:jc w:val="center"/>
              <w:rPr>
                <w:szCs w:val="21"/>
                <w:lang w:val="en-GB"/>
              </w:rPr>
            </w:pPr>
          </w:p>
        </w:tc>
        <w:tc>
          <w:tcPr>
            <w:tcW w:w="886" w:type="pct"/>
            <w:shd w:val="clear" w:color="auto" w:fill="auto"/>
            <w:vAlign w:val="center"/>
          </w:tcPr>
          <w:p w14:paraId="38E06BA1">
            <w:pPr>
              <w:pStyle w:val="41"/>
              <w:tabs>
                <w:tab w:val="left" w:pos="1260"/>
              </w:tabs>
              <w:adjustRightInd w:val="0"/>
              <w:snapToGrid w:val="0"/>
              <w:jc w:val="center"/>
              <w:rPr>
                <w:szCs w:val="21"/>
                <w:lang w:val="en-GB"/>
              </w:rPr>
            </w:pPr>
          </w:p>
        </w:tc>
        <w:tc>
          <w:tcPr>
            <w:tcW w:w="929" w:type="pct"/>
            <w:shd w:val="clear" w:color="auto" w:fill="auto"/>
            <w:vAlign w:val="center"/>
          </w:tcPr>
          <w:p w14:paraId="282381EB">
            <w:pPr>
              <w:pStyle w:val="41"/>
              <w:tabs>
                <w:tab w:val="left" w:pos="1260"/>
              </w:tabs>
              <w:adjustRightInd w:val="0"/>
              <w:snapToGrid w:val="0"/>
              <w:jc w:val="center"/>
              <w:rPr>
                <w:szCs w:val="21"/>
                <w:lang w:val="en-GB"/>
              </w:rPr>
            </w:pPr>
          </w:p>
        </w:tc>
        <w:tc>
          <w:tcPr>
            <w:tcW w:w="803" w:type="pct"/>
            <w:shd w:val="clear" w:color="auto" w:fill="auto"/>
            <w:vAlign w:val="center"/>
          </w:tcPr>
          <w:p w14:paraId="025937AC">
            <w:pPr>
              <w:pStyle w:val="41"/>
              <w:tabs>
                <w:tab w:val="left" w:pos="1260"/>
              </w:tabs>
              <w:adjustRightInd w:val="0"/>
              <w:snapToGrid w:val="0"/>
              <w:jc w:val="center"/>
              <w:rPr>
                <w:szCs w:val="21"/>
                <w:lang w:val="en-GB"/>
              </w:rPr>
            </w:pPr>
          </w:p>
        </w:tc>
        <w:tc>
          <w:tcPr>
            <w:tcW w:w="963" w:type="pct"/>
            <w:shd w:val="clear" w:color="auto" w:fill="auto"/>
          </w:tcPr>
          <w:p w14:paraId="265153FC">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7F983220">
            <w:pPr>
              <w:pStyle w:val="41"/>
              <w:tabs>
                <w:tab w:val="left" w:pos="1260"/>
              </w:tabs>
              <w:adjustRightInd w:val="0"/>
              <w:snapToGrid w:val="0"/>
              <w:jc w:val="center"/>
              <w:rPr>
                <w:szCs w:val="21"/>
                <w:lang w:val="en-GB"/>
              </w:rPr>
            </w:pPr>
          </w:p>
        </w:tc>
      </w:tr>
      <w:tr w14:paraId="4D8BB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E010B9B">
            <w:pPr>
              <w:pStyle w:val="41"/>
              <w:tabs>
                <w:tab w:val="left" w:pos="1260"/>
              </w:tabs>
              <w:adjustRightInd w:val="0"/>
              <w:snapToGrid w:val="0"/>
              <w:jc w:val="center"/>
              <w:rPr>
                <w:szCs w:val="21"/>
                <w:lang w:val="en-GB"/>
              </w:rPr>
            </w:pPr>
          </w:p>
        </w:tc>
        <w:tc>
          <w:tcPr>
            <w:tcW w:w="886" w:type="pct"/>
            <w:shd w:val="clear" w:color="auto" w:fill="auto"/>
            <w:vAlign w:val="center"/>
          </w:tcPr>
          <w:p w14:paraId="76897D13">
            <w:pPr>
              <w:pStyle w:val="41"/>
              <w:tabs>
                <w:tab w:val="left" w:pos="1260"/>
              </w:tabs>
              <w:adjustRightInd w:val="0"/>
              <w:snapToGrid w:val="0"/>
              <w:jc w:val="center"/>
              <w:rPr>
                <w:szCs w:val="21"/>
                <w:lang w:val="en-GB"/>
              </w:rPr>
            </w:pPr>
          </w:p>
        </w:tc>
        <w:tc>
          <w:tcPr>
            <w:tcW w:w="929" w:type="pct"/>
            <w:shd w:val="clear" w:color="auto" w:fill="auto"/>
            <w:vAlign w:val="center"/>
          </w:tcPr>
          <w:p w14:paraId="63C57682">
            <w:pPr>
              <w:pStyle w:val="41"/>
              <w:tabs>
                <w:tab w:val="left" w:pos="1260"/>
              </w:tabs>
              <w:adjustRightInd w:val="0"/>
              <w:snapToGrid w:val="0"/>
              <w:jc w:val="center"/>
              <w:rPr>
                <w:szCs w:val="21"/>
                <w:lang w:val="en-GB"/>
              </w:rPr>
            </w:pPr>
          </w:p>
        </w:tc>
        <w:tc>
          <w:tcPr>
            <w:tcW w:w="803" w:type="pct"/>
            <w:shd w:val="clear" w:color="auto" w:fill="auto"/>
            <w:vAlign w:val="center"/>
          </w:tcPr>
          <w:p w14:paraId="23522A11">
            <w:pPr>
              <w:pStyle w:val="41"/>
              <w:tabs>
                <w:tab w:val="left" w:pos="1260"/>
              </w:tabs>
              <w:adjustRightInd w:val="0"/>
              <w:snapToGrid w:val="0"/>
              <w:jc w:val="center"/>
              <w:rPr>
                <w:szCs w:val="21"/>
                <w:lang w:val="en-GB"/>
              </w:rPr>
            </w:pPr>
          </w:p>
        </w:tc>
        <w:tc>
          <w:tcPr>
            <w:tcW w:w="963" w:type="pct"/>
            <w:shd w:val="clear" w:color="auto" w:fill="auto"/>
          </w:tcPr>
          <w:p w14:paraId="320C03CB">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75C1EBA6">
            <w:pPr>
              <w:pStyle w:val="41"/>
              <w:tabs>
                <w:tab w:val="left" w:pos="1260"/>
              </w:tabs>
              <w:adjustRightInd w:val="0"/>
              <w:snapToGrid w:val="0"/>
              <w:jc w:val="center"/>
              <w:rPr>
                <w:szCs w:val="21"/>
                <w:lang w:val="en-GB"/>
              </w:rPr>
            </w:pPr>
          </w:p>
        </w:tc>
      </w:tr>
      <w:tr w14:paraId="662E8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0DFE8B6">
            <w:pPr>
              <w:pStyle w:val="41"/>
              <w:tabs>
                <w:tab w:val="left" w:pos="1260"/>
              </w:tabs>
              <w:adjustRightInd w:val="0"/>
              <w:snapToGrid w:val="0"/>
              <w:jc w:val="center"/>
              <w:rPr>
                <w:szCs w:val="21"/>
                <w:lang w:val="en-GB"/>
              </w:rPr>
            </w:pPr>
          </w:p>
        </w:tc>
        <w:tc>
          <w:tcPr>
            <w:tcW w:w="886" w:type="pct"/>
            <w:shd w:val="clear" w:color="auto" w:fill="auto"/>
            <w:vAlign w:val="center"/>
          </w:tcPr>
          <w:p w14:paraId="1F1617C7">
            <w:pPr>
              <w:pStyle w:val="41"/>
              <w:tabs>
                <w:tab w:val="left" w:pos="1260"/>
              </w:tabs>
              <w:adjustRightInd w:val="0"/>
              <w:snapToGrid w:val="0"/>
              <w:jc w:val="center"/>
              <w:rPr>
                <w:szCs w:val="21"/>
                <w:lang w:val="en-GB"/>
              </w:rPr>
            </w:pPr>
          </w:p>
        </w:tc>
        <w:tc>
          <w:tcPr>
            <w:tcW w:w="929" w:type="pct"/>
            <w:shd w:val="clear" w:color="auto" w:fill="auto"/>
            <w:vAlign w:val="center"/>
          </w:tcPr>
          <w:p w14:paraId="2E08D8D3">
            <w:pPr>
              <w:pStyle w:val="41"/>
              <w:tabs>
                <w:tab w:val="left" w:pos="1260"/>
              </w:tabs>
              <w:adjustRightInd w:val="0"/>
              <w:snapToGrid w:val="0"/>
              <w:jc w:val="center"/>
              <w:rPr>
                <w:szCs w:val="21"/>
                <w:lang w:val="en-GB"/>
              </w:rPr>
            </w:pPr>
          </w:p>
        </w:tc>
        <w:tc>
          <w:tcPr>
            <w:tcW w:w="803" w:type="pct"/>
            <w:shd w:val="clear" w:color="auto" w:fill="auto"/>
            <w:vAlign w:val="center"/>
          </w:tcPr>
          <w:p w14:paraId="521E22BA">
            <w:pPr>
              <w:pStyle w:val="41"/>
              <w:tabs>
                <w:tab w:val="left" w:pos="1260"/>
              </w:tabs>
              <w:adjustRightInd w:val="0"/>
              <w:snapToGrid w:val="0"/>
              <w:jc w:val="center"/>
              <w:rPr>
                <w:szCs w:val="21"/>
                <w:lang w:val="en-GB"/>
              </w:rPr>
            </w:pPr>
          </w:p>
        </w:tc>
        <w:tc>
          <w:tcPr>
            <w:tcW w:w="963" w:type="pct"/>
            <w:shd w:val="clear" w:color="auto" w:fill="auto"/>
          </w:tcPr>
          <w:p w14:paraId="1376A890">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996BDDD">
            <w:pPr>
              <w:pStyle w:val="41"/>
              <w:tabs>
                <w:tab w:val="left" w:pos="1260"/>
              </w:tabs>
              <w:adjustRightInd w:val="0"/>
              <w:snapToGrid w:val="0"/>
              <w:jc w:val="center"/>
              <w:rPr>
                <w:szCs w:val="21"/>
                <w:lang w:val="en-GB"/>
              </w:rPr>
            </w:pPr>
          </w:p>
        </w:tc>
      </w:tr>
      <w:tr w14:paraId="2F6BA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21C6A0A">
            <w:pPr>
              <w:pStyle w:val="41"/>
              <w:tabs>
                <w:tab w:val="left" w:pos="1260"/>
              </w:tabs>
              <w:adjustRightInd w:val="0"/>
              <w:snapToGrid w:val="0"/>
              <w:jc w:val="center"/>
              <w:rPr>
                <w:szCs w:val="21"/>
                <w:lang w:val="en-GB"/>
              </w:rPr>
            </w:pPr>
          </w:p>
        </w:tc>
        <w:tc>
          <w:tcPr>
            <w:tcW w:w="886" w:type="pct"/>
            <w:shd w:val="clear" w:color="auto" w:fill="auto"/>
            <w:vAlign w:val="center"/>
          </w:tcPr>
          <w:p w14:paraId="3C8EC7C5">
            <w:pPr>
              <w:pStyle w:val="41"/>
              <w:tabs>
                <w:tab w:val="left" w:pos="1260"/>
              </w:tabs>
              <w:adjustRightInd w:val="0"/>
              <w:snapToGrid w:val="0"/>
              <w:jc w:val="center"/>
              <w:rPr>
                <w:szCs w:val="21"/>
                <w:lang w:val="en-GB"/>
              </w:rPr>
            </w:pPr>
          </w:p>
        </w:tc>
        <w:tc>
          <w:tcPr>
            <w:tcW w:w="929" w:type="pct"/>
            <w:shd w:val="clear" w:color="auto" w:fill="auto"/>
            <w:vAlign w:val="center"/>
          </w:tcPr>
          <w:p w14:paraId="0B7B6010">
            <w:pPr>
              <w:pStyle w:val="41"/>
              <w:tabs>
                <w:tab w:val="left" w:pos="1260"/>
              </w:tabs>
              <w:adjustRightInd w:val="0"/>
              <w:snapToGrid w:val="0"/>
              <w:jc w:val="center"/>
              <w:rPr>
                <w:szCs w:val="21"/>
                <w:lang w:val="en-GB"/>
              </w:rPr>
            </w:pPr>
          </w:p>
        </w:tc>
        <w:tc>
          <w:tcPr>
            <w:tcW w:w="803" w:type="pct"/>
            <w:shd w:val="clear" w:color="auto" w:fill="auto"/>
            <w:vAlign w:val="center"/>
          </w:tcPr>
          <w:p w14:paraId="3B954AF0">
            <w:pPr>
              <w:pStyle w:val="41"/>
              <w:tabs>
                <w:tab w:val="left" w:pos="1260"/>
              </w:tabs>
              <w:adjustRightInd w:val="0"/>
              <w:snapToGrid w:val="0"/>
              <w:jc w:val="center"/>
              <w:rPr>
                <w:szCs w:val="21"/>
                <w:lang w:val="en-GB"/>
              </w:rPr>
            </w:pPr>
          </w:p>
        </w:tc>
        <w:tc>
          <w:tcPr>
            <w:tcW w:w="963" w:type="pct"/>
            <w:shd w:val="clear" w:color="auto" w:fill="auto"/>
          </w:tcPr>
          <w:p w14:paraId="6E1108D0">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0BAE285">
            <w:pPr>
              <w:pStyle w:val="41"/>
              <w:tabs>
                <w:tab w:val="left" w:pos="1260"/>
              </w:tabs>
              <w:adjustRightInd w:val="0"/>
              <w:snapToGrid w:val="0"/>
              <w:jc w:val="center"/>
              <w:rPr>
                <w:szCs w:val="21"/>
                <w:lang w:val="en-GB"/>
              </w:rPr>
            </w:pPr>
          </w:p>
        </w:tc>
      </w:tr>
      <w:tr w14:paraId="1A395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46D382E">
            <w:pPr>
              <w:pStyle w:val="41"/>
              <w:tabs>
                <w:tab w:val="left" w:pos="1260"/>
              </w:tabs>
              <w:adjustRightInd w:val="0"/>
              <w:snapToGrid w:val="0"/>
              <w:jc w:val="center"/>
              <w:rPr>
                <w:szCs w:val="21"/>
                <w:lang w:val="en-GB"/>
              </w:rPr>
            </w:pPr>
          </w:p>
        </w:tc>
        <w:tc>
          <w:tcPr>
            <w:tcW w:w="886" w:type="pct"/>
            <w:shd w:val="clear" w:color="auto" w:fill="auto"/>
            <w:vAlign w:val="center"/>
          </w:tcPr>
          <w:p w14:paraId="3DCD609E">
            <w:pPr>
              <w:pStyle w:val="41"/>
              <w:tabs>
                <w:tab w:val="left" w:pos="1260"/>
              </w:tabs>
              <w:adjustRightInd w:val="0"/>
              <w:snapToGrid w:val="0"/>
              <w:jc w:val="center"/>
              <w:rPr>
                <w:szCs w:val="21"/>
                <w:lang w:val="en-GB"/>
              </w:rPr>
            </w:pPr>
          </w:p>
        </w:tc>
        <w:tc>
          <w:tcPr>
            <w:tcW w:w="929" w:type="pct"/>
            <w:shd w:val="clear" w:color="auto" w:fill="auto"/>
            <w:vAlign w:val="center"/>
          </w:tcPr>
          <w:p w14:paraId="2522327D">
            <w:pPr>
              <w:pStyle w:val="41"/>
              <w:tabs>
                <w:tab w:val="left" w:pos="1260"/>
              </w:tabs>
              <w:adjustRightInd w:val="0"/>
              <w:snapToGrid w:val="0"/>
              <w:jc w:val="center"/>
              <w:rPr>
                <w:szCs w:val="21"/>
                <w:lang w:val="en-GB"/>
              </w:rPr>
            </w:pPr>
          </w:p>
        </w:tc>
        <w:tc>
          <w:tcPr>
            <w:tcW w:w="803" w:type="pct"/>
            <w:shd w:val="clear" w:color="auto" w:fill="auto"/>
            <w:vAlign w:val="center"/>
          </w:tcPr>
          <w:p w14:paraId="78AD494A">
            <w:pPr>
              <w:pStyle w:val="41"/>
              <w:tabs>
                <w:tab w:val="left" w:pos="1260"/>
              </w:tabs>
              <w:adjustRightInd w:val="0"/>
              <w:snapToGrid w:val="0"/>
              <w:jc w:val="center"/>
              <w:rPr>
                <w:szCs w:val="21"/>
                <w:lang w:val="en-GB"/>
              </w:rPr>
            </w:pPr>
          </w:p>
        </w:tc>
        <w:tc>
          <w:tcPr>
            <w:tcW w:w="963" w:type="pct"/>
            <w:shd w:val="clear" w:color="auto" w:fill="auto"/>
            <w:vAlign w:val="center"/>
          </w:tcPr>
          <w:p w14:paraId="49A6008E">
            <w:pPr>
              <w:pStyle w:val="41"/>
              <w:tabs>
                <w:tab w:val="left" w:pos="1260"/>
              </w:tabs>
              <w:adjustRightInd w:val="0"/>
              <w:snapToGrid w:val="0"/>
              <w:jc w:val="center"/>
              <w:rPr>
                <w:szCs w:val="21"/>
                <w:lang w:val="en-GB"/>
              </w:rPr>
            </w:pPr>
          </w:p>
        </w:tc>
        <w:tc>
          <w:tcPr>
            <w:tcW w:w="863" w:type="pct"/>
            <w:shd w:val="clear" w:color="auto" w:fill="auto"/>
            <w:vAlign w:val="center"/>
          </w:tcPr>
          <w:p w14:paraId="0BA5A438">
            <w:pPr>
              <w:pStyle w:val="41"/>
              <w:tabs>
                <w:tab w:val="left" w:pos="1260"/>
              </w:tabs>
              <w:adjustRightInd w:val="0"/>
              <w:snapToGrid w:val="0"/>
              <w:jc w:val="center"/>
              <w:rPr>
                <w:szCs w:val="21"/>
                <w:lang w:val="en-GB"/>
              </w:rPr>
            </w:pPr>
          </w:p>
        </w:tc>
      </w:tr>
      <w:tr w14:paraId="6012F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F84FE09">
            <w:pPr>
              <w:pStyle w:val="41"/>
              <w:tabs>
                <w:tab w:val="left" w:pos="1260"/>
              </w:tabs>
              <w:adjustRightInd w:val="0"/>
              <w:snapToGrid w:val="0"/>
              <w:jc w:val="center"/>
              <w:rPr>
                <w:szCs w:val="21"/>
                <w:lang w:val="en-GB"/>
              </w:rPr>
            </w:pPr>
          </w:p>
        </w:tc>
        <w:tc>
          <w:tcPr>
            <w:tcW w:w="886" w:type="pct"/>
            <w:shd w:val="clear" w:color="auto" w:fill="auto"/>
            <w:vAlign w:val="center"/>
          </w:tcPr>
          <w:p w14:paraId="652D1F30">
            <w:pPr>
              <w:pStyle w:val="41"/>
              <w:tabs>
                <w:tab w:val="left" w:pos="1260"/>
              </w:tabs>
              <w:adjustRightInd w:val="0"/>
              <w:snapToGrid w:val="0"/>
              <w:jc w:val="center"/>
              <w:rPr>
                <w:szCs w:val="21"/>
                <w:lang w:val="en-GB"/>
              </w:rPr>
            </w:pPr>
          </w:p>
        </w:tc>
        <w:tc>
          <w:tcPr>
            <w:tcW w:w="929" w:type="pct"/>
            <w:shd w:val="clear" w:color="auto" w:fill="auto"/>
            <w:vAlign w:val="center"/>
          </w:tcPr>
          <w:p w14:paraId="5E61B4CE">
            <w:pPr>
              <w:pStyle w:val="41"/>
              <w:tabs>
                <w:tab w:val="left" w:pos="1260"/>
              </w:tabs>
              <w:adjustRightInd w:val="0"/>
              <w:snapToGrid w:val="0"/>
              <w:jc w:val="center"/>
              <w:rPr>
                <w:szCs w:val="21"/>
                <w:lang w:val="en-GB"/>
              </w:rPr>
            </w:pPr>
          </w:p>
        </w:tc>
        <w:tc>
          <w:tcPr>
            <w:tcW w:w="803" w:type="pct"/>
            <w:shd w:val="clear" w:color="auto" w:fill="auto"/>
            <w:vAlign w:val="center"/>
          </w:tcPr>
          <w:p w14:paraId="00F78B6E">
            <w:pPr>
              <w:pStyle w:val="41"/>
              <w:tabs>
                <w:tab w:val="left" w:pos="1260"/>
              </w:tabs>
              <w:adjustRightInd w:val="0"/>
              <w:snapToGrid w:val="0"/>
              <w:jc w:val="center"/>
              <w:rPr>
                <w:szCs w:val="21"/>
                <w:lang w:val="en-GB"/>
              </w:rPr>
            </w:pPr>
          </w:p>
        </w:tc>
        <w:tc>
          <w:tcPr>
            <w:tcW w:w="963" w:type="pct"/>
            <w:shd w:val="clear" w:color="auto" w:fill="auto"/>
            <w:vAlign w:val="center"/>
          </w:tcPr>
          <w:p w14:paraId="27B71F9A">
            <w:pPr>
              <w:pStyle w:val="41"/>
              <w:tabs>
                <w:tab w:val="left" w:pos="1260"/>
              </w:tabs>
              <w:adjustRightInd w:val="0"/>
              <w:snapToGrid w:val="0"/>
              <w:jc w:val="center"/>
              <w:rPr>
                <w:szCs w:val="21"/>
                <w:lang w:val="en-GB"/>
              </w:rPr>
            </w:pPr>
          </w:p>
        </w:tc>
        <w:tc>
          <w:tcPr>
            <w:tcW w:w="863" w:type="pct"/>
            <w:shd w:val="clear" w:color="auto" w:fill="auto"/>
            <w:vAlign w:val="center"/>
          </w:tcPr>
          <w:p w14:paraId="00134768">
            <w:pPr>
              <w:pStyle w:val="41"/>
              <w:tabs>
                <w:tab w:val="left" w:pos="1260"/>
              </w:tabs>
              <w:adjustRightInd w:val="0"/>
              <w:snapToGrid w:val="0"/>
              <w:jc w:val="center"/>
              <w:rPr>
                <w:szCs w:val="21"/>
                <w:lang w:val="en-GB"/>
              </w:rPr>
            </w:pPr>
          </w:p>
        </w:tc>
      </w:tr>
      <w:tr w14:paraId="545DD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294FF7D">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400CBBD8">
            <w:pPr>
              <w:pStyle w:val="41"/>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31C293BA">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70F56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3BEF97AE">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3FBC7090">
            <w:pPr>
              <w:pStyle w:val="41"/>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0BA7037D">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0E3C9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60437F81">
            <w:pPr>
              <w:pStyle w:val="41"/>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1DA6ADA9">
            <w:pPr>
              <w:pStyle w:val="41"/>
              <w:tabs>
                <w:tab w:val="left" w:pos="1260"/>
              </w:tabs>
              <w:adjustRightInd w:val="0"/>
              <w:snapToGrid w:val="0"/>
              <w:rPr>
                <w:szCs w:val="21"/>
              </w:rPr>
            </w:pPr>
            <w:r>
              <w:rPr>
                <w:szCs w:val="21"/>
              </w:rPr>
              <w:t>如属于中小企业，须提供《中小企业声明函》。</w:t>
            </w:r>
          </w:p>
          <w:p w14:paraId="1BA6F717">
            <w:pPr>
              <w:pStyle w:val="41"/>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7CAE0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5F0F6DD2">
            <w:pPr>
              <w:pStyle w:val="41"/>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0FD9C274">
            <w:pPr>
              <w:pStyle w:val="41"/>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2A2A1F6D">
            <w:pPr>
              <w:pStyle w:val="41"/>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1AE4C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692FB73B">
            <w:pPr>
              <w:pStyle w:val="41"/>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7BC6786F">
            <w:pPr>
              <w:pStyle w:val="41"/>
              <w:tabs>
                <w:tab w:val="left" w:pos="1260"/>
              </w:tabs>
              <w:adjustRightInd w:val="0"/>
              <w:snapToGrid w:val="0"/>
              <w:rPr>
                <w:szCs w:val="21"/>
              </w:rPr>
            </w:pPr>
            <w:r>
              <w:rPr>
                <w:szCs w:val="21"/>
              </w:rPr>
              <w:t>如属于残疾人福利性单位，须提供《残疾人福利性单位声明函》。</w:t>
            </w:r>
          </w:p>
          <w:p w14:paraId="48B33AA8">
            <w:pPr>
              <w:pStyle w:val="41"/>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1D6D2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72645148">
            <w:pPr>
              <w:pStyle w:val="41"/>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14:paraId="37B1B274">
            <w:pPr>
              <w:pStyle w:val="41"/>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14:paraId="7D9163EB">
            <w:pPr>
              <w:pStyle w:val="41"/>
              <w:tabs>
                <w:tab w:val="left" w:pos="1260"/>
              </w:tabs>
              <w:adjustRightInd w:val="0"/>
              <w:snapToGrid w:val="0"/>
              <w:rPr>
                <w:szCs w:val="21"/>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5EA04FDA">
      <w:pPr>
        <w:spacing w:line="360" w:lineRule="auto"/>
        <w:ind w:firstLine="448" w:firstLineChars="200"/>
        <w:outlineLvl w:val="0"/>
        <w:rPr>
          <w:sz w:val="24"/>
          <w:szCs w:val="24"/>
        </w:rPr>
      </w:pPr>
    </w:p>
    <w:p w14:paraId="72F610F6">
      <w:pPr>
        <w:spacing w:line="360" w:lineRule="auto"/>
        <w:ind w:firstLine="3808" w:firstLineChars="1700"/>
        <w:rPr>
          <w:sz w:val="24"/>
        </w:rPr>
      </w:pPr>
      <w:r>
        <w:rPr>
          <w:sz w:val="24"/>
        </w:rPr>
        <w:t>投标人名称：</w:t>
      </w:r>
    </w:p>
    <w:p w14:paraId="265C1CB8">
      <w:pPr>
        <w:spacing w:line="360" w:lineRule="auto"/>
        <w:ind w:firstLine="3808" w:firstLineChars="1700"/>
        <w:rPr>
          <w:sz w:val="24"/>
        </w:rPr>
      </w:pPr>
    </w:p>
    <w:p w14:paraId="6E8D6B8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303CF74">
      <w:pPr>
        <w:spacing w:line="360" w:lineRule="auto"/>
        <w:ind w:firstLine="448" w:firstLineChars="200"/>
        <w:outlineLvl w:val="0"/>
        <w:rPr>
          <w:sz w:val="24"/>
        </w:rPr>
      </w:pPr>
    </w:p>
    <w:p w14:paraId="64E00945">
      <w:pPr>
        <w:spacing w:line="560" w:lineRule="exact"/>
        <w:jc w:val="center"/>
        <w:rPr>
          <w:sz w:val="24"/>
        </w:rPr>
      </w:pPr>
      <w:r>
        <w:rPr>
          <w:sz w:val="24"/>
        </w:rPr>
        <w:br w:type="page"/>
      </w:r>
    </w:p>
    <w:p w14:paraId="463C4641">
      <w:pPr>
        <w:tabs>
          <w:tab w:val="left" w:pos="360"/>
        </w:tabs>
        <w:spacing w:line="360" w:lineRule="auto"/>
        <w:rPr>
          <w:b/>
          <w:sz w:val="24"/>
        </w:rPr>
      </w:pPr>
      <w:r>
        <w:rPr>
          <w:rFonts w:hint="eastAsia"/>
          <w:b/>
          <w:sz w:val="24"/>
        </w:rPr>
        <w:t>附件12</w:t>
      </w:r>
    </w:p>
    <w:p w14:paraId="63176993">
      <w:pPr>
        <w:autoSpaceDN w:val="0"/>
        <w:spacing w:line="360" w:lineRule="auto"/>
        <w:jc w:val="center"/>
        <w:rPr>
          <w:b/>
          <w:bCs/>
          <w:sz w:val="24"/>
        </w:rPr>
      </w:pPr>
      <w:r>
        <w:rPr>
          <w:b/>
          <w:bCs/>
          <w:sz w:val="24"/>
        </w:rPr>
        <w:t>投标产品配置清单</w:t>
      </w:r>
    </w:p>
    <w:p w14:paraId="6CB23A97">
      <w:pPr>
        <w:spacing w:line="460" w:lineRule="exact"/>
        <w:rPr>
          <w:sz w:val="24"/>
        </w:rPr>
      </w:pPr>
    </w:p>
    <w:p w14:paraId="49061E4D">
      <w:pPr>
        <w:spacing w:line="460" w:lineRule="exact"/>
        <w:rPr>
          <w:sz w:val="24"/>
        </w:rPr>
      </w:pPr>
      <w:r>
        <w:rPr>
          <w:sz w:val="24"/>
        </w:rPr>
        <w:t>项目名称：</w:t>
      </w:r>
      <w:r>
        <w:rPr>
          <w:sz w:val="24"/>
          <w:u w:val="single"/>
        </w:rPr>
        <w:t xml:space="preserve">                    </w:t>
      </w:r>
    </w:p>
    <w:p w14:paraId="45E346C9">
      <w:pPr>
        <w:spacing w:line="460" w:lineRule="exact"/>
        <w:rPr>
          <w:sz w:val="24"/>
        </w:rPr>
      </w:pPr>
      <w:r>
        <w:rPr>
          <w:sz w:val="24"/>
        </w:rPr>
        <w:t>项目编号：</w:t>
      </w:r>
      <w:r>
        <w:rPr>
          <w:sz w:val="24"/>
          <w:u w:val="single"/>
        </w:rPr>
        <w:t xml:space="preserve">                    </w:t>
      </w:r>
    </w:p>
    <w:p w14:paraId="5F69ECAD">
      <w:pPr>
        <w:spacing w:line="460" w:lineRule="exact"/>
        <w:rPr>
          <w:sz w:val="24"/>
          <w:u w:val="single"/>
        </w:rPr>
      </w:pPr>
      <w:r>
        <w:rPr>
          <w:sz w:val="24"/>
        </w:rPr>
        <w:t>包号：</w:t>
      </w:r>
      <w:r>
        <w:rPr>
          <w:sz w:val="24"/>
          <w:u w:val="single"/>
        </w:rPr>
        <w:t xml:space="preserve">                        </w:t>
      </w:r>
    </w:p>
    <w:p w14:paraId="0F4DBB7D">
      <w:pPr>
        <w:spacing w:line="460" w:lineRule="exact"/>
        <w:rPr>
          <w:sz w:val="24"/>
          <w:u w:val="single"/>
        </w:rPr>
      </w:pP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56E47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388C3131">
            <w:pPr>
              <w:spacing w:line="560" w:lineRule="exact"/>
              <w:jc w:val="center"/>
              <w:rPr>
                <w:sz w:val="24"/>
              </w:rPr>
            </w:pPr>
            <w:r>
              <w:rPr>
                <w:sz w:val="24"/>
              </w:rPr>
              <w:t>序号</w:t>
            </w:r>
          </w:p>
        </w:tc>
        <w:tc>
          <w:tcPr>
            <w:tcW w:w="996" w:type="pct"/>
            <w:shd w:val="clear" w:color="auto" w:fill="auto"/>
            <w:vAlign w:val="center"/>
          </w:tcPr>
          <w:p w14:paraId="67288F30">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14:paraId="752D84EF">
            <w:pPr>
              <w:spacing w:line="560" w:lineRule="exact"/>
              <w:jc w:val="center"/>
              <w:rPr>
                <w:sz w:val="24"/>
              </w:rPr>
            </w:pPr>
            <w:r>
              <w:rPr>
                <w:sz w:val="24"/>
              </w:rPr>
              <w:t>规格型号</w:t>
            </w:r>
          </w:p>
        </w:tc>
        <w:tc>
          <w:tcPr>
            <w:tcW w:w="2525" w:type="pct"/>
            <w:shd w:val="clear" w:color="auto" w:fill="auto"/>
            <w:vAlign w:val="center"/>
          </w:tcPr>
          <w:p w14:paraId="32F494A8">
            <w:pPr>
              <w:spacing w:line="560" w:lineRule="exact"/>
              <w:jc w:val="center"/>
              <w:rPr>
                <w:sz w:val="24"/>
              </w:rPr>
            </w:pPr>
            <w:r>
              <w:rPr>
                <w:sz w:val="24"/>
              </w:rPr>
              <w:t>详细配置及技术标准</w:t>
            </w:r>
          </w:p>
        </w:tc>
      </w:tr>
      <w:tr w14:paraId="2D03D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2CB20D4E">
            <w:pPr>
              <w:spacing w:line="560" w:lineRule="exact"/>
              <w:jc w:val="center"/>
              <w:rPr>
                <w:sz w:val="24"/>
              </w:rPr>
            </w:pPr>
            <w:r>
              <w:rPr>
                <w:sz w:val="24"/>
              </w:rPr>
              <w:t>1</w:t>
            </w:r>
          </w:p>
        </w:tc>
        <w:tc>
          <w:tcPr>
            <w:tcW w:w="996" w:type="pct"/>
            <w:shd w:val="clear" w:color="auto" w:fill="auto"/>
            <w:vAlign w:val="center"/>
          </w:tcPr>
          <w:p w14:paraId="617C105C">
            <w:pPr>
              <w:spacing w:line="560" w:lineRule="exact"/>
              <w:jc w:val="center"/>
              <w:rPr>
                <w:sz w:val="24"/>
              </w:rPr>
            </w:pPr>
          </w:p>
        </w:tc>
        <w:tc>
          <w:tcPr>
            <w:tcW w:w="915" w:type="pct"/>
            <w:shd w:val="clear" w:color="auto" w:fill="auto"/>
            <w:vAlign w:val="center"/>
          </w:tcPr>
          <w:p w14:paraId="352C3492">
            <w:pPr>
              <w:spacing w:line="560" w:lineRule="exact"/>
              <w:jc w:val="center"/>
              <w:rPr>
                <w:sz w:val="24"/>
              </w:rPr>
            </w:pPr>
          </w:p>
        </w:tc>
        <w:tc>
          <w:tcPr>
            <w:tcW w:w="2525" w:type="pct"/>
            <w:shd w:val="clear" w:color="auto" w:fill="auto"/>
            <w:vAlign w:val="center"/>
          </w:tcPr>
          <w:p w14:paraId="0442EC5E">
            <w:pPr>
              <w:spacing w:line="560" w:lineRule="exact"/>
              <w:jc w:val="center"/>
              <w:rPr>
                <w:sz w:val="24"/>
              </w:rPr>
            </w:pPr>
          </w:p>
        </w:tc>
      </w:tr>
      <w:tr w14:paraId="5A4F9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3DB4E31B">
            <w:pPr>
              <w:spacing w:line="560" w:lineRule="exact"/>
              <w:jc w:val="center"/>
              <w:rPr>
                <w:sz w:val="24"/>
              </w:rPr>
            </w:pPr>
            <w:r>
              <w:rPr>
                <w:sz w:val="24"/>
              </w:rPr>
              <w:t>2</w:t>
            </w:r>
          </w:p>
        </w:tc>
        <w:tc>
          <w:tcPr>
            <w:tcW w:w="996" w:type="pct"/>
            <w:shd w:val="clear" w:color="auto" w:fill="auto"/>
            <w:vAlign w:val="center"/>
          </w:tcPr>
          <w:p w14:paraId="33C68F8B">
            <w:pPr>
              <w:spacing w:line="560" w:lineRule="exact"/>
              <w:jc w:val="center"/>
              <w:rPr>
                <w:sz w:val="24"/>
              </w:rPr>
            </w:pPr>
          </w:p>
        </w:tc>
        <w:tc>
          <w:tcPr>
            <w:tcW w:w="915" w:type="pct"/>
            <w:shd w:val="clear" w:color="auto" w:fill="auto"/>
            <w:vAlign w:val="center"/>
          </w:tcPr>
          <w:p w14:paraId="20E8FC51">
            <w:pPr>
              <w:spacing w:line="560" w:lineRule="exact"/>
              <w:jc w:val="center"/>
              <w:rPr>
                <w:sz w:val="24"/>
              </w:rPr>
            </w:pPr>
          </w:p>
        </w:tc>
        <w:tc>
          <w:tcPr>
            <w:tcW w:w="2525" w:type="pct"/>
            <w:shd w:val="clear" w:color="auto" w:fill="auto"/>
            <w:vAlign w:val="center"/>
          </w:tcPr>
          <w:p w14:paraId="7D922881">
            <w:pPr>
              <w:spacing w:line="560" w:lineRule="exact"/>
              <w:jc w:val="center"/>
              <w:rPr>
                <w:sz w:val="24"/>
              </w:rPr>
            </w:pPr>
          </w:p>
        </w:tc>
      </w:tr>
      <w:tr w14:paraId="0698C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64" w:type="pct"/>
            <w:shd w:val="clear" w:color="auto" w:fill="auto"/>
            <w:vAlign w:val="center"/>
          </w:tcPr>
          <w:p w14:paraId="4385FC65">
            <w:pPr>
              <w:spacing w:line="560" w:lineRule="exact"/>
              <w:jc w:val="center"/>
              <w:rPr>
                <w:sz w:val="24"/>
              </w:rPr>
            </w:pPr>
            <w:r>
              <w:rPr>
                <w:sz w:val="24"/>
              </w:rPr>
              <w:t>3</w:t>
            </w:r>
          </w:p>
        </w:tc>
        <w:tc>
          <w:tcPr>
            <w:tcW w:w="996" w:type="pct"/>
            <w:shd w:val="clear" w:color="auto" w:fill="auto"/>
            <w:vAlign w:val="center"/>
          </w:tcPr>
          <w:p w14:paraId="062866C4">
            <w:pPr>
              <w:spacing w:line="560" w:lineRule="exact"/>
              <w:jc w:val="center"/>
              <w:rPr>
                <w:sz w:val="24"/>
              </w:rPr>
            </w:pPr>
          </w:p>
        </w:tc>
        <w:tc>
          <w:tcPr>
            <w:tcW w:w="915" w:type="pct"/>
            <w:shd w:val="clear" w:color="auto" w:fill="auto"/>
            <w:vAlign w:val="center"/>
          </w:tcPr>
          <w:p w14:paraId="703BBB3F">
            <w:pPr>
              <w:spacing w:line="560" w:lineRule="exact"/>
              <w:jc w:val="center"/>
              <w:rPr>
                <w:sz w:val="24"/>
              </w:rPr>
            </w:pPr>
          </w:p>
        </w:tc>
        <w:tc>
          <w:tcPr>
            <w:tcW w:w="2525" w:type="pct"/>
            <w:shd w:val="clear" w:color="auto" w:fill="auto"/>
            <w:vAlign w:val="center"/>
          </w:tcPr>
          <w:p w14:paraId="0D5AE5EA">
            <w:pPr>
              <w:spacing w:line="560" w:lineRule="exact"/>
              <w:jc w:val="center"/>
              <w:rPr>
                <w:sz w:val="24"/>
              </w:rPr>
            </w:pPr>
          </w:p>
        </w:tc>
      </w:tr>
      <w:tr w14:paraId="03E9E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2CB68B6D">
            <w:pPr>
              <w:spacing w:line="560" w:lineRule="exact"/>
              <w:jc w:val="center"/>
              <w:rPr>
                <w:sz w:val="24"/>
              </w:rPr>
            </w:pPr>
            <w:r>
              <w:rPr>
                <w:sz w:val="24"/>
              </w:rPr>
              <w:t>…</w:t>
            </w:r>
          </w:p>
        </w:tc>
        <w:tc>
          <w:tcPr>
            <w:tcW w:w="996" w:type="pct"/>
            <w:shd w:val="clear" w:color="auto" w:fill="auto"/>
            <w:vAlign w:val="center"/>
          </w:tcPr>
          <w:p w14:paraId="27C887C4">
            <w:pPr>
              <w:spacing w:line="560" w:lineRule="exact"/>
              <w:jc w:val="center"/>
              <w:rPr>
                <w:sz w:val="24"/>
              </w:rPr>
            </w:pPr>
          </w:p>
        </w:tc>
        <w:tc>
          <w:tcPr>
            <w:tcW w:w="915" w:type="pct"/>
            <w:shd w:val="clear" w:color="auto" w:fill="auto"/>
            <w:vAlign w:val="center"/>
          </w:tcPr>
          <w:p w14:paraId="05952853">
            <w:pPr>
              <w:spacing w:line="560" w:lineRule="exact"/>
              <w:jc w:val="center"/>
              <w:rPr>
                <w:sz w:val="24"/>
              </w:rPr>
            </w:pPr>
          </w:p>
        </w:tc>
        <w:tc>
          <w:tcPr>
            <w:tcW w:w="2525" w:type="pct"/>
            <w:shd w:val="clear" w:color="auto" w:fill="auto"/>
            <w:vAlign w:val="center"/>
          </w:tcPr>
          <w:p w14:paraId="2EDF2F11">
            <w:pPr>
              <w:spacing w:line="560" w:lineRule="exact"/>
              <w:jc w:val="center"/>
              <w:rPr>
                <w:sz w:val="24"/>
              </w:rPr>
            </w:pPr>
          </w:p>
        </w:tc>
      </w:tr>
    </w:tbl>
    <w:p w14:paraId="0B3B3325">
      <w:pPr>
        <w:spacing w:line="560" w:lineRule="exact"/>
        <w:jc w:val="left"/>
        <w:rPr>
          <w:sz w:val="24"/>
        </w:rPr>
      </w:pPr>
    </w:p>
    <w:p w14:paraId="4BD4D264">
      <w:pPr>
        <w:spacing w:line="560" w:lineRule="exact"/>
        <w:jc w:val="left"/>
        <w:rPr>
          <w:sz w:val="24"/>
        </w:rPr>
      </w:pPr>
    </w:p>
    <w:p w14:paraId="75990FB0">
      <w:pPr>
        <w:spacing w:line="560" w:lineRule="exact"/>
        <w:jc w:val="left"/>
        <w:rPr>
          <w:sz w:val="24"/>
        </w:rPr>
      </w:pPr>
    </w:p>
    <w:p w14:paraId="68DF7458">
      <w:pPr>
        <w:spacing w:line="560" w:lineRule="exact"/>
        <w:jc w:val="left"/>
        <w:rPr>
          <w:sz w:val="24"/>
        </w:rPr>
      </w:pPr>
    </w:p>
    <w:p w14:paraId="10A6AAF9">
      <w:pPr>
        <w:spacing w:line="560" w:lineRule="exact"/>
        <w:jc w:val="left"/>
        <w:rPr>
          <w:sz w:val="24"/>
        </w:rPr>
      </w:pPr>
    </w:p>
    <w:p w14:paraId="70AE4443">
      <w:pPr>
        <w:spacing w:line="360" w:lineRule="auto"/>
        <w:ind w:firstLine="3808" w:firstLineChars="1700"/>
        <w:rPr>
          <w:sz w:val="24"/>
        </w:rPr>
      </w:pPr>
      <w:r>
        <w:rPr>
          <w:sz w:val="24"/>
        </w:rPr>
        <w:t>投标人名称：</w:t>
      </w:r>
    </w:p>
    <w:p w14:paraId="5CC8125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7E8D43B">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5B99FEA3">
      <w:pPr>
        <w:tabs>
          <w:tab w:val="left" w:pos="360"/>
        </w:tabs>
        <w:spacing w:line="360" w:lineRule="auto"/>
        <w:rPr>
          <w:b/>
          <w:sz w:val="24"/>
        </w:rPr>
      </w:pPr>
      <w:r>
        <w:rPr>
          <w:b/>
          <w:sz w:val="24"/>
        </w:rPr>
        <w:t>附件</w:t>
      </w:r>
      <w:r>
        <w:rPr>
          <w:rFonts w:hint="eastAsia"/>
          <w:b/>
          <w:sz w:val="24"/>
        </w:rPr>
        <w:t>13</w:t>
      </w:r>
    </w:p>
    <w:p w14:paraId="3B512DCC">
      <w:pPr>
        <w:autoSpaceDE w:val="0"/>
        <w:autoSpaceDN w:val="0"/>
        <w:spacing w:line="480" w:lineRule="auto"/>
        <w:jc w:val="center"/>
        <w:rPr>
          <w:b/>
          <w:sz w:val="24"/>
          <w:szCs w:val="24"/>
        </w:rPr>
      </w:pPr>
      <w:r>
        <w:rPr>
          <w:b/>
          <w:sz w:val="24"/>
          <w:szCs w:val="24"/>
        </w:rPr>
        <w:t>中小企业声明函（货物）</w:t>
      </w:r>
    </w:p>
    <w:p w14:paraId="2E748802">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4E5D2348">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7A82BEC0">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DCAF378">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E72265E">
      <w:pPr>
        <w:autoSpaceDE w:val="0"/>
        <w:autoSpaceDN w:val="0"/>
        <w:spacing w:line="500" w:lineRule="exact"/>
        <w:ind w:left="641"/>
        <w:jc w:val="left"/>
        <w:rPr>
          <w:sz w:val="24"/>
          <w:szCs w:val="24"/>
        </w:rPr>
      </w:pPr>
      <w:r>
        <w:rPr>
          <w:sz w:val="24"/>
          <w:szCs w:val="24"/>
        </w:rPr>
        <w:t>……</w:t>
      </w:r>
    </w:p>
    <w:p w14:paraId="1872859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F9B86F7">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3B7A92F">
      <w:pPr>
        <w:autoSpaceDE w:val="0"/>
        <w:autoSpaceDN w:val="0"/>
        <w:spacing w:line="500" w:lineRule="exact"/>
        <w:ind w:left="3840"/>
        <w:jc w:val="left"/>
        <w:rPr>
          <w:sz w:val="24"/>
          <w:szCs w:val="24"/>
        </w:rPr>
      </w:pPr>
      <w:r>
        <w:rPr>
          <w:sz w:val="24"/>
          <w:szCs w:val="24"/>
        </w:rPr>
        <w:t>投标人名称：</w:t>
      </w:r>
    </w:p>
    <w:p w14:paraId="18424537">
      <w:pPr>
        <w:autoSpaceDE w:val="0"/>
        <w:autoSpaceDN w:val="0"/>
        <w:spacing w:line="500" w:lineRule="exact"/>
        <w:ind w:left="3840"/>
        <w:jc w:val="left"/>
        <w:rPr>
          <w:b/>
          <w:sz w:val="24"/>
          <w:szCs w:val="24"/>
        </w:rPr>
      </w:pPr>
      <w:r>
        <w:rPr>
          <w:sz w:val="24"/>
          <w:szCs w:val="24"/>
        </w:rPr>
        <w:t>日期：</w:t>
      </w:r>
    </w:p>
    <w:p w14:paraId="005C5D7C">
      <w:pPr>
        <w:spacing w:line="360" w:lineRule="auto"/>
        <w:ind w:right="84" w:firstLine="224" w:firstLineChars="100"/>
        <w:rPr>
          <w:b/>
          <w:sz w:val="24"/>
          <w:szCs w:val="24"/>
        </w:rPr>
      </w:pPr>
      <w:r>
        <w:rPr>
          <w:b/>
          <w:sz w:val="24"/>
          <w:szCs w:val="24"/>
        </w:rPr>
        <w:t>注：</w:t>
      </w:r>
    </w:p>
    <w:p w14:paraId="4E803C20">
      <w:pPr>
        <w:spacing w:line="360" w:lineRule="auto"/>
        <w:ind w:firstLine="448" w:firstLineChars="200"/>
        <w:rPr>
          <w:b/>
          <w:sz w:val="24"/>
          <w:szCs w:val="24"/>
        </w:rPr>
      </w:pPr>
      <w:r>
        <w:rPr>
          <w:b/>
          <w:sz w:val="24"/>
          <w:szCs w:val="24"/>
        </w:rPr>
        <w:t>1.标的名称须按照采购文件“</w:t>
      </w:r>
      <w:r>
        <w:rPr>
          <w:rFonts w:hint="eastAsia"/>
          <w:b/>
          <w:sz w:val="24"/>
          <w:szCs w:val="24"/>
        </w:rPr>
        <w:t>采购</w:t>
      </w:r>
      <w:r>
        <w:rPr>
          <w:b/>
          <w:sz w:val="24"/>
          <w:szCs w:val="24"/>
        </w:rPr>
        <w:t>清单”中明确的标的名称进行填写；所属行业须按照采购文件中明确的所属行业进行填写。</w:t>
      </w:r>
    </w:p>
    <w:p w14:paraId="71A18335">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7C515F74">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430F6C9A">
      <w:pPr>
        <w:widowControl/>
        <w:jc w:val="left"/>
        <w:rPr>
          <w:color w:val="FF0000"/>
          <w:sz w:val="24"/>
          <w:szCs w:val="21"/>
        </w:rPr>
      </w:pPr>
      <w:r>
        <w:rPr>
          <w:color w:val="FF0000"/>
          <w:sz w:val="24"/>
          <w:szCs w:val="21"/>
        </w:rPr>
        <w:br w:type="page"/>
      </w:r>
    </w:p>
    <w:p w14:paraId="09104864">
      <w:pPr>
        <w:widowControl/>
        <w:jc w:val="left"/>
        <w:rPr>
          <w:color w:val="FF0000"/>
          <w:sz w:val="24"/>
          <w:szCs w:val="21"/>
        </w:rPr>
      </w:pPr>
    </w:p>
    <w:p w14:paraId="306FC724">
      <w:pPr>
        <w:autoSpaceDN w:val="0"/>
        <w:spacing w:line="360" w:lineRule="auto"/>
        <w:jc w:val="left"/>
        <w:rPr>
          <w:b/>
          <w:bCs/>
          <w:sz w:val="24"/>
        </w:rPr>
      </w:pPr>
      <w:r>
        <w:rPr>
          <w:rFonts w:hint="eastAsia"/>
          <w:b/>
          <w:kern w:val="0"/>
          <w:sz w:val="24"/>
          <w:szCs w:val="21"/>
        </w:rPr>
        <w:t>若不是残疾人福利性单位，投标文件中可不提供此声明函</w:t>
      </w:r>
    </w:p>
    <w:p w14:paraId="08967A59">
      <w:pPr>
        <w:autoSpaceDN w:val="0"/>
        <w:spacing w:line="360" w:lineRule="auto"/>
        <w:jc w:val="center"/>
        <w:rPr>
          <w:b/>
          <w:bCs/>
          <w:sz w:val="24"/>
        </w:rPr>
      </w:pPr>
    </w:p>
    <w:p w14:paraId="671FDA88">
      <w:pPr>
        <w:snapToGrid w:val="0"/>
        <w:spacing w:line="360" w:lineRule="auto"/>
        <w:jc w:val="center"/>
        <w:rPr>
          <w:b/>
          <w:bCs/>
          <w:sz w:val="24"/>
        </w:rPr>
      </w:pPr>
      <w:r>
        <w:rPr>
          <w:rFonts w:hint="eastAsia"/>
          <w:b/>
          <w:bCs/>
          <w:sz w:val="24"/>
        </w:rPr>
        <w:t>残疾人福利性单位声明函</w:t>
      </w:r>
    </w:p>
    <w:p w14:paraId="0C6330D7">
      <w:pPr>
        <w:snapToGrid w:val="0"/>
        <w:spacing w:line="360" w:lineRule="auto"/>
        <w:ind w:firstLine="448" w:firstLineChars="200"/>
        <w:jc w:val="left"/>
        <w:rPr>
          <w:b/>
          <w:bCs/>
          <w:sz w:val="24"/>
        </w:rPr>
      </w:pPr>
    </w:p>
    <w:p w14:paraId="3DC11289">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70D0658">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E991702">
      <w:pPr>
        <w:snapToGrid w:val="0"/>
        <w:spacing w:line="360" w:lineRule="auto"/>
        <w:ind w:firstLine="448" w:firstLineChars="200"/>
        <w:jc w:val="left"/>
        <w:rPr>
          <w:bCs/>
          <w:sz w:val="24"/>
        </w:rPr>
      </w:pPr>
    </w:p>
    <w:p w14:paraId="0AA0A0F9">
      <w:pPr>
        <w:snapToGrid w:val="0"/>
        <w:spacing w:line="360" w:lineRule="auto"/>
        <w:ind w:firstLine="448" w:firstLineChars="200"/>
        <w:jc w:val="left"/>
        <w:rPr>
          <w:bCs/>
          <w:sz w:val="24"/>
        </w:rPr>
      </w:pPr>
    </w:p>
    <w:p w14:paraId="0F396BE3">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16083016">
      <w:pPr>
        <w:snapToGrid w:val="0"/>
        <w:spacing w:line="360" w:lineRule="auto"/>
        <w:ind w:firstLine="448" w:firstLineChars="200"/>
        <w:jc w:val="left"/>
        <w:rPr>
          <w:bCs/>
          <w:sz w:val="24"/>
        </w:rPr>
      </w:pPr>
    </w:p>
    <w:p w14:paraId="200C83AF">
      <w:pPr>
        <w:snapToGrid w:val="0"/>
        <w:spacing w:line="360" w:lineRule="auto"/>
        <w:ind w:firstLine="448" w:firstLineChars="200"/>
        <w:jc w:val="left"/>
        <w:rPr>
          <w:sz w:val="24"/>
          <w:szCs w:val="21"/>
        </w:rPr>
      </w:pPr>
      <w:r>
        <w:rPr>
          <w:rFonts w:hint="eastAsia"/>
          <w:bCs/>
          <w:sz w:val="24"/>
        </w:rPr>
        <w:t xml:space="preserve">               日  期：</w:t>
      </w:r>
    </w:p>
    <w:p w14:paraId="124E4F05">
      <w:pPr>
        <w:snapToGrid w:val="0"/>
        <w:spacing w:line="360" w:lineRule="auto"/>
        <w:ind w:firstLine="448" w:firstLineChars="200"/>
        <w:jc w:val="left"/>
        <w:rPr>
          <w:sz w:val="24"/>
          <w:szCs w:val="21"/>
        </w:rPr>
      </w:pPr>
    </w:p>
    <w:p w14:paraId="2C4C596B">
      <w:pPr>
        <w:snapToGrid w:val="0"/>
        <w:spacing w:line="360" w:lineRule="auto"/>
        <w:ind w:firstLine="448" w:firstLineChars="200"/>
        <w:rPr>
          <w:sz w:val="24"/>
          <w:szCs w:val="21"/>
        </w:rPr>
      </w:pPr>
      <w:r>
        <w:rPr>
          <w:sz w:val="24"/>
          <w:szCs w:val="21"/>
        </w:rPr>
        <w:t>注：</w:t>
      </w:r>
    </w:p>
    <w:p w14:paraId="7AEE0A95">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9E65004">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9F63C67">
      <w:pPr>
        <w:snapToGrid w:val="0"/>
        <w:spacing w:line="360" w:lineRule="auto"/>
        <w:ind w:firstLine="448" w:firstLineChars="200"/>
        <w:rPr>
          <w:sz w:val="24"/>
          <w:szCs w:val="21"/>
        </w:rPr>
      </w:pPr>
    </w:p>
    <w:p w14:paraId="6487D1C4">
      <w:pPr>
        <w:snapToGrid w:val="0"/>
        <w:spacing w:line="360" w:lineRule="auto"/>
        <w:ind w:firstLine="448" w:firstLineChars="200"/>
        <w:rPr>
          <w:color w:val="FF0000"/>
          <w:sz w:val="24"/>
          <w:szCs w:val="21"/>
        </w:rPr>
      </w:pPr>
    </w:p>
    <w:p w14:paraId="5EE71F30">
      <w:pPr>
        <w:snapToGrid w:val="0"/>
        <w:spacing w:line="360" w:lineRule="auto"/>
        <w:rPr>
          <w:color w:val="FF0000"/>
          <w:sz w:val="24"/>
          <w:szCs w:val="21"/>
        </w:rPr>
      </w:pPr>
    </w:p>
    <w:p w14:paraId="1256386A">
      <w:pPr>
        <w:widowControl/>
        <w:jc w:val="left"/>
        <w:rPr>
          <w:sz w:val="24"/>
        </w:rPr>
      </w:pPr>
      <w:r>
        <w:rPr>
          <w:sz w:val="24"/>
        </w:rPr>
        <w:br w:type="page"/>
      </w:r>
    </w:p>
    <w:p w14:paraId="22EFBBFA">
      <w:pPr>
        <w:snapToGrid w:val="0"/>
        <w:spacing w:line="360" w:lineRule="auto"/>
        <w:jc w:val="center"/>
        <w:rPr>
          <w:b/>
          <w:bCs/>
          <w:sz w:val="24"/>
        </w:rPr>
      </w:pPr>
      <w:r>
        <w:rPr>
          <w:b/>
          <w:sz w:val="24"/>
        </w:rPr>
        <w:t>关于符合本国产品标准的声明函</w:t>
      </w:r>
    </w:p>
    <w:p w14:paraId="5BEF38A9">
      <w:pPr>
        <w:pStyle w:val="17"/>
        <w:shd w:val="clear" w:color="auto" w:fill="FFFFFF"/>
        <w:spacing w:before="30" w:beforeAutospacing="0" w:after="30" w:afterAutospacing="0"/>
        <w:ind w:firstLine="480"/>
        <w:rPr>
          <w:rFonts w:ascii="Times New Roman" w:hAnsi="Times New Roman" w:cs="Times New Roman"/>
          <w:color w:val="333333"/>
        </w:rPr>
      </w:pPr>
    </w:p>
    <w:p w14:paraId="3DD46851">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本公司（单位）郑重声明，根据《国务院办公厅关于在政府采购中实施本国产品标准及相关政策的通知》（国办发〔2025〕34号）的规定，本公司（单位）提供的以下产品属于本国产品。具体情况如下：</w:t>
      </w:r>
    </w:p>
    <w:p w14:paraId="6224E867">
      <w:pPr>
        <w:pStyle w:val="17"/>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23"/>
          <w:rFonts w:ascii="Times New Roman" w:hAnsi="Times New Roman" w:cs="Times New Roman"/>
          <w:color w:val="333333"/>
          <w:u w:val="single"/>
        </w:rPr>
        <w:t>（产品名称1）</w:t>
      </w:r>
      <w:r>
        <w:rPr>
          <w:rStyle w:val="23"/>
          <w:rFonts w:ascii="Times New Roman" w:hAnsi="Times New Roman" w:cs="Times New Roman"/>
          <w:color w:val="333333"/>
          <w:vertAlign w:val="superscript"/>
        </w:rPr>
        <w:t>1</w:t>
      </w:r>
      <w:r>
        <w:rPr>
          <w:rFonts w:ascii="Times New Roman" w:hAnsi="Times New Roman" w:cs="Times New Roman"/>
          <w:color w:val="333333"/>
        </w:rPr>
        <w:t>，生产厂为</w:t>
      </w:r>
      <w:r>
        <w:rPr>
          <w:rStyle w:val="23"/>
          <w:rFonts w:ascii="Times New Roman" w:hAnsi="Times New Roman" w:cs="Times New Roman"/>
          <w:color w:val="333333"/>
          <w:u w:val="single"/>
        </w:rPr>
        <w:t>（厂名）</w:t>
      </w:r>
      <w:r>
        <w:rPr>
          <w:rStyle w:val="23"/>
          <w:rFonts w:ascii="Times New Roman" w:hAnsi="Times New Roman" w:cs="Times New Roman"/>
          <w:color w:val="333333"/>
          <w:vertAlign w:val="superscript"/>
        </w:rPr>
        <w:t>2</w:t>
      </w:r>
      <w:r>
        <w:rPr>
          <w:rFonts w:ascii="Times New Roman" w:hAnsi="Times New Roman" w:cs="Times New Roman"/>
          <w:color w:val="333333"/>
        </w:rPr>
        <w:t>，厂址为</w:t>
      </w:r>
      <w:r>
        <w:rPr>
          <w:rStyle w:val="23"/>
          <w:rFonts w:ascii="Times New Roman" w:hAnsi="Times New Roman" w:cs="Times New Roman"/>
          <w:color w:val="333333"/>
          <w:u w:val="single"/>
        </w:rPr>
        <w:t>（生产厂址）</w:t>
      </w:r>
      <w:r>
        <w:rPr>
          <w:rFonts w:ascii="Times New Roman" w:hAnsi="Times New Roman" w:cs="Times New Roman"/>
          <w:color w:val="333333"/>
        </w:rPr>
        <w:t>。</w:t>
      </w:r>
    </w:p>
    <w:p w14:paraId="46BC485E">
      <w:pPr>
        <w:pStyle w:val="17"/>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23"/>
          <w:rFonts w:ascii="Times New Roman" w:hAnsi="Times New Roman" w:cs="Times New Roman"/>
          <w:color w:val="333333"/>
          <w:u w:val="single"/>
        </w:rPr>
        <w:t>（产品名称2）</w:t>
      </w:r>
      <w:r>
        <w:rPr>
          <w:rFonts w:ascii="Times New Roman" w:hAnsi="Times New Roman" w:cs="Times New Roman"/>
          <w:color w:val="333333"/>
        </w:rPr>
        <w:t>，生产厂为</w:t>
      </w:r>
      <w:r>
        <w:rPr>
          <w:rStyle w:val="23"/>
          <w:rFonts w:ascii="Times New Roman" w:hAnsi="Times New Roman" w:cs="Times New Roman"/>
          <w:color w:val="333333"/>
          <w:u w:val="single"/>
        </w:rPr>
        <w:t>（厂名）</w:t>
      </w:r>
      <w:r>
        <w:rPr>
          <w:rFonts w:ascii="Times New Roman" w:hAnsi="Times New Roman" w:cs="Times New Roman"/>
          <w:color w:val="333333"/>
        </w:rPr>
        <w:t>，厂址为</w:t>
      </w:r>
      <w:r>
        <w:rPr>
          <w:rStyle w:val="23"/>
          <w:rFonts w:ascii="Times New Roman" w:hAnsi="Times New Roman" w:cs="Times New Roman"/>
          <w:color w:val="333333"/>
          <w:u w:val="single"/>
        </w:rPr>
        <w:t>（生产厂址）</w:t>
      </w:r>
      <w:r>
        <w:rPr>
          <w:rFonts w:ascii="Times New Roman" w:hAnsi="Times New Roman" w:cs="Times New Roman"/>
          <w:color w:val="333333"/>
        </w:rPr>
        <w:t>。</w:t>
      </w:r>
    </w:p>
    <w:p w14:paraId="0DC9B797">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14:paraId="0B7B7DC3">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14:paraId="56F4CC10">
      <w:pPr>
        <w:snapToGrid w:val="0"/>
        <w:spacing w:line="360" w:lineRule="auto"/>
        <w:ind w:firstLine="448" w:firstLineChars="200"/>
        <w:jc w:val="left"/>
        <w:rPr>
          <w:bCs/>
          <w:sz w:val="24"/>
        </w:rPr>
      </w:pPr>
      <w:r>
        <w:rPr>
          <w:rFonts w:hint="eastAsia"/>
          <w:bCs/>
          <w:sz w:val="24"/>
        </w:rPr>
        <w:t xml:space="preserve">                           </w:t>
      </w:r>
    </w:p>
    <w:p w14:paraId="1815ED76">
      <w:pPr>
        <w:snapToGrid w:val="0"/>
        <w:spacing w:line="360" w:lineRule="auto"/>
        <w:ind w:firstLine="3584" w:firstLineChars="1600"/>
        <w:jc w:val="left"/>
        <w:rPr>
          <w:bCs/>
          <w:sz w:val="24"/>
        </w:rPr>
      </w:pPr>
      <w:r>
        <w:rPr>
          <w:sz w:val="24"/>
          <w:szCs w:val="24"/>
        </w:rPr>
        <w:t>投标人名称：</w:t>
      </w:r>
    </w:p>
    <w:p w14:paraId="43510A29">
      <w:pPr>
        <w:snapToGrid w:val="0"/>
        <w:spacing w:line="360" w:lineRule="auto"/>
        <w:ind w:firstLine="448" w:firstLineChars="200"/>
        <w:jc w:val="left"/>
        <w:rPr>
          <w:bCs/>
          <w:sz w:val="24"/>
        </w:rPr>
      </w:pPr>
    </w:p>
    <w:p w14:paraId="0E16DD35">
      <w:pPr>
        <w:snapToGrid w:val="0"/>
        <w:spacing w:line="360" w:lineRule="auto"/>
        <w:ind w:firstLine="448" w:firstLineChars="200"/>
        <w:jc w:val="left"/>
        <w:rPr>
          <w:bCs/>
          <w:sz w:val="24"/>
        </w:rPr>
      </w:pPr>
      <w:r>
        <w:rPr>
          <w:rFonts w:hint="eastAsia"/>
          <w:bCs/>
          <w:sz w:val="24"/>
        </w:rPr>
        <w:t xml:space="preserve">                           日  期：</w:t>
      </w:r>
    </w:p>
    <w:p w14:paraId="6A57B393">
      <w:pPr>
        <w:pStyle w:val="17"/>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14:paraId="1E8D810F">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r>
        <w:rPr>
          <w:rFonts w:ascii="Times New Roman" w:hAnsi="Times New Roman" w:cs="Times New Roman"/>
          <w:color w:val="333333"/>
          <w:sz w:val="21"/>
          <w:szCs w:val="21"/>
        </w:rPr>
        <w:t>1.产品如有型号，请在“产品名称”栏一并填写。</w:t>
      </w:r>
    </w:p>
    <w:p w14:paraId="14999CD7">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r>
        <w:rPr>
          <w:rFonts w:ascii="Times New Roman" w:hAnsi="Times New Roman" w:cs="Times New Roman"/>
          <w:color w:val="333333"/>
          <w:sz w:val="21"/>
          <w:szCs w:val="21"/>
        </w:rPr>
        <w:t>2.生产厂名与厂址应与生产厂营业执照载明的相关信息保持一致。</w:t>
      </w:r>
    </w:p>
    <w:p w14:paraId="590B07EA">
      <w:pPr>
        <w:pStyle w:val="17"/>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14:paraId="16FBBD69">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14:paraId="6377B787">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p>
    <w:p w14:paraId="0BBCACD2">
      <w:pPr>
        <w:pStyle w:val="17"/>
        <w:shd w:val="clear" w:color="auto" w:fill="FFFFFF"/>
        <w:spacing w:before="0" w:beforeAutospacing="0" w:after="0" w:afterAutospacing="0" w:line="360" w:lineRule="auto"/>
        <w:ind w:firstLine="448" w:firstLineChars="200"/>
        <w:rPr>
          <w:rFonts w:ascii="Times New Roman" w:hAnsi="Times New Roman" w:cs="Times New Roman"/>
          <w:color w:val="333333"/>
          <w:szCs w:val="21"/>
        </w:rPr>
      </w:pPr>
      <w:r>
        <w:rPr>
          <w:rFonts w:hint="eastAsia" w:ascii="Times New Roman" w:hAnsi="Times New Roman" w:cs="Times New Roman"/>
          <w:color w:val="333333"/>
          <w:szCs w:val="21"/>
        </w:rPr>
        <w:t>以上符合本国产品标准的产品成本之和占全部产品成本之和的比例为</w:t>
      </w:r>
      <w:r>
        <w:rPr>
          <w:rFonts w:hint="eastAsia" w:ascii="Times New Roman" w:hAnsi="Times New Roman" w:cs="Times New Roman"/>
          <w:color w:val="333333"/>
          <w:szCs w:val="21"/>
          <w:u w:val="single"/>
        </w:rPr>
        <w:t xml:space="preserve">        </w:t>
      </w:r>
      <w:r>
        <w:rPr>
          <w:rFonts w:hint="eastAsia" w:ascii="Times New Roman" w:hAnsi="Times New Roman" w:cs="Times New Roman"/>
          <w:color w:val="333333"/>
          <w:szCs w:val="21"/>
        </w:rPr>
        <w:t>%</w:t>
      </w:r>
      <w:r>
        <w:rPr>
          <w:rStyle w:val="26"/>
          <w:rFonts w:ascii="Times New Roman" w:hAnsi="Times New Roman" w:cs="Times New Roman"/>
          <w:color w:val="333333"/>
          <w:szCs w:val="21"/>
        </w:rPr>
        <w:footnoteReference w:id="0"/>
      </w:r>
      <w:r>
        <w:rPr>
          <w:rFonts w:hint="eastAsia" w:ascii="Times New Roman" w:hAnsi="Times New Roman" w:cs="Times New Roman"/>
          <w:color w:val="333333"/>
          <w:szCs w:val="21"/>
        </w:rPr>
        <w:t>。</w:t>
      </w:r>
    </w:p>
    <w:p w14:paraId="1685D519">
      <w:pPr>
        <w:snapToGrid w:val="0"/>
        <w:spacing w:line="360" w:lineRule="auto"/>
        <w:ind w:firstLine="3584" w:firstLineChars="1600"/>
        <w:jc w:val="left"/>
        <w:rPr>
          <w:sz w:val="24"/>
          <w:szCs w:val="24"/>
        </w:rPr>
      </w:pPr>
    </w:p>
    <w:p w14:paraId="7028B397">
      <w:pPr>
        <w:snapToGrid w:val="0"/>
        <w:spacing w:line="360" w:lineRule="auto"/>
        <w:ind w:firstLine="3584" w:firstLineChars="1600"/>
        <w:jc w:val="left"/>
        <w:rPr>
          <w:bCs/>
          <w:sz w:val="24"/>
        </w:rPr>
      </w:pPr>
      <w:r>
        <w:rPr>
          <w:sz w:val="24"/>
          <w:szCs w:val="24"/>
        </w:rPr>
        <w:t>投标人名称：</w:t>
      </w:r>
    </w:p>
    <w:p w14:paraId="111CE621">
      <w:pPr>
        <w:snapToGrid w:val="0"/>
        <w:spacing w:line="360" w:lineRule="auto"/>
        <w:ind w:firstLine="448" w:firstLineChars="200"/>
        <w:jc w:val="left"/>
        <w:rPr>
          <w:bCs/>
          <w:sz w:val="24"/>
        </w:rPr>
      </w:pPr>
      <w:r>
        <w:rPr>
          <w:rFonts w:hint="eastAsia"/>
          <w:bCs/>
          <w:sz w:val="24"/>
        </w:rPr>
        <w:t xml:space="preserve">                            日  期：</w:t>
      </w:r>
    </w:p>
    <w:p w14:paraId="67E4151D">
      <w:pPr>
        <w:autoSpaceDN w:val="0"/>
        <w:spacing w:line="360" w:lineRule="auto"/>
        <w:ind w:firstLine="388" w:firstLineChars="200"/>
        <w:rPr>
          <w:color w:val="333333"/>
          <w:szCs w:val="21"/>
        </w:rPr>
      </w:pPr>
    </w:p>
    <w:p w14:paraId="524723E6">
      <w:pPr>
        <w:widowControl/>
        <w:jc w:val="left"/>
        <w:rPr>
          <w:color w:val="333333"/>
          <w:szCs w:val="21"/>
        </w:rPr>
      </w:pPr>
      <w:r>
        <w:rPr>
          <w:color w:val="333333"/>
          <w:szCs w:val="21"/>
        </w:rPr>
        <w:br w:type="page"/>
      </w:r>
    </w:p>
    <w:p w14:paraId="61346F71">
      <w:pPr>
        <w:autoSpaceDN w:val="0"/>
        <w:spacing w:line="360" w:lineRule="auto"/>
        <w:rPr>
          <w:b/>
          <w:bCs/>
          <w:sz w:val="24"/>
        </w:rPr>
      </w:pPr>
      <w:r>
        <w:rPr>
          <w:rFonts w:hint="eastAsia"/>
          <w:b/>
          <w:bCs/>
          <w:sz w:val="24"/>
        </w:rPr>
        <w:t>附件14：</w:t>
      </w:r>
      <w:r>
        <w:rPr>
          <w:b/>
          <w:bCs/>
          <w:sz w:val="24"/>
        </w:rPr>
        <w:t>投标人认为需要提供的其他资料</w:t>
      </w:r>
    </w:p>
    <w:sectPr>
      <w:footerReference r:id="rId8"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Courier New">
    <w:panose1 w:val="02070309020205020404"/>
    <w:charset w:val="00"/>
    <w:family w:val="modern"/>
    <w:pitch w:val="default"/>
    <w:sig w:usb0="E0002AFF" w:usb1="C0007843" w:usb2="00000009" w:usb3="00000000" w:csb0="400001FF" w:csb1="FFFF0000"/>
  </w:font>
  <w:font w:name=".......">
    <w:altName w:val="汉仪中黑KW"/>
    <w:panose1 w:val="00000000000000000000"/>
    <w:charset w:val="86"/>
    <w:family w:val="roman"/>
    <w:pitch w:val="default"/>
    <w:sig w:usb0="00000000" w:usb1="00000000" w:usb2="00000010" w:usb3="00000000" w:csb0="00040000" w:csb1="00000000"/>
  </w:font>
  <w:font w:name="华文楷体">
    <w:altName w:val="汉仪楷体KW"/>
    <w:panose1 w:val="02010600040101010101"/>
    <w:charset w:val="86"/>
    <w:family w:val="auto"/>
    <w:pitch w:val="default"/>
    <w:sig w:usb0="00000000" w:usb1="00000000" w:usb2="00000010" w:usb3="00000000" w:csb0="0004009F" w:csb1="00000000"/>
  </w:font>
  <w:font w:name="汉仪楷体KW">
    <w:panose1 w:val="00020600040101010101"/>
    <w:charset w:val="86"/>
    <w:family w:val="auto"/>
    <w:pitch w:val="default"/>
    <w:sig w:usb0="A00002BF" w:usb1="18EF7CFA" w:usb2="00000016" w:usb3="00000000" w:csb0="00040000" w:csb1="00000000"/>
  </w:font>
  <w:font w:name="仿宋_GB2312">
    <w:altName w:val="汉仪仿宋KW"/>
    <w:panose1 w:val="00000000000000000000"/>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方正小标宋简体">
    <w:altName w:val="汉仪书宋二KW"/>
    <w:panose1 w:val="00000000000000000000"/>
    <w:charset w:val="86"/>
    <w:family w:val="script"/>
    <w:pitch w:val="default"/>
    <w:sig w:usb0="00000000" w:usb1="00000000" w:usb2="00000000" w:usb3="00000000" w:csb0="00040000" w:csb1="00000000"/>
  </w:font>
  <w:font w:name="等线">
    <w:altName w:val="汉仪中等线KW"/>
    <w:panose1 w:val="020106000301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800002BF" w:usb1="004F7CFA" w:usb2="00000000" w:usb3="00000000" w:csb0="00040001" w:csb1="00000000"/>
  </w:font>
  <w:font w:name="汉仪君黑KW 55J">
    <w:panose1 w:val="00020600040101010101"/>
    <w:charset w:val="86"/>
    <w:family w:val="auto"/>
    <w:pitch w:val="default"/>
    <w:sig w:usb0="A00002BF" w:usb1="0ACF7CFA" w:usb2="00000016" w:usb3="00000000" w:csb0="0004000F"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F143B5">
    <w:pPr>
      <w:pStyle w:val="11"/>
      <w:jc w:val="center"/>
    </w:pPr>
  </w:p>
  <w:p w14:paraId="722A5210">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5CED19">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35877018"/>
    </w:sdtPr>
    <w:sdtContent>
      <w:p w14:paraId="3BF7A2C7">
        <w:pPr>
          <w:pStyle w:val="11"/>
          <w:jc w:val="center"/>
        </w:pPr>
        <w:r>
          <w:fldChar w:fldCharType="begin"/>
        </w:r>
        <w:r>
          <w:instrText xml:space="preserve">PAGE   \* MERGEFORMAT</w:instrText>
        </w:r>
        <w:r>
          <w:fldChar w:fldCharType="separate"/>
        </w:r>
        <w:r>
          <w:rPr>
            <w:lang w:val="zh-CN"/>
          </w:rPr>
          <w:t>7</w:t>
        </w:r>
        <w:r>
          <w:fldChar w:fldCharType="end"/>
        </w:r>
      </w:p>
    </w:sdtContent>
  </w:sdt>
  <w:p w14:paraId="70061C45">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F6C019">
    <w:pPr>
      <w:pStyle w:val="11"/>
      <w:jc w:val="center"/>
    </w:pPr>
    <w:r>
      <w:rPr>
        <w:b/>
      </w:rPr>
      <w:fldChar w:fldCharType="begin"/>
    </w:r>
    <w:r>
      <w:rPr>
        <w:b/>
      </w:rPr>
      <w:instrText xml:space="preserve">PAGE  \* Arabic  \* MERGEFORMAT</w:instrText>
    </w:r>
    <w:r>
      <w:rPr>
        <w:b/>
      </w:rPr>
      <w:fldChar w:fldCharType="separate"/>
    </w:r>
    <w:r>
      <w:rPr>
        <w:b/>
        <w:lang w:val="zh-CN"/>
      </w:rPr>
      <w:t>75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7C0A135B">
      <w:pPr>
        <w:pStyle w:val="14"/>
        <w:rPr>
          <w:sz w:val="21"/>
        </w:rPr>
      </w:pPr>
      <w:r>
        <w:rPr>
          <w:rStyle w:val="26"/>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CE1273">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FE7C3F8"/>
    <w:multiLevelType w:val="singleLevel"/>
    <w:tmpl w:val="CFE7C3F8"/>
    <w:lvl w:ilvl="0" w:tentative="0">
      <w:start w:val="1"/>
      <w:numFmt w:val="decimal"/>
      <w:suff w:val="nothing"/>
      <w:lvlText w:val="（%1）"/>
      <w:lvlJc w:val="left"/>
      <w:pPr>
        <w:ind w:left="0" w:firstLine="0"/>
      </w:pPr>
    </w:lvl>
  </w:abstractNum>
  <w:abstractNum w:abstractNumId="2">
    <w:nsid w:val="DDECD3BC"/>
    <w:multiLevelType w:val="singleLevel"/>
    <w:tmpl w:val="DDECD3BC"/>
    <w:lvl w:ilvl="0" w:tentative="0">
      <w:start w:val="6"/>
      <w:numFmt w:val="decimal"/>
      <w:suff w:val="space"/>
      <w:lvlText w:val="%1."/>
      <w:lvlJc w:val="left"/>
      <w:pPr>
        <w:ind w:left="0" w:firstLine="0"/>
      </w:pPr>
    </w:lvl>
  </w:abstractNum>
  <w:abstractNum w:abstractNumId="3">
    <w:nsid w:val="DE759F4B"/>
    <w:multiLevelType w:val="singleLevel"/>
    <w:tmpl w:val="DE759F4B"/>
    <w:lvl w:ilvl="0" w:tentative="0">
      <w:start w:val="2"/>
      <w:numFmt w:val="decimal"/>
      <w:suff w:val="space"/>
      <w:lvlText w:val="%1."/>
      <w:lvlJc w:val="left"/>
      <w:pPr>
        <w:ind w:left="0" w:firstLine="0"/>
      </w:pPr>
    </w:lvl>
  </w:abstractNum>
  <w:abstractNum w:abstractNumId="4">
    <w:nsid w:val="DEABE1DB"/>
    <w:multiLevelType w:val="singleLevel"/>
    <w:tmpl w:val="DEABE1DB"/>
    <w:lvl w:ilvl="0" w:tentative="0">
      <w:start w:val="23"/>
      <w:numFmt w:val="decimal"/>
      <w:suff w:val="space"/>
      <w:lvlText w:val="%1."/>
      <w:lvlJc w:val="left"/>
      <w:pPr>
        <w:ind w:left="0" w:firstLine="0"/>
      </w:pPr>
    </w:lvl>
  </w:abstractNum>
  <w:abstractNum w:abstractNumId="5">
    <w:nsid w:val="FFEFC674"/>
    <w:multiLevelType w:val="singleLevel"/>
    <w:tmpl w:val="FFEFC674"/>
    <w:lvl w:ilvl="0" w:tentative="0">
      <w:start w:val="1"/>
      <w:numFmt w:val="decimal"/>
      <w:suff w:val="nothing"/>
      <w:lvlText w:val="（%1）"/>
      <w:lvlJc w:val="left"/>
      <w:pPr>
        <w:ind w:left="0" w:firstLine="0"/>
      </w:pPr>
    </w:lvl>
  </w:abstractNum>
  <w:abstractNum w:abstractNumId="6">
    <w:nsid w:val="27E83AB9"/>
    <w:multiLevelType w:val="multilevel"/>
    <w:tmpl w:val="27E83AB9"/>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30C3622C"/>
    <w:multiLevelType w:val="multilevel"/>
    <w:tmpl w:val="30C3622C"/>
    <w:lvl w:ilvl="0" w:tentative="0">
      <w:start w:val="1"/>
      <w:numFmt w:val="japaneseCounting"/>
      <w:lvlText w:val="%1、"/>
      <w:lvlJc w:val="left"/>
      <w:pPr>
        <w:ind w:left="960" w:hanging="48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8">
    <w:nsid w:val="7A0F6431"/>
    <w:multiLevelType w:val="singleLevel"/>
    <w:tmpl w:val="7A0F6431"/>
    <w:lvl w:ilvl="0" w:tentative="0">
      <w:start w:val="1"/>
      <w:numFmt w:val="decimal"/>
      <w:suff w:val="space"/>
      <w:lvlText w:val="%1."/>
      <w:lvlJc w:val="left"/>
      <w:pPr>
        <w:ind w:left="0" w:firstLine="0"/>
      </w:pPr>
    </w:lvl>
  </w:abstractNum>
  <w:num w:numId="1">
    <w:abstractNumId w:val="7"/>
  </w:num>
  <w:num w:numId="2">
    <w:abstractNumId w:val="6"/>
  </w:num>
  <w:num w:numId="3">
    <w:abstractNumId w:val="8"/>
    <w:lvlOverride w:ilvl="0">
      <w:startOverride w:val="1"/>
    </w:lvlOverride>
  </w:num>
  <w:num w:numId="4">
    <w:abstractNumId w:val="1"/>
    <w:lvlOverride w:ilvl="0">
      <w:startOverride w:val="1"/>
    </w:lvlOverride>
  </w:num>
  <w:num w:numId="5">
    <w:abstractNumId w:val="5"/>
    <w:lvlOverride w:ilvl="0">
      <w:startOverride w:val="1"/>
    </w:lvlOverride>
  </w:num>
  <w:num w:numId="6">
    <w:abstractNumId w:val="3"/>
    <w:lvlOverride w:ilvl="0">
      <w:startOverride w:val="2"/>
    </w:lvlOverride>
  </w:num>
  <w:num w:numId="7">
    <w:abstractNumId w:val="2"/>
    <w:lvlOverride w:ilvl="0">
      <w:startOverride w:val="6"/>
    </w:lvlOverride>
  </w:num>
  <w:num w:numId="8">
    <w:abstractNumId w:val="0"/>
    <w:lvlOverride w:ilvl="0">
      <w:startOverride w:val="16"/>
    </w:lvlOverride>
  </w:num>
  <w:num w:numId="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1517"/>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0EF"/>
    <w:rsid w:val="000F6558"/>
    <w:rsid w:val="000F6957"/>
    <w:rsid w:val="00101A26"/>
    <w:rsid w:val="00104096"/>
    <w:rsid w:val="00104EFC"/>
    <w:rsid w:val="0010588B"/>
    <w:rsid w:val="00107A14"/>
    <w:rsid w:val="001106F6"/>
    <w:rsid w:val="00111029"/>
    <w:rsid w:val="00111082"/>
    <w:rsid w:val="001165C6"/>
    <w:rsid w:val="00117769"/>
    <w:rsid w:val="00120F40"/>
    <w:rsid w:val="00121CDE"/>
    <w:rsid w:val="00122338"/>
    <w:rsid w:val="00123592"/>
    <w:rsid w:val="001242B9"/>
    <w:rsid w:val="00124ABC"/>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596D"/>
    <w:rsid w:val="00187BC6"/>
    <w:rsid w:val="0019101B"/>
    <w:rsid w:val="00193BCD"/>
    <w:rsid w:val="0019431D"/>
    <w:rsid w:val="00194FBC"/>
    <w:rsid w:val="00196D6B"/>
    <w:rsid w:val="00196E07"/>
    <w:rsid w:val="00197541"/>
    <w:rsid w:val="00197669"/>
    <w:rsid w:val="00197A3F"/>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362EA"/>
    <w:rsid w:val="002401BF"/>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0AB5"/>
    <w:rsid w:val="00292BE5"/>
    <w:rsid w:val="00293728"/>
    <w:rsid w:val="0029386D"/>
    <w:rsid w:val="00293B4A"/>
    <w:rsid w:val="002941EF"/>
    <w:rsid w:val="002948B5"/>
    <w:rsid w:val="00294986"/>
    <w:rsid w:val="00294EAF"/>
    <w:rsid w:val="0029610C"/>
    <w:rsid w:val="00296795"/>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38D2"/>
    <w:rsid w:val="0035599B"/>
    <w:rsid w:val="00355EEA"/>
    <w:rsid w:val="00356076"/>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2AF3"/>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02A"/>
    <w:rsid w:val="003B4375"/>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AC"/>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17D9"/>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A2F"/>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17C7"/>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4D85"/>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07FF"/>
    <w:rsid w:val="0058275D"/>
    <w:rsid w:val="00582C4E"/>
    <w:rsid w:val="00583E55"/>
    <w:rsid w:val="00584133"/>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2B17"/>
    <w:rsid w:val="005B4182"/>
    <w:rsid w:val="005B4918"/>
    <w:rsid w:val="005B50A1"/>
    <w:rsid w:val="005B631B"/>
    <w:rsid w:val="005B6420"/>
    <w:rsid w:val="005B65E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3357"/>
    <w:rsid w:val="0062492D"/>
    <w:rsid w:val="00624C54"/>
    <w:rsid w:val="00625361"/>
    <w:rsid w:val="006278EB"/>
    <w:rsid w:val="00630720"/>
    <w:rsid w:val="006308E8"/>
    <w:rsid w:val="00630B07"/>
    <w:rsid w:val="0063132B"/>
    <w:rsid w:val="006318B4"/>
    <w:rsid w:val="0063365F"/>
    <w:rsid w:val="00633921"/>
    <w:rsid w:val="00634901"/>
    <w:rsid w:val="00634D00"/>
    <w:rsid w:val="00635945"/>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A7DED"/>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63D"/>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1D2B"/>
    <w:rsid w:val="006F2ACE"/>
    <w:rsid w:val="006F524B"/>
    <w:rsid w:val="0070070A"/>
    <w:rsid w:val="00702C37"/>
    <w:rsid w:val="00711B77"/>
    <w:rsid w:val="00712A4E"/>
    <w:rsid w:val="00712AB8"/>
    <w:rsid w:val="00716FEB"/>
    <w:rsid w:val="00722CC2"/>
    <w:rsid w:val="007236BA"/>
    <w:rsid w:val="007238DD"/>
    <w:rsid w:val="00723D02"/>
    <w:rsid w:val="00723D84"/>
    <w:rsid w:val="00724717"/>
    <w:rsid w:val="00724993"/>
    <w:rsid w:val="0072660C"/>
    <w:rsid w:val="00730ECD"/>
    <w:rsid w:val="00731AB7"/>
    <w:rsid w:val="007324E5"/>
    <w:rsid w:val="00735168"/>
    <w:rsid w:val="0074180F"/>
    <w:rsid w:val="0074297A"/>
    <w:rsid w:val="00742F01"/>
    <w:rsid w:val="00743960"/>
    <w:rsid w:val="007439AC"/>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2D2D"/>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36F4"/>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3DA"/>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39D4"/>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6A3"/>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46E9"/>
    <w:rsid w:val="00975D17"/>
    <w:rsid w:val="00977FB6"/>
    <w:rsid w:val="009803F0"/>
    <w:rsid w:val="009809F0"/>
    <w:rsid w:val="00980C4A"/>
    <w:rsid w:val="009824D6"/>
    <w:rsid w:val="009829B0"/>
    <w:rsid w:val="00983202"/>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656D"/>
    <w:rsid w:val="009B6D9A"/>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A7AF6"/>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50DC"/>
    <w:rsid w:val="00AD6B2B"/>
    <w:rsid w:val="00AE1773"/>
    <w:rsid w:val="00AE2ECF"/>
    <w:rsid w:val="00AE37D6"/>
    <w:rsid w:val="00AE3F0B"/>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56E1"/>
    <w:rsid w:val="00B1722B"/>
    <w:rsid w:val="00B21B23"/>
    <w:rsid w:val="00B25107"/>
    <w:rsid w:val="00B257E1"/>
    <w:rsid w:val="00B26E61"/>
    <w:rsid w:val="00B32A76"/>
    <w:rsid w:val="00B32C88"/>
    <w:rsid w:val="00B33480"/>
    <w:rsid w:val="00B33E6D"/>
    <w:rsid w:val="00B34008"/>
    <w:rsid w:val="00B34DCF"/>
    <w:rsid w:val="00B3735C"/>
    <w:rsid w:val="00B4237D"/>
    <w:rsid w:val="00B42656"/>
    <w:rsid w:val="00B43332"/>
    <w:rsid w:val="00B443B4"/>
    <w:rsid w:val="00B44C24"/>
    <w:rsid w:val="00B452D5"/>
    <w:rsid w:val="00B45888"/>
    <w:rsid w:val="00B45B15"/>
    <w:rsid w:val="00B45C49"/>
    <w:rsid w:val="00B50994"/>
    <w:rsid w:val="00B50E34"/>
    <w:rsid w:val="00B50E48"/>
    <w:rsid w:val="00B51D96"/>
    <w:rsid w:val="00B53BD7"/>
    <w:rsid w:val="00B53E28"/>
    <w:rsid w:val="00B552CA"/>
    <w:rsid w:val="00B55C0F"/>
    <w:rsid w:val="00B56068"/>
    <w:rsid w:val="00B56096"/>
    <w:rsid w:val="00B5683D"/>
    <w:rsid w:val="00B56A2A"/>
    <w:rsid w:val="00B62FFC"/>
    <w:rsid w:val="00B63E7B"/>
    <w:rsid w:val="00B6439C"/>
    <w:rsid w:val="00B657B4"/>
    <w:rsid w:val="00B658AD"/>
    <w:rsid w:val="00B6637D"/>
    <w:rsid w:val="00B666EF"/>
    <w:rsid w:val="00B671A0"/>
    <w:rsid w:val="00B672EC"/>
    <w:rsid w:val="00B70C05"/>
    <w:rsid w:val="00B72373"/>
    <w:rsid w:val="00B728F9"/>
    <w:rsid w:val="00B73763"/>
    <w:rsid w:val="00B73D08"/>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3E00"/>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7B8"/>
    <w:rsid w:val="00C679E5"/>
    <w:rsid w:val="00C70091"/>
    <w:rsid w:val="00C720A2"/>
    <w:rsid w:val="00C7230E"/>
    <w:rsid w:val="00C75443"/>
    <w:rsid w:val="00C776F4"/>
    <w:rsid w:val="00C807DD"/>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5BD"/>
    <w:rsid w:val="00D16799"/>
    <w:rsid w:val="00D16A77"/>
    <w:rsid w:val="00D17D5C"/>
    <w:rsid w:val="00D20FDE"/>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51B3"/>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5321"/>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3C69"/>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0795"/>
    <w:rsid w:val="00F32134"/>
    <w:rsid w:val="00F32A71"/>
    <w:rsid w:val="00F32F05"/>
    <w:rsid w:val="00F33DDF"/>
    <w:rsid w:val="00F351E0"/>
    <w:rsid w:val="00F356D5"/>
    <w:rsid w:val="00F357FD"/>
    <w:rsid w:val="00F3701E"/>
    <w:rsid w:val="00F37DE8"/>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07A"/>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0FC"/>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031"/>
    <w:rsid w:val="00FE3329"/>
    <w:rsid w:val="00FE4853"/>
    <w:rsid w:val="00FF0D4A"/>
    <w:rsid w:val="00FF2591"/>
    <w:rsid w:val="00FF342A"/>
    <w:rsid w:val="00FF4557"/>
    <w:rsid w:val="00FF57AB"/>
    <w:rsid w:val="00FF5906"/>
    <w:rsid w:val="00FF5AFA"/>
    <w:rsid w:val="00FF6B74"/>
    <w:rsid w:val="17AF0275"/>
    <w:rsid w:val="47616B3B"/>
    <w:rsid w:val="5CD4360E"/>
    <w:rsid w:val="5F7FB15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link w:val="50"/>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5"/>
    <w:qFormat/>
    <w:uiPriority w:val="0"/>
    <w:pPr>
      <w:keepNext/>
      <w:keepLines/>
      <w:spacing w:before="260" w:after="260" w:line="416" w:lineRule="auto"/>
      <w:outlineLvl w:val="2"/>
    </w:pPr>
    <w:rPr>
      <w:b/>
      <w:bCs/>
      <w:sz w:val="32"/>
      <w:szCs w:val="32"/>
    </w:rPr>
  </w:style>
  <w:style w:type="character" w:default="1" w:styleId="21">
    <w:name w:val="Default Paragraph Font"/>
    <w:semiHidden/>
    <w:unhideWhenUsed/>
    <w:uiPriority w:val="1"/>
  </w:style>
  <w:style w:type="table" w:default="1" w:styleId="19">
    <w:name w:val="Normal Table"/>
    <w:semiHidden/>
    <w:unhideWhenUsed/>
    <w:uiPriority w:val="99"/>
    <w:tblPr>
      <w:tblCellMar>
        <w:top w:w="0" w:type="dxa"/>
        <w:left w:w="108" w:type="dxa"/>
        <w:bottom w:w="0" w:type="dxa"/>
        <w:right w:w="108" w:type="dxa"/>
      </w:tblCellMar>
    </w:tblPr>
  </w:style>
  <w:style w:type="paragraph" w:styleId="4">
    <w:name w:val="annotation text"/>
    <w:basedOn w:val="1"/>
    <w:link w:val="46"/>
    <w:semiHidden/>
    <w:unhideWhenUsed/>
    <w:qFormat/>
    <w:uiPriority w:val="99"/>
    <w:pPr>
      <w:jc w:val="left"/>
    </w:pPr>
  </w:style>
  <w:style w:type="paragraph" w:styleId="5">
    <w:name w:val="Body Text"/>
    <w:basedOn w:val="1"/>
    <w:link w:val="49"/>
    <w:semiHidden/>
    <w:unhideWhenUsed/>
    <w:qFormat/>
    <w:uiPriority w:val="99"/>
    <w:pPr>
      <w:spacing w:after="120"/>
    </w:pPr>
  </w:style>
  <w:style w:type="paragraph" w:styleId="6">
    <w:name w:val="Body Text Indent"/>
    <w:basedOn w:val="1"/>
    <w:link w:val="27"/>
    <w:qFormat/>
    <w:uiPriority w:val="0"/>
    <w:pPr>
      <w:tabs>
        <w:tab w:val="left" w:pos="480"/>
      </w:tabs>
      <w:spacing w:line="560" w:lineRule="exact"/>
      <w:ind w:firstLine="480"/>
      <w:jc w:val="left"/>
    </w:pPr>
    <w:rPr>
      <w:rFonts w:ascii="宋体" w:hAnsi="宋体"/>
      <w:sz w:val="24"/>
    </w:rPr>
  </w:style>
  <w:style w:type="paragraph" w:styleId="7">
    <w:name w:val="Plain Text"/>
    <w:basedOn w:val="1"/>
    <w:link w:val="39"/>
    <w:qFormat/>
    <w:uiPriority w:val="0"/>
    <w:rPr>
      <w:rFonts w:ascii="宋体" w:hAnsi="Courier New"/>
      <w:lang w:val="zh-CN"/>
    </w:rPr>
  </w:style>
  <w:style w:type="paragraph" w:styleId="8">
    <w:name w:val="Date"/>
    <w:basedOn w:val="1"/>
    <w:next w:val="1"/>
    <w:link w:val="32"/>
    <w:qFormat/>
    <w:uiPriority w:val="0"/>
    <w:pPr>
      <w:adjustRightInd w:val="0"/>
      <w:spacing w:line="360" w:lineRule="atLeast"/>
      <w:textAlignment w:val="baseline"/>
    </w:pPr>
    <w:rPr>
      <w:sz w:val="32"/>
    </w:rPr>
  </w:style>
  <w:style w:type="paragraph" w:styleId="9">
    <w:name w:val="Body Text Indent 2"/>
    <w:basedOn w:val="1"/>
    <w:link w:val="34"/>
    <w:semiHidden/>
    <w:unhideWhenUsed/>
    <w:qFormat/>
    <w:uiPriority w:val="99"/>
    <w:pPr>
      <w:spacing w:after="120" w:line="480" w:lineRule="auto"/>
      <w:ind w:left="420" w:leftChars="200"/>
    </w:pPr>
  </w:style>
  <w:style w:type="paragraph" w:styleId="10">
    <w:name w:val="Balloon Text"/>
    <w:basedOn w:val="1"/>
    <w:link w:val="45"/>
    <w:semiHidden/>
    <w:unhideWhenUsed/>
    <w:qFormat/>
    <w:uiPriority w:val="99"/>
    <w:rPr>
      <w:sz w:val="18"/>
      <w:szCs w:val="18"/>
    </w:rPr>
  </w:style>
  <w:style w:type="paragraph" w:styleId="11">
    <w:name w:val="footer"/>
    <w:basedOn w:val="1"/>
    <w:link w:val="31"/>
    <w:unhideWhenUsed/>
    <w:qFormat/>
    <w:uiPriority w:val="99"/>
    <w:pPr>
      <w:tabs>
        <w:tab w:val="center" w:pos="4153"/>
        <w:tab w:val="right" w:pos="8306"/>
      </w:tabs>
      <w:snapToGrid w:val="0"/>
      <w:jc w:val="left"/>
    </w:pPr>
    <w:rPr>
      <w:sz w:val="18"/>
      <w:szCs w:val="18"/>
    </w:rPr>
  </w:style>
  <w:style w:type="paragraph" w:styleId="12">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29"/>
    <w:qFormat/>
    <w:uiPriority w:val="11"/>
    <w:pPr>
      <w:spacing w:before="240" w:after="60" w:line="312" w:lineRule="auto"/>
      <w:jc w:val="center"/>
      <w:outlineLvl w:val="1"/>
    </w:pPr>
    <w:rPr>
      <w:rFonts w:ascii="Cambria" w:hAnsi="Cambria"/>
      <w:b/>
      <w:bCs/>
      <w:kern w:val="28"/>
      <w:sz w:val="32"/>
      <w:szCs w:val="32"/>
      <w:lang w:val="zh-CN"/>
    </w:rPr>
  </w:style>
  <w:style w:type="paragraph" w:styleId="14">
    <w:name w:val="footnote text"/>
    <w:basedOn w:val="1"/>
    <w:link w:val="54"/>
    <w:semiHidden/>
    <w:unhideWhenUsed/>
    <w:qFormat/>
    <w:uiPriority w:val="99"/>
    <w:pPr>
      <w:snapToGrid w:val="0"/>
      <w:jc w:val="left"/>
    </w:pPr>
    <w:rPr>
      <w:sz w:val="18"/>
      <w:szCs w:val="18"/>
    </w:rPr>
  </w:style>
  <w:style w:type="paragraph" w:styleId="15">
    <w:name w:val="Body Text Indent 3"/>
    <w:basedOn w:val="1"/>
    <w:link w:val="40"/>
    <w:semiHidden/>
    <w:unhideWhenUsed/>
    <w:qFormat/>
    <w:uiPriority w:val="99"/>
    <w:pPr>
      <w:spacing w:after="120"/>
      <w:ind w:left="420" w:leftChars="200"/>
    </w:pPr>
    <w:rPr>
      <w:sz w:val="16"/>
      <w:szCs w:val="16"/>
    </w:rPr>
  </w:style>
  <w:style w:type="paragraph" w:styleId="16">
    <w:name w:val="Body Text 2"/>
    <w:basedOn w:val="1"/>
    <w:link w:val="36"/>
    <w:semiHidden/>
    <w:unhideWhenUsed/>
    <w:qFormat/>
    <w:uiPriority w:val="99"/>
    <w:pPr>
      <w:spacing w:after="120" w:line="480" w:lineRule="auto"/>
    </w:pPr>
  </w:style>
  <w:style w:type="paragraph" w:styleId="17">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8">
    <w:name w:val="annotation subject"/>
    <w:basedOn w:val="4"/>
    <w:next w:val="4"/>
    <w:link w:val="53"/>
    <w:semiHidden/>
    <w:unhideWhenUsed/>
    <w:qFormat/>
    <w:uiPriority w:val="99"/>
    <w:rPr>
      <w:b/>
      <w:bCs/>
    </w:rPr>
  </w:style>
  <w:style w:type="table" w:styleId="20">
    <w:name w:val="Table Grid"/>
    <w:basedOn w:val="1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Strong"/>
    <w:qFormat/>
    <w:uiPriority w:val="22"/>
    <w:rPr>
      <w:b/>
      <w:bCs/>
    </w:rPr>
  </w:style>
  <w:style w:type="character" w:styleId="23">
    <w:name w:val="Emphasis"/>
    <w:basedOn w:val="21"/>
    <w:qFormat/>
    <w:uiPriority w:val="20"/>
    <w:rPr>
      <w:i/>
      <w:iCs/>
    </w:rPr>
  </w:style>
  <w:style w:type="character" w:styleId="24">
    <w:name w:val="Hyperlink"/>
    <w:basedOn w:val="21"/>
    <w:unhideWhenUsed/>
    <w:qFormat/>
    <w:uiPriority w:val="99"/>
    <w:rPr>
      <w:color w:val="0000FF" w:themeColor="hyperlink"/>
      <w:u w:val="single"/>
      <w14:textFill>
        <w14:solidFill>
          <w14:schemeClr w14:val="hlink"/>
        </w14:solidFill>
      </w14:textFill>
    </w:rPr>
  </w:style>
  <w:style w:type="character" w:styleId="25">
    <w:name w:val="annotation reference"/>
    <w:basedOn w:val="21"/>
    <w:semiHidden/>
    <w:unhideWhenUsed/>
    <w:qFormat/>
    <w:uiPriority w:val="99"/>
    <w:rPr>
      <w:sz w:val="21"/>
      <w:szCs w:val="21"/>
    </w:rPr>
  </w:style>
  <w:style w:type="character" w:styleId="26">
    <w:name w:val="footnote reference"/>
    <w:basedOn w:val="21"/>
    <w:semiHidden/>
    <w:unhideWhenUsed/>
    <w:qFormat/>
    <w:uiPriority w:val="99"/>
    <w:rPr>
      <w:vertAlign w:val="superscript"/>
    </w:rPr>
  </w:style>
  <w:style w:type="character" w:customStyle="1" w:styleId="27">
    <w:name w:val="正文文本缩进 Char"/>
    <w:basedOn w:val="21"/>
    <w:link w:val="6"/>
    <w:qFormat/>
    <w:uiPriority w:val="0"/>
    <w:rPr>
      <w:rFonts w:ascii="宋体" w:hAnsi="宋体" w:eastAsia="宋体" w:cs="Times New Roman"/>
      <w:sz w:val="24"/>
      <w:szCs w:val="20"/>
    </w:rPr>
  </w:style>
  <w:style w:type="paragraph" w:customStyle="1" w:styleId="28">
    <w:name w:val="Default"/>
    <w:link w:val="47"/>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29">
    <w:name w:val="副标题 Char"/>
    <w:basedOn w:val="21"/>
    <w:link w:val="13"/>
    <w:qFormat/>
    <w:uiPriority w:val="11"/>
    <w:rPr>
      <w:rFonts w:ascii="Cambria" w:hAnsi="Cambria" w:eastAsia="宋体" w:cs="Times New Roman"/>
      <w:b/>
      <w:bCs/>
      <w:kern w:val="28"/>
      <w:sz w:val="32"/>
      <w:szCs w:val="32"/>
      <w:lang w:val="zh-CN" w:eastAsia="zh-CN"/>
    </w:rPr>
  </w:style>
  <w:style w:type="character" w:customStyle="1" w:styleId="30">
    <w:name w:val="页眉 Char"/>
    <w:basedOn w:val="21"/>
    <w:link w:val="12"/>
    <w:qFormat/>
    <w:uiPriority w:val="99"/>
    <w:rPr>
      <w:rFonts w:ascii="Times New Roman" w:hAnsi="Times New Roman" w:eastAsia="宋体" w:cs="Times New Roman"/>
      <w:sz w:val="18"/>
      <w:szCs w:val="18"/>
    </w:rPr>
  </w:style>
  <w:style w:type="character" w:customStyle="1" w:styleId="31">
    <w:name w:val="页脚 Char"/>
    <w:basedOn w:val="21"/>
    <w:link w:val="11"/>
    <w:qFormat/>
    <w:uiPriority w:val="99"/>
    <w:rPr>
      <w:rFonts w:ascii="Times New Roman" w:hAnsi="Times New Roman" w:eastAsia="宋体" w:cs="Times New Roman"/>
      <w:sz w:val="18"/>
      <w:szCs w:val="18"/>
    </w:rPr>
  </w:style>
  <w:style w:type="character" w:customStyle="1" w:styleId="32">
    <w:name w:val="日期 Char"/>
    <w:basedOn w:val="21"/>
    <w:link w:val="8"/>
    <w:qFormat/>
    <w:uiPriority w:val="0"/>
    <w:rPr>
      <w:rFonts w:ascii="Times New Roman" w:hAnsi="Times New Roman" w:eastAsia="宋体" w:cs="Times New Roman"/>
      <w:sz w:val="32"/>
      <w:szCs w:val="20"/>
    </w:rPr>
  </w:style>
  <w:style w:type="paragraph" w:styleId="33">
    <w:name w:val="List Paragraph"/>
    <w:basedOn w:val="1"/>
    <w:link w:val="48"/>
    <w:qFormat/>
    <w:uiPriority w:val="99"/>
    <w:pPr>
      <w:ind w:firstLine="420" w:firstLineChars="200"/>
    </w:pPr>
  </w:style>
  <w:style w:type="character" w:customStyle="1" w:styleId="34">
    <w:name w:val="正文文本缩进 2 Char"/>
    <w:basedOn w:val="21"/>
    <w:link w:val="9"/>
    <w:semiHidden/>
    <w:qFormat/>
    <w:uiPriority w:val="99"/>
    <w:rPr>
      <w:rFonts w:ascii="Times New Roman" w:hAnsi="Times New Roman" w:eastAsia="宋体" w:cs="Times New Roman"/>
      <w:szCs w:val="20"/>
    </w:rPr>
  </w:style>
  <w:style w:type="character" w:customStyle="1" w:styleId="35">
    <w:name w:val="标题 3 Char"/>
    <w:basedOn w:val="21"/>
    <w:link w:val="3"/>
    <w:qFormat/>
    <w:uiPriority w:val="0"/>
    <w:rPr>
      <w:rFonts w:ascii="Times New Roman" w:hAnsi="Times New Roman" w:eastAsia="宋体" w:cs="Times New Roman"/>
      <w:b/>
      <w:bCs/>
      <w:sz w:val="32"/>
      <w:szCs w:val="32"/>
    </w:rPr>
  </w:style>
  <w:style w:type="character" w:customStyle="1" w:styleId="36">
    <w:name w:val="正文文本 2 Char"/>
    <w:basedOn w:val="21"/>
    <w:link w:val="16"/>
    <w:semiHidden/>
    <w:qFormat/>
    <w:uiPriority w:val="99"/>
    <w:rPr>
      <w:rFonts w:ascii="Times New Roman" w:hAnsi="Times New Roman" w:eastAsia="宋体" w:cs="Times New Roman"/>
      <w:szCs w:val="20"/>
    </w:rPr>
  </w:style>
  <w:style w:type="paragraph" w:customStyle="1" w:styleId="37">
    <w:name w:val="Char"/>
    <w:basedOn w:val="1"/>
    <w:autoRedefine/>
    <w:qFormat/>
    <w:uiPriority w:val="0"/>
    <w:pPr>
      <w:tabs>
        <w:tab w:val="left" w:pos="360"/>
      </w:tabs>
    </w:pPr>
    <w:rPr>
      <w:sz w:val="24"/>
      <w:szCs w:val="24"/>
    </w:rPr>
  </w:style>
  <w:style w:type="character" w:customStyle="1" w:styleId="38">
    <w:name w:val="纯文本 Char"/>
    <w:basedOn w:val="21"/>
    <w:semiHidden/>
    <w:qFormat/>
    <w:uiPriority w:val="99"/>
    <w:rPr>
      <w:rFonts w:ascii="宋体" w:hAnsi="Courier New" w:eastAsia="宋体" w:cs="Courier New"/>
      <w:szCs w:val="21"/>
    </w:rPr>
  </w:style>
  <w:style w:type="character" w:customStyle="1" w:styleId="39">
    <w:name w:val="纯文本 Char1"/>
    <w:link w:val="7"/>
    <w:qFormat/>
    <w:locked/>
    <w:uiPriority w:val="0"/>
    <w:rPr>
      <w:rFonts w:ascii="宋体" w:hAnsi="Courier New" w:eastAsia="宋体" w:cs="Times New Roman"/>
      <w:szCs w:val="20"/>
      <w:lang w:val="zh-CN" w:eastAsia="zh-CN"/>
    </w:rPr>
  </w:style>
  <w:style w:type="character" w:customStyle="1" w:styleId="40">
    <w:name w:val="正文文本缩进 3 Char"/>
    <w:basedOn w:val="21"/>
    <w:link w:val="15"/>
    <w:semiHidden/>
    <w:qFormat/>
    <w:uiPriority w:val="99"/>
    <w:rPr>
      <w:rFonts w:ascii="Times New Roman" w:hAnsi="Times New Roman" w:eastAsia="宋体" w:cs="Times New Roman"/>
      <w:sz w:val="16"/>
      <w:szCs w:val="16"/>
    </w:rPr>
  </w:style>
  <w:style w:type="paragraph" w:customStyle="1" w:styleId="41">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5">
    <w:name w:val="批注框文本 Char"/>
    <w:basedOn w:val="21"/>
    <w:link w:val="10"/>
    <w:semiHidden/>
    <w:qFormat/>
    <w:uiPriority w:val="99"/>
    <w:rPr>
      <w:rFonts w:ascii="Times New Roman" w:hAnsi="Times New Roman" w:eastAsia="宋体" w:cs="Times New Roman"/>
      <w:sz w:val="18"/>
      <w:szCs w:val="18"/>
    </w:rPr>
  </w:style>
  <w:style w:type="character" w:customStyle="1" w:styleId="46">
    <w:name w:val="批注文字 Char"/>
    <w:basedOn w:val="21"/>
    <w:link w:val="4"/>
    <w:semiHidden/>
    <w:qFormat/>
    <w:uiPriority w:val="99"/>
    <w:rPr>
      <w:rFonts w:ascii="Times New Roman" w:hAnsi="Times New Roman" w:eastAsia="宋体" w:cs="Times New Roman"/>
      <w:szCs w:val="20"/>
    </w:rPr>
  </w:style>
  <w:style w:type="character" w:customStyle="1" w:styleId="47">
    <w:name w:val="Default Char"/>
    <w:link w:val="28"/>
    <w:qFormat/>
    <w:locked/>
    <w:uiPriority w:val="0"/>
    <w:rPr>
      <w:rFonts w:ascii="......." w:hAnsi="Calibri" w:eastAsia="......." w:cs="......."/>
      <w:color w:val="000000"/>
      <w:kern w:val="0"/>
      <w:sz w:val="24"/>
      <w:szCs w:val="24"/>
    </w:rPr>
  </w:style>
  <w:style w:type="character" w:customStyle="1" w:styleId="48">
    <w:name w:val="列出段落 Char"/>
    <w:link w:val="33"/>
    <w:qFormat/>
    <w:uiPriority w:val="99"/>
    <w:rPr>
      <w:rFonts w:ascii="Times New Roman" w:hAnsi="Times New Roman" w:eastAsia="宋体" w:cs="Times New Roman"/>
      <w:szCs w:val="20"/>
    </w:rPr>
  </w:style>
  <w:style w:type="character" w:customStyle="1" w:styleId="49">
    <w:name w:val="正文文本 Char"/>
    <w:basedOn w:val="21"/>
    <w:link w:val="5"/>
    <w:semiHidden/>
    <w:qFormat/>
    <w:uiPriority w:val="99"/>
    <w:rPr>
      <w:rFonts w:ascii="Times New Roman" w:hAnsi="Times New Roman" w:eastAsia="宋体" w:cs="Times New Roman"/>
      <w:szCs w:val="20"/>
    </w:rPr>
  </w:style>
  <w:style w:type="character" w:customStyle="1" w:styleId="50">
    <w:name w:val="标题 2 Char"/>
    <w:basedOn w:val="21"/>
    <w:link w:val="2"/>
    <w:semiHidden/>
    <w:qFormat/>
    <w:uiPriority w:val="9"/>
    <w:rPr>
      <w:rFonts w:asciiTheme="majorHAnsi" w:hAnsiTheme="majorHAnsi" w:eastAsiaTheme="majorEastAsia" w:cstheme="majorBidi"/>
      <w:b/>
      <w:bCs/>
      <w:sz w:val="32"/>
      <w:szCs w:val="32"/>
    </w:rPr>
  </w:style>
  <w:style w:type="paragraph" w:customStyle="1" w:styleId="51">
    <w:name w:val="列出段落1"/>
    <w:basedOn w:val="1"/>
    <w:qFormat/>
    <w:uiPriority w:val="0"/>
    <w:pPr>
      <w:ind w:firstLine="420" w:firstLineChars="200"/>
    </w:pPr>
    <w:rPr>
      <w:rFonts w:ascii="Calibri" w:hAnsi="Calibri" w:cs="黑体"/>
      <w:szCs w:val="22"/>
    </w:rPr>
  </w:style>
  <w:style w:type="paragraph" w:customStyle="1" w:styleId="52">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53">
    <w:name w:val="批注主题 Char"/>
    <w:basedOn w:val="46"/>
    <w:link w:val="18"/>
    <w:semiHidden/>
    <w:qFormat/>
    <w:uiPriority w:val="99"/>
    <w:rPr>
      <w:rFonts w:ascii="Times New Roman" w:hAnsi="Times New Roman" w:eastAsia="宋体" w:cs="Times New Roman"/>
      <w:b/>
      <w:bCs/>
      <w:szCs w:val="20"/>
    </w:rPr>
  </w:style>
  <w:style w:type="character" w:customStyle="1" w:styleId="54">
    <w:name w:val="脚注文本 Char"/>
    <w:basedOn w:val="21"/>
    <w:link w:val="14"/>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MS</Company>
  <Pages>77</Pages>
  <Words>6605</Words>
  <Characters>37652</Characters>
  <Lines>313</Lines>
  <Paragraphs>88</Paragraphs>
  <TotalTime>93</TotalTime>
  <ScaleCrop>false</ScaleCrop>
  <LinksUpToDate>false</LinksUpToDate>
  <CharactersWithSpaces>44169</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2026-01-23T11:01:00Z</dcterms:created>
  <dc:creator>未定义</dc:creator>
  <cp:lastModifiedBy>未定义</cp:lastModifiedBy>
  <cp:lastPrinted>2017-09-13T15:55:00Z</cp:lastPrinted>
  <dcterms:modified xsi:type="dcterms:W3CDTF">2026-04-30T09:41:39Z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eyJoZGlkIjoiMDRmZDc1Y2U5MWQ4NGNmMTQzZDEwOTZjNDdmMzk3ZjYiLCJ1c2VySWQiOiI2MzMwOTQ2MDQifQ==</vt:lpwstr>
  </property>
  <property fmtid="{D5CDD505-2E9C-101B-9397-08002B2CF9AE}" pid="3" name="KSOProductBuildVer">
    <vt:lpwstr>2052-0.0.0.0</vt:lpwstr>
  </property>
  <property fmtid="{D5CDD505-2E9C-101B-9397-08002B2CF9AE}" pid="4" name="ICV">
    <vt:lpwstr>19D73060816100E053B3F269EA1F3562_43</vt:lpwstr>
  </property>
</Properties>
</file>