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F91" w:rsidRPr="00C11C3B" w:rsidRDefault="00C85F91">
      <w:pPr>
        <w:rPr>
          <w:rFonts w:eastAsia="仿宋_GB2312"/>
          <w:sz w:val="84"/>
        </w:rPr>
      </w:pPr>
    </w:p>
    <w:p w:rsidR="00012B49" w:rsidRPr="00C11C3B" w:rsidRDefault="00012B49">
      <w:pPr>
        <w:ind w:right="105"/>
        <w:jc w:val="right"/>
        <w:rPr>
          <w:rFonts w:eastAsia="黑体"/>
          <w:b/>
          <w:spacing w:val="40"/>
          <w:w w:val="66"/>
          <w:sz w:val="60"/>
          <w:szCs w:val="60"/>
        </w:rPr>
      </w:pPr>
      <w:r w:rsidRPr="00C11C3B">
        <w:rPr>
          <w:rFonts w:eastAsia="黑体"/>
          <w:b/>
          <w:noProof/>
          <w:spacing w:val="40"/>
          <w:sz w:val="60"/>
          <w:szCs w:val="60"/>
        </w:rPr>
        <mc:AlternateContent>
          <mc:Choice Requires="wps">
            <w:drawing>
              <wp:anchor distT="0" distB="0" distL="114300" distR="114300" simplePos="0" relativeHeight="251659264" behindDoc="0" locked="0" layoutInCell="1" allowOverlap="1" wp14:anchorId="15DA5428" wp14:editId="73DB4224">
                <wp:simplePos x="0" y="0"/>
                <wp:positionH relativeFrom="column">
                  <wp:posOffset>-122555</wp:posOffset>
                </wp:positionH>
                <wp:positionV relativeFrom="paragraph">
                  <wp:posOffset>255905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0.15pt" to="47.0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" strokecolor="#4b69b5" strokeweight="15pt"/>
            </w:pict>
          </mc:Fallback>
        </mc:AlternateContent>
      </w:r>
      <w:r w:rsidRPr="00C11C3B">
        <w:rPr>
          <w:rFonts w:eastAsia="黑体" w:hint="eastAsia"/>
          <w:b/>
          <w:spacing w:val="40"/>
          <w:w w:val="66"/>
          <w:sz w:val="60"/>
          <w:szCs w:val="60"/>
        </w:rPr>
        <w:t>天津市消防救援总队</w:t>
      </w:r>
    </w:p>
    <w:p w:rsidR="00C85F91" w:rsidRPr="00C11C3B" w:rsidRDefault="00012B49">
      <w:pPr>
        <w:ind w:right="105"/>
        <w:jc w:val="right"/>
        <w:rPr>
          <w:rFonts w:eastAsia="黑体"/>
          <w:b/>
          <w:spacing w:val="40"/>
          <w:w w:val="66"/>
          <w:sz w:val="60"/>
          <w:szCs w:val="60"/>
        </w:rPr>
      </w:pPr>
      <w:r w:rsidRPr="00C11C3B">
        <w:rPr>
          <w:rFonts w:eastAsia="黑体" w:hint="eastAsia"/>
          <w:b/>
          <w:spacing w:val="40"/>
          <w:w w:val="66"/>
          <w:sz w:val="60"/>
          <w:szCs w:val="60"/>
        </w:rPr>
        <w:t>2026</w:t>
      </w:r>
      <w:r w:rsidRPr="00C11C3B">
        <w:rPr>
          <w:rFonts w:eastAsia="黑体" w:hint="eastAsia"/>
          <w:b/>
          <w:spacing w:val="40"/>
          <w:w w:val="66"/>
          <w:sz w:val="60"/>
          <w:szCs w:val="60"/>
        </w:rPr>
        <w:t>年第二批消防车辆采购项目</w:t>
      </w:r>
    </w:p>
    <w:p w:rsidR="00C85F91" w:rsidRPr="00C11C3B" w:rsidRDefault="00534FD2">
      <w:pPr>
        <w:ind w:right="105"/>
        <w:jc w:val="right"/>
        <w:rPr>
          <w:rFonts w:eastAsia="黑体"/>
          <w:b/>
          <w:spacing w:val="40"/>
          <w:w w:val="66"/>
          <w:sz w:val="60"/>
          <w:szCs w:val="60"/>
        </w:rPr>
      </w:pPr>
      <w:r w:rsidRPr="00C11C3B">
        <w:rPr>
          <w:rFonts w:eastAsia="黑体"/>
          <w:b/>
          <w:noProof/>
          <w:spacing w:val="40"/>
          <w:sz w:val="60"/>
          <w:szCs w:val="60"/>
        </w:rPr>
        <mc:AlternateContent>
          <mc:Choice Requires="wps">
            <w:drawing>
              <wp:anchor distT="0" distB="0" distL="114300" distR="114300" simplePos="0" relativeHeight="251660288" behindDoc="0" locked="0" layoutInCell="1" allowOverlap="1" wp14:anchorId="3D856773" wp14:editId="41DE70BB">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C11C3B">
        <w:rPr>
          <w:rFonts w:eastAsia="黑体"/>
          <w:b/>
          <w:spacing w:val="40"/>
          <w:w w:val="66"/>
          <w:sz w:val="60"/>
          <w:szCs w:val="60"/>
        </w:rPr>
        <w:t>招标文件</w:t>
      </w:r>
    </w:p>
    <w:p w:rsidR="00C85F91" w:rsidRPr="00C11C3B" w:rsidRDefault="00C85F91">
      <w:pPr>
        <w:ind w:right="1025"/>
        <w:jc w:val="center"/>
        <w:rPr>
          <w:rFonts w:eastAsia="黑体"/>
          <w:b/>
          <w:spacing w:val="40"/>
          <w:w w:val="66"/>
          <w:sz w:val="60"/>
          <w:szCs w:val="60"/>
        </w:rPr>
      </w:pPr>
    </w:p>
    <w:p w:rsidR="00C85F91" w:rsidRPr="00C11C3B" w:rsidRDefault="00534FD2">
      <w:pPr>
        <w:jc w:val="center"/>
        <w:rPr>
          <w:rFonts w:eastAsia="黑体"/>
          <w:b/>
          <w:spacing w:val="40"/>
          <w:w w:val="66"/>
          <w:sz w:val="15"/>
          <w:szCs w:val="15"/>
        </w:rPr>
      </w:pPr>
      <w:r w:rsidRPr="00C11C3B">
        <w:rPr>
          <w:rFonts w:eastAsia="黑体"/>
          <w:b/>
          <w:spacing w:val="40"/>
          <w:w w:val="66"/>
          <w:sz w:val="56"/>
          <w:szCs w:val="56"/>
        </w:rPr>
        <w:t xml:space="preserve">            </w:t>
      </w:r>
    </w:p>
    <w:p w:rsidR="00C85F91" w:rsidRPr="00C11C3B" w:rsidRDefault="00534FD2">
      <w:pPr>
        <w:jc w:val="center"/>
        <w:rPr>
          <w:rFonts w:eastAsia="黑体"/>
          <w:spacing w:val="40"/>
          <w:w w:val="66"/>
          <w:sz w:val="32"/>
          <w:szCs w:val="32"/>
        </w:rPr>
      </w:pPr>
      <w:r w:rsidRPr="00C11C3B">
        <w:rPr>
          <w:rFonts w:eastAsia="黑体"/>
          <w:spacing w:val="40"/>
          <w:w w:val="66"/>
          <w:sz w:val="32"/>
          <w:szCs w:val="32"/>
        </w:rPr>
        <w:t>（项目编号：</w:t>
      </w:r>
      <w:r w:rsidR="00AE74A1" w:rsidRPr="00C11C3B">
        <w:rPr>
          <w:rFonts w:eastAsia="黑体"/>
          <w:spacing w:val="40"/>
          <w:w w:val="66"/>
          <w:sz w:val="32"/>
          <w:szCs w:val="32"/>
        </w:rPr>
        <w:t>TGPC-2026-A-0106</w:t>
      </w:r>
      <w:r w:rsidRPr="00C11C3B">
        <w:rPr>
          <w:rFonts w:eastAsia="黑体"/>
          <w:spacing w:val="40"/>
          <w:w w:val="66"/>
          <w:sz w:val="32"/>
          <w:szCs w:val="32"/>
        </w:rPr>
        <w:t>）</w:t>
      </w:r>
    </w:p>
    <w:p w:rsidR="00C85F91" w:rsidRPr="00C11C3B" w:rsidRDefault="00C85F91">
      <w:pPr>
        <w:rPr>
          <w:sz w:val="36"/>
        </w:rPr>
      </w:pPr>
    </w:p>
    <w:p w:rsidR="00C85F91" w:rsidRPr="00C11C3B" w:rsidRDefault="00C85F91">
      <w:pPr>
        <w:rPr>
          <w:sz w:val="36"/>
        </w:rPr>
      </w:pPr>
    </w:p>
    <w:p w:rsidR="00C85F91" w:rsidRPr="00C11C3B" w:rsidRDefault="00C85F91">
      <w:pPr>
        <w:rPr>
          <w:sz w:val="36"/>
        </w:rPr>
      </w:pPr>
    </w:p>
    <w:p w:rsidR="00C85F91" w:rsidRPr="00C11C3B" w:rsidRDefault="00C85F91">
      <w:pPr>
        <w:rPr>
          <w:sz w:val="36"/>
        </w:rPr>
      </w:pPr>
    </w:p>
    <w:p w:rsidR="00C85F91" w:rsidRPr="00C11C3B" w:rsidRDefault="00C85F91">
      <w:pPr>
        <w:rPr>
          <w:sz w:val="36"/>
        </w:rPr>
      </w:pPr>
    </w:p>
    <w:p w:rsidR="00C85F91" w:rsidRPr="00C11C3B" w:rsidRDefault="00C85F91">
      <w:pPr>
        <w:rPr>
          <w:sz w:val="36"/>
        </w:rPr>
      </w:pPr>
    </w:p>
    <w:p w:rsidR="00C85F91" w:rsidRPr="00C11C3B" w:rsidRDefault="00C85F91">
      <w:pPr>
        <w:rPr>
          <w:sz w:val="36"/>
        </w:rPr>
      </w:pPr>
    </w:p>
    <w:p w:rsidR="00C85F91" w:rsidRPr="00C11C3B" w:rsidRDefault="00534FD2" w:rsidP="0064092A">
      <w:pPr>
        <w:ind w:firstLineChars="1493" w:firstLine="2884"/>
        <w:rPr>
          <w:rFonts w:eastAsia="黑体"/>
          <w:spacing w:val="20"/>
          <w:w w:val="66"/>
          <w:sz w:val="44"/>
          <w:szCs w:val="44"/>
        </w:rPr>
      </w:pPr>
      <w:r w:rsidRPr="00C11C3B">
        <w:rPr>
          <w:noProof/>
        </w:rPr>
        <w:drawing>
          <wp:anchor distT="0" distB="0" distL="114300" distR="114300" simplePos="0" relativeHeight="251661312" behindDoc="0" locked="0" layoutInCell="1" allowOverlap="1" wp14:anchorId="0D979A7E" wp14:editId="0C0E7E1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C11C3B">
        <w:rPr>
          <w:rFonts w:eastAsia="黑体"/>
          <w:spacing w:val="20"/>
          <w:w w:val="66"/>
          <w:sz w:val="44"/>
          <w:szCs w:val="44"/>
        </w:rPr>
        <w:t>天津市政府采购中心</w:t>
      </w:r>
    </w:p>
    <w:p w:rsidR="00C85F91" w:rsidRPr="00C11C3B" w:rsidRDefault="00534FD2">
      <w:pPr>
        <w:tabs>
          <w:tab w:val="left" w:pos="3281"/>
          <w:tab w:val="center" w:pos="4711"/>
        </w:tabs>
        <w:jc w:val="center"/>
        <w:rPr>
          <w:rFonts w:eastAsia="仿宋_GB2312"/>
          <w:b/>
          <w:bCs/>
          <w:kern w:val="0"/>
          <w:sz w:val="44"/>
          <w:szCs w:val="44"/>
        </w:rPr>
      </w:pPr>
      <w:r w:rsidRPr="00C11C3B">
        <w:rPr>
          <w:rFonts w:eastAsia="仿宋_GB2312"/>
          <w:b/>
          <w:bCs/>
          <w:kern w:val="0"/>
          <w:sz w:val="44"/>
          <w:szCs w:val="44"/>
        </w:rPr>
        <w:t>202</w:t>
      </w:r>
      <w:r w:rsidRPr="00C11C3B">
        <w:rPr>
          <w:rFonts w:eastAsia="仿宋_GB2312" w:hint="eastAsia"/>
          <w:b/>
          <w:bCs/>
          <w:kern w:val="0"/>
          <w:sz w:val="44"/>
          <w:szCs w:val="44"/>
        </w:rPr>
        <w:t>6</w:t>
      </w:r>
      <w:r w:rsidRPr="00C11C3B">
        <w:rPr>
          <w:rFonts w:eastAsia="仿宋_GB2312"/>
          <w:b/>
          <w:bCs/>
          <w:kern w:val="0"/>
          <w:sz w:val="44"/>
          <w:szCs w:val="44"/>
        </w:rPr>
        <w:t>.</w:t>
      </w:r>
      <w:r w:rsidR="00AE74A1" w:rsidRPr="00C11C3B">
        <w:rPr>
          <w:rFonts w:eastAsia="仿宋_GB2312" w:hint="eastAsia"/>
          <w:b/>
          <w:bCs/>
          <w:kern w:val="0"/>
          <w:sz w:val="44"/>
          <w:szCs w:val="44"/>
        </w:rPr>
        <w:t xml:space="preserve"> 5</w:t>
      </w:r>
    </w:p>
    <w:p w:rsidR="00C85F91" w:rsidRPr="00C11C3B" w:rsidRDefault="00C85F91">
      <w:pPr>
        <w:widowControl/>
        <w:jc w:val="left"/>
        <w:rPr>
          <w:rFonts w:eastAsia="仿宋_GB2312"/>
          <w:b/>
          <w:bCs/>
          <w:kern w:val="0"/>
          <w:sz w:val="44"/>
          <w:szCs w:val="44"/>
        </w:rPr>
      </w:pPr>
    </w:p>
    <w:p w:rsidR="00C85F91" w:rsidRPr="00C11C3B" w:rsidRDefault="00C85F91" w:rsidP="0064092A">
      <w:pPr>
        <w:ind w:firstLineChars="100" w:firstLine="411"/>
        <w:jc w:val="center"/>
        <w:rPr>
          <w:b/>
          <w:spacing w:val="20"/>
          <w:w w:val="80"/>
          <w:sz w:val="48"/>
          <w:szCs w:val="48"/>
        </w:rPr>
        <w:sectPr w:rsidR="00C85F91" w:rsidRPr="00C11C3B">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C85F91" w:rsidRPr="00C11C3B" w:rsidRDefault="00534FD2" w:rsidP="0064092A">
      <w:pPr>
        <w:ind w:firstLineChars="100" w:firstLine="411"/>
        <w:jc w:val="center"/>
        <w:rPr>
          <w:b/>
          <w:spacing w:val="20"/>
          <w:w w:val="80"/>
          <w:sz w:val="48"/>
          <w:szCs w:val="48"/>
        </w:rPr>
      </w:pPr>
      <w:r w:rsidRPr="00C11C3B">
        <w:rPr>
          <w:b/>
          <w:spacing w:val="20"/>
          <w:w w:val="80"/>
          <w:sz w:val="48"/>
          <w:szCs w:val="48"/>
        </w:rPr>
        <w:lastRenderedPageBreak/>
        <w:t>目</w:t>
      </w:r>
      <w:r w:rsidRPr="00C11C3B">
        <w:rPr>
          <w:b/>
          <w:spacing w:val="20"/>
          <w:w w:val="80"/>
          <w:sz w:val="48"/>
          <w:szCs w:val="48"/>
        </w:rPr>
        <w:t xml:space="preserve">  </w:t>
      </w:r>
      <w:r w:rsidRPr="00C11C3B">
        <w:rPr>
          <w:b/>
          <w:spacing w:val="20"/>
          <w:w w:val="80"/>
          <w:sz w:val="48"/>
          <w:szCs w:val="48"/>
        </w:rPr>
        <w:t>录</w:t>
      </w:r>
    </w:p>
    <w:p w:rsidR="00C85F91" w:rsidRPr="00C11C3B" w:rsidRDefault="00534FD2">
      <w:pPr>
        <w:spacing w:line="560" w:lineRule="exact"/>
        <w:ind w:rightChars="-73" w:right="-141"/>
        <w:rPr>
          <w:b/>
          <w:sz w:val="24"/>
        </w:rPr>
      </w:pPr>
      <w:r w:rsidRPr="00C11C3B">
        <w:rPr>
          <w:b/>
          <w:sz w:val="24"/>
        </w:rPr>
        <w:t>第一部分</w:t>
      </w:r>
      <w:r w:rsidRPr="00C11C3B">
        <w:rPr>
          <w:rFonts w:hint="eastAsia"/>
          <w:b/>
          <w:sz w:val="24"/>
        </w:rPr>
        <w:t xml:space="preserve"> </w:t>
      </w:r>
      <w:r w:rsidRPr="00C11C3B">
        <w:rPr>
          <w:b/>
          <w:sz w:val="24"/>
        </w:rPr>
        <w:t xml:space="preserve"> </w:t>
      </w:r>
      <w:r w:rsidRPr="00C11C3B">
        <w:rPr>
          <w:b/>
          <w:sz w:val="24"/>
        </w:rPr>
        <w:t>投标邀请函</w:t>
      </w:r>
    </w:p>
    <w:p w:rsidR="00C85F91" w:rsidRPr="00C11C3B" w:rsidRDefault="00C85F91">
      <w:pPr>
        <w:spacing w:line="560" w:lineRule="exact"/>
        <w:ind w:rightChars="-73" w:right="-141"/>
        <w:rPr>
          <w:b/>
          <w:sz w:val="24"/>
        </w:rPr>
      </w:pPr>
    </w:p>
    <w:p w:rsidR="00C85F91" w:rsidRPr="00C11C3B" w:rsidRDefault="00534FD2">
      <w:pPr>
        <w:spacing w:line="560" w:lineRule="exact"/>
        <w:ind w:rightChars="-73" w:right="-141"/>
        <w:rPr>
          <w:b/>
          <w:sz w:val="24"/>
        </w:rPr>
      </w:pPr>
      <w:r w:rsidRPr="00C11C3B">
        <w:rPr>
          <w:b/>
          <w:sz w:val="24"/>
        </w:rPr>
        <w:t>第二部分</w:t>
      </w:r>
      <w:r w:rsidRPr="00C11C3B">
        <w:rPr>
          <w:b/>
          <w:sz w:val="24"/>
        </w:rPr>
        <w:t xml:space="preserve"> </w:t>
      </w:r>
      <w:r w:rsidRPr="00C11C3B">
        <w:rPr>
          <w:rFonts w:hint="eastAsia"/>
          <w:b/>
          <w:sz w:val="24"/>
        </w:rPr>
        <w:t xml:space="preserve"> </w:t>
      </w:r>
      <w:r w:rsidRPr="00C11C3B">
        <w:rPr>
          <w:rFonts w:hint="eastAsia"/>
          <w:b/>
          <w:sz w:val="24"/>
        </w:rPr>
        <w:t>招标项目需求</w:t>
      </w:r>
    </w:p>
    <w:p w:rsidR="00C85F91" w:rsidRPr="00C11C3B" w:rsidRDefault="00C85F91">
      <w:pPr>
        <w:spacing w:line="560" w:lineRule="exact"/>
        <w:ind w:rightChars="-73" w:right="-141"/>
        <w:rPr>
          <w:b/>
          <w:sz w:val="24"/>
        </w:rPr>
      </w:pPr>
    </w:p>
    <w:p w:rsidR="00C85F91" w:rsidRPr="00C11C3B" w:rsidRDefault="00534FD2">
      <w:pPr>
        <w:spacing w:line="560" w:lineRule="exact"/>
        <w:ind w:rightChars="-73" w:right="-141"/>
        <w:rPr>
          <w:b/>
          <w:sz w:val="24"/>
        </w:rPr>
      </w:pPr>
      <w:r w:rsidRPr="00C11C3B">
        <w:rPr>
          <w:b/>
          <w:sz w:val="24"/>
        </w:rPr>
        <w:t>第三部分</w:t>
      </w:r>
      <w:r w:rsidRPr="00C11C3B">
        <w:rPr>
          <w:b/>
          <w:sz w:val="24"/>
        </w:rPr>
        <w:t xml:space="preserve"> </w:t>
      </w:r>
      <w:r w:rsidRPr="00C11C3B">
        <w:rPr>
          <w:rFonts w:hint="eastAsia"/>
          <w:b/>
          <w:sz w:val="24"/>
        </w:rPr>
        <w:t xml:space="preserve"> </w:t>
      </w:r>
      <w:r w:rsidRPr="00C11C3B">
        <w:rPr>
          <w:rFonts w:hint="eastAsia"/>
          <w:b/>
          <w:sz w:val="24"/>
        </w:rPr>
        <w:t>投标须知</w:t>
      </w:r>
    </w:p>
    <w:p w:rsidR="00C85F91" w:rsidRPr="00C11C3B" w:rsidRDefault="00C85F91">
      <w:pPr>
        <w:spacing w:line="560" w:lineRule="exact"/>
        <w:ind w:rightChars="-73" w:right="-141"/>
        <w:rPr>
          <w:sz w:val="24"/>
        </w:rPr>
      </w:pPr>
    </w:p>
    <w:p w:rsidR="00C85F91" w:rsidRPr="00C11C3B" w:rsidRDefault="00534FD2">
      <w:pPr>
        <w:spacing w:line="560" w:lineRule="exact"/>
        <w:rPr>
          <w:b/>
          <w:sz w:val="24"/>
        </w:rPr>
      </w:pPr>
      <w:r w:rsidRPr="00C11C3B">
        <w:rPr>
          <w:b/>
          <w:sz w:val="24"/>
        </w:rPr>
        <w:t>第四部分</w:t>
      </w:r>
      <w:r w:rsidRPr="00C11C3B">
        <w:rPr>
          <w:b/>
          <w:sz w:val="24"/>
        </w:rPr>
        <w:t xml:space="preserve"> </w:t>
      </w:r>
      <w:r w:rsidRPr="00C11C3B">
        <w:rPr>
          <w:rFonts w:hint="eastAsia"/>
          <w:b/>
          <w:sz w:val="24"/>
        </w:rPr>
        <w:t xml:space="preserve"> </w:t>
      </w:r>
      <w:r w:rsidRPr="00C11C3B">
        <w:rPr>
          <w:b/>
          <w:sz w:val="24"/>
        </w:rPr>
        <w:t>合同条款</w:t>
      </w:r>
    </w:p>
    <w:p w:rsidR="00C85F91" w:rsidRPr="00C11C3B" w:rsidRDefault="00C85F91">
      <w:pPr>
        <w:spacing w:line="560" w:lineRule="exact"/>
        <w:rPr>
          <w:sz w:val="24"/>
        </w:rPr>
      </w:pPr>
    </w:p>
    <w:p w:rsidR="00C85F91" w:rsidRPr="00C11C3B" w:rsidRDefault="00534FD2">
      <w:pPr>
        <w:spacing w:line="560" w:lineRule="exact"/>
        <w:rPr>
          <w:sz w:val="24"/>
        </w:rPr>
      </w:pPr>
      <w:r w:rsidRPr="00C11C3B">
        <w:rPr>
          <w:b/>
          <w:sz w:val="24"/>
        </w:rPr>
        <w:t>第五部分</w:t>
      </w:r>
      <w:r w:rsidRPr="00C11C3B">
        <w:rPr>
          <w:b/>
          <w:sz w:val="24"/>
        </w:rPr>
        <w:t xml:space="preserve"> </w:t>
      </w:r>
      <w:r w:rsidRPr="00C11C3B">
        <w:rPr>
          <w:rFonts w:hint="eastAsia"/>
          <w:b/>
          <w:sz w:val="24"/>
        </w:rPr>
        <w:t xml:space="preserve"> </w:t>
      </w:r>
      <w:r w:rsidRPr="00C11C3B">
        <w:rPr>
          <w:b/>
          <w:sz w:val="24"/>
        </w:rPr>
        <w:t>投标文件格式</w:t>
      </w:r>
    </w:p>
    <w:p w:rsidR="00C85F91" w:rsidRPr="00C11C3B" w:rsidRDefault="00C85F91">
      <w:pPr>
        <w:rPr>
          <w:sz w:val="24"/>
        </w:rPr>
      </w:pPr>
    </w:p>
    <w:p w:rsidR="00C85F91" w:rsidRPr="00C11C3B" w:rsidRDefault="00C85F91">
      <w:pPr>
        <w:rPr>
          <w:sz w:val="24"/>
        </w:rPr>
      </w:pPr>
    </w:p>
    <w:p w:rsidR="00C85F91" w:rsidRPr="00C11C3B" w:rsidRDefault="00C85F91">
      <w:pPr>
        <w:rPr>
          <w:sz w:val="24"/>
        </w:rPr>
      </w:pPr>
    </w:p>
    <w:p w:rsidR="00C85F91" w:rsidRPr="00C11C3B" w:rsidRDefault="00C85F91">
      <w:pPr>
        <w:rPr>
          <w:sz w:val="24"/>
        </w:rPr>
      </w:pPr>
    </w:p>
    <w:p w:rsidR="00C85F91" w:rsidRPr="00C11C3B" w:rsidRDefault="00C85F91">
      <w:pPr>
        <w:rPr>
          <w:sz w:val="24"/>
        </w:rPr>
      </w:pPr>
    </w:p>
    <w:p w:rsidR="00C85F91" w:rsidRPr="00C11C3B" w:rsidRDefault="00C85F91">
      <w:pPr>
        <w:rPr>
          <w:sz w:val="24"/>
        </w:rPr>
      </w:pPr>
    </w:p>
    <w:p w:rsidR="00C85F91" w:rsidRPr="00C11C3B" w:rsidRDefault="00C85F91">
      <w:pPr>
        <w:rPr>
          <w:b/>
        </w:rPr>
      </w:pPr>
    </w:p>
    <w:p w:rsidR="00C85F91" w:rsidRPr="00C11C3B" w:rsidRDefault="00C85F91">
      <w:pPr>
        <w:pStyle w:val="ab"/>
        <w:rPr>
          <w:rFonts w:ascii="Times New Roman" w:hAnsi="Times New Roman"/>
        </w:rPr>
        <w:sectPr w:rsidR="00C85F91" w:rsidRPr="00C11C3B">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C85F91" w:rsidRPr="00C11C3B" w:rsidRDefault="00534FD2">
      <w:pPr>
        <w:pStyle w:val="ab"/>
        <w:rPr>
          <w:rFonts w:ascii="Times New Roman" w:hAnsi="Times New Roman"/>
        </w:rPr>
      </w:pPr>
      <w:r w:rsidRPr="00C11C3B">
        <w:rPr>
          <w:rFonts w:ascii="Times New Roman" w:hAnsi="Times New Roman"/>
        </w:rPr>
        <w:lastRenderedPageBreak/>
        <w:t>第一部分</w:t>
      </w:r>
      <w:r w:rsidRPr="00C11C3B">
        <w:rPr>
          <w:rFonts w:ascii="Times New Roman" w:hAnsi="Times New Roman"/>
        </w:rPr>
        <w:t xml:space="preserve">  </w:t>
      </w:r>
      <w:r w:rsidRPr="00C11C3B">
        <w:rPr>
          <w:rFonts w:ascii="Times New Roman" w:hAnsi="Times New Roman"/>
        </w:rPr>
        <w:t>投标邀请函</w:t>
      </w:r>
      <w:bookmarkEnd w:id="0"/>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color w:val="auto"/>
          <w:szCs w:val="32"/>
        </w:rPr>
        <w:t>受</w:t>
      </w:r>
      <w:r w:rsidR="000B3BC4" w:rsidRPr="00C11C3B">
        <w:rPr>
          <w:rFonts w:ascii="Times New Roman" w:eastAsiaTheme="minorEastAsia" w:hAnsi="Times New Roman" w:cs="Times New Roman" w:hint="eastAsia"/>
          <w:color w:val="auto"/>
          <w:szCs w:val="32"/>
        </w:rPr>
        <w:t>天津市消防救援总队</w:t>
      </w:r>
      <w:r w:rsidRPr="00C11C3B">
        <w:rPr>
          <w:rFonts w:ascii="Times New Roman" w:eastAsiaTheme="minorEastAsia" w:hAnsi="Times New Roman" w:cs="Times New Roman"/>
          <w:color w:val="auto"/>
          <w:szCs w:val="32"/>
        </w:rPr>
        <w:t>委托，天津市政府采购中心对</w:t>
      </w:r>
      <w:r w:rsidR="000B3BC4" w:rsidRPr="00C11C3B">
        <w:rPr>
          <w:rFonts w:ascii="Times New Roman" w:eastAsiaTheme="minorEastAsia" w:hAnsi="Times New Roman" w:cs="Times New Roman" w:hint="eastAsia"/>
          <w:color w:val="auto"/>
          <w:szCs w:val="32"/>
        </w:rPr>
        <w:t>天津市消防救援总队</w:t>
      </w:r>
      <w:r w:rsidR="000B3BC4" w:rsidRPr="00C11C3B">
        <w:rPr>
          <w:rFonts w:ascii="Times New Roman" w:eastAsiaTheme="minorEastAsia" w:hAnsi="Times New Roman" w:cs="Times New Roman" w:hint="eastAsia"/>
          <w:color w:val="auto"/>
          <w:szCs w:val="32"/>
        </w:rPr>
        <w:t>2026</w:t>
      </w:r>
      <w:r w:rsidR="000B3BC4" w:rsidRPr="00C11C3B">
        <w:rPr>
          <w:rFonts w:ascii="Times New Roman" w:eastAsiaTheme="minorEastAsia" w:hAnsi="Times New Roman" w:cs="Times New Roman" w:hint="eastAsia"/>
          <w:color w:val="auto"/>
          <w:szCs w:val="32"/>
        </w:rPr>
        <w:t>年第二批消防车辆采购项目</w:t>
      </w:r>
      <w:r w:rsidRPr="00C11C3B">
        <w:rPr>
          <w:rFonts w:ascii="Times New Roman" w:eastAsiaTheme="minorEastAsia" w:hAnsi="Times New Roman" w:cs="Times New Roman"/>
          <w:color w:val="auto"/>
          <w:szCs w:val="32"/>
        </w:rPr>
        <w:t>实施政府采购。现欢迎合格的供应商参加投标。</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C11C3B">
        <w:rPr>
          <w:rFonts w:ascii="Times New Roman" w:eastAsiaTheme="minorEastAsia" w:hAnsi="Times New Roman" w:cs="Times New Roman" w:hint="eastAsia"/>
          <w:color w:val="auto"/>
          <w:szCs w:val="32"/>
        </w:rPr>
        <w:t>CA</w:t>
      </w:r>
      <w:r w:rsidRPr="00C11C3B">
        <w:rPr>
          <w:rFonts w:ascii="Times New Roman" w:eastAsiaTheme="minorEastAsia" w:hAnsi="Times New Roman" w:cs="Times New Roman" w:hint="eastAsia"/>
          <w:color w:val="auto"/>
          <w:szCs w:val="32"/>
        </w:rPr>
        <w:t>数字证书（</w:t>
      </w:r>
      <w:r w:rsidRPr="00C11C3B">
        <w:rPr>
          <w:rFonts w:ascii="Times New Roman" w:eastAsiaTheme="minorEastAsia" w:hAnsi="Times New Roman" w:cs="Times New Roman" w:hint="eastAsia"/>
          <w:color w:val="auto"/>
          <w:szCs w:val="32"/>
        </w:rPr>
        <w:t>USBKey</w:t>
      </w:r>
      <w:r w:rsidRPr="00C11C3B">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投标文件加盖</w:t>
      </w:r>
      <w:r w:rsidRPr="00C11C3B">
        <w:rPr>
          <w:rFonts w:ascii="Times New Roman" w:eastAsiaTheme="minorEastAsia" w:hAnsi="Times New Roman" w:cs="Times New Roman" w:hint="eastAsia"/>
          <w:color w:val="auto"/>
          <w:szCs w:val="32"/>
        </w:rPr>
        <w:t>1</w:t>
      </w:r>
      <w:r w:rsidRPr="00C11C3B">
        <w:rPr>
          <w:rFonts w:ascii="Times New Roman" w:eastAsiaTheme="minorEastAsia" w:hAnsi="Times New Roman" w:cs="Times New Roman" w:hint="eastAsia"/>
          <w:color w:val="auto"/>
          <w:szCs w:val="32"/>
        </w:rPr>
        <w:t>个有效电子签章即视同所有页均已盖章。</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color w:val="auto"/>
          <w:szCs w:val="32"/>
        </w:rPr>
        <w:t>一、基本概况</w:t>
      </w:r>
    </w:p>
    <w:p w:rsidR="00C85F91" w:rsidRPr="00C11C3B" w:rsidRDefault="00534FD2" w:rsidP="006A7181">
      <w:pPr>
        <w:pStyle w:val="Default"/>
        <w:spacing w:line="360" w:lineRule="auto"/>
        <w:ind w:firstLineChars="200" w:firstLine="480"/>
        <w:rPr>
          <w:rFonts w:ascii="Times New Roman" w:eastAsiaTheme="minorEastAsia" w:hAnsi="Times New Roman" w:cs="Times New Roman"/>
          <w:color w:val="auto"/>
          <w:szCs w:val="32"/>
        </w:rPr>
      </w:pPr>
      <w:r w:rsidRPr="00C11C3B">
        <w:rPr>
          <w:rFonts w:ascii="Times New Roman" w:eastAsiaTheme="minorEastAsia" w:hAnsi="Times New Roman" w:cs="Times New Roman"/>
          <w:color w:val="auto"/>
          <w:szCs w:val="32"/>
        </w:rPr>
        <w:t>（一）项目名称：</w:t>
      </w:r>
      <w:r w:rsidR="006A7181" w:rsidRPr="00C11C3B">
        <w:rPr>
          <w:rFonts w:ascii="Times New Roman" w:eastAsiaTheme="minorEastAsia" w:hAnsi="Times New Roman" w:cs="Times New Roman"/>
          <w:color w:val="auto"/>
          <w:szCs w:val="32"/>
        </w:rPr>
        <w:t xml:space="preserve"> </w:t>
      </w:r>
      <w:r w:rsidR="006A7181" w:rsidRPr="00C11C3B">
        <w:rPr>
          <w:rFonts w:ascii="Times New Roman" w:eastAsiaTheme="minorEastAsia" w:hAnsi="Times New Roman" w:cs="Times New Roman" w:hint="eastAsia"/>
          <w:color w:val="auto"/>
          <w:szCs w:val="32"/>
        </w:rPr>
        <w:t>天津市消防救援总队</w:t>
      </w:r>
      <w:r w:rsidR="006A7181" w:rsidRPr="00C11C3B">
        <w:rPr>
          <w:rFonts w:ascii="Times New Roman" w:eastAsiaTheme="minorEastAsia" w:hAnsi="Times New Roman" w:cs="Times New Roman" w:hint="eastAsia"/>
          <w:color w:val="auto"/>
          <w:szCs w:val="32"/>
        </w:rPr>
        <w:t>2026</w:t>
      </w:r>
      <w:r w:rsidR="006A7181" w:rsidRPr="00C11C3B">
        <w:rPr>
          <w:rFonts w:ascii="Times New Roman" w:eastAsiaTheme="minorEastAsia" w:hAnsi="Times New Roman" w:cs="Times New Roman" w:hint="eastAsia"/>
          <w:color w:val="auto"/>
          <w:szCs w:val="32"/>
        </w:rPr>
        <w:t>年第二批消防车辆采购项目</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color w:val="auto"/>
          <w:szCs w:val="32"/>
        </w:rPr>
        <w:t>（二）项目编号：</w:t>
      </w:r>
      <w:r w:rsidR="00AE74A1" w:rsidRPr="00C11C3B">
        <w:rPr>
          <w:rFonts w:ascii="Times New Roman" w:eastAsiaTheme="minorEastAsia" w:hAnsi="Times New Roman" w:cs="Times New Roman"/>
          <w:color w:val="auto"/>
          <w:szCs w:val="32"/>
        </w:rPr>
        <w:t>TGPC-2026-A-0106</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（三）采购方式：</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（四）项目属性：货物</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（六）本文件售价：免费。</w:t>
      </w:r>
    </w:p>
    <w:p w:rsidR="00C85F91" w:rsidRPr="00C11C3B" w:rsidRDefault="00534FD2">
      <w:pPr>
        <w:pStyle w:val="Default"/>
        <w:spacing w:line="360" w:lineRule="auto"/>
        <w:ind w:firstLineChars="200" w:firstLine="480"/>
        <w:jc w:val="both"/>
        <w:rPr>
          <w:rFonts w:ascii="Times New Roman" w:eastAsiaTheme="minorEastAsia" w:hAnsi="Times New Roman" w:cs="Times New Roman"/>
          <w:color w:val="auto"/>
          <w:szCs w:val="32"/>
        </w:rPr>
      </w:pPr>
      <w:r w:rsidRPr="00C11C3B">
        <w:rPr>
          <w:rFonts w:ascii="Times New Roman" w:eastAsiaTheme="minorEastAsia" w:hAnsi="Times New Roman" w:cs="Times New Roman" w:hint="eastAsia"/>
          <w:color w:val="auto"/>
          <w:szCs w:val="32"/>
        </w:rPr>
        <w:t>（七）本项目推荐</w:t>
      </w:r>
      <w:r w:rsidRPr="00C11C3B">
        <w:rPr>
          <w:rFonts w:ascii="Times New Roman" w:eastAsiaTheme="minorEastAsia" w:hAnsi="Times New Roman" w:cs="Times New Roman" w:hint="eastAsia"/>
          <w:color w:val="auto"/>
          <w:szCs w:val="32"/>
        </w:rPr>
        <w:t>1</w:t>
      </w:r>
      <w:r w:rsidRPr="00C11C3B">
        <w:rPr>
          <w:rFonts w:ascii="Times New Roman" w:eastAsiaTheme="minorEastAsia" w:hAnsi="Times New Roman" w:cs="Times New Roman" w:hint="eastAsia"/>
          <w:color w:val="auto"/>
          <w:szCs w:val="32"/>
        </w:rPr>
        <w:t>名中标候选人。</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二、</w:t>
      </w:r>
      <w:r w:rsidRPr="00C11C3B">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C11C3B" w:rsidRPr="00C11C3B" w:rsidTr="00772E7A">
        <w:trPr>
          <w:jc w:val="center"/>
        </w:trPr>
        <w:tc>
          <w:tcPr>
            <w:tcW w:w="93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包号</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包名称</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包预算</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包最高限价</w:t>
            </w:r>
          </w:p>
        </w:tc>
        <w:tc>
          <w:tcPr>
            <w:tcW w:w="173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合同履行期限</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所属行业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1</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中型泡沫消防车2部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3480000</w:t>
            </w:r>
            <w:r w:rsidRPr="00C11C3B">
              <w:rPr>
                <w:rFonts w:asciiTheme="minorEastAsia" w:eastAsiaTheme="minorEastAsia" w:hAnsiTheme="minorEastAsia" w:hint="eastAsia"/>
                <w:szCs w:val="24"/>
              </w:rPr>
              <w:t>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3480000</w:t>
            </w:r>
            <w:r w:rsidRPr="00C11C3B">
              <w:rPr>
                <w:rFonts w:asciiTheme="minorEastAsia" w:eastAsiaTheme="minorEastAsia" w:hAnsiTheme="minorEastAsia" w:hint="eastAsia"/>
                <w:szCs w:val="24"/>
              </w:rPr>
              <w:t>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签订合同之日起10个月内</w:t>
            </w:r>
          </w:p>
        </w:tc>
        <w:tc>
          <w:tcPr>
            <w:tcW w:w="1389"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color w:val="auto"/>
                <w:sz w:val="21"/>
              </w:rPr>
              <w:t>工业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2</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重型泡沫消防车3部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8100000</w:t>
            </w:r>
            <w:r w:rsidRPr="00C11C3B">
              <w:rPr>
                <w:rFonts w:asciiTheme="minorEastAsia" w:eastAsiaTheme="minorEastAsia" w:hAnsiTheme="minorEastAsia" w:hint="eastAsia"/>
                <w:szCs w:val="24"/>
              </w:rPr>
              <w:t>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8100000</w:t>
            </w:r>
            <w:r w:rsidRPr="00C11C3B">
              <w:rPr>
                <w:rFonts w:asciiTheme="minorEastAsia" w:eastAsiaTheme="minorEastAsia" w:hAnsiTheme="minorEastAsia" w:hint="eastAsia"/>
                <w:szCs w:val="24"/>
              </w:rPr>
              <w:t>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签订合同之日起10个月内</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szCs w:val="24"/>
              </w:rPr>
              <w:t>工业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3</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压缩空气泡沫消防车8部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16000000</w:t>
            </w:r>
            <w:r w:rsidRPr="00C11C3B">
              <w:rPr>
                <w:rFonts w:asciiTheme="minorEastAsia" w:eastAsiaTheme="minorEastAsia" w:hAnsiTheme="minorEastAsia" w:hint="eastAsia"/>
                <w:szCs w:val="24"/>
              </w:rPr>
              <w:t>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16000000</w:t>
            </w:r>
            <w:r w:rsidRPr="00C11C3B">
              <w:rPr>
                <w:rFonts w:asciiTheme="minorEastAsia" w:eastAsiaTheme="minorEastAsia" w:hAnsiTheme="minorEastAsia" w:hint="eastAsia"/>
                <w:szCs w:val="24"/>
              </w:rPr>
              <w:t>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签订合同之日起10个月内</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szCs w:val="24"/>
              </w:rPr>
              <w:t>工业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4</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器材运输车2部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1700000</w:t>
            </w:r>
            <w:r w:rsidRPr="00C11C3B">
              <w:rPr>
                <w:rFonts w:asciiTheme="minorEastAsia" w:eastAsiaTheme="minorEastAsia" w:hAnsiTheme="minorEastAsia" w:hint="eastAsia"/>
                <w:szCs w:val="24"/>
              </w:rPr>
              <w:t>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1700000</w:t>
            </w:r>
            <w:r w:rsidRPr="00C11C3B">
              <w:rPr>
                <w:rFonts w:asciiTheme="minorEastAsia" w:eastAsiaTheme="minorEastAsia" w:hAnsiTheme="minorEastAsia" w:hint="eastAsia"/>
                <w:szCs w:val="24"/>
              </w:rPr>
              <w:t>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签订合同之日起6个月内</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szCs w:val="24"/>
              </w:rPr>
              <w:t>工业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5</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水雾消防车20部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hint="eastAsia"/>
                <w:szCs w:val="24"/>
              </w:rPr>
              <w:t>9400000元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hint="eastAsia"/>
                <w:szCs w:val="24"/>
              </w:rPr>
              <w:t>9400000元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签订合同之日起6个月内</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szCs w:val="24"/>
              </w:rPr>
              <w:t>工业</w:t>
            </w:r>
          </w:p>
        </w:tc>
      </w:tr>
      <w:tr w:rsidR="00C11C3B" w:rsidRPr="00C11C3B" w:rsidTr="00772E7A">
        <w:trPr>
          <w:jc w:val="center"/>
        </w:trPr>
        <w:tc>
          <w:tcPr>
            <w:tcW w:w="9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6</w:t>
            </w:r>
          </w:p>
        </w:tc>
        <w:tc>
          <w:tcPr>
            <w:tcW w:w="1385" w:type="dxa"/>
            <w:vAlign w:val="center"/>
          </w:tcPr>
          <w:p w:rsidR="00F454AF" w:rsidRPr="00C11C3B" w:rsidRDefault="00F454AF" w:rsidP="00480136">
            <w:pPr>
              <w:spacing w:line="0" w:lineRule="atLeast"/>
              <w:jc w:val="center"/>
              <w:rPr>
                <w:rFonts w:asciiTheme="minorEastAsia" w:eastAsiaTheme="minorEastAsia" w:hAnsiTheme="minorEastAsia" w:cs="方正仿宋_GBK"/>
                <w:szCs w:val="24"/>
                <w:lang w:bidi="ar"/>
              </w:rPr>
            </w:pPr>
            <w:r w:rsidRPr="00C11C3B">
              <w:rPr>
                <w:rFonts w:asciiTheme="minorEastAsia" w:eastAsiaTheme="minorEastAsia" w:hAnsiTheme="minorEastAsia" w:cs="方正仿宋_GBK" w:hint="eastAsia"/>
                <w:szCs w:val="24"/>
                <w:lang w:bidi="ar"/>
              </w:rPr>
              <w:t>中型水罐消防车9部</w:t>
            </w:r>
          </w:p>
        </w:tc>
        <w:tc>
          <w:tcPr>
            <w:tcW w:w="1815"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7380000</w:t>
            </w:r>
            <w:r w:rsidRPr="00C11C3B">
              <w:rPr>
                <w:rFonts w:asciiTheme="minorEastAsia" w:eastAsiaTheme="minorEastAsia" w:hAnsiTheme="minorEastAsia" w:hint="eastAsia"/>
                <w:szCs w:val="24"/>
              </w:rPr>
              <w:t>元</w:t>
            </w:r>
          </w:p>
        </w:tc>
        <w:tc>
          <w:tcPr>
            <w:tcW w:w="1947"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kern w:val="0"/>
                <w:szCs w:val="24"/>
                <w:lang w:bidi="ar"/>
              </w:rPr>
              <w:t>7380000</w:t>
            </w:r>
            <w:r w:rsidRPr="00C11C3B">
              <w:rPr>
                <w:rFonts w:asciiTheme="minorEastAsia" w:eastAsiaTheme="minorEastAsia" w:hAnsiTheme="minorEastAsia" w:hint="eastAsia"/>
                <w:szCs w:val="24"/>
              </w:rPr>
              <w:t>元</w:t>
            </w:r>
          </w:p>
        </w:tc>
        <w:tc>
          <w:tcPr>
            <w:tcW w:w="1735" w:type="dxa"/>
            <w:vAlign w:val="center"/>
          </w:tcPr>
          <w:p w:rsidR="00F454AF" w:rsidRPr="00C11C3B" w:rsidRDefault="00F454AF" w:rsidP="00480136">
            <w:pPr>
              <w:pStyle w:val="Default"/>
              <w:spacing w:line="0" w:lineRule="atLeast"/>
              <w:jc w:val="center"/>
              <w:rPr>
                <w:rFonts w:asciiTheme="minorEastAsia" w:eastAsiaTheme="minorEastAsia" w:hAnsiTheme="minorEastAsia" w:cs="Times New Roman"/>
                <w:color w:val="auto"/>
                <w:sz w:val="21"/>
              </w:rPr>
            </w:pPr>
            <w:r w:rsidRPr="00C11C3B">
              <w:rPr>
                <w:rFonts w:asciiTheme="minorEastAsia" w:eastAsiaTheme="minorEastAsia" w:hAnsiTheme="minorEastAsia" w:cs="Times New Roman" w:hint="eastAsia"/>
                <w:color w:val="auto"/>
                <w:sz w:val="21"/>
              </w:rPr>
              <w:t>签订合同之日起6个月内</w:t>
            </w:r>
          </w:p>
        </w:tc>
        <w:tc>
          <w:tcPr>
            <w:tcW w:w="1389" w:type="dxa"/>
            <w:vAlign w:val="center"/>
          </w:tcPr>
          <w:p w:rsidR="00F454AF" w:rsidRPr="00C11C3B" w:rsidRDefault="00F454AF" w:rsidP="00480136">
            <w:pPr>
              <w:spacing w:line="0" w:lineRule="atLeast"/>
              <w:jc w:val="center"/>
              <w:rPr>
                <w:rFonts w:asciiTheme="minorEastAsia" w:eastAsiaTheme="minorEastAsia" w:hAnsiTheme="minorEastAsia"/>
                <w:szCs w:val="24"/>
              </w:rPr>
            </w:pPr>
            <w:r w:rsidRPr="00C11C3B">
              <w:rPr>
                <w:rFonts w:asciiTheme="minorEastAsia" w:eastAsiaTheme="minorEastAsia" w:hAnsiTheme="minorEastAsia"/>
                <w:szCs w:val="24"/>
              </w:rPr>
              <w:t>工业</w:t>
            </w:r>
          </w:p>
        </w:tc>
      </w:tr>
    </w:tbl>
    <w:p w:rsidR="005F3959" w:rsidRPr="00C11C3B" w:rsidRDefault="005F3959" w:rsidP="005F3959">
      <w:pPr>
        <w:tabs>
          <w:tab w:val="left" w:pos="210"/>
        </w:tabs>
        <w:autoSpaceDE w:val="0"/>
        <w:autoSpaceDN w:val="0"/>
        <w:adjustRightInd w:val="0"/>
        <w:spacing w:line="360" w:lineRule="auto"/>
        <w:ind w:firstLineChars="200" w:firstLine="480"/>
        <w:outlineLvl w:val="0"/>
        <w:rPr>
          <w:strike/>
          <w:sz w:val="24"/>
          <w:szCs w:val="24"/>
        </w:rPr>
      </w:pPr>
      <w:r w:rsidRPr="00C11C3B">
        <w:rPr>
          <w:sz w:val="24"/>
          <w:szCs w:val="24"/>
          <w:lang w:val="zh-CN"/>
        </w:rPr>
        <w:t>本项目</w:t>
      </w:r>
      <w:r w:rsidRPr="00C11C3B">
        <w:rPr>
          <w:rFonts w:hint="eastAsia"/>
          <w:sz w:val="24"/>
          <w:szCs w:val="24"/>
          <w:lang w:val="zh-CN"/>
        </w:rPr>
        <w:t>不接受进口产品投标。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三</w:t>
      </w:r>
      <w:r w:rsidRPr="00C11C3B">
        <w:rPr>
          <w:rFonts w:ascii="Times New Roman" w:eastAsia="宋体" w:hAnsi="Times New Roman" w:cs="Times New Roman"/>
          <w:color w:val="auto"/>
        </w:rPr>
        <w:t>、</w:t>
      </w:r>
      <w:r w:rsidRPr="00C11C3B">
        <w:rPr>
          <w:rFonts w:ascii="Times New Roman" w:eastAsiaTheme="minorEastAsia" w:hAnsi="Times New Roman" w:cs="Times New Roman"/>
          <w:color w:val="auto"/>
          <w:szCs w:val="32"/>
        </w:rPr>
        <w:t>供应商资格要求（实质性要求）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bookmarkStart w:id="1" w:name="_Toc412903615"/>
      <w:r w:rsidRPr="00C11C3B">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 </w:t>
      </w:r>
      <w:r w:rsidRPr="00C11C3B">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 </w:t>
      </w:r>
      <w:r w:rsidRPr="00C11C3B">
        <w:rPr>
          <w:rFonts w:ascii="Times New Roman" w:eastAsia="宋体" w:hAnsi="Times New Roman" w:cs="Times New Roman" w:hint="eastAsia"/>
          <w:color w:val="auto"/>
        </w:rPr>
        <w:t>提供《供应商资格声明函》（格式见附件</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四</w:t>
      </w:r>
      <w:r w:rsidRPr="00C11C3B">
        <w:rPr>
          <w:rFonts w:ascii="Times New Roman" w:eastAsia="宋体" w:hAnsi="Times New Roman" w:cs="Times New Roman"/>
          <w:color w:val="auto"/>
        </w:rPr>
        <w:t>、项目需要落实的政府采购政策</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（一）全部货物均由小微企业制造的，对符合规定的小微企业制造的产品报价给予</w:t>
      </w:r>
      <w:r w:rsidRPr="00C11C3B">
        <w:rPr>
          <w:rFonts w:ascii="Times New Roman" w:eastAsia="宋体" w:hAnsi="Times New Roman" w:cs="Times New Roman" w:hint="eastAsia"/>
          <w:color w:val="auto"/>
        </w:rPr>
        <w:t>20%</w:t>
      </w:r>
      <w:r w:rsidRPr="00C11C3B">
        <w:rPr>
          <w:rFonts w:ascii="Times New Roman" w:eastAsia="宋体" w:hAnsi="Times New Roman" w:cs="Times New Roman" w:hint="eastAsia"/>
          <w:color w:val="auto"/>
        </w:rPr>
        <w:t>的扣除。货物既有小微企业制造的货物，也有大中企业制造的货物，不享受此扶持政策。</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（二）根据财政部发布的《关于政府采购支持监狱企业发展有关问题的通知》规定，监狱企业视同小微企业。</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（四）涉及商品包装或快递包装的，按照《财政部办公厅、生态环境部办公厅、国家邮政局办公室关于印发</w:t>
      </w:r>
      <w:r w:rsidRPr="00C11C3B">
        <w:rPr>
          <w:rFonts w:ascii="Times New Roman" w:eastAsia="宋体" w:hAnsi="Times New Roman" w:cs="Times New Roman"/>
          <w:color w:val="auto"/>
        </w:rPr>
        <w:t>&lt;</w:t>
      </w:r>
      <w:r w:rsidRPr="00C11C3B">
        <w:rPr>
          <w:rFonts w:ascii="Times New Roman" w:eastAsia="宋体" w:hAnsi="Times New Roman" w:cs="Times New Roman"/>
          <w:color w:val="auto"/>
        </w:rPr>
        <w:t>商品包装政府采购需求标准（试行）</w:t>
      </w:r>
      <w:r w:rsidRPr="00C11C3B">
        <w:rPr>
          <w:rFonts w:ascii="Times New Roman" w:eastAsia="宋体" w:hAnsi="Times New Roman" w:cs="Times New Roman"/>
          <w:color w:val="auto"/>
        </w:rPr>
        <w:t>&gt;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&lt;</w:t>
      </w:r>
      <w:r w:rsidRPr="00C11C3B">
        <w:rPr>
          <w:rFonts w:ascii="Times New Roman" w:eastAsia="宋体" w:hAnsi="Times New Roman" w:cs="Times New Roman"/>
          <w:color w:val="auto"/>
        </w:rPr>
        <w:t>快递包装政府采购需求标准（试行）</w:t>
      </w:r>
      <w:r w:rsidRPr="00C11C3B">
        <w:rPr>
          <w:rFonts w:ascii="Times New Roman" w:eastAsia="宋体" w:hAnsi="Times New Roman" w:cs="Times New Roman"/>
          <w:color w:val="auto"/>
        </w:rPr>
        <w:t>&gt;</w:t>
      </w:r>
      <w:r w:rsidRPr="00C11C3B">
        <w:rPr>
          <w:rFonts w:ascii="Times New Roman" w:eastAsia="宋体" w:hAnsi="Times New Roman" w:cs="Times New Roman"/>
          <w:color w:val="auto"/>
        </w:rPr>
        <w:t>的通知》（财办库〔</w:t>
      </w:r>
      <w:r w:rsidRPr="00C11C3B">
        <w:rPr>
          <w:rFonts w:ascii="Times New Roman" w:eastAsia="宋体" w:hAnsi="Times New Roman" w:cs="Times New Roman"/>
          <w:color w:val="auto"/>
        </w:rPr>
        <w:t>2020</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123</w:t>
      </w:r>
      <w:r w:rsidRPr="00C11C3B">
        <w:rPr>
          <w:rFonts w:ascii="Times New Roman" w:eastAsia="宋体" w:hAnsi="Times New Roman" w:cs="Times New Roman"/>
          <w:color w:val="auto"/>
        </w:rPr>
        <w:t>号）要求执行。</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（五）按照《财政部关于在政府采购活动中查询及使用信用记录有关问题的通知》（财库〔</w:t>
      </w:r>
      <w:r w:rsidRPr="00C11C3B">
        <w:rPr>
          <w:rFonts w:ascii="Times New Roman" w:eastAsia="宋体" w:hAnsi="Times New Roman" w:cs="Times New Roman"/>
          <w:color w:val="auto"/>
        </w:rPr>
        <w:t>2016</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125</w:t>
      </w:r>
      <w:r w:rsidRPr="00C11C3B">
        <w:rPr>
          <w:rFonts w:ascii="Times New Roman" w:eastAsia="宋体" w:hAnsi="Times New Roman" w:cs="Times New Roman"/>
          <w:color w:val="auto"/>
        </w:rPr>
        <w:t>号）的要求，根据开标当日解密截止时间</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信用中国</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网站（</w:t>
      </w:r>
      <w:r w:rsidRPr="00C11C3B">
        <w:rPr>
          <w:rFonts w:ascii="Times New Roman" w:eastAsia="宋体" w:hAnsi="Times New Roman" w:cs="Times New Roman"/>
          <w:color w:val="auto"/>
        </w:rPr>
        <w:t>www.creditchina.gov.cn</w:t>
      </w:r>
      <w:r w:rsidRPr="00C11C3B">
        <w:rPr>
          <w:rFonts w:ascii="Times New Roman" w:eastAsia="宋体" w:hAnsi="Times New Roman" w:cs="Times New Roman"/>
          <w:color w:val="auto"/>
        </w:rPr>
        <w:t>）、中国政府采购网（</w:t>
      </w:r>
      <w:r w:rsidRPr="00C11C3B">
        <w:rPr>
          <w:rFonts w:ascii="Times New Roman" w:eastAsia="宋体" w:hAnsi="Times New Roman" w:cs="Times New Roman"/>
          <w:color w:val="auto"/>
        </w:rPr>
        <w:t>www.ccgp.gov.cn</w:t>
      </w:r>
      <w:r w:rsidRPr="00C11C3B">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（六）</w:t>
      </w:r>
      <w:bookmarkStart w:id="2" w:name="OLE_LINK1"/>
      <w:bookmarkStart w:id="3" w:name="OLE_LINK3"/>
      <w:bookmarkStart w:id="4" w:name="OLE_LINK2"/>
      <w:r w:rsidRPr="00C11C3B">
        <w:rPr>
          <w:rFonts w:ascii="Times New Roman" w:eastAsia="宋体" w:hAnsi="Times New Roman" w:cs="Times New Roman"/>
          <w:color w:val="auto"/>
        </w:rPr>
        <w:t>按照《关于调整优化节能产品、环境标志产品政府采购执行机制的通知》（财库〔</w:t>
      </w:r>
      <w:r w:rsidRPr="00C11C3B">
        <w:rPr>
          <w:rFonts w:ascii="Times New Roman" w:eastAsia="宋体" w:hAnsi="Times New Roman" w:cs="Times New Roman"/>
          <w:color w:val="auto"/>
        </w:rPr>
        <w:t>2019</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9</w:t>
      </w:r>
      <w:r w:rsidRPr="00C11C3B">
        <w:rPr>
          <w:rFonts w:ascii="Times New Roman" w:eastAsia="宋体" w:hAnsi="Times New Roman" w:cs="Times New Roman"/>
          <w:color w:val="auto"/>
        </w:rPr>
        <w:t>号）、《关于印发环境标志产品政府采购品目清单的通知》</w:t>
      </w:r>
      <w:bookmarkStart w:id="5" w:name="OLE_LINK5"/>
      <w:bookmarkStart w:id="6" w:name="OLE_LINK4"/>
      <w:r w:rsidRPr="00C11C3B">
        <w:rPr>
          <w:rFonts w:ascii="Times New Roman" w:eastAsia="宋体" w:hAnsi="Times New Roman" w:cs="Times New Roman"/>
          <w:color w:val="auto"/>
        </w:rPr>
        <w:lastRenderedPageBreak/>
        <w:t>（财库〔</w:t>
      </w:r>
      <w:r w:rsidRPr="00C11C3B">
        <w:rPr>
          <w:rFonts w:ascii="Times New Roman" w:eastAsia="宋体" w:hAnsi="Times New Roman" w:cs="Times New Roman"/>
          <w:color w:val="auto"/>
        </w:rPr>
        <w:t>2019</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18</w:t>
      </w:r>
      <w:r w:rsidRPr="00C11C3B">
        <w:rPr>
          <w:rFonts w:ascii="Times New Roman" w:eastAsia="宋体" w:hAnsi="Times New Roman" w:cs="Times New Roman"/>
          <w:color w:val="auto"/>
        </w:rPr>
        <w:t>号）</w:t>
      </w:r>
      <w:bookmarkEnd w:id="5"/>
      <w:bookmarkEnd w:id="6"/>
      <w:r w:rsidRPr="00C11C3B">
        <w:rPr>
          <w:rFonts w:ascii="Times New Roman" w:eastAsia="宋体" w:hAnsi="Times New Roman" w:cs="Times New Roman"/>
          <w:color w:val="auto"/>
        </w:rPr>
        <w:t>、《关于印发节能产品政府采购品目清单的通知》（财库〔</w:t>
      </w:r>
      <w:r w:rsidRPr="00C11C3B">
        <w:rPr>
          <w:rFonts w:ascii="Times New Roman" w:eastAsia="宋体" w:hAnsi="Times New Roman" w:cs="Times New Roman"/>
          <w:color w:val="auto"/>
        </w:rPr>
        <w:t>2019</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19</w:t>
      </w:r>
      <w:r w:rsidRPr="00C11C3B">
        <w:rPr>
          <w:rFonts w:ascii="Times New Roman" w:eastAsia="宋体" w:hAnsi="Times New Roman" w:cs="Times New Roman"/>
          <w:color w:val="auto"/>
        </w:rPr>
        <w:t>号）、《市场监管总局关于发布参与实施政府采购节能产品、环境标志产品认证机构名录的公告》（</w:t>
      </w:r>
      <w:r w:rsidRPr="00C11C3B">
        <w:rPr>
          <w:rFonts w:ascii="Times New Roman" w:eastAsia="宋体" w:hAnsi="Times New Roman" w:cs="Times New Roman"/>
          <w:color w:val="auto"/>
        </w:rPr>
        <w:t>2019</w:t>
      </w:r>
      <w:r w:rsidRPr="00C11C3B">
        <w:rPr>
          <w:rFonts w:ascii="Times New Roman" w:eastAsia="宋体" w:hAnsi="Times New Roman" w:cs="Times New Roman"/>
          <w:color w:val="auto"/>
        </w:rPr>
        <w:t>年第</w:t>
      </w:r>
      <w:r w:rsidRPr="00C11C3B">
        <w:rPr>
          <w:rFonts w:ascii="Times New Roman" w:eastAsia="宋体" w:hAnsi="Times New Roman" w:cs="Times New Roman"/>
          <w:color w:val="auto"/>
        </w:rPr>
        <w:t>16</w:t>
      </w:r>
      <w:r w:rsidRPr="00C11C3B">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（七）既有本国产品又有非本国产品参与竞争的，对本国产品的报价给予</w:t>
      </w:r>
      <w:r w:rsidRPr="00C11C3B">
        <w:rPr>
          <w:rFonts w:ascii="Times New Roman" w:eastAsia="宋体" w:hAnsi="Times New Roman" w:cs="Times New Roman" w:hint="eastAsia"/>
          <w:color w:val="auto"/>
        </w:rPr>
        <w:t>20%</w:t>
      </w:r>
      <w:r w:rsidRPr="00C11C3B">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C11C3B">
        <w:rPr>
          <w:rFonts w:ascii="Times New Roman" w:eastAsia="宋体" w:hAnsi="Times New Roman" w:cs="Times New Roman" w:hint="eastAsia"/>
          <w:color w:val="auto"/>
        </w:rPr>
        <w:t>80%</w:t>
      </w:r>
      <w:r w:rsidRPr="00C11C3B">
        <w:rPr>
          <w:rFonts w:ascii="Times New Roman" w:eastAsia="宋体" w:hAnsi="Times New Roman" w:cs="Times New Roman" w:hint="eastAsia"/>
          <w:color w:val="auto"/>
        </w:rPr>
        <w:t>以上时，对该供应商提供的全部产品的总报价给予</w:t>
      </w:r>
      <w:r w:rsidRPr="00C11C3B">
        <w:rPr>
          <w:rFonts w:ascii="Times New Roman" w:eastAsia="宋体" w:hAnsi="Times New Roman" w:cs="Times New Roman" w:hint="eastAsia"/>
          <w:color w:val="auto"/>
        </w:rPr>
        <w:t>20%</w:t>
      </w:r>
      <w:r w:rsidRPr="00C11C3B">
        <w:rPr>
          <w:rFonts w:ascii="Times New Roman" w:eastAsia="宋体" w:hAnsi="Times New Roman" w:cs="Times New Roman" w:hint="eastAsia"/>
          <w:color w:val="auto"/>
        </w:rPr>
        <w:t>的价格扣除。</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（八）根据《关于推动解决政府采购异常低价问题的通知》（财库〔</w:t>
      </w:r>
      <w:r w:rsidRPr="00C11C3B">
        <w:rPr>
          <w:rFonts w:ascii="Times New Roman" w:eastAsia="宋体" w:hAnsi="Times New Roman" w:cs="Times New Roman" w:hint="eastAsia"/>
          <w:color w:val="auto"/>
        </w:rPr>
        <w:t>2026</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号）的要求，当供应商报价出现以下情形时，评标委员会应当启动对该供应商的异常低价审查程序：</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 </w:t>
      </w:r>
      <w:r w:rsidRPr="00C11C3B">
        <w:rPr>
          <w:rFonts w:ascii="Times New Roman" w:eastAsia="宋体" w:hAnsi="Times New Roman" w:cs="Times New Roman" w:hint="eastAsia"/>
          <w:color w:val="auto"/>
        </w:rPr>
        <w:t>供应商报价</w:t>
      </w:r>
      <w:r w:rsidRPr="00C11C3B">
        <w:rPr>
          <w:rFonts w:ascii="Times New Roman" w:eastAsia="宋体" w:hAnsi="Times New Roman" w:cs="Times New Roman" w:hint="eastAsia"/>
          <w:color w:val="auto"/>
        </w:rPr>
        <w:t>&lt;</w:t>
      </w:r>
      <w:r w:rsidRPr="00C11C3B">
        <w:rPr>
          <w:rFonts w:ascii="Times New Roman" w:eastAsia="宋体" w:hAnsi="Times New Roman" w:cs="Times New Roman" w:hint="eastAsia"/>
          <w:color w:val="auto"/>
        </w:rPr>
        <w:t>全部通过符合性审查供应商报价平均值×</w:t>
      </w:r>
      <w:r w:rsidR="005F3959" w:rsidRPr="00C11C3B">
        <w:rPr>
          <w:rFonts w:ascii="Times New Roman" w:eastAsia="宋体" w:hAnsi="Times New Roman" w:cs="Times New Roman" w:hint="eastAsia"/>
          <w:color w:val="auto"/>
        </w:rPr>
        <w:t>6</w:t>
      </w:r>
      <w:r w:rsidRPr="00C11C3B">
        <w:rPr>
          <w:rFonts w:ascii="Times New Roman" w:eastAsia="宋体" w:hAnsi="Times New Roman" w:cs="Times New Roman" w:hint="eastAsia"/>
          <w:color w:val="auto"/>
        </w:rPr>
        <w:t>0%</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 </w:t>
      </w:r>
      <w:r w:rsidRPr="00C11C3B">
        <w:rPr>
          <w:rFonts w:ascii="Times New Roman" w:eastAsia="宋体" w:hAnsi="Times New Roman" w:cs="Times New Roman" w:hint="eastAsia"/>
          <w:color w:val="auto"/>
        </w:rPr>
        <w:t>供应商报价</w:t>
      </w:r>
      <w:r w:rsidRPr="00C11C3B">
        <w:rPr>
          <w:rFonts w:ascii="Times New Roman" w:eastAsia="宋体" w:hAnsi="Times New Roman" w:cs="Times New Roman" w:hint="eastAsia"/>
          <w:color w:val="auto"/>
        </w:rPr>
        <w:t>&lt;</w:t>
      </w:r>
      <w:r w:rsidRPr="00C11C3B">
        <w:rPr>
          <w:rFonts w:ascii="Times New Roman" w:eastAsia="宋体" w:hAnsi="Times New Roman" w:cs="Times New Roman" w:hint="eastAsia"/>
          <w:color w:val="auto"/>
        </w:rPr>
        <w:t>通过符合性审查的次低供应商报价×</w:t>
      </w:r>
      <w:r w:rsidR="005F3959" w:rsidRPr="00C11C3B">
        <w:rPr>
          <w:rFonts w:ascii="Times New Roman" w:eastAsia="宋体" w:hAnsi="Times New Roman" w:cs="Times New Roman" w:hint="eastAsia"/>
          <w:color w:val="auto"/>
        </w:rPr>
        <w:t>6</w:t>
      </w:r>
      <w:r w:rsidRPr="00C11C3B">
        <w:rPr>
          <w:rFonts w:ascii="Times New Roman" w:eastAsia="宋体" w:hAnsi="Times New Roman" w:cs="Times New Roman" w:hint="eastAsia"/>
          <w:color w:val="auto"/>
        </w:rPr>
        <w:t>0%</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 </w:t>
      </w:r>
      <w:r w:rsidRPr="00C11C3B">
        <w:rPr>
          <w:rFonts w:ascii="Times New Roman" w:eastAsia="宋体" w:hAnsi="Times New Roman" w:cs="Times New Roman" w:hint="eastAsia"/>
          <w:color w:val="auto"/>
        </w:rPr>
        <w:t>供应商报价</w:t>
      </w:r>
      <w:r w:rsidRPr="00C11C3B">
        <w:rPr>
          <w:rFonts w:ascii="Times New Roman" w:eastAsia="宋体" w:hAnsi="Times New Roman" w:cs="Times New Roman" w:hint="eastAsia"/>
          <w:color w:val="auto"/>
        </w:rPr>
        <w:t>&lt;</w:t>
      </w:r>
      <w:r w:rsidRPr="00C11C3B">
        <w:rPr>
          <w:rFonts w:ascii="Times New Roman" w:eastAsia="宋体" w:hAnsi="Times New Roman" w:cs="Times New Roman" w:hint="eastAsia"/>
          <w:color w:val="auto"/>
        </w:rPr>
        <w:t>最高限价×</w:t>
      </w:r>
      <w:r w:rsidR="005F3959" w:rsidRPr="00C11C3B">
        <w:rPr>
          <w:rFonts w:ascii="Times New Roman" w:eastAsia="宋体" w:hAnsi="Times New Roman" w:cs="Times New Roman" w:hint="eastAsia"/>
          <w:color w:val="auto"/>
        </w:rPr>
        <w:t>60</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cs="Times New Roman" w:hint="eastAsia"/>
          <w:color w:val="auto"/>
        </w:rPr>
        <w:t xml:space="preserve">4. </w:t>
      </w:r>
      <w:r w:rsidRPr="00C11C3B">
        <w:rPr>
          <w:rFonts w:ascii="Times New Roman" w:eastAsia="宋体" w:hAnsi="Times New Roman" w:cs="Times New Roman" w:hint="eastAsia"/>
          <w:color w:val="auto"/>
        </w:rPr>
        <w:t>评标委员会基于专业判断，认为供应商报价过低，有可能影响产品质量或者不能诚信履约的其他情形。</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hint="eastAsia"/>
          <w:color w:val="auto"/>
        </w:rPr>
        <w:t>五、参与本项目的步骤、时间与方式</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hint="eastAsia"/>
          <w:color w:val="auto"/>
        </w:rPr>
        <w:t>（一）</w:t>
      </w:r>
      <w:r w:rsidRPr="00C11C3B">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C11C3B" w:rsidRPr="00C11C3B">
        <w:trPr>
          <w:tblHeader/>
          <w:jc w:val="center"/>
        </w:trPr>
        <w:tc>
          <w:tcPr>
            <w:tcW w:w="779" w:type="dxa"/>
            <w:vAlign w:val="center"/>
          </w:tcPr>
          <w:p w:rsidR="00C85F91" w:rsidRPr="00C11C3B" w:rsidRDefault="00534FD2">
            <w:pPr>
              <w:pStyle w:val="Default"/>
              <w:snapToGrid w:val="0"/>
              <w:jc w:val="center"/>
              <w:rPr>
                <w:rFonts w:ascii="Times New Roman" w:eastAsiaTheme="minorEastAsia" w:hAnsi="Times New Roman" w:cs="Times New Roman"/>
                <w:color w:val="auto"/>
                <w:sz w:val="21"/>
                <w:szCs w:val="21"/>
              </w:rPr>
            </w:pPr>
            <w:r w:rsidRPr="00C11C3B">
              <w:rPr>
                <w:rFonts w:ascii="Times New Roman" w:eastAsiaTheme="minorEastAsia" w:hAnsi="Times New Roman" w:cs="Times New Roman" w:hint="eastAsia"/>
                <w:color w:val="auto"/>
                <w:sz w:val="21"/>
                <w:szCs w:val="21"/>
              </w:rPr>
              <w:t>序号</w:t>
            </w:r>
          </w:p>
        </w:tc>
        <w:tc>
          <w:tcPr>
            <w:tcW w:w="1941" w:type="dxa"/>
            <w:vAlign w:val="center"/>
          </w:tcPr>
          <w:p w:rsidR="00C85F91" w:rsidRPr="00C11C3B" w:rsidRDefault="00534FD2">
            <w:pPr>
              <w:pStyle w:val="Default"/>
              <w:snapToGrid w:val="0"/>
              <w:jc w:val="center"/>
              <w:rPr>
                <w:rFonts w:ascii="Times New Roman" w:eastAsiaTheme="minorEastAsia" w:hAnsi="Times New Roman" w:cs="Times New Roman"/>
                <w:color w:val="auto"/>
                <w:sz w:val="21"/>
                <w:szCs w:val="21"/>
              </w:rPr>
            </w:pPr>
            <w:r w:rsidRPr="00C11C3B">
              <w:rPr>
                <w:rFonts w:ascii="Times New Roman" w:eastAsiaTheme="minorEastAsia" w:hAnsi="Times New Roman" w:cs="Times New Roman" w:hint="eastAsia"/>
                <w:color w:val="auto"/>
                <w:sz w:val="21"/>
                <w:szCs w:val="21"/>
              </w:rPr>
              <w:t>步骤名称</w:t>
            </w:r>
          </w:p>
        </w:tc>
        <w:tc>
          <w:tcPr>
            <w:tcW w:w="1891" w:type="dxa"/>
            <w:vAlign w:val="center"/>
          </w:tcPr>
          <w:p w:rsidR="00C85F91" w:rsidRPr="00C11C3B" w:rsidRDefault="00534FD2">
            <w:pPr>
              <w:pStyle w:val="Default"/>
              <w:snapToGrid w:val="0"/>
              <w:jc w:val="center"/>
              <w:rPr>
                <w:rFonts w:ascii="Times New Roman" w:eastAsiaTheme="minorEastAsia" w:hAnsi="Times New Roman" w:cs="Times New Roman"/>
                <w:color w:val="auto"/>
                <w:sz w:val="21"/>
                <w:szCs w:val="21"/>
              </w:rPr>
            </w:pPr>
            <w:r w:rsidRPr="00C11C3B">
              <w:rPr>
                <w:rFonts w:ascii="Times New Roman" w:eastAsiaTheme="minorEastAsia" w:hAnsi="Times New Roman" w:cs="Times New Roman" w:hint="eastAsia"/>
                <w:color w:val="auto"/>
                <w:sz w:val="21"/>
                <w:szCs w:val="21"/>
              </w:rPr>
              <w:t>开始时间</w:t>
            </w:r>
          </w:p>
        </w:tc>
        <w:tc>
          <w:tcPr>
            <w:tcW w:w="2127" w:type="dxa"/>
            <w:vAlign w:val="center"/>
          </w:tcPr>
          <w:p w:rsidR="00C85F91" w:rsidRPr="00C11C3B" w:rsidRDefault="00534FD2">
            <w:pPr>
              <w:pStyle w:val="Default"/>
              <w:snapToGrid w:val="0"/>
              <w:jc w:val="center"/>
              <w:rPr>
                <w:rFonts w:ascii="Times New Roman" w:eastAsiaTheme="minorEastAsia" w:hAnsi="Times New Roman" w:cs="Times New Roman"/>
                <w:color w:val="auto"/>
                <w:sz w:val="21"/>
                <w:szCs w:val="21"/>
              </w:rPr>
            </w:pPr>
            <w:r w:rsidRPr="00C11C3B">
              <w:rPr>
                <w:rFonts w:ascii="Times New Roman" w:eastAsiaTheme="minorEastAsia" w:hAnsi="Times New Roman" w:cs="Times New Roman" w:hint="eastAsia"/>
                <w:color w:val="auto"/>
                <w:sz w:val="21"/>
                <w:szCs w:val="21"/>
              </w:rPr>
              <w:t>截止时间</w:t>
            </w:r>
          </w:p>
        </w:tc>
        <w:tc>
          <w:tcPr>
            <w:tcW w:w="2868" w:type="dxa"/>
            <w:vAlign w:val="center"/>
          </w:tcPr>
          <w:p w:rsidR="00C85F91" w:rsidRPr="00C11C3B" w:rsidRDefault="00534FD2">
            <w:pPr>
              <w:pStyle w:val="Default"/>
              <w:snapToGrid w:val="0"/>
              <w:jc w:val="center"/>
              <w:rPr>
                <w:rFonts w:ascii="Times New Roman" w:eastAsiaTheme="minorEastAsia" w:hAnsi="Times New Roman" w:cs="Times New Roman"/>
                <w:color w:val="auto"/>
                <w:sz w:val="21"/>
                <w:szCs w:val="21"/>
              </w:rPr>
            </w:pPr>
            <w:r w:rsidRPr="00C11C3B">
              <w:rPr>
                <w:rFonts w:ascii="Times New Roman" w:eastAsiaTheme="minorEastAsia" w:hAnsi="Times New Roman" w:cs="Times New Roman" w:hint="eastAsia"/>
                <w:color w:val="auto"/>
                <w:sz w:val="21"/>
                <w:szCs w:val="21"/>
              </w:rPr>
              <w:t>备注</w:t>
            </w:r>
          </w:p>
        </w:tc>
      </w:tr>
      <w:tr w:rsidR="00C11C3B" w:rsidRPr="00C11C3B">
        <w:trPr>
          <w:jc w:val="center"/>
        </w:trPr>
        <w:tc>
          <w:tcPr>
            <w:tcW w:w="779"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1</w:t>
            </w:r>
          </w:p>
        </w:tc>
        <w:tc>
          <w:tcPr>
            <w:tcW w:w="1941"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获取招标文件</w:t>
            </w:r>
          </w:p>
        </w:tc>
        <w:tc>
          <w:tcPr>
            <w:tcW w:w="1891"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cs="Times New Roman"/>
                <w:color w:val="auto"/>
                <w:sz w:val="21"/>
                <w:szCs w:val="21"/>
              </w:rPr>
              <w:t>2026</w:t>
            </w:r>
            <w:r w:rsidRPr="00C11C3B">
              <w:rPr>
                <w:rFonts w:ascii="Times New Roman" w:eastAsia="宋体" w:hAnsi="Times New Roman" w:cs="Times New Roman"/>
                <w:color w:val="auto"/>
                <w:sz w:val="21"/>
                <w:szCs w:val="21"/>
              </w:rPr>
              <w:t>年</w:t>
            </w:r>
            <w:r w:rsidR="00D1315F" w:rsidRPr="00C11C3B">
              <w:rPr>
                <w:rFonts w:ascii="Times New Roman" w:eastAsia="宋体" w:hAnsi="Times New Roman" w:cs="Times New Roman" w:hint="eastAsia"/>
                <w:color w:val="auto"/>
                <w:sz w:val="21"/>
                <w:szCs w:val="21"/>
              </w:rPr>
              <w:t>5</w:t>
            </w:r>
            <w:r w:rsidRPr="00C11C3B">
              <w:rPr>
                <w:rFonts w:ascii="Times New Roman" w:eastAsia="宋体" w:hAnsi="Times New Roman" w:cs="Times New Roman"/>
                <w:color w:val="auto"/>
                <w:sz w:val="21"/>
                <w:szCs w:val="21"/>
              </w:rPr>
              <w:t>月</w:t>
            </w:r>
            <w:r w:rsidR="00D1315F" w:rsidRPr="00C11C3B">
              <w:rPr>
                <w:rFonts w:ascii="Times New Roman" w:eastAsia="宋体" w:hAnsi="Times New Roman" w:cs="Times New Roman" w:hint="eastAsia"/>
                <w:color w:val="auto"/>
                <w:sz w:val="21"/>
                <w:szCs w:val="21"/>
              </w:rPr>
              <w:t>29</w:t>
            </w:r>
            <w:r w:rsidRPr="00C11C3B">
              <w:rPr>
                <w:rFonts w:ascii="Times New Roman" w:eastAsia="宋体" w:hAnsi="Times New Roman" w:cs="Times New Roman"/>
                <w:color w:val="auto"/>
                <w:sz w:val="21"/>
                <w:szCs w:val="21"/>
              </w:rPr>
              <w:t>日</w:t>
            </w:r>
          </w:p>
        </w:tc>
        <w:tc>
          <w:tcPr>
            <w:tcW w:w="2127"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cs="Times New Roman"/>
                <w:color w:val="auto"/>
                <w:sz w:val="21"/>
                <w:szCs w:val="21"/>
              </w:rPr>
              <w:t>2026</w:t>
            </w:r>
            <w:r w:rsidRPr="00C11C3B">
              <w:rPr>
                <w:rFonts w:ascii="Times New Roman" w:eastAsia="宋体" w:hAnsi="Times New Roman" w:cs="Times New Roman"/>
                <w:color w:val="auto"/>
                <w:sz w:val="21"/>
                <w:szCs w:val="21"/>
              </w:rPr>
              <w:t>年</w:t>
            </w:r>
            <w:r w:rsidR="00D1315F" w:rsidRPr="00C11C3B">
              <w:rPr>
                <w:rFonts w:ascii="Times New Roman" w:eastAsia="宋体" w:hAnsi="Times New Roman" w:cs="Times New Roman" w:hint="eastAsia"/>
                <w:color w:val="auto"/>
                <w:sz w:val="21"/>
                <w:szCs w:val="21"/>
              </w:rPr>
              <w:t>6</w:t>
            </w:r>
            <w:r w:rsidRPr="00C11C3B">
              <w:rPr>
                <w:rFonts w:ascii="Times New Roman" w:eastAsia="宋体" w:hAnsi="Times New Roman" w:cs="Times New Roman"/>
                <w:color w:val="auto"/>
                <w:sz w:val="21"/>
                <w:szCs w:val="21"/>
              </w:rPr>
              <w:t>月</w:t>
            </w:r>
            <w:r w:rsidR="00D1315F" w:rsidRPr="00C11C3B">
              <w:rPr>
                <w:rFonts w:ascii="Times New Roman" w:eastAsia="宋体" w:hAnsi="Times New Roman" w:cs="Times New Roman" w:hint="eastAsia"/>
                <w:color w:val="auto"/>
                <w:sz w:val="21"/>
                <w:szCs w:val="21"/>
              </w:rPr>
              <w:t>5</w:t>
            </w:r>
            <w:r w:rsidRPr="00C11C3B">
              <w:rPr>
                <w:rFonts w:ascii="Times New Roman" w:eastAsia="宋体" w:hAnsi="Times New Roman" w:cs="Times New Roman"/>
                <w:color w:val="auto"/>
                <w:sz w:val="21"/>
                <w:szCs w:val="21"/>
              </w:rPr>
              <w:t>日</w:t>
            </w:r>
          </w:p>
        </w:tc>
        <w:tc>
          <w:tcPr>
            <w:tcW w:w="2868" w:type="dxa"/>
            <w:vAlign w:val="center"/>
          </w:tcPr>
          <w:p w:rsidR="00C85F91" w:rsidRPr="00C11C3B" w:rsidRDefault="00534FD2">
            <w:pPr>
              <w:pStyle w:val="Default"/>
              <w:snapToGrid w:val="0"/>
              <w:jc w:val="both"/>
              <w:rPr>
                <w:rFonts w:ascii="Times New Roman" w:eastAsia="宋体" w:hAnsi="Times New Roman" w:cs="Times New Roman"/>
                <w:color w:val="auto"/>
                <w:sz w:val="21"/>
                <w:szCs w:val="21"/>
              </w:rPr>
            </w:pPr>
            <w:r w:rsidRPr="00C11C3B">
              <w:rPr>
                <w:rFonts w:ascii="Times New Roman" w:eastAsia="宋体" w:hAnsi="Times New Roman" w:cs="Times New Roman"/>
                <w:color w:val="auto"/>
                <w:sz w:val="21"/>
                <w:szCs w:val="21"/>
              </w:rPr>
              <w:t>每日</w:t>
            </w:r>
            <w:r w:rsidRPr="00C11C3B">
              <w:rPr>
                <w:rFonts w:ascii="Times New Roman" w:eastAsia="宋体" w:hAnsi="Times New Roman" w:cs="Times New Roman"/>
                <w:color w:val="auto"/>
                <w:sz w:val="21"/>
                <w:szCs w:val="21"/>
              </w:rPr>
              <w:t>9:00</w:t>
            </w:r>
            <w:r w:rsidRPr="00C11C3B">
              <w:rPr>
                <w:rFonts w:ascii="Times New Roman" w:eastAsia="宋体" w:hAnsi="Times New Roman" w:cs="Times New Roman"/>
                <w:color w:val="auto"/>
                <w:sz w:val="21"/>
                <w:szCs w:val="21"/>
              </w:rPr>
              <w:t>至</w:t>
            </w:r>
            <w:r w:rsidRPr="00C11C3B">
              <w:rPr>
                <w:rFonts w:ascii="Times New Roman" w:eastAsia="宋体" w:hAnsi="Times New Roman" w:cs="Times New Roman"/>
                <w:color w:val="auto"/>
                <w:sz w:val="21"/>
                <w:szCs w:val="21"/>
              </w:rPr>
              <w:t>17:00</w:t>
            </w:r>
            <w:r w:rsidRPr="00C11C3B">
              <w:rPr>
                <w:rFonts w:ascii="Times New Roman" w:eastAsia="宋体" w:hAnsi="Times New Roman" w:cs="Times New Roman"/>
                <w:color w:val="auto"/>
                <w:sz w:val="21"/>
                <w:szCs w:val="21"/>
              </w:rPr>
              <w:t>（北京时间，法定节假日除外）。</w:t>
            </w:r>
          </w:p>
          <w:p w:rsidR="00C85F91" w:rsidRPr="00C11C3B" w:rsidRDefault="00534FD2">
            <w:pPr>
              <w:pStyle w:val="Default"/>
              <w:snapToGrid w:val="0"/>
              <w:jc w:val="both"/>
              <w:rPr>
                <w:rFonts w:ascii="Times New Roman" w:eastAsia="宋体" w:hAnsi="Times New Roman"/>
                <w:color w:val="auto"/>
                <w:sz w:val="21"/>
                <w:szCs w:val="21"/>
              </w:rPr>
            </w:pPr>
            <w:r w:rsidRPr="00C11C3B">
              <w:rPr>
                <w:rFonts w:ascii="Times New Roman" w:eastAsia="宋体" w:hAnsi="Times New Roman" w:cs="Times New Roman" w:hint="eastAsia"/>
                <w:color w:val="auto"/>
                <w:sz w:val="21"/>
                <w:szCs w:val="21"/>
              </w:rPr>
              <w:t>未按时获取招标文件的，不能参与本项目</w:t>
            </w:r>
          </w:p>
        </w:tc>
      </w:tr>
      <w:tr w:rsidR="00C11C3B" w:rsidRPr="00C11C3B">
        <w:trPr>
          <w:jc w:val="center"/>
        </w:trPr>
        <w:tc>
          <w:tcPr>
            <w:tcW w:w="779"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w:t>
            </w:r>
          </w:p>
        </w:tc>
        <w:tc>
          <w:tcPr>
            <w:tcW w:w="1941"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网上应答（上传电子投标文件）</w:t>
            </w:r>
          </w:p>
        </w:tc>
        <w:tc>
          <w:tcPr>
            <w:tcW w:w="1891"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5</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29</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9:00</w:t>
            </w:r>
          </w:p>
        </w:tc>
        <w:tc>
          <w:tcPr>
            <w:tcW w:w="2127"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6</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23</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8:30</w:t>
            </w:r>
          </w:p>
        </w:tc>
        <w:tc>
          <w:tcPr>
            <w:tcW w:w="2868" w:type="dxa"/>
            <w:vAlign w:val="center"/>
          </w:tcPr>
          <w:p w:rsidR="00C85F91" w:rsidRPr="00C11C3B" w:rsidRDefault="00534FD2">
            <w:pPr>
              <w:pStyle w:val="Default"/>
              <w:snapToGrid w:val="0"/>
              <w:jc w:val="both"/>
              <w:rPr>
                <w:rFonts w:ascii="Times New Roman" w:eastAsia="宋体" w:hAnsi="Times New Roman"/>
                <w:color w:val="auto"/>
                <w:sz w:val="21"/>
                <w:szCs w:val="21"/>
              </w:rPr>
            </w:pPr>
            <w:r w:rsidRPr="00C11C3B">
              <w:rPr>
                <w:rFonts w:ascii="Times New Roman" w:eastAsia="宋体" w:hAnsi="Times New Roman" w:hint="eastAsia"/>
                <w:color w:val="auto"/>
                <w:sz w:val="21"/>
                <w:szCs w:val="21"/>
              </w:rPr>
              <w:t>未按时完成网上应答或未按时上传电子投标文件的，视为无效投标。</w:t>
            </w:r>
          </w:p>
        </w:tc>
      </w:tr>
      <w:tr w:rsidR="00C11C3B" w:rsidRPr="00C11C3B">
        <w:trPr>
          <w:jc w:val="center"/>
        </w:trPr>
        <w:tc>
          <w:tcPr>
            <w:tcW w:w="779"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3</w:t>
            </w:r>
          </w:p>
        </w:tc>
        <w:tc>
          <w:tcPr>
            <w:tcW w:w="1941"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开标解密</w:t>
            </w:r>
          </w:p>
        </w:tc>
        <w:tc>
          <w:tcPr>
            <w:tcW w:w="1891"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6</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23</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8:30</w:t>
            </w:r>
          </w:p>
        </w:tc>
        <w:tc>
          <w:tcPr>
            <w:tcW w:w="2127"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6</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23</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9:30</w:t>
            </w:r>
          </w:p>
        </w:tc>
        <w:tc>
          <w:tcPr>
            <w:tcW w:w="2868" w:type="dxa"/>
            <w:vAlign w:val="center"/>
          </w:tcPr>
          <w:p w:rsidR="00C85F91" w:rsidRPr="00C11C3B" w:rsidRDefault="00534FD2">
            <w:pPr>
              <w:pStyle w:val="Default"/>
              <w:snapToGrid w:val="0"/>
              <w:jc w:val="both"/>
              <w:rPr>
                <w:rFonts w:ascii="Times New Roman" w:eastAsia="宋体" w:hAnsi="Times New Roman"/>
                <w:color w:val="auto"/>
                <w:sz w:val="21"/>
                <w:szCs w:val="21"/>
              </w:rPr>
            </w:pPr>
            <w:r w:rsidRPr="00C11C3B">
              <w:rPr>
                <w:rFonts w:ascii="Times New Roman" w:eastAsia="宋体" w:hAnsi="Times New Roman" w:hint="eastAsia"/>
                <w:color w:val="auto"/>
                <w:sz w:val="21"/>
                <w:szCs w:val="21"/>
              </w:rPr>
              <w:t>未按时完成开标解密的，视为无效投标。</w:t>
            </w:r>
          </w:p>
        </w:tc>
      </w:tr>
      <w:tr w:rsidR="00C11C3B" w:rsidRPr="00C11C3B">
        <w:trPr>
          <w:jc w:val="center"/>
        </w:trPr>
        <w:tc>
          <w:tcPr>
            <w:tcW w:w="779"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4</w:t>
            </w:r>
          </w:p>
        </w:tc>
        <w:tc>
          <w:tcPr>
            <w:tcW w:w="1941" w:type="dxa"/>
            <w:vAlign w:val="center"/>
          </w:tcPr>
          <w:p w:rsidR="00C85F91" w:rsidRPr="00C11C3B" w:rsidRDefault="00534FD2">
            <w:pPr>
              <w:pStyle w:val="Default"/>
              <w:snapToGrid w:val="0"/>
              <w:jc w:val="center"/>
              <w:rPr>
                <w:rFonts w:ascii="Times New Roman" w:eastAsia="宋体" w:hAnsi="Times New Roman"/>
                <w:color w:val="auto"/>
                <w:sz w:val="21"/>
                <w:szCs w:val="21"/>
              </w:rPr>
            </w:pPr>
            <w:r w:rsidRPr="00C11C3B">
              <w:rPr>
                <w:rFonts w:ascii="Times New Roman" w:eastAsia="宋体" w:hAnsi="Times New Roman"/>
                <w:color w:val="auto"/>
                <w:sz w:val="21"/>
                <w:szCs w:val="21"/>
              </w:rPr>
              <w:t>网上开标公示</w:t>
            </w:r>
          </w:p>
        </w:tc>
        <w:tc>
          <w:tcPr>
            <w:tcW w:w="1891"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6</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23</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9:30</w:t>
            </w:r>
          </w:p>
        </w:tc>
        <w:tc>
          <w:tcPr>
            <w:tcW w:w="2127" w:type="dxa"/>
            <w:vAlign w:val="center"/>
          </w:tcPr>
          <w:p w:rsidR="00C85F91" w:rsidRPr="00C11C3B" w:rsidRDefault="00534FD2" w:rsidP="00D1315F">
            <w:pPr>
              <w:pStyle w:val="Default"/>
              <w:snapToGrid w:val="0"/>
              <w:jc w:val="center"/>
              <w:rPr>
                <w:rFonts w:ascii="Times New Roman" w:eastAsia="宋体" w:hAnsi="Times New Roman"/>
                <w:color w:val="auto"/>
                <w:sz w:val="21"/>
                <w:szCs w:val="21"/>
              </w:rPr>
            </w:pPr>
            <w:r w:rsidRPr="00C11C3B">
              <w:rPr>
                <w:rFonts w:ascii="Times New Roman" w:eastAsia="宋体" w:hAnsi="Times New Roman" w:hint="eastAsia"/>
                <w:color w:val="auto"/>
                <w:sz w:val="21"/>
                <w:szCs w:val="21"/>
              </w:rPr>
              <w:t>2026</w:t>
            </w:r>
            <w:r w:rsidRPr="00C11C3B">
              <w:rPr>
                <w:rFonts w:ascii="Times New Roman" w:eastAsia="宋体" w:hAnsi="Times New Roman" w:hint="eastAsia"/>
                <w:color w:val="auto"/>
                <w:sz w:val="21"/>
                <w:szCs w:val="21"/>
              </w:rPr>
              <w:t>年</w:t>
            </w:r>
            <w:r w:rsidR="00D1315F" w:rsidRPr="00C11C3B">
              <w:rPr>
                <w:rFonts w:ascii="Times New Roman" w:eastAsia="宋体" w:hAnsi="Times New Roman" w:hint="eastAsia"/>
                <w:color w:val="auto"/>
                <w:sz w:val="21"/>
                <w:szCs w:val="21"/>
              </w:rPr>
              <w:t>6</w:t>
            </w:r>
            <w:r w:rsidRPr="00C11C3B">
              <w:rPr>
                <w:rFonts w:ascii="Times New Roman" w:eastAsia="宋体" w:hAnsi="Times New Roman" w:hint="eastAsia"/>
                <w:color w:val="auto"/>
                <w:sz w:val="21"/>
                <w:szCs w:val="21"/>
              </w:rPr>
              <w:t>月</w:t>
            </w:r>
            <w:r w:rsidR="00D1315F" w:rsidRPr="00C11C3B">
              <w:rPr>
                <w:rFonts w:ascii="Times New Roman" w:eastAsia="宋体" w:hAnsi="Times New Roman" w:hint="eastAsia"/>
                <w:color w:val="auto"/>
                <w:sz w:val="21"/>
                <w:szCs w:val="21"/>
              </w:rPr>
              <w:t>23</w:t>
            </w:r>
            <w:r w:rsidRPr="00C11C3B">
              <w:rPr>
                <w:rFonts w:ascii="Times New Roman" w:eastAsia="宋体" w:hAnsi="Times New Roman" w:hint="eastAsia"/>
                <w:color w:val="auto"/>
                <w:sz w:val="21"/>
                <w:szCs w:val="21"/>
              </w:rPr>
              <w:t>日</w:t>
            </w:r>
            <w:r w:rsidRPr="00C11C3B">
              <w:rPr>
                <w:rFonts w:ascii="Times New Roman" w:eastAsia="宋体" w:hAnsi="Times New Roman" w:hint="eastAsia"/>
                <w:color w:val="auto"/>
                <w:sz w:val="21"/>
                <w:szCs w:val="21"/>
              </w:rPr>
              <w:t>12:00</w:t>
            </w:r>
          </w:p>
        </w:tc>
        <w:tc>
          <w:tcPr>
            <w:tcW w:w="2868" w:type="dxa"/>
            <w:vAlign w:val="center"/>
          </w:tcPr>
          <w:p w:rsidR="00C85F91" w:rsidRPr="00C11C3B" w:rsidRDefault="00C85F91">
            <w:pPr>
              <w:pStyle w:val="Default"/>
              <w:snapToGrid w:val="0"/>
              <w:jc w:val="both"/>
              <w:rPr>
                <w:rFonts w:ascii="Times New Roman" w:eastAsia="宋体" w:hAnsi="Times New Roman"/>
                <w:color w:val="auto"/>
                <w:sz w:val="21"/>
                <w:szCs w:val="21"/>
              </w:rPr>
            </w:pPr>
          </w:p>
        </w:tc>
      </w:tr>
    </w:tbl>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hint="eastAsia"/>
          <w:color w:val="auto"/>
        </w:rPr>
        <w:t>（二）参与本项目的方式要求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 </w:t>
      </w:r>
      <w:r w:rsidRPr="00C11C3B">
        <w:rPr>
          <w:rFonts w:ascii="Times New Roman" w:eastAsia="宋体" w:hAnsi="Times New Roman" w:cs="Times New Roman" w:hint="eastAsia"/>
          <w:color w:val="auto"/>
        </w:rPr>
        <w:t>供应商注册、</w:t>
      </w:r>
      <w:r w:rsidRPr="00C11C3B">
        <w:rPr>
          <w:rFonts w:ascii="Times New Roman" w:eastAsia="宋体" w:hAnsi="Times New Roman" w:cs="Times New Roman"/>
          <w:color w:val="auto"/>
        </w:rPr>
        <w:t>CA</w:t>
      </w:r>
      <w:r w:rsidRPr="00C11C3B">
        <w:rPr>
          <w:rFonts w:ascii="Times New Roman" w:eastAsia="宋体" w:hAnsi="Times New Roman" w:cs="Times New Roman" w:hint="eastAsia"/>
          <w:color w:val="auto"/>
        </w:rPr>
        <w:t>数字证书（</w:t>
      </w:r>
      <w:r w:rsidRPr="00C11C3B">
        <w:rPr>
          <w:rFonts w:ascii="Times New Roman" w:eastAsia="宋体" w:hAnsi="Times New Roman" w:cs="Times New Roman"/>
          <w:color w:val="auto"/>
        </w:rPr>
        <w:t>USBKey</w:t>
      </w:r>
      <w:r w:rsidRPr="00C11C3B">
        <w:rPr>
          <w:rFonts w:ascii="Times New Roman" w:eastAsia="宋体" w:hAnsi="Times New Roman" w:cs="Times New Roman" w:hint="eastAsia"/>
          <w:color w:val="auto"/>
        </w:rPr>
        <w:t>）领取、</w:t>
      </w:r>
      <w:r w:rsidRPr="00C11C3B">
        <w:rPr>
          <w:rFonts w:ascii="Times New Roman" w:eastAsia="宋体" w:hAnsi="Times New Roman" w:hint="eastAsia"/>
          <w:color w:val="auto"/>
        </w:rPr>
        <w:t>电子签章办理</w:t>
      </w:r>
      <w:r w:rsidRPr="00C11C3B">
        <w:rPr>
          <w:rFonts w:ascii="Times New Roman" w:eastAsia="宋体" w:hAnsi="Times New Roman" w:cs="Times New Roman" w:hint="eastAsia"/>
          <w:color w:val="auto"/>
        </w:rPr>
        <w:t>办法：</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天津市政府采购中心网注册：登录天津市政府采购中心网</w:t>
      </w:r>
      <w:r w:rsidRPr="00C11C3B">
        <w:rPr>
          <w:rFonts w:ascii="Times New Roman" w:eastAsia="宋体" w:hAnsi="Times New Roman" w:cs="Times New Roman" w:hint="eastAsia"/>
          <w:color w:val="auto"/>
        </w:rPr>
        <w:lastRenderedPageBreak/>
        <w:t>（</w:t>
      </w:r>
      <w:r w:rsidRPr="00C11C3B">
        <w:rPr>
          <w:rFonts w:ascii="Times New Roman" w:eastAsia="宋体" w:hAnsi="Times New Roman" w:cs="Times New Roman"/>
          <w:color w:val="auto"/>
        </w:rPr>
        <w:t>http://tjgpc.zwfwb.tj.gov.cn</w:t>
      </w:r>
      <w:r w:rsidRPr="00C11C3B">
        <w:rPr>
          <w:rFonts w:ascii="Times New Roman" w:eastAsia="宋体" w:hAnsi="Times New Roman" w:cs="Times New Roman" w:hint="eastAsia"/>
          <w:color w:val="auto"/>
        </w:rPr>
        <w:t>）首页点击“用户注册维护”，填写相关内容。天津市政府采购中心</w:t>
      </w:r>
      <w:r w:rsidRPr="00C11C3B">
        <w:rPr>
          <w:rFonts w:ascii="Times New Roman" w:eastAsia="宋体" w:hAnsi="Times New Roman" w:hint="eastAsia"/>
          <w:color w:val="auto"/>
        </w:rPr>
        <w:t>注册窗口联系电话：</w:t>
      </w:r>
      <w:r w:rsidRPr="00C11C3B">
        <w:rPr>
          <w:rFonts w:ascii="Times New Roman" w:eastAsia="宋体" w:hAnsi="Times New Roman"/>
          <w:color w:val="auto"/>
        </w:rPr>
        <w:t>022-</w:t>
      </w:r>
      <w:r w:rsidRPr="00C11C3B">
        <w:rPr>
          <w:rFonts w:ascii="Times New Roman" w:eastAsia="宋体" w:hAnsi="Times New Roman" w:cs="Times New Roman"/>
          <w:color w:val="auto"/>
        </w:rPr>
        <w:t>24538167</w:t>
      </w:r>
      <w:r w:rsidRPr="00C11C3B">
        <w:rPr>
          <w:rFonts w:ascii="Times New Roman" w:eastAsia="宋体" w:hAnsi="Times New Roman" w:hint="eastAsia"/>
          <w:color w:val="auto"/>
        </w:rPr>
        <w:t>。</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CA</w:t>
      </w:r>
      <w:r w:rsidRPr="00C11C3B">
        <w:rPr>
          <w:rFonts w:ascii="Times New Roman" w:eastAsia="宋体" w:hAnsi="Times New Roman" w:cs="Times New Roman" w:hint="eastAsia"/>
          <w:color w:val="auto"/>
        </w:rPr>
        <w:t>数字证书（</w:t>
      </w:r>
      <w:r w:rsidRPr="00C11C3B">
        <w:rPr>
          <w:rFonts w:ascii="Times New Roman" w:eastAsia="宋体" w:hAnsi="Times New Roman" w:cs="Times New Roman"/>
          <w:color w:val="auto"/>
        </w:rPr>
        <w:t>USBKey</w:t>
      </w:r>
      <w:r w:rsidRPr="00C11C3B">
        <w:rPr>
          <w:rFonts w:ascii="Times New Roman" w:eastAsia="宋体" w:hAnsi="Times New Roman" w:cs="Times New Roman" w:hint="eastAsia"/>
          <w:color w:val="auto"/>
        </w:rPr>
        <w:t>）领取及</w:t>
      </w:r>
      <w:r w:rsidRPr="00C11C3B">
        <w:rPr>
          <w:rFonts w:ascii="Times New Roman" w:eastAsia="宋体" w:hAnsi="Times New Roman" w:hint="eastAsia"/>
          <w:color w:val="auto"/>
        </w:rPr>
        <w:t>电子签章办理</w:t>
      </w:r>
      <w:r w:rsidRPr="00C11C3B">
        <w:rPr>
          <w:rFonts w:ascii="Times New Roman" w:eastAsia="宋体" w:hAnsi="Times New Roman" w:cs="Times New Roman" w:hint="eastAsia"/>
          <w:color w:val="auto"/>
        </w:rPr>
        <w:t>：参见天津市政府采购中心网（</w:t>
      </w:r>
      <w:r w:rsidRPr="00C11C3B">
        <w:rPr>
          <w:rFonts w:ascii="Times New Roman" w:eastAsia="宋体" w:hAnsi="Times New Roman" w:cs="Times New Roman"/>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服务指南</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供应商注册、领取</w:t>
      </w:r>
      <w:r w:rsidRPr="00C11C3B">
        <w:rPr>
          <w:rFonts w:ascii="Times New Roman" w:eastAsia="宋体" w:hAnsi="Times New Roman" w:cs="Times New Roman"/>
          <w:color w:val="auto"/>
        </w:rPr>
        <w:t>CA</w:t>
      </w:r>
      <w:r w:rsidRPr="00C11C3B">
        <w:rPr>
          <w:rFonts w:ascii="Times New Roman" w:eastAsia="宋体" w:hAnsi="Times New Roman" w:cs="Times New Roman" w:hint="eastAsia"/>
          <w:color w:val="auto"/>
        </w:rPr>
        <w:t>数字证书（</w:t>
      </w:r>
      <w:r w:rsidRPr="00C11C3B">
        <w:rPr>
          <w:rFonts w:ascii="Times New Roman" w:eastAsia="宋体" w:hAnsi="Times New Roman" w:cs="Times New Roman"/>
          <w:color w:val="auto"/>
        </w:rPr>
        <w:t>USBKey</w:t>
      </w:r>
      <w:r w:rsidRPr="00C11C3B">
        <w:rPr>
          <w:rFonts w:ascii="Times New Roman" w:eastAsia="宋体" w:hAnsi="Times New Roman" w:cs="Times New Roman" w:hint="eastAsia"/>
          <w:color w:val="auto"/>
        </w:rPr>
        <w:t>）及电子签章制章的流程。</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CA</w:t>
      </w:r>
      <w:r w:rsidRPr="00C11C3B">
        <w:rPr>
          <w:rFonts w:ascii="Times New Roman" w:eastAsia="宋体" w:hAnsi="Times New Roman" w:cs="Times New Roman" w:hint="eastAsia"/>
          <w:color w:val="auto"/>
        </w:rPr>
        <w:t>数字证书办理联系电话：</w:t>
      </w:r>
      <w:r w:rsidRPr="00C11C3B">
        <w:rPr>
          <w:rFonts w:ascii="Times New Roman" w:eastAsia="宋体" w:hAnsi="Times New Roman" w:cs="Times New Roman"/>
          <w:color w:val="auto"/>
        </w:rPr>
        <w:t>400-0566-110</w:t>
      </w:r>
      <w:r w:rsidRPr="00C11C3B">
        <w:rPr>
          <w:rFonts w:ascii="Times New Roman" w:eastAsia="宋体" w:hAnsi="Times New Roman" w:cs="Times New Roman" w:hint="eastAsia"/>
          <w:color w:val="auto"/>
        </w:rPr>
        <w:t>或</w:t>
      </w:r>
      <w:r w:rsidRPr="00C11C3B">
        <w:rPr>
          <w:rFonts w:ascii="Times New Roman" w:eastAsia="宋体" w:hAnsi="Times New Roman" w:cs="Times New Roman"/>
          <w:color w:val="auto"/>
        </w:rPr>
        <w:t>022-24538059</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电子签章办理联系电话：</w:t>
      </w:r>
      <w:r w:rsidRPr="00C11C3B">
        <w:rPr>
          <w:rFonts w:ascii="Times New Roman" w:eastAsia="宋体" w:hAnsi="Times New Roman" w:cs="Times New Roman"/>
          <w:color w:val="auto"/>
        </w:rPr>
        <w:t>022-24538</w:t>
      </w:r>
      <w:r w:rsidRPr="00C11C3B">
        <w:rPr>
          <w:rFonts w:ascii="Times New Roman" w:eastAsia="宋体" w:hAnsi="Times New Roman" w:cs="Times New Roman" w:hint="eastAsia"/>
          <w:color w:val="auto"/>
        </w:rPr>
        <w:t>059</w:t>
      </w:r>
      <w:r w:rsidRPr="00C11C3B">
        <w:rPr>
          <w:rFonts w:ascii="Times New Roman" w:eastAsia="宋体" w:hAnsi="Times New Roman" w:cs="Times New Roman" w:hint="eastAsia"/>
          <w:color w:val="auto"/>
        </w:rPr>
        <w:t>。</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 </w:t>
      </w:r>
      <w:r w:rsidRPr="00C11C3B">
        <w:rPr>
          <w:rFonts w:ascii="Times New Roman" w:eastAsia="宋体" w:hAnsi="Times New Roman" w:cs="Times New Roman"/>
          <w:color w:val="auto"/>
        </w:rPr>
        <w:t>获取招标文件的方式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采用</w:t>
      </w:r>
      <w:r w:rsidRPr="00C11C3B">
        <w:rPr>
          <w:rFonts w:ascii="Times New Roman" w:eastAsia="宋体" w:hAnsi="Times New Roman" w:cs="Times New Roman"/>
          <w:color w:val="auto"/>
        </w:rPr>
        <w:t>网上获取电子</w:t>
      </w:r>
      <w:r w:rsidRPr="00C11C3B">
        <w:rPr>
          <w:rFonts w:ascii="Times New Roman" w:eastAsia="宋体" w:hAnsi="Times New Roman" w:cs="Times New Roman" w:hint="eastAsia"/>
          <w:color w:val="auto"/>
        </w:rPr>
        <w:t>招标</w:t>
      </w:r>
      <w:r w:rsidRPr="00C11C3B">
        <w:rPr>
          <w:rFonts w:ascii="Times New Roman" w:eastAsia="宋体" w:hAnsi="Times New Roman" w:cs="Times New Roman"/>
          <w:color w:val="auto"/>
        </w:rPr>
        <w:t>文件的方式，供应商应于规定的时间内使用天津数字认证有限公司发出的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数字证书（原天津市电子认证中心发出尚在有效期内的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数字证书仍可使用）登录天津市政府采购中心网（网址：</w:t>
      </w:r>
      <w:hyperlink r:id="rId13" w:history="1">
        <w:r w:rsidRPr="00C11C3B">
          <w:rPr>
            <w:rStyle w:val="af2"/>
            <w:rFonts w:ascii="Times New Roman" w:eastAsia="宋体" w:hAnsi="Times New Roman" w:cs="Times New Roman" w:hint="eastAsia"/>
            <w:color w:val="auto"/>
          </w:rPr>
          <w:t>http://tjgpc.zwfwb.tj.gov.cn</w:t>
        </w:r>
      </w:hyperlink>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w:t>
      </w:r>
      <w:r w:rsidRPr="00C11C3B">
        <w:rPr>
          <w:rFonts w:ascii="Times New Roman" w:eastAsia="宋体" w:hAnsi="Times New Roman" w:cs="Times New Roman"/>
          <w:color w:val="auto"/>
        </w:rPr>
        <w:t>下载招标文件。</w:t>
      </w:r>
    </w:p>
    <w:p w:rsidR="00C85F91" w:rsidRPr="00C11C3B" w:rsidRDefault="00534FD2">
      <w:pPr>
        <w:pStyle w:val="Default"/>
        <w:spacing w:line="360" w:lineRule="auto"/>
        <w:ind w:firstLineChars="200" w:firstLine="480"/>
        <w:jc w:val="both"/>
        <w:rPr>
          <w:rFonts w:ascii="Times New Roman" w:eastAsia="宋体" w:hAnsi="Times New Roman"/>
          <w:color w:val="auto"/>
        </w:rPr>
      </w:pPr>
      <w:r w:rsidRPr="00C11C3B">
        <w:rPr>
          <w:rFonts w:ascii="Times New Roman" w:eastAsia="宋体" w:hAnsi="Times New Roman" w:hint="eastAsia"/>
          <w:color w:val="auto"/>
        </w:rPr>
        <w:t xml:space="preserve">3. </w:t>
      </w:r>
      <w:r w:rsidRPr="00C11C3B">
        <w:rPr>
          <w:rFonts w:ascii="Times New Roman" w:eastAsia="宋体" w:hAnsi="Times New Roman" w:hint="eastAsia"/>
          <w:color w:val="auto"/>
        </w:rPr>
        <w:t>网上应答（上传电子投标文件）方式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采用网上电子投标方式，投标人</w:t>
      </w:r>
      <w:r w:rsidRPr="00C11C3B">
        <w:rPr>
          <w:rFonts w:ascii="Times New Roman" w:eastAsia="宋体" w:hAnsi="Times New Roman" w:cs="Times New Roman" w:hint="eastAsia"/>
          <w:color w:val="auto"/>
        </w:rPr>
        <w:t>应</w:t>
      </w:r>
      <w:r w:rsidRPr="00C11C3B">
        <w:rPr>
          <w:rFonts w:ascii="Times New Roman" w:eastAsia="宋体" w:hAnsi="Times New Roman" w:cs="Times New Roman"/>
          <w:color w:val="auto"/>
        </w:rPr>
        <w:t>于</w:t>
      </w:r>
      <w:r w:rsidRPr="00C11C3B">
        <w:rPr>
          <w:rFonts w:ascii="Times New Roman" w:eastAsia="宋体" w:hAnsi="Times New Roman" w:cs="Times New Roman" w:hint="eastAsia"/>
          <w:color w:val="auto"/>
        </w:rPr>
        <w:t>规定</w:t>
      </w:r>
      <w:r w:rsidRPr="00C11C3B">
        <w:rPr>
          <w:rFonts w:ascii="Times New Roman" w:eastAsia="宋体" w:hAnsi="Times New Roman" w:cs="Times New Roman"/>
          <w:color w:val="auto"/>
        </w:rPr>
        <w:t>的时间</w:t>
      </w:r>
      <w:r w:rsidRPr="00C11C3B">
        <w:rPr>
          <w:rFonts w:ascii="Times New Roman" w:eastAsia="宋体" w:hAnsi="Times New Roman" w:cs="Times New Roman" w:hint="eastAsia"/>
          <w:color w:val="auto"/>
        </w:rPr>
        <w:t>内</w:t>
      </w:r>
      <w:r w:rsidRPr="00C11C3B">
        <w:rPr>
          <w:rFonts w:ascii="Times New Roman" w:eastAsia="宋体" w:hAnsi="Times New Roman" w:cs="Times New Roman"/>
          <w:color w:val="auto"/>
        </w:rPr>
        <w:t>使用天津数字认证有限公司发出的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数字证书（原天津市电子认证中心发出尚在有效期内的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数字证书仍可使用）登录</w:t>
      </w:r>
      <w:r w:rsidRPr="00C11C3B">
        <w:rPr>
          <w:rFonts w:ascii="Times New Roman" w:eastAsia="宋体" w:hAnsi="Times New Roman" w:cs="Times New Roman" w:hint="eastAsia"/>
          <w:color w:val="auto"/>
        </w:rPr>
        <w:t>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进行网上应答</w:t>
      </w:r>
      <w:r w:rsidRPr="00C11C3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cs="Times New Roman"/>
          <w:color w:val="auto"/>
        </w:rPr>
        <w:t>网上应答帮助链接：</w:t>
      </w:r>
      <w:r w:rsidRPr="00C11C3B">
        <w:rPr>
          <w:rFonts w:ascii="Times New Roman" w:eastAsia="宋体" w:hAnsi="Times New Roman" w:cs="Times New Roman"/>
          <w:color w:val="auto"/>
        </w:rPr>
        <w:t>http://tjgpc.zwfwb.tj.gov.cn/webInfo/getWebInfoListForwebInfoClass.do?fkWebInfoclassId=W008</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hint="eastAsia"/>
          <w:color w:val="auto"/>
        </w:rPr>
        <w:t xml:space="preserve">4. </w:t>
      </w:r>
      <w:r w:rsidRPr="00C11C3B">
        <w:rPr>
          <w:rFonts w:ascii="Times New Roman" w:eastAsia="宋体" w:hAnsi="Times New Roman" w:hint="eastAsia"/>
          <w:color w:val="auto"/>
        </w:rPr>
        <w:t>开标解密方式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采用网上开标解密方式，投标人</w:t>
      </w:r>
      <w:r w:rsidRPr="00C11C3B">
        <w:rPr>
          <w:rFonts w:ascii="Times New Roman" w:eastAsia="宋体" w:hAnsi="Times New Roman" w:cs="Times New Roman" w:hint="eastAsia"/>
          <w:color w:val="auto"/>
        </w:rPr>
        <w:t>应</w:t>
      </w:r>
      <w:r w:rsidRPr="00C11C3B">
        <w:rPr>
          <w:rFonts w:ascii="Times New Roman" w:eastAsia="宋体" w:hAnsi="Times New Roman" w:cs="Times New Roman"/>
          <w:color w:val="auto"/>
        </w:rPr>
        <w:t>于</w:t>
      </w:r>
      <w:r w:rsidRPr="00C11C3B">
        <w:rPr>
          <w:rFonts w:ascii="Times New Roman" w:eastAsia="宋体" w:hAnsi="Times New Roman" w:cs="Times New Roman" w:hint="eastAsia"/>
          <w:color w:val="auto"/>
        </w:rPr>
        <w:t>规定的时间</w:t>
      </w:r>
      <w:r w:rsidRPr="00C11C3B">
        <w:rPr>
          <w:rFonts w:ascii="Times New Roman" w:eastAsia="宋体" w:hAnsi="Times New Roman" w:cs="Times New Roman"/>
          <w:color w:val="auto"/>
        </w:rPr>
        <w:t>内使用天津数字认证有限公司发出的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数字证书（原天津市电子认证中心发出尚在有效期内的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数字证书仍可使用）</w:t>
      </w:r>
      <w:r w:rsidRPr="00C11C3B">
        <w:rPr>
          <w:rFonts w:ascii="Times New Roman" w:eastAsia="宋体" w:hAnsi="Times New Roman" w:cs="Times New Roman" w:hint="eastAsia"/>
          <w:color w:val="auto"/>
        </w:rPr>
        <w:t>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w:t>
      </w:r>
      <w:r w:rsidRPr="00C11C3B">
        <w:rPr>
          <w:rFonts w:ascii="Times New Roman" w:eastAsia="宋体" w:hAnsi="Times New Roman" w:cs="Times New Roman"/>
          <w:color w:val="auto"/>
        </w:rPr>
        <w:t>完成开标解密</w:t>
      </w:r>
      <w:r w:rsidRPr="00C11C3B">
        <w:rPr>
          <w:rFonts w:ascii="Times New Roman" w:eastAsia="宋体" w:hAnsi="Times New Roman" w:cs="Times New Roman" w:hint="eastAsia"/>
          <w:color w:val="auto"/>
        </w:rPr>
        <w:t>，否则视为无效投标。</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 xml:space="preserve">5. </w:t>
      </w:r>
      <w:r w:rsidRPr="00C11C3B">
        <w:rPr>
          <w:rFonts w:ascii="Times New Roman" w:eastAsia="宋体" w:hAnsi="Times New Roman" w:cs="Times New Roman"/>
          <w:color w:val="auto"/>
        </w:rPr>
        <w:t>网上开标公示方式</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cs="Times New Roman" w:hint="eastAsia"/>
          <w:color w:val="auto"/>
        </w:rPr>
        <w:t>投标人可在规定时间内使用天津数字认证有限公司发出的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数字证书（原天津市电子认证中心发出尚在有效期内的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数字证书仍可使用）登录天津市政府采购中心网（网址：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“市级集采机构入口”自行查看开标信息。</w:t>
      </w:r>
    </w:p>
    <w:p w:rsidR="00C85F91" w:rsidRPr="00C11C3B" w:rsidRDefault="00534FD2">
      <w:pPr>
        <w:pStyle w:val="Default"/>
        <w:spacing w:line="360" w:lineRule="auto"/>
        <w:ind w:firstLineChars="200" w:firstLine="480"/>
        <w:rPr>
          <w:rFonts w:ascii="Times New Roman" w:eastAsia="宋体" w:hAnsi="Times New Roman"/>
          <w:color w:val="auto"/>
        </w:rPr>
      </w:pPr>
      <w:r w:rsidRPr="00C11C3B">
        <w:rPr>
          <w:rFonts w:ascii="Times New Roman" w:eastAsia="宋体" w:hAnsi="Times New Roman" w:hint="eastAsia"/>
          <w:color w:val="auto"/>
        </w:rPr>
        <w:t>供应商应按以上步骤顺序、时间及方式要求参与本项目，否则视为不参与本项目。</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六、现场考察、标前答疑会</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本项目不组织现场考察及标前答疑会。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七、采购代理机构</w:t>
      </w:r>
      <w:r w:rsidRPr="00C11C3B">
        <w:rPr>
          <w:rFonts w:ascii="Times New Roman" w:eastAsia="宋体" w:hAnsi="Times New Roman" w:cs="Times New Roman" w:hint="eastAsia"/>
          <w:color w:val="auto"/>
        </w:rPr>
        <w:t>信息</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（一）</w:t>
      </w:r>
      <w:r w:rsidRPr="00C11C3B">
        <w:rPr>
          <w:rFonts w:ascii="Times New Roman" w:eastAsia="宋体" w:hAnsi="Times New Roman" w:cs="Times New Roman" w:hint="eastAsia"/>
          <w:color w:val="auto"/>
        </w:rPr>
        <w:t>采购代理机构名称：天津市政府采购中心</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（二）采购代理机构地址：天津市河东区红星路</w:t>
      </w:r>
      <w:r w:rsidRPr="00C11C3B">
        <w:rPr>
          <w:rFonts w:ascii="Times New Roman" w:eastAsia="宋体" w:hAnsi="Times New Roman" w:cs="Times New Roman"/>
          <w:color w:val="auto"/>
        </w:rPr>
        <w:t>79</w:t>
      </w:r>
      <w:r w:rsidRPr="00C11C3B">
        <w:rPr>
          <w:rFonts w:ascii="Times New Roman" w:eastAsia="宋体" w:hAnsi="Times New Roman" w:cs="Times New Roman"/>
          <w:color w:val="auto"/>
        </w:rPr>
        <w:t>号二楼</w:t>
      </w:r>
      <w:r w:rsidRPr="00C11C3B">
        <w:rPr>
          <w:rFonts w:ascii="Times New Roman" w:eastAsia="宋体" w:hAnsi="Times New Roman" w:cs="Times New Roman" w:hint="eastAsia"/>
          <w:color w:val="auto"/>
        </w:rPr>
        <w:t>（邮编</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300161</w:t>
      </w:r>
      <w:r w:rsidRPr="00C11C3B">
        <w:rPr>
          <w:rFonts w:ascii="Times New Roman" w:eastAsia="宋体" w:hAnsi="Times New Roman" w:cs="Times New Roman" w:hint="eastAsia"/>
          <w:color w:val="auto"/>
        </w:rPr>
        <w:t>）</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（三）</w:t>
      </w:r>
      <w:r w:rsidRPr="00C11C3B">
        <w:rPr>
          <w:rFonts w:ascii="Times New Roman" w:eastAsia="宋体" w:hAnsi="Times New Roman" w:cs="Times New Roman"/>
          <w:color w:val="auto"/>
        </w:rPr>
        <w:t>网址：</w:t>
      </w:r>
      <w:r w:rsidRPr="00C11C3B">
        <w:rPr>
          <w:rFonts w:ascii="Times New Roman" w:eastAsia="宋体" w:hAnsi="Times New Roman" w:cs="Times New Roman"/>
          <w:color w:val="auto"/>
        </w:rPr>
        <w:t>http://tjgpc.zwfwb.tj.gov.cn</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（四）</w:t>
      </w:r>
      <w:r w:rsidRPr="00C11C3B">
        <w:rPr>
          <w:rFonts w:ascii="Times New Roman" w:eastAsia="宋体" w:hAnsi="Times New Roman" w:cs="Times New Roman"/>
          <w:color w:val="auto"/>
        </w:rPr>
        <w:t>对外办公时间：</w:t>
      </w:r>
      <w:r w:rsidRPr="00C11C3B">
        <w:rPr>
          <w:rFonts w:ascii="Times New Roman" w:eastAsia="宋体" w:hAnsi="Times New Roman" w:cs="Times New Roman" w:hint="eastAsia"/>
          <w:color w:val="auto"/>
        </w:rPr>
        <w:t>法定</w:t>
      </w:r>
      <w:r w:rsidRPr="00C11C3B">
        <w:rPr>
          <w:rFonts w:ascii="Times New Roman" w:eastAsia="宋体" w:hAnsi="Times New Roman" w:cs="Times New Roman"/>
          <w:color w:val="auto"/>
        </w:rPr>
        <w:t>工作日</w:t>
      </w:r>
      <w:r w:rsidRPr="00C11C3B">
        <w:rPr>
          <w:rFonts w:ascii="Times New Roman" w:eastAsia="宋体" w:hAnsi="Times New Roman" w:cs="Times New Roman"/>
          <w:color w:val="auto"/>
        </w:rPr>
        <w:t>9:00</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12:00</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14:00</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hint="eastAsia"/>
          <w:color w:val="auto"/>
        </w:rPr>
        <w:t>7</w:t>
      </w:r>
      <w:r w:rsidRPr="00C11C3B">
        <w:rPr>
          <w:rFonts w:ascii="Times New Roman" w:eastAsia="宋体" w:hAnsi="Times New Roman" w:cs="Times New Roman"/>
          <w:color w:val="auto"/>
        </w:rPr>
        <w:t>:00</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（五）咨询服务电话</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 </w:t>
      </w:r>
      <w:r w:rsidRPr="00C11C3B">
        <w:rPr>
          <w:rFonts w:ascii="Times New Roman" w:eastAsia="宋体" w:hAnsi="Times New Roman" w:cs="Times New Roman" w:hint="eastAsia"/>
          <w:color w:val="auto"/>
        </w:rPr>
        <w:t>供应商注册咨询：</w:t>
      </w:r>
      <w:r w:rsidRPr="00C11C3B">
        <w:rPr>
          <w:rFonts w:ascii="Times New Roman" w:eastAsia="宋体" w:hAnsi="Times New Roman" w:cs="Times New Roman" w:hint="eastAsia"/>
          <w:color w:val="auto"/>
        </w:rPr>
        <w:t>022-24538167</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2. CA</w:t>
      </w:r>
      <w:r w:rsidRPr="00C11C3B">
        <w:rPr>
          <w:rFonts w:ascii="Times New Roman" w:eastAsia="宋体" w:hAnsi="Times New Roman" w:cs="Times New Roman" w:hint="eastAsia"/>
          <w:color w:val="auto"/>
        </w:rPr>
        <w:t>证书和电子签章办理咨询：</w:t>
      </w:r>
      <w:r w:rsidRPr="00C11C3B">
        <w:rPr>
          <w:rFonts w:ascii="Times New Roman" w:eastAsia="宋体" w:hAnsi="Times New Roman" w:cs="Times New Roman" w:hint="eastAsia"/>
          <w:color w:val="auto"/>
        </w:rPr>
        <w:t>022-24538059</w:t>
      </w:r>
    </w:p>
    <w:p w:rsidR="00874F43"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 </w:t>
      </w:r>
      <w:r w:rsidRPr="00C11C3B">
        <w:rPr>
          <w:rFonts w:ascii="Times New Roman" w:eastAsia="宋体" w:hAnsi="Times New Roman" w:cs="Times New Roman" w:hint="eastAsia"/>
          <w:color w:val="auto"/>
        </w:rPr>
        <w:t>采购文件咨询：项目人冯强、梁晨，</w:t>
      </w:r>
      <w:r w:rsidRPr="00C11C3B">
        <w:rPr>
          <w:rFonts w:ascii="Times New Roman" w:eastAsia="宋体" w:hAnsi="Times New Roman" w:cs="Times New Roman" w:hint="eastAsia"/>
          <w:color w:val="auto"/>
        </w:rPr>
        <w:t>022-24538307</w:t>
      </w:r>
    </w:p>
    <w:p w:rsidR="00C85F91"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4. </w:t>
      </w:r>
      <w:r w:rsidRPr="00C11C3B">
        <w:rPr>
          <w:rFonts w:ascii="Times New Roman" w:eastAsia="宋体" w:hAnsi="Times New Roman" w:cs="Times New Roman" w:hint="eastAsia"/>
          <w:color w:val="auto"/>
        </w:rPr>
        <w:t>网上应答及解密操作咨询：</w:t>
      </w:r>
      <w:r w:rsidRPr="00C11C3B">
        <w:rPr>
          <w:rFonts w:ascii="Times New Roman" w:eastAsia="宋体" w:hAnsi="Times New Roman" w:cs="Times New Roman" w:hint="eastAsia"/>
          <w:color w:val="auto"/>
        </w:rPr>
        <w:t>022-24538309</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八</w:t>
      </w:r>
      <w:r w:rsidRPr="00C11C3B">
        <w:rPr>
          <w:rFonts w:ascii="Times New Roman" w:eastAsia="宋体" w:hAnsi="Times New Roman" w:cs="Times New Roman"/>
          <w:color w:val="auto"/>
        </w:rPr>
        <w:t>、采购人</w:t>
      </w:r>
      <w:r w:rsidRPr="00C11C3B">
        <w:rPr>
          <w:rFonts w:ascii="Times New Roman" w:eastAsia="宋体" w:hAnsi="Times New Roman" w:cs="Times New Roman" w:hint="eastAsia"/>
          <w:color w:val="auto"/>
        </w:rPr>
        <w:t>信息</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（一）采购人名称：</w:t>
      </w:r>
      <w:r w:rsidRPr="00C11C3B">
        <w:rPr>
          <w:rFonts w:ascii="Times New Roman" w:eastAsia="宋体" w:hAnsi="Times New Roman" w:cs="Times New Roman" w:hint="eastAsia"/>
          <w:color w:val="auto"/>
        </w:rPr>
        <w:t>天津市消防救援总队</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（二）采购人地址：</w:t>
      </w:r>
      <w:r w:rsidRPr="00C11C3B">
        <w:rPr>
          <w:rFonts w:ascii="Times New Roman" w:eastAsia="宋体" w:hAnsi="Times New Roman" w:cs="Times New Roman" w:hint="eastAsia"/>
          <w:color w:val="auto"/>
        </w:rPr>
        <w:t>南开区南马路</w:t>
      </w:r>
      <w:r w:rsidRPr="00C11C3B">
        <w:rPr>
          <w:rFonts w:ascii="Times New Roman" w:eastAsia="宋体" w:hAnsi="Times New Roman" w:cs="Times New Roman" w:hint="eastAsia"/>
          <w:color w:val="auto"/>
        </w:rPr>
        <w:t>708</w:t>
      </w:r>
      <w:r w:rsidRPr="00C11C3B">
        <w:rPr>
          <w:rFonts w:ascii="Times New Roman" w:eastAsia="宋体" w:hAnsi="Times New Roman" w:cs="Times New Roman" w:hint="eastAsia"/>
          <w:color w:val="auto"/>
        </w:rPr>
        <w:t>号</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（三）采购人联系人：</w:t>
      </w:r>
      <w:r w:rsidRPr="00C11C3B">
        <w:rPr>
          <w:rFonts w:ascii="Times New Roman" w:eastAsia="宋体" w:hAnsi="Times New Roman" w:cs="Times New Roman" w:hint="eastAsia"/>
          <w:color w:val="auto"/>
        </w:rPr>
        <w:t>王鹏</w:t>
      </w:r>
    </w:p>
    <w:p w:rsidR="00C85F91" w:rsidRPr="00C11C3B" w:rsidRDefault="00874F43" w:rsidP="00874F43">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（四）采购人联系电话：</w:t>
      </w:r>
      <w:r w:rsidRPr="00C11C3B">
        <w:rPr>
          <w:rFonts w:ascii="Times New Roman" w:eastAsia="宋体" w:hAnsi="Times New Roman" w:cs="Times New Roman"/>
          <w:color w:val="auto"/>
        </w:rPr>
        <w:t>022-27330119-8699</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九</w:t>
      </w:r>
      <w:r w:rsidRPr="00C11C3B">
        <w:rPr>
          <w:rFonts w:ascii="Times New Roman" w:eastAsia="宋体" w:hAnsi="Times New Roman" w:cs="Times New Roman"/>
          <w:color w:val="auto"/>
        </w:rPr>
        <w:t>、质疑方式</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11C3B">
        <w:rPr>
          <w:rFonts w:ascii="Times New Roman" w:eastAsia="宋体" w:hAnsi="Times New Roman" w:cs="Times New Roman" w:hint="eastAsia"/>
          <w:color w:val="auto"/>
        </w:rPr>
        <w:t xml:space="preserve">8. </w:t>
      </w:r>
      <w:r w:rsidRPr="00C11C3B">
        <w:rPr>
          <w:rFonts w:ascii="Times New Roman" w:eastAsia="宋体" w:hAnsi="Times New Roman" w:cs="Times New Roman" w:hint="eastAsia"/>
          <w:color w:val="auto"/>
        </w:rPr>
        <w:t>询问与质疑”的相关规定，以书面原件形式针对同一采购程序环节一次性提出质疑，否则不予受理。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采购人质疑受理：</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 </w:t>
      </w:r>
      <w:r w:rsidRPr="00C11C3B">
        <w:rPr>
          <w:rFonts w:ascii="Times New Roman" w:eastAsia="宋体" w:hAnsi="Times New Roman" w:cs="Times New Roman" w:hint="eastAsia"/>
          <w:color w:val="auto"/>
        </w:rPr>
        <w:t>联系部门：天津市消防救援总队</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 </w:t>
      </w:r>
      <w:r w:rsidRPr="00C11C3B">
        <w:rPr>
          <w:rFonts w:ascii="Times New Roman" w:eastAsia="宋体" w:hAnsi="Times New Roman" w:cs="Times New Roman" w:hint="eastAsia"/>
          <w:color w:val="auto"/>
        </w:rPr>
        <w:t>联系地址：南开区南马路</w:t>
      </w:r>
      <w:r w:rsidRPr="00C11C3B">
        <w:rPr>
          <w:rFonts w:ascii="Times New Roman" w:eastAsia="宋体" w:hAnsi="Times New Roman" w:cs="Times New Roman" w:hint="eastAsia"/>
          <w:color w:val="auto"/>
        </w:rPr>
        <w:t>708</w:t>
      </w:r>
      <w:r w:rsidRPr="00C11C3B">
        <w:rPr>
          <w:rFonts w:ascii="Times New Roman" w:eastAsia="宋体" w:hAnsi="Times New Roman" w:cs="Times New Roman" w:hint="eastAsia"/>
          <w:color w:val="auto"/>
        </w:rPr>
        <w:t>号</w:t>
      </w:r>
    </w:p>
    <w:p w:rsidR="00874F43"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 </w:t>
      </w:r>
      <w:r w:rsidRPr="00C11C3B">
        <w:rPr>
          <w:rFonts w:ascii="Times New Roman" w:eastAsia="宋体" w:hAnsi="Times New Roman" w:cs="Times New Roman" w:hint="eastAsia"/>
          <w:color w:val="auto"/>
        </w:rPr>
        <w:t>联</w:t>
      </w:r>
      <w:r w:rsidRPr="00C11C3B">
        <w:rPr>
          <w:rFonts w:ascii="Times New Roman" w:eastAsia="宋体" w:hAnsi="Times New Roman" w:cs="Times New Roman" w:hint="eastAsia"/>
          <w:color w:val="auto"/>
        </w:rPr>
        <w:t xml:space="preserve"> </w:t>
      </w:r>
      <w:r w:rsidRPr="00C11C3B">
        <w:rPr>
          <w:rFonts w:ascii="Times New Roman" w:eastAsia="宋体" w:hAnsi="Times New Roman" w:cs="Times New Roman" w:hint="eastAsia"/>
          <w:color w:val="auto"/>
        </w:rPr>
        <w:t>系</w:t>
      </w:r>
      <w:r w:rsidRPr="00C11C3B">
        <w:rPr>
          <w:rFonts w:ascii="Times New Roman" w:eastAsia="宋体" w:hAnsi="Times New Roman" w:cs="Times New Roman" w:hint="eastAsia"/>
          <w:color w:val="auto"/>
        </w:rPr>
        <w:t xml:space="preserve"> </w:t>
      </w:r>
      <w:r w:rsidRPr="00C11C3B">
        <w:rPr>
          <w:rFonts w:ascii="Times New Roman" w:eastAsia="宋体" w:hAnsi="Times New Roman" w:cs="Times New Roman" w:hint="eastAsia"/>
          <w:color w:val="auto"/>
        </w:rPr>
        <w:t>人：王鹏</w:t>
      </w:r>
    </w:p>
    <w:p w:rsidR="00C85F91" w:rsidRPr="00C11C3B" w:rsidRDefault="00874F43" w:rsidP="00874F43">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4. </w:t>
      </w:r>
      <w:r w:rsidRPr="00C11C3B">
        <w:rPr>
          <w:rFonts w:ascii="Times New Roman" w:eastAsia="宋体" w:hAnsi="Times New Roman" w:cs="Times New Roman" w:hint="eastAsia"/>
          <w:color w:val="auto"/>
        </w:rPr>
        <w:t>联系方式：</w:t>
      </w:r>
      <w:r w:rsidRPr="00C11C3B">
        <w:rPr>
          <w:rFonts w:ascii="Times New Roman" w:eastAsia="宋体" w:hAnsi="Times New Roman" w:cs="Times New Roman" w:hint="eastAsia"/>
          <w:color w:val="auto"/>
        </w:rPr>
        <w:t>022-27330119-8699</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11C3B">
        <w:rPr>
          <w:rFonts w:ascii="Times New Roman" w:eastAsia="宋体" w:hAnsi="Times New Roman" w:cs="Times New Roman" w:hint="eastAsia"/>
          <w:color w:val="auto"/>
        </w:rPr>
        <w:t>15</w:t>
      </w:r>
      <w:r w:rsidRPr="00C11C3B">
        <w:rPr>
          <w:rFonts w:ascii="Times New Roman" w:eastAsia="宋体" w:hAnsi="Times New Roman" w:cs="Times New Roman" w:hint="eastAsia"/>
          <w:color w:val="auto"/>
        </w:rPr>
        <w:t>个工作日内，向采购人同级财政部门提出投诉，逾期不予受理。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十、公告期限</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招标公告的公告期限为</w:t>
      </w:r>
      <w:r w:rsidRPr="00C11C3B">
        <w:rPr>
          <w:rFonts w:ascii="Times New Roman" w:eastAsia="宋体" w:hAnsi="Times New Roman" w:cs="Times New Roman"/>
          <w:color w:val="auto"/>
        </w:rPr>
        <w:t>5</w:t>
      </w:r>
      <w:r w:rsidRPr="00C11C3B">
        <w:rPr>
          <w:rFonts w:ascii="Times New Roman" w:eastAsia="宋体" w:hAnsi="Times New Roman" w:cs="Times New Roman"/>
          <w:color w:val="auto"/>
        </w:rPr>
        <w:t>个工作日。</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十</w:t>
      </w:r>
      <w:r w:rsidRPr="00C11C3B">
        <w:rPr>
          <w:rFonts w:ascii="Times New Roman" w:eastAsia="宋体" w:hAnsi="Times New Roman" w:cs="Times New Roman" w:hint="eastAsia"/>
          <w:color w:val="auto"/>
        </w:rPr>
        <w:t>一</w:t>
      </w:r>
      <w:r w:rsidRPr="00C11C3B">
        <w:rPr>
          <w:rFonts w:ascii="Times New Roman" w:eastAsia="宋体" w:hAnsi="Times New Roman" w:cs="Times New Roman"/>
          <w:color w:val="auto"/>
        </w:rPr>
        <w:t>、招标代理服务费</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本项目按以下比例向中标供应商收取招标代理服务费</w:t>
      </w:r>
      <w:r w:rsidRPr="00C11C3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11C3B" w:rsidRPr="00C11C3B">
        <w:trPr>
          <w:trHeight w:val="440"/>
          <w:tblHeader/>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sz w:val="24"/>
              </w:rPr>
              <w:t>中标金额</w:t>
            </w:r>
            <w:r w:rsidRPr="00C11C3B">
              <w:rPr>
                <w:rFonts w:hint="eastAsia"/>
                <w:sz w:val="24"/>
              </w:rPr>
              <w:t>（万元）</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费率</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sz w:val="24"/>
              </w:rPr>
              <w:t>100</w:t>
            </w:r>
            <w:r w:rsidRPr="00C11C3B">
              <w:rPr>
                <w:sz w:val="24"/>
              </w:rPr>
              <w:t>以下</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1.</w:t>
            </w:r>
            <w:r w:rsidRPr="00C11C3B">
              <w:rPr>
                <w:rFonts w:hint="eastAsia"/>
                <w:sz w:val="24"/>
              </w:rPr>
              <w:t>0</w:t>
            </w:r>
            <w:r w:rsidRPr="00C11C3B">
              <w:rPr>
                <w:sz w:val="24"/>
              </w:rPr>
              <w:t>%</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sz w:val="24"/>
              </w:rPr>
              <w:t>100-500</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rFonts w:hint="eastAsia"/>
                <w:sz w:val="24"/>
              </w:rPr>
              <w:t>0</w:t>
            </w:r>
            <w:r w:rsidRPr="00C11C3B">
              <w:rPr>
                <w:sz w:val="24"/>
              </w:rPr>
              <w:t>.</w:t>
            </w:r>
            <w:r w:rsidRPr="00C11C3B">
              <w:rPr>
                <w:rFonts w:hint="eastAsia"/>
                <w:sz w:val="24"/>
              </w:rPr>
              <w:t>8</w:t>
            </w:r>
            <w:r w:rsidRPr="00C11C3B">
              <w:rPr>
                <w:sz w:val="24"/>
              </w:rPr>
              <w:t>%</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sz w:val="24"/>
              </w:rPr>
              <w:t>500-1000</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0.</w:t>
            </w:r>
            <w:r w:rsidRPr="00C11C3B">
              <w:rPr>
                <w:rFonts w:hint="eastAsia"/>
                <w:sz w:val="24"/>
              </w:rPr>
              <w:t>65</w:t>
            </w:r>
            <w:r w:rsidRPr="00C11C3B">
              <w:rPr>
                <w:sz w:val="24"/>
              </w:rPr>
              <w:t>%</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sz w:val="24"/>
              </w:rPr>
              <w:t>1000</w:t>
            </w:r>
            <w:r w:rsidRPr="00C11C3B">
              <w:rPr>
                <w:rFonts w:hint="eastAsia"/>
                <w:sz w:val="24"/>
              </w:rPr>
              <w:t>-5000</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0.5%</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rFonts w:hint="eastAsia"/>
                <w:sz w:val="24"/>
              </w:rPr>
              <w:t>5000-10000</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0.25%</w:t>
            </w:r>
          </w:p>
        </w:tc>
      </w:tr>
      <w:tr w:rsidR="00C11C3B" w:rsidRPr="00C11C3B">
        <w:trPr>
          <w:trHeight w:val="440"/>
          <w:jc w:val="center"/>
        </w:trPr>
        <w:tc>
          <w:tcPr>
            <w:tcW w:w="3656" w:type="dxa"/>
            <w:vAlign w:val="center"/>
          </w:tcPr>
          <w:p w:rsidR="00C85F91" w:rsidRPr="00C11C3B" w:rsidRDefault="00534FD2">
            <w:pPr>
              <w:tabs>
                <w:tab w:val="left" w:pos="750"/>
                <w:tab w:val="left" w:pos="840"/>
              </w:tabs>
              <w:adjustRightInd w:val="0"/>
              <w:snapToGrid w:val="0"/>
              <w:jc w:val="center"/>
              <w:rPr>
                <w:sz w:val="24"/>
              </w:rPr>
            </w:pPr>
            <w:r w:rsidRPr="00C11C3B">
              <w:rPr>
                <w:rFonts w:hint="eastAsia"/>
                <w:sz w:val="24"/>
              </w:rPr>
              <w:t>10000-100000</w:t>
            </w:r>
          </w:p>
        </w:tc>
        <w:tc>
          <w:tcPr>
            <w:tcW w:w="3657" w:type="dxa"/>
            <w:vAlign w:val="center"/>
          </w:tcPr>
          <w:p w:rsidR="00C85F91" w:rsidRPr="00C11C3B" w:rsidRDefault="00534FD2">
            <w:pPr>
              <w:tabs>
                <w:tab w:val="left" w:pos="750"/>
                <w:tab w:val="left" w:pos="840"/>
              </w:tabs>
              <w:adjustRightInd w:val="0"/>
              <w:snapToGrid w:val="0"/>
              <w:jc w:val="center"/>
              <w:rPr>
                <w:sz w:val="24"/>
              </w:rPr>
            </w:pPr>
            <w:r w:rsidRPr="00C11C3B">
              <w:rPr>
                <w:sz w:val="24"/>
              </w:rPr>
              <w:t>0.05%</w:t>
            </w:r>
          </w:p>
        </w:tc>
      </w:tr>
    </w:tbl>
    <w:p w:rsidR="00C85F91" w:rsidRPr="00C11C3B" w:rsidRDefault="00534FD2">
      <w:pPr>
        <w:tabs>
          <w:tab w:val="left" w:pos="700"/>
        </w:tabs>
        <w:autoSpaceDE w:val="0"/>
        <w:autoSpaceDN w:val="0"/>
        <w:adjustRightInd w:val="0"/>
        <w:spacing w:line="360" w:lineRule="auto"/>
        <w:ind w:firstLineChars="200" w:firstLine="480"/>
        <w:rPr>
          <w:sz w:val="24"/>
          <w:lang w:val="zh-CN"/>
        </w:rPr>
      </w:pPr>
      <w:r w:rsidRPr="00C11C3B">
        <w:rPr>
          <w:sz w:val="24"/>
          <w:lang w:val="zh-CN"/>
        </w:rPr>
        <w:t>服务费按差额定率累进法计算</w:t>
      </w:r>
      <w:r w:rsidRPr="00C11C3B">
        <w:rPr>
          <w:rFonts w:hint="eastAsia"/>
          <w:sz w:val="24"/>
          <w:lang w:val="zh-CN"/>
        </w:rPr>
        <w:t>，向下取整，精确到元。</w:t>
      </w:r>
      <w:r w:rsidRPr="00C11C3B">
        <w:rPr>
          <w:sz w:val="24"/>
          <w:lang w:val="zh-CN"/>
        </w:rPr>
        <w:t>例如</w:t>
      </w:r>
      <w:r w:rsidRPr="00C11C3B">
        <w:rPr>
          <w:sz w:val="24"/>
        </w:rPr>
        <w:t>中标</w:t>
      </w:r>
      <w:r w:rsidRPr="00C11C3B">
        <w:rPr>
          <w:sz w:val="24"/>
          <w:lang w:val="zh-CN"/>
        </w:rPr>
        <w:t>金额为</w:t>
      </w:r>
      <w:r w:rsidRPr="00C11C3B">
        <w:rPr>
          <w:sz w:val="24"/>
          <w:lang w:val="zh-CN"/>
        </w:rPr>
        <w:t>680</w:t>
      </w:r>
      <w:r w:rsidRPr="00C11C3B">
        <w:rPr>
          <w:rFonts w:hint="eastAsia"/>
          <w:sz w:val="24"/>
          <w:lang w:val="zh-CN"/>
        </w:rPr>
        <w:t>5000</w:t>
      </w:r>
      <w:r w:rsidRPr="00C11C3B">
        <w:rPr>
          <w:sz w:val="24"/>
          <w:lang w:val="zh-CN"/>
        </w:rPr>
        <w:t>元，服务费</w:t>
      </w:r>
      <w:r w:rsidRPr="00C11C3B">
        <w:rPr>
          <w:rFonts w:hint="eastAsia"/>
          <w:sz w:val="24"/>
          <w:lang w:val="zh-CN"/>
        </w:rPr>
        <w:t>=</w:t>
      </w:r>
      <w:r w:rsidRPr="00C11C3B">
        <w:rPr>
          <w:sz w:val="24"/>
          <w:lang w:val="zh-CN"/>
        </w:rPr>
        <w:t>100</w:t>
      </w:r>
      <w:r w:rsidRPr="00C11C3B">
        <w:rPr>
          <w:rFonts w:hint="eastAsia"/>
          <w:sz w:val="24"/>
          <w:lang w:val="zh-CN"/>
        </w:rPr>
        <w:t>0000</w:t>
      </w:r>
      <w:r w:rsidRPr="00C11C3B">
        <w:rPr>
          <w:sz w:val="24"/>
          <w:lang w:val="zh-CN"/>
        </w:rPr>
        <w:t>×1%+</w:t>
      </w:r>
      <w:r w:rsidRPr="00C11C3B">
        <w:rPr>
          <w:rFonts w:hint="eastAsia"/>
          <w:sz w:val="24"/>
          <w:lang w:val="zh-CN"/>
        </w:rPr>
        <w:t>（</w:t>
      </w:r>
      <w:r w:rsidRPr="00C11C3B">
        <w:rPr>
          <w:sz w:val="24"/>
          <w:lang w:val="zh-CN"/>
        </w:rPr>
        <w:t>500</w:t>
      </w:r>
      <w:r w:rsidRPr="00C11C3B">
        <w:rPr>
          <w:rFonts w:hint="eastAsia"/>
          <w:sz w:val="24"/>
          <w:lang w:val="zh-CN"/>
        </w:rPr>
        <w:t>0000</w:t>
      </w:r>
      <w:r w:rsidRPr="00C11C3B">
        <w:rPr>
          <w:sz w:val="24"/>
          <w:lang w:val="zh-CN"/>
        </w:rPr>
        <w:t>-100</w:t>
      </w:r>
      <w:r w:rsidRPr="00C11C3B">
        <w:rPr>
          <w:rFonts w:hint="eastAsia"/>
          <w:sz w:val="24"/>
          <w:lang w:val="zh-CN"/>
        </w:rPr>
        <w:t>0000</w:t>
      </w:r>
      <w:r w:rsidRPr="00C11C3B">
        <w:rPr>
          <w:rFonts w:hint="eastAsia"/>
          <w:sz w:val="24"/>
          <w:lang w:val="zh-CN"/>
        </w:rPr>
        <w:t>）</w:t>
      </w:r>
      <w:r w:rsidRPr="00C11C3B">
        <w:rPr>
          <w:sz w:val="24"/>
          <w:lang w:val="zh-CN"/>
        </w:rPr>
        <w:t>×</w:t>
      </w:r>
      <w:r w:rsidRPr="00C11C3B">
        <w:rPr>
          <w:rFonts w:hint="eastAsia"/>
          <w:sz w:val="24"/>
          <w:lang w:val="zh-CN"/>
        </w:rPr>
        <w:t>0.8</w:t>
      </w:r>
      <w:r w:rsidRPr="00C11C3B">
        <w:rPr>
          <w:sz w:val="24"/>
          <w:lang w:val="zh-CN"/>
        </w:rPr>
        <w:t>%+</w:t>
      </w:r>
      <w:r w:rsidRPr="00C11C3B">
        <w:rPr>
          <w:rFonts w:hint="eastAsia"/>
          <w:sz w:val="24"/>
          <w:lang w:val="zh-CN"/>
        </w:rPr>
        <w:t>（</w:t>
      </w:r>
      <w:r w:rsidRPr="00C11C3B">
        <w:rPr>
          <w:sz w:val="24"/>
          <w:lang w:val="zh-CN"/>
        </w:rPr>
        <w:t>680</w:t>
      </w:r>
      <w:r w:rsidRPr="00C11C3B">
        <w:rPr>
          <w:rFonts w:hint="eastAsia"/>
          <w:sz w:val="24"/>
          <w:lang w:val="zh-CN"/>
        </w:rPr>
        <w:t>5000</w:t>
      </w:r>
      <w:r w:rsidRPr="00C11C3B">
        <w:rPr>
          <w:sz w:val="24"/>
          <w:lang w:val="zh-CN"/>
        </w:rPr>
        <w:t>-500</w:t>
      </w:r>
      <w:r w:rsidRPr="00C11C3B">
        <w:rPr>
          <w:rFonts w:hint="eastAsia"/>
          <w:sz w:val="24"/>
          <w:lang w:val="zh-CN"/>
        </w:rPr>
        <w:t>0000</w:t>
      </w:r>
      <w:r w:rsidRPr="00C11C3B">
        <w:rPr>
          <w:rFonts w:hint="eastAsia"/>
          <w:sz w:val="24"/>
          <w:lang w:val="zh-CN"/>
        </w:rPr>
        <w:t>）</w:t>
      </w:r>
      <w:r w:rsidRPr="00C11C3B">
        <w:rPr>
          <w:sz w:val="24"/>
          <w:lang w:val="zh-CN"/>
        </w:rPr>
        <w:t>×0.</w:t>
      </w:r>
      <w:r w:rsidRPr="00C11C3B">
        <w:rPr>
          <w:rFonts w:hint="eastAsia"/>
          <w:sz w:val="24"/>
          <w:lang w:val="zh-CN"/>
        </w:rPr>
        <w:t>65</w:t>
      </w:r>
      <w:r w:rsidRPr="00C11C3B">
        <w:rPr>
          <w:sz w:val="24"/>
          <w:lang w:val="zh-CN"/>
        </w:rPr>
        <w:t>%=</w:t>
      </w:r>
      <w:r w:rsidRPr="00C11C3B">
        <w:rPr>
          <w:rFonts w:hint="eastAsia"/>
          <w:sz w:val="24"/>
          <w:lang w:val="zh-CN"/>
        </w:rPr>
        <w:t>53732.5</w:t>
      </w:r>
      <w:r w:rsidRPr="00C11C3B">
        <w:rPr>
          <w:sz w:val="24"/>
          <w:lang w:val="zh-CN"/>
        </w:rPr>
        <w:t>元，服务费</w:t>
      </w:r>
      <w:r w:rsidRPr="00C11C3B">
        <w:rPr>
          <w:rFonts w:hint="eastAsia"/>
          <w:sz w:val="24"/>
          <w:lang w:val="zh-CN"/>
        </w:rPr>
        <w:t>缴纳</w:t>
      </w:r>
      <w:r w:rsidRPr="00C11C3B">
        <w:rPr>
          <w:rFonts w:hint="eastAsia"/>
          <w:sz w:val="24"/>
          <w:lang w:val="zh-CN"/>
        </w:rPr>
        <w:t>53732</w:t>
      </w:r>
      <w:r w:rsidRPr="00C11C3B">
        <w:rPr>
          <w:rFonts w:hint="eastAsia"/>
          <w:sz w:val="24"/>
          <w:lang w:val="zh-CN"/>
        </w:rPr>
        <w:t>元。</w:t>
      </w:r>
      <w:r w:rsidRPr="00C11C3B">
        <w:rPr>
          <w:sz w:val="24"/>
          <w:lang w:val="zh-CN"/>
        </w:rPr>
        <w:t>其中中标金额以《中标通知书》为准。</w:t>
      </w:r>
    </w:p>
    <w:p w:rsidR="00C85F91" w:rsidRPr="00C11C3B" w:rsidRDefault="00534FD2">
      <w:pPr>
        <w:tabs>
          <w:tab w:val="left" w:pos="700"/>
        </w:tabs>
        <w:autoSpaceDE w:val="0"/>
        <w:autoSpaceDN w:val="0"/>
        <w:adjustRightInd w:val="0"/>
        <w:spacing w:line="360" w:lineRule="auto"/>
        <w:ind w:firstLineChars="200" w:firstLine="480"/>
        <w:rPr>
          <w:sz w:val="24"/>
          <w:szCs w:val="24"/>
          <w:lang w:val="zh-CN"/>
        </w:rPr>
      </w:pPr>
      <w:r w:rsidRPr="00C11C3B">
        <w:rPr>
          <w:rFonts w:hint="eastAsia"/>
          <w:sz w:val="24"/>
          <w:szCs w:val="24"/>
        </w:rPr>
        <w:t>中标供应商应于中标公告发布之日起</w:t>
      </w:r>
      <w:r w:rsidRPr="00C11C3B">
        <w:rPr>
          <w:rFonts w:hint="eastAsia"/>
          <w:sz w:val="24"/>
          <w:szCs w:val="24"/>
        </w:rPr>
        <w:t>5</w:t>
      </w:r>
      <w:r w:rsidRPr="00C11C3B">
        <w:rPr>
          <w:rFonts w:hint="eastAsia"/>
          <w:sz w:val="24"/>
          <w:szCs w:val="24"/>
        </w:rPr>
        <w:t>个工作日内缴纳</w:t>
      </w:r>
      <w:r w:rsidRPr="00C11C3B">
        <w:rPr>
          <w:rFonts w:hint="eastAsia"/>
          <w:sz w:val="24"/>
          <w:szCs w:val="24"/>
          <w:lang w:val="zh-CN"/>
        </w:rPr>
        <w:t>招标代理服务费，缴费单位名称须与投标单位名称一致，缴费时请注明项目编号及中标包号。</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名</w:t>
      </w:r>
      <w:r w:rsidRPr="00C11C3B">
        <w:rPr>
          <w:rFonts w:ascii="Times New Roman" w:eastAsia="宋体" w:hAnsi="Times New Roman" w:cs="Times New Roman" w:hint="eastAsia"/>
          <w:color w:val="auto"/>
        </w:rPr>
        <w:t xml:space="preserve">        </w:t>
      </w:r>
      <w:r w:rsidRPr="00C11C3B">
        <w:rPr>
          <w:rFonts w:ascii="Times New Roman" w:eastAsia="宋体" w:hAnsi="Times New Roman" w:cs="Times New Roman" w:hint="eastAsia"/>
          <w:color w:val="auto"/>
        </w:rPr>
        <w:t>称：天津市公共资源交易中心</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开户行及账号：中国建设银行股份有限公司天津明华支行</w:t>
      </w:r>
      <w:r w:rsidRPr="00C11C3B">
        <w:rPr>
          <w:rFonts w:ascii="Times New Roman" w:eastAsia="宋体" w:hAnsi="Times New Roman" w:cs="Times New Roman" w:hint="eastAsia"/>
          <w:color w:val="auto"/>
        </w:rPr>
        <w:t xml:space="preserve"> </w:t>
      </w:r>
    </w:p>
    <w:p w:rsidR="00C85F91" w:rsidRPr="00C11C3B" w:rsidRDefault="00534FD2" w:rsidP="00121F13">
      <w:pPr>
        <w:pStyle w:val="Default"/>
        <w:spacing w:line="360" w:lineRule="auto"/>
        <w:ind w:firstLineChars="897" w:firstLine="2153"/>
        <w:rPr>
          <w:rFonts w:ascii="Times New Roman" w:eastAsia="宋体" w:hAnsi="Times New Roman" w:cs="Times New Roman"/>
          <w:color w:val="auto"/>
        </w:rPr>
      </w:pPr>
      <w:r w:rsidRPr="00C11C3B">
        <w:rPr>
          <w:rFonts w:ascii="Times New Roman" w:eastAsia="宋体" w:hAnsi="Times New Roman" w:cs="Times New Roman"/>
          <w:color w:val="auto"/>
        </w:rPr>
        <w:t>1205 0162 4900 0000 0675</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银行联行号：</w:t>
      </w:r>
      <w:r w:rsidRPr="00C11C3B">
        <w:rPr>
          <w:rFonts w:ascii="Times New Roman" w:eastAsia="宋体" w:hAnsi="Times New Roman" w:cs="Times New Roman" w:hint="eastAsia"/>
          <w:color w:val="auto"/>
        </w:rPr>
        <w:t>105110039436</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纳税人识别号：</w:t>
      </w:r>
      <w:r w:rsidRPr="00C11C3B">
        <w:rPr>
          <w:rFonts w:ascii="Times New Roman" w:eastAsia="宋体" w:hAnsi="Times New Roman" w:cs="Times New Roman" w:hint="eastAsia"/>
          <w:color w:val="auto"/>
        </w:rPr>
        <w:t>1212 0000 MB1E 44809C</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地址：天津市河东区红星路</w:t>
      </w:r>
      <w:r w:rsidRPr="00C11C3B">
        <w:rPr>
          <w:rFonts w:ascii="Times New Roman" w:eastAsia="宋体" w:hAnsi="Times New Roman" w:cs="Times New Roman" w:hint="eastAsia"/>
          <w:color w:val="auto"/>
        </w:rPr>
        <w:t>79</w:t>
      </w:r>
      <w:r w:rsidRPr="00C11C3B">
        <w:rPr>
          <w:rFonts w:ascii="Times New Roman" w:eastAsia="宋体" w:hAnsi="Times New Roman" w:cs="Times New Roman" w:hint="eastAsia"/>
          <w:color w:val="auto"/>
        </w:rPr>
        <w:t>号</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缴费及申请开票系统：</w:t>
      </w:r>
      <w:r w:rsidRPr="00C11C3B">
        <w:rPr>
          <w:rFonts w:ascii="Times New Roman" w:eastAsia="宋体" w:hAnsi="Times New Roman" w:cs="Times New Roman" w:hint="eastAsia"/>
          <w:color w:val="auto"/>
        </w:rPr>
        <w:t>http://pay.tjggzy.cn/</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kern w:val="2"/>
          <w:lang w:val="zh-CN"/>
        </w:rPr>
      </w:pPr>
      <w:r w:rsidRPr="00C11C3B">
        <w:rPr>
          <w:rFonts w:ascii="Times New Roman" w:eastAsia="宋体" w:hAnsi="Times New Roman" w:cs="Times New Roman" w:hint="eastAsia"/>
          <w:color w:val="auto"/>
          <w:kern w:val="2"/>
          <w:lang w:val="zh-CN"/>
        </w:rPr>
        <w:t>缴费及开票咨询电话：</w:t>
      </w:r>
      <w:r w:rsidRPr="00C11C3B">
        <w:rPr>
          <w:rFonts w:ascii="Times New Roman" w:eastAsia="宋体" w:hAnsi="Times New Roman" w:cs="Times New Roman" w:hint="eastAsia"/>
          <w:color w:val="auto"/>
          <w:kern w:val="2"/>
          <w:lang w:val="zh-CN"/>
        </w:rPr>
        <w:t>022-24532012</w:t>
      </w:r>
    </w:p>
    <w:p w:rsidR="00C85F91" w:rsidRPr="00C11C3B" w:rsidRDefault="00C85F91">
      <w:pPr>
        <w:pStyle w:val="Default"/>
        <w:spacing w:line="360" w:lineRule="auto"/>
        <w:ind w:firstLineChars="200" w:firstLine="480"/>
        <w:jc w:val="both"/>
        <w:rPr>
          <w:rFonts w:ascii="Times New Roman" w:eastAsia="宋体" w:hAnsi="Times New Roman" w:cs="Times New Roman"/>
          <w:color w:val="auto"/>
        </w:rPr>
      </w:pPr>
    </w:p>
    <w:p w:rsidR="00C85F91" w:rsidRPr="00C11C3B" w:rsidRDefault="00C85F91">
      <w:pPr>
        <w:pStyle w:val="Default"/>
        <w:spacing w:line="360" w:lineRule="auto"/>
        <w:ind w:firstLineChars="200" w:firstLine="480"/>
        <w:jc w:val="both"/>
        <w:rPr>
          <w:rFonts w:ascii="Times New Roman" w:eastAsia="宋体" w:hAnsi="Times New Roman" w:cs="Times New Roman"/>
          <w:color w:val="auto"/>
        </w:rPr>
      </w:pPr>
    </w:p>
    <w:p w:rsidR="00C85F91" w:rsidRPr="00C11C3B" w:rsidRDefault="00C85F91">
      <w:pPr>
        <w:pStyle w:val="Default"/>
        <w:spacing w:line="360" w:lineRule="auto"/>
        <w:jc w:val="both"/>
        <w:rPr>
          <w:rFonts w:ascii="Times New Roman" w:eastAsia="宋体" w:hAnsi="Times New Roman" w:cs="Times New Roman"/>
          <w:color w:val="auto"/>
        </w:rPr>
      </w:pPr>
    </w:p>
    <w:p w:rsidR="00C85F91" w:rsidRPr="00C11C3B" w:rsidRDefault="00534FD2">
      <w:pPr>
        <w:pStyle w:val="Default"/>
        <w:spacing w:line="360" w:lineRule="auto"/>
        <w:jc w:val="right"/>
        <w:rPr>
          <w:rFonts w:ascii="Times New Roman" w:eastAsia="宋体" w:hAnsi="Times New Roman" w:cs="Times New Roman"/>
          <w:color w:val="auto"/>
        </w:rPr>
      </w:pPr>
      <w:r w:rsidRPr="00C11C3B">
        <w:rPr>
          <w:rFonts w:ascii="Times New Roman" w:eastAsia="宋体" w:hAnsi="Times New Roman" w:cs="Times New Roman"/>
          <w:color w:val="auto"/>
        </w:rPr>
        <w:t>2026</w:t>
      </w:r>
      <w:r w:rsidRPr="00C11C3B">
        <w:rPr>
          <w:rFonts w:ascii="Times New Roman" w:eastAsia="宋体" w:hAnsi="Times New Roman" w:cs="Times New Roman"/>
          <w:color w:val="auto"/>
        </w:rPr>
        <w:t>年</w:t>
      </w:r>
      <w:r w:rsidR="00C11C3B" w:rsidRPr="00C11C3B">
        <w:rPr>
          <w:rFonts w:ascii="Times New Roman" w:eastAsia="宋体" w:hAnsi="Times New Roman" w:cs="Times New Roman" w:hint="eastAsia"/>
          <w:color w:val="auto"/>
        </w:rPr>
        <w:t>5</w:t>
      </w:r>
      <w:r w:rsidRPr="00C11C3B">
        <w:rPr>
          <w:rFonts w:ascii="Times New Roman" w:eastAsia="宋体" w:hAnsi="Times New Roman" w:cs="Times New Roman"/>
          <w:color w:val="auto"/>
        </w:rPr>
        <w:t>月</w:t>
      </w:r>
      <w:r w:rsidR="00C11C3B" w:rsidRPr="00C11C3B">
        <w:rPr>
          <w:rFonts w:ascii="Times New Roman" w:eastAsia="宋体" w:hAnsi="Times New Roman" w:cs="Times New Roman" w:hint="eastAsia"/>
          <w:color w:val="auto"/>
        </w:rPr>
        <w:t>29</w:t>
      </w:r>
      <w:r w:rsidRPr="00C11C3B">
        <w:rPr>
          <w:rFonts w:ascii="Times New Roman" w:eastAsia="宋体" w:hAnsi="Times New Roman" w:cs="Times New Roman"/>
          <w:color w:val="auto"/>
        </w:rPr>
        <w:t>日</w:t>
      </w:r>
    </w:p>
    <w:p w:rsidR="00C85F91" w:rsidRPr="00C11C3B" w:rsidRDefault="00C85F91">
      <w:pPr>
        <w:pStyle w:val="Default"/>
        <w:spacing w:line="360" w:lineRule="auto"/>
        <w:ind w:right="892"/>
        <w:rPr>
          <w:rFonts w:ascii="Times New Roman" w:eastAsia="宋体" w:hAnsi="Times New Roman" w:cs="Times New Roman"/>
          <w:color w:val="auto"/>
        </w:rPr>
      </w:pPr>
    </w:p>
    <w:p w:rsidR="00C85F91" w:rsidRPr="00C11C3B" w:rsidRDefault="00C85F91">
      <w:pPr>
        <w:pStyle w:val="Default"/>
        <w:spacing w:line="360" w:lineRule="auto"/>
        <w:ind w:right="892"/>
        <w:rPr>
          <w:rFonts w:ascii="Times New Roman" w:eastAsia="宋体" w:hAnsi="Times New Roman" w:cs="Times New Roman"/>
          <w:color w:val="auto"/>
        </w:rPr>
      </w:pPr>
    </w:p>
    <w:p w:rsidR="00C85F91" w:rsidRPr="00C11C3B" w:rsidRDefault="00534FD2">
      <w:pPr>
        <w:widowControl/>
        <w:jc w:val="left"/>
        <w:rPr>
          <w:kern w:val="0"/>
          <w:sz w:val="24"/>
          <w:szCs w:val="24"/>
        </w:rPr>
      </w:pPr>
      <w:r w:rsidRPr="00C11C3B">
        <w:br w:type="page"/>
      </w:r>
    </w:p>
    <w:p w:rsidR="00C85F91" w:rsidRPr="00C11C3B" w:rsidRDefault="00534FD2">
      <w:pPr>
        <w:pStyle w:val="ab"/>
        <w:rPr>
          <w:rFonts w:ascii="Times New Roman" w:hAnsi="Times New Roman"/>
        </w:rPr>
      </w:pPr>
      <w:r w:rsidRPr="00C11C3B">
        <w:rPr>
          <w:rFonts w:ascii="Times New Roman" w:hAnsi="Times New Roman"/>
        </w:rPr>
        <w:lastRenderedPageBreak/>
        <w:t>第</w:t>
      </w:r>
      <w:r w:rsidRPr="00C11C3B">
        <w:rPr>
          <w:rFonts w:ascii="Times New Roman" w:hAnsi="Times New Roman" w:hint="eastAsia"/>
        </w:rPr>
        <w:t>二</w:t>
      </w:r>
      <w:r w:rsidRPr="00C11C3B">
        <w:rPr>
          <w:rFonts w:ascii="Times New Roman" w:hAnsi="Times New Roman"/>
        </w:rPr>
        <w:t>部分</w:t>
      </w:r>
      <w:r w:rsidRPr="00C11C3B">
        <w:rPr>
          <w:rFonts w:ascii="Times New Roman" w:hAnsi="Times New Roman"/>
        </w:rPr>
        <w:t xml:space="preserve">  </w:t>
      </w:r>
      <w:r w:rsidRPr="00C11C3B">
        <w:rPr>
          <w:rFonts w:ascii="Times New Roman" w:hAnsi="Times New Roman"/>
        </w:rPr>
        <w:t>招标项目</w:t>
      </w:r>
      <w:bookmarkEnd w:id="1"/>
      <w:r w:rsidRPr="00C11C3B">
        <w:rPr>
          <w:rFonts w:ascii="Times New Roman" w:hAnsi="Times New Roman" w:hint="eastAsia"/>
        </w:rPr>
        <w:t>需求</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加注“★”号条款为不允许偏离的实质性要求，经评标委员会判定任意一条加注“★”号的条款出现偏离，视为无效投标。</w:t>
      </w:r>
    </w:p>
    <w:p w:rsidR="00534FD2" w:rsidRPr="00C11C3B" w:rsidRDefault="00534FD2" w:rsidP="00534FD2">
      <w:pPr>
        <w:autoSpaceDE w:val="0"/>
        <w:autoSpaceDN w:val="0"/>
        <w:adjustRightInd w:val="0"/>
        <w:spacing w:line="360" w:lineRule="auto"/>
        <w:ind w:firstLineChars="200" w:firstLine="480"/>
        <w:rPr>
          <w:sz w:val="24"/>
        </w:rPr>
      </w:pPr>
      <w:r w:rsidRPr="00C11C3B">
        <w:rPr>
          <w:rFonts w:hint="eastAsia"/>
          <w:sz w:val="24"/>
        </w:rPr>
        <w:t>加注“▲”号的产品为核心产品（如未明确核心产品，则视为全部产品均为核心产品），任意一种核心产品为同一品牌时，按照第三部分第</w:t>
      </w:r>
      <w:r w:rsidRPr="00C11C3B">
        <w:rPr>
          <w:rFonts w:hint="eastAsia"/>
          <w:sz w:val="24"/>
        </w:rPr>
        <w:t>32.4</w:t>
      </w:r>
      <w:r w:rsidRPr="00C11C3B">
        <w:rPr>
          <w:rFonts w:hint="eastAsia"/>
          <w:sz w:val="24"/>
        </w:rPr>
        <w:t>条款执行。</w:t>
      </w:r>
    </w:p>
    <w:p w:rsidR="00534FD2" w:rsidRPr="00C11C3B" w:rsidRDefault="00F24256" w:rsidP="00534FD2">
      <w:pPr>
        <w:autoSpaceDE w:val="0"/>
        <w:autoSpaceDN w:val="0"/>
        <w:adjustRightInd w:val="0"/>
        <w:spacing w:line="360" w:lineRule="auto"/>
        <w:ind w:firstLineChars="200" w:firstLine="480"/>
        <w:rPr>
          <w:sz w:val="24"/>
        </w:rPr>
      </w:pPr>
      <w:r w:rsidRPr="00C11C3B">
        <w:rPr>
          <w:rFonts w:hint="eastAsia"/>
          <w:sz w:val="24"/>
        </w:rPr>
        <w:t>加注“●”号条款为重点条款，</w:t>
      </w:r>
      <w:r w:rsidR="00174396" w:rsidRPr="00C11C3B">
        <w:rPr>
          <w:rFonts w:hint="eastAsia"/>
          <w:sz w:val="24"/>
        </w:rPr>
        <w:t>经评标委员会判定</w:t>
      </w:r>
      <w:r w:rsidR="00630454" w:rsidRPr="00C11C3B">
        <w:rPr>
          <w:rFonts w:hint="eastAsia"/>
          <w:sz w:val="24"/>
        </w:rPr>
        <w:t>若出现偏离</w:t>
      </w:r>
      <w:r w:rsidR="00534FD2" w:rsidRPr="00C11C3B">
        <w:rPr>
          <w:rFonts w:hint="eastAsia"/>
          <w:sz w:val="24"/>
        </w:rPr>
        <w:t>将扣分。</w:t>
      </w:r>
    </w:p>
    <w:p w:rsidR="00C85F91" w:rsidRPr="00C11C3B" w:rsidRDefault="00534FD2">
      <w:pPr>
        <w:spacing w:line="360" w:lineRule="auto"/>
        <w:ind w:firstLineChars="200" w:firstLine="480"/>
        <w:outlineLvl w:val="0"/>
        <w:rPr>
          <w:sz w:val="24"/>
        </w:rPr>
      </w:pPr>
      <w:r w:rsidRPr="00C11C3B">
        <w:rPr>
          <w:rFonts w:hint="eastAsia"/>
          <w:sz w:val="24"/>
        </w:rPr>
        <w:t>一、项目背景</w:t>
      </w:r>
    </w:p>
    <w:p w:rsidR="00534FD2" w:rsidRPr="00C11C3B" w:rsidRDefault="00534FD2" w:rsidP="00534FD2">
      <w:pPr>
        <w:spacing w:line="360" w:lineRule="auto"/>
        <w:ind w:firstLineChars="200" w:firstLine="480"/>
        <w:outlineLvl w:val="0"/>
        <w:rPr>
          <w:sz w:val="24"/>
        </w:rPr>
      </w:pPr>
      <w:r w:rsidRPr="00C11C3B">
        <w:rPr>
          <w:rFonts w:hint="eastAsia"/>
          <w:sz w:val="24"/>
        </w:rPr>
        <w:t>天津市消防救援总队结合全市灭火救援装备建设现状，为进一步提升灭火救援装备保障能力，拟购置部分消防车辆。</w:t>
      </w:r>
    </w:p>
    <w:p w:rsidR="00C85F91" w:rsidRPr="00C11C3B" w:rsidRDefault="00534FD2">
      <w:pPr>
        <w:autoSpaceDE w:val="0"/>
        <w:autoSpaceDN w:val="0"/>
        <w:spacing w:line="360" w:lineRule="auto"/>
        <w:ind w:firstLineChars="200" w:firstLine="480"/>
        <w:rPr>
          <w:bCs/>
          <w:sz w:val="24"/>
        </w:rPr>
      </w:pPr>
      <w:r w:rsidRPr="00C11C3B">
        <w:rPr>
          <w:rFonts w:hint="eastAsia"/>
          <w:sz w:val="24"/>
        </w:rPr>
        <w:t>二</w:t>
      </w:r>
      <w:r w:rsidRPr="00C11C3B">
        <w:rPr>
          <w:bCs/>
          <w:sz w:val="24"/>
        </w:rPr>
        <w:t>、</w:t>
      </w:r>
      <w:r w:rsidRPr="00C11C3B">
        <w:rPr>
          <w:rFonts w:eastAsiaTheme="minorEastAsia"/>
          <w:kern w:val="0"/>
          <w:sz w:val="24"/>
          <w:szCs w:val="32"/>
        </w:rPr>
        <w:t>技术要求</w:t>
      </w:r>
    </w:p>
    <w:p w:rsidR="00C85F91" w:rsidRPr="00C11C3B" w:rsidRDefault="00534FD2">
      <w:pPr>
        <w:spacing w:line="360" w:lineRule="auto"/>
        <w:ind w:firstLineChars="200" w:firstLine="480"/>
        <w:outlineLvl w:val="0"/>
        <w:rPr>
          <w:sz w:val="24"/>
        </w:rPr>
      </w:pPr>
      <w:r w:rsidRPr="00C11C3B">
        <w:rPr>
          <w:rFonts w:hint="eastAsia"/>
          <w:sz w:val="24"/>
        </w:rPr>
        <w:t>★（一）投标人须承诺所投产品和服务符合相关强制性规定。验收时采购人有权要求投标人出具所投产品、服务符合上述规定的证明文件。</w:t>
      </w:r>
    </w:p>
    <w:p w:rsidR="00C85F91" w:rsidRPr="00C11C3B" w:rsidRDefault="00534FD2">
      <w:pPr>
        <w:spacing w:line="360" w:lineRule="auto"/>
        <w:ind w:firstLineChars="200" w:firstLine="480"/>
        <w:outlineLvl w:val="0"/>
        <w:rPr>
          <w:sz w:val="24"/>
        </w:rPr>
      </w:pPr>
      <w:r w:rsidRPr="00C11C3B">
        <w:rPr>
          <w:rFonts w:hint="eastAsia"/>
          <w:sz w:val="24"/>
        </w:rPr>
        <w:t>（二）采购清单</w:t>
      </w:r>
    </w:p>
    <w:p w:rsidR="008A4515" w:rsidRPr="00C11C3B" w:rsidRDefault="008A4515" w:rsidP="00B346B1">
      <w:pPr>
        <w:autoSpaceDE w:val="0"/>
        <w:autoSpaceDN w:val="0"/>
        <w:spacing w:line="360" w:lineRule="auto"/>
        <w:ind w:firstLineChars="200" w:firstLine="480"/>
        <w:rPr>
          <w:sz w:val="24"/>
        </w:rPr>
      </w:pPr>
      <w:r w:rsidRPr="00C11C3B">
        <w:rPr>
          <w:rFonts w:ascii="宋体" w:hAnsi="宋体" w:hint="eastAsia"/>
          <w:sz w:val="24"/>
        </w:rPr>
        <w:t>第一包：</w:t>
      </w:r>
      <w:r w:rsidRPr="00C11C3B">
        <w:rPr>
          <w:rFonts w:ascii="宋体" w:hAnsi="宋体"/>
          <w:sz w:val="24"/>
        </w:rPr>
        <w:t xml:space="preserve"> </w:t>
      </w:r>
    </w:p>
    <w:p w:rsidR="00F373FE" w:rsidRPr="00C11C3B" w:rsidRDefault="001F7DAE" w:rsidP="001F7DAE">
      <w:pPr>
        <w:spacing w:line="360" w:lineRule="auto"/>
        <w:ind w:firstLineChars="200" w:firstLine="480"/>
        <w:outlineLvl w:val="0"/>
        <w:rPr>
          <w:sz w:val="24"/>
        </w:rPr>
      </w:pPr>
      <w:r w:rsidRPr="00C11C3B">
        <w:rPr>
          <w:rFonts w:hint="eastAsia"/>
          <w:sz w:val="24"/>
        </w:rPr>
        <w:t>★</w:t>
      </w:r>
      <w:r w:rsidR="00F373FE" w:rsidRPr="00C11C3B">
        <w:rPr>
          <w:rFonts w:hint="eastAsia"/>
          <w:sz w:val="24"/>
        </w:rPr>
        <w:t xml:space="preserve">1. </w:t>
      </w:r>
      <w:r w:rsidR="00F373FE" w:rsidRPr="00C11C3B">
        <w:rPr>
          <w:rFonts w:hint="eastAsia"/>
          <w:sz w:val="24"/>
        </w:rPr>
        <w:t>投标产品实质性要求</w:t>
      </w:r>
    </w:p>
    <w:p w:rsidR="00F373FE" w:rsidRPr="00C11C3B" w:rsidRDefault="00F373FE" w:rsidP="00B346B1">
      <w:pPr>
        <w:spacing w:line="360" w:lineRule="auto"/>
        <w:ind w:firstLineChars="200" w:firstLine="480"/>
        <w:outlineLvl w:val="0"/>
        <w:rPr>
          <w:sz w:val="24"/>
        </w:rPr>
      </w:pPr>
      <w:r w:rsidRPr="00C11C3B">
        <w:rPr>
          <w:rFonts w:hint="eastAsia"/>
          <w:sz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F373FE" w:rsidRPr="00C11C3B" w:rsidRDefault="00F373FE" w:rsidP="00B346B1">
      <w:pPr>
        <w:spacing w:line="360" w:lineRule="auto"/>
        <w:ind w:firstLineChars="200" w:firstLine="480"/>
        <w:outlineLvl w:val="0"/>
        <w:rPr>
          <w:sz w:val="24"/>
        </w:rPr>
      </w:pPr>
      <w:r w:rsidRPr="00C11C3B">
        <w:rPr>
          <w:rFonts w:hint="eastAsia"/>
          <w:sz w:val="24"/>
        </w:rPr>
        <w:t xml:space="preserve">2. </w:t>
      </w:r>
      <w:r w:rsidRPr="00C11C3B">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77"/>
        <w:gridCol w:w="4819"/>
        <w:gridCol w:w="821"/>
        <w:gridCol w:w="789"/>
      </w:tblGrid>
      <w:tr w:rsidR="00C11C3B" w:rsidRPr="00C11C3B" w:rsidTr="00772E7A">
        <w:trPr>
          <w:jc w:val="center"/>
        </w:trPr>
        <w:tc>
          <w:tcPr>
            <w:tcW w:w="816"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277"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4819"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821"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789"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772E7A">
        <w:trPr>
          <w:jc w:val="center"/>
        </w:trPr>
        <w:tc>
          <w:tcPr>
            <w:tcW w:w="816"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1277"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中型泡沫消防车</w:t>
            </w:r>
          </w:p>
        </w:tc>
        <w:tc>
          <w:tcPr>
            <w:tcW w:w="4819" w:type="dxa"/>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1.符合《消防车 第1部分：通用技术条件》（GB 7956.1-2014）和《消防车第3部分：泡沫消防车》（GB 7956.3-2014）标准。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2.整车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2.1.外形尺寸：长×宽×高≤8700mm×2550mm×3700mm。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2.2.满载总质量：≤18000kg。</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2.3.比功率：≥12kW/t。</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3.底盘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3.1.参照或相当于奔驰、曼、斯堪尼亚、沃尔沃等品牌，驾驶室为原厂改装。</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3.2.驱动型式：4×2。</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3.3.发动机额定功率：≥210kw。</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3.4.车辆限速：≤110km/h。</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3.5.轴距：≤4600mm。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3.6.排放标准：国六。</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3.7.轮胎：原厂标准配置，备用轮胎每型号、每花纹各1个，子午线钢丝型。转向轮加装爆胎应急安全装置。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3.8.牌照托架：在车后无遮挡位置预留1个，尺寸≥480mm×140mm，牌照架预留四个牌照固定孔位，具备牌照照明灯。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3.9.电气：蓄电池安装部位合理，更换方便。</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滤芯等易耗件方便更换。空滤及进气管、排气管等部件适当提高安装位置，做到防水防淹。</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3.11.变速箱形式：可实现自动换挡行驶。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3.12.制动系统：具备包括但不限于自动紧急刹车系统（AEB）、防抱死制动系统（ABS）、电控制动系统（EBS）、驱动防滑系统（ASR）、电子车身稳定系统（ESC）和排气制动等。前轮盘式制动。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4.驾驶室</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4.1.结构：原装双排座驾驶室，原装双液压缸，四开门，全钢结构，液压翻转驾驶室，电动液压泵；</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4.2.座位设置：乘员≥6人。后排座椅可自动翻转，加装9L空气呼吸器固定架4套（模具制作）、座椅4个，座椅下可放入4具9L空气呼吸器备用瓶。翻转座椅支撑立柱横截面积≥150mm2，弹簧选用高应力弹簧，2000N拉力下20000次拉伸不变形，确保坚固，不易变形，安放空呼器后留够40cm以上进深，坐垫采用高密度乳胶内芯，皮革包裹，耐磨、结实。主副驾驶座椅装有三点式安全带，翻转座椅带三点式安全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4.3.电动升降车窗；乘员室内所有栏杆、扶手、内衬都应软化处理。设置方便消防员上下的脚踏板，踏板站立面有防滑措施。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4.4.设备：顶部安装有长排警灯。带冷暖空调、数字收音机及多媒体功能，倒车雷达、360°行车影像，行车记录仪、气喇叭、可电动调节的左2右4后视镜；除原车设备外，中间设置操作仪表板，控制水泵系统及电器照明、加装有取力器控制开关及指示灯、警</w:t>
            </w:r>
            <w:r w:rsidRPr="00C11C3B">
              <w:rPr>
                <w:rFonts w:asciiTheme="minorEastAsia" w:eastAsiaTheme="minorEastAsia" w:hAnsiTheme="minorEastAsia" w:hint="eastAsia"/>
                <w:sz w:val="24"/>
                <w:szCs w:val="24"/>
              </w:rPr>
              <w:lastRenderedPageBreak/>
              <w:t>灯、≥100W的警报器、爆闪灯开关；</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4.5.预留北斗卫星定位系统、计算机、车载集群电台的电源接口和安装位置。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4.6.铺设驾驶室地面保护地革，主、副驾驶座加装上红下蓝消防元素的可拆洗的座套，靠背中间印黄色“天津消防”字样，材质舒适、耐磨、美观。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4.7.驾驶室内合适位置具有底盘和整车的铭牌。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5.液罐</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5.1.容量：水罐≥4000L，泡沫罐≥2000L。</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5.2.材质：耐腐蚀材料，免维护，纵横防荡板厚度均≥3mm。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5.3.设备：</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5.3.1. 2个人孔；2个溢流/卸压装置；2个液位传感器；1个泡沫罐放余液口，1个水罐放余水口。</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5.3.2.液位指示器≥2个。</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5.3.3水泵与水罐之间加装过滤网。</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5.3.4.各罐设有呼吸阀或通气装置应保证消防车使用时罐内不会产生真空。</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6.取力器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6.1.型式：原车自带取力器。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6.2.控制方式：电控气动。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6.3.润滑方式：飞溅式油润滑。</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6.4.具有冷却系统，确保车辆正常连续工作24小时以上，若采用水冷却，应在冷却管路最低处设置放余水装置。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7.消防泵</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7.1.型号：参照或相当于大力、希尔、瓦特尔斯、哥达瓦等品牌。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7.2.水泵额定流量：≥60L/s@1.0MPa，免维护机械密封。</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7.3.吸水时间：≤60s</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hint="eastAsia"/>
                <w:sz w:val="24"/>
                <w:shd w:val="clear" w:color="auto" w:fill="FFFFFF" w:themeFill="background1"/>
              </w:rPr>
              <w:t>7. 4.</w:t>
            </w:r>
            <w:r w:rsidRPr="00C11C3B">
              <w:rPr>
                <w:rFonts w:hint="eastAsia"/>
                <w:sz w:val="24"/>
                <w:shd w:val="clear" w:color="auto" w:fill="FFFFFF" w:themeFill="background1"/>
              </w:rPr>
              <w:t>最大</w:t>
            </w:r>
            <w:r w:rsidRPr="00C11C3B">
              <w:rPr>
                <w:rFonts w:asciiTheme="minorEastAsia" w:eastAsiaTheme="minorEastAsia" w:hAnsiTheme="minorEastAsia" w:hint="eastAsia"/>
                <w:sz w:val="24"/>
                <w:szCs w:val="24"/>
              </w:rPr>
              <w:t>吸深≥7m；</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7.5.电动刮片式真空泵，可自润滑。</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8.泡沫比例混合系统：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8.1.操作类型：电子式智能控制。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8.2.结构型式：负压式全自动。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8.3.混合比：3%、6%可调。</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8.4.可使用各品牌B类泡沫液。</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9.管路系统：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9.1.吸水口：泵房正后方设有带有手动控制阀的DN150内扣式吸水口及闷盖1套。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9.2.注水口：泵房左右两侧各设有带手动控制阀的DN80mm卡式雄口注水口、闷盖及滤网1套。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9.3.出水口：泵房左右两侧各设有带手动控制阀的DN80mm卡式雌口出水口、闷盖及滤网2套。接口为铜质接口。</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9.4.放余水口：为保护水泵及管路，设置水泵放余水口，并配备开关球阀。</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9.5.冲洗管路：在泵系统管路中设有泡沫冲洗阀及管路。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9.6.管路标明流动方向，若有管路外保护挡板，挡板可拆卸或打开，便于维护保养。管路颜色应按GB7956.1的规定执行。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10.消防炮：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10.1.型号：参照或相当于博克、TFT、阿密龙</w:t>
            </w:r>
            <w:r w:rsidRPr="00C11C3B">
              <w:rPr>
                <w:rFonts w:asciiTheme="minorEastAsia" w:eastAsiaTheme="minorEastAsia" w:hAnsiTheme="minorEastAsia" w:cs="方正仿宋_GBK" w:hint="eastAsia"/>
                <w:sz w:val="24"/>
                <w:szCs w:val="24"/>
                <w:lang w:bidi="ar"/>
              </w:rPr>
              <w:t>、AWG</w:t>
            </w:r>
            <w:r w:rsidRPr="00C11C3B">
              <w:rPr>
                <w:rFonts w:asciiTheme="minorEastAsia" w:eastAsiaTheme="minorEastAsia" w:hAnsiTheme="minorEastAsia" w:hint="eastAsia"/>
                <w:sz w:val="24"/>
                <w:szCs w:val="24"/>
              </w:rPr>
              <w:t>等品牌。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10.2.额定流量：≥48L/s@1.0MPa。</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10.3.额定工作压力：≥1.0MPa。</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10.4.操作方式：电控。</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10.5.水平回转角度：≥300°。</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10.6.俯仰角度范围：≥-15°～+55°。</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10.7.消防炮为泡沫、水两用炮，带泡沫发生器。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10.8.消防炮射程：水≥65m，泡沫≥60m。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11.器材箱及泵房</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11.1.材质：骨架采用高强度铝合金型材，尺寸≥40mm×40mm，蒙板为平铝板或氧化铝合金花纹板。</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11.2.结构：可调式结构，空间上下可调，牢固可靠，确保强度和刚度。蒙板为航空用高强度粘结胶粘结（无铆钉）。每个卷帘门设置通用门锁。</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11.3.开门：器材厢及泵室开口应采用带锁卷帘门，铝合金型材，锁具钥匙全车通用，门把手和锁坚固耐用，不易变形。门口与卷帘门间及各帘板之间有良好的防雨、防尘密封性能。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11.4.器材布置：器材存放采用滑动托架、拖板、旋转器材架、高强度的塑料存放盒以及各种夹具等专用工具，有≥4具9L空气呼吸器支架，空呼支架不要伸缩式。</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11.5.器材布置原则：器材布置按人体工程学原理进行设计，按器材的使用频率和实战灭火的需要配置和放置器材，满足人员站在地</w:t>
            </w:r>
            <w:r w:rsidRPr="00C11C3B">
              <w:rPr>
                <w:rFonts w:asciiTheme="minorEastAsia" w:eastAsiaTheme="minorEastAsia" w:hAnsiTheme="minorEastAsia" w:hint="eastAsia"/>
                <w:sz w:val="24"/>
                <w:szCs w:val="24"/>
              </w:rPr>
              <w:lastRenderedPageBreak/>
              <w:t>面或踏板上1-2个动作取用任何器材。</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11.6.器材固定原则：装夹牢固，取用方便；使用防锈、防震、防脱落、防划伤的专用夹具固定器材。器材固结按用户要求固结。</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11.7.车顶：两侧设置护栏，设置≥4个可拴绳索的器材固结点；提供15米拉梯固定架，具备滑道，滑道能翻转，方便拉梯装卸；加装器材箱，不超过整车高度。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11.8.防滑层：车外翻板、踏脚板、梯蹬、车顶表面需有金属材质防滑层。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11.9.车辆尾部设有供消防员上下车顶的登高爬梯。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11.10.防冻系统：泵房设有暖风机和冬季防冻保温设施，热流量满足8-12m</w:t>
            </w:r>
            <w:r w:rsidRPr="00C11C3B">
              <w:rPr>
                <w:rFonts w:asciiTheme="minorEastAsia" w:eastAsiaTheme="minorEastAsia" w:hAnsiTheme="minorEastAsia" w:cs="Cambria"/>
                <w:sz w:val="24"/>
                <w:szCs w:val="24"/>
              </w:rPr>
              <w:t>³</w:t>
            </w:r>
            <w:r w:rsidRPr="00C11C3B">
              <w:rPr>
                <w:rFonts w:asciiTheme="minorEastAsia" w:eastAsiaTheme="minorEastAsia" w:hAnsiTheme="minorEastAsia" w:cs="方正仿宋_GBK" w:hint="eastAsia"/>
                <w:sz w:val="24"/>
                <w:szCs w:val="24"/>
              </w:rPr>
              <w:t>空间的取暖，确保在</w:t>
            </w:r>
            <w:r w:rsidRPr="00C11C3B">
              <w:rPr>
                <w:rFonts w:asciiTheme="minorEastAsia" w:eastAsiaTheme="minorEastAsia" w:hAnsiTheme="minorEastAsia" w:hint="eastAsia"/>
                <w:sz w:val="24"/>
                <w:szCs w:val="24"/>
              </w:rPr>
              <w:t>-20℃下供液系统正常运行，具有防水功能。出水口具有电加热装置。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11.11.泵房和器材厢：显著位置设有中文操作流程图及永久性标识、标牌等（固定在明显且不易被磨损部位）。</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11.12.车辆具备自动充气充电装置，装置在车辆启动后可自动脱离。</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12.翻板踏脚</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12.1.材质：高强度型钢或优质铝合金材质；蒙皮为铝合金板（阳极氧化处理）或高强度铝合金，一体成型，踩踏表面具有防滑齿和防腐处理。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12.2.结构：采用气动弹簧和锁销双重锁定，安全可靠。</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12.3.说明：踏脚翻板翻下时高度≤550mm，静载荷≥150kg，翻上时符合GB11567的规定。车外翻板、踏脚板、梯蹬、车顶表面需有金属材质防滑层。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13.电器系统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13.1.整车设有电源总开关，警灯、警报器、标志灯、示廓灯等操控开关设在驾驶室内，独立电路设计。</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13.2.警灯：红色长排警灯，设置于驾驶室顶部，外形符合整车外观要求。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13.3.警报器，带警笛和电子公共广播系统，包括麦克风及≥100W扬声器。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13.4.侧警灯：车身两侧各装有≥3组红爆闪警灯（爆闪控制盒要求采取一拖一形式）；车身两侧下方安装≥1组安全侧标志灯。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13.5.车顶尾部设有1只红色旋转警灯和≥1</w:t>
            </w:r>
            <w:r w:rsidRPr="00C11C3B">
              <w:rPr>
                <w:rFonts w:asciiTheme="minorEastAsia" w:eastAsiaTheme="minorEastAsia" w:hAnsiTheme="minorEastAsia" w:hint="eastAsia"/>
                <w:sz w:val="24"/>
                <w:szCs w:val="24"/>
              </w:rPr>
              <w:lastRenderedPageBreak/>
              <w:t>个高亮度探照灯，满足夜间作业需要。</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13.6.照明灯：每个器材箱和泵房内均安装有照明灯或LED灯带。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14.信息采集装置：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14.1.上装系统具有数字信息输出功能，输出信息至少包含消防泵出口压力、消防泵入口压力（真空度）、水罐液位、泡沫罐液位、泡沫混合比例、水泵工作时间等关键信息；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14.2.底盘系统具有数字信息输出功能，输出信息至少包含里程、燃油使用总量、发动机工作时间、燃料液面、发动机转速、车速、发动机冷却液温度高报警、机油液位低报警等关键信息；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14.3.具有上装及底盘系统信息采集与远程传输功能，相关信息能够自动接入到消防装备物联网管理系统中，并可与北斗消防综合服务管理平台对接实现位置信息推送功能。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15.防腐防锈处理：所有板材、骨架、零部件和结构件，均经过严格的防锈防腐防锈处理，铝型材、铝板和花纹板均进行氧化处理，水罐及相接法兰、内部管路、螺栓等采用最新防腐防锈技术。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16.喷漆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16.1.喷漆：车辆主体颜色：R03消防红（包括：驾驶室、器材厢、泵房，其中铝合金卷帘门除外）</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16.2.前轮罩和保险杠：保持原底盘颜色不变；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16.3.器材室、泵室内外露表面：保持原铝板颜色不变；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16.4.胎压（bar或KPa）漆在车轮挡泥板中心位置；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16.5.车尾及侧面具有反光标识；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16.6.车身标识符合《应急救援专用号牌式样和车辆涂装样图》（国办发[2018]114号）要求，支队、消防站名称由用户自定。</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17.总体要求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17.1.所有操作开关、仪表、器材架及车辆均有符合规范的中文铭牌标志。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17.2.整车外观美观大方。</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17.3.所有焊接牢固、焊后打磨光整。</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17.4.提供易损件报价清单。</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17.5.车上所有与消防水带相连接的接口全部为卡式接口，出水口为雌口，进水口为雄</w:t>
            </w:r>
            <w:r w:rsidRPr="00C11C3B">
              <w:rPr>
                <w:rFonts w:asciiTheme="minorEastAsia" w:eastAsiaTheme="minorEastAsia" w:hAnsiTheme="minorEastAsia" w:hint="eastAsia"/>
                <w:sz w:val="24"/>
                <w:szCs w:val="24"/>
              </w:rPr>
              <w:lastRenderedPageBreak/>
              <w:t>口，带闷盖。</w:t>
            </w:r>
          </w:p>
          <w:p w:rsidR="00F454AF" w:rsidRPr="00C11C3B" w:rsidRDefault="00F454AF" w:rsidP="00772E7A">
            <w:pPr>
              <w:spacing w:line="0" w:lineRule="atLeast"/>
              <w:jc w:val="lef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17.6.每件产品需配有在应急管理部消防装备物资信息采集系统注册的</w:t>
            </w:r>
            <w:r w:rsidRPr="00C11C3B">
              <w:rPr>
                <w:rFonts w:asciiTheme="minorEastAsia" w:eastAsiaTheme="minorEastAsia" w:hAnsiTheme="minorEastAsia" w:cs="Arial Unicode MS" w:hint="eastAsia"/>
                <w:sz w:val="24"/>
                <w:szCs w:val="24"/>
              </w:rPr>
              <w:t>（厂家信息录入系统使用地址：http://xfzb.119.gov.cn/fems/）</w:t>
            </w:r>
            <w:r w:rsidRPr="00C11C3B">
              <w:rPr>
                <w:rFonts w:asciiTheme="minorEastAsia" w:eastAsiaTheme="minorEastAsia" w:hAnsiTheme="minorEastAsia" w:hint="eastAsia"/>
                <w:sz w:val="24"/>
                <w:szCs w:val="24"/>
              </w:rPr>
              <w:t>RFID射频电子标签或粘贴二维码，保证其防水，不易脱落，可根据甲方要求涂印标识。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18.交货时，车内柴油/汽油、尿素、润滑油、防冻液等均应加满。各液罐应标注容积。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19.随车文件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19.1消防救援车辆整车合格证（需与工信部提供数据一致）（1份）。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19.3.如是进口货物，提供报关单或证明书（如有）或自动进口许可证（如有）（1份）。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19.4.车辆识别代码拓印件（2份）。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19.5.发动机号拓印件（2份）。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19.6.底盘驾驶员中文操作手册（2份）。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19.7.底盘中文维修保养手册和中文光盘（2份）。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19.8.底盘中文零件目录图册或中文光盘（2份）。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19.9.底盘质量保修卡和改装手册等（1套）。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19.10.润滑计划、数据卡、标明车总重量及底盘号的图表（1套）。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19.11.中文上装使用说明书（包括控制气路、电路配线图等）（2套）。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19.12.上装零件目录图册或光盘（2套）。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19.13.出厂检验证书、测试报告、调整记录（1套）。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19.14.其它技术资料，如附属外购设备的维修手册和零件目录等。（1份）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19.15.易耗易损件报价单（含型号、生产厂家、联系方式等）（1份）。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20.随车器材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705"/>
              <w:gridCol w:w="1364"/>
              <w:gridCol w:w="1675"/>
              <w:gridCol w:w="1125"/>
            </w:tblGrid>
            <w:tr w:rsidR="00C11C3B" w:rsidRPr="00C11C3B" w:rsidTr="00772E7A">
              <w:trPr>
                <w:tblHeader/>
              </w:trPr>
              <w:tc>
                <w:tcPr>
                  <w:tcW w:w="705"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364"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名称</w:t>
                  </w:r>
                </w:p>
              </w:tc>
              <w:tc>
                <w:tcPr>
                  <w:tcW w:w="16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规格</w:t>
                  </w:r>
                </w:p>
              </w:tc>
              <w:tc>
                <w:tcPr>
                  <w:tcW w:w="112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吸水管</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2米，管径与水泵匹配，PVC材质</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4根</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2</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滤水器及引绳</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与吸水管相匹配</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1只</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消火栓扳手</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消火栓扳手</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4</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异径接口</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消火栓专用，吸水管转100mm</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5</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开关直流水枪</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卡式接口</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2支</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6</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多功能消防水枪</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卡式接口</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2支</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7</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四通分水器</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闸阀式</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8</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65mm消防水带</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w:t>
                  </w:r>
                  <w:r w:rsidRPr="00C11C3B">
                    <w:rPr>
                      <w:rFonts w:asciiTheme="minorEastAsia" w:eastAsiaTheme="minorEastAsia" w:hAnsiTheme="minorEastAsia" w:hint="eastAsia"/>
                      <w:sz w:val="24"/>
                      <w:szCs w:val="24"/>
                    </w:rPr>
                    <w:t>0</w:t>
                  </w:r>
                  <w:r w:rsidRPr="00C11C3B">
                    <w:rPr>
                      <w:rFonts w:asciiTheme="minorEastAsia" w:eastAsiaTheme="minorEastAsia" w:hAnsiTheme="minorEastAsia"/>
                      <w:sz w:val="24"/>
                      <w:szCs w:val="24"/>
                    </w:rPr>
                    <w:t>-65-20</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10盘</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9</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80mm消防水带</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w:t>
                  </w:r>
                  <w:r w:rsidRPr="00C11C3B">
                    <w:rPr>
                      <w:rFonts w:asciiTheme="minorEastAsia" w:eastAsiaTheme="minorEastAsia" w:hAnsiTheme="minorEastAsia" w:hint="eastAsia"/>
                      <w:sz w:val="24"/>
                      <w:szCs w:val="24"/>
                    </w:rPr>
                    <w:t>0</w:t>
                  </w:r>
                  <w:r w:rsidRPr="00C11C3B">
                    <w:rPr>
                      <w:rFonts w:asciiTheme="minorEastAsia" w:eastAsiaTheme="minorEastAsia" w:hAnsiTheme="minorEastAsia"/>
                      <w:sz w:val="24"/>
                      <w:szCs w:val="24"/>
                    </w:rPr>
                    <w:t>-80-20</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10盘</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10</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多功能消防斧</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带快速安装支架</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11</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异径接口</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卡式80雄/65雌</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12</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异型接口</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卡式80雄/80雄</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13</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异型接口</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卡式65雄/内扣式65</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14</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橡皮锤</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15</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丁字镐</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16</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多功能铁挺</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17</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集水器</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150/80×2，卡式接口</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18</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水带包布</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bCs/>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19</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水带挂钩</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bCs/>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20</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水带桥</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bCs/>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2副</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21</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22</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干粉灭火器</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固定在适当位置</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2具</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23</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电动黄油枪</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固定在泵室内适当位置</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24</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4把</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25</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26</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27</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备用灯罩</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转向灯、尾灯、侧灯</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28</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备用空调滤芯、空气滤芯、机油滤芯、柴油滤芯、油水分离器滤芯、干燥罐滤芯、转向滤芯</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原车同型号、同品牌</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3套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29</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备用取力器齿轮油、转向</w:t>
                  </w:r>
                  <w:r w:rsidRPr="00C11C3B">
                    <w:rPr>
                      <w:rFonts w:asciiTheme="minorEastAsia" w:eastAsiaTheme="minorEastAsia" w:hAnsiTheme="minorEastAsia"/>
                      <w:sz w:val="24"/>
                      <w:szCs w:val="24"/>
                    </w:rPr>
                    <w:cr/>
                    <w:t>液压油</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原车同型号、同品牌</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30</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31</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防火帽</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与底盘排气管配套</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32</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防滑链</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与车辆轮胎配套，每个驱动轮各一条</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33</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电控气动阀</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水罐与水泵连接处配套</w:t>
                  </w: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w:t>
                  </w:r>
                  <w:r w:rsidRPr="00C11C3B">
                    <w:rPr>
                      <w:rFonts w:asciiTheme="minorEastAsia" w:eastAsiaTheme="minorEastAsia" w:hAnsiTheme="minorEastAsia"/>
                      <w:sz w:val="24"/>
                      <w:szCs w:val="24"/>
                    </w:rPr>
                    <w:t>4</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泡沫枪</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2把</w:t>
                  </w:r>
                </w:p>
              </w:tc>
            </w:tr>
            <w:tr w:rsidR="00C11C3B" w:rsidRPr="00C11C3B" w:rsidTr="00772E7A">
              <w:tc>
                <w:tcPr>
                  <w:tcW w:w="705" w:type="dxa"/>
                  <w:tcBorders>
                    <w:top w:val="single" w:sz="2"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w:t>
                  </w:r>
                  <w:r w:rsidRPr="00C11C3B">
                    <w:rPr>
                      <w:rFonts w:asciiTheme="minorEastAsia" w:eastAsiaTheme="minorEastAsia" w:hAnsiTheme="minorEastAsia"/>
                      <w:sz w:val="24"/>
                      <w:szCs w:val="24"/>
                    </w:rPr>
                    <w:t>5</w:t>
                  </w:r>
                </w:p>
              </w:tc>
              <w:tc>
                <w:tcPr>
                  <w:tcW w:w="1364"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外吸泡沫管总成</w:t>
                  </w:r>
                </w:p>
              </w:tc>
              <w:tc>
                <w:tcPr>
                  <w:tcW w:w="1675" w:type="dxa"/>
                  <w:tcBorders>
                    <w:top w:val="single" w:sz="2"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p>
              </w:tc>
              <w:tc>
                <w:tcPr>
                  <w:tcW w:w="1125" w:type="dxa"/>
                  <w:tcBorders>
                    <w:top w:val="single" w:sz="2"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bl>
          <w:p w:rsidR="00F454AF" w:rsidRPr="00C11C3B" w:rsidRDefault="00F454AF" w:rsidP="00772E7A">
            <w:pPr>
              <w:spacing w:line="0" w:lineRule="atLeast"/>
              <w:jc w:val="center"/>
              <w:rPr>
                <w:rFonts w:asciiTheme="minorEastAsia" w:eastAsiaTheme="minorEastAsia" w:hAnsiTheme="minorEastAsia"/>
                <w:sz w:val="24"/>
                <w:szCs w:val="24"/>
              </w:rPr>
            </w:pPr>
          </w:p>
        </w:tc>
        <w:tc>
          <w:tcPr>
            <w:tcW w:w="821"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789"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2</w:t>
            </w:r>
          </w:p>
        </w:tc>
      </w:tr>
    </w:tbl>
    <w:p w:rsidR="00AE5095" w:rsidRPr="00C11C3B" w:rsidRDefault="00AE5095" w:rsidP="00AE5095">
      <w:pPr>
        <w:spacing w:line="360" w:lineRule="auto"/>
        <w:ind w:firstLineChars="200" w:firstLine="420"/>
        <w:jc w:val="left"/>
        <w:rPr>
          <w:rFonts w:asciiTheme="minorEastAsia" w:eastAsiaTheme="minorEastAsia" w:hAnsiTheme="minorEastAsia"/>
          <w:sz w:val="24"/>
          <w:szCs w:val="24"/>
        </w:rPr>
      </w:pPr>
      <w:r w:rsidRPr="00C11C3B">
        <w:lastRenderedPageBreak/>
        <w:br w:type="page"/>
      </w:r>
      <w:r w:rsidRPr="00C11C3B">
        <w:rPr>
          <w:rFonts w:asciiTheme="minorEastAsia" w:eastAsiaTheme="minorEastAsia" w:hAnsiTheme="minorEastAsia"/>
          <w:sz w:val="24"/>
          <w:szCs w:val="24"/>
        </w:rPr>
        <w:lastRenderedPageBreak/>
        <w:t>第二包</w:t>
      </w:r>
      <w:r w:rsidR="0036277E" w:rsidRPr="00C11C3B">
        <w:rPr>
          <w:rFonts w:asciiTheme="minorEastAsia" w:eastAsiaTheme="minorEastAsia" w:hAnsiTheme="minorEastAsia"/>
          <w:sz w:val="24"/>
          <w:szCs w:val="24"/>
        </w:rPr>
        <w:t>：</w:t>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 投标产品实质性要求</w:t>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AE5095" w:rsidRPr="00C11C3B" w:rsidRDefault="00AE5095" w:rsidP="00AE5095">
      <w:pPr>
        <w:spacing w:line="360" w:lineRule="auto"/>
        <w:ind w:firstLineChars="200" w:firstLine="480"/>
        <w:outlineLvl w:val="0"/>
        <w:rPr>
          <w:rFonts w:asciiTheme="minorEastAsia" w:eastAsiaTheme="minorEastAsia" w:hAnsiTheme="minorEastAsia"/>
          <w:kern w:val="0"/>
          <w:sz w:val="24"/>
          <w:szCs w:val="24"/>
        </w:rPr>
      </w:pPr>
      <w:r w:rsidRPr="00C11C3B">
        <w:rPr>
          <w:rFonts w:asciiTheme="minorEastAsia" w:eastAsiaTheme="minorEastAsia" w:hAnsiTheme="minorEastAsia" w:hint="eastAsia"/>
          <w:sz w:val="24"/>
          <w:szCs w:val="24"/>
        </w:rPr>
        <w:t xml:space="preserve">2. </w:t>
      </w:r>
      <w:r w:rsidRPr="00C11C3B">
        <w:rPr>
          <w:rFonts w:asciiTheme="minorEastAsia" w:eastAsiaTheme="minorEastAsia" w:hAnsiTheme="minorEastAsia" w:hint="eastAsia"/>
          <w:kern w:val="0"/>
          <w:sz w:val="24"/>
          <w:szCs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77"/>
        <w:gridCol w:w="4819"/>
        <w:gridCol w:w="821"/>
        <w:gridCol w:w="789"/>
      </w:tblGrid>
      <w:tr w:rsidR="00C11C3B" w:rsidRPr="00C11C3B" w:rsidTr="00772E7A">
        <w:trPr>
          <w:jc w:val="center"/>
        </w:trPr>
        <w:tc>
          <w:tcPr>
            <w:tcW w:w="816"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277"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4819"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821"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789"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772E7A">
        <w:trPr>
          <w:jc w:val="center"/>
        </w:trPr>
        <w:tc>
          <w:tcPr>
            <w:tcW w:w="816" w:type="dxa"/>
            <w:vAlign w:val="center"/>
          </w:tcPr>
          <w:p w:rsidR="00F454AF" w:rsidRPr="00C11C3B" w:rsidRDefault="00F454AF"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1277"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重型泡沫消防车</w:t>
            </w:r>
          </w:p>
        </w:tc>
        <w:tc>
          <w:tcPr>
            <w:tcW w:w="4819" w:type="dxa"/>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1.符合《消防车 第1部分：通用技术条件》（GB 7956.1-2014）和《消防车 第3部分：泡沫消防车》（GB 7956.3-2014）标准。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2.整车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2.1.外形尺寸：长×宽×高≤12000mm×2550mm×4000mm；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2.2.满载总质量：≤41000kg；</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2.3载液量：≥18000L；</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3.底盘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3.1.参照或相当于斯堪尼亚底盘、奔驰底盘、曼底盘、沃尔沃底盘等品牌。投标时注明车辆底盘品牌、型号。</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3.2.驱动型式：8×4；</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3.3.类型：柴油，电喷涡轮增压式；</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3.4.发动机额定功率：≥420kw；</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3.5.油箱容积：≥350L（油箱入口带滤网）；</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3.6.排放标准：国六；</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3.7.轮胎：原厂标准配置（含备用轮胎），备用轮胎每型号各1个，子午线钢丝型。转向轮加装爆胎应急安全装置。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3.8.变速箱：≥16挡自动变速箱和4个倒档，自动挡变速箱，提供变速箱型号；</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3.9.牌照托架（含牌照照明灯）：在车后无遮挡位置预留1个，尺寸不小于480mm×140mm，符合国家标准。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3.10.原装蓄电池，安装部位合理，更换方便。滤芯等易耗件方便更换。空滤及进气管等部件提高安装位置，做到防水防淹。带蓄电池充电装置。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3.11.车辆限速：车辆限速至95km/h。</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3.12.制动系统：具备自动紧急刹车系统</w:t>
            </w:r>
            <w:r w:rsidRPr="00C11C3B">
              <w:rPr>
                <w:rFonts w:asciiTheme="minorEastAsia" w:eastAsiaTheme="minorEastAsia" w:hAnsiTheme="minorEastAsia" w:hint="eastAsia"/>
                <w:sz w:val="24"/>
                <w:szCs w:val="24"/>
              </w:rPr>
              <w:lastRenderedPageBreak/>
              <w:t>（AEB）</w:t>
            </w: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防抱死制动系统（ABS）、电控制动系统（EBS）、驱动防滑系统（ASR）、电子车身稳定系统（ESC）和排气制动等。前轮盘式制动。具备原厂液力缓速器或长坡缓速控制系统或其它缓速功能。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4.驾驶室</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4.1.结构：全钢结构，液压翻转驾驶室，悬挂优良，可适应恶劣环境。</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4.2.座位设置：乘员≥6人（含乘员室），驾驶员座椅为空气悬挂式，单排座双开门，独立成员室座位后靠背设4套9L空气呼吸器架；座椅下可放入4具9L空气呼吸器备用瓶；座椅安放空呼器后留够40CM以上进深，坐垫采用耐磨、结实、软硬适中的材料，保证消防员的乘坐舒适和安全。所有座椅带三点式安全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4.3.成员室内所有栏杆、扶手、内衬都应软化处理。设置方便消防员上下的脚踏板，踏板站立面有防滑措施。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4.4.设备：顶部安装有长排警灯，带冷暖空调、电动车窗、360°行车记录仪（内存不小于256G）、倒车雷达、气喇叭、设置主驾驶侧广角后视镜，副驾驶侧下视镜，前望地镜，主驾驶侧广角后视镜可电动调节和电加热；除原车设备外，中间设置操作仪表板，控制水泵系统及电器照明、加装有取力器控制开关及指示灯、警灯、≥100W的警报器、爆闪灯开关；车辆预留北斗卫星定位系统、计算机、车载集群电台的电源接口和安装位置。具有近光灯、远光灯、前雾灯、后雾灯、倒车灯、转向灯、示廓灯、可调方向盘、倒车告警、高强度保险杠、前后拖钩等。铺设驾驶室地面保护地革，原装或加装深色座套，材质舒适、耐磨、美观。驾驶室内合理位置设置车载逆变器，提供220v用电需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4.5.仪表盘安装所有标准仪表、指示灯及开关，包括有里程、转速、油压及警报、油箱油量、冷却水温度、电瓶充电指示、气压、方向指示灯、刹车系统警告、主开关警告、工具箱开启警告，旋转警灯、警报器开关等各类指示和报警功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4.6.驾驶室内合适位置具有底盘和整车的铭牌。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5.容罐</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5.1.容量：总载液量≥18000L。其中载水量≥15000L；载泡沫量≥3000L。</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5.2.材质：316不锈钢材料，耐海水和泡沫液腐蚀，罐顶板、纵横防荡板厚度均≥3mm，前后封板、罐两侧壁板厚度≥4mm，罐底板厚度≥5mm。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5.3.结构：水罐到水泵进水管路≥DN250mm，有防吸水漩涡紊流结构。</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6.设备：</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6.1.水罐和泡沫罐均设有1个带有快速锁紧及开启装置的人孔，可泄压（直径≥450mm）；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6.2.水罐内设有与大气相同的溢水管路，保证向液罐注水时，能将液罐里的空气充分排出，且当满载消防车行驶过程中，液罐里的水不会大量溢出。泡沫罐设置通气装置；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6.3.水罐和泡沫罐各有≥1个的液位指示传感器，消防泵控制面板电子液位指示；</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6.4.水罐和泡沫罐各有≥1个的罐底集液槽及带有球阀控制启闭的≥DN40的排污口；</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6.5.不少于4个外接压力水源的侧或后80mm注水口，接口为铜制卡式接口（雄口），罐内设注水管路；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6.6.设有带报警装置的低液位电子传感器；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7.消防泵及泡沫比例系统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7.1.水泵</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7.1.1.参照或相当于大力、希尔、瓦特尔斯、齐格勒等品牌。投标时注明水泵品牌型号。</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7.1.2.水泵额定流量：≥160L/s @1.0MPa；</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7.1.3.最大真空度：≥85Kpa；</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7.1.4.最大吸深：≥7m；</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7.1.5.引水时间：≤100s（7m吸深）；</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7.1.6.消防泵的叶轮采用防腐青铜材质，可防海水腐蚀，泵轴等部件采用不锈钢抗腐蚀材质。</w:t>
            </w:r>
          </w:p>
          <w:p w:rsidR="00F454AF" w:rsidRPr="00C11C3B" w:rsidRDefault="00F454AF" w:rsidP="00772E7A">
            <w:pPr>
              <w:spacing w:line="0" w:lineRule="atLeast"/>
              <w:rPr>
                <w:rFonts w:asciiTheme="minorEastAsia" w:eastAsiaTheme="minorEastAsia" w:hAnsiTheme="minorEastAsia"/>
                <w:sz w:val="24"/>
                <w:szCs w:val="24"/>
              </w:rPr>
            </w:pPr>
            <w:r w:rsidRPr="00C11C3B">
              <w:rPr>
                <w:rFonts w:hint="eastAsia"/>
                <w:sz w:val="24"/>
                <w:shd w:val="clear" w:color="auto" w:fill="FFFFFF" w:themeFill="background1"/>
              </w:rPr>
              <w:t>●</w:t>
            </w:r>
            <w:r w:rsidRPr="00C11C3B">
              <w:rPr>
                <w:rFonts w:asciiTheme="minorEastAsia" w:eastAsiaTheme="minorEastAsia" w:hAnsiTheme="minorEastAsia" w:hint="eastAsia"/>
                <w:sz w:val="24"/>
                <w:szCs w:val="24"/>
              </w:rPr>
              <w:t>7.1.7.采用电动刮片式真空泵，可自润滑，免维护；</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7.2.泡沫比例系统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7.2.1.型式：全自动正压式电子泡沫比例混合器；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7.2.2.泡沫系统：全自动泡沫比例混合系统，混合比例范围≥1%～6%；</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7.2.3.最大混合液流量：≥160L/s；</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7.2.4.泡沫泵额定流量：≥15L/s。</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8.管路系统：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8.1.进液口：</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8.1.1.泵吸水口：DN150mm消防泵外吸口≥3只（开关蝶阀带滤网），满足泵的最大出水需要，既可以负压吸水，也可以正压供水。内扣式，带闷盖。配有原进水口变100mm吸水管变口3个。</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8.1.2.水罐加注口：DN80mm水罐外加注口，车辆左右侧各≥4只，铜制卡式雄接口，带闷盖。</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8.1.3.B类泡沫罐正压加注口：DN80mm，数量≥1只，铜制卡式雄接口，带闷盖。</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8.1.4.泡沫罐到泡沫泵入口管路≥DN80mm。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8.1.5.B类正压泡沫系统外吸口1只：≥DN50mm，配手动或气动阀门，配置DN65mm硬质泡沫插桶吸入管≥1只，长度≥2m。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8.2.出液口：</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8.2.1.水/泡沫输出口：≥8只DN80mm的铜制卡式雌输出口带闷盖。</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8.2.2.排污口：水罐具有排污口≥1只，B类泡沫罐具有排污口≥1只；</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8.2.3.自保喷淋系统：车身具有自保喷淋系统及喷嘴，喷头可喷射水，总流量≥20L/s，所有喷嘴通过驾驶室控制。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8.3.管路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8.3.1.所有管路、阀芯材质等于或优于304不锈钢，关键部件材质黄铜等高强度、耐腐蚀材料。</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8.3.2.管路标明流动方向，管路外保护挡板可拆卸或打开，便于维护保养。管路颜色应按GB7956.1的规定。</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8.4.每个开关需设置永久性中文铭牌。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9.消防炮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9.1.参照或相当于博克、TFT、阿密龙</w:t>
            </w:r>
            <w:r w:rsidRPr="00C11C3B">
              <w:rPr>
                <w:rFonts w:asciiTheme="minorEastAsia" w:eastAsiaTheme="minorEastAsia" w:hAnsiTheme="minorEastAsia" w:cs="方正仿宋_GBK" w:hint="eastAsia"/>
                <w:sz w:val="24"/>
                <w:szCs w:val="24"/>
                <w:lang w:bidi="ar"/>
              </w:rPr>
              <w:t>、AWG</w:t>
            </w:r>
            <w:r w:rsidRPr="00C11C3B">
              <w:rPr>
                <w:rFonts w:asciiTheme="minorEastAsia" w:eastAsiaTheme="minorEastAsia" w:hAnsiTheme="minorEastAsia" w:hint="eastAsia"/>
                <w:sz w:val="24"/>
                <w:szCs w:val="24"/>
              </w:rPr>
              <w:t>等品牌。投标时注明水炮品牌型号。</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9.2.喷射管：消防炮为泡沫、水两用炮，负压自然吸气，带泡沫发生器；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9.3.角度：水平≥300°，俯仰角度范围≥-15°～+55°。</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9.4.控制方式：有线长度≥20m及无线遥控距离≥100m。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hint="eastAsia"/>
                <w:sz w:val="24"/>
                <w:szCs w:val="24"/>
              </w:rPr>
              <w:t>9.5.额定流量：≥150L/s@1.0MPa</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9.6.最大射程：水≥100m，泡沫≥95m；</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10.器材箱及泵房</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10.1.结构：主框架采用304不锈钢框架或铝</w:t>
            </w:r>
            <w:r w:rsidRPr="00C11C3B">
              <w:rPr>
                <w:rFonts w:asciiTheme="minorEastAsia" w:eastAsiaTheme="minorEastAsia" w:hAnsiTheme="minorEastAsia" w:hint="eastAsia"/>
                <w:sz w:val="24"/>
                <w:szCs w:val="24"/>
              </w:rPr>
              <w:lastRenderedPageBreak/>
              <w:t>合金框架。内骨架、蒙板由全铝合金板材制造，上装采用多用途、可调节，轻型、耐腐、抗压机构设计，非常牢固的安装在底盘上。具备车轻及中心低的特点，增加车速及行驶安全性。车身两侧和后背应有踏板，每个踏板可承重≥150公斤，脚踏板防滑设计。</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10.2.储物箱</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10.2.1.左右两侧至少各2个储物箱，储物箱由轻质铝合金带锁卷帘门关闭，防水、防尘，门开关平滑，没有杂音。表面均由防滑铝板制成，内有联动照明灯，并用金属网保护。储物箱的设计保证最大的存储能力，为随车器材安排足够的空间，同时器材的放置应符合互不干涉和快速搬移的需要，内部分隔合理，储物箱保证放置各种水带、水枪、分水（集水）器等常规消防灭火器材，以及随车器材的空间和固定位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10.2.2.器材布置：器材存放采用滑动托架、拖板、旋转器材架、高强度的塑料存放盒以及各种夹具等专用工具，有不少于2具9L空气呼吸器支架。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10.2.3.器材布置原则：器材布置按人体工程学原理进行设计，按器材的使用频率和实战灭火的需要配置和放置器材，满足人员站在地面上1-2个动作取用任何器材。</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10.2.4.器材固定原则：装夹牢固，取用方便；使用防锈、防振、防脱落、防划伤的专用夹具固定器材；器材固结按用户要求固结。</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10.3.泵室：位于车后部，符合防水、防尘要求。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10.4.车顶：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10.4.1.由防滑铝板制成，可行走，车边防护围为轻型防腐金属或复合材质。配一个登顶的爬梯。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10.4.2.吸水管固定装置；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10.4.3.车顶设置铝合金防水器材带锁器材箱1只；</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10.5.防冻系统：泵房设有暖风机和冬季防冻保温设施，热流量满足8-12m³空间的取暖，确保在-20℃下供液系统正常运行。暖风机废气出口伸出车体外，避免废气排在车内影响暖风机工作。</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10.6.防水：关键部件具有防水功能；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10.7.标识：显著位置设有中文操作流程图及</w:t>
            </w:r>
            <w:r w:rsidRPr="00C11C3B">
              <w:rPr>
                <w:rFonts w:asciiTheme="minorEastAsia" w:eastAsiaTheme="minorEastAsia" w:hAnsiTheme="minorEastAsia" w:hint="eastAsia"/>
                <w:sz w:val="24"/>
                <w:szCs w:val="24"/>
              </w:rPr>
              <w:lastRenderedPageBreak/>
              <w:t>永久性标识、标牌等（固定在明显且不易被磨损部位）。</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11.电器系统</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11.1.整车设有电源总开关，警灯、警报器、标志灯、示廓灯等操控开关设在驾驶室内，独立电路设计；</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11.2.警灯：红色长排警灯1只，设置于驾驶室顶部，外形符合整车外观要求；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11.3.警报器，带警笛和电子公共广播系统，包括麦克风及不小于100W扬声器；</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11.4.侧警灯：车身两侧各装有≥3组红爆闪警灯（爆闪控制盒要求采取一拖一形式）；车身两侧下方安装≥1组安全侧标志灯；由于车身较长，车身两侧下方中部安装转向指示闪灯。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11.5.车顶尾部设有1只红色旋转警灯和一个高亮度探照灯，满足夜间作业需要；</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11.6.器材箱照明：每个器材箱和泵房内均安装有照明灯或LED灯带；</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12.防腐防锈处理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所有板材、骨架、零部件和结构件，均经过严格的防锈防腐防锈处理，铝型材、铝板和花纹板均进行氧化处理，水罐及相接法兰、内部管路、螺栓等采用最新防腐防锈技术。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13.信息采集装置：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13.1.上装系统具有数字信息输出功能，输出信息至少包含消防泵出口压力、消防泵入口压力（真空度）、水罐液位、泡沫罐液位、水泵工作时间等关键信息；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13.2.底盘系统具有数字信息输出功能，输出信息至少包含里程、燃油使用总量、发动机工作时间、燃料液面、发动机转速、车速、发动机冷却液温度高报警、机油液位低报警等关键信息；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13.3.具有上装及底盘系统信息采集与远程传输功能，相关信息能够自动接入到消防装备物联网管理系统中，并可与北斗消防综合服务管理平台对接实现位置信息推送功能。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14.喷漆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14.1喷漆：车辆主体颜色为R03消防红。（包括：驾驶室、器材厢、泵房，其中铝合金卷帘门除外）</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14.2前轮罩和保险杠：保持原底盘颜色不变。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14.3器材室、泵室内外露表面：保持原铝板</w:t>
            </w:r>
            <w:r w:rsidRPr="00C11C3B">
              <w:rPr>
                <w:rFonts w:asciiTheme="minorEastAsia" w:eastAsiaTheme="minorEastAsia" w:hAnsiTheme="minorEastAsia" w:hint="eastAsia"/>
                <w:sz w:val="24"/>
                <w:szCs w:val="24"/>
              </w:rPr>
              <w:lastRenderedPageBreak/>
              <w:t>颜色不变。</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14.4胎压（巴或MPa）漆在车轮挡泥板中心位置。</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14.5.车尾及侧面具有反光标识。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14.6.车身标识符合《应急救援专用号牌式样和车辆涂装样图》（国办发[2018]114号）要求，支队、消防站名称由用户自定。</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15.总体技术要求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15.1.可操作位置全部有中文标识铭牌。</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15.2.车外翻板、踏脚板、梯蹬、车顶表面需有金属材质防滑层。</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15.3.所有操作开关、仪表、器材架及车辆均有符合规范的中文铭牌标志。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15.4.整车外观美观大方。</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15.5.所有焊接牢固、焊后打磨光整。</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15.6.提供易损件报价清单。</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16.交货时，车内柴油/汽油、尿素、润滑油、防冻液等均应加满。各液罐应标注容积。</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17.随车技术文件</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17.1消防救援车辆整车合格证（需与工信部提供数据一致）（1份）。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17.3.如是进口货物，提供报关单或证明书（如有）或自动进口许可证（如有）（1份）。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17.4.车辆识别代码拓印件（2份）。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17.5.发动机号拓印件（2份）。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17.6.底盘驾驶员中文操作手册（2份）。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17.7.底盘中文维修保养手册和中文光盘（2份）。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17.8.底盘中文零件目录图册或中文光盘（2份）。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17.9.底盘质量保修卡和改装手册等（1套）。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17.10.润滑计划、数据卡、标明车总重量及底盘号的图表（1套）。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17.11.中文上装使用说明书（包括控制气路、电路配线图等）（2套）。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17.12.上装零件目录图册或光盘（2套）。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17.13.出厂检验证书、测试报告、调整记录（1套）。</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17.14.其它技术资料，如附属外购设备的维修手册和零件目录等。（1份）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17.15.易耗易损件报价单（含型号、生产厂家、联系方式等）（1份）。</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18.每辆车需配有在应急管理部消防装备物资信息采集系统注册的（厂家信息录入系统使用地址：http://xfzb.119.gov.cn/fems/）RFID射频电子标签或粘贴二维码，必须保证其防水，不易脱落，可根据甲方要求涂印标识。</w:t>
            </w:r>
          </w:p>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19.随车器材</w:t>
            </w:r>
          </w:p>
          <w:tbl>
            <w:tblPr>
              <w:tblW w:w="4412" w:type="dxa"/>
              <w:tblInd w:w="205"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650"/>
              <w:gridCol w:w="875"/>
              <w:gridCol w:w="2212"/>
              <w:gridCol w:w="675"/>
            </w:tblGrid>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bookmarkStart w:id="7" w:name="_Hlk106972689"/>
                  <w:r w:rsidRPr="00C11C3B">
                    <w:rPr>
                      <w:rFonts w:asciiTheme="minorEastAsia" w:eastAsiaTheme="minorEastAsia" w:hAnsiTheme="minorEastAsia" w:hint="eastAsia"/>
                      <w:sz w:val="24"/>
                      <w:szCs w:val="24"/>
                    </w:rPr>
                    <w:t>序号</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名称</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规格</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数量</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吸水管</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2米，管径与吸水口径匹配，管体为PVC材质，优质铝合金接口，密封性强。多次弯曲不易损坏，经冷热变坏不易脆裂。实际使用，密封性强。</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12根</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吸水管扳手</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吸水管扳手</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滤水器及引绳</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与吸水管相匹配</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3个</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消火栓扳手</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消火栓扳手</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1件</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5</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异径接口</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消火栓专用，吸水管转100mm</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3个</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多功能水枪</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卡式接口，流量400L/min</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6支</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低倍数泡沫管枪</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 xml:space="preserve">卡式接口，QP8  </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2支</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中倍数泡沫管枪</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卡式接口</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2支</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9</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分水</w:t>
                  </w:r>
                  <w:r w:rsidRPr="00C11C3B">
                    <w:rPr>
                      <w:rFonts w:asciiTheme="minorEastAsia" w:eastAsiaTheme="minorEastAsia" w:hAnsiTheme="minorEastAsia" w:hint="eastAsia"/>
                      <w:sz w:val="24"/>
                      <w:szCs w:val="24"/>
                    </w:rPr>
                    <w:lastRenderedPageBreak/>
                    <w:t>器</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四通分水器，卡式</w:t>
                  </w:r>
                  <w:r w:rsidRPr="00C11C3B">
                    <w:rPr>
                      <w:rFonts w:asciiTheme="minorEastAsia" w:eastAsiaTheme="minorEastAsia" w:hAnsiTheme="minorEastAsia" w:hint="eastAsia"/>
                      <w:sz w:val="24"/>
                      <w:szCs w:val="24"/>
                    </w:rPr>
                    <w:lastRenderedPageBreak/>
                    <w:t>接口，KYKA80×KYK65×3，公称压力2.5MPa</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4件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10</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集水器</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DN150×KYKA80×3</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1件</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11</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65mm水带</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20-65-20，卡式接口</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4盘</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12</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80mm水带</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 xml:space="preserve">20-80-20，卡式接口  </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4盘</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13</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外吸泡沫管</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DN65mm*2m</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2根</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消防斧</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消防斧</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1把</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15</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异径接口</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 xml:space="preserve">卡式80雄/65雌，2.5MPa  </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16</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异径接口</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 xml:space="preserve">卡式80雄/80雄，2.5MPa  </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异型接口</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卡式65雄/内扣式65，2.5MPa</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2件</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18</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原车工具及附件、常用套筒工具</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原车工具及附件、常用套筒工具</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19</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干粉灭火器</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6kgABC干粉固定在适当位置</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2具</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20</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电动黄油枪</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固定在泵室内适当位置</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1支</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21</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原车钥匙</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原车钥匙</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4把</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22</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备用灯泡</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备用灯泡</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23</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备用保险</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备用保险</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24</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（备用空调滤芯、空</w:t>
                  </w:r>
                  <w:r w:rsidRPr="00C11C3B">
                    <w:rPr>
                      <w:rFonts w:asciiTheme="minorEastAsia" w:eastAsiaTheme="minorEastAsia" w:hAnsiTheme="minorEastAsia" w:hint="eastAsia"/>
                      <w:sz w:val="24"/>
                      <w:szCs w:val="24"/>
                    </w:rPr>
                    <w:lastRenderedPageBreak/>
                    <w:t>气滤芯、机油滤芯、柴油滤芯、油水分离器滤芯、干燥罐滤芯、转向滤芯）</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原车同型号、同品牌</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25</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（备用泡沫泵机油、转向机液压油）</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原车同型号、同品牌</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26</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备用取力器齿轮油</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原车同型号、同品牌</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27</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胎压表</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胎压表</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28</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电控气动阀</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水罐与水泵连接处配套</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29</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油桶</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20L</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1个</w:t>
                  </w:r>
                </w:p>
              </w:tc>
            </w:tr>
            <w:tr w:rsidR="00C11C3B" w:rsidRPr="00C11C3B" w:rsidTr="00772E7A">
              <w:tc>
                <w:tcPr>
                  <w:tcW w:w="650" w:type="dxa"/>
                  <w:tcBorders>
                    <w:top w:val="single" w:sz="6" w:space="0" w:color="auto"/>
                    <w:left w:val="single" w:sz="6"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30</w:t>
                  </w:r>
                </w:p>
              </w:tc>
              <w:tc>
                <w:tcPr>
                  <w:tcW w:w="875"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防火帽</w:t>
                  </w:r>
                </w:p>
              </w:tc>
              <w:tc>
                <w:tcPr>
                  <w:tcW w:w="2212" w:type="dxa"/>
                  <w:tcBorders>
                    <w:top w:val="single" w:sz="6" w:space="0" w:color="auto"/>
                    <w:left w:val="single" w:sz="2" w:space="0" w:color="auto"/>
                    <w:bottom w:val="single" w:sz="2"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与底盘排气管配套</w:t>
                  </w:r>
                </w:p>
              </w:tc>
              <w:tc>
                <w:tcPr>
                  <w:tcW w:w="675" w:type="dxa"/>
                  <w:tcBorders>
                    <w:top w:val="single" w:sz="6" w:space="0" w:color="auto"/>
                    <w:left w:val="single" w:sz="2" w:space="0" w:color="auto"/>
                    <w:bottom w:val="single" w:sz="2"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1件</w:t>
                  </w:r>
                </w:p>
              </w:tc>
            </w:tr>
            <w:tr w:rsidR="00C11C3B" w:rsidRPr="00C11C3B" w:rsidTr="00772E7A">
              <w:tc>
                <w:tcPr>
                  <w:tcW w:w="650" w:type="dxa"/>
                  <w:tcBorders>
                    <w:top w:val="single" w:sz="6" w:space="0" w:color="auto"/>
                    <w:left w:val="single" w:sz="6"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31</w:t>
                  </w:r>
                </w:p>
              </w:tc>
              <w:tc>
                <w:tcPr>
                  <w:tcW w:w="875"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防滑链</w:t>
                  </w:r>
                </w:p>
              </w:tc>
              <w:tc>
                <w:tcPr>
                  <w:tcW w:w="2212" w:type="dxa"/>
                  <w:tcBorders>
                    <w:top w:val="single" w:sz="6" w:space="0" w:color="auto"/>
                    <w:left w:val="single" w:sz="2" w:space="0" w:color="auto"/>
                    <w:bottom w:val="single" w:sz="6" w:space="0" w:color="auto"/>
                    <w:right w:val="single" w:sz="2"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与车辆轮胎配套</w:t>
                  </w:r>
                </w:p>
              </w:tc>
              <w:tc>
                <w:tcPr>
                  <w:tcW w:w="675" w:type="dxa"/>
                  <w:tcBorders>
                    <w:top w:val="single" w:sz="6" w:space="0" w:color="auto"/>
                    <w:left w:val="single" w:sz="2" w:space="0" w:color="auto"/>
                    <w:bottom w:val="single" w:sz="6" w:space="0" w:color="auto"/>
                    <w:right w:val="single" w:sz="6" w:space="0" w:color="auto"/>
                  </w:tcBorders>
                  <w:vAlign w:val="center"/>
                </w:tcPr>
                <w:p w:rsidR="00F454AF" w:rsidRPr="00C11C3B" w:rsidRDefault="00F454AF"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1套</w:t>
                  </w:r>
                </w:p>
              </w:tc>
            </w:tr>
            <w:bookmarkEnd w:id="7"/>
          </w:tbl>
          <w:p w:rsidR="00F454AF" w:rsidRPr="00C11C3B" w:rsidRDefault="00F454AF" w:rsidP="00772E7A">
            <w:pPr>
              <w:spacing w:line="0" w:lineRule="atLeast"/>
              <w:jc w:val="center"/>
              <w:rPr>
                <w:rFonts w:asciiTheme="minorEastAsia" w:eastAsiaTheme="minorEastAsia" w:hAnsiTheme="minorEastAsia"/>
                <w:sz w:val="24"/>
                <w:szCs w:val="24"/>
              </w:rPr>
            </w:pPr>
          </w:p>
        </w:tc>
        <w:tc>
          <w:tcPr>
            <w:tcW w:w="821"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789" w:type="dxa"/>
            <w:vAlign w:val="center"/>
          </w:tcPr>
          <w:p w:rsidR="00F454AF" w:rsidRPr="00C11C3B" w:rsidRDefault="00F454AF"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3</w:t>
            </w:r>
          </w:p>
        </w:tc>
      </w:tr>
    </w:tbl>
    <w:p w:rsidR="00AE5095" w:rsidRPr="00C11C3B" w:rsidRDefault="00AE5095">
      <w:r w:rsidRPr="00C11C3B">
        <w:lastRenderedPageBreak/>
        <w:br w:type="page"/>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第三包：</w:t>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 投标产品实质性要求</w:t>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AE5095" w:rsidRPr="00C11C3B" w:rsidRDefault="00AE5095" w:rsidP="00AE5095">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 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77"/>
        <w:gridCol w:w="4819"/>
        <w:gridCol w:w="821"/>
        <w:gridCol w:w="789"/>
      </w:tblGrid>
      <w:tr w:rsidR="00C11C3B" w:rsidRPr="00C11C3B" w:rsidTr="00011136">
        <w:trPr>
          <w:jc w:val="center"/>
        </w:trPr>
        <w:tc>
          <w:tcPr>
            <w:tcW w:w="816"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277"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4819"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821"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789"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011136">
        <w:trPr>
          <w:jc w:val="center"/>
        </w:trPr>
        <w:tc>
          <w:tcPr>
            <w:tcW w:w="816" w:type="dxa"/>
            <w:vAlign w:val="center"/>
          </w:tcPr>
          <w:p w:rsidR="00AE3260" w:rsidRPr="00C11C3B" w:rsidRDefault="00AE3260" w:rsidP="00011136">
            <w:pPr>
              <w:spacing w:line="280" w:lineRule="exac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1277" w:type="dxa"/>
            <w:vAlign w:val="center"/>
          </w:tcPr>
          <w:p w:rsidR="00AE3260" w:rsidRPr="00C11C3B" w:rsidRDefault="00AE3260" w:rsidP="00011136">
            <w:pPr>
              <w:widowControl/>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压缩空气泡沫消防车</w:t>
            </w:r>
          </w:p>
        </w:tc>
        <w:tc>
          <w:tcPr>
            <w:tcW w:w="4819"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1.符合《消防车 第1部分：通用技术条件》（GB 7956.1-2014）和《消防车 第6部分：压缩空气泡沫消防车》（GB 7956.6-2015）标准。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2.整车技术参数：</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2.1.外形尺寸：长×宽×高≤8700mm×2550mm×3700mm。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2.2.满载总质量：≤18000kg。</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2.3.灭火剂容量：载水≥3500L，载A类泡沫≥200L，载B类泡沫≥500L。</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2.4.车辆限速≤110km/h；</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3.底盘：</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3.1.型号：参照或相当于斯堪尼亚、奔驰、曼等底盘品牌，底盘和驾驶室为原厂改装，投标时注明车辆底盘品牌型号。</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3.2.驱动形式：4×2。</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3.3.发动机：直列6缸涡轮增压柴油发动机；</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3.4.轴距：≤4500mm。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hint="eastAsia"/>
                <w:sz w:val="24"/>
              </w:rPr>
              <w:t>●</w:t>
            </w:r>
            <w:r w:rsidRPr="00C11C3B">
              <w:rPr>
                <w:rFonts w:asciiTheme="minorEastAsia" w:eastAsiaTheme="minorEastAsia" w:hAnsiTheme="minorEastAsia" w:cs="方正仿宋_GBK" w:hint="eastAsia"/>
                <w:sz w:val="24"/>
                <w:szCs w:val="24"/>
              </w:rPr>
              <w:t>3.5.发动机额定功率：≥210kw。</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3.6.形式：变速箱取力器。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★3.7.尾气排放：国六；</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3.8.轮胎：原厂标准配置（含备用轮胎），具备胎压监测功能，备用轮胎每型号、每花纹各1个，子午线钢丝型。转向轮加装爆胎应急安全装置；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3.9.牌照托架：在车后无遮挡位置预留1个，尺寸≥480mm×140mm，含牌照照明灯，牌照架预留四个牌照固定孔位。</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3.10.蓄电池安装部位合理，更换方便。滤芯等易耗件方便更换。空滤及进气管等部件安装合理，做到防水防淹。</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●3.11.变速箱形式：可实现自动换挡行驶。</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●3.12.制动系统：具备自动紧急刹车系统（AEB）、防抱死制动系统（ABS）、电控制动系统（EBS）、驱动防滑系统（ASR）、电子车身稳定系统（ESC）和排气制动等。前轮盘式制动。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4.驾驶室：</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4.1.结构：原装双排座四开门驾驶室，全钢结构，原装双液压缸翻转驾驶室，电动液压泵。</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4.2.座位设置：乘员≥6人。后排座椅可自动翻转，加装9L空气呼吸器固定架4套（模具制作）、座椅4个，座椅下可放入4具9L空气呼吸器备用瓶。翻转座椅支撑立柱横截面积≥150mm2，弹簧选用高应力弹簧，2000N拉力下20000次拉伸不变形，确保坚固，不易变形，安放空呼器后留够40cm以上进深，坐垫采用高密度乳胶内芯，皮革包裹，耐磨、结实。主副驾驶座椅装有三点式安全带，翻转座椅带三点式安全带。</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4.3.设备：顶部安装有长排警灯，带冷暖空调、数字收音机或CD或MP3播放功能、倒车雷达、安装360°全车影像、行车记录仪（内存不小于256G）、气喇叭、设置主驾驶侧广角后视镜，副驾驶侧下视镜，前望地镜，主驾驶侧广角后视镜可电动调节和加热。除原车设备外，中间设置操作仪表板，控制水泵系统及电器照明、加装有取力器控制开关及指示灯、警灯、≥100W的警报器、爆闪灯开关；预留北斗卫星定位系统、计算机、车载集群电台的电源接口和安装位置。铺设驾驶室地面保护地革，主、副驾驶座加装上红下蓝消防元素的可拆洗的座套，靠背中间印黄色“天津消防”字样，材质舒适、耐磨、美观。驾驶室内合理位置设置车载逆变器，提供24V直流电源转换220V交流电源用途，具有过载保护、短路保护、过温保护等功能，功率≥500W。</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4.4.仪表盘安装所有标准仪表、指示灯及开关，包括有里程、转速、油压及警报、油箱油量、冷却水温度、电瓶充电指示、气压、方向指示灯、刹车系统警告、主开关警告、工具箱开启警告，旋转警灯、警报器开关等各类指示和报警功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5.消防泵：</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5.1.型号：参照或相当于大力、希尔、瓦特尔斯、哥达瓦等品牌，投标时注明品牌型号。</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●5.2.额定流量：≥60L/s@1.0MPa。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hint="eastAsia"/>
                <w:sz w:val="24"/>
              </w:rPr>
              <w:t>●</w:t>
            </w:r>
            <w:r w:rsidRPr="00C11C3B">
              <w:rPr>
                <w:rFonts w:asciiTheme="minorEastAsia" w:eastAsiaTheme="minorEastAsia" w:hAnsiTheme="minorEastAsia" w:cs="方正仿宋_GBK" w:hint="eastAsia"/>
                <w:sz w:val="24"/>
                <w:szCs w:val="24"/>
              </w:rPr>
              <w:t>5.3.引水时间：≤50s。</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5.4.吸深：≥7m。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hint="eastAsia"/>
                <w:sz w:val="24"/>
              </w:rPr>
              <w:t>●</w:t>
            </w:r>
            <w:r w:rsidRPr="00C11C3B">
              <w:rPr>
                <w:rFonts w:asciiTheme="minorEastAsia" w:eastAsiaTheme="minorEastAsia" w:hAnsiTheme="minorEastAsia" w:cs="方正仿宋_GBK" w:hint="eastAsia"/>
                <w:sz w:val="24"/>
                <w:szCs w:val="24"/>
              </w:rPr>
              <w:t>5.5.真空泵：电动刮片式真空泵，可自润滑。</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6.压缩空气泡沫系统：</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hint="eastAsia"/>
                <w:sz w:val="24"/>
              </w:rPr>
              <w:t>●</w:t>
            </w:r>
            <w:r w:rsidRPr="00C11C3B">
              <w:rPr>
                <w:rFonts w:asciiTheme="minorEastAsia" w:eastAsiaTheme="minorEastAsia" w:hAnsiTheme="minorEastAsia" w:cs="方正仿宋_GBK" w:hint="eastAsia"/>
                <w:sz w:val="24"/>
                <w:szCs w:val="24"/>
              </w:rPr>
              <w:t>6.1.单支枪A类干泡沫流量：≥1.5L/s@0.85MPa；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hint="eastAsia"/>
                <w:sz w:val="24"/>
              </w:rPr>
              <w:t>●</w:t>
            </w:r>
            <w:r w:rsidRPr="00C11C3B">
              <w:rPr>
                <w:rFonts w:asciiTheme="minorEastAsia" w:eastAsiaTheme="minorEastAsia" w:hAnsiTheme="minorEastAsia" w:cs="方正仿宋_GBK" w:hint="eastAsia"/>
                <w:sz w:val="24"/>
                <w:szCs w:val="24"/>
              </w:rPr>
              <w:t>6.2.单支枪A类湿泡沫流量：≥3L/s@0.85MPa；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●6.3.空压机额定供气量：≥70L/s@0.85MPa；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6.4.泡沫比例在0.1%~1.0%内可调。</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6.5.调节步长：≤0.1%。</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6.6.可使用各品牌A类泡沫液。</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 B类泡沫比例混合器：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7.1.操作类型：电子式智能控制。</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7.2.结构型式：负压环泵式。</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7.3.混合比：3%、6%可调。</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8.消防炮：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8.1.型号：参照或相当于博克、TFT、阿密龙、AWG等品牌，投标时注明品牌型号。</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●8.2.额定流量：≥48L/s。</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8.3.额定工作压力：≥1.0MPa。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8.4.射程：水≥70m，泡沫≥65m。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8.5.消防炮角度范围：水平范围≥300°，俯仰角范围≥-15°~55°。</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8.6.喷射管：消防炮为泡沫、水两用炮，带泡沫发生器；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9.管路系统：</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9.1.进水口：泵房设有DN150mm吸水口，内扣式接口。</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9.2.注水口：左右两侧各设1个DN80mm的罐注水口，带手动球阀或手动蝶阀，卡式雄接口及闷盖，带滤网。</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9.3.出水口：泵房左右两侧各设2个DN80mm的出水口和1个DN65mm的压缩空气泡沫出口，带手动球阀，插入式雌接口及闷盖。接口为铜质接口。</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9.4.放余水管路：为保护水泵，设置水泵放余水球阀。</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9.5.冲洗管路：在泵系统管路中设有泡沫冲洗阀及管路。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9.6.仪表板及板上设备：仪表板采用集成式操作系统，板上设备包括：泵真空计、泵压力计、泵转速计、泡沫比例混合器控制面板、泡沫泵开关、压缩空气泡沫系统控制器、水位计、泡沫液位计等。</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9.7.管路标明流动方向，若有管路外保护挡板，挡板可拆卸或打开，便于维护保养。管路颜色应按GB7956.1的规定执行。</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10.液罐：</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10.1.材质：316不锈钢材料或PP材料，耐海水和泡沫液腐蚀，罐顶板、纵横防荡板厚度均≥3mm，前后封板、罐两侧壁板厚度≥4mm，罐底板厚度≥5mm。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10.2.设备：带有快速锁紧及开启装置的3个入口孔；溢流口及溢水帽；泡沫罐出液口、注液口及呼吸阀或通气装置；罐底集液槽；带有阀门控制的排污口；防漩涡及过滤装置。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11.器材箱及泵室：</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11.1.结构：整体式。</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11.2.材质：骨架采用高强度铝合金型材，尺寸≥40mm×40mm，可调节，蒙板为平铝板或氧化铝合金花纹板。</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11.3.卷帘门：器材厢及泵室开口应采用带锁卷帘门，铝合金型材，锁具钥匙全车通用，门把手和锁坚固耐用，不易变形。门口与卷帘门间及各帘板之间有良好的防雨、防尘密封性能。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11.4厢体内部照明：LED白光照明灯带。</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11.5.翻转踏板：钢框架覆铝合金花纹板结构或全铝合金防滑结构，承载重量≥150kg。</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12.信息采集装置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12.1.上装系统具有数字信息输出功能，输出信息至少包含消防泵出口压力、消防泵入口压力（真空度）、水罐液位、泡沫罐液位、水泵工作时间等关键信息；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12.2.底盘系统具有数字信息输出功能，输出信息至少包含里程、燃油使用总量、发动机工作时间、燃料液面、发动机转速、车速、发动机冷却液温度高报警、机油液位低报警等关键信息；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12.3.具有上装及底盘系统信息采集与远程传输功能，相关信息能够自动接入到消防装</w:t>
            </w:r>
            <w:r w:rsidRPr="00C11C3B">
              <w:rPr>
                <w:rFonts w:asciiTheme="minorEastAsia" w:eastAsiaTheme="minorEastAsia" w:hAnsiTheme="minorEastAsia" w:cs="方正仿宋_GBK" w:hint="eastAsia"/>
                <w:sz w:val="24"/>
                <w:szCs w:val="24"/>
              </w:rPr>
              <w:lastRenderedPageBreak/>
              <w:t>备物联网管理系统中，并可与北斗消防综合服务管理平台对接实现位置信息推送功能。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13.其他设备：</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13.1.后爬梯：铝合金材质，安装于车体后部右侧，顶部装有扶手。</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13.2.车厢顶部安装有三节拉梯固定架，电动单人可操作，具备滑道，方便拉梯装卸；</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13.3.车厢顶部进行防滑处理，积水自然下流。</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13.4.防冻系统：水泵室和乘员室设有冬季防冻保温设备，确保在-20℃下系统正常运行，冬季消防员乘员室的温度不低于+20℃。出水口加装电子加热装置。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13.5.车辆具备自动充气充电装置，装置在车辆启动后可自动脱离。</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14.电器及警示：</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14.1.整车设有电源总开关。</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14.2.驾驶室顶前部安装红色长排警灯。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14.3.车厢两侧上部各配置不少于3个频闪灯及工作照明灯。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14.4.车顶后部设有红色旋转警灯。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14.5.每个器材箱LED照明，每个脚踏板黄色指示灯，泵室LED 照明；</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14.6.公共广播系统：公共广播系统安装在驾驶员或副驾驶员易接触的位置、扬声器安装在车顶；</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15.外观</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15.1.卷帘门：铝的通常颜色；</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15.2.车顶和安全扶手：白铝；</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15.3.挡泥板和保险杠：灰色，采用和器材箱脚踏板整体性涂装设计；</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15.4.轮辋：银色，根据底盘商标准；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15.5.车架：灰或黑色，根据底盘商标准；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15.6.轻合金：未喷漆，自然色；</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15.7.车底和空腔防护：上装及驾驶室。</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16.喷漆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16.1.喷漆：车辆主体颜色为R03消防红。（包括：驾驶室、器材厢、泵房，其中铝合金卷帘门除外）</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16.2.前轮罩和保险杠：保持原底盘颜色不变。</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16.3.器材室、泵室内外露表面：保持原铝板颜色不变。</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16.4.胎压（bar或KPa）漆在车轮挡泥板中</w:t>
            </w:r>
            <w:r w:rsidRPr="00C11C3B">
              <w:rPr>
                <w:rFonts w:asciiTheme="minorEastAsia" w:eastAsiaTheme="minorEastAsia" w:hAnsiTheme="minorEastAsia" w:cs="方正仿宋_GBK" w:hint="eastAsia"/>
                <w:sz w:val="24"/>
                <w:szCs w:val="24"/>
              </w:rPr>
              <w:lastRenderedPageBreak/>
              <w:t>心位置。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16.5.车尾及侧面具有反光标识。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16.6.车身标识符合《应急救援专用号牌式样和车辆涂装样图》（国办发[2018]114号）要求，支队、消防站名称由用户自定。</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17.总体要求：</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17.1.所有操作开关、仪表均有符合规范的中文铭牌标志。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17.2.所有铆接保持一定的密度。</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17.3.所有焊接牢固、光洁、平整。</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17.4.每辆车需配有在应急管理部消防装备物资信息采集系统注册的（厂家信息录入系统使用地址：http://xfzb.119.gov.cn/fems/）RFID射频电子标签或粘贴二维码，防水，不易脱落，可根据甲方要求涂印标识。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18.交货时，车内柴油/汽油、尿素、润滑油、防冻液等均应加满。</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19.随车文件</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19.1消防救援车辆整车合格证（需与工信部提供数据一致）（1份）。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19.3.如是进口货物，提供报关单或证明书（如有）或自动进口许可证（如有）（1份）。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19.4.车辆识别代码拓印件（2份）。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19.5.发动机号拓印件（2份）。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19.6.底盘驾驶员中文操作手册（2份）。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19.7.底盘中文维修保养手册和中文光盘（2份）。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19.8.底盘中文零件目录图册或中文光盘（2份）。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19.9.底盘质量保修卡和改装手册等（1套）。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19.10.润滑计划、数据卡、标明车总重量及底盘号的图表（1套）。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19.11.中文上装使用说明书（包括控制气路、电路配线图等）（2套）。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19.12.上装零件目录图册或光盘（2套）。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19.13.出厂检验证书、测试报告、调整记录（1套）。</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19.14.其它技术资料，如附属外购设备的维修手册和零件目录等。（1份）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19.15.易耗易损件报价单（含型号、生产厂家、联系方式等）（1份）。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20.随车器材：</w:t>
            </w:r>
          </w:p>
          <w:tbl>
            <w:tblPr>
              <w:tblW w:w="4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0"/>
              <w:gridCol w:w="1152"/>
              <w:gridCol w:w="1850"/>
              <w:gridCol w:w="675"/>
            </w:tblGrid>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序号</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名称</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技术参数</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数量</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湿泡沫枪</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可开花/直流；流量不小于400升/分钟</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4支</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干泡沫枪</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空心枪头</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1支</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吸水管</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2米，管径与水泵匹配，pvc材质</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4根</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滤水器及引绳</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与吸水管相匹配</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1只</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消火栓扳手</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消火栓扳手</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异径接口</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消火栓专用，吸水管转100mm</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开关直流水枪</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卡式接口</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2支</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多功能消防水枪</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卡式接口</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2支</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四通分水器</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闸阀式、卡式接口</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65mm水带</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20-65-20</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10盘</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80mm水带</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20-80-20</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10盘</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多功能消防斧</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带快速安装支架</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橡皮锤</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1个</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丁字镐</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1个</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多功能铁挺</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1个</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16</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集水器</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150/80×2，卡式接口</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17</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水带包布</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18</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水带挂钩</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19</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水带桥</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2副</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20</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异径接口</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卡式80雄/65雌</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21</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异径接口</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卡式80雄/80雄</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22</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异型接口</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卡式65雄/内扣式65</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23</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原车工具及附件、常用套筒工具</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原车工具及附件、常用套筒工具</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24</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干粉灭火器</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固定在适当位置</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2具</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25</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电动黄油枪</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固定在泵室内适当位置</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1个</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26</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原车钥匙</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原车钥匙</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4把</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27</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备用灯泡</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备用灯泡</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28</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备用保险</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备用保险</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29</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备用灯罩</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转向灯、尾灯、侧灯</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30</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备用空调滤芯、空气滤芯、机油滤芯、柴油滤芯、油水分离器滤芯、干燥罐滤芯、转向滤芯</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原车同型号、同品牌</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31</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备用取力器齿轮油、转向机液压油</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原车同型号、同品牌</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32</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胎压表</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胎压表</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33</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防火帽</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与底盘排气管配套</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1件</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34</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防滑链</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与车辆轮胎配套，每个驱动轮配一个防滑链</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1套</w:t>
                  </w:r>
                </w:p>
              </w:tc>
            </w:tr>
            <w:tr w:rsidR="00C11C3B" w:rsidRPr="00C11C3B" w:rsidTr="00011136">
              <w:tc>
                <w:tcPr>
                  <w:tcW w:w="56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35</w:t>
                  </w:r>
                </w:p>
              </w:tc>
              <w:tc>
                <w:tcPr>
                  <w:tcW w:w="1152"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喷灯</w:t>
                  </w:r>
                </w:p>
              </w:tc>
              <w:tc>
                <w:tcPr>
                  <w:tcW w:w="1850"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汽油</w:t>
                  </w:r>
                </w:p>
              </w:tc>
              <w:tc>
                <w:tcPr>
                  <w:tcW w:w="675"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1个</w:t>
                  </w:r>
                </w:p>
              </w:tc>
            </w:tr>
          </w:tbl>
          <w:p w:rsidR="00AE3260" w:rsidRPr="00C11C3B" w:rsidRDefault="00AE3260" w:rsidP="00011136">
            <w:pPr>
              <w:spacing w:line="280" w:lineRule="exact"/>
              <w:jc w:val="center"/>
              <w:rPr>
                <w:rFonts w:asciiTheme="minorEastAsia" w:eastAsiaTheme="minorEastAsia" w:hAnsiTheme="minorEastAsia"/>
                <w:sz w:val="24"/>
                <w:szCs w:val="24"/>
              </w:rPr>
            </w:pPr>
          </w:p>
        </w:tc>
        <w:tc>
          <w:tcPr>
            <w:tcW w:w="821" w:type="dxa"/>
            <w:vAlign w:val="center"/>
          </w:tcPr>
          <w:p w:rsidR="00AE3260" w:rsidRPr="00C11C3B" w:rsidRDefault="00AE3260" w:rsidP="00011136">
            <w:pPr>
              <w:widowControl/>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789" w:type="dxa"/>
            <w:vAlign w:val="center"/>
          </w:tcPr>
          <w:p w:rsidR="00AE3260" w:rsidRPr="00C11C3B" w:rsidRDefault="00AE3260" w:rsidP="00011136">
            <w:pPr>
              <w:widowControl/>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8</w:t>
            </w:r>
          </w:p>
        </w:tc>
      </w:tr>
    </w:tbl>
    <w:p w:rsidR="00F373FE" w:rsidRPr="00C11C3B" w:rsidRDefault="00F373FE" w:rsidP="00F373FE">
      <w:pPr>
        <w:spacing w:line="360" w:lineRule="auto"/>
        <w:ind w:firstLineChars="200" w:firstLine="420"/>
        <w:rPr>
          <w:rFonts w:asciiTheme="minorEastAsia" w:eastAsiaTheme="minorEastAsia" w:hAnsiTheme="minorEastAsia"/>
          <w:sz w:val="24"/>
          <w:szCs w:val="24"/>
        </w:rPr>
      </w:pPr>
      <w:r w:rsidRPr="00C11C3B">
        <w:lastRenderedPageBreak/>
        <w:br w:type="page"/>
      </w:r>
      <w:r w:rsidRPr="00C11C3B">
        <w:rPr>
          <w:rFonts w:asciiTheme="minorEastAsia" w:eastAsiaTheme="minorEastAsia" w:hAnsiTheme="minorEastAsia" w:hint="eastAsia"/>
          <w:sz w:val="24"/>
          <w:szCs w:val="24"/>
        </w:rPr>
        <w:lastRenderedPageBreak/>
        <w:t>第四包</w:t>
      </w:r>
    </w:p>
    <w:p w:rsidR="00F373FE" w:rsidRPr="00C11C3B" w:rsidRDefault="00F373FE" w:rsidP="00F373FE">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6"/>
        <w:gridCol w:w="1268"/>
        <w:gridCol w:w="4837"/>
        <w:gridCol w:w="830"/>
        <w:gridCol w:w="781"/>
      </w:tblGrid>
      <w:tr w:rsidR="00C11C3B" w:rsidRPr="00C11C3B" w:rsidTr="00772E7A">
        <w:trPr>
          <w:jc w:val="center"/>
        </w:trPr>
        <w:tc>
          <w:tcPr>
            <w:tcW w:w="473"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744"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2838"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487"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458"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772E7A">
        <w:trPr>
          <w:jc w:val="center"/>
        </w:trPr>
        <w:tc>
          <w:tcPr>
            <w:tcW w:w="473" w:type="pct"/>
            <w:vAlign w:val="center"/>
          </w:tcPr>
          <w:p w:rsidR="00B7476A" w:rsidRPr="00C11C3B" w:rsidRDefault="00B7476A" w:rsidP="00772E7A">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744" w:type="pct"/>
            <w:vAlign w:val="center"/>
          </w:tcPr>
          <w:p w:rsidR="00B7476A" w:rsidRPr="00C11C3B" w:rsidRDefault="00B7476A"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器材运输车</w:t>
            </w:r>
          </w:p>
        </w:tc>
        <w:tc>
          <w:tcPr>
            <w:tcW w:w="2838" w:type="pct"/>
            <w:vAlign w:val="center"/>
          </w:tcPr>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1.用于装备、运输灭火救援机器人，储存灭火救援装备。</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2.符合《消防车 第1部分：通用技术条件》（GB 7956.1-2014）和《消防车 第21部分：器材消防车》（GB 7956.21-2025）标准。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3.主要由车辆底盘、车用起重尾板、器材卷帘、器材箱等组成。</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4.整车技术参数：</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4.1.外形尺寸：长×宽×高≥8000mm×2500mm×3500mm。</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hint="eastAsia"/>
                <w:sz w:val="24"/>
                <w:shd w:val="clear" w:color="auto" w:fill="FFFFFF" w:themeFill="background1"/>
              </w:rPr>
              <w:t>●</w:t>
            </w:r>
            <w:r w:rsidRPr="00C11C3B">
              <w:rPr>
                <w:rFonts w:asciiTheme="minorEastAsia" w:eastAsiaTheme="minorEastAsia" w:hAnsiTheme="minorEastAsia" w:cs="方正仿宋_GBK" w:hint="eastAsia"/>
                <w:sz w:val="24"/>
                <w:szCs w:val="24"/>
              </w:rPr>
              <w:t>4.2.满载总质量：≤20000kg。</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4.3.车辆限速：≤110km/h。</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5.底盘：</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5.1.型号：参照或相当于汕德卡、豪沃、解放等底盘品牌。</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5.2.发动机：直列6缸涡轮增压柴油发动机；</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hint="eastAsia"/>
                <w:sz w:val="24"/>
                <w:shd w:val="clear" w:color="auto" w:fill="FFFFFF" w:themeFill="background1"/>
              </w:rPr>
              <w:t>●</w:t>
            </w:r>
            <w:r w:rsidRPr="00C11C3B">
              <w:rPr>
                <w:rFonts w:asciiTheme="minorEastAsia" w:eastAsiaTheme="minorEastAsia" w:hAnsiTheme="minorEastAsia" w:cs="方正仿宋_GBK" w:hint="eastAsia"/>
                <w:sz w:val="24"/>
                <w:szCs w:val="24"/>
              </w:rPr>
              <w:t>5.3.发动机额定功率：≥250kw。</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5.4.驱动形式：4×2；</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rPr>
              <w:t>5.5.变速箱：自动变速箱；</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sz w:val="24"/>
                <w:szCs w:val="24"/>
              </w:rPr>
              <w:t>★</w:t>
            </w:r>
            <w:r w:rsidRPr="00C11C3B">
              <w:rPr>
                <w:rFonts w:asciiTheme="minorEastAsia" w:eastAsiaTheme="minorEastAsia" w:hAnsiTheme="minorEastAsia" w:cs="方正仿宋_GBK" w:hint="eastAsia"/>
                <w:sz w:val="24"/>
                <w:szCs w:val="24"/>
              </w:rPr>
              <w:t>5.6.尾气排放：国六；</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5.7.轮胎：原厂标准配置（含备用轮胎），具备胎压监测功能，备用轮胎每型号、每花纹各1个，子午线钢丝型。转向轮加装爆胎应急安全装置。</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5.8.牌照托架：在车后无遮挡位置预留1个，尺寸≥480mm×140mm，含牌照照明灯，牌照架预留四个牌照固定孔位。</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5.9.蓄电池安装部位合理，更换方便。滤芯等易耗件方便更换。空滤及进气管等部件安装合理，做到防水防淹。</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5.10.制动系统：采用双回路制动系统，并有辅助制动器，带防抱死制动系统等多重主动安全系统。具备自动紧急制动系统（AEB）、防抱死制动系统（ABS）、电控制动系统（EBS）、驱动防滑系统（ASR）、电子车身稳定系统（ESC）和排气制动等。前轮盘式制动。</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6.驾乘室：</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6.1.结构：原装驾驶室，单排座双开门，全钢结构，原装液压缸翻转驾驶室，电动液压泵。</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6.4.设备：顶部安装有长排警灯，带冷暖空调、数字收音机及CD或MP3播放功能、倒车雷达、安装360°全车影像、行车记录仪（内存不小于256G）、气喇叭、设置主驾驶侧广角后视镜，副驾驶侧下视镜，前望地镜，主驾驶侧广角后视镜可电动调节和加热。除原车设备外，加装有警灯、≥100W的警报器、爆闪灯开关；预留北斗卫星定位系统、计算机、车载集群电台的电源接口和安装位置。铺设驾驶室地面保护地革，主、副驾驶座加装上红下蓝消防元素的可拆洗的座套，靠背中间印黄色“天津消防”字样，材质舒适、耐磨、美观。驾驶室内合理位置设置车载逆变器，提供24V直流电源转换220V交流电源用途，具有过载保护、短路保护、过温保护等功能，功率≥500W。</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6.5.仪表盘安装所有标准仪表、指示灯及开关，包括有里程、转速、油压及警报、油箱油量、冷却水温度、电瓶充电指示、气压、方向指示灯、刹车系统警告、主开关警告、器材箱开启警告，旋转警灯、警报器开关等各类指示和报警功能。</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7.起重尾板：车辆尾部配液压升降式起重尾板，采用强化钢板材质，电液控制，升降方式采用翻转升降。</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7.1.控制方式：电控液压。</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7.2.材质：钢制。</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hint="eastAsia"/>
                <w:sz w:val="24"/>
                <w:shd w:val="clear" w:color="auto" w:fill="FFFFFF" w:themeFill="background1"/>
              </w:rPr>
              <w:t>●</w:t>
            </w:r>
            <w:r w:rsidRPr="00C11C3B">
              <w:rPr>
                <w:rFonts w:asciiTheme="minorEastAsia" w:eastAsiaTheme="minorEastAsia" w:hAnsiTheme="minorEastAsia" w:cs="方正仿宋_GBK" w:hint="eastAsia"/>
                <w:sz w:val="24"/>
                <w:szCs w:val="24"/>
              </w:rPr>
              <w:t>7.3.落地后与地面夹角：≤20°。</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hint="eastAsia"/>
                <w:sz w:val="24"/>
                <w:shd w:val="clear" w:color="auto" w:fill="FFFFFF" w:themeFill="background1"/>
              </w:rPr>
              <w:t>●</w:t>
            </w:r>
            <w:r w:rsidRPr="00C11C3B">
              <w:rPr>
                <w:rFonts w:asciiTheme="minorEastAsia" w:eastAsiaTheme="minorEastAsia" w:hAnsiTheme="minorEastAsia" w:cs="方正仿宋_GBK" w:hint="eastAsia"/>
                <w:sz w:val="24"/>
                <w:szCs w:val="24"/>
              </w:rPr>
              <w:t>7.4.额定承载能力：≥3000kg。</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hint="eastAsia"/>
                <w:sz w:val="24"/>
                <w:shd w:val="clear" w:color="auto" w:fill="FFFFFF" w:themeFill="background1"/>
              </w:rPr>
              <w:t>●</w:t>
            </w:r>
            <w:r w:rsidRPr="00C11C3B">
              <w:rPr>
                <w:rFonts w:asciiTheme="minorEastAsia" w:eastAsiaTheme="minorEastAsia" w:hAnsiTheme="minorEastAsia" w:cs="方正仿宋_GBK" w:hint="eastAsia"/>
                <w:sz w:val="24"/>
                <w:szCs w:val="24"/>
              </w:rPr>
              <w:t>7.5.最大举升高度：≥1500mm。</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7.6.尾板结构：尾板面板为防滑型，底部设置加强梁架。</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7.7.其他：配备有线遥控器，用于操作尾板动作。</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8.器材箱：</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8.1.结构：车厢的骨架为全铝合金框架焊接式结构，外蒙皮为铝合金板粘接技术；车厢内器材骨架采用铝合金型材搭接结构，能根据实际使用需要灵活布局，最大限度地提高空间利用率，充分利用车厢内部有限空间；前器材箱内饰板和底板均为光面铝合金板材；器材箱后半部分地板采用防滑复合地板。</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8.2.材质：车厢（器材箱及内骨架）全部采用高强度铝合金型材，内饰板采用光面氧化</w:t>
            </w:r>
            <w:r w:rsidRPr="00C11C3B">
              <w:rPr>
                <w:rFonts w:asciiTheme="minorEastAsia" w:eastAsiaTheme="minorEastAsia" w:hAnsiTheme="minorEastAsia" w:cs="方正仿宋_GBK" w:hint="eastAsia"/>
                <w:sz w:val="24"/>
                <w:szCs w:val="24"/>
              </w:rPr>
              <w:lastRenderedPageBreak/>
              <w:t>铝板。</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8.3.卷帘门：器材厢开口应采用带锁卷帘门，铝合金型材，锁具钥匙全车通用，门把手和锁坚固耐用，不易变形。门口与卷帘门间及各帘板之间有良好的防雨、防尘密封性能。</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8.4厢体内部照明：LED白光照明灯带。</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8.5.翻转踏板：钢框架覆铝合金花纹板结构或全铝合金防滑结构，边角处加装有黄色防磕碰部件，承载重量≥150kg。</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8.6.器材箱后半部分空间区域，配合液压尾板，可固定、装载灭火救援机器人，采购人的机器人尺寸（长×宽×高）约3800mm×1100mm×1900mm，机器人重量约3000kg。</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8.7.机器人上下车方便，无不稳定等危险因素。设有机器人固结的装置，固结牢固，不会因车辆行驶造成机器人滑动、倾翻、磕碰等现象。</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8.8.车箱内部配有照明系统、排风系统、机器人固定钩、机器人充电口等。</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8.9.器材箱前半部分空间区域，利用器材架型式布置装载各型灭火救援装备，详细品目请供应商中标后与最终用户共同设计。</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9.电器及警示：</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9.1.整车设有电源总开关。</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9.2.驾驶室顶前部安装红色长排警灯。</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9.3.车厢两侧上部各配置不少于3个频闪灯及工作照明灯。</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9.4.车顶后部设有红色旋转警灯。</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9.5.公共广播系统：公共广播系统安装在驾驶员或副驾驶员易接触的位置、扬声器安装在车顶。</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10.外观</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10.1.卷帘门：铝的通常颜色；</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10.2.车顶和安全扶手：白铝；</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10.3.挡泥板和保险杠：灰色，采用和器材箱脚踏板整体性涂装设计；</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10.4.轮辋：银色，根据底盘商标准；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10.5.车架：灰或黑色，根据底盘商标准；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10.6.轻合金：未喷漆，自然色；</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10.7.车底和空腔防护：上装及驾驶室。</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11.喷漆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11.1.喷漆：车辆主体颜色为R03消防红。（包括：驾驶室、器材厢、泵房，其中铝合金卷帘门除外）</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11.2.前轮罩和保险杠：保持原底盘颜色不变。</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11.3.器材室、泵室内外露表面：保持原铝板颜色不变。</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11.4.胎压（bar或KPa）漆在车轮挡泥板中心位置。</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11.5.车尾及侧面具有反光标识。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11.6.车身标识符合《应急救援专用号牌式样和车辆涂装样图》（国办发[2018]114号）要求，支队、消防站名称由用户自定。</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12.总体要求：</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12.1.所有操作开关、仪表均有符合规范的中文铭牌标志。</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12.2.所有铆接保持一定的密度。</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12.3.所有焊接牢固、光洁、平整。</w:t>
            </w:r>
          </w:p>
          <w:p w:rsidR="00B7476A" w:rsidRPr="00C11C3B" w:rsidRDefault="00B7476A" w:rsidP="00772E7A">
            <w:pPr>
              <w:spacing w:line="0" w:lineRule="atLeast"/>
              <w:jc w:val="lef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12.4.每辆车需配有在应急管理部消防装备物资信息采集系统注册的（厂家信息录入系统使用地址：http://xfzb.119.gov.cn/fems/）RFID射频电子标签或粘贴二维码，防水，不易脱落，可根据甲方要求涂印标识。</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13.交货时，车内柴油/汽油、尿素、润滑油、防冻液等均应加满。</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14.随车文件</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14.1消防救援车辆整车合格证（需与工信部提供数据一致）（1份）。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14.3.如是进口货物，提供报关单或证明书（如有）或自动进口许可证（如有）（1份）。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14.4.车辆识别代码拓印件（2份）。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14.5.发动机号拓印件（2份）。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14.6.底盘驾驶员中文操作手册（2份）。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14.7.底盘中文维修保养手册和中文光盘（2份）。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14.8.底盘中文零件目录图册或中文光盘（2份）。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14.9.底盘质量保修卡和改装手册等（1套）。</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14.10.润滑计划、数据卡、标明车总重量及底盘号的图表（1套）。</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14.11.中文上装使用说明书（包括控制气路、电路配线图等）（2套）。</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14.12.上装零件目录图册或光盘（2套）。</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14.13.出厂检验证书、测试报告、调整记录（1套）。</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14.14.其它技术资料，如附属外购设备的维修手册和零件目录等。（1份）</w:t>
            </w:r>
          </w:p>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14.15.易耗易损件报价单（含型号、生产厂家、联系方式等）（1份）。</w:t>
            </w:r>
          </w:p>
          <w:p w:rsidR="00B7476A" w:rsidRPr="00C11C3B" w:rsidRDefault="00B7476A" w:rsidP="00772E7A">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15.随车器材：</w:t>
            </w:r>
          </w:p>
          <w:tbl>
            <w:tblPr>
              <w:tblpPr w:leftFromText="180" w:rightFromText="180" w:vertAnchor="text" w:horzAnchor="page" w:tblpX="1799" w:tblpY="544"/>
              <w:tblOverlap w:val="never"/>
              <w:tblW w:w="4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179"/>
              <w:gridCol w:w="1625"/>
              <w:gridCol w:w="1250"/>
            </w:tblGrid>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名称</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技术参数</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干粉灭火器</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固定在适当位置</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2具</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3</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电动</w:t>
                  </w:r>
                  <w:r w:rsidRPr="00C11C3B">
                    <w:rPr>
                      <w:rFonts w:asciiTheme="minorEastAsia" w:eastAsiaTheme="minorEastAsia" w:hAnsiTheme="minorEastAsia"/>
                      <w:sz w:val="24"/>
                      <w:szCs w:val="24"/>
                    </w:rPr>
                    <w:t>黄油枪</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固定在适当位置</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4把</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5</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6</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7</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备用灯罩</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转向灯、尾灯、侧灯</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备用空调滤芯、空气滤芯、机油滤芯、柴油滤芯、油水分离器滤芯、干燥罐滤芯、转向滤芯</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原车同型号、同品牌</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3套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9</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备用取力器齿轮油、转向机液压油</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原车同型号、同品牌</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10</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11</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防火帽</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与底盘排气管配</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12</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防滑链</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与车辆轮胎配套，每个驱动轮配一个防滑链</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772E7A">
              <w:tc>
                <w:tcPr>
                  <w:tcW w:w="704"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13</w:t>
                  </w:r>
                </w:p>
              </w:tc>
              <w:tc>
                <w:tcPr>
                  <w:tcW w:w="1179"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喷灯</w:t>
                  </w:r>
                </w:p>
              </w:tc>
              <w:tc>
                <w:tcPr>
                  <w:tcW w:w="1625"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汽油</w:t>
                  </w:r>
                </w:p>
              </w:tc>
              <w:tc>
                <w:tcPr>
                  <w:tcW w:w="1250" w:type="dxa"/>
                  <w:vAlign w:val="center"/>
                </w:tcPr>
                <w:p w:rsidR="00B7476A" w:rsidRPr="00C11C3B" w:rsidRDefault="00B7476A" w:rsidP="00772E7A">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bl>
          <w:p w:rsidR="00B7476A" w:rsidRPr="00C11C3B" w:rsidRDefault="00B7476A" w:rsidP="00772E7A">
            <w:pPr>
              <w:spacing w:line="0" w:lineRule="atLeast"/>
              <w:jc w:val="center"/>
              <w:rPr>
                <w:rFonts w:asciiTheme="minorEastAsia" w:eastAsiaTheme="minorEastAsia" w:hAnsiTheme="minorEastAsia"/>
                <w:sz w:val="24"/>
                <w:szCs w:val="24"/>
              </w:rPr>
            </w:pPr>
          </w:p>
        </w:tc>
        <w:tc>
          <w:tcPr>
            <w:tcW w:w="487" w:type="pct"/>
            <w:vAlign w:val="center"/>
          </w:tcPr>
          <w:p w:rsidR="00B7476A" w:rsidRPr="00C11C3B" w:rsidRDefault="00B7476A"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458" w:type="pct"/>
            <w:vAlign w:val="center"/>
          </w:tcPr>
          <w:p w:rsidR="00B7476A" w:rsidRPr="00C11C3B" w:rsidRDefault="00B7476A" w:rsidP="00772E7A">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2</w:t>
            </w:r>
          </w:p>
        </w:tc>
      </w:tr>
    </w:tbl>
    <w:p w:rsidR="0036277E" w:rsidRPr="00C11C3B" w:rsidRDefault="0036277E">
      <w:r w:rsidRPr="00C11C3B">
        <w:lastRenderedPageBreak/>
        <w:br w:type="page"/>
      </w:r>
    </w:p>
    <w:p w:rsidR="0036277E" w:rsidRPr="00C11C3B" w:rsidRDefault="0036277E" w:rsidP="0036277E">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第五包：</w:t>
      </w:r>
    </w:p>
    <w:p w:rsidR="0036277E" w:rsidRPr="00C11C3B" w:rsidRDefault="0036277E" w:rsidP="0036277E">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77"/>
        <w:gridCol w:w="4819"/>
        <w:gridCol w:w="821"/>
        <w:gridCol w:w="789"/>
      </w:tblGrid>
      <w:tr w:rsidR="00C11C3B" w:rsidRPr="00C11C3B" w:rsidTr="00011136">
        <w:trPr>
          <w:jc w:val="center"/>
        </w:trPr>
        <w:tc>
          <w:tcPr>
            <w:tcW w:w="816"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277"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4819"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821"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789"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011136">
        <w:trPr>
          <w:jc w:val="center"/>
        </w:trPr>
        <w:tc>
          <w:tcPr>
            <w:tcW w:w="816"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1277"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水雾消防车</w:t>
            </w:r>
          </w:p>
        </w:tc>
        <w:tc>
          <w:tcPr>
            <w:tcW w:w="4819"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1.主要用于狭窄区域初期火灾扑救，能快速抵达火灾现场进行扑救及简易应急救援和消防辅助保障，可切换喷雾、直流射水模式。</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2.符合《消防车 第1部分：通用技术条件》（GB 7956.1-2014）和《消防车 第9部分：水雾消防车》（GB 7956.9-2025）标准。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3.主要由皮卡车底盘、取力器、水雾系统（含泵）、水罐、软管卷盘、器材箱等组成。</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4.整车</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4.1.外形尺寸（长×宽×高）：≤6200mm×2100mm×2200mm；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●4.2.轴距：≤3600mm；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4.3.最高车速：≥110km/h；</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4.4.满载总质量：≤4300kg；</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4.5.车身型式：原装双排4门5座驾驶室；</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4.6.发动机型式：柴油、高压共轨、增压中冷；</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●4.7.发动机排量：≥1900ml；</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●4.8.发动机额定功率：≥110Kw；</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sz w:val="24"/>
                <w:szCs w:val="24"/>
              </w:rPr>
              <w:t>★</w:t>
            </w:r>
            <w:r w:rsidRPr="00C11C3B">
              <w:rPr>
                <w:rFonts w:asciiTheme="minorEastAsia" w:eastAsiaTheme="minorEastAsia" w:hAnsiTheme="minorEastAsia" w:cs="方正仿宋_GBK" w:hint="eastAsia"/>
                <w:sz w:val="24"/>
                <w:szCs w:val="24"/>
              </w:rPr>
              <w:t>4.9.排放标准：国六；</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●4.10.驱动型式：4×4；</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4.11.转向型式：助力转向、多功能方向盘；</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4.12.制动型式：盘式制动，防抱死系统（ABS+EBD+ESC）；</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4.13.驾驶辅助影像：高清液晶倒车影像屏和行车记录仪（高清，128G以上内存）；</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4.14.中控彩色液晶屏：原车触控液晶屏；</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4.15.驾驶室内合理位置设置车载逆变器，提供12V直流电源转换220V交流电源用途，具有过载保护、短路保护、过温保护等功能，功率≥500W。</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4.17.钥匙类型：遥控钥匙。</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5.上装部分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5.1.水罐：</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●5.1.1.容积：≥600L；</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5.1.2.材质：304不锈钢或其他防腐材质；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5.2.水雾灭火装置：</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●5.2.1.额定流量：≥2L/s；</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●5.2.2.额定压力：≥3.5MPa；</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5.2.3.高压卷盘：≥30m；</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lastRenderedPageBreak/>
              <w:t>5.2.4.水雾枪射程：≥10m（喷雾）、≥15m（直流）；</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rPr>
              <w:t>5.3.接口：具有65mm注水口（卡式雄口带闷盖）和40mm出水口（卡式雌口带闷盖）。出水口具备锁扣，防止高压脱落。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5.4.警灯及警报器：长排全红警灯及100W警报器。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5.5.车厢标志灯具：含示廓灯示宽灯等，安全警示用。</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5.6.厢体及其内饰：厢体采用整体式结构，内藏式水罐，内部器材架采用铝合金型材，铝合金蒙板需进行阳极氧化处理。器材箱可搭载3具9L空呼器、40mm、65mm等多种规格水带、分水器、变口、水带包布、哈里根撬棍等。</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5.7.卷帘门：车身左右两侧设置轻质铝合金带锁卷帘门，密封性好，可用一把钥匙开启。</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5.8.整车喷涂：车身颜色符合GB/T3181中规定的R03大红色，车身标识符合《应急救援专用号牌式样和车辆涂装样图》（国办发[2018]114号）要求。</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5.9.牌照托架（含牌照照明灯）：在车后无遮挡位置预留1个，尺寸不小于480mm×140mm，符合国家标准。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6.其他要求</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6.1.每辆车需配有在应急管理部消防装备物资信息采集系统注册的（厂家信息录入系统使用地址：http://xfzb.119.gov.cn/fems/）RFID射频电子标签或粘贴二维码，防水，不易脱落，可根据甲方要求涂印标识。</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6.2.交货时，车内柴油/汽油、尿素、润滑油、防冻液等均应加满。</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7.随车资料</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7.1消防救援车辆整车合格证（需与工信部提供数据一致）（1份）。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7.3.如是进口货物，提供报关单或证明书（如有）或自动进口许可证（如有）（1份）。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7.4.车辆识别代码拓印件（2份）。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7.5.发动机号拓印件（2份）。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7.6.底盘驾驶员中文操作手册（2份）。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7.7.底盘中文维修保养手册和中文光盘（2份）。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7.8.底盘中文零件目录图册或中文光盘（2份）。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7.9.底盘质量保修卡和改装手册等（1套）。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7.10.润滑计划、数据卡、标明车总重量及底盘号的图表（1套）。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7.11.中文上装使用说明书（包括控制气路、电路配线图等）（2套）。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7.12.上装零件目录图册或光盘（2套）。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7.13.出厂检验证书、测试报告、调整记录（1套）。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7.14.其它技术资料，如附属外购设备的维修手册和零件目录等。（1份）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7.15.易耗易损件报价单（含型号、生产厂家、联系方式等）（1份）。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8.随车器材：所有随车器材均应满足相关国家标准和行业标准。</w:t>
            </w:r>
          </w:p>
          <w:tbl>
            <w:tblPr>
              <w:tblW w:w="5018" w:type="dxa"/>
              <w:jc w:val="center"/>
              <w:tblLayout w:type="fixed"/>
              <w:tblLook w:val="04A0" w:firstRow="1" w:lastRow="0" w:firstColumn="1" w:lastColumn="0" w:noHBand="0" w:noVBand="1"/>
            </w:tblPr>
            <w:tblGrid>
              <w:gridCol w:w="688"/>
              <w:gridCol w:w="1332"/>
              <w:gridCol w:w="1800"/>
              <w:gridCol w:w="598"/>
              <w:gridCol w:w="600"/>
            </w:tblGrid>
            <w:tr w:rsidR="00C11C3B" w:rsidRPr="00C11C3B" w:rsidTr="00011136">
              <w:trPr>
                <w:trHeight w:val="285"/>
                <w:tblHeader/>
                <w:jc w:val="center"/>
              </w:trPr>
              <w:tc>
                <w:tcPr>
                  <w:tcW w:w="688" w:type="dxa"/>
                  <w:tcBorders>
                    <w:top w:val="single" w:sz="4" w:space="0" w:color="auto"/>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序号</w:t>
                  </w:r>
                </w:p>
              </w:tc>
              <w:tc>
                <w:tcPr>
                  <w:tcW w:w="1332" w:type="dxa"/>
                  <w:tcBorders>
                    <w:top w:val="single" w:sz="4" w:space="0" w:color="auto"/>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名称</w:t>
                  </w:r>
                </w:p>
              </w:tc>
              <w:tc>
                <w:tcPr>
                  <w:tcW w:w="1800" w:type="dxa"/>
                  <w:tcBorders>
                    <w:top w:val="single" w:sz="4" w:space="0" w:color="auto"/>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规格</w:t>
                  </w:r>
                </w:p>
              </w:tc>
              <w:tc>
                <w:tcPr>
                  <w:tcW w:w="598" w:type="dxa"/>
                  <w:tcBorders>
                    <w:top w:val="single" w:sz="4" w:space="0" w:color="auto"/>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数量</w:t>
                  </w:r>
                </w:p>
              </w:tc>
              <w:tc>
                <w:tcPr>
                  <w:tcW w:w="600" w:type="dxa"/>
                  <w:tcBorders>
                    <w:top w:val="single" w:sz="4" w:space="0" w:color="auto"/>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单位</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消防水带</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40-40-30，卡式接口带锁扣</w:t>
                  </w: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4</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条</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2</w:t>
                  </w:r>
                </w:p>
              </w:tc>
              <w:tc>
                <w:tcPr>
                  <w:tcW w:w="1332"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水雾枪</w:t>
                  </w:r>
                </w:p>
              </w:tc>
              <w:tc>
                <w:tcPr>
                  <w:tcW w:w="18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2L/s</w:t>
                  </w:r>
                </w:p>
              </w:tc>
              <w:tc>
                <w:tcPr>
                  <w:tcW w:w="598"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2</w:t>
                  </w:r>
                </w:p>
              </w:tc>
              <w:tc>
                <w:tcPr>
                  <w:tcW w:w="6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支</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3</w:t>
                  </w:r>
                </w:p>
              </w:tc>
              <w:tc>
                <w:tcPr>
                  <w:tcW w:w="1332"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高压胶管</w:t>
                  </w:r>
                </w:p>
              </w:tc>
              <w:tc>
                <w:tcPr>
                  <w:tcW w:w="18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15m，卡式接口带锁扣</w:t>
                  </w:r>
                </w:p>
              </w:tc>
              <w:tc>
                <w:tcPr>
                  <w:tcW w:w="598"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w:t>
                  </w:r>
                </w:p>
              </w:tc>
              <w:tc>
                <w:tcPr>
                  <w:tcW w:w="6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条</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4</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地上消火栓扳手</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不锈钢</w:t>
                  </w: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把</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5</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消防斧</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件</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6</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灭火器</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8KG</w:t>
                  </w: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件</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7</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水带包布</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不锈钢</w:t>
                  </w: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2</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件</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8</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水带挂钩</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不锈钢</w:t>
                  </w: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2</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件</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9</w:t>
                  </w:r>
                </w:p>
              </w:tc>
              <w:tc>
                <w:tcPr>
                  <w:tcW w:w="1332"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橡皮锤</w:t>
                  </w:r>
                </w:p>
              </w:tc>
              <w:tc>
                <w:tcPr>
                  <w:tcW w:w="18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p>
              </w:tc>
              <w:tc>
                <w:tcPr>
                  <w:tcW w:w="598"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1</w:t>
                  </w:r>
                </w:p>
              </w:tc>
              <w:tc>
                <w:tcPr>
                  <w:tcW w:w="600" w:type="dxa"/>
                  <w:tcBorders>
                    <w:top w:val="nil"/>
                    <w:left w:val="nil"/>
                    <w:bottom w:val="single" w:sz="4" w:space="0" w:color="auto"/>
                    <w:right w:val="single" w:sz="4" w:space="0" w:color="auto"/>
                  </w:tcBorders>
                  <w:noWrap/>
                  <w:vAlign w:val="center"/>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cs="宋体" w:hint="eastAsia"/>
                      <w:kern w:val="0"/>
                      <w:sz w:val="24"/>
                      <w:szCs w:val="24"/>
                    </w:rPr>
                    <w:t>把</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10</w:t>
                  </w:r>
                </w:p>
              </w:tc>
              <w:tc>
                <w:tcPr>
                  <w:tcW w:w="1332"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过滤式消防自救呼吸器</w:t>
                  </w:r>
                </w:p>
              </w:tc>
              <w:tc>
                <w:tcPr>
                  <w:tcW w:w="18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TZL30</w:t>
                  </w:r>
                </w:p>
              </w:tc>
              <w:tc>
                <w:tcPr>
                  <w:tcW w:w="598"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5</w:t>
                  </w:r>
                </w:p>
              </w:tc>
              <w:tc>
                <w:tcPr>
                  <w:tcW w:w="6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个</w:t>
                  </w:r>
                </w:p>
              </w:tc>
            </w:tr>
            <w:tr w:rsidR="00C11C3B" w:rsidRPr="00C11C3B" w:rsidTr="00011136">
              <w:trPr>
                <w:trHeight w:val="285"/>
                <w:jc w:val="center"/>
              </w:trPr>
              <w:tc>
                <w:tcPr>
                  <w:tcW w:w="688" w:type="dxa"/>
                  <w:tcBorders>
                    <w:top w:val="nil"/>
                    <w:left w:val="single" w:sz="4" w:space="0" w:color="auto"/>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11</w:t>
                  </w:r>
                </w:p>
              </w:tc>
              <w:tc>
                <w:tcPr>
                  <w:tcW w:w="1332"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哈里根铁铤</w:t>
                  </w:r>
                </w:p>
              </w:tc>
              <w:tc>
                <w:tcPr>
                  <w:tcW w:w="18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p>
              </w:tc>
              <w:tc>
                <w:tcPr>
                  <w:tcW w:w="598"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1</w:t>
                  </w:r>
                </w:p>
              </w:tc>
              <w:tc>
                <w:tcPr>
                  <w:tcW w:w="600" w:type="dxa"/>
                  <w:tcBorders>
                    <w:top w:val="nil"/>
                    <w:left w:val="nil"/>
                    <w:bottom w:val="single" w:sz="4" w:space="0" w:color="auto"/>
                    <w:right w:val="single" w:sz="4" w:space="0" w:color="auto"/>
                  </w:tcBorders>
                  <w:noWrap/>
                </w:tcPr>
                <w:p w:rsidR="00AE3260" w:rsidRPr="00C11C3B" w:rsidRDefault="00AE3260" w:rsidP="00011136">
                  <w:pPr>
                    <w:widowControl/>
                    <w:spacing w:line="0" w:lineRule="atLeast"/>
                    <w:jc w:val="center"/>
                    <w:rPr>
                      <w:rFonts w:asciiTheme="minorEastAsia" w:eastAsiaTheme="minorEastAsia" w:hAnsiTheme="minorEastAsia" w:cs="宋体"/>
                      <w:kern w:val="0"/>
                      <w:sz w:val="24"/>
                      <w:szCs w:val="24"/>
                    </w:rPr>
                  </w:pPr>
                  <w:r w:rsidRPr="00C11C3B">
                    <w:rPr>
                      <w:rFonts w:asciiTheme="minorEastAsia" w:eastAsiaTheme="minorEastAsia" w:hAnsiTheme="minorEastAsia" w:hint="eastAsia"/>
                      <w:sz w:val="24"/>
                      <w:szCs w:val="24"/>
                    </w:rPr>
                    <w:t>套</w:t>
                  </w:r>
                </w:p>
              </w:tc>
            </w:tr>
          </w:tbl>
          <w:p w:rsidR="00AE3260" w:rsidRPr="00C11C3B" w:rsidRDefault="00AE3260" w:rsidP="00011136">
            <w:pPr>
              <w:spacing w:line="0" w:lineRule="atLeast"/>
              <w:jc w:val="center"/>
              <w:rPr>
                <w:rFonts w:asciiTheme="minorEastAsia" w:eastAsiaTheme="minorEastAsia" w:hAnsiTheme="minorEastAsia"/>
                <w:sz w:val="24"/>
                <w:szCs w:val="24"/>
              </w:rPr>
            </w:pPr>
          </w:p>
        </w:tc>
        <w:tc>
          <w:tcPr>
            <w:tcW w:w="821"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789"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20</w:t>
            </w:r>
          </w:p>
        </w:tc>
      </w:tr>
    </w:tbl>
    <w:p w:rsidR="00F0282B" w:rsidRPr="00C11C3B" w:rsidRDefault="00F0282B">
      <w:r w:rsidRPr="00C11C3B">
        <w:lastRenderedPageBreak/>
        <w:br w:type="page"/>
      </w:r>
    </w:p>
    <w:p w:rsidR="00F0282B" w:rsidRPr="00C11C3B" w:rsidRDefault="00F0282B" w:rsidP="00F0282B">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第六包：</w:t>
      </w:r>
    </w:p>
    <w:p w:rsidR="00F0282B" w:rsidRPr="00C11C3B" w:rsidRDefault="00F0282B" w:rsidP="00F0282B">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 投标产品实质性要求</w:t>
      </w:r>
    </w:p>
    <w:p w:rsidR="00F0282B" w:rsidRPr="00C11C3B" w:rsidRDefault="00F0282B" w:rsidP="00F0282B">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所投产品车型须具备工业和信息化部发布的《道路机动车辆生产企业及产品公告》，且公告型号须与所投产品车型型号一致，提供《道路机动车辆生产企业及产品公告》（包括道路机动车辆生产企业及产品或车辆生产企业及产品的官方公告文号和批次所在页、附件中所投产品车型所在页、汽车产品公告参数页）扫描件。</w:t>
      </w:r>
    </w:p>
    <w:p w:rsidR="00F0282B" w:rsidRPr="00C11C3B" w:rsidRDefault="00F0282B" w:rsidP="00F0282B">
      <w:pPr>
        <w:spacing w:line="360" w:lineRule="auto"/>
        <w:ind w:firstLineChars="200" w:firstLine="480"/>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2. 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1277"/>
        <w:gridCol w:w="4819"/>
        <w:gridCol w:w="821"/>
        <w:gridCol w:w="789"/>
      </w:tblGrid>
      <w:tr w:rsidR="00C11C3B" w:rsidRPr="00C11C3B" w:rsidTr="00011136">
        <w:trPr>
          <w:jc w:val="center"/>
        </w:trPr>
        <w:tc>
          <w:tcPr>
            <w:tcW w:w="816"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277"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标的名称</w:t>
            </w:r>
          </w:p>
        </w:tc>
        <w:tc>
          <w:tcPr>
            <w:tcW w:w="4819"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kern w:val="0"/>
                <w:sz w:val="24"/>
                <w:szCs w:val="24"/>
              </w:rPr>
              <w:t>需求条款</w:t>
            </w:r>
          </w:p>
        </w:tc>
        <w:tc>
          <w:tcPr>
            <w:tcW w:w="821"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单位</w:t>
            </w:r>
          </w:p>
        </w:tc>
        <w:tc>
          <w:tcPr>
            <w:tcW w:w="789"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011136">
        <w:trPr>
          <w:jc w:val="center"/>
        </w:trPr>
        <w:tc>
          <w:tcPr>
            <w:tcW w:w="816" w:type="dxa"/>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w:t>
            </w:r>
          </w:p>
        </w:tc>
        <w:tc>
          <w:tcPr>
            <w:tcW w:w="1277"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sz w:val="24"/>
                <w:szCs w:val="24"/>
              </w:rPr>
              <w:t>中型水罐消防车</w:t>
            </w:r>
          </w:p>
        </w:tc>
        <w:tc>
          <w:tcPr>
            <w:tcW w:w="4819" w:type="dxa"/>
            <w:vAlign w:val="center"/>
          </w:tcPr>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1.符合《消防车 第1部分：通用技术条件》（GB 7956.1-2014）和《消防车 第2部分：水罐消防车》（GB 7956.2-2014）标准。</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2.整车</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2.1.外形尺寸：长×宽×高≤8700mm×2550mm×3800mm。</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2.2.满载总质量：≤20000kg。</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3.底盘</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3.1.投标时注明车辆底盘的品牌、型号，驾驶室为原厂改装。</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3.2.驱动型式：4×2。</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3.3.发动机额定功率：≥250kw。</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3.4.车辆限速：≤110km/h。</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3.5.轴距：≤4600mm。</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sz w:val="24"/>
                <w:szCs w:val="24"/>
                <w:lang w:bidi="ar"/>
              </w:rPr>
              <w:t>★</w:t>
            </w:r>
            <w:r w:rsidRPr="00C11C3B">
              <w:rPr>
                <w:rFonts w:asciiTheme="minorEastAsia" w:eastAsiaTheme="minorEastAsia" w:hAnsiTheme="minorEastAsia" w:cs="方正仿宋_GBK" w:hint="eastAsia"/>
                <w:sz w:val="24"/>
                <w:szCs w:val="24"/>
                <w:lang w:bidi="ar"/>
              </w:rPr>
              <w:t>3.6.排放标准：国六。</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3.7.轮胎：原厂标准配置，备用轮胎每型号、每花纹各1个，子午线钢丝型。转向轮加装爆胎应急安全装置。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3.8.牌照托架：在车后无遮挡位置预留1个，尺寸≥480mm×140mm，牌照架预留四个牌照固定孔位，具备牌照照明灯。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4.9.蓄电池安装部位合理，更换方便。滤芯等易耗件方便更换。空滤及进气管、排气管等部件适当提高安装位置，做到防水防淹。</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3.10.变速箱形式：可实现自动换挡行驶。</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3.11.制动系统：具备</w:t>
            </w:r>
            <w:r w:rsidRPr="00C11C3B">
              <w:rPr>
                <w:rFonts w:asciiTheme="minorEastAsia" w:eastAsiaTheme="minorEastAsia" w:hAnsiTheme="minorEastAsia" w:cs="方正仿宋_GBK" w:hint="eastAsia"/>
                <w:sz w:val="24"/>
                <w:szCs w:val="24"/>
              </w:rPr>
              <w:t>自动紧急刹车系统（AEB）、</w:t>
            </w:r>
            <w:r w:rsidRPr="00C11C3B">
              <w:rPr>
                <w:rFonts w:asciiTheme="minorEastAsia" w:eastAsiaTheme="minorEastAsia" w:hAnsiTheme="minorEastAsia" w:cs="方正仿宋_GBK" w:hint="eastAsia"/>
                <w:sz w:val="24"/>
                <w:szCs w:val="24"/>
                <w:lang w:bidi="ar"/>
              </w:rPr>
              <w:t>防抱死制动系统（ABS）、电控制动系统（EBS）、驱动防滑系统（ASR）、电子车身稳定系统（ESC）和排气制动等。前轮盘式制动。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4.驾驶室</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lastRenderedPageBreak/>
              <w:t>4.1.结构：原装双排座驾驶室，原装双液压缸，四开门，全钢结构，液压翻转驾驶室，电动液压泵；</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4.2.座位设置：乘员≥6人。后排座椅可自动翻转，加装9L空气呼吸器固定架4套（模具制作）、座椅4个，座椅下可放入4具9L空气呼吸器备用瓶。翻转座椅支撑立柱横截面积≥150mm2，弹簧选用高应力弹簧，2000N拉力下20000次拉伸不变形，确保坚固，不易变形，安放空呼器后留够40cm以上进深，坐垫采用高密度乳胶内芯，皮革包裹，耐磨、结实。主副驾驶座椅装有三点式安全带，翻转座椅带三点式安全带；</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4.3.电动升降车窗；乘员室内所有栏杆、扶手、内衬都应软化处理。设置方便消防员上下的脚踏板，踏板站立面有防滑措施。</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4.4.设备：顶部安装有长排警灯。带冷暖空调、数字收音机及多媒体功能，倒车雷达、360°行车影像，行车记录仪、气喇叭、可电动调节的左2右4后视镜；除原车设备外，中间设置操作仪表板，控制水泵系统及电器照明、加装有取力器控制开关及指示灯、警灯、≥100W的警报器、爆闪灯开关；</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4.5.预留北斗卫星定位系统、计算机、车载集群电台的电源接口和安装位置。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4.6.铺设驾驶室地面保护地革，主、副驾驶座加装上红下蓝消防元素的可拆洗的座套，靠背中间印黄色“天津消防”字样，材质舒适、耐磨、美观。</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4.7.驾驶室内合适位置具有底盘和整车的铭牌。</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5.容罐</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5.1.容量：≥8000L。</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5.2.材质：316不锈钢板，罐顶板、纵横防荡板厚度均≥3mm，前后封板、罐两侧壁板厚度≥4mm，罐底板厚度≥5mm。</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5.3.设备：</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5.3.1.1个可泄压的入口孔（≥450mm），带有快速锁紧装置。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5.3.2.溢流阀装置≥1个。</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5.3.3.液位指示器≥1个。</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5.3.4. 2个80mm注水口，车体两侧各1个，接口为卡式接口（雄口带闷盖），罐内设注水管路（罐顶采用上翻弯管结构的，不需单向</w:t>
            </w:r>
            <w:r w:rsidRPr="00C11C3B">
              <w:rPr>
                <w:rFonts w:asciiTheme="minorEastAsia" w:eastAsiaTheme="minorEastAsia" w:hAnsiTheme="minorEastAsia" w:cs="方正仿宋_GBK" w:hint="eastAsia"/>
                <w:sz w:val="24"/>
                <w:szCs w:val="24"/>
                <w:lang w:bidi="ar"/>
              </w:rPr>
              <w:lastRenderedPageBreak/>
              <w:t>阀）。</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5.3.5.放余水管路：在管路和泵体最低处便于操作的部位设有放余水阀，可快速排除系统内余水，≥1个带有球阀控制启闭的≥DN40的排污口。</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5.3.6.后进水管路连接水罐与水泵，水泵与水罐之间加装过滤网。</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5.3.7.各罐设有呼吸阀应保证消防车使用时罐内不会产生真空。</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6.取力器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6.1.型式：原车自带取力器。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6.2.控制方式：电控气动。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6.3.润滑方式：飞溅式油润滑。</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6.4.具有冷却系统，确保车辆正常连续工作24小时以上，若采用水冷却，应在冷却管路最低处设置放余水装置。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7.消防泵及管路系统</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7.1.消防泵</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7.1.1.型号：参照或相当于大力、希尔、瓦特尔斯、哥达瓦等品牌，投标时注明水泵品牌、型号。</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7.1.2.水泵额定流量：≥60L/s@1.0MPa，免维护机械密封。</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7.1.3.吸水时间：≤50s（吸深≥7m）；</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7.1.4.最大吸深：≥7m；</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7.2.真空泵</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7.2.1.</w:t>
            </w:r>
            <w:r w:rsidRPr="00C11C3B">
              <w:rPr>
                <w:rFonts w:asciiTheme="minorEastAsia" w:eastAsiaTheme="minorEastAsia" w:hAnsiTheme="minorEastAsia" w:hint="eastAsia"/>
                <w:sz w:val="24"/>
                <w:szCs w:val="24"/>
              </w:rPr>
              <w:t>电动刮片式真空泵，可自润滑。</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7.3.管路系统</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7.3.1.吸水管路：与水泵出水流量相匹配的吸水管进水口，可从天然水源吸水或从液罐吸水；配有吸水管2m×4根，吸水管与水泵螺旋接口，配有原进水口变100mm吸水管变口2个。吸水口有截门。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7.3.2.出水管路：≥2个65mm出水口和2个80mm出水口，车两侧各有1个，卡式接口（雌口），带闷盖；出水口不能与操作面板在同一操作面，避免水带脱口对操作人员造成伤害。泵房顶部有1个直径≥100mm的水炮管路。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7.3.3.在水罐后封板右侧有1个注水管路，可通过水泵直接向罐内注水，水罐至水泵阀门采用电控气动，并带有应急手动操作扳手（易操作），阀门应启闭自如、不得漏水。</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7.3.4.放余水管路：为保护水泵及管路各球阀，在其最低处加装放余水阀，手动球阀控</w:t>
            </w:r>
            <w:r w:rsidRPr="00C11C3B">
              <w:rPr>
                <w:rFonts w:asciiTheme="minorEastAsia" w:eastAsiaTheme="minorEastAsia" w:hAnsiTheme="minorEastAsia" w:cs="方正仿宋_GBK" w:hint="eastAsia"/>
                <w:sz w:val="24"/>
                <w:szCs w:val="24"/>
                <w:lang w:bidi="ar"/>
              </w:rPr>
              <w:lastRenderedPageBreak/>
              <w:t>制，开关设置在车辆明显易见位置，便于操纵。</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7.3.5.管路标明流动方向，管路外保护挡板可拆卸或打开，便于维护保养。管路颜色应按GB7956.1的规定。</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7.3.6.每个开关需设置永久性中文铭牌。</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8.消防炮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8.1.型号：参照或相当于博克、TFT、阿密龙、AWG等品牌，投标时注明水炮品牌、型号。</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sz w:val="24"/>
                <w:szCs w:val="24"/>
              </w:rPr>
              <w:t>●</w:t>
            </w:r>
            <w:r w:rsidRPr="00C11C3B">
              <w:rPr>
                <w:rFonts w:asciiTheme="minorEastAsia" w:eastAsiaTheme="minorEastAsia" w:hAnsiTheme="minorEastAsia" w:cs="方正仿宋_GBK" w:hint="eastAsia"/>
                <w:sz w:val="24"/>
                <w:szCs w:val="24"/>
                <w:lang w:bidi="ar"/>
              </w:rPr>
              <w:t>8.2.流量：≥50L/s@1.0MPa。</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8.3.射程：≥70m。</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8.4.操作方式：电控。</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8.5.水平回转角度：≥300°。</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8.6.俯仰角度范围：≥-15°～+55°。</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9.器材箱及泵房</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9.1.材质：骨架采用高强度铝合金型材，尺寸≥40mm×40mm，蒙板为平铝板或氧化铝合金花纹板。</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9.2.结构：可调式结构，空间上下可调，牢固可靠，确保强度和刚度。蒙板为航空用高强度粘结胶粘结（无铆钉）。每个卷帘门设置通用门锁。</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9.3.开门：器材厢及泵室开口应采用带锁卷帘门，铝合金型材，锁具钥匙全车通用，门把手和锁坚固耐用，不宜变形。门口与卷帘门间及各帘板之间有良好的防雨、防尘密封性能。</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9.4.器材布置：器材存放采用滑动托架、拖板、旋转器材架、高强度的塑料存放盒以及各种夹具等专用工具，有≥4具9L空气呼吸器支架，空呼支架不要伸缩式。</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9.5.器材布置原则：器材布置按人体工程学原理进行设计，按器材的使用频率和实战灭火的需要配置和放置器材，满足人员站在地面或踏板上1-2个动作取用任何器材。</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9.6.器材固定原则：装夹牢固，取用方便；使用防锈、防振、防脱落、防划伤的专用夹具固定器材。器材固结按用户要求固结。</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9.7.车顶：两侧设置护栏，设置≥4个可栓绳索的器材固结点；提供15米拉梯固定架，具备滑道，滑道能翻转，方便拉梯装卸；加装器材箱，不超过整车高度。</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9.8.防滑层：车外翻板、踏脚板、梯蹬、车顶表面需有防滑层。</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lastRenderedPageBreak/>
              <w:t>9.9.车辆尾部设有供消防员上下车顶的登高爬梯。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9.10.防冻系统：泵房设有暖风机和冬季防冻保温设施，热流量满足8-12m³空间的取暖，确保在-20℃下供液系统正常运行，具有防水功能。出水口具有电加热装置。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9.11.泵房和器材厢：显著位置设有中文操作流程图及永久性标识、标牌等（固定在明显且不易被磨损部位）。</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9.12.车辆具备自动充气充电装置，装置在车辆启动后可自动脱离。</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10.翻板踏脚</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10.1.材质：高强度型钢或优质铝合金型材；</w:t>
            </w:r>
            <w:bookmarkStart w:id="8" w:name="_Hlk225772111"/>
            <w:r w:rsidRPr="00C11C3B">
              <w:rPr>
                <w:rFonts w:asciiTheme="minorEastAsia" w:eastAsiaTheme="minorEastAsia" w:hAnsiTheme="minorEastAsia" w:hint="eastAsia"/>
                <w:sz w:val="24"/>
                <w:szCs w:val="24"/>
              </w:rPr>
              <w:t>蒙皮为铝合金板（阳极氧化处理）或高强度铝合金，一体成型，踩踏表面具有防滑齿和防腐处理</w:t>
            </w:r>
            <w:bookmarkEnd w:id="8"/>
            <w:r w:rsidRPr="00C11C3B">
              <w:rPr>
                <w:rFonts w:asciiTheme="minorEastAsia" w:eastAsiaTheme="minorEastAsia" w:hAnsiTheme="minorEastAsia" w:cs="方正仿宋_GBK" w:hint="eastAsia"/>
                <w:sz w:val="24"/>
                <w:szCs w:val="24"/>
                <w:lang w:bidi="ar"/>
              </w:rPr>
              <w:t>。</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10.2.结构：采用气动弹簧和锁销双重锁定，安全可靠。</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10.3.说明：踏脚翻板翻下时高度≤550mm，静载荷≥150kg，翻上时符合GB11567的规定。车外翻板、踏脚板、梯蹬、车顶表面需有金属材质防滑层。</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11.电器系统</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11.1.整车设有电源总开关，警灯、警报器、标志灯、示廓灯等操控开关设在驾驶室内，独立电路设计。</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11.2.警灯：红色长排警灯，设置于驾驶室顶部，外形符合整车外观要求。</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11.3.警报器，带警笛和电子公共广播系统，包括麦克风及≥100W扬声器。</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11.4.侧警灯：车身两侧装各有≥3组红爆闪警灯（爆闪控制盒要求采取一拖一形式）；车身两侧下方安装≥1组安全侧标志灯。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11.5.车顶尾部设有1只红色旋转警灯和≥1个高亮度探照灯，满足夜间作业需要。</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11.6.照明灯：每个器材箱和泵房内均安装有照明灯或LED灯带。</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12.信息采集装置：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12.1.上装系统具有数字信息输出功能，输出信息至少包含消防泵出口压力、消防泵入口压力（真空度）、水罐液位、水泵工作时间等关键信息；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12.2.底盘系统具有数字信息输出功能，输出信息至少包含里程、燃油使用总量、发动机</w:t>
            </w:r>
            <w:r w:rsidRPr="00C11C3B">
              <w:rPr>
                <w:rFonts w:asciiTheme="minorEastAsia" w:eastAsiaTheme="minorEastAsia" w:hAnsiTheme="minorEastAsia" w:cs="方正仿宋_GBK" w:hint="eastAsia"/>
                <w:sz w:val="24"/>
                <w:szCs w:val="24"/>
                <w:lang w:bidi="ar"/>
              </w:rPr>
              <w:lastRenderedPageBreak/>
              <w:t>工作时间、燃料液面、发动机转速、车速、发动机冷却液温度高报警、机油液位低报警等关键信息；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12.3.具有上装及底盘系统信息采集与远程传输功能，相关信息能够自动接入到消防装备物联网管理系统中，并可与北斗消防综合服务管理平台对接实现位置信息推送功能。</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13.防腐防锈处理：所有板材、骨架、零部件和结构件，均经过严格的防锈防腐防锈处理，铝型材、铝板和花纹板均进行氧化处理，水罐及相接法兰、内部管路、螺栓等采用最新防腐防锈技术。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14.喷漆</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14.1.喷漆：车辆主体颜色：R03消防红（包括：驾驶室、器材厢、泵房，其中铝合金卷帘门除外）</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14.2.前轮罩和保险杠：保持原底盘颜色不变；</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14.3.器材室、泵室内外露表面：保持原铝板颜色不变；</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14.4.胎压（bar或KPa）漆在车轮挡泥板中心位置；</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14.5.车尾及侧面具有反光标识；</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14.6.车身标识符合《应急救援专用号牌式样和车辆涂装样图》（国办发[2018]114号）要求，支队、消防站名称由用户自定。</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15.总体要求</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15.1.所有操作开关、仪表、器材架及车辆均有符合规范的中文铭牌标志。</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15.2.整车外观美观大方。</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15.3.所有焊接牢固、焊后打磨光整。</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15.4.提供易损件报价清单。</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15.5.车上所有与消防水带相连接的接口全部为卡式接口，出水口为雌口，进水口为雄口，带闷盖。</w:t>
            </w:r>
          </w:p>
          <w:p w:rsidR="00AE3260" w:rsidRPr="00C11C3B" w:rsidRDefault="00AE3260" w:rsidP="00011136">
            <w:pPr>
              <w:spacing w:line="0" w:lineRule="atLeast"/>
              <w:jc w:val="lef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15.6.每辆车需配有在应急管理部消防装备物资信息采集系统注册的（厂家信息录入系统使用地址：http://xfzb.119.gov.cn/fems/）RFID射频电子标签或粘贴二维码，防水，不易脱落，可根据甲方要求涂印标识。</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16.交货时，车内柴油/汽油、尿素、润滑油、防冻液等均应加满。各液罐应标注容积。</w:t>
            </w:r>
          </w:p>
          <w:p w:rsidR="00AE3260" w:rsidRPr="00C11C3B" w:rsidRDefault="00AE3260" w:rsidP="00011136">
            <w:pPr>
              <w:spacing w:line="0" w:lineRule="atLeast"/>
              <w:rPr>
                <w:rFonts w:asciiTheme="minorEastAsia" w:eastAsiaTheme="minorEastAsia" w:hAnsiTheme="minorEastAsia" w:cs="方正仿宋_GBK"/>
                <w:sz w:val="24"/>
                <w:szCs w:val="24"/>
                <w:lang w:bidi="ar"/>
              </w:rPr>
            </w:pPr>
            <w:r w:rsidRPr="00C11C3B">
              <w:rPr>
                <w:rFonts w:asciiTheme="minorEastAsia" w:eastAsiaTheme="minorEastAsia" w:hAnsiTheme="minorEastAsia" w:cs="方正仿宋_GBK" w:hint="eastAsia"/>
                <w:sz w:val="24"/>
                <w:szCs w:val="24"/>
                <w:lang w:bidi="ar"/>
              </w:rPr>
              <w:t>17.随车文件</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lastRenderedPageBreak/>
              <w:t>17.1消防救援车辆整车合格证（需与工信部提供数据一致）（1份）。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17.2.工业和信息化部发布的《道路机动车辆生产企业及产品公告》（包括道路机动车辆生产企业及产品或车辆生产企业及产品的官方公告文号和批次所在页、附件中所投产品车型所在页、汽车产品公告参数页）复印件（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17.3.如是进口货物，提供报关单或证明书（如有）或自动进口许可证（如有）（1份）。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17.4.车辆识别代码拓印件（2份）。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17.5.发动机号拓印件（2份）。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17.6.底盘驾驶员中文操作手册（2份）。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17.7.底盘中文维修保养手册和中文光盘（2份）。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17.8.底盘中文零件目录图册或中文光盘（2份）。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17.9.底盘质量保修卡和改装手册等（1套）。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17.10.润滑计划、数据卡、标明车总重量及底盘号的图表（1套）。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17.11.中文上装使用说明书（包括控制气路、电路配线图等）（2套）。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17.12.上装零件目录图册或光盘（2套）。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17.13.出厂检验证书、测试报告、调整记录（1套）。</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17.14.其它技术资料，如附属外购设备的维修手册和零件目录等。（1份）</w:t>
            </w:r>
          </w:p>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hint="eastAsia"/>
                <w:sz w:val="24"/>
                <w:szCs w:val="24"/>
              </w:rPr>
              <w:t>17.15.易耗易损件报价单（含型号、生产厂家、联系方式等）（1份）。</w:t>
            </w:r>
          </w:p>
          <w:p w:rsidR="00AE3260" w:rsidRPr="00C11C3B" w:rsidRDefault="00AE3260" w:rsidP="00011136">
            <w:pPr>
              <w:spacing w:line="0" w:lineRule="atLeast"/>
              <w:rPr>
                <w:rFonts w:asciiTheme="minorEastAsia" w:eastAsiaTheme="minorEastAsia" w:hAnsiTheme="minorEastAsia" w:cs="方正仿宋_GBK"/>
                <w:sz w:val="24"/>
                <w:szCs w:val="24"/>
              </w:rPr>
            </w:pPr>
            <w:r w:rsidRPr="00C11C3B">
              <w:rPr>
                <w:rFonts w:asciiTheme="minorEastAsia" w:eastAsiaTheme="minorEastAsia" w:hAnsiTheme="minorEastAsia" w:cs="方正仿宋_GBK" w:hint="eastAsia"/>
                <w:sz w:val="24"/>
                <w:szCs w:val="24"/>
              </w:rPr>
              <w:t>18.随车器材</w:t>
            </w:r>
          </w:p>
          <w:tbl>
            <w:tblPr>
              <w:tblW w:w="0" w:type="auto"/>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ayout w:type="fixed"/>
              <w:tblLook w:val="04A0" w:firstRow="1" w:lastRow="0" w:firstColumn="1" w:lastColumn="0" w:noHBand="0" w:noVBand="1"/>
            </w:tblPr>
            <w:tblGrid>
              <w:gridCol w:w="705"/>
              <w:gridCol w:w="1445"/>
              <w:gridCol w:w="1750"/>
              <w:gridCol w:w="762"/>
            </w:tblGrid>
            <w:tr w:rsidR="00C11C3B" w:rsidRPr="00C11C3B" w:rsidTr="00011136">
              <w:trPr>
                <w:tblHeader/>
              </w:trPr>
              <w:tc>
                <w:tcPr>
                  <w:tcW w:w="705" w:type="dxa"/>
                  <w:tcBorders>
                    <w:top w:val="single" w:sz="6"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序号</w:t>
                  </w:r>
                </w:p>
              </w:tc>
              <w:tc>
                <w:tcPr>
                  <w:tcW w:w="1445" w:type="dxa"/>
                  <w:tcBorders>
                    <w:top w:val="single" w:sz="6"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名称</w:t>
                  </w:r>
                </w:p>
              </w:tc>
              <w:tc>
                <w:tcPr>
                  <w:tcW w:w="1750" w:type="dxa"/>
                  <w:tcBorders>
                    <w:top w:val="single" w:sz="6"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规格</w:t>
                  </w:r>
                </w:p>
              </w:tc>
              <w:tc>
                <w:tcPr>
                  <w:tcW w:w="762" w:type="dxa"/>
                  <w:tcBorders>
                    <w:top w:val="single" w:sz="6"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数量</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吸水管</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2米，管径与水泵匹配，PVC材质</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4根</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滤水器及引绳</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与吸水管相匹配</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1只</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消火栓扳手</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消火栓扳手</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4</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异径接口</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消火栓专用，吸水管转100mm</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5</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开关直流水枪</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卡式接口</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2支</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6</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多功能消防水枪</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卡式接口</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2支</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7</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四通分水器</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闸阀式</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8</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65mm消防水带</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w:t>
                  </w:r>
                  <w:r w:rsidRPr="00C11C3B">
                    <w:rPr>
                      <w:rFonts w:asciiTheme="minorEastAsia" w:eastAsiaTheme="minorEastAsia" w:hAnsiTheme="minorEastAsia" w:hint="eastAsia"/>
                      <w:sz w:val="24"/>
                      <w:szCs w:val="24"/>
                    </w:rPr>
                    <w:t>0</w:t>
                  </w:r>
                  <w:r w:rsidRPr="00C11C3B">
                    <w:rPr>
                      <w:rFonts w:asciiTheme="minorEastAsia" w:eastAsiaTheme="minorEastAsia" w:hAnsiTheme="minorEastAsia"/>
                      <w:sz w:val="24"/>
                      <w:szCs w:val="24"/>
                    </w:rPr>
                    <w:t>-65-20</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10盘</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9</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80mm消防水带</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w:t>
                  </w:r>
                  <w:r w:rsidRPr="00C11C3B">
                    <w:rPr>
                      <w:rFonts w:asciiTheme="minorEastAsia" w:eastAsiaTheme="minorEastAsia" w:hAnsiTheme="minorEastAsia" w:hint="eastAsia"/>
                      <w:sz w:val="24"/>
                      <w:szCs w:val="24"/>
                    </w:rPr>
                    <w:t>0</w:t>
                  </w:r>
                  <w:r w:rsidRPr="00C11C3B">
                    <w:rPr>
                      <w:rFonts w:asciiTheme="minorEastAsia" w:eastAsiaTheme="minorEastAsia" w:hAnsiTheme="minorEastAsia"/>
                      <w:sz w:val="24"/>
                      <w:szCs w:val="24"/>
                    </w:rPr>
                    <w:t>-80-20</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10盘</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10</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多功能消防斧</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带快速安装支架</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11</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异径接口</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卡式80雄/65雌</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12</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异型接口</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卡式80雄/80雄</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13</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异型接口</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卡式65雄/内扣式65</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14</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橡皮锤</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15</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丁字镐</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16</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多功能铁挺</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17</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集水器</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150/80×2，卡式接口</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18</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水带包布</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bCs/>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19</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水带挂钩</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bCs/>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8件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20</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水带桥</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bCs/>
                      <w:sz w:val="24"/>
                      <w:szCs w:val="24"/>
                    </w:rPr>
                  </w:pP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2副</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21</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原车工具及附件、常用套筒工具</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22</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干粉灭火器</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固定在适当位置</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2具</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23</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电动黄油枪</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固定在泵室内适当位置</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1个</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24</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原车钥匙</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4把</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25</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备用灯泡</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26</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备用保险</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27</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备用灯罩</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转向灯、尾灯、侧灯</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28</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备用空调滤芯、空气滤芯、机油滤芯、柴油滤芯、油水分离器滤芯、干燥罐滤芯、转向滤芯</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原车同型号、同品牌</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3套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29</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备用取力器齿轮油、转</w:t>
                  </w:r>
                  <w:r w:rsidRPr="00C11C3B">
                    <w:rPr>
                      <w:rFonts w:asciiTheme="minorEastAsia" w:eastAsiaTheme="minorEastAsia" w:hAnsiTheme="minorEastAsia"/>
                      <w:sz w:val="24"/>
                      <w:szCs w:val="24"/>
                    </w:rPr>
                    <w:lastRenderedPageBreak/>
                    <w:t>向</w:t>
                  </w:r>
                  <w:r w:rsidRPr="00C11C3B">
                    <w:rPr>
                      <w:rFonts w:asciiTheme="minorEastAsia" w:eastAsiaTheme="minorEastAsia" w:hAnsiTheme="minorEastAsia"/>
                      <w:sz w:val="24"/>
                      <w:szCs w:val="24"/>
                    </w:rPr>
                    <w:cr/>
                    <w:t>液压油</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原车同型号、同品牌</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lastRenderedPageBreak/>
                    <w:t>30</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胎压表</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31</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防火帽</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与底盘排气管配套</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1件</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32</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防滑链</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与车辆轮胎配套，每个驱动轮各一条</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r w:rsidR="00C11C3B" w:rsidRPr="00C11C3B" w:rsidTr="00011136">
              <w:tc>
                <w:tcPr>
                  <w:tcW w:w="705" w:type="dxa"/>
                  <w:tcBorders>
                    <w:top w:val="single" w:sz="2" w:space="0" w:color="auto"/>
                    <w:left w:val="single" w:sz="6" w:space="0" w:color="auto"/>
                    <w:bottom w:val="single" w:sz="2" w:space="0" w:color="auto"/>
                    <w:right w:val="single" w:sz="2" w:space="0" w:color="auto"/>
                  </w:tcBorders>
                  <w:vAlign w:val="center"/>
                </w:tcPr>
                <w:p w:rsidR="00AE3260" w:rsidRPr="00C11C3B" w:rsidRDefault="00AE3260" w:rsidP="00011136">
                  <w:pPr>
                    <w:spacing w:line="0" w:lineRule="atLeast"/>
                    <w:jc w:val="center"/>
                    <w:rPr>
                      <w:rFonts w:asciiTheme="minorEastAsia" w:eastAsiaTheme="minorEastAsia" w:hAnsiTheme="minorEastAsia"/>
                      <w:sz w:val="24"/>
                      <w:szCs w:val="24"/>
                    </w:rPr>
                  </w:pPr>
                  <w:r w:rsidRPr="00C11C3B">
                    <w:rPr>
                      <w:rFonts w:asciiTheme="minorEastAsia" w:eastAsiaTheme="minorEastAsia" w:hAnsiTheme="minorEastAsia"/>
                      <w:sz w:val="24"/>
                      <w:szCs w:val="24"/>
                    </w:rPr>
                    <w:t>33</w:t>
                  </w:r>
                </w:p>
              </w:tc>
              <w:tc>
                <w:tcPr>
                  <w:tcW w:w="1445"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电控气动阀</w:t>
                  </w:r>
                </w:p>
              </w:tc>
              <w:tc>
                <w:tcPr>
                  <w:tcW w:w="1750" w:type="dxa"/>
                  <w:tcBorders>
                    <w:top w:val="single" w:sz="2" w:space="0" w:color="auto"/>
                    <w:left w:val="single" w:sz="2" w:space="0" w:color="auto"/>
                    <w:bottom w:val="single" w:sz="2" w:space="0" w:color="auto"/>
                    <w:right w:val="single" w:sz="2"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水罐与水泵连接处配套</w:t>
                  </w:r>
                </w:p>
              </w:tc>
              <w:tc>
                <w:tcPr>
                  <w:tcW w:w="762" w:type="dxa"/>
                  <w:tcBorders>
                    <w:top w:val="single" w:sz="2" w:space="0" w:color="auto"/>
                    <w:left w:val="single" w:sz="2" w:space="0" w:color="auto"/>
                    <w:bottom w:val="single" w:sz="2" w:space="0" w:color="auto"/>
                    <w:right w:val="single" w:sz="6" w:space="0" w:color="auto"/>
                  </w:tcBorders>
                  <w:vAlign w:val="center"/>
                </w:tcPr>
                <w:p w:rsidR="00AE3260" w:rsidRPr="00C11C3B" w:rsidRDefault="00AE3260" w:rsidP="00011136">
                  <w:pPr>
                    <w:spacing w:line="0" w:lineRule="atLeast"/>
                    <w:rPr>
                      <w:rFonts w:asciiTheme="minorEastAsia" w:eastAsiaTheme="minorEastAsia" w:hAnsiTheme="minorEastAsia"/>
                      <w:sz w:val="24"/>
                      <w:szCs w:val="24"/>
                    </w:rPr>
                  </w:pPr>
                  <w:r w:rsidRPr="00C11C3B">
                    <w:rPr>
                      <w:rFonts w:asciiTheme="minorEastAsia" w:eastAsiaTheme="minorEastAsia" w:hAnsiTheme="minorEastAsia"/>
                      <w:sz w:val="24"/>
                      <w:szCs w:val="24"/>
                    </w:rPr>
                    <w:t>1套</w:t>
                  </w:r>
                </w:p>
              </w:tc>
            </w:tr>
          </w:tbl>
          <w:p w:rsidR="00AE3260" w:rsidRPr="00C11C3B" w:rsidRDefault="00AE3260" w:rsidP="00011136">
            <w:pPr>
              <w:spacing w:line="0" w:lineRule="atLeast"/>
              <w:jc w:val="center"/>
              <w:rPr>
                <w:rFonts w:asciiTheme="minorEastAsia" w:eastAsiaTheme="minorEastAsia" w:hAnsiTheme="minorEastAsia"/>
                <w:sz w:val="24"/>
                <w:szCs w:val="24"/>
              </w:rPr>
            </w:pPr>
          </w:p>
        </w:tc>
        <w:tc>
          <w:tcPr>
            <w:tcW w:w="821"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cs="方正仿宋_GBK"/>
                <w:kern w:val="0"/>
                <w:sz w:val="24"/>
                <w:szCs w:val="24"/>
                <w:lang w:bidi="ar"/>
              </w:rPr>
              <w:lastRenderedPageBreak/>
              <w:t>部</w:t>
            </w:r>
          </w:p>
        </w:tc>
        <w:tc>
          <w:tcPr>
            <w:tcW w:w="789" w:type="dxa"/>
            <w:vAlign w:val="center"/>
          </w:tcPr>
          <w:p w:rsidR="00AE3260" w:rsidRPr="00C11C3B" w:rsidRDefault="00AE3260" w:rsidP="00011136">
            <w:pPr>
              <w:widowControl/>
              <w:spacing w:line="0" w:lineRule="atLeast"/>
              <w:jc w:val="center"/>
              <w:textAlignment w:val="center"/>
              <w:rPr>
                <w:rFonts w:asciiTheme="minorEastAsia" w:eastAsiaTheme="minorEastAsia" w:hAnsiTheme="minorEastAsia"/>
                <w:sz w:val="24"/>
                <w:szCs w:val="24"/>
              </w:rPr>
            </w:pPr>
            <w:r w:rsidRPr="00C11C3B">
              <w:rPr>
                <w:rFonts w:asciiTheme="minorEastAsia" w:eastAsiaTheme="minorEastAsia" w:hAnsiTheme="minorEastAsia"/>
                <w:kern w:val="0"/>
                <w:sz w:val="24"/>
                <w:szCs w:val="24"/>
                <w:lang w:bidi="ar"/>
              </w:rPr>
              <w:t>9</w:t>
            </w:r>
          </w:p>
        </w:tc>
      </w:tr>
    </w:tbl>
    <w:p w:rsidR="00C85F91" w:rsidRPr="00C11C3B" w:rsidRDefault="00534FD2">
      <w:pPr>
        <w:spacing w:line="360" w:lineRule="auto"/>
        <w:ind w:firstLineChars="200" w:firstLine="480"/>
        <w:outlineLvl w:val="0"/>
        <w:rPr>
          <w:sz w:val="24"/>
        </w:rPr>
      </w:pPr>
      <w:r w:rsidRPr="00C11C3B">
        <w:rPr>
          <w:rFonts w:hint="eastAsia"/>
          <w:sz w:val="24"/>
        </w:rPr>
        <w:lastRenderedPageBreak/>
        <w:t>（二）具体要求</w:t>
      </w:r>
    </w:p>
    <w:p w:rsidR="00C85F91" w:rsidRPr="00C11C3B" w:rsidRDefault="00534FD2">
      <w:pPr>
        <w:spacing w:line="360" w:lineRule="auto"/>
        <w:ind w:firstLineChars="200" w:firstLine="480"/>
        <w:outlineLvl w:val="0"/>
        <w:rPr>
          <w:sz w:val="24"/>
        </w:rPr>
      </w:pPr>
      <w:r w:rsidRPr="00C11C3B">
        <w:rPr>
          <w:rFonts w:hint="eastAsia"/>
          <w:sz w:val="24"/>
        </w:rPr>
        <w:t xml:space="preserve">1. </w:t>
      </w:r>
      <w:r w:rsidRPr="00C11C3B">
        <w:rPr>
          <w:rFonts w:hint="eastAsia"/>
          <w:sz w:val="24"/>
        </w:rPr>
        <w:t>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C85F91" w:rsidRPr="00C11C3B" w:rsidRDefault="00534FD2">
      <w:pPr>
        <w:spacing w:line="360" w:lineRule="auto"/>
        <w:ind w:firstLineChars="200" w:firstLine="480"/>
        <w:outlineLvl w:val="0"/>
        <w:rPr>
          <w:sz w:val="24"/>
        </w:rPr>
      </w:pPr>
      <w:r w:rsidRPr="00C11C3B">
        <w:rPr>
          <w:rFonts w:hint="eastAsia"/>
          <w:sz w:val="24"/>
        </w:rPr>
        <w:t xml:space="preserve">2. </w:t>
      </w:r>
      <w:r w:rsidRPr="00C11C3B">
        <w:rPr>
          <w:rFonts w:hint="eastAsia"/>
          <w:sz w:val="24"/>
        </w:rPr>
        <w:t>按照项目需求书中的要求，投标文件中应按照所投车辆实际配置提供</w:t>
      </w:r>
      <w:r w:rsidR="00990A21" w:rsidRPr="00C11C3B">
        <w:rPr>
          <w:rFonts w:hint="eastAsia"/>
          <w:sz w:val="24"/>
        </w:rPr>
        <w:t>如涉及</w:t>
      </w:r>
      <w:r w:rsidRPr="00C11C3B">
        <w:rPr>
          <w:rFonts w:hint="eastAsia"/>
          <w:sz w:val="24"/>
        </w:rPr>
        <w:t>底盘、发动机、泵、炮、压缩空气泡沫系统、牵引装置、起吊装置、升降照明装置、发电机等主要部件的品牌型号和彩色图片，并填写“附件</w:t>
      </w:r>
      <w:r w:rsidRPr="00C11C3B">
        <w:rPr>
          <w:rFonts w:hint="eastAsia"/>
          <w:sz w:val="24"/>
        </w:rPr>
        <w:t>12</w:t>
      </w:r>
      <w:r w:rsidRPr="00C11C3B">
        <w:rPr>
          <w:rFonts w:hint="eastAsia"/>
          <w:sz w:val="24"/>
        </w:rPr>
        <w:t>：投标产品配置清单”。</w:t>
      </w:r>
    </w:p>
    <w:p w:rsidR="00C85F91" w:rsidRPr="00C11C3B" w:rsidRDefault="00534FD2">
      <w:pPr>
        <w:spacing w:line="360" w:lineRule="auto"/>
        <w:ind w:firstLineChars="200" w:firstLine="480"/>
        <w:outlineLvl w:val="0"/>
        <w:rPr>
          <w:sz w:val="24"/>
        </w:rPr>
      </w:pPr>
      <w:r w:rsidRPr="00C11C3B">
        <w:rPr>
          <w:rFonts w:hint="eastAsia"/>
          <w:sz w:val="24"/>
        </w:rPr>
        <w:t xml:space="preserve">3. </w:t>
      </w:r>
      <w:r w:rsidRPr="00C11C3B">
        <w:rPr>
          <w:rFonts w:hint="eastAsia"/>
          <w:sz w:val="24"/>
        </w:rPr>
        <w:t>投标文件中提供能够证明所投产品性能质量的证明材料，如检测</w:t>
      </w:r>
      <w:r w:rsidRPr="00C11C3B">
        <w:rPr>
          <w:rFonts w:hint="eastAsia"/>
          <w:sz w:val="24"/>
        </w:rPr>
        <w:t>/</w:t>
      </w:r>
      <w:r w:rsidRPr="00C11C3B">
        <w:rPr>
          <w:rFonts w:hint="eastAsia"/>
          <w:sz w:val="24"/>
        </w:rPr>
        <w:t>检验</w:t>
      </w:r>
      <w:r w:rsidRPr="00C11C3B">
        <w:rPr>
          <w:rFonts w:hint="eastAsia"/>
          <w:sz w:val="24"/>
        </w:rPr>
        <w:t>/</w:t>
      </w:r>
      <w:r w:rsidRPr="00C11C3B">
        <w:rPr>
          <w:rFonts w:hint="eastAsia"/>
          <w:sz w:val="24"/>
        </w:rPr>
        <w:t>试验</w:t>
      </w:r>
      <w:r w:rsidRPr="00C11C3B">
        <w:rPr>
          <w:rFonts w:hint="eastAsia"/>
          <w:sz w:val="24"/>
        </w:rPr>
        <w:t>/</w:t>
      </w:r>
      <w:r w:rsidRPr="00C11C3B">
        <w:rPr>
          <w:rFonts w:hint="eastAsia"/>
          <w:sz w:val="24"/>
        </w:rPr>
        <w:t>测试报告、与所投产品相关的知识产权证书、第三方认证机构出具的认证证书等。</w:t>
      </w:r>
    </w:p>
    <w:p w:rsidR="00C85F91" w:rsidRPr="00C11C3B" w:rsidRDefault="00990A21">
      <w:pPr>
        <w:spacing w:line="360" w:lineRule="auto"/>
        <w:ind w:firstLineChars="200" w:firstLine="480"/>
        <w:outlineLvl w:val="0"/>
        <w:rPr>
          <w:sz w:val="24"/>
        </w:rPr>
      </w:pPr>
      <w:r w:rsidRPr="00C11C3B">
        <w:rPr>
          <w:rFonts w:hint="eastAsia"/>
          <w:sz w:val="24"/>
        </w:rPr>
        <w:t>4</w:t>
      </w:r>
      <w:r w:rsidR="00534FD2" w:rsidRPr="00C11C3B">
        <w:rPr>
          <w:rFonts w:hint="eastAsia"/>
          <w:sz w:val="24"/>
        </w:rPr>
        <w:t xml:space="preserve">. </w:t>
      </w:r>
      <w:r w:rsidR="00534FD2" w:rsidRPr="00C11C3B">
        <w:rPr>
          <w:rFonts w:hint="eastAsia"/>
          <w:sz w:val="24"/>
        </w:rPr>
        <w:t>投标文件中提供从所投产品原材料采购、设计、加工制作、存储、流通、回收等产品全生命周期各环节，详细阐述该产品节能、环保及绿色供应链管理情况，提供相关证明文件，形式包括证书、图示、文字说明等。</w:t>
      </w:r>
    </w:p>
    <w:p w:rsidR="00C85F91" w:rsidRPr="00C11C3B" w:rsidRDefault="00990A21">
      <w:pPr>
        <w:spacing w:line="360" w:lineRule="auto"/>
        <w:ind w:firstLineChars="200" w:firstLine="480"/>
        <w:outlineLvl w:val="0"/>
        <w:rPr>
          <w:sz w:val="24"/>
        </w:rPr>
      </w:pPr>
      <w:r w:rsidRPr="00C11C3B">
        <w:rPr>
          <w:rFonts w:hint="eastAsia"/>
          <w:sz w:val="24"/>
        </w:rPr>
        <w:t>5</w:t>
      </w:r>
      <w:r w:rsidR="00534FD2" w:rsidRPr="00C11C3B">
        <w:rPr>
          <w:rFonts w:hint="eastAsia"/>
          <w:sz w:val="24"/>
        </w:rPr>
        <w:t xml:space="preserve">. </w:t>
      </w:r>
      <w:r w:rsidR="00534FD2" w:rsidRPr="00C11C3B">
        <w:rPr>
          <w:rFonts w:hint="eastAsia"/>
          <w:sz w:val="24"/>
        </w:rPr>
        <w:t>投标文件中提供所投车辆底盘改装前和改装后的外型尺寸（</w:t>
      </w:r>
      <w:r w:rsidR="00534FD2" w:rsidRPr="00C11C3B">
        <w:rPr>
          <w:rFonts w:hint="eastAsia"/>
          <w:sz w:val="24"/>
        </w:rPr>
        <w:t>mm</w:t>
      </w:r>
      <w:r w:rsidR="00534FD2" w:rsidRPr="00C11C3B">
        <w:rPr>
          <w:rFonts w:hint="eastAsia"/>
          <w:sz w:val="24"/>
        </w:rPr>
        <w:t>）、最小转弯半径（米）、接近角（度）、离去角（度）、最小离地间隙（</w:t>
      </w:r>
      <w:r w:rsidR="00534FD2" w:rsidRPr="00C11C3B">
        <w:rPr>
          <w:rFonts w:hint="eastAsia"/>
          <w:sz w:val="24"/>
        </w:rPr>
        <w:t>mm</w:t>
      </w:r>
      <w:r w:rsidR="00534FD2" w:rsidRPr="00C11C3B">
        <w:rPr>
          <w:rFonts w:hint="eastAsia"/>
          <w:sz w:val="24"/>
        </w:rPr>
        <w:t>）、最大总重量（公斤）、最大装载重量（公斤）、轴载荷量（公斤）、制动距离（米）、最大车速（公里</w:t>
      </w:r>
      <w:r w:rsidR="00534FD2" w:rsidRPr="00C11C3B">
        <w:rPr>
          <w:rFonts w:hint="eastAsia"/>
          <w:sz w:val="24"/>
        </w:rPr>
        <w:t>/</w:t>
      </w:r>
      <w:r w:rsidR="00534FD2" w:rsidRPr="00C11C3B">
        <w:rPr>
          <w:rFonts w:hint="eastAsia"/>
          <w:sz w:val="24"/>
        </w:rPr>
        <w:t>小时）等参数表，并填写“附件</w:t>
      </w:r>
      <w:r w:rsidR="00534FD2" w:rsidRPr="00C11C3B">
        <w:rPr>
          <w:rFonts w:hint="eastAsia"/>
          <w:sz w:val="24"/>
        </w:rPr>
        <w:t>14</w:t>
      </w:r>
      <w:r w:rsidR="00534FD2" w:rsidRPr="00C11C3B">
        <w:rPr>
          <w:rFonts w:hint="eastAsia"/>
          <w:sz w:val="24"/>
        </w:rPr>
        <w:t>：所投车辆底盘改装前和改装后参数表”。</w:t>
      </w:r>
    </w:p>
    <w:p w:rsidR="00C85F91" w:rsidRPr="00C11C3B" w:rsidRDefault="00534FD2">
      <w:pPr>
        <w:spacing w:line="360" w:lineRule="auto"/>
        <w:ind w:firstLineChars="200" w:firstLine="480"/>
        <w:outlineLvl w:val="0"/>
        <w:rPr>
          <w:sz w:val="24"/>
        </w:rPr>
      </w:pPr>
      <w:r w:rsidRPr="00C11C3B">
        <w:rPr>
          <w:rFonts w:hint="eastAsia"/>
          <w:sz w:val="24"/>
        </w:rPr>
        <w:t>★</w:t>
      </w:r>
      <w:r w:rsidR="00990A21" w:rsidRPr="00C11C3B">
        <w:rPr>
          <w:rFonts w:hint="eastAsia"/>
          <w:sz w:val="24"/>
        </w:rPr>
        <w:t>6</w:t>
      </w:r>
      <w:r w:rsidRPr="00C11C3B">
        <w:rPr>
          <w:rFonts w:hint="eastAsia"/>
          <w:sz w:val="24"/>
        </w:rPr>
        <w:t xml:space="preserve">. </w:t>
      </w:r>
      <w:r w:rsidRPr="00C11C3B">
        <w:rPr>
          <w:rFonts w:hint="eastAsia"/>
          <w:sz w:val="24"/>
        </w:rPr>
        <w:t>投标文件中须承诺内容为承诺在交车时提供车辆办理应急牌照所需的全部资料（整车购车发票第四联、整车左前</w:t>
      </w:r>
      <w:r w:rsidRPr="00C11C3B">
        <w:rPr>
          <w:rFonts w:hint="eastAsia"/>
          <w:sz w:val="24"/>
        </w:rPr>
        <w:t>45</w:t>
      </w:r>
      <w:r w:rsidRPr="00C11C3B">
        <w:rPr>
          <w:rFonts w:hint="eastAsia"/>
          <w:sz w:val="24"/>
        </w:rPr>
        <w:t>度</w:t>
      </w:r>
      <w:r w:rsidRPr="00C11C3B">
        <w:rPr>
          <w:rFonts w:hint="eastAsia"/>
          <w:sz w:val="24"/>
        </w:rPr>
        <w:t>3</w:t>
      </w:r>
      <w:r w:rsidRPr="00C11C3B">
        <w:rPr>
          <w:rFonts w:hint="eastAsia"/>
          <w:sz w:val="24"/>
        </w:rPr>
        <w:t>寸彩色照片</w:t>
      </w:r>
      <w:r w:rsidRPr="00C11C3B">
        <w:rPr>
          <w:rFonts w:hint="eastAsia"/>
          <w:sz w:val="24"/>
        </w:rPr>
        <w:t>2</w:t>
      </w:r>
      <w:r w:rsidRPr="00C11C3B">
        <w:rPr>
          <w:rFonts w:hint="eastAsia"/>
          <w:sz w:val="24"/>
        </w:rPr>
        <w:t>张、发动机拓印件</w:t>
      </w:r>
      <w:r w:rsidRPr="00C11C3B">
        <w:rPr>
          <w:rFonts w:hint="eastAsia"/>
          <w:sz w:val="24"/>
        </w:rPr>
        <w:t>2</w:t>
      </w:r>
      <w:r w:rsidRPr="00C11C3B">
        <w:rPr>
          <w:rFonts w:hint="eastAsia"/>
          <w:sz w:val="24"/>
        </w:rPr>
        <w:t>张、车架识别号码拓印件</w:t>
      </w:r>
      <w:r w:rsidRPr="00C11C3B">
        <w:rPr>
          <w:rFonts w:hint="eastAsia"/>
          <w:sz w:val="24"/>
        </w:rPr>
        <w:t>2</w:t>
      </w:r>
      <w:r w:rsidRPr="00C11C3B">
        <w:rPr>
          <w:rFonts w:hint="eastAsia"/>
          <w:sz w:val="24"/>
        </w:rPr>
        <w:t>张、整车的中国国家强制性产品认证证书复印</w:t>
      </w:r>
      <w:r w:rsidRPr="00C11C3B">
        <w:rPr>
          <w:rFonts w:hint="eastAsia"/>
          <w:sz w:val="24"/>
        </w:rPr>
        <w:lastRenderedPageBreak/>
        <w:t>件（原件备查）、整车出厂合格证、底盘的中国国家强制性产品认证证书复印件（原件备查）、底盘出厂合格证、车辆一致性证明）。</w:t>
      </w:r>
    </w:p>
    <w:p w:rsidR="00C85F91" w:rsidRPr="00C11C3B" w:rsidRDefault="00534FD2">
      <w:pPr>
        <w:tabs>
          <w:tab w:val="left" w:pos="210"/>
        </w:tabs>
        <w:autoSpaceDE w:val="0"/>
        <w:autoSpaceDN w:val="0"/>
        <w:adjustRightInd w:val="0"/>
        <w:spacing w:line="360" w:lineRule="auto"/>
        <w:ind w:firstLineChars="200" w:firstLine="480"/>
        <w:outlineLvl w:val="0"/>
        <w:rPr>
          <w:sz w:val="24"/>
          <w:szCs w:val="24"/>
        </w:rPr>
      </w:pPr>
      <w:r w:rsidRPr="00C11C3B">
        <w:rPr>
          <w:rFonts w:hint="eastAsia"/>
          <w:sz w:val="24"/>
          <w:szCs w:val="24"/>
        </w:rPr>
        <w:t>三</w:t>
      </w:r>
      <w:r w:rsidRPr="00C11C3B">
        <w:rPr>
          <w:sz w:val="24"/>
          <w:szCs w:val="24"/>
        </w:rPr>
        <w:t>、</w:t>
      </w:r>
      <w:r w:rsidRPr="00C11C3B">
        <w:rPr>
          <w:rFonts w:hint="eastAsia"/>
          <w:sz w:val="24"/>
          <w:szCs w:val="24"/>
        </w:rPr>
        <w:t>商务要求</w:t>
      </w:r>
    </w:p>
    <w:p w:rsidR="00C85F91" w:rsidRPr="00C11C3B" w:rsidRDefault="00534FD2" w:rsidP="008D536D">
      <w:pPr>
        <w:tabs>
          <w:tab w:val="left" w:pos="210"/>
        </w:tabs>
        <w:autoSpaceDE w:val="0"/>
        <w:autoSpaceDN w:val="0"/>
        <w:adjustRightInd w:val="0"/>
        <w:spacing w:line="360" w:lineRule="auto"/>
        <w:ind w:firstLineChars="200" w:firstLine="480"/>
        <w:outlineLvl w:val="0"/>
        <w:rPr>
          <w:sz w:val="24"/>
          <w:szCs w:val="24"/>
        </w:rPr>
      </w:pPr>
      <w:r w:rsidRPr="00C11C3B">
        <w:rPr>
          <w:rFonts w:hint="eastAsia"/>
          <w:sz w:val="24"/>
          <w:szCs w:val="24"/>
        </w:rPr>
        <w:t>（一）报价要求</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1. </w:t>
      </w:r>
      <w:r w:rsidRPr="00C11C3B">
        <w:rPr>
          <w:rFonts w:hint="eastAsia"/>
          <w:sz w:val="24"/>
        </w:rPr>
        <w:t>投标报价以人民币填列。</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2. </w:t>
      </w:r>
      <w:r w:rsidRPr="00C11C3B">
        <w:rPr>
          <w:rFonts w:hint="eastAsia"/>
          <w:sz w:val="24"/>
        </w:rPr>
        <w:t>投标人的报价应包括：整车及附件货款、运输费、运输保险费、装卸费、安装调试费及其他应有的费用并分别单列。投标人所报价格为货到现场安装调试完成的最终优惠价格。</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3. </w:t>
      </w:r>
      <w:r w:rsidRPr="00C11C3B">
        <w:rPr>
          <w:rFonts w:hint="eastAsia"/>
          <w:sz w:val="24"/>
        </w:rPr>
        <w:t>验收及相关费用由投标人负责。</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（二）服务要求</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 xml:space="preserve">1. </w:t>
      </w:r>
      <w:r w:rsidRPr="00C11C3B">
        <w:rPr>
          <w:rFonts w:hint="eastAsia"/>
          <w:sz w:val="24"/>
        </w:rPr>
        <w:t>提供所投产品</w:t>
      </w:r>
      <w:r w:rsidRPr="00C11C3B">
        <w:rPr>
          <w:rFonts w:hint="eastAsia"/>
          <w:sz w:val="24"/>
        </w:rPr>
        <w:t>5</w:t>
      </w:r>
      <w:r w:rsidRPr="00C11C3B">
        <w:rPr>
          <w:rFonts w:hint="eastAsia"/>
          <w:sz w:val="24"/>
        </w:rPr>
        <w:t>年的免费上门保修，终身维修。保修期内免费更换零配件，</w:t>
      </w:r>
      <w:r w:rsidRPr="00C11C3B">
        <w:rPr>
          <w:rFonts w:hint="eastAsia"/>
          <w:sz w:val="24"/>
        </w:rPr>
        <w:t>7</w:t>
      </w:r>
      <w:r w:rsidRPr="00C11C3B">
        <w:rPr>
          <w:rFonts w:hint="eastAsia"/>
          <w:sz w:val="24"/>
        </w:rPr>
        <w:t>×</w:t>
      </w:r>
      <w:r w:rsidRPr="00C11C3B">
        <w:rPr>
          <w:rFonts w:hint="eastAsia"/>
          <w:sz w:val="24"/>
        </w:rPr>
        <w:t>24</w:t>
      </w:r>
      <w:r w:rsidRPr="00C11C3B">
        <w:rPr>
          <w:rFonts w:hint="eastAsia"/>
          <w:sz w:val="24"/>
        </w:rPr>
        <w:t>小时技术响应，</w:t>
      </w:r>
      <w:r w:rsidRPr="00C11C3B">
        <w:rPr>
          <w:rFonts w:hint="eastAsia"/>
          <w:sz w:val="24"/>
        </w:rPr>
        <w:t>48</w:t>
      </w:r>
      <w:r w:rsidRPr="00C11C3B">
        <w:rPr>
          <w:rFonts w:hint="eastAsia"/>
          <w:sz w:val="24"/>
        </w:rPr>
        <w:t>小时内维修工程师到达维修现场。保修期后只收取折扣后更换零配件价格，</w:t>
      </w:r>
      <w:r w:rsidRPr="00C11C3B">
        <w:rPr>
          <w:rFonts w:hint="eastAsia"/>
          <w:sz w:val="24"/>
        </w:rPr>
        <w:t>7</w:t>
      </w:r>
      <w:r w:rsidRPr="00C11C3B">
        <w:rPr>
          <w:rFonts w:hint="eastAsia"/>
          <w:sz w:val="24"/>
        </w:rPr>
        <w:t>×</w:t>
      </w:r>
      <w:r w:rsidRPr="00C11C3B">
        <w:rPr>
          <w:rFonts w:hint="eastAsia"/>
          <w:sz w:val="24"/>
        </w:rPr>
        <w:t>24</w:t>
      </w:r>
      <w:r w:rsidRPr="00C11C3B">
        <w:rPr>
          <w:rFonts w:hint="eastAsia"/>
          <w:sz w:val="24"/>
        </w:rPr>
        <w:t>小时技术响应，</w:t>
      </w:r>
      <w:r w:rsidRPr="00C11C3B">
        <w:rPr>
          <w:rFonts w:hint="eastAsia"/>
          <w:sz w:val="24"/>
        </w:rPr>
        <w:t>48</w:t>
      </w:r>
      <w:r w:rsidRPr="00C11C3B">
        <w:rPr>
          <w:rFonts w:hint="eastAsia"/>
          <w:sz w:val="24"/>
        </w:rPr>
        <w:t>小时内维修工程师到达维修现场。保修期自验收合格之日起计算。</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 xml:space="preserve">2. </w:t>
      </w:r>
      <w:r w:rsidRPr="00C11C3B">
        <w:rPr>
          <w:rFonts w:hint="eastAsia"/>
          <w:sz w:val="24"/>
        </w:rPr>
        <w:t>提供所投产品制造商服务机构情况，包括地址、联系方式及技术人员数量等。</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 xml:space="preserve">3. </w:t>
      </w:r>
      <w:r w:rsidRPr="00C11C3B">
        <w:rPr>
          <w:rFonts w:hint="eastAsia"/>
          <w:sz w:val="24"/>
        </w:rPr>
        <w:t>提供原厂标准的易耗品、消耗材料价格清单及折扣率，保修期后设备维修的价格清单及折扣率。</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4</w:t>
      </w:r>
      <w:r w:rsidRPr="00C11C3B">
        <w:rPr>
          <w:rFonts w:hint="eastAsia"/>
          <w:sz w:val="24"/>
        </w:rPr>
        <w:t>．提供主要零部件价格清单，并承诺在采购人使用期间，更换零部件价格不得高于清单内价格。</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5</w:t>
      </w:r>
      <w:r w:rsidRPr="00C11C3B">
        <w:rPr>
          <w:rFonts w:hint="eastAsia"/>
          <w:sz w:val="24"/>
        </w:rPr>
        <w:t>．所供产品如出现</w:t>
      </w:r>
      <w:r w:rsidRPr="00C11C3B">
        <w:rPr>
          <w:rFonts w:hint="eastAsia"/>
          <w:sz w:val="24"/>
        </w:rPr>
        <w:t>2</w:t>
      </w:r>
      <w:r w:rsidRPr="00C11C3B">
        <w:rPr>
          <w:rFonts w:hint="eastAsia"/>
          <w:sz w:val="24"/>
        </w:rPr>
        <w:t>次验收未通过的，采购人有权终止合同，并按照合同约定执行。</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 xml:space="preserve">6. </w:t>
      </w:r>
      <w:r w:rsidRPr="00C11C3B">
        <w:rPr>
          <w:rFonts w:hint="eastAsia"/>
          <w:sz w:val="24"/>
        </w:rPr>
        <w:t>提供免费的现场（各基层消防站或重大现场）技术使用培训。初次配发后，中标人须提供上门的免费技术使用培训，同时为最终用户提供培训学习资料视频。在所投产品使用年限内，中标人供应商承诺随时免费派出专业技术人员参与采购方组织的全市巡检巡修活动，并每年自行组织技术人员对全市用户使用情况进行巡检。</w:t>
      </w:r>
    </w:p>
    <w:p w:rsidR="00F14878" w:rsidRPr="00C11C3B" w:rsidRDefault="00F14878" w:rsidP="00F14878">
      <w:pPr>
        <w:autoSpaceDE w:val="0"/>
        <w:autoSpaceDN w:val="0"/>
        <w:adjustRightInd w:val="0"/>
        <w:spacing w:line="360" w:lineRule="auto"/>
        <w:ind w:firstLineChars="200" w:firstLine="480"/>
        <w:rPr>
          <w:sz w:val="24"/>
        </w:rPr>
      </w:pPr>
      <w:r w:rsidRPr="00C11C3B">
        <w:rPr>
          <w:rFonts w:hint="eastAsia"/>
          <w:sz w:val="24"/>
        </w:rPr>
        <w:t xml:space="preserve">7. </w:t>
      </w:r>
      <w:r w:rsidRPr="00C11C3B">
        <w:rPr>
          <w:rFonts w:hint="eastAsia"/>
          <w:sz w:val="24"/>
        </w:rPr>
        <w:t>中标供应商在与采购人签订合同时，将中标产品的技术规格书、检验报告（如有）复印件、认证（如有）复印件等文件订入合同末尾。</w:t>
      </w:r>
    </w:p>
    <w:p w:rsidR="00C85F91" w:rsidRPr="00C11C3B" w:rsidRDefault="00F14878" w:rsidP="00F14878">
      <w:pPr>
        <w:autoSpaceDE w:val="0"/>
        <w:autoSpaceDN w:val="0"/>
        <w:adjustRightInd w:val="0"/>
        <w:spacing w:line="360" w:lineRule="auto"/>
        <w:ind w:firstLineChars="200" w:firstLine="480"/>
        <w:rPr>
          <w:rFonts w:cs="宋体"/>
          <w:kern w:val="0"/>
          <w:sz w:val="24"/>
        </w:rPr>
      </w:pPr>
      <w:r w:rsidRPr="00C11C3B">
        <w:rPr>
          <w:rFonts w:hint="eastAsia"/>
          <w:sz w:val="24"/>
        </w:rPr>
        <w:lastRenderedPageBreak/>
        <w:t xml:space="preserve">8. </w:t>
      </w:r>
      <w:r w:rsidRPr="00C11C3B">
        <w:rPr>
          <w:rFonts w:hint="eastAsia"/>
          <w:sz w:val="24"/>
        </w:rPr>
        <w:t>交货前，中标供应商须在应急管理部消防救援局消防装备物资信息采集系统（</w:t>
      </w:r>
      <w:r w:rsidRPr="00C11C3B">
        <w:rPr>
          <w:rFonts w:hint="eastAsia"/>
          <w:sz w:val="24"/>
        </w:rPr>
        <w:t>http://xfzb.119.gov.cn</w:t>
      </w:r>
      <w:r w:rsidRPr="00C11C3B">
        <w:rPr>
          <w:rFonts w:hint="eastAsia"/>
          <w:sz w:val="24"/>
        </w:rPr>
        <w:t>）录入符合本次招标采购要求的装备信息，根据本次招标要求的装备信息申请编码，制作</w:t>
      </w:r>
      <w:r w:rsidRPr="00C11C3B">
        <w:rPr>
          <w:rFonts w:hint="eastAsia"/>
          <w:sz w:val="24"/>
        </w:rPr>
        <w:t>RFID</w:t>
      </w:r>
      <w:r w:rsidRPr="00C11C3B">
        <w:rPr>
          <w:rFonts w:hint="eastAsia"/>
          <w:sz w:val="24"/>
        </w:rPr>
        <w:t>数字管理标签。中标供应商应预先填写</w:t>
      </w:r>
      <w:r w:rsidRPr="00C11C3B">
        <w:rPr>
          <w:rFonts w:hint="eastAsia"/>
          <w:sz w:val="24"/>
        </w:rPr>
        <w:t>RFID</w:t>
      </w:r>
      <w:r w:rsidRPr="00C11C3B">
        <w:rPr>
          <w:rFonts w:hint="eastAsia"/>
          <w:sz w:val="24"/>
        </w:rPr>
        <w:t>编码的基础信息并对标签进行永久标识或相对固定。签订合同时，中标供应商须与采购人确认</w:t>
      </w:r>
      <w:r w:rsidRPr="00C11C3B">
        <w:rPr>
          <w:rFonts w:hint="eastAsia"/>
          <w:sz w:val="24"/>
        </w:rPr>
        <w:t>RFID</w:t>
      </w:r>
      <w:r w:rsidRPr="00C11C3B">
        <w:rPr>
          <w:rFonts w:hint="eastAsia"/>
          <w:sz w:val="24"/>
        </w:rPr>
        <w:t>标签的安装位置。</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（三）交货要求</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1. </w:t>
      </w:r>
      <w:r w:rsidRPr="00C11C3B">
        <w:rPr>
          <w:rFonts w:hint="eastAsia"/>
          <w:sz w:val="24"/>
        </w:rPr>
        <w:t>交货期：</w:t>
      </w:r>
    </w:p>
    <w:p w:rsidR="00F454AF" w:rsidRPr="00C11C3B" w:rsidRDefault="00F454AF" w:rsidP="00F454AF">
      <w:pPr>
        <w:autoSpaceDE w:val="0"/>
        <w:autoSpaceDN w:val="0"/>
        <w:adjustRightInd w:val="0"/>
        <w:spacing w:line="360" w:lineRule="auto"/>
        <w:ind w:firstLineChars="200" w:firstLine="480"/>
        <w:rPr>
          <w:sz w:val="24"/>
        </w:rPr>
      </w:pPr>
      <w:r w:rsidRPr="00C11C3B">
        <w:rPr>
          <w:rFonts w:hint="eastAsia"/>
          <w:sz w:val="24"/>
        </w:rPr>
        <w:t>货到时间：第一包、第二包、第三包签订合同之日起</w:t>
      </w:r>
      <w:r w:rsidRPr="00C11C3B">
        <w:rPr>
          <w:rFonts w:hint="eastAsia"/>
          <w:sz w:val="24"/>
        </w:rPr>
        <w:t>10</w:t>
      </w:r>
      <w:r w:rsidRPr="00C11C3B">
        <w:rPr>
          <w:rFonts w:hint="eastAsia"/>
          <w:sz w:val="24"/>
        </w:rPr>
        <w:t>个月内（特殊情况以合同为准）；第四包、第五包、第六包签订合同之日起</w:t>
      </w:r>
      <w:r w:rsidRPr="00C11C3B">
        <w:rPr>
          <w:rFonts w:hint="eastAsia"/>
          <w:sz w:val="24"/>
        </w:rPr>
        <w:t>6</w:t>
      </w:r>
      <w:r w:rsidRPr="00C11C3B">
        <w:rPr>
          <w:rFonts w:hint="eastAsia"/>
          <w:sz w:val="24"/>
        </w:rPr>
        <w:t>个月内（特殊情况以合同为准）。</w:t>
      </w:r>
      <w:r w:rsidRPr="00C11C3B">
        <w:rPr>
          <w:rFonts w:ascii="宋体" w:hAnsi="宋体" w:hint="eastAsia"/>
          <w:sz w:val="24"/>
        </w:rPr>
        <w:t>请各投标人在标书中注明供货期，以签订合同时间为限，合同将以此为依据。</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2. </w:t>
      </w:r>
      <w:r w:rsidRPr="00C11C3B">
        <w:rPr>
          <w:rFonts w:hint="eastAsia"/>
          <w:sz w:val="24"/>
        </w:rPr>
        <w:t>交货地点：天津消防救援总队战勤保障大队（天津市北辰区朝阳路</w:t>
      </w:r>
      <w:r w:rsidRPr="00C11C3B">
        <w:rPr>
          <w:rFonts w:hint="eastAsia"/>
          <w:sz w:val="24"/>
        </w:rPr>
        <w:t>50</w:t>
      </w:r>
      <w:r w:rsidRPr="00C11C3B">
        <w:rPr>
          <w:rFonts w:hint="eastAsia"/>
          <w:sz w:val="24"/>
        </w:rPr>
        <w:t>号）（特殊情况以合同为准）。</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3. </w:t>
      </w:r>
      <w:r w:rsidRPr="00C11C3B">
        <w:rPr>
          <w:rFonts w:hint="eastAsia"/>
          <w:sz w:val="24"/>
        </w:rPr>
        <w:t>提供制造商完整的随机资料，包括完整的使用和维修手册等。</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 xml:space="preserve">4. </w:t>
      </w:r>
      <w:r w:rsidRPr="00C11C3B">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（四）付款方式</w:t>
      </w:r>
    </w:p>
    <w:p w:rsidR="00C85F91" w:rsidRPr="00C11C3B" w:rsidRDefault="00857F7B">
      <w:pPr>
        <w:autoSpaceDE w:val="0"/>
        <w:autoSpaceDN w:val="0"/>
        <w:adjustRightInd w:val="0"/>
        <w:spacing w:line="360" w:lineRule="auto"/>
        <w:ind w:firstLineChars="200" w:firstLine="480"/>
        <w:rPr>
          <w:sz w:val="24"/>
        </w:rPr>
      </w:pPr>
      <w:r w:rsidRPr="00C11C3B">
        <w:rPr>
          <w:sz w:val="24"/>
        </w:rPr>
        <w:t>本合同签订生效后，供应商须向采购方开具合同总金额</w:t>
      </w:r>
      <w:r w:rsidRPr="00C11C3B">
        <w:rPr>
          <w:sz w:val="24"/>
        </w:rPr>
        <w:t>50%</w:t>
      </w:r>
      <w:r w:rsidRPr="00C11C3B">
        <w:rPr>
          <w:sz w:val="24"/>
        </w:rPr>
        <w:t>的增值税普通发票。采购方在收到发票后</w:t>
      </w:r>
      <w:r w:rsidRPr="00C11C3B">
        <w:rPr>
          <w:sz w:val="24"/>
        </w:rPr>
        <w:t>10</w:t>
      </w:r>
      <w:r w:rsidRPr="00C11C3B">
        <w:rPr>
          <w:sz w:val="24"/>
        </w:rPr>
        <w:t>个工作日内支付合同总价款的</w:t>
      </w:r>
      <w:r w:rsidRPr="00C11C3B">
        <w:rPr>
          <w:sz w:val="24"/>
        </w:rPr>
        <w:t>50%</w:t>
      </w:r>
      <w:r w:rsidRPr="00C11C3B">
        <w:rPr>
          <w:sz w:val="24"/>
        </w:rPr>
        <w:t>。供应商将全部货物交付至采购方指定地点，并完成安装、调试，经采购方最终验收合格后，供应商向采购方开具剩余</w:t>
      </w:r>
      <w:r w:rsidRPr="00C11C3B">
        <w:rPr>
          <w:sz w:val="24"/>
        </w:rPr>
        <w:t>50%</w:t>
      </w:r>
      <w:r w:rsidRPr="00C11C3B">
        <w:rPr>
          <w:sz w:val="24"/>
        </w:rPr>
        <w:t>合同价款的增值税普通发票。采购方在收到发票后</w:t>
      </w:r>
      <w:r w:rsidRPr="00C11C3B">
        <w:rPr>
          <w:rFonts w:hint="eastAsia"/>
          <w:sz w:val="24"/>
        </w:rPr>
        <w:t>1</w:t>
      </w:r>
      <w:r w:rsidRPr="00C11C3B">
        <w:rPr>
          <w:sz w:val="24"/>
        </w:rPr>
        <w:t>0</w:t>
      </w:r>
      <w:r w:rsidRPr="00C11C3B">
        <w:rPr>
          <w:sz w:val="24"/>
        </w:rPr>
        <w:t>个工作日内支付剩余款项</w:t>
      </w:r>
      <w:r w:rsidR="00D3081A" w:rsidRPr="00C11C3B">
        <w:rPr>
          <w:rFonts w:ascii="宋体" w:hAnsi="宋体" w:hint="eastAsia"/>
          <w:sz w:val="24"/>
        </w:rPr>
        <w:t>（特殊情况以合同为准）。</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（五）投标保证金和履约保证金</w:t>
      </w:r>
    </w:p>
    <w:p w:rsidR="00857F7B" w:rsidRPr="00C11C3B" w:rsidRDefault="00857F7B" w:rsidP="00857F7B">
      <w:pPr>
        <w:autoSpaceDE w:val="0"/>
        <w:autoSpaceDN w:val="0"/>
        <w:adjustRightInd w:val="0"/>
        <w:spacing w:line="360" w:lineRule="auto"/>
        <w:ind w:firstLineChars="200" w:firstLine="480"/>
        <w:rPr>
          <w:sz w:val="24"/>
        </w:rPr>
      </w:pPr>
      <w:r w:rsidRPr="00C11C3B">
        <w:rPr>
          <w:sz w:val="24"/>
        </w:rPr>
        <w:t></w:t>
      </w:r>
      <w:r w:rsidR="00300682" w:rsidRPr="00C11C3B">
        <w:rPr>
          <w:rFonts w:hint="eastAsia"/>
          <w:sz w:val="24"/>
        </w:rPr>
        <w:t>A.</w:t>
      </w:r>
      <w:r w:rsidRPr="00C11C3B">
        <w:rPr>
          <w:rFonts w:hint="eastAsia"/>
          <w:sz w:val="24"/>
        </w:rPr>
        <w:t>本项目收取投标保证金，第一包：</w:t>
      </w:r>
      <w:r w:rsidRPr="00C11C3B">
        <w:rPr>
          <w:sz w:val="24"/>
        </w:rPr>
        <w:t>6.96</w:t>
      </w:r>
      <w:r w:rsidRPr="00C11C3B">
        <w:rPr>
          <w:rFonts w:hint="eastAsia"/>
          <w:sz w:val="24"/>
        </w:rPr>
        <w:t>万元；第二包：</w:t>
      </w:r>
      <w:r w:rsidRPr="00C11C3B">
        <w:rPr>
          <w:sz w:val="24"/>
        </w:rPr>
        <w:t>16.2</w:t>
      </w:r>
      <w:r w:rsidRPr="00C11C3B">
        <w:rPr>
          <w:rFonts w:hint="eastAsia"/>
          <w:sz w:val="24"/>
        </w:rPr>
        <w:t>万元；第三包：</w:t>
      </w:r>
      <w:r w:rsidRPr="00C11C3B">
        <w:rPr>
          <w:sz w:val="24"/>
        </w:rPr>
        <w:t>32</w:t>
      </w:r>
      <w:r w:rsidRPr="00C11C3B">
        <w:rPr>
          <w:rFonts w:hint="eastAsia"/>
          <w:sz w:val="24"/>
        </w:rPr>
        <w:t>万元；第四包：</w:t>
      </w:r>
      <w:r w:rsidRPr="00C11C3B">
        <w:rPr>
          <w:sz w:val="24"/>
        </w:rPr>
        <w:t>3.4</w:t>
      </w:r>
      <w:r w:rsidRPr="00C11C3B">
        <w:rPr>
          <w:rFonts w:hint="eastAsia"/>
          <w:sz w:val="24"/>
        </w:rPr>
        <w:t>万元；第五包：</w:t>
      </w:r>
      <w:r w:rsidRPr="00C11C3B">
        <w:rPr>
          <w:sz w:val="24"/>
        </w:rPr>
        <w:t>18.8</w:t>
      </w:r>
      <w:r w:rsidRPr="00C11C3B">
        <w:rPr>
          <w:rFonts w:hint="eastAsia"/>
          <w:sz w:val="24"/>
        </w:rPr>
        <w:t>万元；第六包：</w:t>
      </w:r>
      <w:r w:rsidRPr="00C11C3B">
        <w:rPr>
          <w:sz w:val="24"/>
        </w:rPr>
        <w:t>14.76</w:t>
      </w:r>
      <w:r w:rsidRPr="00C11C3B">
        <w:rPr>
          <w:rFonts w:hint="eastAsia"/>
          <w:sz w:val="24"/>
        </w:rPr>
        <w:t>万元。</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1</w:t>
      </w:r>
      <w:r w:rsidRPr="00C11C3B">
        <w:rPr>
          <w:rFonts w:hint="eastAsia"/>
          <w:sz w:val="24"/>
        </w:rPr>
        <w:t>、投标保证金形式：电汇、支票（支票内容需填写完整）、汇票、本票或者</w:t>
      </w:r>
      <w:r w:rsidRPr="00C11C3B">
        <w:rPr>
          <w:rFonts w:hint="eastAsia"/>
          <w:sz w:val="24"/>
        </w:rPr>
        <w:lastRenderedPageBreak/>
        <w:t>金融机构、担保机构出具的保函等非现金方式。</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2</w:t>
      </w:r>
      <w:r w:rsidRPr="00C11C3B">
        <w:rPr>
          <w:rFonts w:hint="eastAsia"/>
          <w:sz w:val="24"/>
        </w:rPr>
        <w:t>、有效的投标保证金提交：投标人最迟应在投标文件递交前将投标保证金交至采购人并取得收据，收到保证金时间以保证金到账时间为准，如出现电汇未到账等情况，按供应商未缴纳保证金处理。（汇款信息需标注所投项目编号）供应商未按要求提交投标保证金的，投标无效。</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汇款信息：</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开户行：中国农业银行天津佟楼支行</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账</w:t>
      </w:r>
      <w:r w:rsidRPr="00C11C3B">
        <w:rPr>
          <w:rFonts w:hint="eastAsia"/>
          <w:sz w:val="24"/>
        </w:rPr>
        <w:t xml:space="preserve">  </w:t>
      </w:r>
      <w:r w:rsidRPr="00C11C3B">
        <w:rPr>
          <w:rFonts w:hint="eastAsia"/>
          <w:sz w:val="24"/>
        </w:rPr>
        <w:t>号：</w:t>
      </w:r>
      <w:r w:rsidRPr="00C11C3B">
        <w:rPr>
          <w:rFonts w:hint="eastAsia"/>
          <w:sz w:val="24"/>
        </w:rPr>
        <w:t>02180001040005167</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行号：</w:t>
      </w:r>
      <w:r w:rsidRPr="00C11C3B">
        <w:rPr>
          <w:rFonts w:hint="eastAsia"/>
          <w:sz w:val="24"/>
        </w:rPr>
        <w:t>103110018003</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名称：天津市消防救援总队</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注：不接受个人电汇，汇款单位应与供应商名称一致，在电汇时请各单位注明项目编号，及时与采购代理机构联系。</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3</w:t>
      </w:r>
      <w:r w:rsidRPr="00C11C3B">
        <w:rPr>
          <w:rFonts w:hint="eastAsia"/>
          <w:sz w:val="24"/>
        </w:rPr>
        <w:t>、保证金的退还：自中标通知书发出之日起</w:t>
      </w:r>
      <w:r w:rsidRPr="00C11C3B">
        <w:rPr>
          <w:rFonts w:hint="eastAsia"/>
          <w:sz w:val="24"/>
        </w:rPr>
        <w:t>5</w:t>
      </w:r>
      <w:r w:rsidRPr="00C11C3B">
        <w:rPr>
          <w:rFonts w:hint="eastAsia"/>
          <w:sz w:val="24"/>
        </w:rPr>
        <w:t>个工作日内退还未中标供应商的投标保证金，自政府采购合同签订之日起</w:t>
      </w:r>
      <w:r w:rsidRPr="00C11C3B">
        <w:rPr>
          <w:rFonts w:hint="eastAsia"/>
          <w:sz w:val="24"/>
        </w:rPr>
        <w:t>5</w:t>
      </w:r>
      <w:r w:rsidRPr="00C11C3B">
        <w:rPr>
          <w:rFonts w:hint="eastAsia"/>
          <w:sz w:val="24"/>
        </w:rPr>
        <w:t>个工作日内退还中标供应商的投标保证金。</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4</w:t>
      </w:r>
      <w:r w:rsidRPr="00C11C3B">
        <w:rPr>
          <w:rFonts w:hint="eastAsia"/>
          <w:sz w:val="24"/>
        </w:rPr>
        <w:t>、有下列情形之一的，投标保证金不予退还：</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w:t>
      </w:r>
      <w:r w:rsidRPr="00C11C3B">
        <w:rPr>
          <w:rFonts w:hint="eastAsia"/>
          <w:sz w:val="24"/>
        </w:rPr>
        <w:t>1</w:t>
      </w:r>
      <w:r w:rsidRPr="00C11C3B">
        <w:rPr>
          <w:rFonts w:hint="eastAsia"/>
          <w:sz w:val="24"/>
        </w:rPr>
        <w:t>）投标人在提交投标文件截止时间后撤回投标文件的；</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w:t>
      </w:r>
      <w:r w:rsidRPr="00C11C3B">
        <w:rPr>
          <w:rFonts w:hint="eastAsia"/>
          <w:sz w:val="24"/>
        </w:rPr>
        <w:t>2</w:t>
      </w:r>
      <w:r w:rsidRPr="00C11C3B">
        <w:rPr>
          <w:rFonts w:hint="eastAsia"/>
          <w:sz w:val="24"/>
        </w:rPr>
        <w:t>）投标人在投标文件中提供虚假材料的；</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w:t>
      </w:r>
      <w:r w:rsidRPr="00C11C3B">
        <w:rPr>
          <w:rFonts w:hint="eastAsia"/>
          <w:sz w:val="24"/>
        </w:rPr>
        <w:t>3</w:t>
      </w:r>
      <w:r w:rsidRPr="00C11C3B">
        <w:rPr>
          <w:rFonts w:hint="eastAsia"/>
          <w:sz w:val="24"/>
        </w:rPr>
        <w:t>）除因不可抗力或采购文件认可的情形以外，中标单位不与采购人签订合同的；</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w:t>
      </w:r>
      <w:r w:rsidRPr="00C11C3B">
        <w:rPr>
          <w:rFonts w:hint="eastAsia"/>
          <w:sz w:val="24"/>
        </w:rPr>
        <w:t>4</w:t>
      </w:r>
      <w:r w:rsidRPr="00C11C3B">
        <w:rPr>
          <w:rFonts w:hint="eastAsia"/>
          <w:sz w:val="24"/>
        </w:rPr>
        <w:t>）投标人与采购人、其他投标人或者采购代理机构恶意串通的；</w:t>
      </w:r>
    </w:p>
    <w:p w:rsidR="00857F7B" w:rsidRPr="00C11C3B" w:rsidRDefault="00857F7B" w:rsidP="00857F7B">
      <w:pPr>
        <w:autoSpaceDE w:val="0"/>
        <w:autoSpaceDN w:val="0"/>
        <w:adjustRightInd w:val="0"/>
        <w:spacing w:line="360" w:lineRule="auto"/>
        <w:ind w:firstLineChars="200" w:firstLine="480"/>
        <w:rPr>
          <w:sz w:val="24"/>
        </w:rPr>
      </w:pPr>
      <w:r w:rsidRPr="00C11C3B">
        <w:rPr>
          <w:rFonts w:hint="eastAsia"/>
          <w:sz w:val="24"/>
        </w:rPr>
        <w:t>（</w:t>
      </w:r>
      <w:r w:rsidRPr="00C11C3B">
        <w:rPr>
          <w:rFonts w:hint="eastAsia"/>
          <w:sz w:val="24"/>
        </w:rPr>
        <w:t>5</w:t>
      </w:r>
      <w:r w:rsidRPr="00C11C3B">
        <w:rPr>
          <w:rFonts w:hint="eastAsia"/>
          <w:sz w:val="24"/>
        </w:rPr>
        <w:t>）法律法规和招标文件规定的其他情形。</w:t>
      </w:r>
    </w:p>
    <w:p w:rsidR="00C85F91" w:rsidRPr="00C11C3B" w:rsidRDefault="00300682" w:rsidP="00857F7B">
      <w:pPr>
        <w:autoSpaceDE w:val="0"/>
        <w:autoSpaceDN w:val="0"/>
        <w:adjustRightInd w:val="0"/>
        <w:spacing w:line="360" w:lineRule="auto"/>
        <w:ind w:firstLineChars="200" w:firstLine="480"/>
        <w:rPr>
          <w:sz w:val="24"/>
        </w:rPr>
      </w:pPr>
      <w:r w:rsidRPr="00C11C3B">
        <w:rPr>
          <w:sz w:val="24"/>
        </w:rPr>
        <w:t></w:t>
      </w:r>
      <w:r w:rsidRPr="00C11C3B">
        <w:rPr>
          <w:rFonts w:hint="eastAsia"/>
          <w:sz w:val="24"/>
        </w:rPr>
        <w:t>B.</w:t>
      </w:r>
      <w:r w:rsidR="00857F7B" w:rsidRPr="00C11C3B">
        <w:rPr>
          <w:rFonts w:hint="eastAsia"/>
          <w:sz w:val="24"/>
        </w:rPr>
        <w:t>本项目不收取履约保证金。</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（六）验收方法及标准</w:t>
      </w:r>
    </w:p>
    <w:p w:rsidR="00C85F91" w:rsidRPr="00C11C3B" w:rsidRDefault="00534FD2">
      <w:pPr>
        <w:autoSpaceDE w:val="0"/>
        <w:autoSpaceDN w:val="0"/>
        <w:adjustRightInd w:val="0"/>
        <w:spacing w:line="360" w:lineRule="auto"/>
        <w:ind w:firstLineChars="200" w:firstLine="480"/>
        <w:rPr>
          <w:sz w:val="24"/>
        </w:rPr>
      </w:pPr>
      <w:r w:rsidRPr="00C11C3B">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w:t>
      </w:r>
      <w:r w:rsidRPr="00C11C3B">
        <w:rPr>
          <w:rFonts w:hint="eastAsia"/>
          <w:sz w:val="24"/>
        </w:rPr>
        <w:lastRenderedPageBreak/>
        <w:t>列明各项标准的验收情况及项目总体评价，由验收双方共同签署。</w:t>
      </w:r>
    </w:p>
    <w:p w:rsidR="00C85F91" w:rsidRPr="00C11C3B" w:rsidRDefault="00534FD2">
      <w:pPr>
        <w:spacing w:line="360" w:lineRule="auto"/>
        <w:ind w:firstLineChars="200" w:firstLine="480"/>
        <w:outlineLvl w:val="0"/>
        <w:rPr>
          <w:rFonts w:eastAsiaTheme="minorEastAsia"/>
          <w:kern w:val="0"/>
          <w:sz w:val="24"/>
          <w:szCs w:val="32"/>
        </w:rPr>
      </w:pPr>
      <w:r w:rsidRPr="00C11C3B">
        <w:rPr>
          <w:rFonts w:hint="eastAsia"/>
          <w:sz w:val="24"/>
        </w:rPr>
        <w:t>四、</w:t>
      </w:r>
      <w:r w:rsidRPr="00C11C3B">
        <w:rPr>
          <w:rFonts w:eastAsiaTheme="minorEastAsia" w:hint="eastAsia"/>
          <w:kern w:val="0"/>
          <w:sz w:val="24"/>
          <w:szCs w:val="32"/>
        </w:rPr>
        <w:t>评分因素及评标标准</w:t>
      </w:r>
    </w:p>
    <w:p w:rsidR="00D03435" w:rsidRPr="00C11C3B" w:rsidRDefault="00D03435">
      <w:pPr>
        <w:spacing w:line="360" w:lineRule="auto"/>
        <w:ind w:firstLineChars="200" w:firstLine="480"/>
        <w:outlineLvl w:val="0"/>
        <w:rPr>
          <w:sz w:val="24"/>
        </w:rPr>
      </w:pPr>
      <w:r w:rsidRPr="00C11C3B">
        <w:rPr>
          <w:rFonts w:hint="eastAsia"/>
          <w:sz w:val="24"/>
        </w:rPr>
        <w:t>本项目兼投不兼中，评标委员会按包的顺序进行评审。若某投标人获得某包中标候选供应商第一名资格，则该投标人不入围后续其他包的评标阶段。</w:t>
      </w:r>
    </w:p>
    <w:p w:rsidR="00E97B2A" w:rsidRPr="00C11C3B" w:rsidRDefault="00E97B2A">
      <w:pPr>
        <w:spacing w:line="360" w:lineRule="auto"/>
        <w:ind w:firstLineChars="200" w:firstLine="480"/>
        <w:outlineLvl w:val="0"/>
        <w:rPr>
          <w:rFonts w:eastAsiaTheme="minorEastAsia"/>
          <w:kern w:val="0"/>
          <w:sz w:val="24"/>
          <w:szCs w:val="32"/>
        </w:rPr>
      </w:pPr>
      <w:r w:rsidRPr="00C11C3B">
        <w:rPr>
          <w:rFonts w:hint="eastAsia"/>
          <w:sz w:val="24"/>
        </w:rPr>
        <w:t>第一包、第二包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11C3B" w:rsidRPr="00C11C3B" w:rsidTr="007632AD">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第一部分</w:t>
            </w:r>
            <w:r w:rsidRPr="00C11C3B">
              <w:rPr>
                <w:rFonts w:hint="eastAsia"/>
                <w:kern w:val="0"/>
                <w:sz w:val="24"/>
                <w:szCs w:val="24"/>
              </w:rPr>
              <w:t xml:space="preserve">  </w:t>
            </w:r>
            <w:r w:rsidRPr="00C11C3B">
              <w:rPr>
                <w:rFonts w:hint="eastAsia"/>
                <w:kern w:val="0"/>
                <w:sz w:val="24"/>
                <w:szCs w:val="24"/>
              </w:rPr>
              <w:t>价格（</w:t>
            </w:r>
            <w:r w:rsidRPr="00C11C3B">
              <w:rPr>
                <w:kern w:val="0"/>
                <w:sz w:val="24"/>
                <w:szCs w:val="24"/>
              </w:rPr>
              <w:t>30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分值</w:t>
            </w:r>
          </w:p>
        </w:tc>
      </w:tr>
      <w:tr w:rsidR="00C11C3B" w:rsidRPr="00C11C3B" w:rsidTr="007632AD">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rPr>
                <w:kern w:val="0"/>
                <w:sz w:val="24"/>
                <w:szCs w:val="24"/>
              </w:rPr>
            </w:pPr>
            <w:r w:rsidRPr="00C11C3B">
              <w:rPr>
                <w:rFonts w:hint="eastAsia"/>
                <w:kern w:val="0"/>
                <w:sz w:val="24"/>
                <w:szCs w:val="24"/>
              </w:rPr>
              <w:t>（</w:t>
            </w:r>
            <w:r w:rsidRPr="00C11C3B">
              <w:rPr>
                <w:kern w:val="0"/>
                <w:sz w:val="24"/>
                <w:szCs w:val="24"/>
              </w:rPr>
              <w:t>1</w:t>
            </w:r>
            <w:r w:rsidRPr="00C11C3B">
              <w:rPr>
                <w:rFonts w:hint="eastAsia"/>
                <w:kern w:val="0"/>
                <w:sz w:val="24"/>
                <w:szCs w:val="24"/>
              </w:rPr>
              <w:t>）投标报价超过采购预算的，投标无效，未超过采购预算的投标报价按以下公式进行计算</w:t>
            </w:r>
          </w:p>
          <w:p w:rsidR="00200BF1" w:rsidRPr="00C11C3B" w:rsidRDefault="00200BF1" w:rsidP="007632AD">
            <w:pPr>
              <w:widowControl/>
              <w:snapToGrid w:val="0"/>
              <w:rPr>
                <w:kern w:val="0"/>
                <w:sz w:val="24"/>
                <w:szCs w:val="24"/>
              </w:rPr>
            </w:pPr>
            <w:r w:rsidRPr="00C11C3B">
              <w:rPr>
                <w:rFonts w:hint="eastAsia"/>
                <w:kern w:val="0"/>
                <w:sz w:val="24"/>
                <w:szCs w:val="24"/>
              </w:rPr>
              <w:t>（</w:t>
            </w:r>
            <w:r w:rsidRPr="00C11C3B">
              <w:rPr>
                <w:kern w:val="0"/>
                <w:sz w:val="24"/>
                <w:szCs w:val="24"/>
              </w:rPr>
              <w:t>2</w:t>
            </w:r>
            <w:r w:rsidRPr="00C11C3B">
              <w:rPr>
                <w:rFonts w:hint="eastAsia"/>
                <w:kern w:val="0"/>
                <w:sz w:val="24"/>
                <w:szCs w:val="24"/>
              </w:rPr>
              <w:t>）投标报价得分</w:t>
            </w:r>
            <w:r w:rsidRPr="00C11C3B">
              <w:rPr>
                <w:kern w:val="0"/>
                <w:sz w:val="24"/>
                <w:szCs w:val="24"/>
              </w:rPr>
              <w:t>=</w:t>
            </w:r>
            <w:r w:rsidRPr="00C11C3B">
              <w:rPr>
                <w:rFonts w:hint="eastAsia"/>
                <w:kern w:val="0"/>
                <w:sz w:val="24"/>
                <w:szCs w:val="24"/>
              </w:rPr>
              <w:t>（评标基准价</w:t>
            </w:r>
            <w:r w:rsidRPr="00C11C3B">
              <w:rPr>
                <w:kern w:val="0"/>
                <w:sz w:val="24"/>
                <w:szCs w:val="24"/>
              </w:rPr>
              <w:t>/</w:t>
            </w:r>
            <w:r w:rsidRPr="00C11C3B">
              <w:rPr>
                <w:rFonts w:hint="eastAsia"/>
                <w:kern w:val="0"/>
                <w:sz w:val="24"/>
                <w:szCs w:val="24"/>
              </w:rPr>
              <w:t>投标报价）×</w:t>
            </w:r>
            <w:r w:rsidRPr="00C11C3B">
              <w:rPr>
                <w:kern w:val="0"/>
                <w:sz w:val="24"/>
                <w:szCs w:val="24"/>
              </w:rPr>
              <w:t>30</w:t>
            </w:r>
          </w:p>
          <w:p w:rsidR="00200BF1" w:rsidRPr="00C11C3B" w:rsidRDefault="00200BF1" w:rsidP="007632AD">
            <w:pPr>
              <w:widowControl/>
              <w:snapToGrid w:val="0"/>
              <w:rPr>
                <w:kern w:val="0"/>
                <w:sz w:val="24"/>
                <w:szCs w:val="24"/>
              </w:rPr>
            </w:pPr>
            <w:r w:rsidRPr="00C11C3B">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kern w:val="0"/>
                <w:sz w:val="24"/>
                <w:szCs w:val="24"/>
              </w:rPr>
              <w:t>30</w:t>
            </w:r>
          </w:p>
        </w:tc>
      </w:tr>
      <w:tr w:rsidR="00C11C3B" w:rsidRPr="00C11C3B" w:rsidTr="007632AD">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200BF1" w:rsidRPr="00C11C3B" w:rsidRDefault="00200BF1" w:rsidP="002D725A">
            <w:pPr>
              <w:widowControl/>
              <w:snapToGrid w:val="0"/>
              <w:jc w:val="center"/>
              <w:rPr>
                <w:kern w:val="0"/>
                <w:sz w:val="24"/>
                <w:szCs w:val="24"/>
              </w:rPr>
            </w:pPr>
            <w:r w:rsidRPr="00C11C3B">
              <w:rPr>
                <w:rFonts w:hint="eastAsia"/>
                <w:kern w:val="0"/>
                <w:sz w:val="24"/>
                <w:szCs w:val="24"/>
              </w:rPr>
              <w:t>第二部分</w:t>
            </w:r>
            <w:r w:rsidRPr="00C11C3B">
              <w:rPr>
                <w:rFonts w:hint="eastAsia"/>
                <w:kern w:val="0"/>
                <w:sz w:val="24"/>
                <w:szCs w:val="24"/>
              </w:rPr>
              <w:t xml:space="preserve">  </w:t>
            </w:r>
            <w:r w:rsidRPr="00C11C3B">
              <w:rPr>
                <w:rFonts w:hint="eastAsia"/>
                <w:kern w:val="0"/>
                <w:sz w:val="24"/>
                <w:szCs w:val="24"/>
              </w:rPr>
              <w:t>客观分（</w:t>
            </w:r>
            <w:r w:rsidR="002D725A" w:rsidRPr="00C11C3B">
              <w:rPr>
                <w:rFonts w:hint="eastAsia"/>
                <w:kern w:val="0"/>
                <w:sz w:val="24"/>
                <w:szCs w:val="24"/>
              </w:rPr>
              <w:t>38</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分值</w:t>
            </w:r>
          </w:p>
        </w:tc>
      </w:tr>
      <w:tr w:rsidR="00C11C3B" w:rsidRPr="00C11C3B" w:rsidTr="007632AD">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bCs/>
                <w:sz w:val="24"/>
              </w:rPr>
            </w:pPr>
            <w:r w:rsidRPr="00C11C3B">
              <w:rPr>
                <w:rFonts w:hint="eastAsia"/>
                <w:bCs/>
                <w:sz w:val="24"/>
              </w:rPr>
              <w:t>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F34598">
            <w:pPr>
              <w:snapToGrid w:val="0"/>
              <w:rPr>
                <w:bCs/>
                <w:sz w:val="24"/>
              </w:rPr>
            </w:pPr>
            <w:r w:rsidRPr="00C11C3B">
              <w:rPr>
                <w:rFonts w:hint="eastAsia"/>
                <w:sz w:val="24"/>
                <w:szCs w:val="24"/>
              </w:rPr>
              <w:t>所投产品具备</w:t>
            </w:r>
            <w:r w:rsidRPr="00C11C3B">
              <w:rPr>
                <w:rFonts w:hint="eastAsia"/>
                <w:sz w:val="24"/>
                <w:szCs w:val="24"/>
              </w:rPr>
              <w:t>CMA</w:t>
            </w:r>
            <w:r w:rsidRPr="00C11C3B">
              <w:rPr>
                <w:rFonts w:hint="eastAsia"/>
                <w:sz w:val="24"/>
                <w:szCs w:val="24"/>
              </w:rPr>
              <w:t>标识的检测</w:t>
            </w:r>
            <w:r w:rsidRPr="00C11C3B">
              <w:rPr>
                <w:rFonts w:hint="eastAsia"/>
                <w:sz w:val="24"/>
                <w:szCs w:val="24"/>
              </w:rPr>
              <w:t>/</w:t>
            </w:r>
            <w:r w:rsidRPr="00C11C3B">
              <w:rPr>
                <w:rFonts w:hint="eastAsia"/>
                <w:sz w:val="24"/>
                <w:szCs w:val="24"/>
              </w:rPr>
              <w:t>检验</w:t>
            </w:r>
            <w:r w:rsidRPr="00C11C3B">
              <w:rPr>
                <w:rFonts w:hint="eastAsia"/>
                <w:sz w:val="24"/>
                <w:szCs w:val="24"/>
              </w:rPr>
              <w:t>/</w:t>
            </w:r>
            <w:r w:rsidRPr="00C11C3B">
              <w:rPr>
                <w:rFonts w:hint="eastAsia"/>
                <w:sz w:val="24"/>
                <w:szCs w:val="24"/>
              </w:rPr>
              <w:t>试验</w:t>
            </w:r>
            <w:r w:rsidRPr="00C11C3B">
              <w:rPr>
                <w:rFonts w:hint="eastAsia"/>
                <w:sz w:val="24"/>
                <w:szCs w:val="24"/>
              </w:rPr>
              <w:t>/</w:t>
            </w:r>
            <w:r w:rsidRPr="00C11C3B">
              <w:rPr>
                <w:rFonts w:hint="eastAsia"/>
                <w:sz w:val="24"/>
                <w:szCs w:val="24"/>
              </w:rPr>
              <w:t>测试报告，投标文件中提供完整报告电子件得</w:t>
            </w:r>
            <w:r w:rsidR="00F34598"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F34598" w:rsidP="007632AD">
            <w:pPr>
              <w:widowControl/>
              <w:snapToGrid w:val="0"/>
              <w:jc w:val="center"/>
              <w:rPr>
                <w:kern w:val="0"/>
                <w:sz w:val="24"/>
                <w:szCs w:val="24"/>
              </w:rPr>
            </w:pPr>
            <w:r w:rsidRPr="00C11C3B">
              <w:rPr>
                <w:rFonts w:hint="eastAsia"/>
                <w:kern w:val="0"/>
                <w:sz w:val="24"/>
                <w:szCs w:val="24"/>
              </w:rPr>
              <w:t>4</w:t>
            </w:r>
          </w:p>
        </w:tc>
      </w:tr>
      <w:tr w:rsidR="00C11C3B" w:rsidRPr="00C11C3B" w:rsidTr="007632AD">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pacing w:line="400" w:lineRule="exact"/>
              <w:jc w:val="center"/>
              <w:rPr>
                <w:kern w:val="0"/>
                <w:sz w:val="24"/>
                <w:szCs w:val="24"/>
              </w:rPr>
            </w:pPr>
            <w:r w:rsidRPr="00C11C3B">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snapToGrid w:val="0"/>
              <w:rPr>
                <w:sz w:val="24"/>
                <w:szCs w:val="24"/>
              </w:rPr>
            </w:pPr>
            <w:r w:rsidRPr="00C11C3B">
              <w:rPr>
                <w:rFonts w:hint="eastAsia"/>
                <w:sz w:val="24"/>
                <w:szCs w:val="24"/>
              </w:rPr>
              <w:t>投标文件中完全按照以下要求提供与所投产品同品牌同型号的业绩，提供的证明材料均不得遮挡涂黑，否则不予认定加分。</w:t>
            </w:r>
          </w:p>
          <w:p w:rsidR="00200BF1" w:rsidRPr="00C11C3B" w:rsidRDefault="00200BF1" w:rsidP="007632AD">
            <w:pPr>
              <w:snapToGrid w:val="0"/>
              <w:rPr>
                <w:sz w:val="24"/>
                <w:szCs w:val="24"/>
              </w:rPr>
            </w:pPr>
            <w:r w:rsidRPr="00C11C3B">
              <w:rPr>
                <w:sz w:val="24"/>
                <w:szCs w:val="24"/>
              </w:rPr>
              <w:t>合同</w:t>
            </w:r>
            <w:r w:rsidRPr="00C11C3B">
              <w:rPr>
                <w:rFonts w:hint="eastAsia"/>
                <w:sz w:val="24"/>
                <w:szCs w:val="24"/>
              </w:rPr>
              <w:t>电子件</w:t>
            </w:r>
            <w:r w:rsidRPr="00C11C3B">
              <w:rPr>
                <w:sz w:val="24"/>
                <w:szCs w:val="24"/>
              </w:rPr>
              <w:t>（包括买卖双方名称及盖章、合同清单）。</w:t>
            </w:r>
          </w:p>
          <w:p w:rsidR="00200BF1" w:rsidRPr="00C11C3B" w:rsidRDefault="00200BF1" w:rsidP="00F34598">
            <w:pPr>
              <w:snapToGrid w:val="0"/>
              <w:rPr>
                <w:bCs/>
                <w:sz w:val="24"/>
              </w:rPr>
            </w:pPr>
            <w:r w:rsidRPr="00C11C3B">
              <w:rPr>
                <w:sz w:val="24"/>
                <w:szCs w:val="24"/>
              </w:rPr>
              <w:t>1</w:t>
            </w:r>
            <w:r w:rsidRPr="00C11C3B">
              <w:rPr>
                <w:rFonts w:hint="eastAsia"/>
                <w:sz w:val="24"/>
                <w:szCs w:val="24"/>
              </w:rPr>
              <w:t>个业绩</w:t>
            </w:r>
            <w:r w:rsidRPr="00C11C3B">
              <w:rPr>
                <w:rFonts w:hint="eastAsia"/>
                <w:sz w:val="24"/>
                <w:szCs w:val="24"/>
              </w:rPr>
              <w:t>1</w:t>
            </w:r>
            <w:r w:rsidRPr="00C11C3B">
              <w:rPr>
                <w:rFonts w:hint="eastAsia"/>
                <w:sz w:val="24"/>
                <w:szCs w:val="24"/>
              </w:rPr>
              <w:t>分，最多</w:t>
            </w:r>
            <w:r w:rsidR="00F34598" w:rsidRPr="00C11C3B">
              <w:rPr>
                <w:rFonts w:hint="eastAsia"/>
                <w:sz w:val="24"/>
                <w:szCs w:val="24"/>
              </w:rPr>
              <w:t>2</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F34598" w:rsidP="007632AD">
            <w:pPr>
              <w:widowControl/>
              <w:snapToGrid w:val="0"/>
              <w:jc w:val="center"/>
              <w:rPr>
                <w:kern w:val="0"/>
                <w:sz w:val="24"/>
                <w:szCs w:val="24"/>
              </w:rPr>
            </w:pPr>
            <w:r w:rsidRPr="00C11C3B">
              <w:rPr>
                <w:rFonts w:hint="eastAsia"/>
                <w:kern w:val="0"/>
                <w:sz w:val="24"/>
                <w:szCs w:val="24"/>
              </w:rPr>
              <w:t>2</w:t>
            </w:r>
          </w:p>
        </w:tc>
      </w:tr>
      <w:tr w:rsidR="00C11C3B" w:rsidRPr="00C11C3B" w:rsidTr="007632AD">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snapToGrid w:val="0"/>
              <w:rPr>
                <w:bCs/>
                <w:sz w:val="24"/>
              </w:rPr>
            </w:pPr>
            <w:r w:rsidRPr="00C11C3B">
              <w:rPr>
                <w:rFonts w:hint="eastAsia"/>
                <w:bCs/>
                <w:sz w:val="24"/>
              </w:rPr>
              <w:t>提供所投产品的技术支撑材料电子件，上述技术支撑材料能证明所投产品标注“●”的参数满足本文件要求，每证明</w:t>
            </w:r>
            <w:r w:rsidRPr="00C11C3B">
              <w:rPr>
                <w:rFonts w:hint="eastAsia"/>
                <w:bCs/>
                <w:sz w:val="24"/>
              </w:rPr>
              <w:t>1</w:t>
            </w:r>
            <w:r w:rsidRPr="00C11C3B">
              <w:rPr>
                <w:rFonts w:hint="eastAsia"/>
                <w:bCs/>
                <w:sz w:val="24"/>
              </w:rPr>
              <w:t>条得</w:t>
            </w:r>
            <w:r w:rsidR="00F34598" w:rsidRPr="00C11C3B">
              <w:rPr>
                <w:rFonts w:hint="eastAsia"/>
                <w:bCs/>
                <w:sz w:val="24"/>
              </w:rPr>
              <w:t>2</w:t>
            </w:r>
            <w:r w:rsidRPr="00C11C3B">
              <w:rPr>
                <w:rFonts w:hint="eastAsia"/>
                <w:bCs/>
                <w:sz w:val="24"/>
              </w:rPr>
              <w:t>分，最多</w:t>
            </w:r>
            <w:r w:rsidR="00F34598" w:rsidRPr="00C11C3B">
              <w:rPr>
                <w:rFonts w:hint="eastAsia"/>
                <w:bCs/>
                <w:sz w:val="24"/>
              </w:rPr>
              <w:t>22</w:t>
            </w:r>
            <w:r w:rsidRPr="00C11C3B">
              <w:rPr>
                <w:rFonts w:hint="eastAsia"/>
                <w:bCs/>
                <w:sz w:val="24"/>
              </w:rPr>
              <w:t>分。</w:t>
            </w:r>
          </w:p>
          <w:p w:rsidR="00200BF1" w:rsidRPr="00C11C3B" w:rsidRDefault="00200BF1" w:rsidP="007632AD">
            <w:pPr>
              <w:snapToGrid w:val="0"/>
              <w:rPr>
                <w:bCs/>
                <w:sz w:val="24"/>
              </w:rPr>
            </w:pPr>
            <w:r w:rsidRPr="00C11C3B">
              <w:rPr>
                <w:rFonts w:hint="eastAsia"/>
                <w:bCs/>
                <w:sz w:val="24"/>
              </w:rPr>
              <w:t>技术支撑材料是指具有</w:t>
            </w:r>
            <w:r w:rsidRPr="00C11C3B">
              <w:rPr>
                <w:rFonts w:hint="eastAsia"/>
                <w:bCs/>
                <w:sz w:val="24"/>
              </w:rPr>
              <w:t>CMA</w:t>
            </w:r>
            <w:r w:rsidRPr="00C11C3B">
              <w:rPr>
                <w:rFonts w:hint="eastAsia"/>
                <w:bCs/>
                <w:sz w:val="24"/>
              </w:rPr>
              <w:t>标识的，</w:t>
            </w:r>
            <w:r w:rsidR="00860412" w:rsidRPr="00C11C3B">
              <w:rPr>
                <w:rFonts w:hint="eastAsia"/>
                <w:bCs/>
                <w:sz w:val="24"/>
              </w:rPr>
              <w:t>或国家消防装备质量监督检验中心或应急管理部上海消防研究所或应急管理部天津消防研究所出具的检测</w:t>
            </w:r>
            <w:r w:rsidR="00860412" w:rsidRPr="00C11C3B">
              <w:rPr>
                <w:rFonts w:hint="eastAsia"/>
                <w:bCs/>
                <w:sz w:val="24"/>
              </w:rPr>
              <w:t>/</w:t>
            </w:r>
            <w:r w:rsidR="00860412" w:rsidRPr="00C11C3B">
              <w:rPr>
                <w:rFonts w:hint="eastAsia"/>
                <w:bCs/>
                <w:sz w:val="24"/>
              </w:rPr>
              <w:t>检验</w:t>
            </w:r>
            <w:r w:rsidR="00860412" w:rsidRPr="00C11C3B">
              <w:rPr>
                <w:rFonts w:hint="eastAsia"/>
                <w:bCs/>
                <w:sz w:val="24"/>
              </w:rPr>
              <w:t>/</w:t>
            </w:r>
            <w:r w:rsidR="00860412" w:rsidRPr="00C11C3B">
              <w:rPr>
                <w:rFonts w:hint="eastAsia"/>
                <w:bCs/>
                <w:sz w:val="24"/>
              </w:rPr>
              <w:t>试验</w:t>
            </w:r>
            <w:r w:rsidR="00860412" w:rsidRPr="00C11C3B">
              <w:rPr>
                <w:rFonts w:hint="eastAsia"/>
                <w:bCs/>
                <w:sz w:val="24"/>
              </w:rPr>
              <w:t>/</w:t>
            </w:r>
            <w:r w:rsidR="00860412" w:rsidRPr="00C11C3B">
              <w:rPr>
                <w:rFonts w:hint="eastAsia"/>
                <w:bCs/>
                <w:sz w:val="24"/>
              </w:rPr>
              <w:t>测试报告，</w:t>
            </w:r>
            <w:r w:rsidRPr="00C11C3B">
              <w:rPr>
                <w:rFonts w:hint="eastAsia"/>
                <w:bCs/>
                <w:sz w:val="24"/>
              </w:rPr>
              <w:t>或加盖所投产品制造商公章的技术证明材料。</w:t>
            </w:r>
          </w:p>
          <w:p w:rsidR="00200BF1" w:rsidRPr="00C11C3B" w:rsidRDefault="00200BF1" w:rsidP="007632AD">
            <w:pPr>
              <w:snapToGrid w:val="0"/>
              <w:rPr>
                <w:bCs/>
                <w:sz w:val="24"/>
              </w:rPr>
            </w:pPr>
            <w:r w:rsidRPr="00C11C3B">
              <w:rPr>
                <w:rFonts w:hint="eastAsia"/>
                <w:bCs/>
                <w:sz w:val="24"/>
              </w:rPr>
              <w:t>未证明所投产品满足本文件要求的或未提供上述技术支撑材料的，不得分。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F34598" w:rsidP="007632AD">
            <w:pPr>
              <w:widowControl/>
              <w:snapToGrid w:val="0"/>
              <w:jc w:val="center"/>
              <w:rPr>
                <w:kern w:val="0"/>
                <w:sz w:val="24"/>
                <w:szCs w:val="24"/>
              </w:rPr>
            </w:pPr>
            <w:r w:rsidRPr="00C11C3B">
              <w:rPr>
                <w:rFonts w:hint="eastAsia"/>
                <w:kern w:val="0"/>
                <w:sz w:val="24"/>
                <w:szCs w:val="24"/>
              </w:rPr>
              <w:t>22</w:t>
            </w:r>
          </w:p>
        </w:tc>
      </w:tr>
      <w:tr w:rsidR="00C11C3B" w:rsidRPr="00C11C3B" w:rsidTr="007632AD">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200BF1" w:rsidRPr="00C11C3B" w:rsidRDefault="00200BF1" w:rsidP="007632AD">
            <w:pPr>
              <w:widowControl/>
              <w:snapToGrid w:val="0"/>
              <w:rPr>
                <w:kern w:val="0"/>
                <w:sz w:val="24"/>
                <w:szCs w:val="24"/>
              </w:rPr>
            </w:pPr>
            <w:r w:rsidRPr="00C11C3B">
              <w:rPr>
                <w:rFonts w:hint="eastAsia"/>
                <w:kern w:val="0"/>
                <w:sz w:val="24"/>
                <w:szCs w:val="24"/>
              </w:rPr>
              <w:t>完全满足无偏离的得</w:t>
            </w:r>
            <w:r w:rsidR="00B94E74" w:rsidRPr="00C11C3B">
              <w:rPr>
                <w:rFonts w:hint="eastAsia"/>
                <w:kern w:val="0"/>
                <w:sz w:val="24"/>
                <w:szCs w:val="24"/>
              </w:rPr>
              <w:t>10</w:t>
            </w:r>
            <w:r w:rsidRPr="00C11C3B">
              <w:rPr>
                <w:rFonts w:hint="eastAsia"/>
                <w:kern w:val="0"/>
                <w:sz w:val="24"/>
                <w:szCs w:val="24"/>
              </w:rPr>
              <w:t>分；</w:t>
            </w:r>
          </w:p>
          <w:p w:rsidR="00200BF1" w:rsidRPr="00C11C3B" w:rsidRDefault="00200BF1" w:rsidP="007632AD">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劣于本文件要求或未做应答的不足</w:t>
            </w:r>
            <w:r w:rsidR="00F34598" w:rsidRPr="00C11C3B">
              <w:rPr>
                <w:rFonts w:hint="eastAsia"/>
                <w:kern w:val="0"/>
                <w:sz w:val="24"/>
                <w:szCs w:val="24"/>
              </w:rPr>
              <w:t>10</w:t>
            </w:r>
            <w:r w:rsidRPr="00C11C3B">
              <w:rPr>
                <w:rFonts w:hint="eastAsia"/>
                <w:kern w:val="0"/>
                <w:sz w:val="24"/>
                <w:szCs w:val="24"/>
              </w:rPr>
              <w:t>条的，每出现</w:t>
            </w:r>
            <w:r w:rsidRPr="00C11C3B">
              <w:rPr>
                <w:rFonts w:hint="eastAsia"/>
                <w:kern w:val="0"/>
                <w:sz w:val="24"/>
                <w:szCs w:val="24"/>
              </w:rPr>
              <w:t>1</w:t>
            </w:r>
            <w:r w:rsidRPr="00C11C3B">
              <w:rPr>
                <w:rFonts w:hint="eastAsia"/>
                <w:kern w:val="0"/>
                <w:sz w:val="24"/>
                <w:szCs w:val="24"/>
              </w:rPr>
              <w:t>条以上情形减</w:t>
            </w:r>
            <w:r w:rsidR="00F34598" w:rsidRPr="00C11C3B">
              <w:rPr>
                <w:rFonts w:hint="eastAsia"/>
                <w:kern w:val="0"/>
                <w:sz w:val="24"/>
                <w:szCs w:val="24"/>
              </w:rPr>
              <w:t>1</w:t>
            </w:r>
            <w:r w:rsidRPr="00C11C3B">
              <w:rPr>
                <w:rFonts w:hint="eastAsia"/>
                <w:kern w:val="0"/>
                <w:sz w:val="24"/>
                <w:szCs w:val="24"/>
              </w:rPr>
              <w:t>分</w:t>
            </w:r>
          </w:p>
          <w:p w:rsidR="00200BF1" w:rsidRPr="00C11C3B" w:rsidRDefault="00200BF1" w:rsidP="00F34598">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w:t>
            </w:r>
            <w:r w:rsidR="00F34598" w:rsidRPr="00C11C3B">
              <w:rPr>
                <w:rFonts w:hint="eastAsia"/>
                <w:kern w:val="0"/>
                <w:sz w:val="24"/>
                <w:szCs w:val="24"/>
              </w:rPr>
              <w:t>10</w:t>
            </w:r>
            <w:r w:rsidRPr="00C11C3B">
              <w:rPr>
                <w:rFonts w:hint="eastAsia"/>
                <w:kern w:val="0"/>
                <w:sz w:val="24"/>
                <w:szCs w:val="24"/>
              </w:rPr>
              <w:t>条的，本项得</w:t>
            </w:r>
            <w:r w:rsidRPr="00C11C3B">
              <w:rPr>
                <w:rFonts w:hint="eastAsia"/>
                <w:kern w:val="0"/>
                <w:sz w:val="24"/>
                <w:szCs w:val="24"/>
              </w:rPr>
              <w:t>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200BF1" w:rsidRPr="00C11C3B" w:rsidRDefault="00F34598" w:rsidP="007632AD">
            <w:pPr>
              <w:widowControl/>
              <w:snapToGrid w:val="0"/>
              <w:jc w:val="center"/>
              <w:rPr>
                <w:kern w:val="0"/>
                <w:sz w:val="24"/>
                <w:szCs w:val="24"/>
              </w:rPr>
            </w:pPr>
            <w:r w:rsidRPr="00C11C3B">
              <w:rPr>
                <w:rFonts w:hint="eastAsia"/>
                <w:kern w:val="0"/>
                <w:sz w:val="24"/>
                <w:szCs w:val="24"/>
              </w:rPr>
              <w:t>10</w:t>
            </w:r>
          </w:p>
        </w:tc>
      </w:tr>
      <w:tr w:rsidR="00C11C3B" w:rsidRPr="00C11C3B" w:rsidTr="007632AD">
        <w:trPr>
          <w:jc w:val="center"/>
        </w:trPr>
        <w:tc>
          <w:tcPr>
            <w:tcW w:w="9250" w:type="dxa"/>
            <w:gridSpan w:val="3"/>
            <w:shd w:val="clear" w:color="auto" w:fill="auto"/>
            <w:noWrap/>
            <w:vAlign w:val="center"/>
          </w:tcPr>
          <w:p w:rsidR="00200BF1" w:rsidRPr="00C11C3B" w:rsidRDefault="00200BF1" w:rsidP="003873A8">
            <w:pPr>
              <w:snapToGrid w:val="0"/>
              <w:jc w:val="center"/>
              <w:rPr>
                <w:bCs/>
                <w:sz w:val="24"/>
              </w:rPr>
            </w:pPr>
            <w:r w:rsidRPr="00C11C3B">
              <w:rPr>
                <w:kern w:val="0"/>
                <w:sz w:val="24"/>
                <w:szCs w:val="24"/>
              </w:rPr>
              <w:t>第</w:t>
            </w:r>
            <w:r w:rsidRPr="00C11C3B">
              <w:rPr>
                <w:rFonts w:hint="eastAsia"/>
                <w:kern w:val="0"/>
                <w:sz w:val="24"/>
                <w:szCs w:val="24"/>
              </w:rPr>
              <w:t>三</w:t>
            </w:r>
            <w:r w:rsidRPr="00C11C3B">
              <w:rPr>
                <w:kern w:val="0"/>
                <w:sz w:val="24"/>
                <w:szCs w:val="24"/>
              </w:rPr>
              <w:t>部分</w:t>
            </w:r>
            <w:r w:rsidRPr="00C11C3B">
              <w:rPr>
                <w:kern w:val="0"/>
                <w:sz w:val="24"/>
                <w:szCs w:val="24"/>
              </w:rPr>
              <w:t xml:space="preserve"> </w:t>
            </w:r>
            <w:r w:rsidRPr="00C11C3B">
              <w:rPr>
                <w:rFonts w:hint="eastAsia"/>
                <w:kern w:val="0"/>
                <w:sz w:val="24"/>
                <w:szCs w:val="24"/>
              </w:rPr>
              <w:t>主观分</w:t>
            </w:r>
            <w:r w:rsidRPr="00C11C3B">
              <w:rPr>
                <w:kern w:val="0"/>
                <w:sz w:val="24"/>
                <w:szCs w:val="24"/>
              </w:rPr>
              <w:t>（</w:t>
            </w:r>
            <w:r w:rsidR="003873A8" w:rsidRPr="00C11C3B">
              <w:rPr>
                <w:rFonts w:hint="eastAsia"/>
                <w:kern w:val="0"/>
                <w:sz w:val="24"/>
                <w:szCs w:val="24"/>
              </w:rPr>
              <w:t>32</w:t>
            </w:r>
            <w:r w:rsidRPr="00C11C3B">
              <w:rPr>
                <w:kern w:val="0"/>
                <w:sz w:val="24"/>
                <w:szCs w:val="24"/>
              </w:rPr>
              <w:t>分）</w:t>
            </w:r>
          </w:p>
        </w:tc>
        <w:tc>
          <w:tcPr>
            <w:tcW w:w="1010"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分值</w:t>
            </w:r>
          </w:p>
        </w:tc>
      </w:tr>
      <w:tr w:rsidR="00C11C3B" w:rsidRPr="00C11C3B" w:rsidTr="007632AD">
        <w:trPr>
          <w:jc w:val="center"/>
        </w:trPr>
        <w:tc>
          <w:tcPr>
            <w:tcW w:w="508" w:type="dxa"/>
            <w:shd w:val="clear" w:color="auto" w:fill="auto"/>
            <w:noWrap/>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1</w:t>
            </w:r>
          </w:p>
        </w:tc>
        <w:tc>
          <w:tcPr>
            <w:tcW w:w="1655"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整体性能评价</w:t>
            </w:r>
          </w:p>
        </w:tc>
        <w:tc>
          <w:tcPr>
            <w:tcW w:w="7087" w:type="dxa"/>
            <w:shd w:val="clear" w:color="auto" w:fill="auto"/>
            <w:vAlign w:val="center"/>
          </w:tcPr>
          <w:p w:rsidR="00200BF1" w:rsidRPr="00C11C3B" w:rsidRDefault="00200BF1" w:rsidP="007632AD">
            <w:pPr>
              <w:widowControl/>
              <w:snapToGrid w:val="0"/>
              <w:rPr>
                <w:kern w:val="0"/>
                <w:sz w:val="24"/>
                <w:szCs w:val="24"/>
              </w:rPr>
            </w:pPr>
            <w:r w:rsidRPr="00C11C3B">
              <w:rPr>
                <w:rFonts w:hint="eastAsia"/>
                <w:kern w:val="0"/>
                <w:sz w:val="24"/>
                <w:szCs w:val="24"/>
              </w:rPr>
              <w:t>至少包含所投产品的整体设计、关键部件选型、操作自动化程度，整体配置等方面内容</w:t>
            </w:r>
          </w:p>
          <w:p w:rsidR="00200BF1" w:rsidRPr="00C11C3B" w:rsidRDefault="00200BF1" w:rsidP="007632AD">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200BF1" w:rsidRPr="00C11C3B" w:rsidRDefault="00200BF1" w:rsidP="007632AD">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200BF1" w:rsidRPr="00C11C3B" w:rsidRDefault="00200BF1" w:rsidP="007632AD">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20</w:t>
            </w:r>
          </w:p>
        </w:tc>
      </w:tr>
      <w:tr w:rsidR="00C11C3B" w:rsidRPr="00C11C3B" w:rsidTr="007632AD">
        <w:trPr>
          <w:jc w:val="center"/>
        </w:trPr>
        <w:tc>
          <w:tcPr>
            <w:tcW w:w="508" w:type="dxa"/>
            <w:shd w:val="clear" w:color="auto" w:fill="auto"/>
            <w:noWrap/>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lastRenderedPageBreak/>
              <w:t>2</w:t>
            </w:r>
          </w:p>
        </w:tc>
        <w:tc>
          <w:tcPr>
            <w:tcW w:w="1655"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产品结构设计评价</w:t>
            </w:r>
          </w:p>
        </w:tc>
        <w:tc>
          <w:tcPr>
            <w:tcW w:w="7087" w:type="dxa"/>
            <w:shd w:val="clear" w:color="auto" w:fill="auto"/>
            <w:vAlign w:val="center"/>
          </w:tcPr>
          <w:p w:rsidR="00200BF1" w:rsidRPr="00C11C3B" w:rsidRDefault="00200BF1" w:rsidP="007632AD">
            <w:pPr>
              <w:widowControl/>
              <w:snapToGrid w:val="0"/>
              <w:rPr>
                <w:kern w:val="0"/>
                <w:sz w:val="24"/>
                <w:szCs w:val="24"/>
              </w:rPr>
            </w:pPr>
            <w:r w:rsidRPr="00C11C3B">
              <w:rPr>
                <w:rFonts w:hint="eastAsia"/>
                <w:kern w:val="0"/>
                <w:sz w:val="24"/>
                <w:szCs w:val="24"/>
              </w:rPr>
              <w:t>至少包含结构设计方案：关键部件连接处、管路设计、电气系统设计、器材箱结构部分的描述及相关图片。</w:t>
            </w:r>
          </w:p>
          <w:p w:rsidR="00200BF1" w:rsidRPr="00C11C3B" w:rsidRDefault="00200BF1" w:rsidP="007632AD">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200BF1" w:rsidRPr="00C11C3B" w:rsidRDefault="00200BF1" w:rsidP="007632AD">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200BF1" w:rsidRPr="00C11C3B" w:rsidRDefault="00200BF1" w:rsidP="007632AD">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10</w:t>
            </w:r>
          </w:p>
        </w:tc>
      </w:tr>
      <w:tr w:rsidR="00C11C3B" w:rsidRPr="00C11C3B" w:rsidTr="007632AD">
        <w:trPr>
          <w:jc w:val="center"/>
        </w:trPr>
        <w:tc>
          <w:tcPr>
            <w:tcW w:w="508" w:type="dxa"/>
            <w:shd w:val="clear" w:color="auto" w:fill="auto"/>
            <w:noWrap/>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3</w:t>
            </w:r>
          </w:p>
        </w:tc>
        <w:tc>
          <w:tcPr>
            <w:tcW w:w="1655" w:type="dxa"/>
            <w:shd w:val="clear" w:color="auto" w:fill="auto"/>
            <w:vAlign w:val="center"/>
          </w:tcPr>
          <w:p w:rsidR="00200BF1" w:rsidRPr="00C11C3B" w:rsidRDefault="00200BF1" w:rsidP="007632AD">
            <w:pPr>
              <w:widowControl/>
              <w:snapToGrid w:val="0"/>
              <w:jc w:val="center"/>
              <w:rPr>
                <w:sz w:val="24"/>
              </w:rPr>
            </w:pPr>
            <w:r w:rsidRPr="00C11C3B">
              <w:rPr>
                <w:rFonts w:hint="eastAsia"/>
                <w:sz w:val="24"/>
              </w:rPr>
              <w:t>培训方案评价</w:t>
            </w:r>
          </w:p>
        </w:tc>
        <w:tc>
          <w:tcPr>
            <w:tcW w:w="7087" w:type="dxa"/>
            <w:shd w:val="clear" w:color="auto" w:fill="auto"/>
            <w:vAlign w:val="center"/>
          </w:tcPr>
          <w:p w:rsidR="00200BF1" w:rsidRPr="00C11C3B" w:rsidRDefault="00200BF1" w:rsidP="007632AD">
            <w:pPr>
              <w:widowControl/>
              <w:snapToGrid w:val="0"/>
              <w:rPr>
                <w:kern w:val="0"/>
                <w:sz w:val="24"/>
                <w:szCs w:val="24"/>
              </w:rPr>
            </w:pPr>
            <w:r w:rsidRPr="00C11C3B">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200BF1" w:rsidRPr="00C11C3B" w:rsidRDefault="00200BF1" w:rsidP="007632AD">
            <w:pPr>
              <w:widowControl/>
              <w:snapToGrid w:val="0"/>
              <w:rPr>
                <w:kern w:val="0"/>
                <w:sz w:val="24"/>
                <w:szCs w:val="24"/>
              </w:rPr>
            </w:pPr>
            <w:r w:rsidRPr="00C11C3B">
              <w:rPr>
                <w:rFonts w:hint="eastAsia"/>
                <w:kern w:val="0"/>
                <w:sz w:val="24"/>
                <w:szCs w:val="24"/>
              </w:rPr>
              <w:t>培训后，将培训单原件送到采购人处，培训视频和照片发送至</w:t>
            </w:r>
            <w:r w:rsidRPr="00C11C3B">
              <w:rPr>
                <w:rFonts w:hint="eastAsia"/>
                <w:kern w:val="0"/>
                <w:sz w:val="24"/>
                <w:szCs w:val="24"/>
              </w:rPr>
              <w:t>tianjinzbc@163.com</w:t>
            </w:r>
            <w:r w:rsidRPr="00C11C3B">
              <w:rPr>
                <w:rFonts w:hint="eastAsia"/>
                <w:kern w:val="0"/>
                <w:sz w:val="24"/>
                <w:szCs w:val="24"/>
              </w:rPr>
              <w:t>邮箱。</w:t>
            </w:r>
          </w:p>
          <w:p w:rsidR="00200BF1" w:rsidRPr="00C11C3B" w:rsidRDefault="00200BF1" w:rsidP="007632AD">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200BF1" w:rsidRPr="00C11C3B" w:rsidRDefault="00200BF1" w:rsidP="007632AD">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1</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200BF1" w:rsidRPr="00C11C3B" w:rsidRDefault="00200BF1" w:rsidP="007632AD">
            <w:pPr>
              <w:widowControl/>
              <w:snapToGrid w:val="0"/>
              <w:rPr>
                <w:bCs/>
                <w:sz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00BF1" w:rsidRPr="00C11C3B" w:rsidRDefault="00200BF1" w:rsidP="007632AD">
            <w:pPr>
              <w:widowControl/>
              <w:snapToGrid w:val="0"/>
              <w:jc w:val="center"/>
              <w:rPr>
                <w:kern w:val="0"/>
                <w:sz w:val="24"/>
                <w:szCs w:val="24"/>
              </w:rPr>
            </w:pPr>
            <w:r w:rsidRPr="00C11C3B">
              <w:rPr>
                <w:rFonts w:hint="eastAsia"/>
                <w:kern w:val="0"/>
                <w:sz w:val="24"/>
                <w:szCs w:val="24"/>
              </w:rPr>
              <w:t>2</w:t>
            </w:r>
          </w:p>
        </w:tc>
      </w:tr>
    </w:tbl>
    <w:p w:rsidR="00E97B2A" w:rsidRPr="00C11C3B" w:rsidRDefault="00E97B2A" w:rsidP="00E97B2A">
      <w:pPr>
        <w:spacing w:line="360" w:lineRule="auto"/>
        <w:ind w:firstLineChars="200" w:firstLine="480"/>
        <w:outlineLvl w:val="0"/>
        <w:rPr>
          <w:sz w:val="24"/>
        </w:rPr>
      </w:pPr>
      <w:r w:rsidRPr="00C11C3B">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第一部分</w:t>
            </w:r>
            <w:r w:rsidRPr="00C11C3B">
              <w:rPr>
                <w:rFonts w:hint="eastAsia"/>
                <w:kern w:val="0"/>
                <w:sz w:val="24"/>
                <w:szCs w:val="24"/>
              </w:rPr>
              <w:t xml:space="preserve">  </w:t>
            </w:r>
            <w:r w:rsidRPr="00C11C3B">
              <w:rPr>
                <w:rFonts w:hint="eastAsia"/>
                <w:kern w:val="0"/>
                <w:sz w:val="24"/>
                <w:szCs w:val="24"/>
              </w:rPr>
              <w:t>价格（</w:t>
            </w:r>
            <w:r w:rsidRPr="00C11C3B">
              <w:rPr>
                <w:kern w:val="0"/>
                <w:sz w:val="24"/>
                <w:szCs w:val="24"/>
              </w:rPr>
              <w:t>30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1</w:t>
            </w:r>
            <w:r w:rsidRPr="00C11C3B">
              <w:rPr>
                <w:rFonts w:hint="eastAsia"/>
                <w:kern w:val="0"/>
                <w:sz w:val="24"/>
                <w:szCs w:val="24"/>
              </w:rPr>
              <w:t>）投标报价超过采购预算的，投标无效，未超过采购预算的投标报价按以下公式进行计算</w:t>
            </w:r>
          </w:p>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2</w:t>
            </w:r>
            <w:r w:rsidRPr="00C11C3B">
              <w:rPr>
                <w:rFonts w:hint="eastAsia"/>
                <w:kern w:val="0"/>
                <w:sz w:val="24"/>
                <w:szCs w:val="24"/>
              </w:rPr>
              <w:t>）投标报价得分</w:t>
            </w:r>
            <w:r w:rsidRPr="00C11C3B">
              <w:rPr>
                <w:kern w:val="0"/>
                <w:sz w:val="24"/>
                <w:szCs w:val="24"/>
              </w:rPr>
              <w:t>=</w:t>
            </w:r>
            <w:r w:rsidRPr="00C11C3B">
              <w:rPr>
                <w:rFonts w:hint="eastAsia"/>
                <w:kern w:val="0"/>
                <w:sz w:val="24"/>
                <w:szCs w:val="24"/>
              </w:rPr>
              <w:t>（评标基准价</w:t>
            </w:r>
            <w:r w:rsidRPr="00C11C3B">
              <w:rPr>
                <w:kern w:val="0"/>
                <w:sz w:val="24"/>
                <w:szCs w:val="24"/>
              </w:rPr>
              <w:t>/</w:t>
            </w:r>
            <w:r w:rsidRPr="00C11C3B">
              <w:rPr>
                <w:rFonts w:hint="eastAsia"/>
                <w:kern w:val="0"/>
                <w:sz w:val="24"/>
                <w:szCs w:val="24"/>
              </w:rPr>
              <w:t>投标报价）×</w:t>
            </w:r>
            <w:r w:rsidRPr="00C11C3B">
              <w:rPr>
                <w:kern w:val="0"/>
                <w:sz w:val="24"/>
                <w:szCs w:val="24"/>
              </w:rPr>
              <w:t>30</w:t>
            </w:r>
          </w:p>
          <w:p w:rsidR="00E97B2A" w:rsidRPr="00C11C3B" w:rsidRDefault="00E97B2A" w:rsidP="00011136">
            <w:pPr>
              <w:widowControl/>
              <w:snapToGrid w:val="0"/>
              <w:rPr>
                <w:kern w:val="0"/>
                <w:sz w:val="24"/>
                <w:szCs w:val="24"/>
              </w:rPr>
            </w:pPr>
            <w:r w:rsidRPr="00C11C3B">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30</w:t>
            </w:r>
          </w:p>
        </w:tc>
      </w:tr>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第二部分</w:t>
            </w:r>
            <w:r w:rsidRPr="00C11C3B">
              <w:rPr>
                <w:rFonts w:hint="eastAsia"/>
                <w:kern w:val="0"/>
                <w:sz w:val="24"/>
                <w:szCs w:val="24"/>
              </w:rPr>
              <w:t xml:space="preserve">  </w:t>
            </w:r>
            <w:r w:rsidRPr="00C11C3B">
              <w:rPr>
                <w:rFonts w:hint="eastAsia"/>
                <w:kern w:val="0"/>
                <w:sz w:val="24"/>
                <w:szCs w:val="24"/>
              </w:rPr>
              <w:t>客观分（</w:t>
            </w:r>
            <w:r w:rsidRPr="00C11C3B">
              <w:rPr>
                <w:rFonts w:hint="eastAsia"/>
                <w:kern w:val="0"/>
                <w:sz w:val="24"/>
                <w:szCs w:val="24"/>
              </w:rPr>
              <w:t>38</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bCs/>
                <w:sz w:val="24"/>
              </w:rPr>
            </w:pPr>
            <w:r w:rsidRPr="00C11C3B">
              <w:rPr>
                <w:rFonts w:hint="eastAsia"/>
                <w:bCs/>
                <w:sz w:val="24"/>
              </w:rPr>
              <w:t>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sz w:val="24"/>
                <w:szCs w:val="24"/>
              </w:rPr>
              <w:t>所投产品具备</w:t>
            </w:r>
            <w:r w:rsidRPr="00C11C3B">
              <w:rPr>
                <w:rFonts w:hint="eastAsia"/>
                <w:sz w:val="24"/>
                <w:szCs w:val="24"/>
              </w:rPr>
              <w:t>CMA</w:t>
            </w:r>
            <w:r w:rsidRPr="00C11C3B">
              <w:rPr>
                <w:rFonts w:hint="eastAsia"/>
                <w:sz w:val="24"/>
                <w:szCs w:val="24"/>
              </w:rPr>
              <w:t>标识的检测</w:t>
            </w:r>
            <w:r w:rsidRPr="00C11C3B">
              <w:rPr>
                <w:rFonts w:hint="eastAsia"/>
                <w:sz w:val="24"/>
                <w:szCs w:val="24"/>
              </w:rPr>
              <w:t>/</w:t>
            </w:r>
            <w:r w:rsidRPr="00C11C3B">
              <w:rPr>
                <w:rFonts w:hint="eastAsia"/>
                <w:sz w:val="24"/>
                <w:szCs w:val="24"/>
              </w:rPr>
              <w:t>检验</w:t>
            </w:r>
            <w:r w:rsidRPr="00C11C3B">
              <w:rPr>
                <w:rFonts w:hint="eastAsia"/>
                <w:sz w:val="24"/>
                <w:szCs w:val="24"/>
              </w:rPr>
              <w:t>/</w:t>
            </w:r>
            <w:r w:rsidRPr="00C11C3B">
              <w:rPr>
                <w:rFonts w:hint="eastAsia"/>
                <w:sz w:val="24"/>
                <w:szCs w:val="24"/>
              </w:rPr>
              <w:t>试验</w:t>
            </w:r>
            <w:r w:rsidRPr="00C11C3B">
              <w:rPr>
                <w:rFonts w:hint="eastAsia"/>
                <w:sz w:val="24"/>
                <w:szCs w:val="24"/>
              </w:rPr>
              <w:t>/</w:t>
            </w:r>
            <w:r w:rsidRPr="00C11C3B">
              <w:rPr>
                <w:rFonts w:hint="eastAsia"/>
                <w:sz w:val="24"/>
                <w:szCs w:val="24"/>
              </w:rPr>
              <w:t>测试报告，投标文件中提供完整报告电子件得</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pacing w:line="400" w:lineRule="exact"/>
              <w:jc w:val="center"/>
              <w:rPr>
                <w:kern w:val="0"/>
                <w:sz w:val="24"/>
                <w:szCs w:val="24"/>
              </w:rPr>
            </w:pPr>
            <w:r w:rsidRPr="00C11C3B">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sz w:val="24"/>
                <w:szCs w:val="24"/>
              </w:rPr>
            </w:pPr>
            <w:r w:rsidRPr="00C11C3B">
              <w:rPr>
                <w:rFonts w:hint="eastAsia"/>
                <w:sz w:val="24"/>
                <w:szCs w:val="24"/>
              </w:rPr>
              <w:t>投标文件中完全按照以下要求提供与所投产品同品牌同型号的业绩，提供的证明材料均不得遮挡涂黑，否则不予认定加分。</w:t>
            </w:r>
          </w:p>
          <w:p w:rsidR="00E97B2A" w:rsidRPr="00C11C3B" w:rsidRDefault="00E97B2A" w:rsidP="00011136">
            <w:pPr>
              <w:snapToGrid w:val="0"/>
              <w:rPr>
                <w:sz w:val="24"/>
                <w:szCs w:val="24"/>
              </w:rPr>
            </w:pPr>
            <w:r w:rsidRPr="00C11C3B">
              <w:rPr>
                <w:sz w:val="24"/>
                <w:szCs w:val="24"/>
              </w:rPr>
              <w:t>合同</w:t>
            </w:r>
            <w:r w:rsidRPr="00C11C3B">
              <w:rPr>
                <w:rFonts w:hint="eastAsia"/>
                <w:sz w:val="24"/>
                <w:szCs w:val="24"/>
              </w:rPr>
              <w:t>电子件</w:t>
            </w:r>
            <w:r w:rsidRPr="00C11C3B">
              <w:rPr>
                <w:sz w:val="24"/>
                <w:szCs w:val="24"/>
              </w:rPr>
              <w:t>（包括买卖双方名称及盖章、合同清单）。</w:t>
            </w:r>
          </w:p>
          <w:p w:rsidR="00E97B2A" w:rsidRPr="00C11C3B" w:rsidRDefault="00E97B2A" w:rsidP="00011136">
            <w:pPr>
              <w:snapToGrid w:val="0"/>
              <w:rPr>
                <w:bCs/>
                <w:sz w:val="24"/>
              </w:rPr>
            </w:pPr>
            <w:r w:rsidRPr="00C11C3B">
              <w:rPr>
                <w:sz w:val="24"/>
                <w:szCs w:val="24"/>
              </w:rPr>
              <w:t>1</w:t>
            </w:r>
            <w:r w:rsidRPr="00C11C3B">
              <w:rPr>
                <w:rFonts w:hint="eastAsia"/>
                <w:sz w:val="24"/>
                <w:szCs w:val="24"/>
              </w:rPr>
              <w:t>个业绩</w:t>
            </w:r>
            <w:r w:rsidRPr="00C11C3B">
              <w:rPr>
                <w:rFonts w:hint="eastAsia"/>
                <w:sz w:val="24"/>
                <w:szCs w:val="24"/>
              </w:rPr>
              <w:t>1</w:t>
            </w:r>
            <w:r w:rsidRPr="00C11C3B">
              <w:rPr>
                <w:rFonts w:hint="eastAsia"/>
                <w:sz w:val="24"/>
                <w:szCs w:val="24"/>
              </w:rPr>
              <w:t>分，最多</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bCs/>
                <w:sz w:val="24"/>
              </w:rPr>
              <w:t>提供所投产品的技术支撑材料电子件，上述技术支撑材料能证明所投产品标注“●”的参数满足本文件要求，每证明</w:t>
            </w:r>
            <w:r w:rsidRPr="00C11C3B">
              <w:rPr>
                <w:rFonts w:hint="eastAsia"/>
                <w:bCs/>
                <w:sz w:val="24"/>
              </w:rPr>
              <w:t>1</w:t>
            </w:r>
            <w:r w:rsidRPr="00C11C3B">
              <w:rPr>
                <w:rFonts w:hint="eastAsia"/>
                <w:bCs/>
                <w:sz w:val="24"/>
              </w:rPr>
              <w:t>条得</w:t>
            </w:r>
            <w:r w:rsidRPr="00C11C3B">
              <w:rPr>
                <w:rFonts w:hint="eastAsia"/>
                <w:bCs/>
                <w:sz w:val="24"/>
              </w:rPr>
              <w:t>2</w:t>
            </w:r>
            <w:r w:rsidRPr="00C11C3B">
              <w:rPr>
                <w:rFonts w:hint="eastAsia"/>
                <w:bCs/>
                <w:sz w:val="24"/>
              </w:rPr>
              <w:t>分，最多</w:t>
            </w:r>
            <w:r w:rsidRPr="00C11C3B">
              <w:rPr>
                <w:rFonts w:hint="eastAsia"/>
                <w:bCs/>
                <w:sz w:val="24"/>
              </w:rPr>
              <w:t>20</w:t>
            </w:r>
            <w:r w:rsidRPr="00C11C3B">
              <w:rPr>
                <w:rFonts w:hint="eastAsia"/>
                <w:bCs/>
                <w:sz w:val="24"/>
              </w:rPr>
              <w:t>分。</w:t>
            </w:r>
          </w:p>
          <w:p w:rsidR="00E97B2A" w:rsidRPr="00C11C3B" w:rsidRDefault="00E97B2A" w:rsidP="00011136">
            <w:pPr>
              <w:snapToGrid w:val="0"/>
              <w:rPr>
                <w:bCs/>
                <w:sz w:val="24"/>
              </w:rPr>
            </w:pPr>
            <w:r w:rsidRPr="00C11C3B">
              <w:rPr>
                <w:rFonts w:hint="eastAsia"/>
                <w:bCs/>
                <w:sz w:val="24"/>
              </w:rPr>
              <w:t>技术支撑材料是指具有</w:t>
            </w:r>
            <w:r w:rsidRPr="00C11C3B">
              <w:rPr>
                <w:rFonts w:hint="eastAsia"/>
                <w:bCs/>
                <w:sz w:val="24"/>
              </w:rPr>
              <w:t>CMA</w:t>
            </w:r>
            <w:r w:rsidRPr="00C11C3B">
              <w:rPr>
                <w:rFonts w:hint="eastAsia"/>
                <w:bCs/>
                <w:sz w:val="24"/>
              </w:rPr>
              <w:t>标识的，或国家消防装备质量监督检验中心或应急管理部上海消防研究所或应急管理部天津消防研究所出具的检测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测试报告，或加盖所投产品制造商公章的技术证明材料。</w:t>
            </w:r>
          </w:p>
          <w:p w:rsidR="00E97B2A" w:rsidRPr="00C11C3B" w:rsidRDefault="00E97B2A" w:rsidP="00011136">
            <w:pPr>
              <w:snapToGrid w:val="0"/>
              <w:rPr>
                <w:bCs/>
                <w:sz w:val="24"/>
              </w:rPr>
            </w:pPr>
            <w:r w:rsidRPr="00C11C3B">
              <w:rPr>
                <w:rFonts w:hint="eastAsia"/>
                <w:bCs/>
                <w:sz w:val="24"/>
              </w:rPr>
              <w:t>未证明所投产品满足本文件要求的或未提供上述技术支撑材料的，不得分。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lastRenderedPageBreak/>
              <w:t>4</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完全满足无偏离的得</w:t>
            </w:r>
            <w:r w:rsidRPr="00C11C3B">
              <w:rPr>
                <w:rFonts w:hint="eastAsia"/>
                <w:kern w:val="0"/>
                <w:sz w:val="24"/>
                <w:szCs w:val="24"/>
              </w:rPr>
              <w:t>10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劣于本文件要求或未做应答的不足</w:t>
            </w:r>
            <w:r w:rsidRPr="00C11C3B">
              <w:rPr>
                <w:rFonts w:hint="eastAsia"/>
                <w:kern w:val="0"/>
                <w:sz w:val="24"/>
                <w:szCs w:val="24"/>
              </w:rPr>
              <w:t>10</w:t>
            </w:r>
            <w:r w:rsidRPr="00C11C3B">
              <w:rPr>
                <w:rFonts w:hint="eastAsia"/>
                <w:kern w:val="0"/>
                <w:sz w:val="24"/>
                <w:szCs w:val="24"/>
              </w:rPr>
              <w:t>条的，每出现</w:t>
            </w:r>
            <w:r w:rsidRPr="00C11C3B">
              <w:rPr>
                <w:rFonts w:hint="eastAsia"/>
                <w:kern w:val="0"/>
                <w:sz w:val="24"/>
                <w:szCs w:val="24"/>
              </w:rPr>
              <w:t>1</w:t>
            </w:r>
            <w:r w:rsidRPr="00C11C3B">
              <w:rPr>
                <w:rFonts w:hint="eastAsia"/>
                <w:kern w:val="0"/>
                <w:sz w:val="24"/>
                <w:szCs w:val="24"/>
              </w:rPr>
              <w:t>条以上情形减</w:t>
            </w:r>
            <w:r w:rsidRPr="00C11C3B">
              <w:rPr>
                <w:rFonts w:hint="eastAsia"/>
                <w:kern w:val="0"/>
                <w:sz w:val="24"/>
                <w:szCs w:val="24"/>
              </w:rPr>
              <w:t>1</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w:t>
            </w:r>
            <w:r w:rsidRPr="00C11C3B">
              <w:rPr>
                <w:rFonts w:hint="eastAsia"/>
                <w:kern w:val="0"/>
                <w:sz w:val="24"/>
                <w:szCs w:val="24"/>
              </w:rPr>
              <w:t>10</w:t>
            </w:r>
            <w:r w:rsidRPr="00C11C3B">
              <w:rPr>
                <w:rFonts w:hint="eastAsia"/>
                <w:kern w:val="0"/>
                <w:sz w:val="24"/>
                <w:szCs w:val="24"/>
              </w:rPr>
              <w:t>条的，本项得</w:t>
            </w:r>
            <w:r w:rsidRPr="00C11C3B">
              <w:rPr>
                <w:rFonts w:hint="eastAsia"/>
                <w:kern w:val="0"/>
                <w:sz w:val="24"/>
                <w:szCs w:val="24"/>
              </w:rPr>
              <w:t>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10</w:t>
            </w:r>
          </w:p>
        </w:tc>
      </w:tr>
      <w:tr w:rsidR="00C11C3B" w:rsidRPr="00C11C3B" w:rsidTr="00011136">
        <w:trPr>
          <w:jc w:val="center"/>
        </w:trPr>
        <w:tc>
          <w:tcPr>
            <w:tcW w:w="9250" w:type="dxa"/>
            <w:gridSpan w:val="3"/>
            <w:shd w:val="clear" w:color="auto" w:fill="auto"/>
            <w:noWrap/>
            <w:vAlign w:val="center"/>
          </w:tcPr>
          <w:p w:rsidR="00E97B2A" w:rsidRPr="00C11C3B" w:rsidRDefault="00E97B2A" w:rsidP="00011136">
            <w:pPr>
              <w:snapToGrid w:val="0"/>
              <w:jc w:val="center"/>
              <w:rPr>
                <w:bCs/>
                <w:sz w:val="24"/>
              </w:rPr>
            </w:pPr>
            <w:r w:rsidRPr="00C11C3B">
              <w:rPr>
                <w:kern w:val="0"/>
                <w:sz w:val="24"/>
                <w:szCs w:val="24"/>
              </w:rPr>
              <w:t>第</w:t>
            </w:r>
            <w:r w:rsidRPr="00C11C3B">
              <w:rPr>
                <w:rFonts w:hint="eastAsia"/>
                <w:kern w:val="0"/>
                <w:sz w:val="24"/>
                <w:szCs w:val="24"/>
              </w:rPr>
              <w:t>三</w:t>
            </w:r>
            <w:r w:rsidRPr="00C11C3B">
              <w:rPr>
                <w:kern w:val="0"/>
                <w:sz w:val="24"/>
                <w:szCs w:val="24"/>
              </w:rPr>
              <w:t>部分</w:t>
            </w:r>
            <w:r w:rsidRPr="00C11C3B">
              <w:rPr>
                <w:kern w:val="0"/>
                <w:sz w:val="24"/>
                <w:szCs w:val="24"/>
              </w:rPr>
              <w:t xml:space="preserve"> </w:t>
            </w:r>
            <w:r w:rsidRPr="00C11C3B">
              <w:rPr>
                <w:rFonts w:hint="eastAsia"/>
                <w:kern w:val="0"/>
                <w:sz w:val="24"/>
                <w:szCs w:val="24"/>
              </w:rPr>
              <w:t>主观分</w:t>
            </w:r>
            <w:r w:rsidRPr="00C11C3B">
              <w:rPr>
                <w:kern w:val="0"/>
                <w:sz w:val="24"/>
                <w:szCs w:val="24"/>
              </w:rPr>
              <w:t>（</w:t>
            </w:r>
            <w:r w:rsidRPr="00C11C3B">
              <w:rPr>
                <w:rFonts w:hint="eastAsia"/>
                <w:kern w:val="0"/>
                <w:sz w:val="24"/>
                <w:szCs w:val="24"/>
              </w:rPr>
              <w:t>32</w:t>
            </w:r>
            <w:r w:rsidRPr="00C11C3B">
              <w:rPr>
                <w:kern w:val="0"/>
                <w:sz w:val="24"/>
                <w:szCs w:val="24"/>
              </w:rPr>
              <w:t>分）</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整体性能评价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至少包含所投产品的整体设计、关键部件选型、操作自动化程度，整体配置等方面内容</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产品结构设计评价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至少包含结构设计方案：关键部件连接处、管路设计、电气系统设计、器材箱结构部分的描述及相关图片。</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shd w:val="clear" w:color="auto" w:fill="auto"/>
            <w:vAlign w:val="center"/>
          </w:tcPr>
          <w:p w:rsidR="00E97B2A" w:rsidRPr="00C11C3B" w:rsidRDefault="00E97B2A" w:rsidP="00011136">
            <w:pPr>
              <w:widowControl/>
              <w:snapToGrid w:val="0"/>
              <w:jc w:val="center"/>
              <w:rPr>
                <w:sz w:val="24"/>
              </w:rPr>
            </w:pPr>
            <w:r w:rsidRPr="00C11C3B">
              <w:rPr>
                <w:rFonts w:hint="eastAsia"/>
                <w:sz w:val="24"/>
              </w:rPr>
              <w:t>培训方案评价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E97B2A" w:rsidRPr="00C11C3B" w:rsidRDefault="00E97B2A" w:rsidP="00011136">
            <w:pPr>
              <w:widowControl/>
              <w:snapToGrid w:val="0"/>
              <w:rPr>
                <w:kern w:val="0"/>
                <w:sz w:val="24"/>
                <w:szCs w:val="24"/>
              </w:rPr>
            </w:pPr>
            <w:r w:rsidRPr="00C11C3B">
              <w:rPr>
                <w:rFonts w:hint="eastAsia"/>
                <w:kern w:val="0"/>
                <w:sz w:val="24"/>
                <w:szCs w:val="24"/>
              </w:rPr>
              <w:t>培训后，将培训单原件送到采购人处，培训视频和照片发送至</w:t>
            </w:r>
            <w:r w:rsidRPr="00C11C3B">
              <w:rPr>
                <w:rFonts w:hint="eastAsia"/>
                <w:kern w:val="0"/>
                <w:sz w:val="24"/>
                <w:szCs w:val="24"/>
              </w:rPr>
              <w:t>tianjinzbc@163.com</w:t>
            </w:r>
            <w:r w:rsidRPr="00C11C3B">
              <w:rPr>
                <w:rFonts w:hint="eastAsia"/>
                <w:kern w:val="0"/>
                <w:sz w:val="24"/>
                <w:szCs w:val="24"/>
              </w:rPr>
              <w:t>邮箱。</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1</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bCs/>
                <w:sz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r>
    </w:tbl>
    <w:p w:rsidR="00E97B2A" w:rsidRPr="00C11C3B" w:rsidRDefault="00E97B2A" w:rsidP="00E97B2A">
      <w:pPr>
        <w:spacing w:line="360" w:lineRule="auto"/>
        <w:ind w:firstLineChars="200" w:firstLine="480"/>
        <w:outlineLvl w:val="0"/>
        <w:rPr>
          <w:sz w:val="24"/>
        </w:rPr>
      </w:pPr>
      <w:r w:rsidRPr="00C11C3B">
        <w:rPr>
          <w:rFonts w:hint="eastAsia"/>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第一部分</w:t>
            </w:r>
            <w:r w:rsidRPr="00C11C3B">
              <w:rPr>
                <w:rFonts w:hint="eastAsia"/>
                <w:kern w:val="0"/>
                <w:sz w:val="24"/>
                <w:szCs w:val="24"/>
              </w:rPr>
              <w:t xml:space="preserve">  </w:t>
            </w:r>
            <w:r w:rsidRPr="00C11C3B">
              <w:rPr>
                <w:rFonts w:hint="eastAsia"/>
                <w:kern w:val="0"/>
                <w:sz w:val="24"/>
                <w:szCs w:val="24"/>
              </w:rPr>
              <w:t>价格（</w:t>
            </w:r>
            <w:r w:rsidRPr="00C11C3B">
              <w:rPr>
                <w:kern w:val="0"/>
                <w:sz w:val="24"/>
                <w:szCs w:val="24"/>
              </w:rPr>
              <w:t>30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1</w:t>
            </w:r>
            <w:r w:rsidRPr="00C11C3B">
              <w:rPr>
                <w:rFonts w:hint="eastAsia"/>
                <w:kern w:val="0"/>
                <w:sz w:val="24"/>
                <w:szCs w:val="24"/>
              </w:rPr>
              <w:t>）投标报价超过采购预算的，投标无效，未超过采购预算的投标报价按以下公式进行计算</w:t>
            </w:r>
          </w:p>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2</w:t>
            </w:r>
            <w:r w:rsidRPr="00C11C3B">
              <w:rPr>
                <w:rFonts w:hint="eastAsia"/>
                <w:kern w:val="0"/>
                <w:sz w:val="24"/>
                <w:szCs w:val="24"/>
              </w:rPr>
              <w:t>）投标报价得分</w:t>
            </w:r>
            <w:r w:rsidRPr="00C11C3B">
              <w:rPr>
                <w:kern w:val="0"/>
                <w:sz w:val="24"/>
                <w:szCs w:val="24"/>
              </w:rPr>
              <w:t>=</w:t>
            </w:r>
            <w:r w:rsidRPr="00C11C3B">
              <w:rPr>
                <w:rFonts w:hint="eastAsia"/>
                <w:kern w:val="0"/>
                <w:sz w:val="24"/>
                <w:szCs w:val="24"/>
              </w:rPr>
              <w:t>（评标基准价</w:t>
            </w:r>
            <w:r w:rsidRPr="00C11C3B">
              <w:rPr>
                <w:kern w:val="0"/>
                <w:sz w:val="24"/>
                <w:szCs w:val="24"/>
              </w:rPr>
              <w:t>/</w:t>
            </w:r>
            <w:r w:rsidRPr="00C11C3B">
              <w:rPr>
                <w:rFonts w:hint="eastAsia"/>
                <w:kern w:val="0"/>
                <w:sz w:val="24"/>
                <w:szCs w:val="24"/>
              </w:rPr>
              <w:t>投标报价）×</w:t>
            </w:r>
            <w:r w:rsidRPr="00C11C3B">
              <w:rPr>
                <w:kern w:val="0"/>
                <w:sz w:val="24"/>
                <w:szCs w:val="24"/>
              </w:rPr>
              <w:t>30</w:t>
            </w:r>
          </w:p>
          <w:p w:rsidR="00E97B2A" w:rsidRPr="00C11C3B" w:rsidRDefault="00E97B2A" w:rsidP="00011136">
            <w:pPr>
              <w:widowControl/>
              <w:snapToGrid w:val="0"/>
              <w:rPr>
                <w:kern w:val="0"/>
                <w:sz w:val="24"/>
                <w:szCs w:val="24"/>
              </w:rPr>
            </w:pPr>
            <w:r w:rsidRPr="00C11C3B">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30</w:t>
            </w:r>
          </w:p>
        </w:tc>
      </w:tr>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第二部分</w:t>
            </w:r>
            <w:r w:rsidRPr="00C11C3B">
              <w:rPr>
                <w:rFonts w:hint="eastAsia"/>
                <w:kern w:val="0"/>
                <w:sz w:val="24"/>
                <w:szCs w:val="24"/>
              </w:rPr>
              <w:t xml:space="preserve">  </w:t>
            </w:r>
            <w:r w:rsidRPr="00C11C3B">
              <w:rPr>
                <w:rFonts w:hint="eastAsia"/>
                <w:kern w:val="0"/>
                <w:sz w:val="24"/>
                <w:szCs w:val="24"/>
              </w:rPr>
              <w:t>客观分（</w:t>
            </w:r>
            <w:r w:rsidRPr="00C11C3B">
              <w:rPr>
                <w:rFonts w:hint="eastAsia"/>
                <w:kern w:val="0"/>
                <w:sz w:val="24"/>
                <w:szCs w:val="24"/>
              </w:rPr>
              <w:t>36</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lastRenderedPageBreak/>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bCs/>
                <w:sz w:val="24"/>
              </w:rPr>
            </w:pPr>
            <w:r w:rsidRPr="00C11C3B">
              <w:rPr>
                <w:rFonts w:hint="eastAsia"/>
                <w:bCs/>
                <w:sz w:val="24"/>
              </w:rPr>
              <w:t>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sz w:val="24"/>
                <w:szCs w:val="24"/>
              </w:rPr>
              <w:t>所投产品具备</w:t>
            </w:r>
            <w:r w:rsidRPr="00C11C3B">
              <w:rPr>
                <w:rFonts w:hint="eastAsia"/>
                <w:sz w:val="24"/>
                <w:szCs w:val="24"/>
              </w:rPr>
              <w:t>CMA</w:t>
            </w:r>
            <w:r w:rsidRPr="00C11C3B">
              <w:rPr>
                <w:rFonts w:hint="eastAsia"/>
                <w:sz w:val="24"/>
                <w:szCs w:val="24"/>
              </w:rPr>
              <w:t>标识的检测</w:t>
            </w:r>
            <w:r w:rsidRPr="00C11C3B">
              <w:rPr>
                <w:rFonts w:hint="eastAsia"/>
                <w:sz w:val="24"/>
                <w:szCs w:val="24"/>
              </w:rPr>
              <w:t>/</w:t>
            </w:r>
            <w:r w:rsidRPr="00C11C3B">
              <w:rPr>
                <w:rFonts w:hint="eastAsia"/>
                <w:sz w:val="24"/>
                <w:szCs w:val="24"/>
              </w:rPr>
              <w:t>检验</w:t>
            </w:r>
            <w:r w:rsidRPr="00C11C3B">
              <w:rPr>
                <w:rFonts w:hint="eastAsia"/>
                <w:sz w:val="24"/>
                <w:szCs w:val="24"/>
              </w:rPr>
              <w:t>/</w:t>
            </w:r>
            <w:r w:rsidRPr="00C11C3B">
              <w:rPr>
                <w:rFonts w:hint="eastAsia"/>
                <w:sz w:val="24"/>
                <w:szCs w:val="24"/>
              </w:rPr>
              <w:t>试验</w:t>
            </w:r>
            <w:r w:rsidRPr="00C11C3B">
              <w:rPr>
                <w:rFonts w:hint="eastAsia"/>
                <w:sz w:val="24"/>
                <w:szCs w:val="24"/>
              </w:rPr>
              <w:t>/</w:t>
            </w:r>
            <w:r w:rsidRPr="00C11C3B">
              <w:rPr>
                <w:rFonts w:hint="eastAsia"/>
                <w:sz w:val="24"/>
                <w:szCs w:val="24"/>
              </w:rPr>
              <w:t>测试报告，投标文件中提供完整报告电子件得</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bCs/>
                <w:sz w:val="24"/>
              </w:rPr>
              <w:t>提供所投产品的技术支撑材料电子件，上述技术支撑材料能证明所投产品标注“●”的参数满足本文件要求，每证明</w:t>
            </w:r>
            <w:r w:rsidRPr="00C11C3B">
              <w:rPr>
                <w:rFonts w:hint="eastAsia"/>
                <w:bCs/>
                <w:sz w:val="24"/>
              </w:rPr>
              <w:t>1</w:t>
            </w:r>
            <w:r w:rsidRPr="00C11C3B">
              <w:rPr>
                <w:rFonts w:hint="eastAsia"/>
                <w:bCs/>
                <w:sz w:val="24"/>
              </w:rPr>
              <w:t>条得</w:t>
            </w:r>
            <w:r w:rsidRPr="00C11C3B">
              <w:rPr>
                <w:rFonts w:hint="eastAsia"/>
                <w:bCs/>
                <w:sz w:val="24"/>
              </w:rPr>
              <w:t>2</w:t>
            </w:r>
            <w:r w:rsidRPr="00C11C3B">
              <w:rPr>
                <w:rFonts w:hint="eastAsia"/>
                <w:bCs/>
                <w:sz w:val="24"/>
              </w:rPr>
              <w:t>分，最多</w:t>
            </w:r>
            <w:r w:rsidR="00FC3495" w:rsidRPr="00C11C3B">
              <w:rPr>
                <w:rFonts w:hint="eastAsia"/>
                <w:bCs/>
                <w:sz w:val="24"/>
              </w:rPr>
              <w:t>12</w:t>
            </w:r>
            <w:r w:rsidRPr="00C11C3B">
              <w:rPr>
                <w:rFonts w:hint="eastAsia"/>
                <w:bCs/>
                <w:sz w:val="24"/>
              </w:rPr>
              <w:t>分。</w:t>
            </w:r>
          </w:p>
          <w:p w:rsidR="00E97B2A" w:rsidRPr="00C11C3B" w:rsidRDefault="00E97B2A" w:rsidP="00011136">
            <w:pPr>
              <w:snapToGrid w:val="0"/>
              <w:rPr>
                <w:bCs/>
                <w:sz w:val="24"/>
              </w:rPr>
            </w:pPr>
            <w:r w:rsidRPr="00C11C3B">
              <w:rPr>
                <w:rFonts w:hint="eastAsia"/>
                <w:bCs/>
                <w:sz w:val="24"/>
              </w:rPr>
              <w:t>技术支撑材料是指具有</w:t>
            </w:r>
            <w:r w:rsidRPr="00C11C3B">
              <w:rPr>
                <w:rFonts w:hint="eastAsia"/>
                <w:bCs/>
                <w:sz w:val="24"/>
              </w:rPr>
              <w:t>CMA</w:t>
            </w:r>
            <w:r w:rsidRPr="00C11C3B">
              <w:rPr>
                <w:rFonts w:hint="eastAsia"/>
                <w:bCs/>
                <w:sz w:val="24"/>
              </w:rPr>
              <w:t>标识的，或国家消防装备质量监督检验中心或应急管理部上海消防研究所或应急管理部天津消防研究所出具的检测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测试报告，或加盖所投产品制造商公章的技术证明材料。</w:t>
            </w:r>
          </w:p>
          <w:p w:rsidR="00E97B2A" w:rsidRPr="00C11C3B" w:rsidRDefault="00E97B2A" w:rsidP="00011136">
            <w:pPr>
              <w:snapToGrid w:val="0"/>
              <w:rPr>
                <w:bCs/>
                <w:sz w:val="24"/>
              </w:rPr>
            </w:pPr>
            <w:r w:rsidRPr="00C11C3B">
              <w:rPr>
                <w:rFonts w:hint="eastAsia"/>
                <w:bCs/>
                <w:sz w:val="24"/>
              </w:rPr>
              <w:t>未证明所投产品满足本文件要求的或未提供上述技术支撑材料的，不得分。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12</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完全满足无偏离的得</w:t>
            </w:r>
            <w:r w:rsidRPr="00C11C3B">
              <w:rPr>
                <w:rFonts w:hint="eastAsia"/>
                <w:kern w:val="0"/>
                <w:sz w:val="24"/>
                <w:szCs w:val="24"/>
              </w:rPr>
              <w:t>20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劣于本文件要求或未做应答的不足</w:t>
            </w:r>
            <w:r w:rsidRPr="00C11C3B">
              <w:rPr>
                <w:rFonts w:hint="eastAsia"/>
                <w:kern w:val="0"/>
                <w:sz w:val="24"/>
                <w:szCs w:val="24"/>
              </w:rPr>
              <w:t>20</w:t>
            </w:r>
            <w:r w:rsidRPr="00C11C3B">
              <w:rPr>
                <w:rFonts w:hint="eastAsia"/>
                <w:kern w:val="0"/>
                <w:sz w:val="24"/>
                <w:szCs w:val="24"/>
              </w:rPr>
              <w:t>条的，每出现</w:t>
            </w:r>
            <w:r w:rsidRPr="00C11C3B">
              <w:rPr>
                <w:rFonts w:hint="eastAsia"/>
                <w:kern w:val="0"/>
                <w:sz w:val="24"/>
                <w:szCs w:val="24"/>
              </w:rPr>
              <w:t>1</w:t>
            </w:r>
            <w:r w:rsidRPr="00C11C3B">
              <w:rPr>
                <w:rFonts w:hint="eastAsia"/>
                <w:kern w:val="0"/>
                <w:sz w:val="24"/>
                <w:szCs w:val="24"/>
              </w:rPr>
              <w:t>条以上情形减</w:t>
            </w:r>
            <w:r w:rsidRPr="00C11C3B">
              <w:rPr>
                <w:rFonts w:hint="eastAsia"/>
                <w:kern w:val="0"/>
                <w:sz w:val="24"/>
                <w:szCs w:val="24"/>
              </w:rPr>
              <w:t>1</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w:t>
            </w:r>
            <w:r w:rsidRPr="00C11C3B">
              <w:rPr>
                <w:rFonts w:hint="eastAsia"/>
                <w:kern w:val="0"/>
                <w:sz w:val="24"/>
                <w:szCs w:val="24"/>
              </w:rPr>
              <w:t>20</w:t>
            </w:r>
            <w:r w:rsidRPr="00C11C3B">
              <w:rPr>
                <w:rFonts w:hint="eastAsia"/>
                <w:kern w:val="0"/>
                <w:sz w:val="24"/>
                <w:szCs w:val="24"/>
              </w:rPr>
              <w:t>条的，本项得</w:t>
            </w:r>
            <w:r w:rsidRPr="00C11C3B">
              <w:rPr>
                <w:rFonts w:hint="eastAsia"/>
                <w:kern w:val="0"/>
                <w:sz w:val="24"/>
                <w:szCs w:val="24"/>
              </w:rPr>
              <w:t>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9250" w:type="dxa"/>
            <w:gridSpan w:val="3"/>
            <w:shd w:val="clear" w:color="auto" w:fill="auto"/>
            <w:noWrap/>
            <w:vAlign w:val="center"/>
          </w:tcPr>
          <w:p w:rsidR="00E97B2A" w:rsidRPr="00C11C3B" w:rsidRDefault="00E97B2A" w:rsidP="00011136">
            <w:pPr>
              <w:snapToGrid w:val="0"/>
              <w:jc w:val="center"/>
              <w:rPr>
                <w:bCs/>
                <w:sz w:val="24"/>
              </w:rPr>
            </w:pPr>
            <w:r w:rsidRPr="00C11C3B">
              <w:rPr>
                <w:kern w:val="0"/>
                <w:sz w:val="24"/>
                <w:szCs w:val="24"/>
              </w:rPr>
              <w:t>第</w:t>
            </w:r>
            <w:r w:rsidRPr="00C11C3B">
              <w:rPr>
                <w:rFonts w:hint="eastAsia"/>
                <w:kern w:val="0"/>
                <w:sz w:val="24"/>
                <w:szCs w:val="24"/>
              </w:rPr>
              <w:t>三</w:t>
            </w:r>
            <w:r w:rsidRPr="00C11C3B">
              <w:rPr>
                <w:kern w:val="0"/>
                <w:sz w:val="24"/>
                <w:szCs w:val="24"/>
              </w:rPr>
              <w:t>部分</w:t>
            </w:r>
            <w:r w:rsidRPr="00C11C3B">
              <w:rPr>
                <w:kern w:val="0"/>
                <w:sz w:val="24"/>
                <w:szCs w:val="24"/>
              </w:rPr>
              <w:t xml:space="preserve"> </w:t>
            </w:r>
            <w:r w:rsidRPr="00C11C3B">
              <w:rPr>
                <w:rFonts w:hint="eastAsia"/>
                <w:kern w:val="0"/>
                <w:sz w:val="24"/>
                <w:szCs w:val="24"/>
              </w:rPr>
              <w:t>主观分</w:t>
            </w:r>
            <w:r w:rsidRPr="00C11C3B">
              <w:rPr>
                <w:kern w:val="0"/>
                <w:sz w:val="24"/>
                <w:szCs w:val="24"/>
              </w:rPr>
              <w:t>（</w:t>
            </w:r>
            <w:r w:rsidRPr="00C11C3B">
              <w:rPr>
                <w:rFonts w:hint="eastAsia"/>
                <w:kern w:val="0"/>
                <w:sz w:val="24"/>
                <w:szCs w:val="24"/>
              </w:rPr>
              <w:t>34</w:t>
            </w:r>
            <w:r w:rsidRPr="00C11C3B">
              <w:rPr>
                <w:kern w:val="0"/>
                <w:sz w:val="24"/>
                <w:szCs w:val="24"/>
              </w:rPr>
              <w:t>分）</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整体性能评价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至少包含所投产品的整体设计、关键部件选型、操作自动化程度，整体配置等方面内容</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产品结构设计评价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至少包含结构设计方案：关键部件连接处、管路设计、电气系统设计、器材箱结构部分的描述及相关图片。</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shd w:val="clear" w:color="auto" w:fill="auto"/>
            <w:vAlign w:val="center"/>
          </w:tcPr>
          <w:p w:rsidR="00E97B2A" w:rsidRPr="00C11C3B" w:rsidRDefault="00E97B2A" w:rsidP="00011136">
            <w:pPr>
              <w:widowControl/>
              <w:snapToGrid w:val="0"/>
              <w:jc w:val="center"/>
              <w:rPr>
                <w:sz w:val="24"/>
              </w:rPr>
            </w:pPr>
            <w:r w:rsidRPr="00C11C3B">
              <w:rPr>
                <w:rFonts w:hint="eastAsia"/>
                <w:sz w:val="24"/>
              </w:rPr>
              <w:t>培训方案评价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E97B2A" w:rsidRPr="00C11C3B" w:rsidRDefault="00E97B2A" w:rsidP="00011136">
            <w:pPr>
              <w:widowControl/>
              <w:snapToGrid w:val="0"/>
              <w:rPr>
                <w:kern w:val="0"/>
                <w:sz w:val="24"/>
                <w:szCs w:val="24"/>
              </w:rPr>
            </w:pPr>
            <w:r w:rsidRPr="00C11C3B">
              <w:rPr>
                <w:rFonts w:hint="eastAsia"/>
                <w:kern w:val="0"/>
                <w:sz w:val="24"/>
                <w:szCs w:val="24"/>
              </w:rPr>
              <w:t>培训后，将培训单原件送到采购人处，培训视频和照片发送至</w:t>
            </w:r>
            <w:r w:rsidRPr="00C11C3B">
              <w:rPr>
                <w:rFonts w:hint="eastAsia"/>
                <w:kern w:val="0"/>
                <w:sz w:val="24"/>
                <w:szCs w:val="24"/>
              </w:rPr>
              <w:t>tianjinzbc@163.com</w:t>
            </w:r>
            <w:r w:rsidRPr="00C11C3B">
              <w:rPr>
                <w:rFonts w:hint="eastAsia"/>
                <w:kern w:val="0"/>
                <w:sz w:val="24"/>
                <w:szCs w:val="24"/>
              </w:rPr>
              <w:t>邮箱。</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bCs/>
                <w:sz w:val="24"/>
              </w:rPr>
            </w:pPr>
            <w:r w:rsidRPr="00C11C3B">
              <w:rPr>
                <w:rFonts w:hint="eastAsia"/>
                <w:kern w:val="0"/>
                <w:sz w:val="24"/>
                <w:szCs w:val="24"/>
              </w:rPr>
              <w:t>（本项所称“瑕疵”是指内容缺项、不完整或缺少关键点；非专门</w:t>
            </w:r>
            <w:r w:rsidRPr="00C11C3B">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lastRenderedPageBreak/>
              <w:t>4</w:t>
            </w:r>
          </w:p>
        </w:tc>
      </w:tr>
    </w:tbl>
    <w:p w:rsidR="00E97B2A" w:rsidRPr="00C11C3B" w:rsidRDefault="00E97B2A" w:rsidP="00E97B2A">
      <w:pPr>
        <w:spacing w:line="360" w:lineRule="auto"/>
        <w:ind w:firstLineChars="200" w:firstLine="480"/>
        <w:outlineLvl w:val="0"/>
        <w:rPr>
          <w:sz w:val="24"/>
        </w:rPr>
      </w:pPr>
      <w:r w:rsidRPr="00C11C3B">
        <w:rPr>
          <w:rFonts w:hint="eastAsia"/>
          <w:sz w:val="24"/>
        </w:rPr>
        <w:lastRenderedPageBreak/>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第一部分</w:t>
            </w:r>
            <w:r w:rsidRPr="00C11C3B">
              <w:rPr>
                <w:rFonts w:hint="eastAsia"/>
                <w:kern w:val="0"/>
                <w:sz w:val="24"/>
                <w:szCs w:val="24"/>
              </w:rPr>
              <w:t xml:space="preserve">  </w:t>
            </w:r>
            <w:r w:rsidRPr="00C11C3B">
              <w:rPr>
                <w:rFonts w:hint="eastAsia"/>
                <w:kern w:val="0"/>
                <w:sz w:val="24"/>
                <w:szCs w:val="24"/>
              </w:rPr>
              <w:t>价格（</w:t>
            </w:r>
            <w:r w:rsidRPr="00C11C3B">
              <w:rPr>
                <w:kern w:val="0"/>
                <w:sz w:val="24"/>
                <w:szCs w:val="24"/>
              </w:rPr>
              <w:t>30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1</w:t>
            </w:r>
            <w:r w:rsidRPr="00C11C3B">
              <w:rPr>
                <w:rFonts w:hint="eastAsia"/>
                <w:kern w:val="0"/>
                <w:sz w:val="24"/>
                <w:szCs w:val="24"/>
              </w:rPr>
              <w:t>）投标报价超过采购预算的，投标无效，未超过采购预算的投标报价按以下公式进行计算</w:t>
            </w:r>
          </w:p>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2</w:t>
            </w:r>
            <w:r w:rsidRPr="00C11C3B">
              <w:rPr>
                <w:rFonts w:hint="eastAsia"/>
                <w:kern w:val="0"/>
                <w:sz w:val="24"/>
                <w:szCs w:val="24"/>
              </w:rPr>
              <w:t>）投标报价得分</w:t>
            </w:r>
            <w:r w:rsidRPr="00C11C3B">
              <w:rPr>
                <w:kern w:val="0"/>
                <w:sz w:val="24"/>
                <w:szCs w:val="24"/>
              </w:rPr>
              <w:t>=</w:t>
            </w:r>
            <w:r w:rsidRPr="00C11C3B">
              <w:rPr>
                <w:rFonts w:hint="eastAsia"/>
                <w:kern w:val="0"/>
                <w:sz w:val="24"/>
                <w:szCs w:val="24"/>
              </w:rPr>
              <w:t>（评标基准价</w:t>
            </w:r>
            <w:r w:rsidRPr="00C11C3B">
              <w:rPr>
                <w:kern w:val="0"/>
                <w:sz w:val="24"/>
                <w:szCs w:val="24"/>
              </w:rPr>
              <w:t>/</w:t>
            </w:r>
            <w:r w:rsidRPr="00C11C3B">
              <w:rPr>
                <w:rFonts w:hint="eastAsia"/>
                <w:kern w:val="0"/>
                <w:sz w:val="24"/>
                <w:szCs w:val="24"/>
              </w:rPr>
              <w:t>投标报价）×</w:t>
            </w:r>
            <w:r w:rsidRPr="00C11C3B">
              <w:rPr>
                <w:kern w:val="0"/>
                <w:sz w:val="24"/>
                <w:szCs w:val="24"/>
              </w:rPr>
              <w:t>30</w:t>
            </w:r>
          </w:p>
          <w:p w:rsidR="00E97B2A" w:rsidRPr="00C11C3B" w:rsidRDefault="00E97B2A" w:rsidP="00011136">
            <w:pPr>
              <w:widowControl/>
              <w:snapToGrid w:val="0"/>
              <w:rPr>
                <w:kern w:val="0"/>
                <w:sz w:val="24"/>
                <w:szCs w:val="24"/>
              </w:rPr>
            </w:pPr>
            <w:r w:rsidRPr="00C11C3B">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30</w:t>
            </w:r>
          </w:p>
        </w:tc>
      </w:tr>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第二部分</w:t>
            </w:r>
            <w:r w:rsidRPr="00C11C3B">
              <w:rPr>
                <w:rFonts w:hint="eastAsia"/>
                <w:kern w:val="0"/>
                <w:sz w:val="24"/>
                <w:szCs w:val="24"/>
              </w:rPr>
              <w:t xml:space="preserve">  </w:t>
            </w:r>
            <w:r w:rsidRPr="00C11C3B">
              <w:rPr>
                <w:rFonts w:hint="eastAsia"/>
                <w:kern w:val="0"/>
                <w:sz w:val="24"/>
                <w:szCs w:val="24"/>
              </w:rPr>
              <w:t>客观分（</w:t>
            </w:r>
            <w:r w:rsidRPr="00C11C3B">
              <w:rPr>
                <w:rFonts w:hint="eastAsia"/>
                <w:kern w:val="0"/>
                <w:sz w:val="24"/>
                <w:szCs w:val="24"/>
              </w:rPr>
              <w:t>34</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bCs/>
                <w:sz w:val="24"/>
              </w:rPr>
            </w:pPr>
            <w:r w:rsidRPr="00C11C3B">
              <w:rPr>
                <w:rFonts w:hint="eastAsia"/>
                <w:bCs/>
                <w:sz w:val="24"/>
              </w:rPr>
              <w:t>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sz w:val="24"/>
                <w:szCs w:val="24"/>
              </w:rPr>
              <w:t>所投产品具备</w:t>
            </w:r>
            <w:r w:rsidRPr="00C11C3B">
              <w:rPr>
                <w:rFonts w:hint="eastAsia"/>
                <w:sz w:val="24"/>
                <w:szCs w:val="24"/>
              </w:rPr>
              <w:t>CMA</w:t>
            </w:r>
            <w:r w:rsidRPr="00C11C3B">
              <w:rPr>
                <w:rFonts w:hint="eastAsia"/>
                <w:sz w:val="24"/>
                <w:szCs w:val="24"/>
              </w:rPr>
              <w:t>标识的检测</w:t>
            </w:r>
            <w:r w:rsidRPr="00C11C3B">
              <w:rPr>
                <w:rFonts w:hint="eastAsia"/>
                <w:sz w:val="24"/>
                <w:szCs w:val="24"/>
              </w:rPr>
              <w:t>/</w:t>
            </w:r>
            <w:r w:rsidRPr="00C11C3B">
              <w:rPr>
                <w:rFonts w:hint="eastAsia"/>
                <w:sz w:val="24"/>
                <w:szCs w:val="24"/>
              </w:rPr>
              <w:t>检验</w:t>
            </w:r>
            <w:r w:rsidRPr="00C11C3B">
              <w:rPr>
                <w:rFonts w:hint="eastAsia"/>
                <w:sz w:val="24"/>
                <w:szCs w:val="24"/>
              </w:rPr>
              <w:t>/</w:t>
            </w:r>
            <w:r w:rsidRPr="00C11C3B">
              <w:rPr>
                <w:rFonts w:hint="eastAsia"/>
                <w:sz w:val="24"/>
                <w:szCs w:val="24"/>
              </w:rPr>
              <w:t>试验</w:t>
            </w:r>
            <w:r w:rsidRPr="00C11C3B">
              <w:rPr>
                <w:rFonts w:hint="eastAsia"/>
                <w:sz w:val="24"/>
                <w:szCs w:val="24"/>
              </w:rPr>
              <w:t>/</w:t>
            </w:r>
            <w:r w:rsidRPr="00C11C3B">
              <w:rPr>
                <w:rFonts w:hint="eastAsia"/>
                <w:sz w:val="24"/>
                <w:szCs w:val="24"/>
              </w:rPr>
              <w:t>测试报告，投标文件中提供完整报告电子件得</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bCs/>
                <w:sz w:val="24"/>
              </w:rPr>
              <w:t>提供所投产品的技术支撑材料电子件，上述技术支撑材料能证明所投产品标注“●”的参数满足本文件要求，每证明</w:t>
            </w:r>
            <w:r w:rsidRPr="00C11C3B">
              <w:rPr>
                <w:rFonts w:hint="eastAsia"/>
                <w:bCs/>
                <w:sz w:val="24"/>
              </w:rPr>
              <w:t>1</w:t>
            </w:r>
            <w:r w:rsidRPr="00C11C3B">
              <w:rPr>
                <w:rFonts w:hint="eastAsia"/>
                <w:bCs/>
                <w:sz w:val="24"/>
              </w:rPr>
              <w:t>条得</w:t>
            </w:r>
            <w:r w:rsidRPr="00C11C3B">
              <w:rPr>
                <w:rFonts w:hint="eastAsia"/>
                <w:bCs/>
                <w:sz w:val="24"/>
              </w:rPr>
              <w:t>2</w:t>
            </w:r>
            <w:r w:rsidRPr="00C11C3B">
              <w:rPr>
                <w:rFonts w:hint="eastAsia"/>
                <w:bCs/>
                <w:sz w:val="24"/>
              </w:rPr>
              <w:t>分，最多</w:t>
            </w:r>
            <w:r w:rsidRPr="00C11C3B">
              <w:rPr>
                <w:rFonts w:hint="eastAsia"/>
                <w:bCs/>
                <w:sz w:val="24"/>
              </w:rPr>
              <w:t>16</w:t>
            </w:r>
            <w:r w:rsidRPr="00C11C3B">
              <w:rPr>
                <w:rFonts w:hint="eastAsia"/>
                <w:bCs/>
                <w:sz w:val="24"/>
              </w:rPr>
              <w:t>分。</w:t>
            </w:r>
          </w:p>
          <w:p w:rsidR="00E97B2A" w:rsidRPr="00C11C3B" w:rsidRDefault="00E97B2A" w:rsidP="00011136">
            <w:pPr>
              <w:snapToGrid w:val="0"/>
              <w:rPr>
                <w:bCs/>
                <w:sz w:val="24"/>
              </w:rPr>
            </w:pPr>
            <w:r w:rsidRPr="00C11C3B">
              <w:rPr>
                <w:rFonts w:hint="eastAsia"/>
                <w:bCs/>
                <w:sz w:val="24"/>
              </w:rPr>
              <w:t>技术支撑材料是指具有</w:t>
            </w:r>
            <w:r w:rsidRPr="00C11C3B">
              <w:rPr>
                <w:rFonts w:hint="eastAsia"/>
                <w:bCs/>
                <w:sz w:val="24"/>
              </w:rPr>
              <w:t>CMA</w:t>
            </w:r>
            <w:r w:rsidRPr="00C11C3B">
              <w:rPr>
                <w:rFonts w:hint="eastAsia"/>
                <w:bCs/>
                <w:sz w:val="24"/>
              </w:rPr>
              <w:t>标识的，或国家消防装备质量监督检验中心或应急管理部上海消防研究所或应急管理部天津消防研究所出具的检测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测试报告，或加盖所投产品制造商公章的技术证明材料。</w:t>
            </w:r>
          </w:p>
          <w:p w:rsidR="00E97B2A" w:rsidRPr="00C11C3B" w:rsidRDefault="00E97B2A" w:rsidP="00011136">
            <w:pPr>
              <w:snapToGrid w:val="0"/>
              <w:rPr>
                <w:bCs/>
                <w:sz w:val="24"/>
              </w:rPr>
            </w:pPr>
            <w:r w:rsidRPr="00C11C3B">
              <w:rPr>
                <w:rFonts w:hint="eastAsia"/>
                <w:bCs/>
                <w:sz w:val="24"/>
              </w:rPr>
              <w:t>未证明所投产品满足本文件要求的或未提供上述技术支撑材料的，不得分。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16</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完全满足无偏离的得</w:t>
            </w:r>
            <w:r w:rsidRPr="00C11C3B">
              <w:rPr>
                <w:rFonts w:hint="eastAsia"/>
                <w:kern w:val="0"/>
                <w:sz w:val="24"/>
                <w:szCs w:val="24"/>
              </w:rPr>
              <w:t>14</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劣于本文件要求或未做应答的不足</w:t>
            </w:r>
            <w:r w:rsidRPr="00C11C3B">
              <w:rPr>
                <w:rFonts w:hint="eastAsia"/>
                <w:kern w:val="0"/>
                <w:sz w:val="24"/>
                <w:szCs w:val="24"/>
              </w:rPr>
              <w:t>14</w:t>
            </w:r>
            <w:r w:rsidRPr="00C11C3B">
              <w:rPr>
                <w:rFonts w:hint="eastAsia"/>
                <w:kern w:val="0"/>
                <w:sz w:val="24"/>
                <w:szCs w:val="24"/>
              </w:rPr>
              <w:t>条的，每出现</w:t>
            </w:r>
            <w:r w:rsidRPr="00C11C3B">
              <w:rPr>
                <w:rFonts w:hint="eastAsia"/>
                <w:kern w:val="0"/>
                <w:sz w:val="24"/>
                <w:szCs w:val="24"/>
              </w:rPr>
              <w:t>1</w:t>
            </w:r>
            <w:r w:rsidRPr="00C11C3B">
              <w:rPr>
                <w:rFonts w:hint="eastAsia"/>
                <w:kern w:val="0"/>
                <w:sz w:val="24"/>
                <w:szCs w:val="24"/>
              </w:rPr>
              <w:t>条以上情形减</w:t>
            </w:r>
            <w:r w:rsidRPr="00C11C3B">
              <w:rPr>
                <w:rFonts w:hint="eastAsia"/>
                <w:kern w:val="0"/>
                <w:sz w:val="24"/>
                <w:szCs w:val="24"/>
              </w:rPr>
              <w:t>1</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w:t>
            </w:r>
            <w:r w:rsidRPr="00C11C3B">
              <w:rPr>
                <w:rFonts w:hint="eastAsia"/>
                <w:kern w:val="0"/>
                <w:sz w:val="24"/>
                <w:szCs w:val="24"/>
              </w:rPr>
              <w:t>14</w:t>
            </w:r>
            <w:r w:rsidRPr="00C11C3B">
              <w:rPr>
                <w:rFonts w:hint="eastAsia"/>
                <w:kern w:val="0"/>
                <w:sz w:val="24"/>
                <w:szCs w:val="24"/>
              </w:rPr>
              <w:t>条的，本项得</w:t>
            </w:r>
            <w:r w:rsidRPr="00C11C3B">
              <w:rPr>
                <w:rFonts w:hint="eastAsia"/>
                <w:kern w:val="0"/>
                <w:sz w:val="24"/>
                <w:szCs w:val="24"/>
              </w:rPr>
              <w:t>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14</w:t>
            </w:r>
          </w:p>
        </w:tc>
      </w:tr>
      <w:tr w:rsidR="00C11C3B" w:rsidRPr="00C11C3B" w:rsidTr="00011136">
        <w:trPr>
          <w:jc w:val="center"/>
        </w:trPr>
        <w:tc>
          <w:tcPr>
            <w:tcW w:w="9250" w:type="dxa"/>
            <w:gridSpan w:val="3"/>
            <w:shd w:val="clear" w:color="auto" w:fill="auto"/>
            <w:noWrap/>
            <w:vAlign w:val="center"/>
          </w:tcPr>
          <w:p w:rsidR="00E97B2A" w:rsidRPr="00C11C3B" w:rsidRDefault="00E97B2A" w:rsidP="00011136">
            <w:pPr>
              <w:snapToGrid w:val="0"/>
              <w:jc w:val="center"/>
              <w:rPr>
                <w:bCs/>
                <w:sz w:val="24"/>
              </w:rPr>
            </w:pPr>
            <w:r w:rsidRPr="00C11C3B">
              <w:rPr>
                <w:kern w:val="0"/>
                <w:sz w:val="24"/>
                <w:szCs w:val="24"/>
              </w:rPr>
              <w:t>第</w:t>
            </w:r>
            <w:r w:rsidRPr="00C11C3B">
              <w:rPr>
                <w:rFonts w:hint="eastAsia"/>
                <w:kern w:val="0"/>
                <w:sz w:val="24"/>
                <w:szCs w:val="24"/>
              </w:rPr>
              <w:t>三</w:t>
            </w:r>
            <w:r w:rsidRPr="00C11C3B">
              <w:rPr>
                <w:kern w:val="0"/>
                <w:sz w:val="24"/>
                <w:szCs w:val="24"/>
              </w:rPr>
              <w:t>部分</w:t>
            </w:r>
            <w:r w:rsidRPr="00C11C3B">
              <w:rPr>
                <w:kern w:val="0"/>
                <w:sz w:val="24"/>
                <w:szCs w:val="24"/>
              </w:rPr>
              <w:t xml:space="preserve"> </w:t>
            </w:r>
            <w:r w:rsidRPr="00C11C3B">
              <w:rPr>
                <w:rFonts w:hint="eastAsia"/>
                <w:kern w:val="0"/>
                <w:sz w:val="24"/>
                <w:szCs w:val="24"/>
              </w:rPr>
              <w:t>主观分</w:t>
            </w:r>
            <w:r w:rsidRPr="00C11C3B">
              <w:rPr>
                <w:kern w:val="0"/>
                <w:sz w:val="24"/>
                <w:szCs w:val="24"/>
              </w:rPr>
              <w:t>（</w:t>
            </w:r>
            <w:r w:rsidRPr="00C11C3B">
              <w:rPr>
                <w:rFonts w:hint="eastAsia"/>
                <w:kern w:val="0"/>
                <w:sz w:val="24"/>
                <w:szCs w:val="24"/>
              </w:rPr>
              <w:t>36</w:t>
            </w:r>
            <w:r w:rsidRPr="00C11C3B">
              <w:rPr>
                <w:kern w:val="0"/>
                <w:sz w:val="24"/>
                <w:szCs w:val="24"/>
              </w:rPr>
              <w:t>分）</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整体性能评价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至少包含所投产品的整体设计、关键部件选型、操作自动化程度，整体配置等方面内容</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产品结构设计评价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至少包含结构设计方案：关键部件连接处、管路设计、电气系统设计、器材箱结构部分的描述及相关图片。</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w:t>
            </w:r>
            <w:r w:rsidRPr="00C11C3B">
              <w:rPr>
                <w:rFonts w:hint="eastAsia"/>
                <w:kern w:val="0"/>
                <w:sz w:val="24"/>
                <w:szCs w:val="24"/>
              </w:rPr>
              <w:lastRenderedPageBreak/>
              <w:t>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lastRenderedPageBreak/>
              <w:t>14</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lastRenderedPageBreak/>
              <w:t>3</w:t>
            </w:r>
          </w:p>
        </w:tc>
        <w:tc>
          <w:tcPr>
            <w:tcW w:w="1655" w:type="dxa"/>
            <w:shd w:val="clear" w:color="auto" w:fill="auto"/>
            <w:vAlign w:val="center"/>
          </w:tcPr>
          <w:p w:rsidR="00E97B2A" w:rsidRPr="00C11C3B" w:rsidRDefault="00E97B2A" w:rsidP="00011136">
            <w:pPr>
              <w:widowControl/>
              <w:snapToGrid w:val="0"/>
              <w:jc w:val="center"/>
              <w:rPr>
                <w:sz w:val="24"/>
              </w:rPr>
            </w:pPr>
            <w:r w:rsidRPr="00C11C3B">
              <w:rPr>
                <w:rFonts w:hint="eastAsia"/>
                <w:sz w:val="24"/>
              </w:rPr>
              <w:t>培训方案评价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E97B2A" w:rsidRPr="00C11C3B" w:rsidRDefault="00E97B2A" w:rsidP="00011136">
            <w:pPr>
              <w:widowControl/>
              <w:snapToGrid w:val="0"/>
              <w:rPr>
                <w:kern w:val="0"/>
                <w:sz w:val="24"/>
                <w:szCs w:val="24"/>
              </w:rPr>
            </w:pPr>
            <w:r w:rsidRPr="00C11C3B">
              <w:rPr>
                <w:rFonts w:hint="eastAsia"/>
                <w:kern w:val="0"/>
                <w:sz w:val="24"/>
                <w:szCs w:val="24"/>
              </w:rPr>
              <w:t>培训后，将培训单原件送到采购人处，培训视频和照片发送至</w:t>
            </w:r>
            <w:r w:rsidRPr="00C11C3B">
              <w:rPr>
                <w:rFonts w:hint="eastAsia"/>
                <w:kern w:val="0"/>
                <w:sz w:val="24"/>
                <w:szCs w:val="24"/>
              </w:rPr>
              <w:t>tianjinzbc@163.com</w:t>
            </w:r>
            <w:r w:rsidRPr="00C11C3B">
              <w:rPr>
                <w:rFonts w:hint="eastAsia"/>
                <w:kern w:val="0"/>
                <w:sz w:val="24"/>
                <w:szCs w:val="24"/>
              </w:rPr>
              <w:t>邮箱。</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1</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bCs/>
                <w:sz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r>
    </w:tbl>
    <w:p w:rsidR="00E97B2A" w:rsidRPr="00C11C3B" w:rsidRDefault="00E97B2A" w:rsidP="00E97B2A">
      <w:pPr>
        <w:spacing w:line="360" w:lineRule="auto"/>
        <w:ind w:firstLineChars="200" w:firstLine="480"/>
        <w:outlineLvl w:val="0"/>
        <w:rPr>
          <w:sz w:val="24"/>
        </w:rPr>
      </w:pPr>
      <w:r w:rsidRPr="00C11C3B">
        <w:rPr>
          <w:rFonts w:hint="eastAsia"/>
          <w:sz w:val="24"/>
        </w:rPr>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第一部分</w:t>
            </w:r>
            <w:r w:rsidRPr="00C11C3B">
              <w:rPr>
                <w:rFonts w:hint="eastAsia"/>
                <w:kern w:val="0"/>
                <w:sz w:val="24"/>
                <w:szCs w:val="24"/>
              </w:rPr>
              <w:t xml:space="preserve">  </w:t>
            </w:r>
            <w:r w:rsidRPr="00C11C3B">
              <w:rPr>
                <w:rFonts w:hint="eastAsia"/>
                <w:kern w:val="0"/>
                <w:sz w:val="24"/>
                <w:szCs w:val="24"/>
              </w:rPr>
              <w:t>价格（</w:t>
            </w:r>
            <w:r w:rsidRPr="00C11C3B">
              <w:rPr>
                <w:kern w:val="0"/>
                <w:sz w:val="24"/>
                <w:szCs w:val="24"/>
              </w:rPr>
              <w:t>30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1</w:t>
            </w:r>
            <w:r w:rsidRPr="00C11C3B">
              <w:rPr>
                <w:rFonts w:hint="eastAsia"/>
                <w:kern w:val="0"/>
                <w:sz w:val="24"/>
                <w:szCs w:val="24"/>
              </w:rPr>
              <w:t>）投标报价超过采购预算的，投标无效，未超过采购预算的投标报价按以下公式进行计算</w:t>
            </w:r>
          </w:p>
          <w:p w:rsidR="00E97B2A" w:rsidRPr="00C11C3B" w:rsidRDefault="00E97B2A" w:rsidP="00011136">
            <w:pPr>
              <w:widowControl/>
              <w:snapToGrid w:val="0"/>
              <w:rPr>
                <w:kern w:val="0"/>
                <w:sz w:val="24"/>
                <w:szCs w:val="24"/>
              </w:rPr>
            </w:pPr>
            <w:r w:rsidRPr="00C11C3B">
              <w:rPr>
                <w:rFonts w:hint="eastAsia"/>
                <w:kern w:val="0"/>
                <w:sz w:val="24"/>
                <w:szCs w:val="24"/>
              </w:rPr>
              <w:t>（</w:t>
            </w:r>
            <w:r w:rsidRPr="00C11C3B">
              <w:rPr>
                <w:kern w:val="0"/>
                <w:sz w:val="24"/>
                <w:szCs w:val="24"/>
              </w:rPr>
              <w:t>2</w:t>
            </w:r>
            <w:r w:rsidRPr="00C11C3B">
              <w:rPr>
                <w:rFonts w:hint="eastAsia"/>
                <w:kern w:val="0"/>
                <w:sz w:val="24"/>
                <w:szCs w:val="24"/>
              </w:rPr>
              <w:t>）投标报价得分</w:t>
            </w:r>
            <w:r w:rsidRPr="00C11C3B">
              <w:rPr>
                <w:kern w:val="0"/>
                <w:sz w:val="24"/>
                <w:szCs w:val="24"/>
              </w:rPr>
              <w:t>=</w:t>
            </w:r>
            <w:r w:rsidRPr="00C11C3B">
              <w:rPr>
                <w:rFonts w:hint="eastAsia"/>
                <w:kern w:val="0"/>
                <w:sz w:val="24"/>
                <w:szCs w:val="24"/>
              </w:rPr>
              <w:t>（评标基准价</w:t>
            </w:r>
            <w:r w:rsidRPr="00C11C3B">
              <w:rPr>
                <w:kern w:val="0"/>
                <w:sz w:val="24"/>
                <w:szCs w:val="24"/>
              </w:rPr>
              <w:t>/</w:t>
            </w:r>
            <w:r w:rsidRPr="00C11C3B">
              <w:rPr>
                <w:rFonts w:hint="eastAsia"/>
                <w:kern w:val="0"/>
                <w:sz w:val="24"/>
                <w:szCs w:val="24"/>
              </w:rPr>
              <w:t>投标报价）×</w:t>
            </w:r>
            <w:r w:rsidRPr="00C11C3B">
              <w:rPr>
                <w:kern w:val="0"/>
                <w:sz w:val="24"/>
                <w:szCs w:val="24"/>
              </w:rPr>
              <w:t>30</w:t>
            </w:r>
          </w:p>
          <w:p w:rsidR="00E97B2A" w:rsidRPr="00C11C3B" w:rsidRDefault="00E97B2A" w:rsidP="00011136">
            <w:pPr>
              <w:widowControl/>
              <w:snapToGrid w:val="0"/>
              <w:rPr>
                <w:kern w:val="0"/>
                <w:sz w:val="24"/>
                <w:szCs w:val="24"/>
              </w:rPr>
            </w:pPr>
            <w:r w:rsidRPr="00C11C3B">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kern w:val="0"/>
                <w:sz w:val="24"/>
                <w:szCs w:val="24"/>
              </w:rPr>
              <w:t>30</w:t>
            </w:r>
          </w:p>
        </w:tc>
      </w:tr>
      <w:tr w:rsidR="00C11C3B" w:rsidRPr="00C11C3B" w:rsidTr="00011136">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第二部分</w:t>
            </w:r>
            <w:r w:rsidRPr="00C11C3B">
              <w:rPr>
                <w:rFonts w:hint="eastAsia"/>
                <w:kern w:val="0"/>
                <w:sz w:val="24"/>
                <w:szCs w:val="24"/>
              </w:rPr>
              <w:t xml:space="preserve">  </w:t>
            </w:r>
            <w:r w:rsidRPr="00C11C3B">
              <w:rPr>
                <w:rFonts w:hint="eastAsia"/>
                <w:kern w:val="0"/>
                <w:sz w:val="24"/>
                <w:szCs w:val="24"/>
              </w:rPr>
              <w:t>客观分（</w:t>
            </w:r>
            <w:r w:rsidRPr="00C11C3B">
              <w:rPr>
                <w:rFonts w:hint="eastAsia"/>
                <w:kern w:val="0"/>
                <w:sz w:val="24"/>
                <w:szCs w:val="24"/>
              </w:rPr>
              <w:t>38</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bCs/>
                <w:sz w:val="24"/>
              </w:rPr>
            </w:pPr>
            <w:r w:rsidRPr="00C11C3B">
              <w:rPr>
                <w:rFonts w:hint="eastAsia"/>
                <w:bCs/>
                <w:sz w:val="24"/>
              </w:rPr>
              <w:t>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sz w:val="24"/>
                <w:szCs w:val="24"/>
              </w:rPr>
              <w:t>所投产品具备</w:t>
            </w:r>
            <w:r w:rsidRPr="00C11C3B">
              <w:rPr>
                <w:rFonts w:hint="eastAsia"/>
                <w:sz w:val="24"/>
                <w:szCs w:val="24"/>
              </w:rPr>
              <w:t>CMA</w:t>
            </w:r>
            <w:r w:rsidRPr="00C11C3B">
              <w:rPr>
                <w:rFonts w:hint="eastAsia"/>
                <w:sz w:val="24"/>
                <w:szCs w:val="24"/>
              </w:rPr>
              <w:t>标识的检测</w:t>
            </w:r>
            <w:r w:rsidRPr="00C11C3B">
              <w:rPr>
                <w:rFonts w:hint="eastAsia"/>
                <w:sz w:val="24"/>
                <w:szCs w:val="24"/>
              </w:rPr>
              <w:t>/</w:t>
            </w:r>
            <w:r w:rsidRPr="00C11C3B">
              <w:rPr>
                <w:rFonts w:hint="eastAsia"/>
                <w:sz w:val="24"/>
                <w:szCs w:val="24"/>
              </w:rPr>
              <w:t>检验</w:t>
            </w:r>
            <w:r w:rsidRPr="00C11C3B">
              <w:rPr>
                <w:rFonts w:hint="eastAsia"/>
                <w:sz w:val="24"/>
                <w:szCs w:val="24"/>
              </w:rPr>
              <w:t>/</w:t>
            </w:r>
            <w:r w:rsidRPr="00C11C3B">
              <w:rPr>
                <w:rFonts w:hint="eastAsia"/>
                <w:sz w:val="24"/>
                <w:szCs w:val="24"/>
              </w:rPr>
              <w:t>试验</w:t>
            </w:r>
            <w:r w:rsidRPr="00C11C3B">
              <w:rPr>
                <w:rFonts w:hint="eastAsia"/>
                <w:sz w:val="24"/>
                <w:szCs w:val="24"/>
              </w:rPr>
              <w:t>/</w:t>
            </w:r>
            <w:r w:rsidRPr="00C11C3B">
              <w:rPr>
                <w:rFonts w:hint="eastAsia"/>
                <w:sz w:val="24"/>
                <w:szCs w:val="24"/>
              </w:rPr>
              <w:t>测试报告，投标文件中提供完整报告电子件得</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pacing w:line="400" w:lineRule="exact"/>
              <w:jc w:val="center"/>
              <w:rPr>
                <w:kern w:val="0"/>
                <w:sz w:val="24"/>
                <w:szCs w:val="24"/>
              </w:rPr>
            </w:pPr>
            <w:r w:rsidRPr="00C11C3B">
              <w:rPr>
                <w:rFonts w:hint="eastAsia"/>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sz w:val="24"/>
                <w:szCs w:val="24"/>
              </w:rPr>
            </w:pPr>
            <w:r w:rsidRPr="00C11C3B">
              <w:rPr>
                <w:rFonts w:hint="eastAsia"/>
                <w:sz w:val="24"/>
                <w:szCs w:val="24"/>
              </w:rPr>
              <w:t>投标文件中完全按照以下要求提供与所投产品同品牌同型号的业绩，提供的证明材料均不得遮挡涂黑，否则不予认定加分。</w:t>
            </w:r>
          </w:p>
          <w:p w:rsidR="00E97B2A" w:rsidRPr="00C11C3B" w:rsidRDefault="00E97B2A" w:rsidP="00011136">
            <w:pPr>
              <w:snapToGrid w:val="0"/>
              <w:rPr>
                <w:sz w:val="24"/>
                <w:szCs w:val="24"/>
              </w:rPr>
            </w:pPr>
            <w:r w:rsidRPr="00C11C3B">
              <w:rPr>
                <w:sz w:val="24"/>
                <w:szCs w:val="24"/>
              </w:rPr>
              <w:t>合同</w:t>
            </w:r>
            <w:r w:rsidRPr="00C11C3B">
              <w:rPr>
                <w:rFonts w:hint="eastAsia"/>
                <w:sz w:val="24"/>
                <w:szCs w:val="24"/>
              </w:rPr>
              <w:t>电子件</w:t>
            </w:r>
            <w:r w:rsidRPr="00C11C3B">
              <w:rPr>
                <w:sz w:val="24"/>
                <w:szCs w:val="24"/>
              </w:rPr>
              <w:t>（包括买卖双方名称及盖章、合同清单）。</w:t>
            </w:r>
          </w:p>
          <w:p w:rsidR="00E97B2A" w:rsidRPr="00C11C3B" w:rsidRDefault="00E97B2A" w:rsidP="00011136">
            <w:pPr>
              <w:snapToGrid w:val="0"/>
              <w:rPr>
                <w:bCs/>
                <w:sz w:val="24"/>
              </w:rPr>
            </w:pPr>
            <w:r w:rsidRPr="00C11C3B">
              <w:rPr>
                <w:sz w:val="24"/>
                <w:szCs w:val="24"/>
              </w:rPr>
              <w:t>1</w:t>
            </w:r>
            <w:r w:rsidRPr="00C11C3B">
              <w:rPr>
                <w:rFonts w:hint="eastAsia"/>
                <w:sz w:val="24"/>
                <w:szCs w:val="24"/>
              </w:rPr>
              <w:t>个业绩</w:t>
            </w:r>
            <w:r w:rsidRPr="00C11C3B">
              <w:rPr>
                <w:rFonts w:hint="eastAsia"/>
                <w:sz w:val="24"/>
                <w:szCs w:val="24"/>
              </w:rPr>
              <w:t>1</w:t>
            </w:r>
            <w:r w:rsidRPr="00C11C3B">
              <w:rPr>
                <w:rFonts w:hint="eastAsia"/>
                <w:sz w:val="24"/>
                <w:szCs w:val="24"/>
              </w:rPr>
              <w:t>分，最多</w:t>
            </w:r>
            <w:r w:rsidRPr="00C11C3B">
              <w:rPr>
                <w:rFonts w:hint="eastAsia"/>
                <w:sz w:val="24"/>
                <w:szCs w:val="24"/>
              </w:rPr>
              <w:t>4</w:t>
            </w:r>
            <w:r w:rsidRPr="00C11C3B">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r>
      <w:tr w:rsidR="00C11C3B" w:rsidRPr="00C11C3B" w:rsidTr="00011136">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snapToGrid w:val="0"/>
              <w:rPr>
                <w:bCs/>
                <w:sz w:val="24"/>
              </w:rPr>
            </w:pPr>
            <w:r w:rsidRPr="00C11C3B">
              <w:rPr>
                <w:rFonts w:hint="eastAsia"/>
                <w:bCs/>
                <w:sz w:val="24"/>
              </w:rPr>
              <w:t>提供所投产品的技术支撑材料电子件，上述技术支撑材料能证明所投产品标注“●”的参数满足本文件要求，每证明</w:t>
            </w:r>
            <w:r w:rsidRPr="00C11C3B">
              <w:rPr>
                <w:rFonts w:hint="eastAsia"/>
                <w:bCs/>
                <w:sz w:val="24"/>
              </w:rPr>
              <w:t>1</w:t>
            </w:r>
            <w:r w:rsidRPr="00C11C3B">
              <w:rPr>
                <w:rFonts w:hint="eastAsia"/>
                <w:bCs/>
                <w:sz w:val="24"/>
              </w:rPr>
              <w:t>条得</w:t>
            </w:r>
            <w:r w:rsidRPr="00C11C3B">
              <w:rPr>
                <w:rFonts w:hint="eastAsia"/>
                <w:bCs/>
                <w:sz w:val="24"/>
              </w:rPr>
              <w:t>2</w:t>
            </w:r>
            <w:r w:rsidRPr="00C11C3B">
              <w:rPr>
                <w:rFonts w:hint="eastAsia"/>
                <w:bCs/>
                <w:sz w:val="24"/>
              </w:rPr>
              <w:t>分，最多</w:t>
            </w:r>
            <w:r w:rsidRPr="00C11C3B">
              <w:rPr>
                <w:rFonts w:hint="eastAsia"/>
                <w:bCs/>
                <w:sz w:val="24"/>
              </w:rPr>
              <w:t>18</w:t>
            </w:r>
            <w:r w:rsidRPr="00C11C3B">
              <w:rPr>
                <w:rFonts w:hint="eastAsia"/>
                <w:bCs/>
                <w:sz w:val="24"/>
              </w:rPr>
              <w:t>分。</w:t>
            </w:r>
          </w:p>
          <w:p w:rsidR="00E97B2A" w:rsidRPr="00C11C3B" w:rsidRDefault="00E97B2A" w:rsidP="00011136">
            <w:pPr>
              <w:snapToGrid w:val="0"/>
              <w:rPr>
                <w:bCs/>
                <w:sz w:val="24"/>
              </w:rPr>
            </w:pPr>
            <w:r w:rsidRPr="00C11C3B">
              <w:rPr>
                <w:rFonts w:hint="eastAsia"/>
                <w:bCs/>
                <w:sz w:val="24"/>
              </w:rPr>
              <w:t>技术支撑材料是指具有</w:t>
            </w:r>
            <w:r w:rsidRPr="00C11C3B">
              <w:rPr>
                <w:rFonts w:hint="eastAsia"/>
                <w:bCs/>
                <w:sz w:val="24"/>
              </w:rPr>
              <w:t>CMA</w:t>
            </w:r>
            <w:r w:rsidRPr="00C11C3B">
              <w:rPr>
                <w:rFonts w:hint="eastAsia"/>
                <w:bCs/>
                <w:sz w:val="24"/>
              </w:rPr>
              <w:t>标识的，或国家消防装备质量监督检验中心或应急管理部上海消防研究所或应急管理部天津消防研究所出具的检测</w:t>
            </w:r>
            <w:r w:rsidRPr="00C11C3B">
              <w:rPr>
                <w:rFonts w:hint="eastAsia"/>
                <w:bCs/>
                <w:sz w:val="24"/>
              </w:rPr>
              <w:t>/</w:t>
            </w:r>
            <w:r w:rsidRPr="00C11C3B">
              <w:rPr>
                <w:rFonts w:hint="eastAsia"/>
                <w:bCs/>
                <w:sz w:val="24"/>
              </w:rPr>
              <w:t>检验</w:t>
            </w:r>
            <w:r w:rsidRPr="00C11C3B">
              <w:rPr>
                <w:rFonts w:hint="eastAsia"/>
                <w:bCs/>
                <w:sz w:val="24"/>
              </w:rPr>
              <w:t>/</w:t>
            </w:r>
            <w:r w:rsidRPr="00C11C3B">
              <w:rPr>
                <w:rFonts w:hint="eastAsia"/>
                <w:bCs/>
                <w:sz w:val="24"/>
              </w:rPr>
              <w:t>试验</w:t>
            </w:r>
            <w:r w:rsidRPr="00C11C3B">
              <w:rPr>
                <w:rFonts w:hint="eastAsia"/>
                <w:bCs/>
                <w:sz w:val="24"/>
              </w:rPr>
              <w:t>/</w:t>
            </w:r>
            <w:r w:rsidRPr="00C11C3B">
              <w:rPr>
                <w:rFonts w:hint="eastAsia"/>
                <w:bCs/>
                <w:sz w:val="24"/>
              </w:rPr>
              <w:t>测试报告，或加盖所投产品制造商公章的技术证明材料。</w:t>
            </w:r>
          </w:p>
          <w:p w:rsidR="00E97B2A" w:rsidRPr="00C11C3B" w:rsidRDefault="00E97B2A" w:rsidP="00011136">
            <w:pPr>
              <w:snapToGrid w:val="0"/>
              <w:rPr>
                <w:bCs/>
                <w:sz w:val="24"/>
              </w:rPr>
            </w:pPr>
            <w:r w:rsidRPr="00C11C3B">
              <w:rPr>
                <w:rFonts w:hint="eastAsia"/>
                <w:bCs/>
                <w:sz w:val="24"/>
              </w:rPr>
              <w:t>未证明所投产品满足本文件要求的或未提供上述技术支撑材料的，不得分。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18</w:t>
            </w:r>
          </w:p>
        </w:tc>
      </w:tr>
      <w:tr w:rsidR="00C11C3B" w:rsidRPr="00C11C3B" w:rsidTr="00011136">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非“★”技术要求（不含上述产品参数证明评价中的参数要求）</w:t>
            </w:r>
            <w:r w:rsidRPr="00C11C3B">
              <w:rPr>
                <w:rFonts w:hint="eastAsia"/>
                <w:kern w:val="0"/>
                <w:sz w:val="24"/>
                <w:szCs w:val="24"/>
              </w:rPr>
              <w:lastRenderedPageBreak/>
              <w:t>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rPr>
                <w:kern w:val="0"/>
                <w:sz w:val="24"/>
                <w:szCs w:val="24"/>
              </w:rPr>
            </w:pPr>
            <w:r w:rsidRPr="00C11C3B">
              <w:rPr>
                <w:rFonts w:hint="eastAsia"/>
                <w:kern w:val="0"/>
                <w:sz w:val="24"/>
                <w:szCs w:val="24"/>
              </w:rPr>
              <w:lastRenderedPageBreak/>
              <w:t>完全满足无偏离的得</w:t>
            </w:r>
            <w:r w:rsidRPr="00C11C3B">
              <w:rPr>
                <w:rFonts w:hint="eastAsia"/>
                <w:kern w:val="0"/>
                <w:sz w:val="24"/>
                <w:szCs w:val="24"/>
              </w:rPr>
              <w:t>12</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劣于本文件要求或未做应答的不足</w:t>
            </w:r>
            <w:r w:rsidRPr="00C11C3B">
              <w:rPr>
                <w:rFonts w:hint="eastAsia"/>
                <w:kern w:val="0"/>
                <w:sz w:val="24"/>
                <w:szCs w:val="24"/>
              </w:rPr>
              <w:t>12</w:t>
            </w:r>
            <w:r w:rsidRPr="00C11C3B">
              <w:rPr>
                <w:rFonts w:hint="eastAsia"/>
                <w:kern w:val="0"/>
                <w:sz w:val="24"/>
                <w:szCs w:val="24"/>
              </w:rPr>
              <w:t>条的，每出现</w:t>
            </w:r>
            <w:r w:rsidRPr="00C11C3B">
              <w:rPr>
                <w:rFonts w:hint="eastAsia"/>
                <w:kern w:val="0"/>
                <w:sz w:val="24"/>
                <w:szCs w:val="24"/>
              </w:rPr>
              <w:t>1</w:t>
            </w:r>
            <w:r w:rsidRPr="00C11C3B">
              <w:rPr>
                <w:rFonts w:hint="eastAsia"/>
                <w:kern w:val="0"/>
                <w:sz w:val="24"/>
                <w:szCs w:val="24"/>
              </w:rPr>
              <w:t>条以上情形减</w:t>
            </w:r>
            <w:r w:rsidRPr="00C11C3B">
              <w:rPr>
                <w:rFonts w:hint="eastAsia"/>
                <w:kern w:val="0"/>
                <w:sz w:val="24"/>
                <w:szCs w:val="24"/>
              </w:rPr>
              <w:t>1</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非“★”</w:t>
            </w:r>
            <w:r w:rsidRPr="00C11C3B">
              <w:rPr>
                <w:bCs/>
                <w:sz w:val="24"/>
              </w:rPr>
              <w:t>技术要求</w:t>
            </w:r>
            <w:r w:rsidRPr="00C11C3B">
              <w:rPr>
                <w:rFonts w:hint="eastAsia"/>
                <w:kern w:val="0"/>
                <w:sz w:val="24"/>
                <w:szCs w:val="24"/>
              </w:rPr>
              <w:t>劣于本文件要求或未做应答≥</w:t>
            </w:r>
            <w:r w:rsidRPr="00C11C3B">
              <w:rPr>
                <w:rFonts w:hint="eastAsia"/>
                <w:kern w:val="0"/>
                <w:sz w:val="24"/>
                <w:szCs w:val="24"/>
              </w:rPr>
              <w:t>12</w:t>
            </w:r>
            <w:r w:rsidRPr="00C11C3B">
              <w:rPr>
                <w:rFonts w:hint="eastAsia"/>
                <w:kern w:val="0"/>
                <w:sz w:val="24"/>
                <w:szCs w:val="24"/>
              </w:rPr>
              <w:t>条的，本项得</w:t>
            </w:r>
            <w:r w:rsidRPr="00C11C3B">
              <w:rPr>
                <w:rFonts w:hint="eastAsia"/>
                <w:kern w:val="0"/>
                <w:sz w:val="24"/>
                <w:szCs w:val="24"/>
              </w:rPr>
              <w:t>0</w:t>
            </w:r>
            <w:r w:rsidRPr="00C11C3B">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12</w:t>
            </w:r>
          </w:p>
        </w:tc>
      </w:tr>
      <w:tr w:rsidR="00C11C3B" w:rsidRPr="00C11C3B" w:rsidTr="00011136">
        <w:trPr>
          <w:jc w:val="center"/>
        </w:trPr>
        <w:tc>
          <w:tcPr>
            <w:tcW w:w="9250" w:type="dxa"/>
            <w:gridSpan w:val="3"/>
            <w:shd w:val="clear" w:color="auto" w:fill="auto"/>
            <w:noWrap/>
            <w:vAlign w:val="center"/>
          </w:tcPr>
          <w:p w:rsidR="00E97B2A" w:rsidRPr="00C11C3B" w:rsidRDefault="00E97B2A" w:rsidP="00011136">
            <w:pPr>
              <w:snapToGrid w:val="0"/>
              <w:jc w:val="center"/>
              <w:rPr>
                <w:bCs/>
                <w:sz w:val="24"/>
              </w:rPr>
            </w:pPr>
            <w:r w:rsidRPr="00C11C3B">
              <w:rPr>
                <w:kern w:val="0"/>
                <w:sz w:val="24"/>
                <w:szCs w:val="24"/>
              </w:rPr>
              <w:lastRenderedPageBreak/>
              <w:t>第</w:t>
            </w:r>
            <w:r w:rsidRPr="00C11C3B">
              <w:rPr>
                <w:rFonts w:hint="eastAsia"/>
                <w:kern w:val="0"/>
                <w:sz w:val="24"/>
                <w:szCs w:val="24"/>
              </w:rPr>
              <w:t>三</w:t>
            </w:r>
            <w:r w:rsidRPr="00C11C3B">
              <w:rPr>
                <w:kern w:val="0"/>
                <w:sz w:val="24"/>
                <w:szCs w:val="24"/>
              </w:rPr>
              <w:t>部分</w:t>
            </w:r>
            <w:r w:rsidRPr="00C11C3B">
              <w:rPr>
                <w:kern w:val="0"/>
                <w:sz w:val="24"/>
                <w:szCs w:val="24"/>
              </w:rPr>
              <w:t xml:space="preserve"> </w:t>
            </w:r>
            <w:r w:rsidRPr="00C11C3B">
              <w:rPr>
                <w:rFonts w:hint="eastAsia"/>
                <w:kern w:val="0"/>
                <w:sz w:val="24"/>
                <w:szCs w:val="24"/>
              </w:rPr>
              <w:t>主观分</w:t>
            </w:r>
            <w:r w:rsidRPr="00C11C3B">
              <w:rPr>
                <w:kern w:val="0"/>
                <w:sz w:val="24"/>
                <w:szCs w:val="24"/>
              </w:rPr>
              <w:t>（</w:t>
            </w:r>
            <w:r w:rsidRPr="00C11C3B">
              <w:rPr>
                <w:rFonts w:hint="eastAsia"/>
                <w:kern w:val="0"/>
                <w:sz w:val="24"/>
                <w:szCs w:val="24"/>
              </w:rPr>
              <w:t>32</w:t>
            </w:r>
            <w:r w:rsidRPr="00C11C3B">
              <w:rPr>
                <w:kern w:val="0"/>
                <w:sz w:val="24"/>
                <w:szCs w:val="24"/>
              </w:rPr>
              <w:t>分）</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分值</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整体性能评价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至少包含所投产品的整体设计、关键部件选型、操作自动化程度，整体配置等方面内容</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20</w:t>
            </w:r>
          </w:p>
        </w:tc>
      </w:tr>
      <w:tr w:rsidR="00C11C3B"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c>
          <w:tcPr>
            <w:tcW w:w="1655"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产品结构设计评价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至少包含结构设计方案：关键部件连接处、管路设计、电气系统设计、器材箱结构部分的描述及相关图片。</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2</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kern w:val="0"/>
                <w:sz w:val="24"/>
                <w:szCs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功能操作不便捷、不利于灭火救援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10</w:t>
            </w:r>
          </w:p>
        </w:tc>
      </w:tr>
      <w:tr w:rsidR="00C00A0F" w:rsidRPr="00C11C3B" w:rsidTr="00011136">
        <w:trPr>
          <w:jc w:val="center"/>
        </w:trPr>
        <w:tc>
          <w:tcPr>
            <w:tcW w:w="508" w:type="dxa"/>
            <w:shd w:val="clear" w:color="auto" w:fill="auto"/>
            <w:noWrap/>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3</w:t>
            </w:r>
          </w:p>
        </w:tc>
        <w:tc>
          <w:tcPr>
            <w:tcW w:w="1655" w:type="dxa"/>
            <w:shd w:val="clear" w:color="auto" w:fill="auto"/>
            <w:vAlign w:val="center"/>
          </w:tcPr>
          <w:p w:rsidR="00E97B2A" w:rsidRPr="00C11C3B" w:rsidRDefault="00E97B2A" w:rsidP="00011136">
            <w:pPr>
              <w:widowControl/>
              <w:snapToGrid w:val="0"/>
              <w:jc w:val="center"/>
              <w:rPr>
                <w:sz w:val="24"/>
              </w:rPr>
            </w:pPr>
            <w:r w:rsidRPr="00C11C3B">
              <w:rPr>
                <w:rFonts w:hint="eastAsia"/>
                <w:sz w:val="24"/>
              </w:rPr>
              <w:t>培训方案评价</w:t>
            </w:r>
          </w:p>
        </w:tc>
        <w:tc>
          <w:tcPr>
            <w:tcW w:w="7087" w:type="dxa"/>
            <w:shd w:val="clear" w:color="auto" w:fill="auto"/>
            <w:vAlign w:val="center"/>
          </w:tcPr>
          <w:p w:rsidR="00E97B2A" w:rsidRPr="00C11C3B" w:rsidRDefault="00E97B2A" w:rsidP="00011136">
            <w:pPr>
              <w:widowControl/>
              <w:snapToGrid w:val="0"/>
              <w:rPr>
                <w:kern w:val="0"/>
                <w:sz w:val="24"/>
                <w:szCs w:val="24"/>
              </w:rPr>
            </w:pPr>
            <w:r w:rsidRPr="00C11C3B">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E97B2A" w:rsidRPr="00C11C3B" w:rsidRDefault="00E97B2A" w:rsidP="00011136">
            <w:pPr>
              <w:widowControl/>
              <w:snapToGrid w:val="0"/>
              <w:rPr>
                <w:kern w:val="0"/>
                <w:sz w:val="24"/>
                <w:szCs w:val="24"/>
              </w:rPr>
            </w:pPr>
            <w:r w:rsidRPr="00C11C3B">
              <w:rPr>
                <w:rFonts w:hint="eastAsia"/>
                <w:kern w:val="0"/>
                <w:sz w:val="24"/>
                <w:szCs w:val="24"/>
              </w:rPr>
              <w:t>培训后，将培训单原件送到采购人处，培训视频和照片发送至</w:t>
            </w:r>
            <w:r w:rsidRPr="00C11C3B">
              <w:rPr>
                <w:rFonts w:hint="eastAsia"/>
                <w:kern w:val="0"/>
                <w:sz w:val="24"/>
                <w:szCs w:val="24"/>
              </w:rPr>
              <w:t>tianjinzbc@163.com</w:t>
            </w:r>
            <w:r w:rsidRPr="00C11C3B">
              <w:rPr>
                <w:rFonts w:hint="eastAsia"/>
                <w:kern w:val="0"/>
                <w:sz w:val="24"/>
                <w:szCs w:val="24"/>
              </w:rPr>
              <w:t>邮箱。</w:t>
            </w:r>
          </w:p>
          <w:p w:rsidR="00E97B2A" w:rsidRPr="00C11C3B" w:rsidRDefault="00E97B2A" w:rsidP="00011136">
            <w:pPr>
              <w:widowControl/>
              <w:adjustRightInd w:val="0"/>
              <w:snapToGrid w:val="0"/>
              <w:rPr>
                <w:kern w:val="0"/>
                <w:sz w:val="24"/>
                <w:szCs w:val="24"/>
              </w:rPr>
            </w:pPr>
            <w:r w:rsidRPr="00C11C3B">
              <w:rPr>
                <w:rFonts w:hint="eastAsia"/>
                <w:kern w:val="0"/>
                <w:sz w:val="24"/>
                <w:szCs w:val="24"/>
              </w:rPr>
              <w:t>满足</w:t>
            </w:r>
            <w:r w:rsidRPr="00C11C3B">
              <w:rPr>
                <w:kern w:val="0"/>
                <w:sz w:val="24"/>
                <w:szCs w:val="24"/>
              </w:rPr>
              <w:t>本文件要求，无瑕疵得满分；</w:t>
            </w:r>
          </w:p>
          <w:p w:rsidR="00E97B2A" w:rsidRPr="00C11C3B" w:rsidRDefault="00E97B2A" w:rsidP="00011136">
            <w:pPr>
              <w:widowControl/>
              <w:snapToGrid w:val="0"/>
              <w:rPr>
                <w:kern w:val="0"/>
                <w:sz w:val="24"/>
                <w:szCs w:val="24"/>
              </w:rPr>
            </w:pPr>
            <w:r w:rsidRPr="00C11C3B">
              <w:rPr>
                <w:rFonts w:hint="eastAsia"/>
                <w:kern w:val="0"/>
                <w:sz w:val="24"/>
                <w:szCs w:val="24"/>
              </w:rPr>
              <w:t>方案</w:t>
            </w:r>
            <w:r w:rsidRPr="00C11C3B">
              <w:rPr>
                <w:kern w:val="0"/>
                <w:sz w:val="24"/>
                <w:szCs w:val="24"/>
              </w:rPr>
              <w:t>内容每出现</w:t>
            </w:r>
            <w:r w:rsidRPr="00C11C3B">
              <w:rPr>
                <w:rFonts w:hint="eastAsia"/>
                <w:kern w:val="0"/>
                <w:sz w:val="24"/>
                <w:szCs w:val="24"/>
              </w:rPr>
              <w:t>1</w:t>
            </w:r>
            <w:r w:rsidRPr="00C11C3B">
              <w:rPr>
                <w:rFonts w:hint="eastAsia"/>
                <w:kern w:val="0"/>
                <w:sz w:val="24"/>
                <w:szCs w:val="24"/>
              </w:rPr>
              <w:t>处瑕疵减</w:t>
            </w:r>
            <w:r w:rsidRPr="00C11C3B">
              <w:rPr>
                <w:rFonts w:hint="eastAsia"/>
                <w:kern w:val="0"/>
                <w:sz w:val="24"/>
                <w:szCs w:val="24"/>
              </w:rPr>
              <w:t>1</w:t>
            </w:r>
            <w:r w:rsidRPr="00C11C3B">
              <w:rPr>
                <w:rFonts w:hint="eastAsia"/>
                <w:kern w:val="0"/>
                <w:sz w:val="24"/>
                <w:szCs w:val="24"/>
              </w:rPr>
              <w:t>分，最低</w:t>
            </w:r>
            <w:r w:rsidRPr="00C11C3B">
              <w:rPr>
                <w:rFonts w:hint="eastAsia"/>
                <w:kern w:val="0"/>
                <w:sz w:val="24"/>
                <w:szCs w:val="24"/>
              </w:rPr>
              <w:t>0</w:t>
            </w:r>
            <w:r w:rsidRPr="00C11C3B">
              <w:rPr>
                <w:rFonts w:hint="eastAsia"/>
                <w:kern w:val="0"/>
                <w:sz w:val="24"/>
                <w:szCs w:val="24"/>
              </w:rPr>
              <w:t>分。</w:t>
            </w:r>
          </w:p>
          <w:p w:rsidR="00E97B2A" w:rsidRPr="00C11C3B" w:rsidRDefault="00E97B2A" w:rsidP="00011136">
            <w:pPr>
              <w:widowControl/>
              <w:snapToGrid w:val="0"/>
              <w:rPr>
                <w:bCs/>
                <w:sz w:val="24"/>
              </w:rPr>
            </w:pPr>
            <w:r w:rsidRPr="00C11C3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E97B2A" w:rsidRPr="00C11C3B" w:rsidRDefault="00E97B2A" w:rsidP="00011136">
            <w:pPr>
              <w:widowControl/>
              <w:snapToGrid w:val="0"/>
              <w:jc w:val="center"/>
              <w:rPr>
                <w:kern w:val="0"/>
                <w:sz w:val="24"/>
                <w:szCs w:val="24"/>
              </w:rPr>
            </w:pPr>
            <w:r w:rsidRPr="00C11C3B">
              <w:rPr>
                <w:rFonts w:hint="eastAsia"/>
                <w:kern w:val="0"/>
                <w:sz w:val="24"/>
                <w:szCs w:val="24"/>
              </w:rPr>
              <w:t>2</w:t>
            </w:r>
          </w:p>
        </w:tc>
      </w:tr>
    </w:tbl>
    <w:p w:rsidR="00E97B2A" w:rsidRPr="00C11C3B" w:rsidRDefault="00E97B2A" w:rsidP="00E97B2A">
      <w:pPr>
        <w:spacing w:line="360" w:lineRule="auto"/>
        <w:ind w:firstLineChars="200" w:firstLine="480"/>
        <w:outlineLvl w:val="0"/>
        <w:rPr>
          <w:sz w:val="24"/>
        </w:rPr>
      </w:pPr>
    </w:p>
    <w:p w:rsidR="00C85F91" w:rsidRPr="00C11C3B" w:rsidRDefault="00C85F91">
      <w:pPr>
        <w:spacing w:line="360" w:lineRule="auto"/>
        <w:ind w:firstLineChars="200" w:firstLine="480"/>
        <w:outlineLvl w:val="0"/>
        <w:rPr>
          <w:sz w:val="24"/>
          <w:u w:val="single"/>
        </w:rPr>
      </w:pPr>
    </w:p>
    <w:p w:rsidR="00C85F91" w:rsidRPr="00C11C3B" w:rsidRDefault="00C85F91">
      <w:pPr>
        <w:spacing w:line="360" w:lineRule="auto"/>
        <w:ind w:firstLineChars="200" w:firstLine="480"/>
        <w:outlineLvl w:val="0"/>
        <w:rPr>
          <w:sz w:val="24"/>
          <w:u w:val="single"/>
        </w:rPr>
      </w:pPr>
    </w:p>
    <w:p w:rsidR="00C85F91" w:rsidRPr="00C11C3B" w:rsidRDefault="00534FD2">
      <w:pPr>
        <w:spacing w:line="360" w:lineRule="auto"/>
        <w:ind w:firstLineChars="200" w:firstLine="480"/>
        <w:outlineLvl w:val="0"/>
        <w:rPr>
          <w:sz w:val="24"/>
        </w:rPr>
      </w:pPr>
      <w:r w:rsidRPr="00C11C3B">
        <w:rPr>
          <w:sz w:val="24"/>
          <w:u w:val="single"/>
        </w:rPr>
        <w:br w:type="page"/>
      </w:r>
    </w:p>
    <w:p w:rsidR="00C85F91" w:rsidRPr="00C11C3B" w:rsidRDefault="00534FD2">
      <w:pPr>
        <w:pStyle w:val="ab"/>
        <w:rPr>
          <w:rFonts w:ascii="Times New Roman" w:hAnsi="Times New Roman"/>
        </w:rPr>
      </w:pPr>
      <w:r w:rsidRPr="00C11C3B">
        <w:rPr>
          <w:rFonts w:ascii="Times New Roman" w:hAnsi="Times New Roman"/>
        </w:rPr>
        <w:lastRenderedPageBreak/>
        <w:t>第三部分</w:t>
      </w:r>
      <w:r w:rsidRPr="00C11C3B">
        <w:rPr>
          <w:rFonts w:ascii="Times New Roman" w:hAnsi="Times New Roman"/>
        </w:rPr>
        <w:t xml:space="preserve">  </w:t>
      </w:r>
      <w:r w:rsidRPr="00C11C3B">
        <w:rPr>
          <w:rFonts w:ascii="Times New Roman" w:hAnsi="Times New Roman"/>
        </w:rPr>
        <w:t>投标须知</w:t>
      </w: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A  </w:t>
      </w:r>
      <w:r w:rsidRPr="00C11C3B">
        <w:rPr>
          <w:rFonts w:ascii="Times New Roman" w:eastAsia="宋体" w:hAnsi="Times New Roman" w:cs="Times New Roman"/>
          <w:color w:val="auto"/>
        </w:rPr>
        <w:t>说明</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 </w:t>
      </w:r>
      <w:r w:rsidRPr="00C11C3B">
        <w:rPr>
          <w:rFonts w:ascii="Times New Roman" w:eastAsia="宋体" w:hAnsi="Times New Roman" w:cs="Times New Roman"/>
          <w:color w:val="auto"/>
        </w:rPr>
        <w:t>概述</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 </w:t>
      </w:r>
      <w:r w:rsidRPr="00C11C3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1.2 </w:t>
      </w:r>
      <w:r w:rsidRPr="00C11C3B">
        <w:rPr>
          <w:rFonts w:ascii="Times New Roman" w:eastAsia="宋体" w:hAnsi="Times New Roman" w:cs="Times New Roman"/>
          <w:color w:val="auto"/>
        </w:rPr>
        <w:t>本招标文件仅适用于投标邀请函中所叙述项目货物和服务的采购。</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1.3 </w:t>
      </w:r>
      <w:r w:rsidRPr="00C11C3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 </w:t>
      </w:r>
      <w:r w:rsidRPr="00C11C3B">
        <w:rPr>
          <w:rFonts w:ascii="Times New Roman" w:eastAsia="宋体" w:hAnsi="Times New Roman" w:cs="Times New Roman"/>
          <w:color w:val="auto"/>
        </w:rPr>
        <w:t>定义</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2.1 “</w:t>
      </w:r>
      <w:r w:rsidRPr="00C11C3B">
        <w:rPr>
          <w:rFonts w:ascii="Times New Roman" w:eastAsia="宋体" w:hAnsi="Times New Roman" w:cs="Times New Roman"/>
          <w:color w:val="auto"/>
        </w:rPr>
        <w:t>采购人</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和</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招标人</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系指本次招标活动的采购单位。</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采购代理机构</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系指组织本次招标活动的机构，即</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天津市政府采购中心</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 xml:space="preserve"> </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2.2 “</w:t>
      </w:r>
      <w:r w:rsidRPr="00C11C3B">
        <w:rPr>
          <w:rFonts w:ascii="Times New Roman" w:eastAsia="宋体" w:hAnsi="Times New Roman" w:cs="Times New Roman"/>
          <w:color w:val="auto"/>
        </w:rPr>
        <w:t>投标人</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和</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供应商</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系指</w:t>
      </w:r>
      <w:r w:rsidRPr="00C11C3B">
        <w:rPr>
          <w:rFonts w:ascii="Times New Roman" w:eastAsia="宋体" w:hAnsi="Times New Roman" w:cs="Times New Roman" w:hint="eastAsia"/>
          <w:color w:val="auto"/>
        </w:rPr>
        <w:t>响应招标、参加投标竞争的法人、其他组织或者自然人。</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2.3</w:t>
      </w:r>
      <w:r w:rsidRPr="00C11C3B">
        <w:rPr>
          <w:rFonts w:ascii="Times New Roman" w:eastAsia="宋体" w:hAnsi="Times New Roman" w:cs="Times New Roman" w:hint="eastAsia"/>
          <w:color w:val="auto"/>
        </w:rPr>
        <w:t xml:space="preserve"> </w:t>
      </w:r>
      <w:r w:rsidRPr="00C11C3B">
        <w:rPr>
          <w:rFonts w:ascii="Times New Roman" w:eastAsia="宋体" w:hAnsi="Times New Roman" w:cs="Times New Roman" w:hint="eastAsia"/>
          <w:color w:val="auto"/>
        </w:rPr>
        <w:t>“货物”</w:t>
      </w:r>
      <w:r w:rsidRPr="00C11C3B">
        <w:rPr>
          <w:rFonts w:ascii="Times New Roman" w:eastAsia="宋体" w:hAnsi="Times New Roman" w:cs="Times New Roman"/>
          <w:color w:val="auto"/>
        </w:rPr>
        <w:t>系指</w:t>
      </w:r>
      <w:r w:rsidRPr="00C11C3B">
        <w:rPr>
          <w:rFonts w:ascii="Times New Roman" w:eastAsia="宋体" w:hAnsi="Times New Roman" w:cs="Times New Roman" w:hint="eastAsia"/>
          <w:color w:val="auto"/>
        </w:rPr>
        <w:t>各种形态和种类的物品，包括原材料、燃料、设备、产品等；“工程”</w:t>
      </w:r>
      <w:r w:rsidRPr="00C11C3B">
        <w:rPr>
          <w:rFonts w:ascii="Times New Roman" w:eastAsia="宋体" w:hAnsi="Times New Roman" w:cs="Times New Roman"/>
          <w:color w:val="auto"/>
        </w:rPr>
        <w:t>系指</w:t>
      </w:r>
      <w:r w:rsidRPr="00C11C3B">
        <w:rPr>
          <w:rFonts w:ascii="Times New Roman" w:eastAsia="宋体" w:hAnsi="Times New Roman" w:cs="Times New Roman" w:hint="eastAsia"/>
          <w:color w:val="auto"/>
        </w:rPr>
        <w:t>建设工程，包括建筑物和构筑物的新建、改建、扩建、装修、拆除、修缮等；“服务”</w:t>
      </w:r>
      <w:r w:rsidRPr="00C11C3B">
        <w:rPr>
          <w:rFonts w:ascii="Times New Roman" w:eastAsia="宋体" w:hAnsi="Times New Roman" w:cs="Times New Roman"/>
          <w:color w:val="auto"/>
        </w:rPr>
        <w:t>系指</w:t>
      </w:r>
      <w:r w:rsidRPr="00C11C3B">
        <w:rPr>
          <w:rFonts w:ascii="Times New Roman" w:eastAsia="宋体" w:hAnsi="Times New Roman" w:cs="Times New Roman" w:hint="eastAsia"/>
          <w:color w:val="auto"/>
        </w:rPr>
        <w:t>除货物和工程以外的其他政府采购对象。</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 </w:t>
      </w:r>
      <w:r w:rsidRPr="00C11C3B">
        <w:rPr>
          <w:rFonts w:ascii="Times New Roman" w:eastAsia="宋体" w:hAnsi="Times New Roman" w:cs="Times New Roman"/>
          <w:color w:val="auto"/>
        </w:rPr>
        <w:t>解释权</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3.1 </w:t>
      </w:r>
      <w:r w:rsidRPr="00C11C3B">
        <w:rPr>
          <w:rFonts w:ascii="Times New Roman" w:eastAsia="宋体" w:hAnsi="Times New Roman" w:cs="Times New Roman"/>
          <w:color w:val="auto"/>
        </w:rPr>
        <w:t>本次招投标的最终解释权归为采购人、采购代理机构。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3.2 </w:t>
      </w:r>
      <w:r w:rsidRPr="00C11C3B">
        <w:rPr>
          <w:rFonts w:ascii="Times New Roman" w:eastAsia="宋体" w:hAnsi="Times New Roman" w:cs="Times New Roman"/>
          <w:color w:val="auto"/>
        </w:rPr>
        <w:t>本文件未作须知明示，而又有相关法律、法规规定的，采购人、采购代理机构将对此解释为依据有关法律、法规的规定。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4. </w:t>
      </w:r>
      <w:r w:rsidRPr="00C11C3B">
        <w:rPr>
          <w:rFonts w:ascii="Times New Roman" w:eastAsia="宋体" w:hAnsi="Times New Roman" w:cs="Times New Roman"/>
          <w:color w:val="auto"/>
        </w:rPr>
        <w:t>合格的投标人</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4.1 </w:t>
      </w:r>
      <w:r w:rsidRPr="00C11C3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C11C3B">
        <w:rPr>
          <w:rFonts w:ascii="Times New Roman" w:eastAsia="宋体" w:hAnsi="Times New Roman" w:cs="Times New Roman" w:hint="eastAsia"/>
          <w:color w:val="auto"/>
        </w:rPr>
        <w:t>采购</w:t>
      </w:r>
      <w:r w:rsidRPr="00C11C3B">
        <w:rPr>
          <w:rFonts w:ascii="Times New Roman" w:eastAsia="宋体" w:hAnsi="Times New Roman" w:cs="Times New Roman"/>
          <w:color w:val="auto"/>
        </w:rPr>
        <w:t>标的的供应商。</w:t>
      </w:r>
    </w:p>
    <w:p w:rsidR="00C85F91" w:rsidRPr="00C11C3B" w:rsidRDefault="00534FD2">
      <w:pPr>
        <w:pStyle w:val="Default"/>
        <w:spacing w:line="360" w:lineRule="auto"/>
        <w:ind w:firstLineChars="200" w:firstLine="480"/>
        <w:jc w:val="both"/>
        <w:rPr>
          <w:rFonts w:ascii="Times New Roman" w:hAnsi="Times New Roman" w:cs="Times New Roman"/>
          <w:color w:val="auto"/>
        </w:rPr>
      </w:pPr>
      <w:r w:rsidRPr="00C11C3B">
        <w:rPr>
          <w:rFonts w:ascii="Times New Roman" w:eastAsia="宋体" w:hAnsi="Times New Roman" w:cs="Times New Roman"/>
          <w:color w:val="auto"/>
        </w:rPr>
        <w:t xml:space="preserve">4.2 </w:t>
      </w:r>
      <w:r w:rsidRPr="00C11C3B">
        <w:rPr>
          <w:rFonts w:ascii="Times New Roman" w:hAnsi="Times New Roman" w:cs="Times New Roman"/>
          <w:color w:val="auto"/>
        </w:rPr>
        <w:t>符合《投标邀请函》中关于供应商资格要求（实质性要求）的规定。</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 xml:space="preserve">4.3 </w:t>
      </w:r>
      <w:r w:rsidRPr="00C11C3B">
        <w:rPr>
          <w:rFonts w:ascii="Times New Roman" w:eastAsia="宋体" w:hAnsi="Times New Roman" w:cs="Times New Roman"/>
          <w:color w:val="auto"/>
        </w:rPr>
        <w:t>关于联合体投标</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若</w:t>
      </w:r>
      <w:r w:rsidRPr="00C11C3B">
        <w:rPr>
          <w:rFonts w:ascii="Times New Roman" w:eastAsia="宋体" w:hAnsi="Times New Roman" w:cs="Times New Roman"/>
          <w:color w:val="auto"/>
        </w:rPr>
        <w:t>《投标邀请函》接受联合体投标的：</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）两个以上的自然人、法人或者其他组织可以组成一个联合体，以一个</w:t>
      </w:r>
      <w:r w:rsidRPr="00C11C3B">
        <w:rPr>
          <w:rFonts w:ascii="Times New Roman" w:eastAsia="宋体" w:hAnsi="Times New Roman" w:cs="Times New Roman"/>
          <w:color w:val="auto"/>
        </w:rPr>
        <w:lastRenderedPageBreak/>
        <w:t>供应商的身份共同参加政府采购。</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2</w:t>
      </w:r>
      <w:r w:rsidRPr="00C11C3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C11C3B">
        <w:rPr>
          <w:rFonts w:ascii="Times New Roman" w:eastAsia="宋体" w:hAnsi="Times New Roman" w:cs="Times New Roman" w:hint="eastAsia"/>
          <w:color w:val="auto"/>
        </w:rPr>
        <w:t>要求</w:t>
      </w:r>
      <w:r w:rsidRPr="00C11C3B">
        <w:rPr>
          <w:rFonts w:ascii="Times New Roman" w:eastAsia="宋体" w:hAnsi="Times New Roman" w:cs="Times New Roman"/>
          <w:color w:val="auto"/>
        </w:rPr>
        <w:t>）。</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3</w:t>
      </w:r>
      <w:r w:rsidRPr="00C11C3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C11C3B">
        <w:rPr>
          <w:rFonts w:ascii="Times New Roman" w:eastAsia="宋体" w:hAnsi="Times New Roman" w:cs="Times New Roman" w:hint="eastAsia"/>
          <w:color w:val="auto"/>
        </w:rPr>
        <w:t>同一合同项下</w:t>
      </w:r>
      <w:r w:rsidRPr="00C11C3B">
        <w:rPr>
          <w:rFonts w:ascii="Times New Roman" w:eastAsia="宋体" w:hAnsi="Times New Roman" w:cs="Times New Roman"/>
          <w:color w:val="auto"/>
        </w:rPr>
        <w:t>投标，也不得组成新的联合体参加同一</w:t>
      </w:r>
      <w:r w:rsidRPr="00C11C3B">
        <w:rPr>
          <w:rFonts w:ascii="Times New Roman" w:eastAsia="宋体" w:hAnsi="Times New Roman" w:cs="Times New Roman" w:hint="eastAsia"/>
          <w:color w:val="auto"/>
        </w:rPr>
        <w:t>合同</w:t>
      </w:r>
      <w:r w:rsidRPr="00C11C3B">
        <w:rPr>
          <w:rFonts w:ascii="Times New Roman" w:eastAsia="宋体" w:hAnsi="Times New Roman" w:cs="Times New Roman"/>
          <w:color w:val="auto"/>
        </w:rPr>
        <w:t>项下的投标。</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4</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下载招标文件</w:t>
      </w:r>
      <w:r w:rsidRPr="00C11C3B">
        <w:rPr>
          <w:rFonts w:ascii="Times New Roman" w:eastAsia="宋体" w:hAnsi="Times New Roman" w:cs="Times New Roman"/>
          <w:color w:val="auto"/>
        </w:rPr>
        <w:t>时，应以联合体协议中确定的主体方名义</w:t>
      </w:r>
      <w:r w:rsidRPr="00C11C3B">
        <w:rPr>
          <w:rFonts w:ascii="Times New Roman" w:eastAsia="宋体" w:hAnsi="Times New Roman" w:cs="Times New Roman" w:hint="eastAsia"/>
          <w:color w:val="auto"/>
        </w:rPr>
        <w:t>下载</w:t>
      </w:r>
      <w:r w:rsidRPr="00C11C3B">
        <w:rPr>
          <w:rFonts w:ascii="Times New Roman" w:eastAsia="宋体" w:hAnsi="Times New Roman" w:cs="Times New Roman"/>
          <w:color w:val="auto"/>
        </w:rPr>
        <w:t>。</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5</w:t>
      </w:r>
      <w:r w:rsidRPr="00C11C3B">
        <w:rPr>
          <w:rFonts w:ascii="Times New Roman" w:eastAsia="宋体" w:hAnsi="Times New Roman" w:cs="Times New Roman"/>
          <w:color w:val="auto"/>
        </w:rPr>
        <w:t>）联合体投标的，应以主体方名义提交投标保证金（如有），对联合体各方均具有约束力。</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6</w:t>
      </w:r>
      <w:r w:rsidRPr="00C11C3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7</w:t>
      </w:r>
      <w:r w:rsidRPr="00C11C3B">
        <w:rPr>
          <w:rFonts w:ascii="Times New Roman" w:eastAsia="宋体" w:hAnsi="Times New Roman" w:cs="Times New Roman" w:hint="eastAsia"/>
          <w:color w:val="auto"/>
        </w:rPr>
        <w:t>）联合体中任意一方为中小企业的，该方应提供《中小企业声明函》。</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8</w:t>
      </w:r>
      <w:r w:rsidRPr="00C11C3B">
        <w:rPr>
          <w:rFonts w:ascii="Times New Roman" w:eastAsia="宋体" w:hAnsi="Times New Roman" w:cs="Times New Roman"/>
          <w:color w:val="auto"/>
        </w:rPr>
        <w:t>）联合体各方应当共同与采购人签订采购合同，就采购合同约定的事项对采购人承担连带责任。</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 xml:space="preserve">4.4 </w:t>
      </w:r>
      <w:r w:rsidRPr="00C11C3B">
        <w:rPr>
          <w:rFonts w:ascii="Times New Roman" w:eastAsia="宋体" w:hAnsi="Times New Roman" w:cs="Times New Roman"/>
          <w:color w:val="auto"/>
        </w:rPr>
        <w:t>关于关联企业</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除联合体外，法定代表人或单位负责人为同一个人或者存在直接控股、管理关系的不同供应商，不得同时参加同一</w:t>
      </w:r>
      <w:r w:rsidRPr="00C11C3B">
        <w:rPr>
          <w:rFonts w:ascii="Times New Roman" w:eastAsia="宋体" w:hAnsi="Times New Roman" w:cs="Times New Roman" w:hint="eastAsia"/>
          <w:color w:val="auto"/>
        </w:rPr>
        <w:t>合同</w:t>
      </w:r>
      <w:r w:rsidRPr="00C11C3B">
        <w:rPr>
          <w:rFonts w:ascii="Times New Roman" w:eastAsia="宋体" w:hAnsi="Times New Roman" w:cs="Times New Roman"/>
          <w:color w:val="auto"/>
        </w:rPr>
        <w:t>项下的投标。如同时参加，则评审时将同时被拒绝。</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4.5 </w:t>
      </w:r>
      <w:r w:rsidRPr="00C11C3B">
        <w:rPr>
          <w:rFonts w:ascii="Times New Roman" w:eastAsia="宋体" w:hAnsi="Times New Roman" w:cs="Times New Roman" w:hint="eastAsia"/>
          <w:color w:val="auto"/>
        </w:rPr>
        <w:t>关于分公司投标</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4.6 </w:t>
      </w:r>
      <w:r w:rsidRPr="00C11C3B">
        <w:rPr>
          <w:rFonts w:ascii="Times New Roman" w:eastAsia="宋体" w:hAnsi="Times New Roman" w:cs="Times New Roman" w:hint="eastAsia"/>
          <w:color w:val="auto"/>
        </w:rPr>
        <w:t>关于提供前期服务的供应商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4.7 </w:t>
      </w:r>
      <w:r w:rsidRPr="00C11C3B">
        <w:rPr>
          <w:rFonts w:ascii="Times New Roman" w:eastAsia="宋体" w:hAnsi="Times New Roman" w:cs="Times New Roman" w:hint="eastAsia"/>
          <w:color w:val="auto"/>
        </w:rPr>
        <w:t>关于中小微企业参与投标</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中小微企业是指符合《政府采购促进中小企业发展管理办法》（财库</w:t>
      </w:r>
      <w:r w:rsidRPr="00C11C3B">
        <w:rPr>
          <w:rFonts w:ascii="Times New Roman" w:eastAsia="宋体" w:hAnsi="Times New Roman" w:cs="Times New Roman" w:hint="eastAsia"/>
          <w:color w:val="auto"/>
        </w:rPr>
        <w:t>[2020]46</w:t>
      </w:r>
      <w:r w:rsidRPr="00C11C3B">
        <w:rPr>
          <w:rFonts w:ascii="Times New Roman" w:eastAsia="宋体" w:hAnsi="Times New Roman" w:cs="Times New Roman" w:hint="eastAsia"/>
          <w:color w:val="auto"/>
        </w:rPr>
        <w:t>号）规定的供应商。中小微企业参与投标应提供《中小企业声明函》。</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根据财库〔</w:t>
      </w:r>
      <w:r w:rsidRPr="00C11C3B">
        <w:rPr>
          <w:rFonts w:ascii="Times New Roman" w:eastAsia="宋体" w:hAnsi="Times New Roman" w:cs="Times New Roman"/>
          <w:color w:val="auto"/>
        </w:rPr>
        <w:t>2014</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68</w:t>
      </w:r>
      <w:r w:rsidRPr="00C11C3B">
        <w:rPr>
          <w:rFonts w:ascii="Times New Roman" w:eastAsia="宋体" w:hAnsi="Times New Roman" w:cs="Times New Roman"/>
          <w:color w:val="auto"/>
        </w:rPr>
        <w:t>号《财政部</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设区的市</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bookmarkStart w:id="9" w:name="OLE_LINK6"/>
      <w:r w:rsidRPr="00C11C3B">
        <w:rPr>
          <w:rFonts w:ascii="Times New Roman" w:eastAsia="宋体" w:hAnsi="Times New Roman" w:cs="Times New Roman"/>
          <w:color w:val="auto"/>
        </w:rPr>
        <w:t>根据《财政部</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民政部</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中国残疾人联合会关于促进残疾人就业政府采购政策的通知》（财库〔</w:t>
      </w:r>
      <w:r w:rsidRPr="00C11C3B">
        <w:rPr>
          <w:rFonts w:ascii="Times New Roman" w:eastAsia="宋体" w:hAnsi="Times New Roman" w:cs="Times New Roman"/>
          <w:color w:val="auto"/>
        </w:rPr>
        <w:t>2017</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141</w:t>
      </w:r>
      <w:r w:rsidRPr="00C11C3B">
        <w:rPr>
          <w:rFonts w:ascii="Times New Roman" w:eastAsia="宋体" w:hAnsi="Times New Roman" w:cs="Times New Roman"/>
          <w:color w:val="auto"/>
        </w:rPr>
        <w:t>号）的规定，残疾人福利性单位视同为小型、微型企业。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5. </w:t>
      </w:r>
      <w:r w:rsidRPr="00C11C3B">
        <w:rPr>
          <w:rFonts w:ascii="Times New Roman" w:eastAsia="宋体" w:hAnsi="Times New Roman" w:cs="Times New Roman" w:hint="eastAsia"/>
          <w:color w:val="auto"/>
        </w:rPr>
        <w:t>合格的货物和相关服务</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5.1 </w:t>
      </w:r>
      <w:r w:rsidRPr="00C11C3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5.2 </w:t>
      </w:r>
      <w:r w:rsidRPr="00C11C3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5.3 </w:t>
      </w:r>
      <w:r w:rsidRPr="00C11C3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5.4 </w:t>
      </w:r>
      <w:r w:rsidRPr="00C11C3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85F91" w:rsidRPr="00C11C3B" w:rsidRDefault="00C85F91">
      <w:pPr>
        <w:pStyle w:val="Default"/>
        <w:spacing w:line="360" w:lineRule="auto"/>
        <w:ind w:firstLineChars="200" w:firstLine="480"/>
        <w:jc w:val="both"/>
        <w:rPr>
          <w:rFonts w:ascii="Times New Roman" w:eastAsia="宋体" w:hAnsi="Times New Roman" w:cs="Times New Roman"/>
          <w:color w:val="auto"/>
        </w:rPr>
      </w:pPr>
    </w:p>
    <w:bookmarkEnd w:id="9"/>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lastRenderedPageBreak/>
        <w:t xml:space="preserve">6. </w:t>
      </w:r>
      <w:r w:rsidRPr="00C11C3B">
        <w:rPr>
          <w:rFonts w:ascii="Times New Roman" w:eastAsia="宋体" w:hAnsi="Times New Roman" w:cs="Times New Roman"/>
          <w:color w:val="auto"/>
        </w:rPr>
        <w:t>投标费用</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无论投标过程中的做法和结果如何，投标人自行承担所有与参加投标有关的费用。</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7. </w:t>
      </w:r>
      <w:r w:rsidRPr="00C11C3B">
        <w:rPr>
          <w:rFonts w:ascii="Times New Roman" w:eastAsia="宋体" w:hAnsi="Times New Roman" w:cs="Times New Roman"/>
          <w:color w:val="auto"/>
        </w:rPr>
        <w:t>信息发布</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中国</w:t>
      </w:r>
      <w:r w:rsidRPr="00C11C3B">
        <w:rPr>
          <w:rFonts w:ascii="Times New Roman" w:eastAsia="宋体" w:hAnsi="Times New Roman" w:cs="Times New Roman"/>
          <w:color w:val="auto"/>
        </w:rPr>
        <w:t>政府采购网（</w:t>
      </w:r>
      <w:r w:rsidRPr="00C11C3B">
        <w:rPr>
          <w:rFonts w:ascii="Times New Roman" w:eastAsia="宋体" w:hAnsi="Times New Roman" w:cs="Times New Roman"/>
          <w:color w:val="auto"/>
        </w:rPr>
        <w:t>https://www.ccgp.gov.cn/</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和</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天津市政府采购中心网（</w:t>
      </w:r>
      <w:r w:rsidRPr="00C11C3B">
        <w:rPr>
          <w:rFonts w:ascii="Times New Roman" w:eastAsia="宋体" w:hAnsi="Times New Roman" w:cs="Times New Roman"/>
          <w:color w:val="auto"/>
        </w:rPr>
        <w:t>http://tjgpc.zwfwb.tj.gov.cn</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公开发布。投标人在参与本采购项目招投标活动期间，请及时关注上述媒体和天津市政府采购中心招投标系统</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查看项目文件</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的相关信息。因没有及时关注而未能如期获取相关信息，投标人自行承担由此可能产生的风险。</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8. </w:t>
      </w:r>
      <w:r w:rsidRPr="00C11C3B">
        <w:rPr>
          <w:rFonts w:ascii="Times New Roman" w:eastAsia="宋体" w:hAnsi="Times New Roman" w:cs="Times New Roman" w:hint="eastAsia"/>
          <w:color w:val="auto"/>
        </w:rPr>
        <w:t>询问与质疑</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8.1 </w:t>
      </w:r>
      <w:r w:rsidRPr="00C11C3B">
        <w:rPr>
          <w:rFonts w:ascii="Times New Roman" w:eastAsia="宋体" w:hAnsi="Times New Roman" w:cs="Times New Roman" w:hint="eastAsia"/>
          <w:color w:val="auto"/>
        </w:rPr>
        <w:t>根据《政府采购质疑和投诉办法》（财政部令第</w:t>
      </w:r>
      <w:r w:rsidRPr="00C11C3B">
        <w:rPr>
          <w:rFonts w:ascii="Times New Roman" w:eastAsia="宋体" w:hAnsi="Times New Roman" w:cs="Times New Roman" w:hint="eastAsia"/>
          <w:color w:val="auto"/>
        </w:rPr>
        <w:t>94</w:t>
      </w:r>
      <w:r w:rsidRPr="00C11C3B">
        <w:rPr>
          <w:rFonts w:ascii="Times New Roman" w:eastAsia="宋体" w:hAnsi="Times New Roman" w:cs="Times New Roman" w:hint="eastAsia"/>
          <w:color w:val="auto"/>
        </w:rPr>
        <w:t>号）、《天津市财政局关于转发</w:t>
      </w:r>
      <w:r w:rsidRPr="00C11C3B">
        <w:rPr>
          <w:rFonts w:ascii="Times New Roman" w:eastAsia="宋体" w:hAnsi="Times New Roman" w:cs="Times New Roman" w:hint="eastAsia"/>
          <w:color w:val="auto"/>
        </w:rPr>
        <w:t>&lt;</w:t>
      </w:r>
      <w:r w:rsidRPr="00C11C3B">
        <w:rPr>
          <w:rFonts w:ascii="Times New Roman" w:eastAsia="宋体" w:hAnsi="Times New Roman" w:cs="Times New Roman" w:hint="eastAsia"/>
          <w:color w:val="auto"/>
        </w:rPr>
        <w:t>财政部关于进一步加强政府采购需求和履约验收管理的指导意见</w:t>
      </w:r>
      <w:r w:rsidRPr="00C11C3B">
        <w:rPr>
          <w:rFonts w:ascii="Times New Roman" w:eastAsia="宋体" w:hAnsi="Times New Roman" w:cs="Times New Roman" w:hint="eastAsia"/>
          <w:color w:val="auto"/>
        </w:rPr>
        <w:t>&gt;</w:t>
      </w:r>
      <w:r w:rsidRPr="00C11C3B">
        <w:rPr>
          <w:rFonts w:ascii="Times New Roman" w:eastAsia="宋体" w:hAnsi="Times New Roman" w:cs="Times New Roman" w:hint="eastAsia"/>
          <w:color w:val="auto"/>
        </w:rPr>
        <w:t>的通知》（津财采</w:t>
      </w:r>
      <w:r w:rsidRPr="00C11C3B">
        <w:rPr>
          <w:rFonts w:ascii="Times New Roman" w:eastAsia="宋体" w:hAnsi="Times New Roman" w:cs="Times New Roman" w:hint="eastAsia"/>
          <w:color w:val="auto"/>
        </w:rPr>
        <w:t>[2017]4</w:t>
      </w:r>
      <w:r w:rsidRPr="00C11C3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8.2 </w:t>
      </w:r>
      <w:r w:rsidRPr="00C11C3B">
        <w:rPr>
          <w:rFonts w:ascii="Times New Roman" w:eastAsia="宋体" w:hAnsi="Times New Roman" w:cs="Times New Roman" w:hint="eastAsia"/>
          <w:color w:val="auto"/>
        </w:rPr>
        <w:t>询问</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1</w:t>
      </w:r>
      <w:r w:rsidRPr="00C11C3B">
        <w:rPr>
          <w:rFonts w:ascii="Times New Roman" w:eastAsia="宋体" w:hAnsi="Times New Roman" w:cs="Times New Roman" w:hint="eastAsia"/>
          <w:color w:val="auto"/>
        </w:rPr>
        <w:t>）询问可以采取电话、当面或书面等形式。</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）采购人应当自收到供应商询问之日起</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个工作日内作出答复，但答复的内容不得涉及商业秘密或者依法应当保密的内容。</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8.3 </w:t>
      </w:r>
      <w:r w:rsidRPr="00C11C3B">
        <w:rPr>
          <w:rFonts w:ascii="Times New Roman" w:eastAsia="宋体" w:hAnsi="Times New Roman" w:cs="Times New Roman" w:hint="eastAsia"/>
          <w:color w:val="auto"/>
        </w:rPr>
        <w:t>质疑</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1</w:t>
      </w:r>
      <w:r w:rsidRPr="00C11C3B">
        <w:rPr>
          <w:rFonts w:ascii="Times New Roman" w:eastAsia="宋体" w:hAnsi="Times New Roman" w:cs="Times New Roman" w:hint="eastAsia"/>
          <w:color w:val="auto"/>
        </w:rPr>
        <w:t>）提出质疑的供应商应当是参与所质疑项目采购活动的供应商。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针对采购结果的质疑，供应商可通过天津市政府采购中心招投标系统“质疑”模块在线提出。</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）质疑函应当符合《政府采购质疑和投诉办法》（财政部令第</w:t>
      </w:r>
      <w:r w:rsidRPr="00C11C3B">
        <w:rPr>
          <w:rFonts w:ascii="Times New Roman" w:eastAsia="宋体" w:hAnsi="Times New Roman" w:cs="Times New Roman" w:hint="eastAsia"/>
          <w:color w:val="auto"/>
        </w:rPr>
        <w:t>94</w:t>
      </w:r>
      <w:r w:rsidRPr="00C11C3B">
        <w:rPr>
          <w:rFonts w:ascii="Times New Roman" w:eastAsia="宋体" w:hAnsi="Times New Roman" w:cs="Times New Roman" w:hint="eastAsia"/>
          <w:color w:val="auto"/>
        </w:rPr>
        <w:t>号）第</w:t>
      </w:r>
      <w:r w:rsidRPr="00C11C3B">
        <w:rPr>
          <w:rFonts w:ascii="Times New Roman" w:eastAsia="宋体" w:hAnsi="Times New Roman" w:cs="Times New Roman" w:hint="eastAsia"/>
          <w:color w:val="auto"/>
        </w:rPr>
        <w:lastRenderedPageBreak/>
        <w:t>十二条的规定，并按照统一格式提出（具体格式可参照天津市政府采购网（</w:t>
      </w:r>
      <w:r w:rsidRPr="00C11C3B">
        <w:rPr>
          <w:rFonts w:ascii="Times New Roman" w:eastAsia="宋体" w:hAnsi="Times New Roman" w:cs="Times New Roman" w:hint="eastAsia"/>
          <w:color w:val="auto"/>
        </w:rPr>
        <w:t>http://tjgp.cz.tj.gov.cn</w:t>
      </w:r>
      <w:r w:rsidRPr="00C11C3B">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4</w:t>
      </w:r>
      <w:r w:rsidRPr="00C11C3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8.4 </w:t>
      </w:r>
      <w:r w:rsidRPr="00C11C3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9. </w:t>
      </w:r>
      <w:r w:rsidRPr="00C11C3B">
        <w:rPr>
          <w:rFonts w:ascii="Times New Roman" w:eastAsia="宋体" w:hAnsi="Times New Roman" w:cs="Times New Roman"/>
          <w:color w:val="auto"/>
        </w:rPr>
        <w:t>其他</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B  </w:t>
      </w:r>
      <w:r w:rsidRPr="00C11C3B">
        <w:rPr>
          <w:rFonts w:ascii="Times New Roman" w:eastAsia="宋体" w:hAnsi="Times New Roman" w:cs="Times New Roman"/>
          <w:color w:val="auto"/>
        </w:rPr>
        <w:t>招标文件说明</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10. </w:t>
      </w:r>
      <w:r w:rsidRPr="00C11C3B">
        <w:rPr>
          <w:rFonts w:ascii="Times New Roman" w:eastAsia="宋体" w:hAnsi="Times New Roman" w:cs="Times New Roman"/>
          <w:color w:val="auto"/>
        </w:rPr>
        <w:t>招标文件的构成</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10.1</w:t>
      </w:r>
      <w:r w:rsidRPr="00C11C3B">
        <w:rPr>
          <w:rFonts w:ascii="Times New Roman" w:eastAsia="宋体" w:hAnsi="Times New Roman" w:cs="Times New Roman"/>
          <w:color w:val="auto"/>
        </w:rPr>
        <w:t>招标文件由下述部分组成：</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）投标邀请函</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2</w:t>
      </w:r>
      <w:r w:rsidRPr="00C11C3B">
        <w:rPr>
          <w:rFonts w:ascii="Times New Roman" w:eastAsia="宋体" w:hAnsi="Times New Roman" w:cs="Times New Roman"/>
          <w:color w:val="auto"/>
        </w:rPr>
        <w:t>）招标项目需求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3</w:t>
      </w:r>
      <w:r w:rsidRPr="00C11C3B">
        <w:rPr>
          <w:rFonts w:ascii="Times New Roman" w:eastAsia="宋体" w:hAnsi="Times New Roman" w:cs="Times New Roman"/>
          <w:color w:val="auto"/>
        </w:rPr>
        <w:t>）投标须知</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4</w:t>
      </w:r>
      <w:r w:rsidRPr="00C11C3B">
        <w:rPr>
          <w:rFonts w:ascii="Times New Roman" w:eastAsia="宋体" w:hAnsi="Times New Roman" w:cs="Times New Roman"/>
          <w:color w:val="auto"/>
        </w:rPr>
        <w:t>）</w:t>
      </w:r>
      <w:r w:rsidRPr="00C11C3B">
        <w:rPr>
          <w:rFonts w:ascii="Times New Roman" w:hAnsi="Times New Roman" w:cs="Times New Roman"/>
          <w:color w:val="auto"/>
        </w:rPr>
        <w:t>合同条款</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5</w:t>
      </w:r>
      <w:r w:rsidRPr="00C11C3B">
        <w:rPr>
          <w:rFonts w:ascii="Times New Roman" w:eastAsia="宋体" w:hAnsi="Times New Roman" w:cs="Times New Roman"/>
          <w:color w:val="auto"/>
        </w:rPr>
        <w:t>）投标文件格式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6</w:t>
      </w:r>
      <w:r w:rsidRPr="00C11C3B">
        <w:rPr>
          <w:rFonts w:ascii="Times New Roman" w:eastAsia="宋体" w:hAnsi="Times New Roman" w:cs="Times New Roman"/>
          <w:color w:val="auto"/>
        </w:rPr>
        <w:t>）</w:t>
      </w:r>
      <w:r w:rsidRPr="00C11C3B">
        <w:rPr>
          <w:rFonts w:ascii="Times New Roman" w:hAnsi="Times New Roman" w:cs="Times New Roman"/>
          <w:color w:val="auto"/>
        </w:rPr>
        <w:t>本项目招标文件的更正公告内容（如有）</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10.2 </w:t>
      </w:r>
      <w:r w:rsidRPr="00C11C3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10.3 </w:t>
      </w:r>
      <w:r w:rsidRPr="00C11C3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10.4 </w:t>
      </w:r>
      <w:r w:rsidRPr="00C11C3B">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w:t>
      </w:r>
      <w:r w:rsidRPr="00C11C3B">
        <w:rPr>
          <w:rFonts w:ascii="Times New Roman" w:eastAsia="宋体" w:hAnsi="Times New Roman" w:cs="Times New Roman"/>
          <w:color w:val="auto"/>
        </w:rPr>
        <w:lastRenderedPageBreak/>
        <w:t>于招标要求。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10.5 </w:t>
      </w:r>
      <w:r w:rsidRPr="00C11C3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 </w:t>
      </w:r>
      <w:r w:rsidRPr="00C11C3B">
        <w:rPr>
          <w:rFonts w:ascii="Times New Roman" w:eastAsia="宋体" w:hAnsi="Times New Roman" w:cs="Times New Roman"/>
          <w:color w:val="auto"/>
        </w:rPr>
        <w:t>招标文件的澄清和修改</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11.1 </w:t>
      </w:r>
      <w:r w:rsidRPr="00C11C3B">
        <w:rPr>
          <w:rFonts w:ascii="Times New Roman" w:eastAsia="宋体" w:hAnsi="Times New Roman" w:cs="Times New Roman"/>
          <w:color w:val="auto"/>
        </w:rPr>
        <w:t>投标截止前，采购人、采购代理机构需要对招标文件进行补充或修改的，采购人、采购代理机构将会通过</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中国</w:t>
      </w:r>
      <w:r w:rsidRPr="00C11C3B">
        <w:rPr>
          <w:rFonts w:ascii="Times New Roman" w:eastAsia="宋体" w:hAnsi="Times New Roman" w:cs="Times New Roman"/>
          <w:color w:val="auto"/>
        </w:rPr>
        <w:t>政府采购网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天津市政府采购中心网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以更正公告形式发布。</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11.2 </w:t>
      </w:r>
      <w:r w:rsidRPr="00C11C3B">
        <w:rPr>
          <w:rFonts w:ascii="Times New Roman" w:eastAsia="宋体" w:hAnsi="Times New Roman" w:cs="Times New Roman"/>
          <w:color w:val="auto"/>
        </w:rPr>
        <w:t>更正公告一经在</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中国</w:t>
      </w:r>
      <w:r w:rsidRPr="00C11C3B">
        <w:rPr>
          <w:rFonts w:ascii="Times New Roman" w:eastAsia="宋体" w:hAnsi="Times New Roman" w:cs="Times New Roman"/>
          <w:color w:val="auto"/>
        </w:rPr>
        <w:t>政府采购网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天津市政府采购中心网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发布，天津市政府采购中心招投标系统将自动发送通知至已</w:t>
      </w:r>
      <w:r w:rsidRPr="00C11C3B">
        <w:rPr>
          <w:rFonts w:ascii="Times New Roman" w:eastAsia="宋体" w:hAnsi="Times New Roman" w:cs="Times New Roman" w:hint="eastAsia"/>
          <w:color w:val="auto"/>
        </w:rPr>
        <w:t>获取招标文件</w:t>
      </w:r>
      <w:r w:rsidRPr="00C11C3B">
        <w:rPr>
          <w:rFonts w:ascii="Times New Roman" w:eastAsia="宋体" w:hAnsi="Times New Roman" w:cs="Times New Roman"/>
          <w:color w:val="auto"/>
        </w:rPr>
        <w:t>供应商的</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查看项目文件</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11.3 </w:t>
      </w:r>
      <w:r w:rsidRPr="00C11C3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11.4 </w:t>
      </w:r>
      <w:r w:rsidRPr="00C11C3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12. </w:t>
      </w:r>
      <w:r w:rsidRPr="00C11C3B">
        <w:rPr>
          <w:rFonts w:ascii="Times New Roman" w:hAnsi="Times New Roman" w:cs="Times New Roman"/>
          <w:color w:val="auto"/>
        </w:rPr>
        <w:t>答疑会和现场考察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12.1 </w:t>
      </w:r>
      <w:r w:rsidRPr="00C11C3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12.2 </w:t>
      </w:r>
      <w:r w:rsidRPr="00C11C3B">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12.3 </w:t>
      </w:r>
      <w:r w:rsidRPr="00C11C3B">
        <w:rPr>
          <w:rFonts w:ascii="Times New Roman" w:eastAsia="宋体" w:hAnsi="Times New Roman" w:cs="Times New Roman"/>
          <w:color w:val="auto"/>
        </w:rPr>
        <w:t>采购人、采购代理机构在答疑会或现场考察中口头介绍的情况，除经</w:t>
      </w: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中国</w:t>
      </w:r>
      <w:r w:rsidRPr="00C11C3B">
        <w:rPr>
          <w:rFonts w:ascii="Times New Roman" w:eastAsia="宋体" w:hAnsi="Times New Roman" w:cs="Times New Roman"/>
          <w:color w:val="auto"/>
        </w:rPr>
        <w:t>政府采购网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天津市政府采购中心网</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以更正公告的形式发布外，不构成对招标文件的修改，不作为投标人编制投标文件的依据。</w:t>
      </w: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C  </w:t>
      </w:r>
      <w:r w:rsidRPr="00C11C3B">
        <w:rPr>
          <w:rFonts w:ascii="Times New Roman" w:eastAsia="宋体" w:hAnsi="Times New Roman" w:cs="Times New Roman"/>
          <w:color w:val="auto"/>
        </w:rPr>
        <w:t>投标文件的编制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lastRenderedPageBreak/>
        <w:t xml:space="preserve">13. </w:t>
      </w:r>
      <w:r w:rsidRPr="00C11C3B">
        <w:rPr>
          <w:rFonts w:ascii="Times New Roman" w:eastAsia="宋体" w:hAnsi="Times New Roman" w:cs="Times New Roman"/>
          <w:color w:val="auto"/>
        </w:rPr>
        <w:t>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13.1 </w:t>
      </w:r>
      <w:r w:rsidRPr="00C11C3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13.2 </w:t>
      </w:r>
      <w:r w:rsidRPr="00C11C3B">
        <w:rPr>
          <w:rFonts w:ascii="Times New Roman" w:eastAsia="宋体" w:hAnsi="Times New Roman" w:cs="Times New Roman"/>
          <w:color w:val="auto"/>
        </w:rPr>
        <w:t>投标人应根据招标项目需求和投标文件格式编制投标文件，保证其真实有效，并承担相应的法律责任。</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13.3 </w:t>
      </w:r>
      <w:r w:rsidRPr="00C11C3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14. </w:t>
      </w:r>
      <w:r w:rsidRPr="00C11C3B">
        <w:rPr>
          <w:rFonts w:ascii="Times New Roman" w:eastAsia="宋体" w:hAnsi="Times New Roman" w:cs="Times New Roman"/>
          <w:color w:val="auto"/>
        </w:rPr>
        <w:t>投标语言及计量单位</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14.1 </w:t>
      </w:r>
      <w:r w:rsidRPr="00C11C3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14.2 </w:t>
      </w:r>
      <w:r w:rsidRPr="00C11C3B">
        <w:rPr>
          <w:rFonts w:ascii="Times New Roman" w:eastAsia="宋体" w:hAnsi="Times New Roman" w:cs="Times New Roman"/>
          <w:color w:val="auto"/>
        </w:rPr>
        <w:t>除招标文件中另有规定，投标文件所使用的计量单位均应使用中华人民共和国法定计量单位。</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15. </w:t>
      </w:r>
      <w:r w:rsidRPr="00C11C3B">
        <w:rPr>
          <w:rFonts w:ascii="Times New Roman" w:eastAsia="宋体" w:hAnsi="Times New Roman" w:cs="Times New Roman"/>
          <w:color w:val="auto"/>
        </w:rPr>
        <w:t>投标文件格式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15.1 </w:t>
      </w:r>
      <w:r w:rsidRPr="00C11C3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15.2 </w:t>
      </w:r>
      <w:r w:rsidRPr="00C11C3B">
        <w:rPr>
          <w:rFonts w:ascii="Times New Roman" w:eastAsia="宋体" w:hAnsi="Times New Roman" w:cs="Times New Roman"/>
          <w:color w:val="auto"/>
        </w:rPr>
        <w:t>投标人可对招标文件</w:t>
      </w:r>
      <w:r w:rsidRPr="00C11C3B">
        <w:rPr>
          <w:rFonts w:ascii="Times New Roman" w:eastAsia="宋体" w:hAnsi="Times New Roman" w:cs="Times New Roman" w:hint="eastAsia"/>
          <w:color w:val="auto"/>
        </w:rPr>
        <w:t>全部</w:t>
      </w:r>
      <w:r w:rsidRPr="00C11C3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15.3 </w:t>
      </w:r>
      <w:r w:rsidRPr="00C11C3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15.</w:t>
      </w:r>
      <w:r w:rsidRPr="00C11C3B">
        <w:rPr>
          <w:rFonts w:ascii="Times New Roman" w:eastAsia="宋体" w:hAnsi="Times New Roman" w:cs="Times New Roman" w:hint="eastAsia"/>
          <w:color w:val="auto"/>
        </w:rPr>
        <w:t>4</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如投标多个包的，要求按包分别独立制作投标文件。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15.</w:t>
      </w:r>
      <w:r w:rsidRPr="00C11C3B">
        <w:rPr>
          <w:rFonts w:ascii="Times New Roman" w:eastAsia="宋体" w:hAnsi="Times New Roman" w:cs="Times New Roman" w:hint="eastAsia"/>
          <w:color w:val="auto"/>
        </w:rPr>
        <w:t>5</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投标文件（包括封面和目录）的每一页，从封面开始按阿拉伯数字</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lastRenderedPageBreak/>
        <w:t>2</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3…</w:t>
      </w:r>
      <w:r w:rsidRPr="00C11C3B">
        <w:rPr>
          <w:rFonts w:ascii="Times New Roman" w:eastAsia="宋体" w:hAnsi="Times New Roman" w:cs="Times New Roman"/>
          <w:color w:val="auto"/>
        </w:rPr>
        <w:t>顺序编制页码。</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16. </w:t>
      </w:r>
      <w:r w:rsidRPr="00C11C3B">
        <w:rPr>
          <w:rFonts w:ascii="Times New Roman" w:eastAsia="宋体" w:hAnsi="Times New Roman" w:cs="Times New Roman"/>
          <w:color w:val="auto"/>
        </w:rPr>
        <w:t>投标报价</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16.1 </w:t>
      </w:r>
      <w:r w:rsidRPr="00C11C3B">
        <w:rPr>
          <w:rFonts w:ascii="Times New Roman" w:eastAsia="宋体" w:hAnsi="Times New Roman" w:cs="Times New Roman"/>
          <w:color w:val="auto"/>
        </w:rPr>
        <w:t>投标书、开标一览表等各表中的报价，若无特殊说明应采用人民币填报。</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16.2 </w:t>
      </w:r>
      <w:r w:rsidRPr="00C11C3B">
        <w:rPr>
          <w:rFonts w:ascii="Times New Roman" w:eastAsia="宋体" w:hAnsi="Times New Roman" w:cs="Times New Roman"/>
          <w:color w:val="auto"/>
        </w:rPr>
        <w:t>投标报价是</w:t>
      </w:r>
      <w:r w:rsidRPr="00C11C3B">
        <w:rPr>
          <w:rFonts w:ascii="Times New Roman" w:hAnsi="Times New Roman" w:cs="Times New Roman"/>
          <w:color w:val="auto"/>
        </w:rPr>
        <w:t>为完成招标文件规定的一切工作所需的全部费用的最终优惠价格。</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16.3 </w:t>
      </w:r>
      <w:r w:rsidRPr="00C11C3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17. </w:t>
      </w:r>
      <w:r w:rsidRPr="00C11C3B">
        <w:rPr>
          <w:rFonts w:ascii="Times New Roman" w:eastAsia="宋体" w:hAnsi="Times New Roman" w:cs="Times New Roman"/>
          <w:color w:val="auto"/>
        </w:rPr>
        <w:t>投标人资格证明文件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投标人必须提交证明其有资格进行投标和有能力履行合同的文件，作为投标文件的一部分。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）《投标邀请函》中规定的供应商资格要求（实质性要求）证明文件；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2</w:t>
      </w:r>
      <w:r w:rsidRPr="00C11C3B">
        <w:rPr>
          <w:rFonts w:ascii="Times New Roman" w:eastAsia="宋体" w:hAnsi="Times New Roman" w:cs="Times New Roman"/>
          <w:color w:val="auto"/>
        </w:rPr>
        <w:t>）若国家及行业对投标项目有特殊资格要求的，还须提供特殊资格证明文件；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3</w:t>
      </w:r>
      <w:r w:rsidRPr="00C11C3B">
        <w:rPr>
          <w:rFonts w:ascii="Times New Roman" w:eastAsia="宋体" w:hAnsi="Times New Roman" w:cs="Times New Roman"/>
          <w:color w:val="auto"/>
        </w:rPr>
        <w:t>）涉及本须知中</w:t>
      </w:r>
      <w:r w:rsidRPr="00C11C3B">
        <w:rPr>
          <w:rFonts w:ascii="Times New Roman" w:eastAsia="宋体" w:hAnsi="Times New Roman" w:cs="Times New Roman"/>
          <w:color w:val="auto"/>
        </w:rPr>
        <w:t xml:space="preserve">“4. </w:t>
      </w:r>
      <w:r w:rsidRPr="00C11C3B">
        <w:rPr>
          <w:rFonts w:ascii="Times New Roman" w:eastAsia="宋体" w:hAnsi="Times New Roman" w:cs="Times New Roman"/>
          <w:color w:val="auto"/>
        </w:rPr>
        <w:t>合格的投标人</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相关要求的，按其要求执行。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18. </w:t>
      </w:r>
      <w:r w:rsidRPr="00C11C3B">
        <w:rPr>
          <w:rFonts w:ascii="Times New Roman" w:eastAsia="宋体" w:hAnsi="Times New Roman" w:cs="Times New Roman"/>
          <w:color w:val="auto"/>
        </w:rPr>
        <w:t>技术响应文件</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18.1 </w:t>
      </w:r>
      <w:r w:rsidRPr="00C11C3B">
        <w:rPr>
          <w:rFonts w:ascii="Times New Roman" w:eastAsia="宋体" w:hAnsi="Times New Roman" w:cs="Times New Roman"/>
          <w:color w:val="auto"/>
        </w:rPr>
        <w:t>投标人须提交证明其拟提供的服务符合招标文件规定的技术响应文件，作为投标文件的一部分。</w:t>
      </w:r>
    </w:p>
    <w:p w:rsidR="00C85F91" w:rsidRPr="00C11C3B" w:rsidRDefault="00534FD2">
      <w:pPr>
        <w:pStyle w:val="Default"/>
        <w:spacing w:line="360" w:lineRule="auto"/>
        <w:ind w:firstLineChars="200" w:firstLine="480"/>
        <w:jc w:val="both"/>
        <w:rPr>
          <w:rFonts w:ascii="Times New Roman" w:hAnsi="Times New Roman" w:cs="Times New Roman"/>
          <w:color w:val="auto"/>
          <w:szCs w:val="21"/>
        </w:rPr>
      </w:pPr>
      <w:r w:rsidRPr="00C11C3B">
        <w:rPr>
          <w:rFonts w:ascii="Times New Roman" w:eastAsia="宋体" w:hAnsi="Times New Roman" w:cs="Times New Roman"/>
          <w:color w:val="auto"/>
        </w:rPr>
        <w:t xml:space="preserve">18.2 </w:t>
      </w:r>
      <w:r w:rsidRPr="00C11C3B">
        <w:rPr>
          <w:rFonts w:ascii="Times New Roman" w:eastAsia="宋体" w:hAnsi="Times New Roman" w:cs="Times New Roman"/>
          <w:color w:val="auto"/>
        </w:rPr>
        <w:t>上述技术响应文件可以是文字资料、图纸或数据，</w:t>
      </w:r>
      <w:r w:rsidRPr="00C11C3B">
        <w:rPr>
          <w:rFonts w:ascii="Times New Roman" w:hAnsi="Times New Roman" w:cs="Times New Roman"/>
          <w:color w:val="auto"/>
          <w:szCs w:val="21"/>
        </w:rPr>
        <w:t>其内容应包括但不限于：</w:t>
      </w:r>
    </w:p>
    <w:p w:rsidR="00C85F91" w:rsidRPr="00C11C3B" w:rsidRDefault="00534FD2">
      <w:pPr>
        <w:pStyle w:val="Default"/>
        <w:spacing w:line="360" w:lineRule="auto"/>
        <w:ind w:firstLineChars="200" w:firstLine="480"/>
        <w:jc w:val="both"/>
        <w:rPr>
          <w:rFonts w:ascii="Times New Roman" w:hAnsi="Times New Roman" w:cs="Times New Roman"/>
          <w:color w:val="auto"/>
          <w:szCs w:val="21"/>
        </w:rPr>
      </w:pPr>
      <w:r w:rsidRPr="00C11C3B">
        <w:rPr>
          <w:rFonts w:ascii="Times New Roman" w:hAnsi="Times New Roman" w:cs="Times New Roman" w:hint="eastAsia"/>
          <w:color w:val="auto"/>
          <w:szCs w:val="21"/>
        </w:rPr>
        <w:t>（</w:t>
      </w:r>
      <w:r w:rsidRPr="00C11C3B">
        <w:rPr>
          <w:rFonts w:ascii="Times New Roman" w:hAnsi="Times New Roman" w:cs="Times New Roman" w:hint="eastAsia"/>
          <w:color w:val="auto"/>
          <w:szCs w:val="21"/>
        </w:rPr>
        <w:t>1</w:t>
      </w:r>
      <w:r w:rsidRPr="00C11C3B">
        <w:rPr>
          <w:rFonts w:ascii="Times New Roman" w:hAnsi="Times New Roman" w:cs="Times New Roman" w:hint="eastAsia"/>
          <w:color w:val="auto"/>
          <w:szCs w:val="21"/>
        </w:rPr>
        <w:t>）</w:t>
      </w:r>
      <w:r w:rsidRPr="00C11C3B">
        <w:rPr>
          <w:rFonts w:ascii="Times New Roman" w:hAnsi="Times New Roman" w:cs="Times New Roman"/>
          <w:color w:val="auto"/>
          <w:szCs w:val="21"/>
        </w:rPr>
        <w:t>人力、物力等资源的投入以及服务内容、方式、手段、措施、质量保证及建议等。</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）货物主要技术性能的详细描述；</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w:t>
      </w:r>
      <w:r w:rsidRPr="00C11C3B">
        <w:rPr>
          <w:rFonts w:ascii="Times New Roman" w:eastAsia="宋体" w:hAnsi="Times New Roman" w:cs="Times New Roman" w:hint="eastAsia"/>
          <w:color w:val="auto"/>
        </w:rPr>
        <w:t>4</w:t>
      </w:r>
      <w:r w:rsidRPr="00C11C3B">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19. </w:t>
      </w:r>
      <w:r w:rsidRPr="00C11C3B">
        <w:rPr>
          <w:rFonts w:ascii="Times New Roman" w:eastAsia="宋体" w:hAnsi="Times New Roman" w:cs="Times New Roman"/>
          <w:color w:val="auto"/>
        </w:rPr>
        <w:t>投标保证金</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19.1 </w:t>
      </w:r>
      <w:r w:rsidRPr="00C11C3B">
        <w:rPr>
          <w:rFonts w:ascii="Times New Roman" w:eastAsia="宋体" w:hAnsi="Times New Roman" w:cs="Times New Roman"/>
          <w:color w:val="auto"/>
        </w:rPr>
        <w:t>按照《招标项目需求》要求执行。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19.2 </w:t>
      </w:r>
      <w:r w:rsidRPr="00C11C3B">
        <w:rPr>
          <w:rFonts w:ascii="Times New Roman" w:eastAsia="宋体" w:hAnsi="Times New Roman" w:cs="Times New Roman"/>
          <w:color w:val="auto"/>
        </w:rPr>
        <w:t>符合《政府采购货物和服务招标投标管理办法》和《政府采购法实施条例》相关规定。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20. </w:t>
      </w:r>
      <w:r w:rsidRPr="00C11C3B">
        <w:rPr>
          <w:rFonts w:ascii="Times New Roman" w:eastAsia="宋体" w:hAnsi="Times New Roman" w:cs="Times New Roman"/>
          <w:color w:val="auto"/>
        </w:rPr>
        <w:t>投标有效期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20.1 </w:t>
      </w:r>
      <w:r w:rsidRPr="00C11C3B">
        <w:rPr>
          <w:rFonts w:ascii="Times New Roman" w:eastAsia="宋体" w:hAnsi="Times New Roman" w:cs="Times New Roman"/>
          <w:color w:val="auto"/>
        </w:rPr>
        <w:t>投标有效期为</w:t>
      </w:r>
      <w:r w:rsidRPr="00C11C3B">
        <w:rPr>
          <w:rFonts w:ascii="Times New Roman" w:eastAsia="宋体" w:hAnsi="Times New Roman" w:cs="Times New Roman" w:hint="eastAsia"/>
          <w:color w:val="auto"/>
        </w:rPr>
        <w:t>提交投标文件的截止之日</w:t>
      </w:r>
      <w:r w:rsidRPr="00C11C3B">
        <w:rPr>
          <w:rFonts w:ascii="Times New Roman" w:eastAsia="宋体" w:hAnsi="Times New Roman" w:cs="Times New Roman"/>
          <w:color w:val="auto"/>
        </w:rPr>
        <w:t>起</w:t>
      </w:r>
      <w:r w:rsidRPr="00C11C3B">
        <w:rPr>
          <w:rFonts w:ascii="Times New Roman" w:eastAsia="宋体" w:hAnsi="Times New Roman" w:cs="Times New Roman"/>
          <w:color w:val="auto"/>
        </w:rPr>
        <w:t>60</w:t>
      </w:r>
      <w:r w:rsidRPr="00C11C3B">
        <w:rPr>
          <w:rFonts w:ascii="Times New Roman" w:eastAsia="宋体" w:hAnsi="Times New Roman" w:cs="Times New Roman"/>
          <w:color w:val="auto"/>
        </w:rPr>
        <w:t>天。投标书中规定的有效期短于招标文件规定的，其投标将被拒绝。</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20.2 </w:t>
      </w:r>
      <w:r w:rsidRPr="00C11C3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21. </w:t>
      </w:r>
      <w:r w:rsidRPr="00C11C3B">
        <w:rPr>
          <w:rFonts w:ascii="Times New Roman" w:eastAsia="宋体" w:hAnsi="Times New Roman" w:cs="Times New Roman"/>
          <w:color w:val="auto"/>
        </w:rPr>
        <w:t>投标文件的签署及规定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21.1 </w:t>
      </w:r>
      <w:r w:rsidRPr="00C11C3B">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21.2 </w:t>
      </w:r>
      <w:r w:rsidRPr="00C11C3B">
        <w:rPr>
          <w:rFonts w:ascii="Times New Roman" w:eastAsia="宋体" w:hAnsi="Times New Roman" w:cs="Times New Roman" w:hint="eastAsia"/>
          <w:color w:val="auto"/>
        </w:rPr>
        <w:t>投标人按照《投标邀请函》的要求提交网上应答并</w:t>
      </w:r>
      <w:r w:rsidRPr="00C11C3B">
        <w:rPr>
          <w:rFonts w:ascii="Times New Roman" w:eastAsiaTheme="minorEastAsia" w:hAnsi="Times New Roman" w:cs="Times New Roman" w:hint="eastAsia"/>
          <w:color w:val="auto"/>
          <w:szCs w:val="32"/>
        </w:rPr>
        <w:t>上传</w:t>
      </w:r>
      <w:r w:rsidRPr="00C11C3B">
        <w:rPr>
          <w:rFonts w:ascii="Times New Roman" w:eastAsia="宋体" w:hAnsi="Times New Roman" w:cs="Times New Roman" w:hint="eastAsia"/>
          <w:color w:val="auto"/>
        </w:rPr>
        <w:t>加盖投标人电子签章的电子投标文件（以通过天津公共资源电子签章客户端正确读取签章信息为准）。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21.3</w:t>
      </w:r>
      <w:r w:rsidRPr="00C11C3B">
        <w:rPr>
          <w:rFonts w:ascii="Times New Roman" w:eastAsia="宋体" w:hAnsi="Times New Roman" w:cs="Times New Roman" w:hint="eastAsia"/>
          <w:color w:val="auto"/>
        </w:rPr>
        <w:t xml:space="preserve"> </w:t>
      </w:r>
      <w:r w:rsidRPr="00C11C3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21.4 </w:t>
      </w:r>
      <w:r w:rsidRPr="00C11C3B">
        <w:rPr>
          <w:rFonts w:ascii="Times New Roman" w:eastAsia="宋体" w:hAnsi="Times New Roman" w:cs="Times New Roman" w:hint="eastAsia"/>
          <w:color w:val="auto"/>
        </w:rPr>
        <w:t>文件中的电子件指扫描件、电子证照、照片等形式电子文件；要求第三方出具的盖章件原件（如联合协议、分包意向协议、制造商授权书等），投标文件中应使用原件的电子件。</w:t>
      </w:r>
    </w:p>
    <w:p w:rsidR="00C85F91" w:rsidRPr="00C11C3B" w:rsidRDefault="00C85F91">
      <w:pPr>
        <w:pStyle w:val="Default"/>
        <w:spacing w:line="360" w:lineRule="auto"/>
        <w:ind w:firstLineChars="200" w:firstLine="480"/>
        <w:jc w:val="both"/>
        <w:rPr>
          <w:rFonts w:ascii="Times New Roman" w:eastAsia="宋体" w:hAnsi="Times New Roman" w:cs="Times New Roman"/>
          <w:color w:val="auto"/>
        </w:rPr>
      </w:pP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D  </w:t>
      </w:r>
      <w:r w:rsidRPr="00C11C3B">
        <w:rPr>
          <w:rFonts w:ascii="Times New Roman" w:eastAsia="宋体" w:hAnsi="Times New Roman" w:cs="Times New Roman"/>
          <w:color w:val="auto"/>
        </w:rPr>
        <w:t>投标文件的网上应答和提交</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 xml:space="preserve">22. </w:t>
      </w:r>
      <w:r w:rsidRPr="00C11C3B">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C11C3B">
        <w:rPr>
          <w:rFonts w:ascii="Times New Roman" w:eastAsia="宋体" w:hAnsi="Times New Roman" w:cs="Times New Roman"/>
          <w:color w:val="auto"/>
        </w:rPr>
        <w:t>使用天津数字认证有限公司发出的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数字证书（原天津市电子认证中心发出尚在有效期内的</w:t>
      </w:r>
      <w:r w:rsidRPr="00C11C3B">
        <w:rPr>
          <w:rFonts w:ascii="Times New Roman" w:eastAsia="宋体" w:hAnsi="Times New Roman" w:cs="Times New Roman"/>
          <w:color w:val="auto"/>
        </w:rPr>
        <w:t>CA</w:t>
      </w:r>
      <w:r w:rsidRPr="00C11C3B">
        <w:rPr>
          <w:rFonts w:ascii="Times New Roman" w:eastAsia="宋体" w:hAnsi="Times New Roman" w:cs="Times New Roman"/>
          <w:color w:val="auto"/>
        </w:rPr>
        <w:t>数字证书仍可使用）登录</w:t>
      </w:r>
      <w:r w:rsidRPr="00C11C3B">
        <w:rPr>
          <w:rFonts w:ascii="Times New Roman" w:eastAsia="宋体" w:hAnsi="Times New Roman" w:cs="Times New Roman" w:hint="eastAsia"/>
          <w:color w:val="auto"/>
        </w:rPr>
        <w:t>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C11C3B">
        <w:rPr>
          <w:rFonts w:ascii="Times New Roman" w:eastAsia="宋体" w:hAnsi="Times New Roman" w:cs="Times New Roman" w:hint="eastAsia"/>
          <w:color w:val="auto"/>
        </w:rPr>
        <w:t>79</w:t>
      </w:r>
      <w:r w:rsidRPr="00C11C3B">
        <w:rPr>
          <w:rFonts w:ascii="Times New Roman" w:eastAsia="宋体" w:hAnsi="Times New Roman" w:cs="Times New Roman" w:hint="eastAsia"/>
          <w:color w:val="auto"/>
        </w:rPr>
        <w:t>号天津市政府采购中心窗口完成上述操作。</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23. </w:t>
      </w:r>
      <w:r w:rsidRPr="00C11C3B">
        <w:rPr>
          <w:rFonts w:ascii="Times New Roman" w:eastAsia="宋体" w:hAnsi="Times New Roman" w:cs="Times New Roman" w:hint="eastAsia"/>
          <w:color w:val="auto"/>
        </w:rPr>
        <w:t>制作和上传电子投标文件要求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23.1 </w:t>
      </w:r>
      <w:r w:rsidRPr="00C11C3B">
        <w:rPr>
          <w:rFonts w:ascii="Times New Roman" w:eastAsia="宋体" w:hAnsi="Times New Roman" w:cs="Times New Roman" w:hint="eastAsia"/>
          <w:color w:val="auto"/>
        </w:rPr>
        <w:t>投标人须下载天津市政府采购中心网</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下载中心</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《天津公共资源电子签章客户端安装包及使用说明》。</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23.2 </w:t>
      </w:r>
      <w:r w:rsidRPr="00C11C3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特别提醒：</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1</w:t>
      </w:r>
      <w:r w:rsidRPr="00C11C3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C11C3B">
        <w:rPr>
          <w:rFonts w:ascii="Times New Roman" w:eastAsia="宋体" w:hAnsi="Times New Roman" w:cs="Times New Roman" w:hint="eastAsia"/>
          <w:color w:val="auto"/>
        </w:rPr>
        <w:t>word</w:t>
      </w:r>
      <w:r w:rsidRPr="00C11C3B">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23.3 </w:t>
      </w:r>
      <w:r w:rsidRPr="00C11C3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lastRenderedPageBreak/>
        <w:t xml:space="preserve">24. </w:t>
      </w:r>
      <w:r w:rsidRPr="00C11C3B">
        <w:rPr>
          <w:rFonts w:ascii="Times New Roman" w:eastAsia="宋体" w:hAnsi="Times New Roman" w:cs="Times New Roman"/>
          <w:color w:val="auto"/>
        </w:rPr>
        <w:t>投标人须承诺接受电子投标的方式，并自行承担由此带来的废标、无效投标的风险。</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25. </w:t>
      </w:r>
      <w:r w:rsidRPr="00C11C3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85F91" w:rsidRPr="00C11C3B" w:rsidRDefault="00C85F91">
      <w:pPr>
        <w:pStyle w:val="Default"/>
        <w:spacing w:line="360" w:lineRule="auto"/>
        <w:ind w:firstLineChars="200" w:firstLine="480"/>
        <w:jc w:val="both"/>
        <w:rPr>
          <w:rFonts w:ascii="Times New Roman" w:eastAsia="宋体" w:hAnsi="Times New Roman" w:cs="Times New Roman"/>
          <w:color w:val="auto"/>
        </w:rPr>
      </w:pP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E  </w:t>
      </w:r>
      <w:r w:rsidRPr="00C11C3B">
        <w:rPr>
          <w:rFonts w:ascii="Times New Roman" w:eastAsia="宋体" w:hAnsi="Times New Roman" w:cs="Times New Roman"/>
          <w:color w:val="auto"/>
        </w:rPr>
        <w:t>开标和评标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26. </w:t>
      </w:r>
      <w:r w:rsidRPr="00C11C3B">
        <w:rPr>
          <w:rFonts w:ascii="Times New Roman" w:eastAsia="宋体" w:hAnsi="Times New Roman" w:cs="Times New Roman" w:hint="eastAsia"/>
          <w:color w:val="auto"/>
        </w:rPr>
        <w:t>开标解密和资格审查</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26.1 </w:t>
      </w:r>
      <w:r w:rsidRPr="00C11C3B">
        <w:rPr>
          <w:rFonts w:ascii="Times New Roman" w:eastAsia="宋体" w:hAnsi="Times New Roman" w:cs="Times New Roman" w:hint="eastAsia"/>
          <w:color w:val="auto"/>
        </w:rPr>
        <w:t>投标人须于《投标邀请函》中规定的时间内使用天津数字认证有限公司发出的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数字证书（原天津市电子认证中心发出尚在有效期内的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数字证书仍可使用）登录天津市政府采购中心网（网址：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“市级集采机构入口”完成开标解密。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26.2 </w:t>
      </w:r>
      <w:r w:rsidRPr="00C11C3B">
        <w:rPr>
          <w:rFonts w:ascii="Times New Roman" w:eastAsia="宋体" w:hAnsi="Times New Roman" w:cs="Times New Roman"/>
          <w:color w:val="auto"/>
        </w:rPr>
        <w:t>由于投标人原因，没有在规定时间内进行网上开标解密，视为无效投标。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26.3 </w:t>
      </w:r>
      <w:r w:rsidRPr="00C11C3B">
        <w:rPr>
          <w:rFonts w:ascii="Times New Roman" w:eastAsia="宋体" w:hAnsi="Times New Roman" w:cs="Times New Roman"/>
          <w:color w:val="auto"/>
        </w:rPr>
        <w:t>开标解密后，对开标结果进行网上公示，投标人报价为空、为零的将被视为无效投标。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26.4 </w:t>
      </w:r>
      <w:r w:rsidRPr="00C11C3B">
        <w:rPr>
          <w:rFonts w:ascii="Times New Roman" w:eastAsia="宋体" w:hAnsi="Times New Roman" w:cs="Times New Roman"/>
          <w:color w:val="auto"/>
        </w:rPr>
        <w:t>开标解密后，投标代表人应保持电话畅通并具备相应的网络环境，随时准备接受评委的网上询标。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26.5 </w:t>
      </w:r>
      <w:r w:rsidRPr="00C11C3B">
        <w:rPr>
          <w:rFonts w:ascii="Times New Roman" w:eastAsia="宋体" w:hAnsi="Times New Roman" w:cs="Times New Roman"/>
          <w:color w:val="auto"/>
        </w:rPr>
        <w:t>投标人须于规定时间内通过天津市政府采购中心招投标系统</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询标解答</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对评委的网上询标予以解答。如投标代表人被要求到评审现场答疑时，须携带身份证等有效证件原件，以备查验。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26.6 </w:t>
      </w:r>
      <w:r w:rsidRPr="00C11C3B">
        <w:rPr>
          <w:rFonts w:ascii="Times New Roman" w:eastAsia="宋体" w:hAnsi="Times New Roman" w:cs="Times New Roman" w:hint="eastAsia"/>
          <w:color w:val="auto"/>
        </w:rPr>
        <w:t>投标截止时间后，投标人不足</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家的，不得开标。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26.7 </w:t>
      </w:r>
      <w:r w:rsidRPr="00C11C3B">
        <w:rPr>
          <w:rFonts w:ascii="Times New Roman" w:eastAsia="宋体" w:hAnsi="Times New Roman" w:cs="Times New Roman" w:hint="eastAsia"/>
          <w:color w:val="auto"/>
        </w:rPr>
        <w:t>开标解密后，采购人或采购代理机构应当依法对投标人的资格进行审查。资格审查合格的投标人不足</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家的，不得评标。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27. </w:t>
      </w:r>
      <w:r w:rsidRPr="00C11C3B">
        <w:rPr>
          <w:rFonts w:ascii="Times New Roman" w:eastAsia="宋体" w:hAnsi="Times New Roman" w:cs="Times New Roman"/>
          <w:color w:val="auto"/>
        </w:rPr>
        <w:t>评标委员会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27.1 </w:t>
      </w:r>
      <w:r w:rsidRPr="00C11C3B">
        <w:rPr>
          <w:rFonts w:ascii="Times New Roman" w:eastAsia="宋体" w:hAnsi="Times New Roman" w:cs="Times New Roman" w:hint="eastAsia"/>
          <w:color w:val="auto"/>
        </w:rPr>
        <w:t>评标委员会成员由采购人代表和评审专家组成，成员人数应当为</w:t>
      </w:r>
      <w:r w:rsidRPr="00C11C3B">
        <w:rPr>
          <w:rFonts w:ascii="Times New Roman" w:eastAsia="宋体" w:hAnsi="Times New Roman" w:cs="Times New Roman" w:hint="eastAsia"/>
          <w:color w:val="auto"/>
        </w:rPr>
        <w:t>5</w:t>
      </w:r>
      <w:r w:rsidRPr="00C11C3B">
        <w:rPr>
          <w:rFonts w:ascii="Times New Roman" w:eastAsia="宋体" w:hAnsi="Times New Roman" w:cs="Times New Roman" w:hint="eastAsia"/>
          <w:color w:val="auto"/>
        </w:rPr>
        <w:t>人以上单数，其中评审专家不得少于成员总数的三分之二。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27.2 </w:t>
      </w:r>
      <w:r w:rsidRPr="00C11C3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 xml:space="preserve">27.3 </w:t>
      </w:r>
      <w:r w:rsidRPr="00C11C3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27.4 </w:t>
      </w:r>
      <w:r w:rsidRPr="00C11C3B">
        <w:rPr>
          <w:rFonts w:ascii="Times New Roman" w:eastAsia="宋体" w:hAnsi="Times New Roman" w:cs="Times New Roman" w:hint="eastAsia"/>
          <w:color w:val="auto"/>
        </w:rPr>
        <w:t>评标委员会负责完成全部评标工作，向采购人提出经评标委员会签字的书面评标报告。</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28. </w:t>
      </w:r>
      <w:r w:rsidRPr="00C11C3B">
        <w:rPr>
          <w:rFonts w:ascii="Times New Roman" w:eastAsia="宋体" w:hAnsi="Times New Roman" w:cs="Times New Roman"/>
          <w:color w:val="auto"/>
        </w:rPr>
        <w:t>对投标文件的审查和响应性的确定</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28.1 </w:t>
      </w:r>
      <w:r w:rsidRPr="00C11C3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28.2 </w:t>
      </w:r>
      <w:r w:rsidRPr="00C11C3B">
        <w:rPr>
          <w:rFonts w:ascii="Times New Roman" w:eastAsia="宋体" w:hAnsi="Times New Roman" w:cs="Times New Roman" w:hint="eastAsia"/>
          <w:color w:val="auto"/>
        </w:rPr>
        <w:t>投标截止时间后，除评标委员会要求提供外，不接受投标人及与投标人有关的任何一方递交的材料。</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28.</w:t>
      </w:r>
      <w:r w:rsidRPr="00C11C3B">
        <w:rPr>
          <w:rFonts w:ascii="Times New Roman" w:eastAsia="宋体" w:hAnsi="Times New Roman" w:cs="Times New Roman" w:hint="eastAsia"/>
          <w:color w:val="auto"/>
        </w:rPr>
        <w:t>3</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实质上没有响应招标文件要求的投标文件，将被拒绝。投标人不得通过修改或撤回不符合要求的</w:t>
      </w:r>
      <w:r w:rsidRPr="00C11C3B">
        <w:rPr>
          <w:rFonts w:ascii="Times New Roman" w:eastAsia="宋体" w:hAnsi="Times New Roman" w:cs="Times New Roman" w:hint="eastAsia"/>
          <w:color w:val="auto"/>
        </w:rPr>
        <w:t>内容</w:t>
      </w:r>
      <w:r w:rsidRPr="00C11C3B">
        <w:rPr>
          <w:rFonts w:ascii="Times New Roman" w:eastAsia="宋体" w:hAnsi="Times New Roman" w:cs="Times New Roman"/>
          <w:color w:val="auto"/>
        </w:rPr>
        <w:t>而使其投标成为响应性的投标。如出现下列情况之一的，其投标将被拒绝或中标无效：</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1</w:t>
      </w:r>
      <w:r w:rsidRPr="00C11C3B">
        <w:rPr>
          <w:rFonts w:ascii="Times New Roman" w:eastAsia="宋体" w:hAnsi="Times New Roman" w:cs="Times New Roman" w:hint="eastAsia"/>
          <w:color w:val="auto"/>
        </w:rPr>
        <w:t>）投标文件未按招标文件的要求加盖电子签章的；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）投标有效期短于招标文件要求的；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）投标文件中提供虚假材料的；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4</w:t>
      </w:r>
      <w:r w:rsidRPr="00C11C3B">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5</w:t>
      </w:r>
      <w:r w:rsidRPr="00C11C3B">
        <w:rPr>
          <w:rFonts w:ascii="Times New Roman" w:eastAsia="宋体" w:hAnsi="Times New Roman" w:cs="Times New Roman" w:hint="eastAsia"/>
          <w:color w:val="auto"/>
        </w:rPr>
        <w:t>）未按时进行网上解密或电子投标文件损坏、无效的；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6</w:t>
      </w:r>
      <w:r w:rsidRPr="00C11C3B">
        <w:rPr>
          <w:rFonts w:ascii="Times New Roman" w:eastAsia="宋体" w:hAnsi="Times New Roman" w:cs="Times New Roman" w:hint="eastAsia"/>
          <w:color w:val="auto"/>
        </w:rPr>
        <w:t>）投标报价超出采购预算或最高限价；</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7</w:t>
      </w:r>
      <w:r w:rsidRPr="00C11C3B">
        <w:rPr>
          <w:rFonts w:ascii="Times New Roman" w:eastAsia="宋体" w:hAnsi="Times New Roman" w:cs="Times New Roman" w:hint="eastAsia"/>
          <w:color w:val="auto"/>
        </w:rPr>
        <w:t>）存在串通情形的；</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8</w:t>
      </w:r>
      <w:r w:rsidRPr="00C11C3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9</w:t>
      </w:r>
      <w:r w:rsidRPr="00C11C3B">
        <w:rPr>
          <w:rFonts w:ascii="Times New Roman" w:eastAsia="宋体" w:hAnsi="Times New Roman" w:cs="Times New Roman" w:hint="eastAsia"/>
          <w:color w:val="auto"/>
        </w:rPr>
        <w:t>）其他法定投标无效的情形。</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28.4 </w:t>
      </w:r>
      <w:r w:rsidRPr="00C11C3B">
        <w:rPr>
          <w:rFonts w:ascii="Times New Roman" w:eastAsia="宋体" w:hAnsi="Times New Roman" w:cs="Times New Roman" w:hint="eastAsia"/>
          <w:color w:val="auto"/>
        </w:rPr>
        <w:t>评标委员会对确定为实质上响应的投标进行审核，</w:t>
      </w:r>
      <w:r w:rsidRPr="00C11C3B">
        <w:rPr>
          <w:rFonts w:ascii="Times New Roman" w:eastAsia="宋体" w:hAnsi="Times New Roman" w:cs="Times New Roman"/>
          <w:color w:val="auto"/>
        </w:rPr>
        <w:t>投标文件报价出现前后不一致的</w:t>
      </w:r>
      <w:r w:rsidRPr="00C11C3B">
        <w:rPr>
          <w:rFonts w:ascii="Times New Roman" w:eastAsia="宋体" w:hAnsi="Times New Roman" w:cs="Times New Roman" w:hint="eastAsia"/>
          <w:color w:val="auto"/>
        </w:rPr>
        <w:t>，修改错误的原则如下：</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w:t>
      </w:r>
      <w:r w:rsidRPr="00C11C3B">
        <w:rPr>
          <w:rFonts w:ascii="Times New Roman" w:eastAsia="宋体" w:hAnsi="Times New Roman" w:cs="Times New Roman" w:hint="eastAsia"/>
          <w:color w:val="auto"/>
        </w:rPr>
        <w:t>1</w:t>
      </w:r>
      <w:r w:rsidRPr="00C11C3B">
        <w:rPr>
          <w:rFonts w:ascii="Times New Roman" w:eastAsia="宋体" w:hAnsi="Times New Roman" w:cs="Times New Roman" w:hint="eastAsia"/>
          <w:color w:val="auto"/>
        </w:rPr>
        <w:t>）投标文件中开标一览表（报价表）内容与投标文件中相应内容不一致的，以开标一览表（报价表）为准；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）大写金额和小写金额不一致的，以大写金额为准；</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）单价金额小数点或者百分比有明显错位的，以开标一览表的总价为准，并修改单价；</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4</w:t>
      </w:r>
      <w:r w:rsidRPr="00C11C3B">
        <w:rPr>
          <w:rFonts w:ascii="Times New Roman" w:eastAsia="宋体" w:hAnsi="Times New Roman" w:cs="Times New Roman" w:hint="eastAsia"/>
          <w:color w:val="auto"/>
        </w:rPr>
        <w:t>）总价金额与按单价汇总金额不一致的，以单价金额计算结果为准。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5</w:t>
      </w:r>
      <w:r w:rsidRPr="00C11C3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28.</w:t>
      </w:r>
      <w:r w:rsidRPr="00C11C3B">
        <w:rPr>
          <w:rFonts w:ascii="Times New Roman" w:eastAsia="宋体" w:hAnsi="Times New Roman" w:cs="Times New Roman" w:hint="eastAsia"/>
          <w:color w:val="auto"/>
        </w:rPr>
        <w:t>5</w:t>
      </w:r>
      <w:r w:rsidRPr="00C11C3B">
        <w:rPr>
          <w:rFonts w:ascii="Times New Roman" w:eastAsia="宋体" w:hAnsi="Times New Roman" w:cs="Times New Roman"/>
          <w:color w:val="auto"/>
        </w:rPr>
        <w:t xml:space="preserve"> </w:t>
      </w:r>
      <w:r w:rsidRPr="00C11C3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29. </w:t>
      </w:r>
      <w:r w:rsidRPr="00C11C3B">
        <w:rPr>
          <w:rFonts w:ascii="Times New Roman" w:eastAsia="宋体" w:hAnsi="Times New Roman" w:cs="Times New Roman"/>
          <w:color w:val="auto"/>
        </w:rPr>
        <w:t>投标文件的澄清</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29.1 </w:t>
      </w:r>
      <w:r w:rsidRPr="00C11C3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 xml:space="preserve">29.2 </w:t>
      </w:r>
      <w:r w:rsidRPr="00C11C3B">
        <w:rPr>
          <w:rFonts w:ascii="Times New Roman" w:eastAsia="宋体" w:hAnsi="Times New Roman" w:cs="Times New Roman"/>
          <w:color w:val="auto"/>
        </w:rPr>
        <w:t>投标人澄清、说明、答复或者补充的</w:t>
      </w:r>
      <w:r w:rsidRPr="00C11C3B">
        <w:rPr>
          <w:rFonts w:ascii="Times New Roman" w:eastAsia="宋体" w:hAnsi="Times New Roman" w:cs="Times New Roman" w:hint="eastAsia"/>
          <w:color w:val="auto"/>
        </w:rPr>
        <w:t>电子</w:t>
      </w:r>
      <w:r w:rsidRPr="00C11C3B">
        <w:rPr>
          <w:rFonts w:ascii="Times New Roman" w:eastAsia="宋体" w:hAnsi="Times New Roman" w:cs="Times New Roman"/>
          <w:color w:val="auto"/>
        </w:rPr>
        <w:t>文件</w:t>
      </w:r>
      <w:r w:rsidRPr="00C11C3B">
        <w:rPr>
          <w:rFonts w:ascii="Times New Roman" w:eastAsia="宋体" w:hAnsi="Times New Roman" w:cs="Times New Roman" w:hint="eastAsia"/>
          <w:color w:val="auto"/>
        </w:rPr>
        <w:t>，</w:t>
      </w:r>
      <w:r w:rsidRPr="00C11C3B">
        <w:rPr>
          <w:rFonts w:ascii="Times New Roman" w:eastAsia="宋体" w:hAnsi="Times New Roman" w:cs="Times New Roman"/>
          <w:color w:val="auto"/>
        </w:rPr>
        <w:t>加盖电子签章后上传至天津市政府采购中心招投标系统。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29.3 </w:t>
      </w:r>
      <w:r w:rsidRPr="00C11C3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29.4 </w:t>
      </w:r>
      <w:r w:rsidRPr="00C11C3B">
        <w:rPr>
          <w:rFonts w:ascii="Times New Roman" w:eastAsia="宋体" w:hAnsi="Times New Roman" w:cs="Times New Roman"/>
          <w:color w:val="auto"/>
        </w:rPr>
        <w:t>澄清文件将作为投标文件的一部分，与投标文件具有同等的法律效力。</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30. </w:t>
      </w:r>
      <w:r w:rsidRPr="00C11C3B">
        <w:rPr>
          <w:rFonts w:ascii="Times New Roman" w:eastAsia="宋体" w:hAnsi="Times New Roman" w:cs="Times New Roman"/>
          <w:color w:val="auto"/>
        </w:rPr>
        <w:t>投标的评估和比较</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31. </w:t>
      </w:r>
      <w:r w:rsidRPr="00C11C3B">
        <w:rPr>
          <w:rFonts w:ascii="Times New Roman" w:eastAsia="宋体" w:hAnsi="Times New Roman" w:cs="Times New Roman"/>
          <w:color w:val="auto"/>
        </w:rPr>
        <w:t>评标原则和评标方法</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31.1 </w:t>
      </w:r>
      <w:r w:rsidRPr="00C11C3B">
        <w:rPr>
          <w:rFonts w:ascii="Times New Roman" w:eastAsia="宋体" w:hAnsi="Times New Roman" w:cs="Times New Roman"/>
          <w:color w:val="auto"/>
        </w:rPr>
        <w:t>评标原则</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）评标委员会应当按照客观、公正、审慎的原则，根据招标文件规定的评审程序、评审方法和评审标准进行独立评审。</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w:t>
      </w:r>
      <w:r w:rsidRPr="00C11C3B">
        <w:rPr>
          <w:rFonts w:ascii="Times New Roman" w:hAnsi="Times New Roman" w:cs="Times New Roman"/>
          <w:color w:val="auto"/>
        </w:rPr>
        <w:t>评标委员会发现招标文件存在歧义、重大缺陷导致评标工作无法进行，</w:t>
      </w:r>
      <w:r w:rsidRPr="00C11C3B">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3</w:t>
      </w:r>
      <w:r w:rsidRPr="00C11C3B">
        <w:rPr>
          <w:rFonts w:ascii="Times New Roman" w:eastAsia="宋体" w:hAnsi="Times New Roman" w:cs="Times New Roman"/>
          <w:color w:val="auto"/>
        </w:rPr>
        <w:t>）对招标文件中描述有歧义或前后不一致的地方，</w:t>
      </w:r>
      <w:r w:rsidRPr="00C11C3B">
        <w:rPr>
          <w:rFonts w:ascii="Times New Roman" w:eastAsia="宋体" w:hAnsi="Times New Roman" w:cs="Times New Roman" w:hint="eastAsia"/>
          <w:color w:val="auto"/>
        </w:rPr>
        <w:t>但不影响项目评审的，</w:t>
      </w:r>
      <w:r w:rsidRPr="00C11C3B">
        <w:rPr>
          <w:rFonts w:ascii="Times New Roman" w:eastAsia="宋体" w:hAnsi="Times New Roman" w:cs="Times New Roman"/>
          <w:color w:val="auto"/>
        </w:rPr>
        <w:t>评标委员会有权进行评判，但对同一条款的评判应适用于每个投标人。</w:t>
      </w:r>
    </w:p>
    <w:p w:rsidR="00C85F91" w:rsidRPr="00C11C3B" w:rsidRDefault="00534FD2">
      <w:pPr>
        <w:pStyle w:val="Default"/>
        <w:adjustRightInd/>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4</w:t>
      </w:r>
      <w:r w:rsidRPr="00C11C3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85F91" w:rsidRPr="00C11C3B" w:rsidRDefault="00534FD2">
      <w:pPr>
        <w:pStyle w:val="Default"/>
        <w:adjustRightInd/>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5</w:t>
      </w:r>
      <w:r w:rsidRPr="00C11C3B">
        <w:rPr>
          <w:rFonts w:ascii="Times New Roman" w:eastAsia="宋体" w:hAnsi="Times New Roman" w:cs="Times New Roman" w:hint="eastAsia"/>
          <w:color w:val="auto"/>
        </w:rPr>
        <w:t>）根据《关于推动解决政府采购异常低价问题的通知》（财库〔</w:t>
      </w:r>
      <w:r w:rsidRPr="00C11C3B">
        <w:rPr>
          <w:rFonts w:ascii="Times New Roman" w:eastAsia="宋体" w:hAnsi="Times New Roman" w:cs="Times New Roman" w:hint="eastAsia"/>
          <w:color w:val="auto"/>
        </w:rPr>
        <w:t>2026</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2</w:t>
      </w:r>
      <w:r w:rsidRPr="00C11C3B">
        <w:rPr>
          <w:rFonts w:ascii="Times New Roman" w:eastAsia="宋体" w:hAnsi="Times New Roman" w:cs="Times New Roman" w:hint="eastAsia"/>
          <w:color w:val="auto"/>
        </w:rPr>
        <w:t>号）的要求，评标委员会启动异常低价投标审查程序，</w:t>
      </w:r>
      <w:r w:rsidRPr="00C11C3B">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C11C3B">
        <w:rPr>
          <w:rFonts w:ascii="Times New Roman" w:eastAsia="宋体" w:hAnsi="Times New Roman" w:cs="Times New Roman"/>
          <w:color w:val="auto"/>
        </w:rPr>
        <w:t>30</w:t>
      </w:r>
      <w:r w:rsidRPr="00C11C3B">
        <w:rPr>
          <w:rFonts w:ascii="Times New Roman" w:eastAsia="宋体" w:hAnsi="Times New Roman" w:cs="Times New Roman"/>
          <w:color w:val="auto"/>
        </w:rPr>
        <w:t>分钟。</w:t>
      </w:r>
      <w:r w:rsidRPr="00C11C3B">
        <w:rPr>
          <w:rFonts w:ascii="Times New Roman" w:eastAsia="宋体" w:hAnsi="Times New Roman" w:cs="Times New Roman" w:hint="eastAsia"/>
          <w:color w:val="auto"/>
        </w:rPr>
        <w:t>评标</w:t>
      </w:r>
      <w:r w:rsidRPr="00C11C3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C11C3B">
        <w:rPr>
          <w:rFonts w:ascii="Times New Roman" w:eastAsia="宋体" w:hAnsi="Times New Roman" w:cs="Times New Roman" w:hint="eastAsia"/>
          <w:color w:val="auto"/>
        </w:rPr>
        <w:t>标</w:t>
      </w:r>
      <w:r w:rsidRPr="00C11C3B">
        <w:rPr>
          <w:rFonts w:ascii="Times New Roman" w:eastAsia="宋体" w:hAnsi="Times New Roman" w:cs="Times New Roman"/>
          <w:color w:val="auto"/>
        </w:rPr>
        <w:t>委员会应当将其作为无效投标处理。</w:t>
      </w:r>
    </w:p>
    <w:p w:rsidR="00C85F91" w:rsidRPr="00C11C3B" w:rsidRDefault="00534FD2">
      <w:pPr>
        <w:pStyle w:val="Default"/>
        <w:adjustRightInd/>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31.2 </w:t>
      </w:r>
      <w:r w:rsidRPr="00C11C3B">
        <w:rPr>
          <w:rFonts w:ascii="Times New Roman" w:eastAsia="宋体" w:hAnsi="Times New Roman" w:cs="Times New Roman"/>
          <w:color w:val="auto"/>
        </w:rPr>
        <w:t>评标方法</w:t>
      </w:r>
    </w:p>
    <w:p w:rsidR="00C85F91" w:rsidRPr="00C11C3B" w:rsidRDefault="00534FD2">
      <w:pPr>
        <w:pStyle w:val="Default"/>
        <w:adjustRightInd/>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1</w:t>
      </w:r>
      <w:r w:rsidRPr="00C11C3B">
        <w:rPr>
          <w:rFonts w:ascii="Times New Roman" w:eastAsia="宋体" w:hAnsi="Times New Roman" w:cs="Times New Roman"/>
          <w:color w:val="auto"/>
        </w:rPr>
        <w:t>）采用</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综合评分法</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color w:val="auto"/>
        </w:rPr>
        <w:t>2</w:t>
      </w:r>
      <w:r w:rsidRPr="00C11C3B">
        <w:rPr>
          <w:rFonts w:ascii="Times New Roman" w:eastAsia="宋体" w:hAnsi="Times New Roman" w:cs="Times New Roman"/>
          <w:color w:val="auto"/>
        </w:rPr>
        <w:t>）根据《中华人民共和国政府采购法实施条例》和《关于进一步规范政府采购评审工作有关问题的通知》（财库〔</w:t>
      </w:r>
      <w:r w:rsidRPr="00C11C3B">
        <w:rPr>
          <w:rFonts w:ascii="Times New Roman" w:eastAsia="宋体" w:hAnsi="Times New Roman" w:cs="Times New Roman"/>
          <w:color w:val="auto"/>
        </w:rPr>
        <w:t>2012</w:t>
      </w:r>
      <w:r w:rsidRPr="00C11C3B">
        <w:rPr>
          <w:rFonts w:ascii="Times New Roman" w:eastAsia="宋体" w:hAnsi="Times New Roman" w:cs="Times New Roman"/>
          <w:color w:val="auto"/>
        </w:rPr>
        <w:t>〕</w:t>
      </w:r>
      <w:r w:rsidRPr="00C11C3B">
        <w:rPr>
          <w:rFonts w:ascii="Times New Roman" w:eastAsia="宋体" w:hAnsi="Times New Roman" w:cs="Times New Roman"/>
          <w:color w:val="auto"/>
        </w:rPr>
        <w:t>69</w:t>
      </w:r>
      <w:r w:rsidRPr="00C11C3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lastRenderedPageBreak/>
        <w:t>（</w:t>
      </w:r>
      <w:r w:rsidRPr="00C11C3B">
        <w:rPr>
          <w:rFonts w:ascii="Times New Roman" w:eastAsia="宋体" w:hAnsi="Times New Roman" w:cs="Times New Roman" w:hint="eastAsia"/>
          <w:color w:val="auto"/>
        </w:rPr>
        <w:t>3</w:t>
      </w:r>
      <w:r w:rsidRPr="00C11C3B">
        <w:rPr>
          <w:rFonts w:ascii="Times New Roman" w:eastAsia="宋体" w:hAnsi="Times New Roman" w:cs="Times New Roman" w:hint="eastAsia"/>
          <w:color w:val="auto"/>
        </w:rPr>
        <w:t>）</w:t>
      </w:r>
      <w:r w:rsidRPr="00C11C3B">
        <w:rPr>
          <w:rFonts w:ascii="Times New Roman" w:eastAsia="宋体" w:hAnsi="Times New Roman" w:hint="eastAsia"/>
          <w:color w:val="auto"/>
        </w:rPr>
        <w:t>按照《关于调整优化节能产品、环境标志产品政府采购执行机制的通知》（财库〔</w:t>
      </w:r>
      <w:r w:rsidRPr="00C11C3B">
        <w:rPr>
          <w:rFonts w:ascii="Times New Roman" w:eastAsia="宋体" w:hAnsi="Times New Roman" w:hint="eastAsia"/>
          <w:color w:val="auto"/>
        </w:rPr>
        <w:t>2019</w:t>
      </w:r>
      <w:r w:rsidRPr="00C11C3B">
        <w:rPr>
          <w:rFonts w:ascii="Times New Roman" w:eastAsia="宋体" w:hAnsi="Times New Roman" w:hint="eastAsia"/>
          <w:color w:val="auto"/>
        </w:rPr>
        <w:t>〕</w:t>
      </w:r>
      <w:r w:rsidRPr="00C11C3B">
        <w:rPr>
          <w:rFonts w:ascii="Times New Roman" w:eastAsia="宋体" w:hAnsi="Times New Roman" w:hint="eastAsia"/>
          <w:color w:val="auto"/>
        </w:rPr>
        <w:t>9</w:t>
      </w:r>
      <w:r w:rsidRPr="00C11C3B">
        <w:rPr>
          <w:rFonts w:ascii="Times New Roman" w:eastAsia="宋体" w:hAnsi="Times New Roman" w:hint="eastAsia"/>
          <w:color w:val="auto"/>
        </w:rPr>
        <w:t>号）文件要求，对</w:t>
      </w:r>
      <w:r w:rsidRPr="00C11C3B">
        <w:rPr>
          <w:rFonts w:ascii="Times New Roman" w:hAnsi="Times New Roman" w:cs="Times New Roman"/>
          <w:color w:val="auto"/>
        </w:rPr>
        <w:t>政府采购节能、环境标志品目清单</w:t>
      </w:r>
      <w:r w:rsidRPr="00C11C3B">
        <w:rPr>
          <w:rFonts w:ascii="Times New Roman" w:hAnsi="Times New Roman" w:cs="Times New Roman" w:hint="eastAsia"/>
          <w:color w:val="auto"/>
        </w:rPr>
        <w:t>内的产品实施</w:t>
      </w:r>
      <w:r w:rsidRPr="00C11C3B">
        <w:rPr>
          <w:rFonts w:ascii="Times New Roman" w:eastAsia="宋体" w:hAnsi="Times New Roman" w:hint="eastAsia"/>
          <w:color w:val="auto"/>
        </w:rPr>
        <w:t>优先采购和强制采购的评标方法。</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4</w:t>
      </w:r>
      <w:r w:rsidRPr="00C11C3B">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5</w:t>
      </w:r>
      <w:r w:rsidRPr="00C11C3B">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C11C3B">
        <w:rPr>
          <w:rFonts w:ascii="Times New Roman" w:eastAsia="宋体" w:hAnsi="Times New Roman" w:cs="Times New Roman" w:hint="eastAsia"/>
          <w:color w:val="auto"/>
        </w:rPr>
        <w:t>或评标委员会经采购人授权后</w:t>
      </w:r>
      <w:r w:rsidRPr="00C11C3B">
        <w:rPr>
          <w:rFonts w:ascii="Times New Roman" w:eastAsia="宋体" w:hAnsi="Times New Roman" w:cs="Times New Roman"/>
          <w:color w:val="auto"/>
        </w:rPr>
        <w:t>按中标候选供应商顺序确定中标供应商。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w:t>
      </w:r>
      <w:r w:rsidRPr="00C11C3B">
        <w:rPr>
          <w:rFonts w:ascii="Times New Roman" w:eastAsia="宋体" w:hAnsi="Times New Roman" w:cs="Times New Roman" w:hint="eastAsia"/>
          <w:color w:val="auto"/>
        </w:rPr>
        <w:t>6</w:t>
      </w:r>
      <w:r w:rsidRPr="00C11C3B">
        <w:rPr>
          <w:rFonts w:ascii="Times New Roman" w:eastAsia="宋体" w:hAnsi="Times New Roman" w:cs="Times New Roman"/>
          <w:color w:val="auto"/>
        </w:rPr>
        <w:t>）根据《政府采购货物和服务招标投标管理办法》（</w:t>
      </w:r>
      <w:r w:rsidRPr="00C11C3B">
        <w:rPr>
          <w:rFonts w:ascii="Times New Roman" w:eastAsia="宋体" w:hAnsi="Times New Roman" w:cs="Times New Roman" w:hint="eastAsia"/>
          <w:color w:val="auto"/>
        </w:rPr>
        <w:t>财政部</w:t>
      </w:r>
      <w:r w:rsidRPr="00C11C3B">
        <w:rPr>
          <w:rFonts w:ascii="Times New Roman" w:eastAsia="宋体" w:hAnsi="Times New Roman" w:cs="Times New Roman"/>
          <w:color w:val="auto"/>
        </w:rPr>
        <w:t>令第</w:t>
      </w:r>
      <w:r w:rsidRPr="00C11C3B">
        <w:rPr>
          <w:rFonts w:ascii="Times New Roman" w:eastAsia="宋体" w:hAnsi="Times New Roman" w:cs="Times New Roman" w:hint="eastAsia"/>
          <w:color w:val="auto"/>
        </w:rPr>
        <w:t>87</w:t>
      </w:r>
      <w:r w:rsidRPr="00C11C3B">
        <w:rPr>
          <w:rFonts w:ascii="Times New Roman" w:eastAsia="宋体" w:hAnsi="Times New Roman" w:cs="Times New Roman"/>
          <w:color w:val="auto"/>
        </w:rPr>
        <w:t>号）第</w:t>
      </w:r>
      <w:r w:rsidRPr="00C11C3B">
        <w:rPr>
          <w:rFonts w:ascii="Times New Roman" w:eastAsia="宋体" w:hAnsi="Times New Roman" w:cs="Times New Roman"/>
          <w:color w:val="auto"/>
        </w:rPr>
        <w:t>43</w:t>
      </w:r>
      <w:r w:rsidRPr="00C11C3B">
        <w:rPr>
          <w:rFonts w:ascii="Times New Roman" w:eastAsia="宋体" w:hAnsi="Times New Roman" w:cs="Times New Roman"/>
          <w:color w:val="auto"/>
        </w:rPr>
        <w:t>条规定，如评审现场经财政部门批准本项目转为其他采购方式的，按相应采购方式程序执行。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32. </w:t>
      </w:r>
      <w:r w:rsidRPr="00C11C3B">
        <w:rPr>
          <w:rFonts w:ascii="Times New Roman" w:eastAsia="宋体" w:hAnsi="Times New Roman" w:cs="Times New Roman"/>
          <w:color w:val="auto"/>
        </w:rPr>
        <w:t>其他注意事项</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32.1 </w:t>
      </w:r>
      <w:r w:rsidRPr="00C11C3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32.2 </w:t>
      </w:r>
      <w:r w:rsidRPr="00C11C3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85F91" w:rsidRPr="00C11C3B" w:rsidRDefault="00534FD2">
      <w:pPr>
        <w:pStyle w:val="Default"/>
        <w:spacing w:line="360" w:lineRule="auto"/>
        <w:ind w:firstLineChars="200" w:firstLine="480"/>
        <w:rPr>
          <w:rFonts w:ascii="Times New Roman" w:eastAsia="宋体" w:hAnsi="Times New Roman" w:cs="Times New Roman"/>
          <w:color w:val="auto"/>
        </w:rPr>
      </w:pPr>
      <w:r w:rsidRPr="00C11C3B">
        <w:rPr>
          <w:rFonts w:ascii="Times New Roman" w:eastAsia="宋体" w:hAnsi="Times New Roman" w:cs="Times New Roman"/>
          <w:color w:val="auto"/>
        </w:rPr>
        <w:t xml:space="preserve">32. 3 </w:t>
      </w:r>
      <w:r w:rsidRPr="00C11C3B">
        <w:rPr>
          <w:rFonts w:ascii="Times New Roman" w:eastAsia="宋体" w:hAnsi="Times New Roman" w:cs="Times New Roman"/>
          <w:color w:val="auto"/>
        </w:rPr>
        <w:t>本项目不接受赠品、回扣或者与采购无关的其他商品、服务。</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32.4 </w:t>
      </w:r>
      <w:r w:rsidRPr="00C11C3B">
        <w:rPr>
          <w:rFonts w:ascii="Times New Roman" w:eastAsia="宋体" w:hAnsi="Times New Roman" w:cs="Times New Roman"/>
          <w:color w:val="auto"/>
        </w:rPr>
        <w:t>（本条仅适用于货物类项目）不同投标人所投全部产品均为同一品牌或不同投标人所投任一核心产品为同一品牌时（</w:t>
      </w:r>
      <w:r w:rsidRPr="00C11C3B">
        <w:rPr>
          <w:rFonts w:ascii="Times New Roman" w:eastAsia="宋体" w:hAnsi="Times New Roman" w:cs="Times New Roman" w:hint="eastAsia"/>
          <w:color w:val="auto"/>
        </w:rPr>
        <w:t>加注“▲”号的产品为核心产品如未明确核心产品，则视为全部产品均为核心产品</w:t>
      </w:r>
      <w:r w:rsidRPr="00C11C3B">
        <w:rPr>
          <w:rFonts w:ascii="Times New Roman" w:eastAsia="宋体" w:hAnsi="Times New Roman" w:cs="Times New Roman"/>
          <w:color w:val="auto"/>
        </w:rPr>
        <w:t>），按以下原则处理：</w:t>
      </w:r>
    </w:p>
    <w:p w:rsidR="00C85F91" w:rsidRPr="00C11C3B" w:rsidRDefault="00534FD2">
      <w:pPr>
        <w:spacing w:line="360" w:lineRule="auto"/>
        <w:ind w:firstLineChars="200" w:firstLine="480"/>
        <w:jc w:val="left"/>
        <w:rPr>
          <w:sz w:val="24"/>
          <w:szCs w:val="24"/>
        </w:rPr>
      </w:pPr>
      <w:r w:rsidRPr="00C11C3B">
        <w:rPr>
          <w:sz w:val="24"/>
          <w:szCs w:val="24"/>
        </w:rPr>
        <w:t>（</w:t>
      </w:r>
      <w:r w:rsidRPr="00C11C3B">
        <w:rPr>
          <w:sz w:val="24"/>
          <w:szCs w:val="24"/>
        </w:rPr>
        <w:t>1</w:t>
      </w:r>
      <w:r w:rsidRPr="00C11C3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85F91" w:rsidRPr="00C11C3B" w:rsidRDefault="00534FD2">
      <w:pPr>
        <w:pStyle w:val="Default"/>
        <w:spacing w:line="360" w:lineRule="auto"/>
        <w:ind w:firstLineChars="200" w:firstLine="480"/>
        <w:rPr>
          <w:rFonts w:ascii="Times New Roman" w:hAnsi="Times New Roman" w:cs="Times New Roman"/>
          <w:color w:val="auto"/>
        </w:rPr>
      </w:pPr>
      <w:r w:rsidRPr="00C11C3B">
        <w:rPr>
          <w:rFonts w:ascii="Times New Roman" w:hAnsi="Times New Roman" w:cs="Times New Roman"/>
          <w:color w:val="auto"/>
        </w:rPr>
        <w:t>（</w:t>
      </w:r>
      <w:r w:rsidRPr="00C11C3B">
        <w:rPr>
          <w:rFonts w:ascii="Times New Roman" w:hAnsi="Times New Roman" w:cs="Times New Roman"/>
          <w:color w:val="auto"/>
        </w:rPr>
        <w:t>2</w:t>
      </w:r>
      <w:r w:rsidRPr="00C11C3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w:t>
      </w:r>
      <w:r w:rsidRPr="00C11C3B">
        <w:rPr>
          <w:rFonts w:ascii="Times New Roman" w:hAnsi="Times New Roman" w:cs="Times New Roman"/>
          <w:color w:val="auto"/>
        </w:rPr>
        <w:lastRenderedPageBreak/>
        <w:t>分最高的同品牌投标人获得中标人推荐资格；评审得分相同的，由采购人自行选取一个投标人获得中标人推荐资格，其他同品牌投标人不作为中标候选人。</w:t>
      </w:r>
    </w:p>
    <w:p w:rsidR="00C85F91" w:rsidRPr="00C11C3B" w:rsidRDefault="00C85F91">
      <w:pPr>
        <w:pStyle w:val="Default"/>
        <w:spacing w:line="360" w:lineRule="auto"/>
        <w:ind w:firstLineChars="200" w:firstLine="480"/>
        <w:rPr>
          <w:rFonts w:ascii="Times New Roman" w:eastAsia="宋体" w:hAnsi="Times New Roman" w:cs="Times New Roman"/>
          <w:color w:val="auto"/>
        </w:rPr>
      </w:pPr>
    </w:p>
    <w:p w:rsidR="00C85F91" w:rsidRPr="00C11C3B" w:rsidRDefault="00534FD2">
      <w:pPr>
        <w:pStyle w:val="Default"/>
        <w:spacing w:line="360" w:lineRule="auto"/>
        <w:jc w:val="center"/>
        <w:rPr>
          <w:rFonts w:ascii="Times New Roman" w:eastAsia="宋体" w:hAnsi="Times New Roman" w:cs="Times New Roman"/>
          <w:color w:val="auto"/>
        </w:rPr>
      </w:pPr>
      <w:r w:rsidRPr="00C11C3B">
        <w:rPr>
          <w:rFonts w:ascii="Times New Roman" w:eastAsia="宋体" w:hAnsi="Times New Roman" w:cs="Times New Roman"/>
          <w:color w:val="auto"/>
        </w:rPr>
        <w:t xml:space="preserve">F  </w:t>
      </w:r>
      <w:r w:rsidRPr="00C11C3B">
        <w:rPr>
          <w:rFonts w:ascii="Times New Roman" w:eastAsia="宋体" w:hAnsi="Times New Roman" w:cs="Times New Roman"/>
          <w:color w:val="auto"/>
        </w:rPr>
        <w:t>授予合同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33. </w:t>
      </w:r>
      <w:r w:rsidRPr="00C11C3B">
        <w:rPr>
          <w:rFonts w:ascii="Times New Roman" w:eastAsia="宋体" w:hAnsi="Times New Roman" w:cs="Times New Roman"/>
          <w:color w:val="auto"/>
        </w:rPr>
        <w:t>中标供应商的产生</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33.1 </w:t>
      </w:r>
      <w:r w:rsidRPr="00C11C3B">
        <w:rPr>
          <w:rFonts w:ascii="Times New Roman" w:eastAsia="宋体" w:hAnsi="Times New Roman" w:cs="Times New Roman"/>
          <w:color w:val="auto"/>
        </w:rPr>
        <w:t>采购人可以事先授权评标委员会直接确定中标供应商。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color w:val="auto"/>
        </w:rPr>
        <w:t xml:space="preserve">33.2 </w:t>
      </w:r>
      <w:r w:rsidRPr="00C11C3B">
        <w:rPr>
          <w:rFonts w:ascii="Times New Roman" w:eastAsia="宋体" w:hAnsi="Times New Roman" w:cs="Times New Roman"/>
          <w:color w:val="auto"/>
        </w:rPr>
        <w:t>采购人也可以按照《政府采购法》及其实施条例等法律法规的规定和招标文件的要求确认中标供应商。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34. </w:t>
      </w:r>
      <w:r w:rsidRPr="00C11C3B">
        <w:rPr>
          <w:rFonts w:ascii="Times New Roman" w:eastAsia="宋体" w:hAnsi="Times New Roman" w:cs="Times New Roman" w:hint="eastAsia"/>
          <w:color w:val="auto"/>
        </w:rPr>
        <w:t>中标通知</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34.1 </w:t>
      </w:r>
      <w:r w:rsidRPr="00C11C3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数字证书（原天津市电子认证中心发出尚在有效期内的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数字证书仍可使用）登录天津市政府采购中心网（网址：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“市级集采机构入口”，并从“供应商系统”的“查看项目文件”中获取）。《中标通知书》一经发出即发生法律效力。</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35. </w:t>
      </w:r>
      <w:r w:rsidRPr="00C11C3B">
        <w:rPr>
          <w:rFonts w:ascii="Times New Roman" w:eastAsia="宋体" w:hAnsi="Times New Roman" w:cs="Times New Roman" w:hint="eastAsia"/>
          <w:color w:val="auto"/>
        </w:rPr>
        <w:t>投标人可使用天津数字认证有限公司发出的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数字证书（原天津市电子认证中心发出尚在有效期内的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数字证书仍可使用）登录天津市政府采购中心网（网址：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36. </w:t>
      </w:r>
      <w:r w:rsidRPr="00C11C3B">
        <w:rPr>
          <w:rFonts w:ascii="Times New Roman" w:eastAsia="宋体" w:hAnsi="Times New Roman" w:cs="Times New Roman" w:hint="eastAsia"/>
          <w:color w:val="auto"/>
        </w:rPr>
        <w:t>签订合同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36.1 </w:t>
      </w:r>
      <w:r w:rsidRPr="00C11C3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数字证书（原天津市电子认证中心发出尚在有效期内的</w:t>
      </w:r>
      <w:r w:rsidRPr="00C11C3B">
        <w:rPr>
          <w:rFonts w:ascii="Times New Roman" w:eastAsia="宋体" w:hAnsi="Times New Roman" w:cs="Times New Roman" w:hint="eastAsia"/>
          <w:color w:val="auto"/>
        </w:rPr>
        <w:t>CA</w:t>
      </w:r>
      <w:r w:rsidRPr="00C11C3B">
        <w:rPr>
          <w:rFonts w:ascii="Times New Roman" w:eastAsia="宋体" w:hAnsi="Times New Roman" w:cs="Times New Roman" w:hint="eastAsia"/>
          <w:color w:val="auto"/>
        </w:rPr>
        <w:t>数字证书仍可使用）登录天津市政府采购中心网（网址：</w:t>
      </w:r>
      <w:r w:rsidRPr="00C11C3B">
        <w:rPr>
          <w:rFonts w:ascii="Times New Roman" w:eastAsia="宋体" w:hAnsi="Times New Roman" w:cs="Times New Roman" w:hint="eastAsia"/>
          <w:color w:val="auto"/>
        </w:rPr>
        <w:t>http://tjgpc.zwfwb.tj.gov.cn</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“网上招投标”</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“供应商登录”</w:t>
      </w:r>
      <w:r w:rsidRPr="00C11C3B">
        <w:rPr>
          <w:rFonts w:ascii="Times New Roman" w:eastAsia="宋体" w:hAnsi="Times New Roman" w:cs="Times New Roman" w:hint="eastAsia"/>
          <w:color w:val="auto"/>
        </w:rPr>
        <w:t>-</w:t>
      </w:r>
      <w:r w:rsidRPr="00C11C3B">
        <w:rPr>
          <w:rFonts w:ascii="Times New Roman" w:eastAsia="宋体" w:hAnsi="Times New Roman" w:cs="Times New Roman" w:hint="eastAsia"/>
          <w:color w:val="auto"/>
        </w:rPr>
        <w:t>“市级集采机构入口”，并从“供应商系统”的“合同”中获取。</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36.2 </w:t>
      </w:r>
      <w:r w:rsidRPr="00C11C3B">
        <w:rPr>
          <w:rFonts w:ascii="Times New Roman" w:eastAsia="宋体" w:hAnsi="Times New Roman" w:cs="Times New Roman" w:hint="eastAsia"/>
          <w:color w:val="auto"/>
        </w:rPr>
        <w:t>招标文件、中标供应商的投标文件及其澄清文件等，均为签订合同的</w:t>
      </w:r>
      <w:r w:rsidRPr="00C11C3B">
        <w:rPr>
          <w:rFonts w:ascii="Times New Roman" w:eastAsia="宋体" w:hAnsi="Times New Roman" w:cs="Times New Roman" w:hint="eastAsia"/>
          <w:color w:val="auto"/>
        </w:rPr>
        <w:lastRenderedPageBreak/>
        <w:t>依据，且为合同的组成部分。</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37. </w:t>
      </w:r>
      <w:r w:rsidRPr="00C11C3B">
        <w:rPr>
          <w:rFonts w:ascii="Times New Roman" w:eastAsia="宋体" w:hAnsi="Times New Roman" w:cs="Times New Roman" w:hint="eastAsia"/>
          <w:color w:val="auto"/>
        </w:rPr>
        <w:t>履约保证金</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37.1 </w:t>
      </w:r>
      <w:r w:rsidRPr="00C11C3B">
        <w:rPr>
          <w:rFonts w:ascii="Times New Roman" w:eastAsia="宋体" w:hAnsi="Times New Roman" w:cs="Times New Roman" w:hint="eastAsia"/>
          <w:color w:val="auto"/>
        </w:rPr>
        <w:t>若《招标项目需求》规定须提交履约保证金的，中标供应商须按照规定要求提交履约保证金。</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37.2 </w:t>
      </w:r>
      <w:r w:rsidRPr="00C11C3B">
        <w:rPr>
          <w:rFonts w:ascii="Times New Roman" w:eastAsia="宋体" w:hAnsi="Times New Roman" w:cs="Times New Roman" w:hint="eastAsia"/>
          <w:color w:val="auto"/>
        </w:rPr>
        <w:t>中标供应商未能按合同规定履行其义务，采购人有权没收其履约保证金。</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38. </w:t>
      </w:r>
      <w:r w:rsidRPr="00C11C3B">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39. </w:t>
      </w:r>
      <w:r w:rsidRPr="00C11C3B">
        <w:rPr>
          <w:rFonts w:ascii="Times New Roman" w:eastAsia="宋体" w:hAnsi="Times New Roman" w:cs="Times New Roman" w:hint="eastAsia"/>
          <w:color w:val="auto"/>
        </w:rPr>
        <w:t>合同分包</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39.1 </w:t>
      </w:r>
      <w:r w:rsidRPr="00C11C3B">
        <w:rPr>
          <w:rFonts w:ascii="Times New Roman" w:eastAsia="宋体" w:hAnsi="Times New Roman" w:cs="Times New Roman" w:hint="eastAsia"/>
          <w:color w:val="auto"/>
        </w:rPr>
        <w:t>未经采购人同意，中标供应商不得分包合同。</w:t>
      </w:r>
    </w:p>
    <w:p w:rsidR="00C85F91" w:rsidRPr="00C11C3B" w:rsidRDefault="00534FD2">
      <w:pPr>
        <w:pStyle w:val="Default"/>
        <w:spacing w:line="360" w:lineRule="auto"/>
        <w:ind w:firstLineChars="200" w:firstLine="480"/>
        <w:jc w:val="both"/>
        <w:rPr>
          <w:rFonts w:ascii="Times New Roman" w:eastAsia="宋体" w:hAnsi="Times New Roman" w:cs="Times New Roman"/>
          <w:color w:val="auto"/>
        </w:rPr>
      </w:pPr>
      <w:r w:rsidRPr="00C11C3B">
        <w:rPr>
          <w:rFonts w:ascii="Times New Roman" w:eastAsia="宋体" w:hAnsi="Times New Roman" w:cs="Times New Roman" w:hint="eastAsia"/>
          <w:color w:val="auto"/>
        </w:rPr>
        <w:t xml:space="preserve">39.2 </w:t>
      </w:r>
      <w:r w:rsidRPr="00C11C3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85F91" w:rsidRPr="00C11C3B" w:rsidRDefault="00534FD2">
      <w:pPr>
        <w:pStyle w:val="Default"/>
        <w:spacing w:line="360" w:lineRule="auto"/>
        <w:ind w:firstLineChars="200" w:firstLine="480"/>
        <w:jc w:val="both"/>
        <w:rPr>
          <w:b/>
          <w:bCs/>
          <w:color w:val="auto"/>
          <w:kern w:val="28"/>
          <w:sz w:val="32"/>
          <w:szCs w:val="32"/>
        </w:rPr>
      </w:pPr>
      <w:r w:rsidRPr="00C11C3B">
        <w:rPr>
          <w:color w:val="auto"/>
        </w:rPr>
        <w:br w:type="page"/>
      </w:r>
    </w:p>
    <w:p w:rsidR="00C85F91" w:rsidRPr="00C11C3B" w:rsidRDefault="00534FD2">
      <w:pPr>
        <w:pStyle w:val="ab"/>
        <w:rPr>
          <w:rFonts w:ascii="Times New Roman" w:hAnsi="Times New Roman"/>
        </w:rPr>
      </w:pPr>
      <w:r w:rsidRPr="00C11C3B">
        <w:rPr>
          <w:rFonts w:ascii="Times New Roman" w:hAnsi="Times New Roman" w:hint="eastAsia"/>
        </w:rPr>
        <w:lastRenderedPageBreak/>
        <w:t>第四部分</w:t>
      </w:r>
      <w:r w:rsidRPr="00C11C3B">
        <w:rPr>
          <w:rFonts w:ascii="Times New Roman" w:hAnsi="Times New Roman" w:hint="eastAsia"/>
        </w:rPr>
        <w:t xml:space="preserve">  </w:t>
      </w:r>
      <w:r w:rsidRPr="00C11C3B">
        <w:rPr>
          <w:rFonts w:ascii="Times New Roman" w:hAnsi="Times New Roman" w:hint="eastAsia"/>
        </w:rPr>
        <w:t>合同条款</w:t>
      </w:r>
    </w:p>
    <w:p w:rsidR="00C85F91" w:rsidRPr="00C11C3B" w:rsidRDefault="00C85F91">
      <w:pPr>
        <w:pStyle w:val="a4"/>
        <w:spacing w:after="0"/>
        <w:jc w:val="center"/>
        <w:rPr>
          <w:b/>
          <w:bCs/>
          <w:spacing w:val="-20"/>
          <w:kern w:val="44"/>
          <w:sz w:val="48"/>
          <w:szCs w:val="48"/>
        </w:rPr>
      </w:pPr>
    </w:p>
    <w:p w:rsidR="00C85F91" w:rsidRPr="00C11C3B" w:rsidRDefault="00C85F91">
      <w:pPr>
        <w:pStyle w:val="a4"/>
        <w:spacing w:after="0"/>
        <w:jc w:val="center"/>
        <w:rPr>
          <w:b/>
          <w:bCs/>
          <w:spacing w:val="-20"/>
          <w:kern w:val="44"/>
          <w:sz w:val="48"/>
          <w:szCs w:val="48"/>
        </w:rPr>
      </w:pPr>
    </w:p>
    <w:p w:rsidR="00C85F91" w:rsidRPr="00C11C3B" w:rsidRDefault="00C85F91">
      <w:pPr>
        <w:pStyle w:val="a4"/>
        <w:spacing w:after="0"/>
        <w:jc w:val="center"/>
        <w:rPr>
          <w:b/>
          <w:bCs/>
          <w:spacing w:val="-20"/>
          <w:kern w:val="44"/>
          <w:sz w:val="48"/>
          <w:szCs w:val="48"/>
        </w:rPr>
      </w:pPr>
    </w:p>
    <w:p w:rsidR="00C85F91" w:rsidRPr="00C11C3B" w:rsidRDefault="00534FD2">
      <w:pPr>
        <w:pStyle w:val="a4"/>
        <w:spacing w:after="0"/>
        <w:jc w:val="center"/>
        <w:rPr>
          <w:b/>
          <w:bCs/>
          <w:spacing w:val="-20"/>
          <w:kern w:val="44"/>
          <w:sz w:val="48"/>
          <w:szCs w:val="48"/>
        </w:rPr>
      </w:pPr>
      <w:r w:rsidRPr="00C11C3B">
        <w:rPr>
          <w:b/>
          <w:bCs/>
          <w:spacing w:val="-20"/>
          <w:kern w:val="44"/>
          <w:sz w:val="48"/>
          <w:szCs w:val="48"/>
        </w:rPr>
        <w:t>政府采购货物买卖合同</w:t>
      </w:r>
    </w:p>
    <w:p w:rsidR="00C85F91" w:rsidRPr="00C11C3B" w:rsidRDefault="00C85F91">
      <w:pPr>
        <w:rPr>
          <w:b/>
          <w:bCs/>
          <w:spacing w:val="-20"/>
          <w:kern w:val="44"/>
          <w:sz w:val="40"/>
          <w:szCs w:val="40"/>
        </w:rPr>
      </w:pPr>
    </w:p>
    <w:p w:rsidR="00C85F91" w:rsidRPr="00C11C3B" w:rsidRDefault="00C85F91">
      <w:pPr>
        <w:rPr>
          <w:b/>
          <w:bCs/>
          <w:spacing w:val="-20"/>
          <w:kern w:val="44"/>
          <w:sz w:val="40"/>
          <w:szCs w:val="40"/>
        </w:rPr>
      </w:pPr>
    </w:p>
    <w:p w:rsidR="00C85F91" w:rsidRPr="00C11C3B" w:rsidRDefault="00C85F91">
      <w:pPr>
        <w:rPr>
          <w:b/>
          <w:bCs/>
          <w:spacing w:val="-20"/>
          <w:kern w:val="44"/>
          <w:sz w:val="40"/>
          <w:szCs w:val="40"/>
        </w:rPr>
      </w:pPr>
    </w:p>
    <w:p w:rsidR="00C85F91" w:rsidRPr="00C11C3B" w:rsidRDefault="00534FD2">
      <w:pPr>
        <w:spacing w:line="360" w:lineRule="auto"/>
        <w:ind w:leftChars="200" w:left="420"/>
        <w:rPr>
          <w:sz w:val="32"/>
          <w:szCs w:val="32"/>
        </w:rPr>
      </w:pPr>
      <w:r w:rsidRPr="00C11C3B">
        <w:rPr>
          <w:kern w:val="0"/>
          <w:sz w:val="32"/>
          <w:szCs w:val="32"/>
        </w:rPr>
        <w:t>项目名称：</w:t>
      </w:r>
      <w:r w:rsidRPr="00C11C3B">
        <w:rPr>
          <w:sz w:val="32"/>
          <w:szCs w:val="32"/>
          <w:u w:val="single"/>
        </w:rPr>
        <w:t xml:space="preserve">                             </w:t>
      </w:r>
    </w:p>
    <w:p w:rsidR="00C85F91" w:rsidRPr="00C11C3B" w:rsidRDefault="00534FD2">
      <w:pPr>
        <w:spacing w:line="360" w:lineRule="auto"/>
        <w:ind w:leftChars="200" w:left="420"/>
        <w:rPr>
          <w:sz w:val="32"/>
          <w:szCs w:val="32"/>
          <w:u w:val="single"/>
        </w:rPr>
      </w:pPr>
      <w:r w:rsidRPr="00C11C3B">
        <w:rPr>
          <w:sz w:val="32"/>
          <w:szCs w:val="32"/>
        </w:rPr>
        <w:t>合同编号：</w:t>
      </w:r>
      <w:r w:rsidRPr="00C11C3B">
        <w:rPr>
          <w:sz w:val="32"/>
          <w:szCs w:val="32"/>
          <w:u w:val="single"/>
        </w:rPr>
        <w:t xml:space="preserve">                             </w:t>
      </w:r>
    </w:p>
    <w:p w:rsidR="00C85F91" w:rsidRPr="00C11C3B" w:rsidRDefault="00534FD2">
      <w:pPr>
        <w:spacing w:line="360" w:lineRule="auto"/>
        <w:ind w:leftChars="200" w:left="420"/>
        <w:rPr>
          <w:sz w:val="32"/>
          <w:szCs w:val="32"/>
        </w:rPr>
      </w:pPr>
      <w:r w:rsidRPr="00C11C3B">
        <w:rPr>
          <w:sz w:val="32"/>
          <w:szCs w:val="32"/>
        </w:rPr>
        <w:t>甲</w:t>
      </w:r>
      <w:r w:rsidRPr="00C11C3B">
        <w:rPr>
          <w:sz w:val="32"/>
          <w:szCs w:val="32"/>
        </w:rPr>
        <w:t xml:space="preserve">    </w:t>
      </w:r>
      <w:r w:rsidRPr="00C11C3B">
        <w:rPr>
          <w:sz w:val="32"/>
          <w:szCs w:val="32"/>
        </w:rPr>
        <w:t>方：</w:t>
      </w:r>
      <w:r w:rsidRPr="00C11C3B">
        <w:rPr>
          <w:sz w:val="32"/>
          <w:szCs w:val="32"/>
          <w:u w:val="single"/>
        </w:rPr>
        <w:t xml:space="preserve">                             </w:t>
      </w:r>
    </w:p>
    <w:p w:rsidR="00C85F91" w:rsidRPr="00C11C3B" w:rsidRDefault="00534FD2">
      <w:pPr>
        <w:spacing w:line="360" w:lineRule="auto"/>
        <w:ind w:leftChars="200" w:left="420"/>
        <w:rPr>
          <w:sz w:val="32"/>
          <w:szCs w:val="32"/>
          <w:u w:val="single"/>
        </w:rPr>
      </w:pPr>
      <w:r w:rsidRPr="00C11C3B">
        <w:rPr>
          <w:sz w:val="32"/>
          <w:szCs w:val="32"/>
        </w:rPr>
        <w:t>乙</w:t>
      </w:r>
      <w:r w:rsidRPr="00C11C3B">
        <w:rPr>
          <w:sz w:val="32"/>
          <w:szCs w:val="32"/>
        </w:rPr>
        <w:t xml:space="preserve">    </w:t>
      </w:r>
      <w:r w:rsidRPr="00C11C3B">
        <w:rPr>
          <w:sz w:val="32"/>
          <w:szCs w:val="32"/>
        </w:rPr>
        <w:t>方：</w:t>
      </w:r>
      <w:r w:rsidRPr="00C11C3B">
        <w:rPr>
          <w:sz w:val="32"/>
          <w:szCs w:val="32"/>
          <w:u w:val="single"/>
        </w:rPr>
        <w:t xml:space="preserve">                             </w:t>
      </w:r>
    </w:p>
    <w:p w:rsidR="00C85F91" w:rsidRPr="00C11C3B" w:rsidRDefault="00534FD2">
      <w:pPr>
        <w:spacing w:line="360" w:lineRule="auto"/>
        <w:ind w:leftChars="200" w:left="420"/>
        <w:rPr>
          <w:sz w:val="32"/>
          <w:szCs w:val="32"/>
        </w:rPr>
      </w:pPr>
      <w:r w:rsidRPr="00C11C3B">
        <w:rPr>
          <w:sz w:val="32"/>
          <w:szCs w:val="32"/>
        </w:rPr>
        <w:t>签订时间：</w:t>
      </w:r>
      <w:r w:rsidRPr="00C11C3B">
        <w:rPr>
          <w:sz w:val="32"/>
          <w:szCs w:val="32"/>
          <w:u w:val="single"/>
        </w:rPr>
        <w:t xml:space="preserve">                             </w:t>
      </w:r>
    </w:p>
    <w:p w:rsidR="00C85F91" w:rsidRPr="00C11C3B" w:rsidRDefault="00C85F91">
      <w:pPr>
        <w:rPr>
          <w:szCs w:val="24"/>
        </w:rPr>
      </w:pPr>
    </w:p>
    <w:p w:rsidR="00C85F91" w:rsidRPr="00C11C3B" w:rsidRDefault="00534FD2">
      <w:pPr>
        <w:rPr>
          <w:rFonts w:eastAsia="黑体"/>
          <w:sz w:val="44"/>
          <w:szCs w:val="44"/>
        </w:rPr>
      </w:pPr>
      <w:r w:rsidRPr="00C11C3B">
        <w:rPr>
          <w:rFonts w:eastAsia="黑体"/>
          <w:sz w:val="44"/>
          <w:szCs w:val="44"/>
        </w:rPr>
        <w:br w:type="page"/>
      </w:r>
    </w:p>
    <w:p w:rsidR="00C85F91" w:rsidRPr="00C11C3B" w:rsidRDefault="00C85F91">
      <w:pPr>
        <w:rPr>
          <w:rFonts w:eastAsia="黑体"/>
          <w:sz w:val="44"/>
          <w:szCs w:val="44"/>
        </w:rPr>
      </w:pPr>
    </w:p>
    <w:p w:rsidR="00C85F91" w:rsidRPr="00C11C3B" w:rsidRDefault="00C85F91">
      <w:pPr>
        <w:rPr>
          <w:rFonts w:eastAsia="黑体"/>
          <w:sz w:val="44"/>
          <w:szCs w:val="44"/>
        </w:rPr>
      </w:pPr>
    </w:p>
    <w:p w:rsidR="00C85F91" w:rsidRPr="00C11C3B" w:rsidRDefault="00534FD2">
      <w:pPr>
        <w:jc w:val="center"/>
        <w:rPr>
          <w:rFonts w:eastAsia="黑体"/>
          <w:sz w:val="44"/>
          <w:szCs w:val="44"/>
        </w:rPr>
      </w:pPr>
      <w:r w:rsidRPr="00C11C3B">
        <w:rPr>
          <w:rFonts w:eastAsia="黑体"/>
          <w:sz w:val="44"/>
          <w:szCs w:val="44"/>
        </w:rPr>
        <w:t>使</w:t>
      </w:r>
      <w:r w:rsidRPr="00C11C3B">
        <w:rPr>
          <w:rFonts w:eastAsia="黑体"/>
          <w:sz w:val="44"/>
          <w:szCs w:val="44"/>
        </w:rPr>
        <w:t xml:space="preserve"> </w:t>
      </w:r>
      <w:r w:rsidRPr="00C11C3B">
        <w:rPr>
          <w:rFonts w:eastAsia="黑体"/>
          <w:sz w:val="44"/>
          <w:szCs w:val="44"/>
        </w:rPr>
        <w:t>用</w:t>
      </w:r>
      <w:r w:rsidRPr="00C11C3B">
        <w:rPr>
          <w:rFonts w:eastAsia="黑体"/>
          <w:sz w:val="44"/>
          <w:szCs w:val="44"/>
        </w:rPr>
        <w:t xml:space="preserve"> </w:t>
      </w:r>
      <w:r w:rsidRPr="00C11C3B">
        <w:rPr>
          <w:rFonts w:eastAsia="黑体"/>
          <w:sz w:val="44"/>
          <w:szCs w:val="44"/>
        </w:rPr>
        <w:t>说</w:t>
      </w:r>
      <w:r w:rsidRPr="00C11C3B">
        <w:rPr>
          <w:rFonts w:eastAsia="黑体"/>
          <w:sz w:val="44"/>
          <w:szCs w:val="44"/>
        </w:rPr>
        <w:t xml:space="preserve"> </w:t>
      </w:r>
      <w:r w:rsidRPr="00C11C3B">
        <w:rPr>
          <w:rFonts w:eastAsia="黑体"/>
          <w:sz w:val="44"/>
          <w:szCs w:val="44"/>
        </w:rPr>
        <w:t>明</w:t>
      </w:r>
    </w:p>
    <w:p w:rsidR="00C85F91" w:rsidRPr="00C11C3B" w:rsidRDefault="00C85F91">
      <w:pPr>
        <w:ind w:firstLineChars="200" w:firstLine="640"/>
        <w:rPr>
          <w:rFonts w:eastAsia="仿宋_GB2312"/>
          <w:sz w:val="32"/>
          <w:szCs w:val="32"/>
        </w:rPr>
      </w:pPr>
    </w:p>
    <w:p w:rsidR="00C85F91" w:rsidRPr="00C11C3B" w:rsidRDefault="00534FD2">
      <w:pPr>
        <w:ind w:firstLineChars="200" w:firstLine="640"/>
        <w:rPr>
          <w:rFonts w:eastAsia="仿宋_GB2312"/>
          <w:sz w:val="32"/>
          <w:szCs w:val="32"/>
        </w:rPr>
      </w:pPr>
      <w:r w:rsidRPr="00C11C3B">
        <w:rPr>
          <w:rFonts w:eastAsia="仿宋_GB2312"/>
          <w:sz w:val="32"/>
          <w:szCs w:val="32"/>
        </w:rPr>
        <w:t>1.</w:t>
      </w:r>
      <w:r w:rsidRPr="00C11C3B">
        <w:rPr>
          <w:rFonts w:eastAsia="仿宋_GB2312"/>
          <w:sz w:val="32"/>
          <w:szCs w:val="32"/>
        </w:rPr>
        <w:t>本合同标准文本适用于购买现成货物的采购项目，不包括需要供应商定制开发、创新研发的货物采购项目。</w:t>
      </w:r>
    </w:p>
    <w:p w:rsidR="00C85F91" w:rsidRPr="00C11C3B" w:rsidRDefault="00534FD2">
      <w:pPr>
        <w:rPr>
          <w:rFonts w:eastAsia="黑体"/>
          <w:sz w:val="44"/>
          <w:szCs w:val="44"/>
        </w:rPr>
      </w:pPr>
      <w:r w:rsidRPr="00C11C3B">
        <w:rPr>
          <w:rFonts w:eastAsia="黑体"/>
          <w:sz w:val="44"/>
          <w:szCs w:val="44"/>
        </w:rPr>
        <w:t xml:space="preserve">   </w:t>
      </w:r>
      <w:r w:rsidRPr="00C11C3B">
        <w:rPr>
          <w:rFonts w:eastAsia="仿宋_GB2312"/>
          <w:sz w:val="32"/>
          <w:szCs w:val="32"/>
        </w:rPr>
        <w:t>2.</w:t>
      </w:r>
      <w:r w:rsidRPr="00C11C3B">
        <w:rPr>
          <w:rFonts w:eastAsia="仿宋_GB2312"/>
          <w:sz w:val="32"/>
          <w:szCs w:val="32"/>
        </w:rPr>
        <w:t>本合同标准文本为政府采购货物买卖合同编制提供参考，可以结合采购项目具体情况，对文本作必要的调整修订后使用。</w:t>
      </w:r>
    </w:p>
    <w:p w:rsidR="00C85F91" w:rsidRPr="00C11C3B" w:rsidRDefault="00534FD2">
      <w:pPr>
        <w:ind w:firstLineChars="200" w:firstLine="640"/>
        <w:rPr>
          <w:rFonts w:eastAsia="仿宋_GB2312"/>
          <w:sz w:val="32"/>
          <w:szCs w:val="32"/>
        </w:rPr>
      </w:pPr>
      <w:r w:rsidRPr="00C11C3B">
        <w:rPr>
          <w:rFonts w:eastAsia="仿宋_GB2312"/>
          <w:sz w:val="32"/>
          <w:szCs w:val="32"/>
        </w:rPr>
        <w:t>3.</w:t>
      </w:r>
      <w:r w:rsidRPr="00C11C3B">
        <w:rPr>
          <w:rFonts w:eastAsia="仿宋_GB2312"/>
          <w:sz w:val="32"/>
          <w:szCs w:val="32"/>
        </w:rPr>
        <w:t>本合同标准文本各条款中，如涉及填写多家供应商、制造商，多种采购标的、分包主要内容等信息的，可根据采购项目具体情况添加信息项。</w:t>
      </w:r>
    </w:p>
    <w:p w:rsidR="00C85F91" w:rsidRPr="00C11C3B" w:rsidRDefault="00C85F91">
      <w:pPr>
        <w:widowControl/>
        <w:jc w:val="left"/>
        <w:rPr>
          <w:rFonts w:eastAsia="黑体"/>
          <w:sz w:val="44"/>
          <w:szCs w:val="44"/>
        </w:rPr>
        <w:sectPr w:rsidR="00C85F91" w:rsidRPr="00C11C3B">
          <w:footerReference w:type="default" r:id="rId14"/>
          <w:pgSz w:w="11906" w:h="16838"/>
          <w:pgMar w:top="1440" w:right="1800" w:bottom="1440" w:left="1800" w:header="851" w:footer="992" w:gutter="0"/>
          <w:pgNumType w:start="1"/>
          <w:cols w:space="720"/>
          <w:docGrid w:type="lines" w:linePitch="312"/>
        </w:sectPr>
      </w:pPr>
    </w:p>
    <w:p w:rsidR="00C85F91" w:rsidRPr="00C11C3B" w:rsidRDefault="00C85F91">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C85F91" w:rsidRPr="00C11C3B" w:rsidRDefault="00534FD2">
      <w:pPr>
        <w:pStyle w:val="2"/>
        <w:adjustRightInd w:val="0"/>
        <w:snapToGrid w:val="0"/>
        <w:spacing w:line="400" w:lineRule="exact"/>
        <w:jc w:val="center"/>
        <w:rPr>
          <w:rFonts w:ascii="Times New Roman" w:eastAsia="黑体" w:hAnsi="Times New Roman" w:cs="Times New Roman"/>
          <w:b w:val="0"/>
          <w:bCs w:val="0"/>
          <w:sz w:val="28"/>
          <w:szCs w:val="28"/>
        </w:rPr>
      </w:pPr>
      <w:r w:rsidRPr="00C11C3B">
        <w:rPr>
          <w:rFonts w:ascii="Times New Roman" w:eastAsia="黑体" w:hAnsi="Times New Roman" w:cs="Times New Roman"/>
          <w:b w:val="0"/>
          <w:bCs w:val="0"/>
          <w:sz w:val="28"/>
          <w:szCs w:val="28"/>
        </w:rPr>
        <w:t>第一节</w:t>
      </w:r>
      <w:r w:rsidRPr="00C11C3B">
        <w:rPr>
          <w:rFonts w:ascii="Times New Roman" w:eastAsia="黑体" w:hAnsi="Times New Roman" w:cs="Times New Roman"/>
          <w:b w:val="0"/>
          <w:bCs w:val="0"/>
          <w:sz w:val="28"/>
          <w:szCs w:val="28"/>
        </w:rPr>
        <w:t xml:space="preserve"> </w:t>
      </w:r>
      <w:r w:rsidRPr="00C11C3B">
        <w:rPr>
          <w:rFonts w:ascii="Times New Roman" w:eastAsia="黑体" w:hAnsi="Times New Roman" w:cs="Times New Roman"/>
          <w:b w:val="0"/>
          <w:bCs w:val="0"/>
          <w:sz w:val="28"/>
          <w:szCs w:val="28"/>
        </w:rPr>
        <w:t>政府采购合同协议书</w:t>
      </w:r>
      <w:bookmarkEnd w:id="10"/>
    </w:p>
    <w:p w:rsidR="00C85F91" w:rsidRPr="00C11C3B" w:rsidRDefault="00C85F91">
      <w:pPr>
        <w:pStyle w:val="2"/>
        <w:adjustRightInd w:val="0"/>
        <w:snapToGrid w:val="0"/>
        <w:spacing w:line="400" w:lineRule="exact"/>
        <w:jc w:val="center"/>
        <w:rPr>
          <w:rFonts w:ascii="Times New Roman" w:eastAsia="黑体" w:hAnsi="Times New Roman" w:cs="Times New Roman"/>
          <w:b w:val="0"/>
          <w:bCs w:val="0"/>
          <w:sz w:val="28"/>
          <w:szCs w:val="28"/>
        </w:rPr>
      </w:pPr>
    </w:p>
    <w:p w:rsidR="00C85F91" w:rsidRPr="00C11C3B" w:rsidRDefault="00534FD2">
      <w:pPr>
        <w:adjustRightInd w:val="0"/>
        <w:snapToGrid w:val="0"/>
        <w:spacing w:line="400" w:lineRule="exact"/>
        <w:rPr>
          <w:sz w:val="24"/>
          <w:szCs w:val="24"/>
        </w:rPr>
      </w:pPr>
      <w:r w:rsidRPr="00C11C3B">
        <w:rPr>
          <w:sz w:val="24"/>
          <w:szCs w:val="24"/>
        </w:rPr>
        <w:t>甲方（全称）：</w:t>
      </w:r>
      <w:r w:rsidRPr="00C11C3B">
        <w:rPr>
          <w:sz w:val="24"/>
          <w:szCs w:val="24"/>
          <w:u w:val="single"/>
        </w:rPr>
        <w:t xml:space="preserve">                        </w:t>
      </w:r>
      <w:r w:rsidRPr="00C11C3B">
        <w:rPr>
          <w:sz w:val="24"/>
          <w:szCs w:val="24"/>
        </w:rPr>
        <w:t>（采购人、受采购人委托签订合同的单位或采购</w:t>
      </w:r>
      <w:r w:rsidRPr="00C11C3B">
        <w:rPr>
          <w:sz w:val="24"/>
          <w:szCs w:val="24"/>
        </w:rPr>
        <w:tab/>
        <w:t xml:space="preserve">                                   </w:t>
      </w:r>
      <w:r w:rsidRPr="00C11C3B">
        <w:rPr>
          <w:sz w:val="24"/>
          <w:szCs w:val="24"/>
        </w:rPr>
        <w:t>文件约定的合同甲方）</w:t>
      </w:r>
    </w:p>
    <w:p w:rsidR="00C85F91" w:rsidRPr="00C11C3B" w:rsidRDefault="00534FD2">
      <w:pPr>
        <w:adjustRightInd w:val="0"/>
        <w:snapToGrid w:val="0"/>
        <w:spacing w:line="400" w:lineRule="exact"/>
        <w:rPr>
          <w:sz w:val="24"/>
          <w:szCs w:val="24"/>
        </w:rPr>
      </w:pPr>
      <w:r w:rsidRPr="00C11C3B">
        <w:rPr>
          <w:sz w:val="24"/>
          <w:szCs w:val="24"/>
        </w:rPr>
        <w:t>乙方</w:t>
      </w:r>
      <w:r w:rsidRPr="00C11C3B">
        <w:rPr>
          <w:sz w:val="24"/>
          <w:szCs w:val="24"/>
        </w:rPr>
        <w:t>1</w:t>
      </w:r>
      <w:r w:rsidRPr="00C11C3B">
        <w:rPr>
          <w:sz w:val="24"/>
          <w:szCs w:val="24"/>
        </w:rPr>
        <w:t>（全称）：</w:t>
      </w:r>
      <w:r w:rsidRPr="00C11C3B">
        <w:rPr>
          <w:sz w:val="24"/>
          <w:szCs w:val="24"/>
          <w:u w:val="single"/>
        </w:rPr>
        <w:t xml:space="preserve">                       </w:t>
      </w:r>
      <w:r w:rsidRPr="00C11C3B">
        <w:rPr>
          <w:sz w:val="24"/>
          <w:szCs w:val="24"/>
        </w:rPr>
        <w:t>（供应商）</w:t>
      </w:r>
    </w:p>
    <w:p w:rsidR="00C85F91" w:rsidRPr="00C11C3B" w:rsidRDefault="00534FD2">
      <w:pPr>
        <w:adjustRightInd w:val="0"/>
        <w:snapToGrid w:val="0"/>
        <w:spacing w:line="400" w:lineRule="exact"/>
        <w:rPr>
          <w:sz w:val="24"/>
          <w:szCs w:val="24"/>
        </w:rPr>
      </w:pPr>
      <w:r w:rsidRPr="00C11C3B">
        <w:rPr>
          <w:sz w:val="24"/>
          <w:szCs w:val="24"/>
        </w:rPr>
        <w:t>乙方</w:t>
      </w:r>
      <w:r w:rsidRPr="00C11C3B">
        <w:rPr>
          <w:sz w:val="24"/>
          <w:szCs w:val="24"/>
        </w:rPr>
        <w:t>2</w:t>
      </w:r>
      <w:r w:rsidRPr="00C11C3B">
        <w:rPr>
          <w:sz w:val="24"/>
          <w:szCs w:val="24"/>
        </w:rPr>
        <w:t>（全称）：</w:t>
      </w:r>
      <w:r w:rsidRPr="00C11C3B">
        <w:rPr>
          <w:sz w:val="24"/>
          <w:szCs w:val="24"/>
          <w:u w:val="single"/>
        </w:rPr>
        <w:t xml:space="preserve">                        </w:t>
      </w:r>
      <w:r w:rsidRPr="00C11C3B">
        <w:rPr>
          <w:sz w:val="24"/>
          <w:szCs w:val="24"/>
        </w:rPr>
        <w:t>（联合体成员供应商或其他合同主体）（如有）</w:t>
      </w:r>
    </w:p>
    <w:p w:rsidR="00C85F91" w:rsidRPr="00C11C3B" w:rsidRDefault="00534FD2">
      <w:pPr>
        <w:adjustRightInd w:val="0"/>
        <w:snapToGrid w:val="0"/>
        <w:spacing w:line="400" w:lineRule="exact"/>
        <w:rPr>
          <w:sz w:val="24"/>
          <w:szCs w:val="24"/>
        </w:rPr>
      </w:pPr>
      <w:r w:rsidRPr="00C11C3B">
        <w:rPr>
          <w:sz w:val="24"/>
          <w:szCs w:val="24"/>
        </w:rPr>
        <w:t>乙方</w:t>
      </w:r>
      <w:r w:rsidRPr="00C11C3B">
        <w:rPr>
          <w:sz w:val="24"/>
          <w:szCs w:val="24"/>
        </w:rPr>
        <w:t>3</w:t>
      </w:r>
      <w:r w:rsidRPr="00C11C3B">
        <w:rPr>
          <w:sz w:val="24"/>
          <w:szCs w:val="24"/>
        </w:rPr>
        <w:t>（全称）</w:t>
      </w:r>
      <w:r w:rsidRPr="00C11C3B">
        <w:rPr>
          <w:sz w:val="24"/>
          <w:szCs w:val="24"/>
          <w:u w:val="single"/>
        </w:rPr>
        <w:t xml:space="preserve">                          </w:t>
      </w:r>
      <w:r w:rsidRPr="00C11C3B">
        <w:rPr>
          <w:sz w:val="24"/>
          <w:szCs w:val="24"/>
        </w:rPr>
        <w:t>（联合体成员供应商或其他合同主体）（如有）</w:t>
      </w:r>
    </w:p>
    <w:p w:rsidR="00C85F91" w:rsidRPr="00C11C3B" w:rsidRDefault="00C85F91">
      <w:pPr>
        <w:spacing w:line="400" w:lineRule="exact"/>
        <w:rPr>
          <w:sz w:val="24"/>
          <w:szCs w:val="24"/>
        </w:rPr>
      </w:pPr>
    </w:p>
    <w:p w:rsidR="00C85F91" w:rsidRPr="00C11C3B" w:rsidRDefault="00534FD2" w:rsidP="00121F13">
      <w:pPr>
        <w:pStyle w:val="a5"/>
        <w:adjustRightInd w:val="0"/>
        <w:snapToGrid w:val="0"/>
        <w:spacing w:line="400" w:lineRule="exact"/>
        <w:ind w:firstLineChars="200" w:firstLine="446"/>
      </w:pPr>
      <w:r w:rsidRPr="00C11C3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项目信息</w:t>
      </w:r>
    </w:p>
    <w:p w:rsidR="00C85F91" w:rsidRPr="00C11C3B" w:rsidRDefault="00534FD2" w:rsidP="00121F13">
      <w:pPr>
        <w:pStyle w:val="a5"/>
        <w:numPr>
          <w:ilvl w:val="0"/>
          <w:numId w:val="2"/>
        </w:numPr>
        <w:tabs>
          <w:tab w:val="clear" w:pos="480"/>
        </w:tabs>
        <w:adjustRightInd w:val="0"/>
        <w:snapToGrid w:val="0"/>
        <w:spacing w:line="360" w:lineRule="auto"/>
        <w:ind w:firstLineChars="200" w:firstLine="446"/>
        <w:jc w:val="both"/>
        <w:rPr>
          <w:u w:val="single"/>
        </w:rPr>
      </w:pPr>
      <w:r w:rsidRPr="00C11C3B">
        <w:t>采购项目名称：</w:t>
      </w:r>
      <w:r w:rsidRPr="00C11C3B">
        <w:rPr>
          <w:u w:val="single"/>
        </w:rPr>
        <w:t xml:space="preserve">                                          </w:t>
      </w:r>
    </w:p>
    <w:p w:rsidR="00C85F91" w:rsidRPr="00C11C3B" w:rsidRDefault="00534FD2">
      <w:pPr>
        <w:pStyle w:val="a5"/>
        <w:tabs>
          <w:tab w:val="left" w:pos="999"/>
        </w:tabs>
        <w:adjustRightInd w:val="0"/>
        <w:snapToGrid w:val="0"/>
        <w:spacing w:line="360" w:lineRule="auto"/>
      </w:pPr>
      <w:r w:rsidRPr="00C11C3B">
        <w:t xml:space="preserve">         采购项目编号：</w:t>
      </w:r>
      <w:r w:rsidRPr="00C11C3B">
        <w:rPr>
          <w:u w:val="single"/>
        </w:rPr>
        <w:t xml:space="preserve">                                          </w:t>
      </w:r>
    </w:p>
    <w:p w:rsidR="00C85F91" w:rsidRPr="00C11C3B" w:rsidRDefault="00534FD2" w:rsidP="00121F13">
      <w:pPr>
        <w:pStyle w:val="a5"/>
        <w:adjustRightInd w:val="0"/>
        <w:snapToGrid w:val="0"/>
        <w:spacing w:line="360" w:lineRule="auto"/>
        <w:ind w:firstLineChars="200" w:firstLine="446"/>
      </w:pPr>
      <w:r w:rsidRPr="00C11C3B">
        <w:t>（2）采购计划编号：</w:t>
      </w:r>
      <w:r w:rsidRPr="00C11C3B">
        <w:rPr>
          <w:u w:val="single"/>
        </w:rPr>
        <w:t xml:space="preserve">                                          </w:t>
      </w:r>
      <w:r w:rsidRPr="00C11C3B">
        <w:t xml:space="preserve"> </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3</w:t>
      </w:r>
      <w:r w:rsidRPr="00C11C3B">
        <w:rPr>
          <w:sz w:val="24"/>
          <w:szCs w:val="24"/>
        </w:rPr>
        <w:t>）项目内容：</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 xml:space="preserve">     </w:t>
      </w:r>
      <w:r w:rsidRPr="00C11C3B">
        <w:rPr>
          <w:sz w:val="24"/>
          <w:szCs w:val="24"/>
        </w:rPr>
        <w:t>采购标的及数量（台</w:t>
      </w:r>
      <w:r w:rsidRPr="00C11C3B">
        <w:rPr>
          <w:sz w:val="24"/>
          <w:szCs w:val="24"/>
        </w:rPr>
        <w:t>/</w:t>
      </w:r>
      <w:r w:rsidRPr="00C11C3B">
        <w:rPr>
          <w:sz w:val="24"/>
          <w:szCs w:val="24"/>
        </w:rPr>
        <w:t>套</w:t>
      </w:r>
      <w:r w:rsidRPr="00C11C3B">
        <w:rPr>
          <w:sz w:val="24"/>
          <w:szCs w:val="24"/>
          <w:lang w:val="en"/>
        </w:rPr>
        <w:t>/</w:t>
      </w:r>
      <w:r w:rsidRPr="00C11C3B">
        <w:rPr>
          <w:sz w:val="24"/>
          <w:szCs w:val="24"/>
          <w:lang w:val="en"/>
        </w:rPr>
        <w:t>个</w:t>
      </w:r>
      <w:r w:rsidRPr="00C11C3B">
        <w:rPr>
          <w:sz w:val="24"/>
          <w:szCs w:val="24"/>
          <w:lang w:val="en"/>
        </w:rPr>
        <w:t>/</w:t>
      </w:r>
      <w:r w:rsidRPr="00C11C3B">
        <w:rPr>
          <w:sz w:val="24"/>
          <w:szCs w:val="24"/>
          <w:lang w:val="en"/>
        </w:rPr>
        <w:t>架</w:t>
      </w:r>
      <w:r w:rsidRPr="00C11C3B">
        <w:rPr>
          <w:sz w:val="24"/>
          <w:szCs w:val="24"/>
          <w:lang w:val="en"/>
        </w:rPr>
        <w:t>/</w:t>
      </w:r>
      <w:r w:rsidRPr="00C11C3B">
        <w:rPr>
          <w:sz w:val="24"/>
          <w:szCs w:val="24"/>
          <w:lang w:val="en"/>
        </w:rPr>
        <w:t>组等</w:t>
      </w:r>
      <w:r w:rsidRPr="00C11C3B">
        <w:rPr>
          <w:sz w:val="24"/>
          <w:szCs w:val="24"/>
        </w:rPr>
        <w:t>）：</w:t>
      </w:r>
      <w:r w:rsidRPr="00C11C3B">
        <w:rPr>
          <w:sz w:val="24"/>
          <w:szCs w:val="24"/>
          <w:u w:val="single"/>
        </w:rPr>
        <w:t xml:space="preserve">                       </w:t>
      </w:r>
      <w:r w:rsidRPr="00C11C3B">
        <w:rPr>
          <w:sz w:val="24"/>
          <w:szCs w:val="24"/>
        </w:rPr>
        <w:t xml:space="preserve">            </w:t>
      </w:r>
      <w:r w:rsidRPr="00C11C3B">
        <w:rPr>
          <w:sz w:val="24"/>
          <w:szCs w:val="24"/>
          <w:u w:val="single"/>
        </w:rPr>
        <w:t xml:space="preserve">                  </w:t>
      </w:r>
      <w:r w:rsidRPr="00C11C3B">
        <w:rPr>
          <w:sz w:val="24"/>
          <w:szCs w:val="24"/>
        </w:rPr>
        <w:t xml:space="preserve"> </w:t>
      </w:r>
    </w:p>
    <w:p w:rsidR="00C85F91" w:rsidRPr="00C11C3B" w:rsidRDefault="00534FD2" w:rsidP="00121F13">
      <w:pPr>
        <w:adjustRightInd w:val="0"/>
        <w:snapToGrid w:val="0"/>
        <w:spacing w:line="360" w:lineRule="auto"/>
        <w:ind w:firstLineChars="200" w:firstLine="446"/>
        <w:rPr>
          <w:sz w:val="24"/>
          <w:szCs w:val="24"/>
          <w:lang w:val="en"/>
        </w:rPr>
      </w:pPr>
      <w:r w:rsidRPr="00C11C3B">
        <w:rPr>
          <w:sz w:val="24"/>
          <w:szCs w:val="24"/>
        </w:rPr>
        <w:t xml:space="preserve">     </w:t>
      </w:r>
      <w:r w:rsidRPr="00C11C3B">
        <w:rPr>
          <w:sz w:val="24"/>
          <w:szCs w:val="24"/>
        </w:rPr>
        <w:t>品牌：</w:t>
      </w:r>
      <w:r w:rsidRPr="00C11C3B">
        <w:rPr>
          <w:sz w:val="24"/>
          <w:szCs w:val="24"/>
          <w:u w:val="single"/>
        </w:rPr>
        <w:t xml:space="preserve">      </w:t>
      </w:r>
      <w:r w:rsidRPr="00C11C3B">
        <w:rPr>
          <w:sz w:val="24"/>
          <w:szCs w:val="24"/>
          <w:u w:val="single"/>
          <w:lang w:val="en"/>
        </w:rPr>
        <w:t xml:space="preserve">   </w:t>
      </w:r>
      <w:r w:rsidRPr="00C11C3B">
        <w:rPr>
          <w:sz w:val="24"/>
          <w:szCs w:val="24"/>
          <w:u w:val="single"/>
        </w:rPr>
        <w:t xml:space="preserve">    </w:t>
      </w:r>
      <w:r w:rsidRPr="00C11C3B">
        <w:rPr>
          <w:sz w:val="24"/>
          <w:szCs w:val="24"/>
          <w:u w:val="single"/>
          <w:lang w:val="en"/>
        </w:rPr>
        <w:t xml:space="preserve"> </w:t>
      </w:r>
      <w:r w:rsidRPr="00C11C3B">
        <w:rPr>
          <w:sz w:val="24"/>
          <w:szCs w:val="24"/>
          <w:u w:val="single"/>
        </w:rPr>
        <w:t xml:space="preserve"> </w:t>
      </w:r>
      <w:r w:rsidRPr="00C11C3B">
        <w:rPr>
          <w:sz w:val="24"/>
          <w:szCs w:val="24"/>
          <w:lang w:val="en"/>
        </w:rPr>
        <w:t xml:space="preserve">     </w:t>
      </w:r>
      <w:r w:rsidRPr="00C11C3B">
        <w:rPr>
          <w:sz w:val="24"/>
          <w:szCs w:val="24"/>
        </w:rPr>
        <w:t>规格型号：</w:t>
      </w:r>
      <w:r w:rsidRPr="00C11C3B">
        <w:rPr>
          <w:sz w:val="24"/>
          <w:szCs w:val="24"/>
          <w:u w:val="single"/>
        </w:rPr>
        <w:t xml:space="preserve">   </w:t>
      </w:r>
      <w:r w:rsidRPr="00C11C3B">
        <w:rPr>
          <w:sz w:val="24"/>
          <w:szCs w:val="24"/>
          <w:u w:val="single"/>
          <w:lang w:val="en"/>
        </w:rPr>
        <w:t xml:space="preserve">  </w:t>
      </w:r>
      <w:r w:rsidRPr="00C11C3B">
        <w:rPr>
          <w:sz w:val="24"/>
          <w:szCs w:val="24"/>
          <w:u w:val="single"/>
        </w:rPr>
        <w:t xml:space="preserve">       </w:t>
      </w:r>
      <w:r w:rsidRPr="00C11C3B">
        <w:rPr>
          <w:sz w:val="24"/>
          <w:szCs w:val="24"/>
          <w:u w:val="single"/>
          <w:lang w:val="en"/>
        </w:rPr>
        <w:t xml:space="preserve">   </w:t>
      </w:r>
    </w:p>
    <w:p w:rsidR="00C85F91" w:rsidRPr="00C11C3B" w:rsidRDefault="00534FD2" w:rsidP="00121F13">
      <w:pPr>
        <w:adjustRightInd w:val="0"/>
        <w:snapToGrid w:val="0"/>
        <w:spacing w:line="360" w:lineRule="auto"/>
        <w:ind w:firstLineChars="450" w:firstLine="1004"/>
        <w:rPr>
          <w:sz w:val="24"/>
          <w:szCs w:val="24"/>
          <w:u w:val="single"/>
        </w:rPr>
      </w:pPr>
      <w:r w:rsidRPr="00C11C3B">
        <w:rPr>
          <w:sz w:val="24"/>
          <w:szCs w:val="24"/>
        </w:rPr>
        <w:t>采购标的的技术要求、商务要求具体见附件。</w:t>
      </w:r>
    </w:p>
    <w:p w:rsidR="00C85F91" w:rsidRPr="00C11C3B" w:rsidRDefault="00534FD2" w:rsidP="00121F13">
      <w:pPr>
        <w:adjustRightInd w:val="0"/>
        <w:snapToGrid w:val="0"/>
        <w:spacing w:line="360" w:lineRule="auto"/>
        <w:ind w:firstLineChars="450" w:firstLine="1004"/>
        <w:rPr>
          <w:sz w:val="24"/>
          <w:szCs w:val="24"/>
        </w:rPr>
      </w:pPr>
      <w:r w:rsidRPr="00C11C3B">
        <w:rPr>
          <w:rFonts w:ascii="宋体" w:hAnsi="宋体" w:cs="宋体" w:hint="eastAsia"/>
          <w:sz w:val="24"/>
          <w:szCs w:val="24"/>
        </w:rPr>
        <w:t>①</w:t>
      </w:r>
      <w:r w:rsidRPr="00C11C3B">
        <w:rPr>
          <w:sz w:val="24"/>
          <w:szCs w:val="24"/>
        </w:rPr>
        <w:t>涉及信息类产品，请填写该产品关键部件的品牌、型号：</w:t>
      </w:r>
    </w:p>
    <w:p w:rsidR="00C85F91" w:rsidRPr="00C11C3B" w:rsidRDefault="00534FD2" w:rsidP="00121F13">
      <w:pPr>
        <w:adjustRightInd w:val="0"/>
        <w:snapToGrid w:val="0"/>
        <w:spacing w:line="360" w:lineRule="auto"/>
        <w:ind w:firstLineChars="200" w:firstLine="446"/>
        <w:rPr>
          <w:kern w:val="0"/>
          <w:sz w:val="24"/>
          <w:szCs w:val="24"/>
          <w:u w:val="single"/>
        </w:rPr>
      </w:pPr>
      <w:r w:rsidRPr="00C11C3B">
        <w:rPr>
          <w:sz w:val="24"/>
          <w:szCs w:val="24"/>
        </w:rPr>
        <w:t xml:space="preserve">     </w:t>
      </w:r>
      <w:r w:rsidRPr="00C11C3B">
        <w:rPr>
          <w:sz w:val="24"/>
          <w:szCs w:val="24"/>
        </w:rPr>
        <w:t>标的名称：</w:t>
      </w:r>
      <w:r w:rsidRPr="00C11C3B">
        <w:rPr>
          <w:kern w:val="0"/>
          <w:sz w:val="24"/>
          <w:szCs w:val="24"/>
          <w:u w:val="single"/>
        </w:rPr>
        <w:t xml:space="preserve">      </w:t>
      </w:r>
      <w:r w:rsidRPr="00C11C3B">
        <w:rPr>
          <w:kern w:val="0"/>
          <w:sz w:val="24"/>
          <w:szCs w:val="24"/>
          <w:u w:val="single"/>
          <w:lang w:val="en"/>
        </w:rPr>
        <w:t xml:space="preserve">               </w:t>
      </w:r>
      <w:r w:rsidRPr="00C11C3B">
        <w:rPr>
          <w:kern w:val="0"/>
          <w:sz w:val="24"/>
          <w:szCs w:val="24"/>
          <w:u w:val="single"/>
        </w:rPr>
        <w:t xml:space="preserve">    </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 xml:space="preserve">     </w:t>
      </w:r>
      <w:r w:rsidRPr="00C11C3B">
        <w:rPr>
          <w:sz w:val="24"/>
          <w:szCs w:val="24"/>
        </w:rPr>
        <w:t>关键部件：</w:t>
      </w:r>
      <w:r w:rsidRPr="00C11C3B">
        <w:rPr>
          <w:kern w:val="0"/>
          <w:sz w:val="24"/>
          <w:szCs w:val="24"/>
          <w:u w:val="single"/>
        </w:rPr>
        <w:t xml:space="preserve">          </w:t>
      </w:r>
      <w:r w:rsidRPr="00C11C3B">
        <w:rPr>
          <w:kern w:val="0"/>
          <w:sz w:val="24"/>
          <w:szCs w:val="24"/>
        </w:rPr>
        <w:t xml:space="preserve"> </w:t>
      </w:r>
      <w:r w:rsidRPr="00C11C3B">
        <w:rPr>
          <w:sz w:val="24"/>
          <w:szCs w:val="24"/>
        </w:rPr>
        <w:t>品牌：</w:t>
      </w:r>
      <w:r w:rsidRPr="00C11C3B">
        <w:rPr>
          <w:sz w:val="24"/>
          <w:szCs w:val="24"/>
          <w:u w:val="single"/>
        </w:rPr>
        <w:t xml:space="preserve">        </w:t>
      </w:r>
      <w:r w:rsidRPr="00C11C3B">
        <w:rPr>
          <w:sz w:val="24"/>
          <w:szCs w:val="24"/>
        </w:rPr>
        <w:t xml:space="preserve"> </w:t>
      </w:r>
      <w:r w:rsidRPr="00C11C3B">
        <w:rPr>
          <w:sz w:val="24"/>
          <w:szCs w:val="24"/>
        </w:rPr>
        <w:t>型号：</w:t>
      </w:r>
      <w:r w:rsidRPr="00C11C3B">
        <w:rPr>
          <w:sz w:val="24"/>
          <w:szCs w:val="24"/>
          <w:u w:val="single"/>
        </w:rPr>
        <w:t xml:space="preserve">       </w:t>
      </w:r>
      <w:r w:rsidRPr="00C11C3B">
        <w:rPr>
          <w:sz w:val="24"/>
          <w:szCs w:val="24"/>
        </w:rPr>
        <w:t xml:space="preserve"> </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kern w:val="2"/>
          <w:sz w:val="24"/>
          <w:szCs w:val="24"/>
        </w:rPr>
        <w:t>关键部件</w:t>
      </w:r>
      <w:r w:rsidRPr="00C11C3B">
        <w:rPr>
          <w:rFonts w:ascii="Times New Roman" w:eastAsia="宋体" w:hAnsi="Times New Roman" w:cs="Times New Roman"/>
          <w:sz w:val="24"/>
          <w:szCs w:val="24"/>
        </w:rPr>
        <w:t>：</w:t>
      </w:r>
      <w:r w:rsidRPr="00C11C3B">
        <w:rPr>
          <w:rFonts w:ascii="Times New Roman" w:eastAsia="宋体" w:hAnsi="Times New Roman" w:cs="Times New Roman"/>
          <w:sz w:val="24"/>
          <w:szCs w:val="24"/>
          <w:u w:val="single"/>
        </w:rPr>
        <w:t xml:space="preserve">          </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品牌：</w:t>
      </w:r>
      <w:r w:rsidRPr="00C11C3B">
        <w:rPr>
          <w:rFonts w:ascii="Times New Roman" w:eastAsia="宋体" w:hAnsi="Times New Roman" w:cs="Times New Roman"/>
          <w:sz w:val="24"/>
          <w:szCs w:val="24"/>
          <w:u w:val="single"/>
        </w:rPr>
        <w:t xml:space="preserve">        </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型号：</w:t>
      </w:r>
      <w:r w:rsidRPr="00C11C3B">
        <w:rPr>
          <w:rFonts w:ascii="Times New Roman" w:eastAsia="宋体" w:hAnsi="Times New Roman" w:cs="Times New Roman"/>
          <w:sz w:val="24"/>
          <w:szCs w:val="24"/>
          <w:u w:val="single"/>
        </w:rPr>
        <w:t xml:space="preserve">       </w:t>
      </w:r>
      <w:r w:rsidRPr="00C11C3B">
        <w:rPr>
          <w:rFonts w:ascii="Times New Roman" w:eastAsia="宋体" w:hAnsi="Times New Roman" w:cs="Times New Roman"/>
          <w:sz w:val="24"/>
          <w:szCs w:val="24"/>
        </w:rPr>
        <w:t xml:space="preserve"> </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关键部件：</w:t>
      </w:r>
      <w:r w:rsidRPr="00C11C3B">
        <w:rPr>
          <w:rFonts w:ascii="Times New Roman" w:eastAsia="宋体" w:hAnsi="Times New Roman" w:cs="Times New Roman"/>
          <w:sz w:val="24"/>
          <w:szCs w:val="24"/>
          <w:u w:val="single"/>
        </w:rPr>
        <w:t xml:space="preserve">          </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品牌：</w:t>
      </w:r>
      <w:r w:rsidRPr="00C11C3B">
        <w:rPr>
          <w:rFonts w:ascii="Times New Roman" w:eastAsia="宋体" w:hAnsi="Times New Roman" w:cs="Times New Roman"/>
          <w:sz w:val="24"/>
          <w:szCs w:val="24"/>
          <w:u w:val="single"/>
        </w:rPr>
        <w:t xml:space="preserve">        </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型号：</w:t>
      </w:r>
      <w:r w:rsidRPr="00C11C3B">
        <w:rPr>
          <w:rFonts w:ascii="Times New Roman" w:eastAsia="宋体" w:hAnsi="Times New Roman" w:cs="Times New Roman"/>
          <w:sz w:val="24"/>
          <w:szCs w:val="24"/>
          <w:u w:val="single"/>
        </w:rPr>
        <w:t xml:space="preserve">       </w:t>
      </w:r>
    </w:p>
    <w:p w:rsidR="00C85F91" w:rsidRPr="00C11C3B" w:rsidRDefault="00534FD2">
      <w:pPr>
        <w:pStyle w:val="AONormal"/>
        <w:snapToGrid w:val="0"/>
        <w:spacing w:line="360" w:lineRule="auto"/>
        <w:ind w:firstLineChars="0" w:firstLine="0"/>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11C3B">
        <w:rPr>
          <w:rFonts w:ascii="Times New Roman" w:eastAsia="宋体" w:hAnsi="Times New Roman" w:cs="Times New Roman"/>
          <w:sz w:val="24"/>
          <w:szCs w:val="24"/>
        </w:rPr>
        <w:t>CPU</w:t>
      </w:r>
      <w:r w:rsidRPr="00C11C3B">
        <w:rPr>
          <w:rFonts w:ascii="Times New Roman" w:eastAsia="宋体" w:hAnsi="Times New Roman" w:cs="Times New Roman"/>
          <w:sz w:val="24"/>
          <w:szCs w:val="24"/>
        </w:rPr>
        <w:t>芯片、操作系统、数据库等。）</w:t>
      </w:r>
    </w:p>
    <w:p w:rsidR="00C85F91" w:rsidRPr="00C11C3B" w:rsidRDefault="00534FD2">
      <w:pPr>
        <w:pStyle w:val="AONormal"/>
        <w:snapToGrid w:val="0"/>
        <w:spacing w:line="360" w:lineRule="auto"/>
        <w:ind w:firstLineChars="0" w:firstLine="0"/>
        <w:rPr>
          <w:rFonts w:ascii="Times New Roman" w:eastAsia="宋体" w:hAnsi="Times New Roman" w:cs="Times New Roman"/>
          <w:sz w:val="24"/>
          <w:szCs w:val="24"/>
        </w:rPr>
      </w:pPr>
      <w:r w:rsidRPr="00C11C3B">
        <w:rPr>
          <w:rFonts w:ascii="Times New Roman" w:eastAsia="宋体" w:hAnsi="Times New Roman" w:cs="Times New Roman"/>
          <w:sz w:val="24"/>
          <w:szCs w:val="24"/>
        </w:rPr>
        <w:lastRenderedPageBreak/>
        <w:t xml:space="preserve">         </w:t>
      </w:r>
      <w:r w:rsidRPr="00C11C3B">
        <w:rPr>
          <w:rFonts w:ascii="宋体" w:eastAsia="宋体" w:hAnsi="宋体" w:cs="宋体" w:hint="eastAsia"/>
          <w:sz w:val="24"/>
          <w:szCs w:val="24"/>
        </w:rPr>
        <w:t>②</w:t>
      </w:r>
      <w:r w:rsidRPr="00C11C3B">
        <w:rPr>
          <w:rFonts w:ascii="Times New Roman" w:eastAsia="宋体" w:hAnsi="Times New Roman" w:cs="Times New Roman"/>
          <w:sz w:val="24"/>
          <w:szCs w:val="24"/>
        </w:rPr>
        <w:t>涉及车辆采购，请填写是否属于新能源汽车：</w:t>
      </w:r>
    </w:p>
    <w:p w:rsidR="00C85F91" w:rsidRPr="00C11C3B" w:rsidRDefault="00534FD2">
      <w:pPr>
        <w:pStyle w:val="AONormal"/>
        <w:snapToGrid w:val="0"/>
        <w:spacing w:line="360" w:lineRule="auto"/>
        <w:ind w:firstLineChars="0" w:firstLine="0"/>
        <w:rPr>
          <w:rFonts w:ascii="Times New Roman" w:eastAsiaTheme="minorEastAsia" w:hAnsi="Times New Roman" w:cs="Times New Roman"/>
          <w:sz w:val="24"/>
          <w:szCs w:val="24"/>
        </w:rPr>
      </w:pP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是，《政府采购品目分类目录》底级品目名称：</w:t>
      </w:r>
      <w:r w:rsidRPr="00C11C3B">
        <w:rPr>
          <w:rFonts w:ascii="Times New Roman" w:eastAsia="宋体" w:hAnsi="Times New Roman" w:cs="Times New Roman"/>
          <w:sz w:val="24"/>
          <w:szCs w:val="24"/>
          <w:u w:val="single"/>
        </w:rPr>
        <w:t xml:space="preserve">     </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t>数量：</w:t>
      </w:r>
      <w:r w:rsidRPr="00C11C3B">
        <w:rPr>
          <w:rFonts w:ascii="Times New Roman" w:eastAsiaTheme="minorEastAsia" w:hAnsi="Times New Roman" w:cs="Times New Roman"/>
          <w:sz w:val="24"/>
          <w:szCs w:val="24"/>
          <w:u w:val="single"/>
        </w:rPr>
        <w:t xml:space="preserve"> </w:t>
      </w:r>
      <w:r w:rsidRPr="00C11C3B">
        <w:rPr>
          <w:rFonts w:ascii="Times New Roman" w:eastAsia="宋体" w:hAnsi="Times New Roman" w:cs="Times New Roman"/>
          <w:sz w:val="24"/>
          <w:szCs w:val="24"/>
          <w:u w:val="single"/>
        </w:rPr>
        <w:t xml:space="preserve">   </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t>金额：</w:t>
      </w:r>
      <w:r w:rsidRPr="00C11C3B">
        <w:rPr>
          <w:rFonts w:ascii="Times New Roman" w:eastAsia="宋体" w:hAnsi="Times New Roman" w:cs="Times New Roman"/>
          <w:sz w:val="24"/>
          <w:szCs w:val="24"/>
          <w:u w:val="single"/>
        </w:rPr>
        <w:t xml:space="preserve">     </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否</w:t>
      </w:r>
    </w:p>
    <w:p w:rsidR="00C85F91" w:rsidRPr="00C11C3B" w:rsidRDefault="00534FD2">
      <w:pPr>
        <w:pStyle w:val="AONormal"/>
        <w:snapToGrid w:val="0"/>
        <w:spacing w:line="360" w:lineRule="auto"/>
        <w:ind w:firstLineChars="0" w:firstLine="0"/>
        <w:rPr>
          <w:rFonts w:ascii="Times New Roman" w:eastAsiaTheme="minorEastAsia" w:hAnsi="Times New Roman" w:cs="Times New Roman"/>
          <w:sz w:val="24"/>
          <w:szCs w:val="24"/>
        </w:rPr>
      </w:pP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t>（</w:t>
      </w:r>
      <w:r w:rsidRPr="00C11C3B">
        <w:rPr>
          <w:rFonts w:ascii="Times New Roman" w:eastAsiaTheme="minorEastAsia" w:hAnsi="Times New Roman" w:cs="Times New Roman"/>
          <w:sz w:val="24"/>
          <w:szCs w:val="24"/>
          <w:lang w:val="en"/>
        </w:rPr>
        <w:t>4</w:t>
      </w:r>
      <w:r w:rsidRPr="00C11C3B">
        <w:rPr>
          <w:rFonts w:ascii="Times New Roman" w:eastAsiaTheme="minorEastAsia" w:hAnsi="Times New Roman" w:cs="Times New Roman"/>
          <w:sz w:val="24"/>
          <w:szCs w:val="24"/>
        </w:rPr>
        <w:t>）政府采购组织形式：</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政府集中采购</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部门集中采购</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分散采购</w:t>
      </w:r>
    </w:p>
    <w:p w:rsidR="00C85F91" w:rsidRPr="00C11C3B" w:rsidRDefault="00534FD2">
      <w:pPr>
        <w:pStyle w:val="AONormal"/>
        <w:snapToGrid w:val="0"/>
        <w:spacing w:line="360" w:lineRule="auto"/>
        <w:ind w:firstLineChars="0" w:firstLine="420"/>
        <w:rPr>
          <w:rFonts w:ascii="Times New Roman" w:eastAsiaTheme="minorEastAsia" w:hAnsi="Times New Roman" w:cs="Times New Roman"/>
          <w:sz w:val="24"/>
          <w:szCs w:val="24"/>
        </w:rPr>
      </w:pPr>
      <w:r w:rsidRPr="00C11C3B">
        <w:rPr>
          <w:rFonts w:ascii="Times New Roman" w:eastAsiaTheme="minorEastAsia" w:hAnsi="Times New Roman" w:cs="Times New Roman"/>
          <w:sz w:val="24"/>
          <w:szCs w:val="24"/>
        </w:rPr>
        <w:t>（</w:t>
      </w:r>
      <w:r w:rsidRPr="00C11C3B">
        <w:rPr>
          <w:rFonts w:ascii="Times New Roman" w:eastAsiaTheme="minorEastAsia" w:hAnsi="Times New Roman" w:cs="Times New Roman"/>
          <w:sz w:val="24"/>
          <w:szCs w:val="24"/>
          <w:lang w:val="en"/>
        </w:rPr>
        <w:t>5</w:t>
      </w:r>
      <w:r w:rsidRPr="00C11C3B">
        <w:rPr>
          <w:rFonts w:ascii="Times New Roman" w:eastAsiaTheme="minorEastAsia" w:hAnsi="Times New Roman" w:cs="Times New Roman"/>
          <w:sz w:val="24"/>
          <w:szCs w:val="24"/>
        </w:rPr>
        <w:t>）政府采购方式：</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公开招标</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邀请招标</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竞争性谈判</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竞争性磋商</w:t>
      </w:r>
    </w:p>
    <w:p w:rsidR="00C85F91" w:rsidRPr="00C11C3B" w:rsidRDefault="00534FD2">
      <w:pPr>
        <w:pStyle w:val="AONormal"/>
        <w:snapToGrid w:val="0"/>
        <w:spacing w:line="360" w:lineRule="auto"/>
        <w:ind w:firstLineChars="0" w:firstLine="420"/>
        <w:rPr>
          <w:rFonts w:ascii="Times New Roman" w:eastAsia="宋体" w:hAnsi="Times New Roman" w:cs="Times New Roman"/>
          <w:sz w:val="24"/>
          <w:szCs w:val="24"/>
          <w:u w:val="single"/>
        </w:rPr>
      </w:pPr>
      <w:r w:rsidRPr="00C11C3B">
        <w:rPr>
          <w:rFonts w:ascii="Times New Roman"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询价</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单一来源</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框架协议</w:t>
      </w:r>
      <w:r w:rsidRPr="00C11C3B">
        <w:rPr>
          <w:rFonts w:ascii="Times New Roman" w:eastAsiaTheme="minorEastAsia" w:hAnsi="Times New Roman" w:cs="Times New Roman"/>
          <w:sz w:val="24"/>
          <w:szCs w:val="24"/>
        </w:rPr>
        <w:t xml:space="preserve"> </w:t>
      </w:r>
      <w:r w:rsidRPr="00C11C3B">
        <w:rPr>
          <w:rFonts w:ascii="Times New Roman" w:eastAsiaTheme="minorEastAsia" w:hAnsi="Times New Roman" w:cs="Times New Roman"/>
          <w:sz w:val="24"/>
          <w:szCs w:val="24"/>
        </w:rPr>
        <w:sym w:font="Wingdings" w:char="F0A8"/>
      </w:r>
      <w:r w:rsidRPr="00C11C3B">
        <w:rPr>
          <w:rFonts w:ascii="Times New Roman" w:eastAsiaTheme="minorEastAsia" w:hAnsi="Times New Roman" w:cs="Times New Roman"/>
          <w:sz w:val="24"/>
          <w:szCs w:val="24"/>
        </w:rPr>
        <w:t>其他：</w:t>
      </w:r>
      <w:r w:rsidRPr="00C11C3B">
        <w:rPr>
          <w:rFonts w:ascii="Times New Roman" w:eastAsia="宋体" w:hAnsi="Times New Roman" w:cs="Times New Roman"/>
          <w:sz w:val="24"/>
          <w:szCs w:val="24"/>
          <w:u w:val="single"/>
        </w:rPr>
        <w:t xml:space="preserve">          </w:t>
      </w:r>
    </w:p>
    <w:p w:rsidR="00C85F91" w:rsidRPr="00C11C3B" w:rsidRDefault="00534FD2">
      <w:pPr>
        <w:pStyle w:val="AONormal"/>
        <w:snapToGrid w:val="0"/>
        <w:spacing w:line="360" w:lineRule="auto"/>
        <w:ind w:firstLineChars="0" w:firstLine="420"/>
        <w:rPr>
          <w:rFonts w:ascii="Times New Roman" w:eastAsia="宋体" w:hAnsi="Times New Roman" w:cs="Times New Roman"/>
          <w:sz w:val="24"/>
          <w:szCs w:val="24"/>
        </w:rPr>
      </w:pPr>
      <w:r w:rsidRPr="00C11C3B">
        <w:rPr>
          <w:rFonts w:ascii="Times New Roman" w:eastAsia="宋体" w:hAnsi="Times New Roman" w:cs="Times New Roman"/>
          <w:sz w:val="24"/>
          <w:szCs w:val="24"/>
        </w:rPr>
        <w:t>（注：在框架协议采购的第二阶段，可选择使用该合同文本）</w:t>
      </w:r>
    </w:p>
    <w:p w:rsidR="00C85F91" w:rsidRPr="00C11C3B" w:rsidRDefault="00534FD2" w:rsidP="00121F13">
      <w:pPr>
        <w:pStyle w:val="AONormal"/>
        <w:snapToGrid w:val="0"/>
        <w:spacing w:line="360" w:lineRule="auto"/>
        <w:ind w:firstLineChars="100" w:firstLine="223"/>
        <w:rPr>
          <w:rFonts w:ascii="Times New Roman" w:eastAsia="宋体" w:hAnsi="Times New Roman" w:cs="Times New Roman"/>
          <w:kern w:val="2"/>
          <w:sz w:val="24"/>
          <w:szCs w:val="24"/>
        </w:rPr>
      </w:pPr>
      <w:r w:rsidRPr="00C11C3B">
        <w:rPr>
          <w:rFonts w:ascii="Times New Roman" w:hAnsi="Times New Roman" w:cs="Times New Roman"/>
          <w:sz w:val="24"/>
          <w:szCs w:val="24"/>
        </w:rPr>
        <w:t xml:space="preserve"> </w:t>
      </w:r>
      <w:r w:rsidRPr="00C11C3B">
        <w:rPr>
          <w:rFonts w:ascii="Times New Roman" w:hAnsi="Times New Roman" w:cs="Times New Roman"/>
          <w:sz w:val="24"/>
          <w:szCs w:val="24"/>
        </w:rPr>
        <w:t>（</w:t>
      </w:r>
      <w:r w:rsidRPr="00C11C3B">
        <w:rPr>
          <w:rFonts w:ascii="Times New Roman" w:hAnsi="Times New Roman" w:cs="Times New Roman"/>
          <w:sz w:val="24"/>
          <w:szCs w:val="24"/>
          <w:lang w:val="en"/>
        </w:rPr>
        <w:t>6</w:t>
      </w:r>
      <w:r w:rsidRPr="00C11C3B">
        <w:rPr>
          <w:rFonts w:ascii="Times New Roman" w:hAnsi="Times New Roman" w:cs="Times New Roman"/>
          <w:sz w:val="24"/>
          <w:szCs w:val="24"/>
        </w:rPr>
        <w:t>）</w:t>
      </w:r>
      <w:r w:rsidRPr="00C11C3B">
        <w:rPr>
          <w:rFonts w:ascii="Times New Roman" w:eastAsia="宋体" w:hAnsi="Times New Roman" w:cs="Times New Roman"/>
          <w:kern w:val="2"/>
          <w:sz w:val="24"/>
          <w:szCs w:val="24"/>
        </w:rPr>
        <w:t>中标（成交）采购标的制造商是否为中小企业：</w:t>
      </w:r>
      <w:r w:rsidRPr="00C11C3B">
        <w:rPr>
          <w:rFonts w:ascii="Times New Roman" w:eastAsia="宋体" w:hAnsi="Times New Roman" w:cs="Times New Roman"/>
          <w:kern w:val="2"/>
          <w:sz w:val="24"/>
          <w:szCs w:val="24"/>
        </w:rPr>
        <w:sym w:font="Wingdings" w:char="F0A8"/>
      </w:r>
      <w:r w:rsidRPr="00C11C3B">
        <w:rPr>
          <w:rFonts w:ascii="Times New Roman" w:eastAsia="宋体" w:hAnsi="Times New Roman" w:cs="Times New Roman"/>
          <w:kern w:val="2"/>
          <w:sz w:val="24"/>
          <w:szCs w:val="24"/>
        </w:rPr>
        <w:t>是</w:t>
      </w:r>
      <w:r w:rsidRPr="00C11C3B">
        <w:rPr>
          <w:rFonts w:ascii="Times New Roman" w:eastAsia="宋体" w:hAnsi="Times New Roman" w:cs="Times New Roman"/>
          <w:kern w:val="2"/>
          <w:sz w:val="24"/>
          <w:szCs w:val="24"/>
        </w:rPr>
        <w:t xml:space="preserve">      </w:t>
      </w:r>
      <w:r w:rsidRPr="00C11C3B">
        <w:rPr>
          <w:rFonts w:ascii="Times New Roman" w:eastAsia="宋体" w:hAnsi="Times New Roman" w:cs="Times New Roman"/>
          <w:kern w:val="2"/>
          <w:sz w:val="24"/>
          <w:szCs w:val="24"/>
        </w:rPr>
        <w:sym w:font="Wingdings" w:char="F0A8"/>
      </w:r>
      <w:r w:rsidRPr="00C11C3B">
        <w:rPr>
          <w:rFonts w:ascii="Times New Roman" w:eastAsia="宋体" w:hAnsi="Times New Roman" w:cs="Times New Roman"/>
          <w:kern w:val="2"/>
          <w:sz w:val="24"/>
          <w:szCs w:val="24"/>
        </w:rPr>
        <w:t>否</w:t>
      </w:r>
    </w:p>
    <w:p w:rsidR="00C85F91" w:rsidRPr="00C11C3B" w:rsidRDefault="00534FD2">
      <w:pPr>
        <w:adjustRightInd w:val="0"/>
        <w:snapToGrid w:val="0"/>
        <w:spacing w:line="360" w:lineRule="auto"/>
        <w:rPr>
          <w:iCs/>
          <w:sz w:val="24"/>
          <w:szCs w:val="24"/>
        </w:rPr>
      </w:pPr>
      <w:r w:rsidRPr="00C11C3B">
        <w:rPr>
          <w:sz w:val="24"/>
          <w:szCs w:val="24"/>
        </w:rPr>
        <w:t>本合同是否为专门面向中小企业的采购合同（中小企业预留合同）：</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pPr>
        <w:adjustRightInd w:val="0"/>
        <w:snapToGrid w:val="0"/>
        <w:spacing w:line="360" w:lineRule="auto"/>
        <w:rPr>
          <w:iCs/>
          <w:sz w:val="24"/>
          <w:szCs w:val="24"/>
        </w:rPr>
      </w:pPr>
      <w:r w:rsidRPr="00C11C3B">
        <w:rPr>
          <w:sz w:val="24"/>
          <w:szCs w:val="24"/>
        </w:rPr>
        <w:t>若本项目不专门面向中小企业采购，是否给予小微企业评审优惠：</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pPr>
        <w:adjustRightInd w:val="0"/>
        <w:snapToGrid w:val="0"/>
        <w:spacing w:line="360" w:lineRule="auto"/>
        <w:rPr>
          <w:iCs/>
          <w:sz w:val="24"/>
          <w:szCs w:val="24"/>
        </w:rPr>
      </w:pPr>
      <w:r w:rsidRPr="00C11C3B">
        <w:rPr>
          <w:sz w:val="24"/>
          <w:szCs w:val="24"/>
        </w:rPr>
        <w:t>中标（成交）采购标的制造商是否为残疾人福利性单位：</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pPr>
        <w:adjustRightInd w:val="0"/>
        <w:snapToGrid w:val="0"/>
        <w:spacing w:line="360" w:lineRule="auto"/>
        <w:rPr>
          <w:sz w:val="24"/>
          <w:szCs w:val="24"/>
        </w:rPr>
      </w:pPr>
      <w:r w:rsidRPr="00C11C3B">
        <w:rPr>
          <w:sz w:val="24"/>
          <w:szCs w:val="24"/>
        </w:rPr>
        <w:t>中标（成交）采购标的制造商是否为监狱企业：</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lang w:val="en"/>
        </w:rPr>
        <w:t>7</w:t>
      </w:r>
      <w:r w:rsidRPr="00C11C3B">
        <w:rPr>
          <w:sz w:val="24"/>
          <w:szCs w:val="24"/>
        </w:rPr>
        <w:t>）合同是否分包：</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rsidP="00121F13">
      <w:pPr>
        <w:adjustRightInd w:val="0"/>
        <w:snapToGrid w:val="0"/>
        <w:spacing w:line="360" w:lineRule="auto"/>
        <w:ind w:firstLineChars="400" w:firstLine="893"/>
        <w:rPr>
          <w:sz w:val="24"/>
          <w:szCs w:val="24"/>
          <w:u w:val="single"/>
        </w:rPr>
      </w:pPr>
      <w:r w:rsidRPr="00C11C3B">
        <w:rPr>
          <w:sz w:val="24"/>
          <w:szCs w:val="24"/>
        </w:rPr>
        <w:t xml:space="preserve"> </w:t>
      </w:r>
      <w:r w:rsidRPr="00C11C3B">
        <w:rPr>
          <w:sz w:val="24"/>
          <w:szCs w:val="24"/>
        </w:rPr>
        <w:t>分包主要内容：</w:t>
      </w:r>
      <w:r w:rsidRPr="00C11C3B">
        <w:rPr>
          <w:sz w:val="24"/>
          <w:szCs w:val="24"/>
          <w:u w:val="single"/>
        </w:rPr>
        <w:t xml:space="preserve">                                            </w:t>
      </w:r>
    </w:p>
    <w:p w:rsidR="00C85F91" w:rsidRPr="00C11C3B" w:rsidRDefault="00534FD2" w:rsidP="00121F13">
      <w:pPr>
        <w:adjustRightInd w:val="0"/>
        <w:snapToGrid w:val="0"/>
        <w:spacing w:line="360" w:lineRule="auto"/>
        <w:ind w:firstLineChars="400" w:firstLine="893"/>
        <w:rPr>
          <w:sz w:val="24"/>
          <w:szCs w:val="24"/>
        </w:rPr>
      </w:pPr>
      <w:r w:rsidRPr="00C11C3B">
        <w:rPr>
          <w:sz w:val="24"/>
          <w:szCs w:val="24"/>
        </w:rPr>
        <w:t xml:space="preserve"> </w:t>
      </w:r>
      <w:r w:rsidRPr="00C11C3B">
        <w:rPr>
          <w:sz w:val="24"/>
          <w:szCs w:val="24"/>
        </w:rPr>
        <w:t>分包供应商</w:t>
      </w:r>
      <w:r w:rsidRPr="00C11C3B">
        <w:rPr>
          <w:sz w:val="24"/>
          <w:szCs w:val="24"/>
        </w:rPr>
        <w:t>/</w:t>
      </w:r>
      <w:r w:rsidRPr="00C11C3B">
        <w:rPr>
          <w:sz w:val="24"/>
          <w:szCs w:val="24"/>
        </w:rPr>
        <w:t>制造商名称（如供应商和制造商不同，请分别填写）：</w:t>
      </w:r>
    </w:p>
    <w:p w:rsidR="00C85F91" w:rsidRPr="00C11C3B" w:rsidRDefault="00534FD2" w:rsidP="00121F13">
      <w:pPr>
        <w:adjustRightInd w:val="0"/>
        <w:snapToGrid w:val="0"/>
        <w:spacing w:line="360" w:lineRule="auto"/>
        <w:ind w:firstLineChars="400" w:firstLine="893"/>
        <w:rPr>
          <w:sz w:val="24"/>
          <w:szCs w:val="24"/>
          <w:u w:val="single"/>
        </w:rPr>
      </w:pPr>
      <w:r w:rsidRPr="00C11C3B">
        <w:rPr>
          <w:sz w:val="24"/>
          <w:szCs w:val="24"/>
        </w:rPr>
        <w:t xml:space="preserve"> </w:t>
      </w:r>
      <w:r w:rsidRPr="00C11C3B">
        <w:rPr>
          <w:sz w:val="24"/>
          <w:szCs w:val="24"/>
          <w:u w:val="single"/>
        </w:rPr>
        <w:t xml:space="preserve">                                                          </w:t>
      </w:r>
    </w:p>
    <w:p w:rsidR="00C85F91" w:rsidRPr="00C11C3B" w:rsidRDefault="00534FD2" w:rsidP="00121F13">
      <w:pPr>
        <w:adjustRightInd w:val="0"/>
        <w:snapToGrid w:val="0"/>
        <w:spacing w:line="360" w:lineRule="auto"/>
        <w:ind w:firstLineChars="400" w:firstLine="893"/>
        <w:rPr>
          <w:sz w:val="24"/>
          <w:szCs w:val="24"/>
        </w:rPr>
      </w:pPr>
      <w:r w:rsidRPr="00C11C3B">
        <w:rPr>
          <w:sz w:val="24"/>
          <w:szCs w:val="24"/>
        </w:rPr>
        <w:t xml:space="preserve"> </w:t>
      </w:r>
      <w:r w:rsidRPr="00C11C3B">
        <w:rPr>
          <w:sz w:val="24"/>
          <w:szCs w:val="24"/>
        </w:rPr>
        <w:t>分包供应商</w:t>
      </w:r>
      <w:r w:rsidRPr="00C11C3B">
        <w:rPr>
          <w:sz w:val="24"/>
          <w:szCs w:val="24"/>
        </w:rPr>
        <w:t>/</w:t>
      </w:r>
      <w:r w:rsidRPr="00C11C3B">
        <w:rPr>
          <w:sz w:val="24"/>
          <w:szCs w:val="24"/>
        </w:rPr>
        <w:t>制造商类型（如果供应商和制造商不同，只填写制造商类型）：</w:t>
      </w:r>
    </w:p>
    <w:p w:rsidR="00C85F91" w:rsidRPr="00C11C3B" w:rsidRDefault="00534FD2" w:rsidP="00121F13">
      <w:pPr>
        <w:adjustRightInd w:val="0"/>
        <w:snapToGrid w:val="0"/>
        <w:spacing w:line="360" w:lineRule="auto"/>
        <w:ind w:firstLineChars="400" w:firstLine="893"/>
        <w:rPr>
          <w:iCs/>
          <w:sz w:val="24"/>
          <w:szCs w:val="24"/>
        </w:rPr>
      </w:pPr>
      <w:r w:rsidRPr="00C11C3B">
        <w:rPr>
          <w:iCs/>
          <w:sz w:val="24"/>
          <w:szCs w:val="24"/>
        </w:rPr>
        <w:t xml:space="preserve"> </w:t>
      </w:r>
      <w:r w:rsidRPr="00C11C3B">
        <w:rPr>
          <w:iCs/>
          <w:sz w:val="24"/>
          <w:szCs w:val="24"/>
        </w:rPr>
        <w:sym w:font="Wingdings" w:char="F0A8"/>
      </w:r>
      <w:r w:rsidRPr="00C11C3B">
        <w:rPr>
          <w:iCs/>
          <w:sz w:val="24"/>
          <w:szCs w:val="24"/>
        </w:rPr>
        <w:t>大型企业</w:t>
      </w:r>
      <w:r w:rsidRPr="00C11C3B">
        <w:rPr>
          <w:iCs/>
          <w:sz w:val="24"/>
          <w:szCs w:val="24"/>
        </w:rPr>
        <w:t xml:space="preserve">  </w:t>
      </w:r>
      <w:r w:rsidRPr="00C11C3B">
        <w:rPr>
          <w:iCs/>
          <w:sz w:val="24"/>
          <w:szCs w:val="24"/>
        </w:rPr>
        <w:sym w:font="Wingdings" w:char="F0A8"/>
      </w:r>
      <w:r w:rsidRPr="00C11C3B">
        <w:rPr>
          <w:iCs/>
          <w:sz w:val="24"/>
          <w:szCs w:val="24"/>
        </w:rPr>
        <w:t>中型企业</w:t>
      </w:r>
      <w:r w:rsidRPr="00C11C3B">
        <w:rPr>
          <w:iCs/>
          <w:sz w:val="24"/>
          <w:szCs w:val="24"/>
        </w:rPr>
        <w:t xml:space="preserve">  </w:t>
      </w:r>
      <w:r w:rsidRPr="00C11C3B">
        <w:rPr>
          <w:iCs/>
          <w:sz w:val="24"/>
          <w:szCs w:val="24"/>
        </w:rPr>
        <w:sym w:font="Wingdings" w:char="F0A8"/>
      </w:r>
      <w:r w:rsidRPr="00C11C3B">
        <w:rPr>
          <w:iCs/>
          <w:sz w:val="24"/>
          <w:szCs w:val="24"/>
        </w:rPr>
        <w:t>小微型企业</w:t>
      </w:r>
      <w:r w:rsidRPr="00C11C3B">
        <w:rPr>
          <w:iCs/>
          <w:sz w:val="24"/>
          <w:szCs w:val="24"/>
        </w:rPr>
        <w:t xml:space="preserve">  </w:t>
      </w:r>
    </w:p>
    <w:p w:rsidR="00C85F91" w:rsidRPr="00C11C3B" w:rsidRDefault="00534FD2" w:rsidP="00121F13">
      <w:pPr>
        <w:adjustRightInd w:val="0"/>
        <w:snapToGrid w:val="0"/>
        <w:spacing w:line="360" w:lineRule="auto"/>
        <w:ind w:firstLineChars="400" w:firstLine="893"/>
        <w:rPr>
          <w:rFonts w:eastAsia="华文楷体"/>
          <w:sz w:val="24"/>
          <w:szCs w:val="24"/>
        </w:rPr>
      </w:pPr>
      <w:r w:rsidRPr="00C11C3B">
        <w:rPr>
          <w:iCs/>
          <w:sz w:val="24"/>
          <w:szCs w:val="24"/>
        </w:rPr>
        <w:t xml:space="preserve"> </w:t>
      </w:r>
      <w:r w:rsidRPr="00C11C3B">
        <w:rPr>
          <w:iCs/>
          <w:sz w:val="24"/>
          <w:szCs w:val="24"/>
        </w:rPr>
        <w:sym w:font="Wingdings" w:char="F0A8"/>
      </w:r>
      <w:r w:rsidRPr="00C11C3B">
        <w:rPr>
          <w:iCs/>
          <w:sz w:val="24"/>
          <w:szCs w:val="24"/>
        </w:rPr>
        <w:t>残疾人福利性单位</w:t>
      </w:r>
      <w:r w:rsidRPr="00C11C3B">
        <w:rPr>
          <w:iCs/>
          <w:sz w:val="24"/>
          <w:szCs w:val="24"/>
        </w:rPr>
        <w:t xml:space="preserve"> </w:t>
      </w:r>
      <w:r w:rsidRPr="00C11C3B">
        <w:rPr>
          <w:iCs/>
          <w:sz w:val="24"/>
          <w:szCs w:val="24"/>
        </w:rPr>
        <w:sym w:font="Wingdings" w:char="F0A8"/>
      </w:r>
      <w:r w:rsidRPr="00C11C3B">
        <w:rPr>
          <w:iCs/>
          <w:sz w:val="24"/>
          <w:szCs w:val="24"/>
        </w:rPr>
        <w:t>监狱企业</w:t>
      </w:r>
      <w:r w:rsidRPr="00C11C3B">
        <w:rPr>
          <w:iCs/>
          <w:sz w:val="24"/>
          <w:szCs w:val="24"/>
        </w:rPr>
        <w:t xml:space="preserve"> </w:t>
      </w:r>
      <w:r w:rsidRPr="00C11C3B">
        <w:rPr>
          <w:iCs/>
          <w:sz w:val="24"/>
          <w:szCs w:val="24"/>
        </w:rPr>
        <w:sym w:font="Wingdings" w:char="F0A8"/>
      </w:r>
      <w:r w:rsidRPr="00C11C3B">
        <w:rPr>
          <w:iCs/>
          <w:sz w:val="24"/>
          <w:szCs w:val="24"/>
        </w:rPr>
        <w:t>其他</w:t>
      </w:r>
    </w:p>
    <w:p w:rsidR="00C85F91" w:rsidRPr="00C11C3B" w:rsidRDefault="00534FD2">
      <w:pPr>
        <w:adjustRightInd w:val="0"/>
        <w:snapToGrid w:val="0"/>
        <w:spacing w:line="360" w:lineRule="auto"/>
        <w:rPr>
          <w:iCs/>
          <w:sz w:val="24"/>
          <w:szCs w:val="24"/>
        </w:rPr>
      </w:pPr>
      <w:r w:rsidRPr="00C11C3B">
        <w:rPr>
          <w:sz w:val="24"/>
          <w:szCs w:val="24"/>
        </w:rPr>
        <w:t xml:space="preserve">    </w:t>
      </w:r>
      <w:r w:rsidRPr="00C11C3B">
        <w:rPr>
          <w:sz w:val="24"/>
          <w:szCs w:val="24"/>
        </w:rPr>
        <w:t>（</w:t>
      </w:r>
      <w:r w:rsidRPr="00C11C3B">
        <w:rPr>
          <w:sz w:val="24"/>
          <w:szCs w:val="24"/>
          <w:lang w:val="en"/>
        </w:rPr>
        <w:t>8</w:t>
      </w:r>
      <w:r w:rsidRPr="00C11C3B">
        <w:rPr>
          <w:sz w:val="24"/>
          <w:szCs w:val="24"/>
        </w:rPr>
        <w:t>）中标（成交）供应商是否为外商投资企业：</w:t>
      </w:r>
      <w:r w:rsidRPr="00C11C3B">
        <w:rPr>
          <w:iCs/>
          <w:sz w:val="24"/>
          <w:szCs w:val="24"/>
        </w:rPr>
        <w:sym w:font="Wingdings" w:char="F0A8"/>
      </w:r>
      <w:r w:rsidRPr="00C11C3B">
        <w:rPr>
          <w:iCs/>
          <w:sz w:val="24"/>
          <w:szCs w:val="24"/>
        </w:rPr>
        <w:t>是</w:t>
      </w:r>
      <w:r w:rsidRPr="00C11C3B">
        <w:rPr>
          <w:iCs/>
          <w:sz w:val="24"/>
          <w:szCs w:val="24"/>
        </w:rPr>
        <w:t xml:space="preserve">       </w:t>
      </w:r>
      <w:r w:rsidRPr="00C11C3B">
        <w:rPr>
          <w:iCs/>
          <w:sz w:val="24"/>
          <w:szCs w:val="24"/>
        </w:rPr>
        <w:sym w:font="Wingdings" w:char="F0A8"/>
      </w:r>
      <w:r w:rsidRPr="00C11C3B">
        <w:rPr>
          <w:iCs/>
          <w:sz w:val="24"/>
          <w:szCs w:val="24"/>
        </w:rPr>
        <w:t>否</w:t>
      </w:r>
    </w:p>
    <w:p w:rsidR="00C85F91" w:rsidRPr="00C11C3B" w:rsidRDefault="00534FD2">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外商投资企业类型：</w:t>
      </w:r>
      <w:r w:rsidRPr="00C11C3B">
        <w:rPr>
          <w:rFonts w:ascii="Times New Roman" w:eastAsia="宋体" w:hAnsi="Times New Roman" w:cs="Times New Roman"/>
          <w:iCs/>
          <w:sz w:val="24"/>
          <w:szCs w:val="24"/>
        </w:rPr>
        <w:sym w:font="Wingdings" w:char="F0A8"/>
      </w:r>
      <w:r w:rsidRPr="00C11C3B">
        <w:rPr>
          <w:rFonts w:ascii="Times New Roman" w:eastAsia="宋体" w:hAnsi="Times New Roman" w:cs="Times New Roman"/>
          <w:sz w:val="24"/>
          <w:szCs w:val="24"/>
        </w:rPr>
        <w:t>全部由外国投资者投资</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iCs/>
          <w:sz w:val="24"/>
          <w:szCs w:val="24"/>
        </w:rPr>
        <w:sym w:font="Wingdings" w:char="F0A8"/>
      </w:r>
      <w:r w:rsidRPr="00C11C3B">
        <w:rPr>
          <w:rFonts w:ascii="Times New Roman" w:eastAsia="宋体" w:hAnsi="Times New Roman" w:cs="Times New Roman"/>
          <w:iCs/>
          <w:sz w:val="24"/>
          <w:szCs w:val="24"/>
        </w:rPr>
        <w:t>部分由外国投资者投资</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lang w:val="en"/>
        </w:rPr>
        <w:t>9</w:t>
      </w:r>
      <w:r w:rsidRPr="00C11C3B">
        <w:rPr>
          <w:sz w:val="24"/>
          <w:szCs w:val="24"/>
        </w:rPr>
        <w:t>）是否涉及进口产品：</w:t>
      </w:r>
    </w:p>
    <w:p w:rsidR="00C85F91" w:rsidRPr="00C11C3B" w:rsidRDefault="00534FD2" w:rsidP="00121F13">
      <w:pPr>
        <w:adjustRightInd w:val="0"/>
        <w:snapToGrid w:val="0"/>
        <w:spacing w:line="360" w:lineRule="auto"/>
        <w:ind w:firstLineChars="400" w:firstLine="893"/>
        <w:rPr>
          <w:sz w:val="24"/>
          <w:szCs w:val="24"/>
          <w:u w:val="single"/>
        </w:rPr>
      </w:pPr>
      <w:r w:rsidRPr="00C11C3B">
        <w:rPr>
          <w:sz w:val="24"/>
          <w:szCs w:val="24"/>
        </w:rPr>
        <w:t xml:space="preserve"> </w:t>
      </w:r>
      <w:r w:rsidRPr="00C11C3B">
        <w:rPr>
          <w:sz w:val="24"/>
          <w:szCs w:val="24"/>
        </w:rPr>
        <w:sym w:font="Wingdings" w:char="F0A8"/>
      </w:r>
      <w:r w:rsidRPr="00C11C3B">
        <w:rPr>
          <w:sz w:val="24"/>
          <w:szCs w:val="24"/>
        </w:rPr>
        <w:t>是，《政府采购品目分类目录》底级品目名称：</w:t>
      </w:r>
      <w:r w:rsidRPr="00C11C3B">
        <w:rPr>
          <w:sz w:val="24"/>
          <w:szCs w:val="24"/>
          <w:u w:val="single"/>
        </w:rPr>
        <w:t xml:space="preserve">         </w:t>
      </w:r>
      <w:r w:rsidRPr="00C11C3B">
        <w:rPr>
          <w:sz w:val="24"/>
          <w:szCs w:val="24"/>
        </w:rPr>
        <w:t xml:space="preserve"> </w:t>
      </w:r>
      <w:r w:rsidRPr="00C11C3B">
        <w:rPr>
          <w:sz w:val="24"/>
          <w:szCs w:val="24"/>
        </w:rPr>
        <w:t>金额：</w:t>
      </w:r>
      <w:r w:rsidRPr="00C11C3B">
        <w:rPr>
          <w:sz w:val="24"/>
          <w:szCs w:val="24"/>
          <w:u w:val="single"/>
        </w:rPr>
        <w:t xml:space="preserve">        </w:t>
      </w:r>
    </w:p>
    <w:p w:rsidR="00C85F91" w:rsidRPr="00C11C3B" w:rsidRDefault="00534FD2" w:rsidP="00121F13">
      <w:pPr>
        <w:adjustRightInd w:val="0"/>
        <w:snapToGrid w:val="0"/>
        <w:spacing w:line="360" w:lineRule="auto"/>
        <w:ind w:firstLineChars="400" w:firstLine="893"/>
        <w:rPr>
          <w:sz w:val="24"/>
          <w:szCs w:val="24"/>
        </w:rPr>
      </w:pPr>
      <w:r w:rsidRPr="00C11C3B">
        <w:rPr>
          <w:sz w:val="24"/>
          <w:szCs w:val="24"/>
        </w:rPr>
        <w:t xml:space="preserve">        </w:t>
      </w:r>
      <w:r w:rsidRPr="00C11C3B">
        <w:rPr>
          <w:sz w:val="24"/>
          <w:szCs w:val="24"/>
        </w:rPr>
        <w:t>国别：</w:t>
      </w:r>
      <w:r w:rsidRPr="00C11C3B">
        <w:rPr>
          <w:sz w:val="24"/>
          <w:szCs w:val="24"/>
          <w:u w:val="single"/>
        </w:rPr>
        <w:t xml:space="preserve">        </w:t>
      </w:r>
      <w:r w:rsidRPr="00C11C3B">
        <w:rPr>
          <w:sz w:val="24"/>
          <w:szCs w:val="24"/>
        </w:rPr>
        <w:t xml:space="preserve"> </w:t>
      </w:r>
      <w:r w:rsidRPr="00C11C3B">
        <w:rPr>
          <w:sz w:val="24"/>
          <w:szCs w:val="24"/>
        </w:rPr>
        <w:t>品牌：</w:t>
      </w:r>
      <w:r w:rsidRPr="00C11C3B">
        <w:rPr>
          <w:sz w:val="24"/>
          <w:szCs w:val="24"/>
          <w:u w:val="single"/>
        </w:rPr>
        <w:t xml:space="preserve">        </w:t>
      </w:r>
      <w:r w:rsidRPr="00C11C3B">
        <w:rPr>
          <w:sz w:val="24"/>
          <w:szCs w:val="24"/>
        </w:rPr>
        <w:t xml:space="preserve"> </w:t>
      </w:r>
      <w:r w:rsidRPr="00C11C3B">
        <w:rPr>
          <w:sz w:val="24"/>
          <w:szCs w:val="24"/>
        </w:rPr>
        <w:t>规格型号：</w:t>
      </w:r>
      <w:r w:rsidRPr="00C11C3B">
        <w:rPr>
          <w:sz w:val="24"/>
          <w:szCs w:val="24"/>
          <w:u w:val="single"/>
        </w:rPr>
        <w:t xml:space="preserve">        </w:t>
      </w:r>
      <w:r w:rsidRPr="00C11C3B">
        <w:rPr>
          <w:sz w:val="24"/>
          <w:szCs w:val="24"/>
        </w:rPr>
        <w:t xml:space="preserve">      </w:t>
      </w:r>
    </w:p>
    <w:p w:rsidR="00C85F91" w:rsidRPr="00C11C3B" w:rsidRDefault="00534FD2" w:rsidP="00121F13">
      <w:pPr>
        <w:adjustRightInd w:val="0"/>
        <w:snapToGrid w:val="0"/>
        <w:spacing w:line="360" w:lineRule="auto"/>
        <w:ind w:firstLineChars="400" w:firstLine="893"/>
        <w:rPr>
          <w:sz w:val="24"/>
          <w:szCs w:val="24"/>
        </w:rPr>
      </w:pPr>
      <w:r w:rsidRPr="00C11C3B">
        <w:rPr>
          <w:sz w:val="24"/>
          <w:szCs w:val="24"/>
        </w:rPr>
        <w:t xml:space="preserve"> </w:t>
      </w:r>
      <w:r w:rsidRPr="00C11C3B">
        <w:rPr>
          <w:sz w:val="24"/>
          <w:szCs w:val="24"/>
        </w:rPr>
        <w:sym w:font="Wingdings" w:char="F0A8"/>
      </w:r>
      <w:r w:rsidRPr="00C11C3B">
        <w:rPr>
          <w:sz w:val="24"/>
          <w:szCs w:val="24"/>
        </w:rPr>
        <w:t>否</w:t>
      </w:r>
    </w:p>
    <w:p w:rsidR="00C85F91" w:rsidRPr="00C11C3B" w:rsidRDefault="00534FD2">
      <w:pPr>
        <w:tabs>
          <w:tab w:val="left" w:pos="740"/>
        </w:tabs>
        <w:adjustRightInd w:val="0"/>
        <w:snapToGrid w:val="0"/>
        <w:spacing w:line="360" w:lineRule="auto"/>
        <w:rPr>
          <w:sz w:val="24"/>
          <w:szCs w:val="24"/>
        </w:rPr>
      </w:pPr>
      <w:r w:rsidRPr="00C11C3B">
        <w:rPr>
          <w:sz w:val="24"/>
          <w:szCs w:val="24"/>
        </w:rPr>
        <w:t xml:space="preserve">    </w:t>
      </w:r>
      <w:r w:rsidRPr="00C11C3B">
        <w:rPr>
          <w:sz w:val="24"/>
          <w:szCs w:val="24"/>
        </w:rPr>
        <w:t>（</w:t>
      </w:r>
      <w:r w:rsidRPr="00C11C3B">
        <w:rPr>
          <w:sz w:val="24"/>
          <w:szCs w:val="24"/>
        </w:rPr>
        <w:t>1</w:t>
      </w:r>
      <w:r w:rsidRPr="00C11C3B">
        <w:rPr>
          <w:sz w:val="24"/>
          <w:szCs w:val="24"/>
          <w:lang w:val="en"/>
        </w:rPr>
        <w:t>0</w:t>
      </w:r>
      <w:r w:rsidRPr="00C11C3B">
        <w:rPr>
          <w:sz w:val="24"/>
          <w:szCs w:val="24"/>
        </w:rPr>
        <w:t>）是否涉及节能产品：</w:t>
      </w:r>
    </w:p>
    <w:p w:rsidR="00C85F91" w:rsidRPr="00C11C3B" w:rsidRDefault="00534FD2">
      <w:pPr>
        <w:tabs>
          <w:tab w:val="left" w:pos="740"/>
        </w:tabs>
        <w:adjustRightInd w:val="0"/>
        <w:snapToGrid w:val="0"/>
        <w:spacing w:line="360" w:lineRule="auto"/>
        <w:rPr>
          <w:iCs/>
          <w:sz w:val="24"/>
          <w:szCs w:val="24"/>
        </w:rPr>
      </w:pPr>
      <w:r w:rsidRPr="00C11C3B">
        <w:rPr>
          <w:sz w:val="24"/>
          <w:szCs w:val="24"/>
        </w:rPr>
        <w:t xml:space="preserve">         </w:t>
      </w:r>
      <w:r w:rsidRPr="00C11C3B">
        <w:rPr>
          <w:sz w:val="24"/>
          <w:szCs w:val="24"/>
        </w:rPr>
        <w:sym w:font="Wingdings" w:char="F0A8"/>
      </w:r>
      <w:r w:rsidRPr="00C11C3B">
        <w:rPr>
          <w:sz w:val="24"/>
          <w:szCs w:val="24"/>
        </w:rPr>
        <w:t>是，《节能产品政府采购品目清单》的底级品目名称：</w:t>
      </w:r>
      <w:r w:rsidRPr="00C11C3B">
        <w:rPr>
          <w:sz w:val="24"/>
          <w:szCs w:val="24"/>
          <w:u w:val="single"/>
        </w:rPr>
        <w:t xml:space="preserve">         </w:t>
      </w:r>
      <w:r w:rsidRPr="00C11C3B">
        <w:rPr>
          <w:iCs/>
          <w:sz w:val="24"/>
          <w:szCs w:val="24"/>
        </w:rPr>
        <w:t xml:space="preserve">     </w:t>
      </w:r>
    </w:p>
    <w:p w:rsidR="00C85F91" w:rsidRPr="00C11C3B" w:rsidRDefault="00534FD2">
      <w:pPr>
        <w:tabs>
          <w:tab w:val="left" w:pos="740"/>
        </w:tabs>
        <w:adjustRightInd w:val="0"/>
        <w:snapToGrid w:val="0"/>
        <w:spacing w:line="360" w:lineRule="auto"/>
        <w:rPr>
          <w:iCs/>
          <w:sz w:val="24"/>
          <w:szCs w:val="24"/>
        </w:rPr>
      </w:pPr>
      <w:r w:rsidRPr="00C11C3B">
        <w:rPr>
          <w:iCs/>
          <w:sz w:val="24"/>
          <w:szCs w:val="24"/>
        </w:rPr>
        <w:t xml:space="preserve">                </w:t>
      </w:r>
      <w:r w:rsidRPr="00C11C3B">
        <w:rPr>
          <w:iCs/>
          <w:sz w:val="24"/>
          <w:szCs w:val="24"/>
        </w:rPr>
        <w:sym w:font="Wingdings" w:char="F0A8"/>
      </w:r>
      <w:r w:rsidRPr="00C11C3B">
        <w:rPr>
          <w:iCs/>
          <w:sz w:val="24"/>
          <w:szCs w:val="24"/>
        </w:rPr>
        <w:t>强制采购</w:t>
      </w:r>
      <w:r w:rsidRPr="00C11C3B">
        <w:rPr>
          <w:iCs/>
          <w:sz w:val="24"/>
          <w:szCs w:val="24"/>
        </w:rPr>
        <w:t xml:space="preserve">       </w:t>
      </w:r>
      <w:r w:rsidRPr="00C11C3B">
        <w:rPr>
          <w:iCs/>
          <w:sz w:val="24"/>
          <w:szCs w:val="24"/>
        </w:rPr>
        <w:sym w:font="Wingdings" w:char="F0A8"/>
      </w:r>
      <w:r w:rsidRPr="00C11C3B">
        <w:rPr>
          <w:iCs/>
          <w:sz w:val="24"/>
          <w:szCs w:val="24"/>
        </w:rPr>
        <w:t>优先采购</w:t>
      </w:r>
      <w:r w:rsidRPr="00C11C3B">
        <w:rPr>
          <w:iCs/>
          <w:sz w:val="24"/>
          <w:szCs w:val="24"/>
        </w:rPr>
        <w:t xml:space="preserve">    </w:t>
      </w:r>
    </w:p>
    <w:p w:rsidR="00C85F91" w:rsidRPr="00C11C3B" w:rsidRDefault="00534FD2">
      <w:pPr>
        <w:tabs>
          <w:tab w:val="left" w:pos="740"/>
        </w:tabs>
        <w:adjustRightInd w:val="0"/>
        <w:snapToGrid w:val="0"/>
        <w:spacing w:line="360" w:lineRule="auto"/>
        <w:rPr>
          <w:sz w:val="24"/>
          <w:szCs w:val="24"/>
        </w:rPr>
      </w:pPr>
      <w:r w:rsidRPr="00C11C3B">
        <w:rPr>
          <w:iCs/>
          <w:sz w:val="24"/>
          <w:szCs w:val="24"/>
        </w:rPr>
        <w:t xml:space="preserve">         </w:t>
      </w:r>
      <w:r w:rsidRPr="00C11C3B">
        <w:rPr>
          <w:sz w:val="24"/>
          <w:szCs w:val="24"/>
        </w:rPr>
        <w:sym w:font="Wingdings" w:char="F0A8"/>
      </w:r>
      <w:r w:rsidRPr="00C11C3B">
        <w:rPr>
          <w:sz w:val="24"/>
          <w:szCs w:val="24"/>
        </w:rPr>
        <w:t>否</w:t>
      </w:r>
    </w:p>
    <w:p w:rsidR="00C85F91" w:rsidRPr="00C11C3B" w:rsidRDefault="00534FD2">
      <w:pPr>
        <w:tabs>
          <w:tab w:val="left" w:pos="740"/>
        </w:tabs>
        <w:adjustRightInd w:val="0"/>
        <w:snapToGrid w:val="0"/>
        <w:spacing w:line="360" w:lineRule="auto"/>
        <w:rPr>
          <w:sz w:val="24"/>
          <w:szCs w:val="24"/>
        </w:rPr>
      </w:pPr>
      <w:r w:rsidRPr="00C11C3B">
        <w:rPr>
          <w:sz w:val="24"/>
          <w:szCs w:val="24"/>
        </w:rPr>
        <w:t xml:space="preserve">          </w:t>
      </w:r>
      <w:r w:rsidRPr="00C11C3B">
        <w:rPr>
          <w:sz w:val="24"/>
          <w:szCs w:val="24"/>
        </w:rPr>
        <w:t>是否涉及环境标志产品：</w:t>
      </w:r>
    </w:p>
    <w:p w:rsidR="00C85F91" w:rsidRPr="00C11C3B" w:rsidRDefault="00534FD2">
      <w:pPr>
        <w:tabs>
          <w:tab w:val="left" w:pos="740"/>
        </w:tabs>
        <w:adjustRightInd w:val="0"/>
        <w:snapToGrid w:val="0"/>
        <w:spacing w:line="360" w:lineRule="auto"/>
        <w:rPr>
          <w:sz w:val="24"/>
          <w:szCs w:val="24"/>
        </w:rPr>
      </w:pPr>
      <w:r w:rsidRPr="00C11C3B">
        <w:rPr>
          <w:sz w:val="24"/>
          <w:szCs w:val="24"/>
        </w:rPr>
        <w:lastRenderedPageBreak/>
        <w:t xml:space="preserve">         </w:t>
      </w:r>
      <w:r w:rsidRPr="00C11C3B">
        <w:rPr>
          <w:sz w:val="24"/>
          <w:szCs w:val="24"/>
        </w:rPr>
        <w:sym w:font="Wingdings" w:char="F0A8"/>
      </w:r>
      <w:r w:rsidRPr="00C11C3B">
        <w:rPr>
          <w:sz w:val="24"/>
          <w:szCs w:val="24"/>
        </w:rPr>
        <w:t>是，《环境标志产品政府采购品目清单》的底级品目名称：</w:t>
      </w:r>
      <w:r w:rsidRPr="00C11C3B">
        <w:rPr>
          <w:sz w:val="24"/>
          <w:szCs w:val="24"/>
          <w:u w:val="single"/>
        </w:rPr>
        <w:t xml:space="preserve">         </w:t>
      </w:r>
      <w:r w:rsidRPr="00C11C3B">
        <w:rPr>
          <w:iCs/>
          <w:sz w:val="24"/>
          <w:szCs w:val="24"/>
        </w:rPr>
        <w:t xml:space="preserve"> </w:t>
      </w:r>
    </w:p>
    <w:p w:rsidR="00C85F91" w:rsidRPr="00C11C3B" w:rsidRDefault="00534FD2">
      <w:pPr>
        <w:tabs>
          <w:tab w:val="left" w:pos="740"/>
        </w:tabs>
        <w:adjustRightInd w:val="0"/>
        <w:snapToGrid w:val="0"/>
        <w:spacing w:line="360" w:lineRule="auto"/>
        <w:rPr>
          <w:iCs/>
          <w:sz w:val="24"/>
          <w:szCs w:val="24"/>
        </w:rPr>
      </w:pPr>
      <w:r w:rsidRPr="00C11C3B">
        <w:rPr>
          <w:iCs/>
          <w:sz w:val="24"/>
          <w:szCs w:val="24"/>
        </w:rPr>
        <w:t xml:space="preserve">                </w:t>
      </w:r>
      <w:r w:rsidRPr="00C11C3B">
        <w:rPr>
          <w:iCs/>
          <w:sz w:val="24"/>
          <w:szCs w:val="24"/>
        </w:rPr>
        <w:sym w:font="Wingdings" w:char="F0A8"/>
      </w:r>
      <w:r w:rsidRPr="00C11C3B">
        <w:rPr>
          <w:iCs/>
          <w:sz w:val="24"/>
          <w:szCs w:val="24"/>
        </w:rPr>
        <w:t>强制采购</w:t>
      </w:r>
      <w:r w:rsidRPr="00C11C3B">
        <w:rPr>
          <w:iCs/>
          <w:sz w:val="24"/>
          <w:szCs w:val="24"/>
        </w:rPr>
        <w:t xml:space="preserve">       </w:t>
      </w:r>
      <w:r w:rsidRPr="00C11C3B">
        <w:rPr>
          <w:iCs/>
          <w:sz w:val="24"/>
          <w:szCs w:val="24"/>
        </w:rPr>
        <w:sym w:font="Wingdings" w:char="F0A8"/>
      </w:r>
      <w:r w:rsidRPr="00C11C3B">
        <w:rPr>
          <w:iCs/>
          <w:sz w:val="24"/>
          <w:szCs w:val="24"/>
        </w:rPr>
        <w:t>优先采购</w:t>
      </w:r>
      <w:r w:rsidRPr="00C11C3B">
        <w:rPr>
          <w:iCs/>
          <w:sz w:val="24"/>
          <w:szCs w:val="24"/>
        </w:rPr>
        <w:t xml:space="preserve">    </w:t>
      </w:r>
    </w:p>
    <w:p w:rsidR="00C85F91" w:rsidRPr="00C11C3B" w:rsidRDefault="00534FD2">
      <w:pPr>
        <w:tabs>
          <w:tab w:val="left" w:pos="740"/>
        </w:tabs>
        <w:adjustRightInd w:val="0"/>
        <w:snapToGrid w:val="0"/>
        <w:spacing w:line="360" w:lineRule="auto"/>
        <w:rPr>
          <w:sz w:val="24"/>
          <w:szCs w:val="24"/>
        </w:rPr>
      </w:pPr>
      <w:r w:rsidRPr="00C11C3B">
        <w:rPr>
          <w:iCs/>
          <w:sz w:val="24"/>
          <w:szCs w:val="24"/>
        </w:rPr>
        <w:t xml:space="preserve">         </w:t>
      </w:r>
      <w:r w:rsidRPr="00C11C3B">
        <w:rPr>
          <w:sz w:val="24"/>
          <w:szCs w:val="24"/>
        </w:rPr>
        <w:sym w:font="Wingdings" w:char="F0A8"/>
      </w:r>
      <w:r w:rsidRPr="00C11C3B">
        <w:rPr>
          <w:sz w:val="24"/>
          <w:szCs w:val="24"/>
        </w:rPr>
        <w:t>否</w:t>
      </w:r>
    </w:p>
    <w:p w:rsidR="00C85F91" w:rsidRPr="00C11C3B" w:rsidRDefault="00534FD2">
      <w:pPr>
        <w:pStyle w:val="AONormal"/>
        <w:snapToGrid w:val="0"/>
        <w:spacing w:line="360" w:lineRule="auto"/>
        <w:ind w:firstLineChars="0" w:firstLine="0"/>
        <w:rPr>
          <w:rFonts w:ascii="Times New Roman" w:eastAsia="宋体" w:hAnsi="Times New Roman" w:cs="Times New Roman"/>
          <w:kern w:val="2"/>
          <w:sz w:val="24"/>
          <w:szCs w:val="24"/>
        </w:rPr>
      </w:pPr>
      <w:r w:rsidRPr="00C11C3B">
        <w:rPr>
          <w:rFonts w:ascii="Times New Roman" w:hAnsi="Times New Roman" w:cs="Times New Roman"/>
          <w:sz w:val="24"/>
          <w:szCs w:val="24"/>
        </w:rPr>
        <w:t xml:space="preserve">          </w:t>
      </w:r>
      <w:r w:rsidRPr="00C11C3B">
        <w:rPr>
          <w:rFonts w:ascii="Times New Roman" w:eastAsia="宋体" w:hAnsi="Times New Roman" w:cs="Times New Roman"/>
          <w:kern w:val="2"/>
          <w:sz w:val="24"/>
          <w:szCs w:val="24"/>
        </w:rPr>
        <w:t>是否涉及绿色产品：</w:t>
      </w:r>
      <w:r w:rsidRPr="00C11C3B">
        <w:rPr>
          <w:rFonts w:ascii="Times New Roman" w:eastAsia="宋体" w:hAnsi="Times New Roman" w:cs="Times New Roman"/>
          <w:kern w:val="2"/>
          <w:sz w:val="24"/>
          <w:szCs w:val="24"/>
        </w:rPr>
        <w:t xml:space="preserve"> </w:t>
      </w:r>
    </w:p>
    <w:p w:rsidR="00C85F91" w:rsidRPr="00C11C3B" w:rsidRDefault="00534FD2">
      <w:pPr>
        <w:pStyle w:val="AONormal"/>
        <w:snapToGrid w:val="0"/>
        <w:spacing w:line="360" w:lineRule="auto"/>
        <w:ind w:firstLineChars="0" w:firstLine="420"/>
        <w:rPr>
          <w:rFonts w:ascii="Times New Roman" w:eastAsia="宋体" w:hAnsi="Times New Roman" w:cs="Times New Roman"/>
          <w:sz w:val="24"/>
          <w:szCs w:val="24"/>
          <w:u w:val="single"/>
        </w:rPr>
      </w:pPr>
      <w:r w:rsidRPr="00C11C3B">
        <w:rPr>
          <w:rFonts w:ascii="Times New Roman" w:eastAsia="宋体" w:hAnsi="Times New Roman" w:cs="Times New Roman"/>
          <w:kern w:val="2"/>
          <w:sz w:val="24"/>
          <w:szCs w:val="24"/>
        </w:rPr>
        <w:t xml:space="preserve">     </w:t>
      </w:r>
      <w:r w:rsidRPr="00C11C3B">
        <w:rPr>
          <w:rFonts w:ascii="Times New Roman" w:eastAsia="宋体" w:hAnsi="Times New Roman" w:cs="Times New Roman"/>
          <w:kern w:val="2"/>
          <w:sz w:val="24"/>
          <w:szCs w:val="24"/>
        </w:rPr>
        <w:sym w:font="Wingdings" w:char="F0A8"/>
      </w:r>
      <w:r w:rsidRPr="00C11C3B">
        <w:rPr>
          <w:rFonts w:ascii="Times New Roman" w:eastAsia="宋体" w:hAnsi="Times New Roman" w:cs="Times New Roman"/>
          <w:kern w:val="2"/>
          <w:sz w:val="24"/>
          <w:szCs w:val="24"/>
        </w:rPr>
        <w:t>是，绿色产品政府采购相关政策确定的底级品目名称：</w:t>
      </w:r>
      <w:r w:rsidRPr="00C11C3B">
        <w:rPr>
          <w:rFonts w:ascii="Times New Roman" w:eastAsia="宋体" w:hAnsi="Times New Roman" w:cs="Times New Roman"/>
          <w:sz w:val="24"/>
          <w:szCs w:val="24"/>
          <w:u w:val="single"/>
        </w:rPr>
        <w:t xml:space="preserve">         </w:t>
      </w:r>
    </w:p>
    <w:p w:rsidR="00C85F91" w:rsidRPr="00C11C3B" w:rsidRDefault="00534FD2">
      <w:pPr>
        <w:tabs>
          <w:tab w:val="left" w:pos="740"/>
        </w:tabs>
        <w:adjustRightInd w:val="0"/>
        <w:snapToGrid w:val="0"/>
        <w:spacing w:line="360" w:lineRule="auto"/>
        <w:rPr>
          <w:iCs/>
          <w:sz w:val="24"/>
          <w:szCs w:val="24"/>
        </w:rPr>
      </w:pPr>
      <w:r w:rsidRPr="00C11C3B">
        <w:rPr>
          <w:iCs/>
          <w:sz w:val="24"/>
          <w:szCs w:val="24"/>
        </w:rPr>
        <w:t xml:space="preserve">                </w:t>
      </w:r>
      <w:r w:rsidRPr="00C11C3B">
        <w:rPr>
          <w:iCs/>
          <w:sz w:val="24"/>
          <w:szCs w:val="24"/>
        </w:rPr>
        <w:sym w:font="Wingdings" w:char="F0A8"/>
      </w:r>
      <w:r w:rsidRPr="00C11C3B">
        <w:rPr>
          <w:iCs/>
          <w:sz w:val="24"/>
          <w:szCs w:val="24"/>
        </w:rPr>
        <w:t>强制采购</w:t>
      </w:r>
      <w:r w:rsidRPr="00C11C3B">
        <w:rPr>
          <w:iCs/>
          <w:sz w:val="24"/>
          <w:szCs w:val="24"/>
        </w:rPr>
        <w:t xml:space="preserve">       </w:t>
      </w:r>
      <w:r w:rsidRPr="00C11C3B">
        <w:rPr>
          <w:iCs/>
          <w:sz w:val="24"/>
          <w:szCs w:val="24"/>
        </w:rPr>
        <w:sym w:font="Wingdings" w:char="F0A8"/>
      </w:r>
      <w:r w:rsidRPr="00C11C3B">
        <w:rPr>
          <w:iCs/>
          <w:sz w:val="24"/>
          <w:szCs w:val="24"/>
        </w:rPr>
        <w:t>优先采购</w:t>
      </w:r>
      <w:r w:rsidRPr="00C11C3B">
        <w:rPr>
          <w:iCs/>
          <w:sz w:val="24"/>
          <w:szCs w:val="24"/>
        </w:rPr>
        <w:t xml:space="preserve">    </w:t>
      </w:r>
    </w:p>
    <w:p w:rsidR="00C85F91" w:rsidRPr="00C11C3B" w:rsidRDefault="00534FD2">
      <w:pPr>
        <w:pStyle w:val="AONormal"/>
        <w:snapToGrid w:val="0"/>
        <w:spacing w:line="360" w:lineRule="auto"/>
        <w:ind w:firstLineChars="0" w:firstLine="420"/>
        <w:rPr>
          <w:rFonts w:ascii="Times New Roman" w:hAnsi="Times New Roman" w:cs="Times New Roman"/>
          <w:sz w:val="24"/>
          <w:szCs w:val="24"/>
        </w:rPr>
      </w:pPr>
      <w:r w:rsidRPr="00C11C3B">
        <w:rPr>
          <w:rFonts w:ascii="Times New Roman" w:eastAsia="宋体" w:hAnsi="Times New Roman" w:cs="Times New Roman"/>
          <w:kern w:val="2"/>
          <w:sz w:val="24"/>
          <w:szCs w:val="24"/>
        </w:rPr>
        <w:t xml:space="preserve">     </w:t>
      </w:r>
      <w:r w:rsidRPr="00C11C3B">
        <w:rPr>
          <w:rFonts w:ascii="Times New Roman" w:eastAsia="宋体" w:hAnsi="Times New Roman" w:cs="Times New Roman"/>
          <w:kern w:val="2"/>
          <w:sz w:val="24"/>
          <w:szCs w:val="24"/>
        </w:rPr>
        <w:sym w:font="Wingdings" w:char="F0A8"/>
      </w:r>
      <w:r w:rsidRPr="00C11C3B">
        <w:rPr>
          <w:rFonts w:ascii="Times New Roman" w:eastAsia="宋体" w:hAnsi="Times New Roman" w:cs="Times New Roman"/>
          <w:kern w:val="2"/>
          <w:sz w:val="24"/>
          <w:szCs w:val="24"/>
        </w:rPr>
        <w:t>否</w:t>
      </w:r>
    </w:p>
    <w:p w:rsidR="00C85F91" w:rsidRPr="00C11C3B" w:rsidRDefault="00534FD2">
      <w:pPr>
        <w:adjustRightInd w:val="0"/>
        <w:snapToGrid w:val="0"/>
        <w:spacing w:line="360" w:lineRule="auto"/>
        <w:rPr>
          <w:sz w:val="24"/>
          <w:szCs w:val="24"/>
        </w:rPr>
      </w:pPr>
      <w:r w:rsidRPr="00C11C3B">
        <w:rPr>
          <w:sz w:val="24"/>
          <w:szCs w:val="24"/>
        </w:rPr>
        <w:t xml:space="preserve">    </w:t>
      </w:r>
      <w:r w:rsidRPr="00C11C3B">
        <w:rPr>
          <w:sz w:val="24"/>
          <w:szCs w:val="24"/>
        </w:rPr>
        <w:t>（</w:t>
      </w:r>
      <w:r w:rsidRPr="00C11C3B">
        <w:rPr>
          <w:sz w:val="24"/>
          <w:szCs w:val="24"/>
        </w:rPr>
        <w:t>1</w:t>
      </w:r>
      <w:r w:rsidRPr="00C11C3B">
        <w:rPr>
          <w:sz w:val="24"/>
          <w:szCs w:val="24"/>
          <w:lang w:val="en"/>
        </w:rPr>
        <w:t>1</w:t>
      </w:r>
      <w:r w:rsidRPr="00C11C3B">
        <w:rPr>
          <w:sz w:val="24"/>
          <w:szCs w:val="24"/>
        </w:rPr>
        <w:t>）涉及商品包装和快递包装的，是否参考《商品包装政府采购需求标准（试行）》、《快递包装政府采购需求标准（试行）》明确产品及相关快递服务的具体包装要求：</w:t>
      </w:r>
    </w:p>
    <w:p w:rsidR="00C85F91" w:rsidRPr="00C11C3B" w:rsidRDefault="00534FD2" w:rsidP="00121F13">
      <w:pPr>
        <w:adjustRightInd w:val="0"/>
        <w:snapToGrid w:val="0"/>
        <w:spacing w:line="360" w:lineRule="auto"/>
        <w:ind w:firstLineChars="400" w:firstLine="893"/>
        <w:rPr>
          <w:sz w:val="24"/>
          <w:szCs w:val="24"/>
        </w:rPr>
      </w:pPr>
      <w:r w:rsidRPr="00C11C3B">
        <w:rPr>
          <w:sz w:val="24"/>
          <w:szCs w:val="24"/>
        </w:rPr>
        <w:sym w:font="Wingdings" w:char="F0A8"/>
      </w:r>
      <w:r w:rsidRPr="00C11C3B">
        <w:rPr>
          <w:sz w:val="24"/>
          <w:szCs w:val="24"/>
        </w:rPr>
        <w:t>是</w:t>
      </w:r>
      <w:r w:rsidRPr="00C11C3B">
        <w:rPr>
          <w:sz w:val="24"/>
          <w:szCs w:val="24"/>
        </w:rPr>
        <w:t xml:space="preserve">       </w:t>
      </w:r>
      <w:r w:rsidRPr="00C11C3B">
        <w:rPr>
          <w:sz w:val="24"/>
          <w:szCs w:val="24"/>
        </w:rPr>
        <w:sym w:font="Wingdings" w:char="F0A8"/>
      </w:r>
      <w:r w:rsidRPr="00C11C3B">
        <w:rPr>
          <w:sz w:val="24"/>
          <w:szCs w:val="24"/>
        </w:rPr>
        <w:t>否</w:t>
      </w:r>
      <w:r w:rsidRPr="00C11C3B">
        <w:rPr>
          <w:sz w:val="24"/>
          <w:szCs w:val="24"/>
        </w:rPr>
        <w:t xml:space="preserve">      </w:t>
      </w:r>
      <w:r w:rsidRPr="00C11C3B">
        <w:rPr>
          <w:sz w:val="24"/>
          <w:szCs w:val="24"/>
        </w:rPr>
        <w:sym w:font="Wingdings" w:char="F0A8"/>
      </w:r>
      <w:r w:rsidRPr="00C11C3B">
        <w:rPr>
          <w:sz w:val="24"/>
          <w:szCs w:val="24"/>
        </w:rPr>
        <w:t>不涉及</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合同金额</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1</w:t>
      </w:r>
      <w:r w:rsidRPr="00C11C3B">
        <w:rPr>
          <w:sz w:val="24"/>
          <w:szCs w:val="24"/>
        </w:rPr>
        <w:t>）合同金额小写：</w:t>
      </w:r>
      <w:r w:rsidRPr="00C11C3B">
        <w:rPr>
          <w:sz w:val="24"/>
          <w:szCs w:val="24"/>
          <w:u w:val="single"/>
        </w:rPr>
        <w:t xml:space="preserve">                           </w:t>
      </w:r>
    </w:p>
    <w:p w:rsidR="00C85F91" w:rsidRPr="00C11C3B" w:rsidRDefault="00534FD2">
      <w:pPr>
        <w:adjustRightInd w:val="0"/>
        <w:snapToGrid w:val="0"/>
        <w:spacing w:line="360" w:lineRule="auto"/>
        <w:rPr>
          <w:sz w:val="24"/>
          <w:szCs w:val="24"/>
          <w:u w:val="single"/>
        </w:rPr>
      </w:pPr>
      <w:r w:rsidRPr="00C11C3B">
        <w:rPr>
          <w:sz w:val="24"/>
          <w:szCs w:val="24"/>
        </w:rPr>
        <w:t xml:space="preserve">                 </w:t>
      </w:r>
      <w:r w:rsidRPr="00C11C3B">
        <w:rPr>
          <w:sz w:val="24"/>
          <w:szCs w:val="24"/>
        </w:rPr>
        <w:t>大写：</w:t>
      </w:r>
      <w:r w:rsidRPr="00C11C3B">
        <w:rPr>
          <w:sz w:val="24"/>
          <w:szCs w:val="24"/>
          <w:u w:val="single"/>
        </w:rPr>
        <w:t xml:space="preserve">                           </w:t>
      </w:r>
    </w:p>
    <w:p w:rsidR="00C85F91" w:rsidRPr="00C11C3B" w:rsidRDefault="00534FD2">
      <w:pPr>
        <w:adjustRightInd w:val="0"/>
        <w:snapToGrid w:val="0"/>
        <w:spacing w:line="360" w:lineRule="auto"/>
        <w:rPr>
          <w:sz w:val="24"/>
          <w:szCs w:val="24"/>
        </w:rPr>
      </w:pPr>
      <w:r w:rsidRPr="00C11C3B">
        <w:rPr>
          <w:sz w:val="24"/>
          <w:szCs w:val="24"/>
        </w:rPr>
        <w:t xml:space="preserve">         </w:t>
      </w:r>
      <w:r w:rsidRPr="00C11C3B">
        <w:rPr>
          <w:sz w:val="24"/>
          <w:szCs w:val="24"/>
        </w:rPr>
        <w:t>分包金额（如有）小写：</w:t>
      </w:r>
      <w:r w:rsidRPr="00C11C3B">
        <w:rPr>
          <w:sz w:val="24"/>
          <w:szCs w:val="24"/>
          <w:u w:val="single"/>
        </w:rPr>
        <w:t xml:space="preserve">                   </w:t>
      </w:r>
    </w:p>
    <w:p w:rsidR="00C85F91" w:rsidRPr="00C11C3B" w:rsidRDefault="00534FD2">
      <w:pPr>
        <w:adjustRightInd w:val="0"/>
        <w:snapToGrid w:val="0"/>
        <w:spacing w:line="360" w:lineRule="auto"/>
        <w:rPr>
          <w:sz w:val="24"/>
          <w:szCs w:val="24"/>
          <w:u w:val="single"/>
        </w:rPr>
      </w:pPr>
      <w:r w:rsidRPr="00C11C3B">
        <w:rPr>
          <w:sz w:val="24"/>
          <w:szCs w:val="24"/>
        </w:rPr>
        <w:t xml:space="preserve">                  </w:t>
      </w:r>
      <w:r w:rsidRPr="00C11C3B">
        <w:rPr>
          <w:sz w:val="24"/>
          <w:szCs w:val="24"/>
        </w:rPr>
        <w:t>大写：</w:t>
      </w:r>
      <w:r w:rsidRPr="00C11C3B">
        <w:rPr>
          <w:sz w:val="24"/>
          <w:szCs w:val="24"/>
          <w:u w:val="single"/>
        </w:rPr>
        <w:t xml:space="preserve">                       </w:t>
      </w:r>
    </w:p>
    <w:p w:rsidR="00C85F91" w:rsidRPr="00C11C3B" w:rsidRDefault="00534FD2">
      <w:pPr>
        <w:adjustRightInd w:val="0"/>
        <w:snapToGrid w:val="0"/>
        <w:spacing w:line="360" w:lineRule="auto"/>
        <w:rPr>
          <w:sz w:val="24"/>
          <w:szCs w:val="24"/>
        </w:rPr>
      </w:pPr>
      <w:r w:rsidRPr="00C11C3B">
        <w:rPr>
          <w:sz w:val="24"/>
          <w:szCs w:val="24"/>
        </w:rPr>
        <w:t xml:space="preserve">    </w:t>
      </w:r>
      <w:r w:rsidRPr="00C11C3B">
        <w:rPr>
          <w:sz w:val="24"/>
          <w:szCs w:val="24"/>
        </w:rPr>
        <w:t>（注：固定单价合同应填写单价和最高限价）</w:t>
      </w:r>
    </w:p>
    <w:p w:rsidR="00C85F91" w:rsidRPr="00C11C3B" w:rsidRDefault="00534FD2">
      <w:pPr>
        <w:adjustRightInd w:val="0"/>
        <w:snapToGrid w:val="0"/>
        <w:spacing w:line="360" w:lineRule="auto"/>
        <w:rPr>
          <w:sz w:val="24"/>
          <w:szCs w:val="24"/>
        </w:rPr>
      </w:pPr>
      <w:r w:rsidRPr="00C11C3B">
        <w:rPr>
          <w:sz w:val="24"/>
          <w:szCs w:val="24"/>
        </w:rPr>
        <w:t xml:space="preserve">    </w:t>
      </w:r>
      <w:r w:rsidRPr="00C11C3B">
        <w:rPr>
          <w:sz w:val="24"/>
          <w:szCs w:val="24"/>
        </w:rPr>
        <w:t>（</w:t>
      </w:r>
      <w:r w:rsidRPr="00C11C3B">
        <w:rPr>
          <w:sz w:val="24"/>
          <w:szCs w:val="24"/>
        </w:rPr>
        <w:t>2</w:t>
      </w:r>
      <w:r w:rsidRPr="00C11C3B">
        <w:rPr>
          <w:sz w:val="24"/>
          <w:szCs w:val="24"/>
        </w:rPr>
        <w:t>）合同定价方式（采用组合定价方式的，可以勾选多项）：</w:t>
      </w:r>
    </w:p>
    <w:p w:rsidR="00C85F91" w:rsidRPr="00C11C3B" w:rsidRDefault="00534FD2" w:rsidP="00121F13">
      <w:pPr>
        <w:adjustRightInd w:val="0"/>
        <w:snapToGrid w:val="0"/>
        <w:spacing w:line="360" w:lineRule="auto"/>
        <w:ind w:firstLineChars="200" w:firstLine="446"/>
        <w:rPr>
          <w:sz w:val="24"/>
          <w:szCs w:val="24"/>
        </w:rPr>
      </w:pPr>
      <w:r w:rsidRPr="00C11C3B">
        <w:rPr>
          <w:iCs/>
          <w:sz w:val="24"/>
          <w:szCs w:val="24"/>
        </w:rPr>
        <w:t xml:space="preserve">  </w:t>
      </w:r>
      <w:r w:rsidRPr="00C11C3B">
        <w:rPr>
          <w:iCs/>
          <w:sz w:val="24"/>
          <w:szCs w:val="24"/>
        </w:rPr>
        <w:sym w:font="Wingdings" w:char="F0A8"/>
      </w:r>
      <w:r w:rsidRPr="00C11C3B">
        <w:rPr>
          <w:iCs/>
          <w:sz w:val="24"/>
          <w:szCs w:val="24"/>
        </w:rPr>
        <w:t>固定总价</w:t>
      </w:r>
      <w:r w:rsidRPr="00C11C3B">
        <w:rPr>
          <w:iCs/>
          <w:sz w:val="24"/>
          <w:szCs w:val="24"/>
        </w:rPr>
        <w:t xml:space="preserve"> </w:t>
      </w:r>
      <w:r w:rsidRPr="00C11C3B">
        <w:rPr>
          <w:iCs/>
          <w:sz w:val="24"/>
          <w:szCs w:val="24"/>
        </w:rPr>
        <w:sym w:font="Wingdings" w:char="F0A8"/>
      </w:r>
      <w:r w:rsidRPr="00C11C3B">
        <w:rPr>
          <w:iCs/>
          <w:sz w:val="24"/>
          <w:szCs w:val="24"/>
        </w:rPr>
        <w:t>固定单价</w:t>
      </w:r>
      <w:r w:rsidRPr="00C11C3B">
        <w:rPr>
          <w:iCs/>
          <w:sz w:val="24"/>
          <w:szCs w:val="24"/>
        </w:rPr>
        <w:t xml:space="preserve"> </w:t>
      </w:r>
      <w:r w:rsidRPr="00C11C3B">
        <w:rPr>
          <w:iCs/>
          <w:sz w:val="24"/>
          <w:szCs w:val="24"/>
        </w:rPr>
        <w:sym w:font="Wingdings" w:char="F0A8"/>
      </w:r>
      <w:r w:rsidRPr="00C11C3B">
        <w:rPr>
          <w:iCs/>
          <w:sz w:val="24"/>
          <w:szCs w:val="24"/>
        </w:rPr>
        <w:t>固定费率</w:t>
      </w:r>
      <w:r w:rsidRPr="00C11C3B">
        <w:rPr>
          <w:iCs/>
          <w:sz w:val="24"/>
          <w:szCs w:val="24"/>
        </w:rPr>
        <w:t xml:space="preserve"> </w:t>
      </w:r>
      <w:r w:rsidRPr="00C11C3B">
        <w:rPr>
          <w:iCs/>
          <w:sz w:val="24"/>
          <w:szCs w:val="24"/>
        </w:rPr>
        <w:sym w:font="Wingdings" w:char="F0A8"/>
      </w:r>
      <w:r w:rsidRPr="00C11C3B">
        <w:rPr>
          <w:iCs/>
          <w:sz w:val="24"/>
          <w:szCs w:val="24"/>
        </w:rPr>
        <w:t>成本补偿</w:t>
      </w:r>
      <w:r w:rsidRPr="00C11C3B">
        <w:rPr>
          <w:iCs/>
          <w:sz w:val="24"/>
          <w:szCs w:val="24"/>
        </w:rPr>
        <w:t xml:space="preserve"> </w:t>
      </w:r>
      <w:r w:rsidRPr="00C11C3B">
        <w:rPr>
          <w:iCs/>
          <w:sz w:val="24"/>
          <w:szCs w:val="24"/>
        </w:rPr>
        <w:sym w:font="Wingdings" w:char="F0A8"/>
      </w:r>
      <w:r w:rsidRPr="00C11C3B">
        <w:rPr>
          <w:iCs/>
          <w:sz w:val="24"/>
          <w:szCs w:val="24"/>
        </w:rPr>
        <w:t>绩效激励</w:t>
      </w:r>
      <w:r w:rsidRPr="00C11C3B">
        <w:rPr>
          <w:iCs/>
          <w:sz w:val="24"/>
          <w:szCs w:val="24"/>
        </w:rPr>
        <w:t xml:space="preserve"> </w:t>
      </w:r>
      <w:r w:rsidRPr="00C11C3B">
        <w:rPr>
          <w:iCs/>
          <w:sz w:val="24"/>
          <w:szCs w:val="24"/>
        </w:rPr>
        <w:sym w:font="Wingdings" w:char="F0A8"/>
      </w:r>
      <w:r w:rsidRPr="00C11C3B">
        <w:rPr>
          <w:iCs/>
          <w:sz w:val="24"/>
          <w:szCs w:val="24"/>
        </w:rPr>
        <w:t>其他</w:t>
      </w:r>
      <w:r w:rsidRPr="00C11C3B">
        <w:rPr>
          <w:sz w:val="24"/>
          <w:szCs w:val="24"/>
          <w:u w:val="single"/>
        </w:rPr>
        <w:t xml:space="preserve">       </w:t>
      </w:r>
    </w:p>
    <w:p w:rsidR="00C85F91" w:rsidRPr="00C11C3B" w:rsidRDefault="00534FD2">
      <w:pPr>
        <w:pStyle w:val="1"/>
        <w:adjustRightInd w:val="0"/>
        <w:snapToGrid w:val="0"/>
        <w:spacing w:line="360" w:lineRule="auto"/>
        <w:ind w:firstLine="446"/>
        <w:rPr>
          <w:rFonts w:ascii="Times New Roman" w:hAnsi="Times New Roman" w:cs="Times New Roman"/>
          <w:sz w:val="24"/>
          <w:szCs w:val="24"/>
        </w:rPr>
      </w:pPr>
      <w:r w:rsidRPr="00C11C3B">
        <w:rPr>
          <w:rFonts w:ascii="Times New Roman" w:hAnsi="Times New Roman" w:cs="Times New Roman"/>
          <w:sz w:val="24"/>
          <w:szCs w:val="24"/>
        </w:rPr>
        <w:t>（</w:t>
      </w:r>
      <w:r w:rsidRPr="00C11C3B">
        <w:rPr>
          <w:rFonts w:ascii="Times New Roman" w:hAnsi="Times New Roman" w:cs="Times New Roman"/>
          <w:sz w:val="24"/>
          <w:szCs w:val="24"/>
        </w:rPr>
        <w:t>3</w:t>
      </w:r>
      <w:r w:rsidRPr="00C11C3B">
        <w:rPr>
          <w:rFonts w:ascii="Times New Roman" w:hAnsi="Times New Roman" w:cs="Times New Roman"/>
          <w:sz w:val="24"/>
          <w:szCs w:val="24"/>
        </w:rPr>
        <w:t>）付款方式（按项目实际勾选填写）：</w:t>
      </w:r>
    </w:p>
    <w:p w:rsidR="00C85F91" w:rsidRPr="00C11C3B" w:rsidRDefault="00534FD2" w:rsidP="00121F13">
      <w:pPr>
        <w:adjustRightInd w:val="0"/>
        <w:snapToGrid w:val="0"/>
        <w:spacing w:line="360" w:lineRule="auto"/>
        <w:ind w:firstLineChars="300" w:firstLine="669"/>
        <w:rPr>
          <w:sz w:val="24"/>
          <w:szCs w:val="24"/>
          <w:u w:val="single"/>
        </w:rPr>
      </w:pPr>
      <w:r w:rsidRPr="00C11C3B">
        <w:rPr>
          <w:sz w:val="24"/>
          <w:szCs w:val="24"/>
        </w:rPr>
        <w:sym w:font="Wingdings" w:char="F0A8"/>
      </w:r>
      <w:r w:rsidRPr="00C11C3B">
        <w:rPr>
          <w:sz w:val="24"/>
          <w:szCs w:val="24"/>
        </w:rPr>
        <w:t>全额付款：</w:t>
      </w:r>
      <w:r w:rsidRPr="00C11C3B">
        <w:rPr>
          <w:sz w:val="24"/>
          <w:szCs w:val="24"/>
          <w:u w:val="single"/>
        </w:rPr>
        <w:t xml:space="preserve">     </w:t>
      </w:r>
      <w:r w:rsidRPr="00C11C3B">
        <w:rPr>
          <w:sz w:val="24"/>
          <w:szCs w:val="24"/>
          <w:u w:val="single"/>
        </w:rPr>
        <w:t>（应明确一次性支付合同款项的条件）</w:t>
      </w:r>
      <w:r w:rsidRPr="00C11C3B">
        <w:rPr>
          <w:sz w:val="24"/>
          <w:szCs w:val="24"/>
          <w:u w:val="single"/>
        </w:rPr>
        <w:t xml:space="preserve">                    </w:t>
      </w:r>
    </w:p>
    <w:p w:rsidR="00C85F91" w:rsidRPr="00C11C3B" w:rsidRDefault="00534FD2" w:rsidP="00121F13">
      <w:pPr>
        <w:adjustRightInd w:val="0"/>
        <w:snapToGrid w:val="0"/>
        <w:spacing w:line="360" w:lineRule="auto"/>
        <w:ind w:firstLineChars="300" w:firstLine="669"/>
        <w:rPr>
          <w:sz w:val="24"/>
          <w:szCs w:val="24"/>
        </w:rPr>
      </w:pPr>
      <w:r w:rsidRPr="00C11C3B">
        <w:rPr>
          <w:sz w:val="24"/>
          <w:szCs w:val="24"/>
        </w:rPr>
        <w:sym w:font="Wingdings" w:char="F0A8"/>
      </w:r>
      <w:r w:rsidRPr="00C11C3B">
        <w:rPr>
          <w:sz w:val="24"/>
          <w:szCs w:val="24"/>
        </w:rPr>
        <w:t>分期付款：</w:t>
      </w:r>
      <w:r w:rsidRPr="00C11C3B">
        <w:rPr>
          <w:sz w:val="24"/>
          <w:szCs w:val="24"/>
          <w:u w:val="single"/>
        </w:rPr>
        <w:t xml:space="preserve">  </w:t>
      </w:r>
      <w:r w:rsidRPr="00C11C3B">
        <w:rPr>
          <w:sz w:val="24"/>
          <w:szCs w:val="24"/>
          <w:u w:val="single"/>
        </w:rPr>
        <w:t>（应明确分期支付合同款项的各期比例和支付条件，各期支付条件应与分期履约验收情况挂钩）</w:t>
      </w:r>
      <w:r w:rsidRPr="00C11C3B">
        <w:rPr>
          <w:sz w:val="24"/>
          <w:szCs w:val="24"/>
          <w:u w:val="single"/>
        </w:rPr>
        <w:t xml:space="preserve"> </w:t>
      </w:r>
      <w:r w:rsidRPr="00C11C3B">
        <w:rPr>
          <w:sz w:val="24"/>
          <w:szCs w:val="24"/>
        </w:rPr>
        <w:t>，其中涉及预付款的：</w:t>
      </w:r>
      <w:r w:rsidRPr="00C11C3B">
        <w:rPr>
          <w:sz w:val="24"/>
          <w:szCs w:val="24"/>
          <w:u w:val="single"/>
        </w:rPr>
        <w:t xml:space="preserve"> </w:t>
      </w:r>
      <w:r w:rsidRPr="00C11C3B">
        <w:rPr>
          <w:sz w:val="24"/>
          <w:szCs w:val="24"/>
          <w:u w:val="single"/>
        </w:rPr>
        <w:t>（应明确预付款的支付比例和支付条件）</w:t>
      </w:r>
      <w:r w:rsidRPr="00C11C3B">
        <w:rPr>
          <w:sz w:val="24"/>
          <w:szCs w:val="24"/>
          <w:u w:val="single"/>
        </w:rPr>
        <w:t xml:space="preserve"> </w:t>
      </w:r>
    </w:p>
    <w:p w:rsidR="00C85F91" w:rsidRPr="00C11C3B" w:rsidRDefault="00534FD2" w:rsidP="00121F13">
      <w:pPr>
        <w:adjustRightInd w:val="0"/>
        <w:snapToGrid w:val="0"/>
        <w:spacing w:line="360" w:lineRule="auto"/>
        <w:ind w:firstLineChars="300" w:firstLine="669"/>
        <w:rPr>
          <w:sz w:val="24"/>
          <w:szCs w:val="24"/>
          <w:u w:val="single"/>
        </w:rPr>
      </w:pPr>
      <w:r w:rsidRPr="00C11C3B">
        <w:rPr>
          <w:sz w:val="24"/>
          <w:szCs w:val="24"/>
        </w:rPr>
        <w:sym w:font="Wingdings" w:char="F0A8"/>
      </w:r>
      <w:r w:rsidRPr="00C11C3B">
        <w:rPr>
          <w:sz w:val="24"/>
          <w:szCs w:val="24"/>
        </w:rPr>
        <w:t>成本补偿：</w:t>
      </w:r>
      <w:r w:rsidRPr="00C11C3B">
        <w:rPr>
          <w:sz w:val="24"/>
          <w:szCs w:val="24"/>
          <w:u w:val="single"/>
        </w:rPr>
        <w:t xml:space="preserve">      </w:t>
      </w:r>
      <w:r w:rsidRPr="00C11C3B">
        <w:rPr>
          <w:sz w:val="24"/>
          <w:szCs w:val="24"/>
          <w:u w:val="single"/>
        </w:rPr>
        <w:t>（应明确按照成本补偿方式的支付方式和支付条件）</w:t>
      </w:r>
      <w:r w:rsidRPr="00C11C3B">
        <w:rPr>
          <w:sz w:val="24"/>
          <w:szCs w:val="24"/>
          <w:u w:val="single"/>
        </w:rPr>
        <w:t xml:space="preserve">   </w:t>
      </w:r>
    </w:p>
    <w:p w:rsidR="00C85F91" w:rsidRPr="00C11C3B" w:rsidRDefault="00534FD2" w:rsidP="00121F13">
      <w:pPr>
        <w:adjustRightInd w:val="0"/>
        <w:snapToGrid w:val="0"/>
        <w:spacing w:line="360" w:lineRule="auto"/>
        <w:ind w:firstLineChars="300" w:firstLine="669"/>
        <w:rPr>
          <w:sz w:val="24"/>
          <w:szCs w:val="24"/>
        </w:rPr>
      </w:pPr>
      <w:r w:rsidRPr="00C11C3B">
        <w:rPr>
          <w:sz w:val="24"/>
          <w:szCs w:val="24"/>
        </w:rPr>
        <w:sym w:font="Wingdings" w:char="F0A8"/>
      </w:r>
      <w:r w:rsidRPr="00C11C3B">
        <w:rPr>
          <w:sz w:val="24"/>
          <w:szCs w:val="24"/>
        </w:rPr>
        <w:t>绩效激励：</w:t>
      </w:r>
      <w:r w:rsidRPr="00C11C3B">
        <w:rPr>
          <w:sz w:val="24"/>
          <w:szCs w:val="24"/>
          <w:u w:val="single"/>
        </w:rPr>
        <w:t xml:space="preserve">      </w:t>
      </w:r>
      <w:r w:rsidRPr="00C11C3B">
        <w:rPr>
          <w:sz w:val="24"/>
          <w:szCs w:val="24"/>
          <w:u w:val="single"/>
        </w:rPr>
        <w:t>（应明确按照绩效激励方式的支付方式和支付条件）</w:t>
      </w:r>
      <w:r w:rsidRPr="00C11C3B">
        <w:rPr>
          <w:sz w:val="24"/>
          <w:szCs w:val="24"/>
          <w:u w:val="single"/>
        </w:rPr>
        <w:t xml:space="preserve">   </w:t>
      </w:r>
    </w:p>
    <w:p w:rsidR="00C85F91" w:rsidRPr="00C11C3B" w:rsidRDefault="00534FD2">
      <w:pPr>
        <w:numPr>
          <w:ilvl w:val="0"/>
          <w:numId w:val="1"/>
        </w:numPr>
        <w:adjustRightInd w:val="0"/>
        <w:snapToGrid w:val="0"/>
        <w:spacing w:line="360" w:lineRule="auto"/>
        <w:ind w:firstLineChars="200" w:firstLine="448"/>
        <w:rPr>
          <w:b/>
          <w:sz w:val="24"/>
          <w:szCs w:val="24"/>
          <w:u w:val="single"/>
        </w:rPr>
      </w:pPr>
      <w:r w:rsidRPr="00C11C3B">
        <w:rPr>
          <w:b/>
          <w:sz w:val="24"/>
          <w:szCs w:val="24"/>
        </w:rPr>
        <w:t>合同履行</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1</w:t>
      </w:r>
      <w:r w:rsidRPr="00C11C3B">
        <w:rPr>
          <w:sz w:val="24"/>
          <w:szCs w:val="24"/>
        </w:rPr>
        <w:t>）起始日期：</w:t>
      </w:r>
      <w:r w:rsidRPr="00C11C3B">
        <w:rPr>
          <w:sz w:val="24"/>
          <w:szCs w:val="24"/>
          <w:u w:val="single"/>
        </w:rPr>
        <w:t xml:space="preserve">    </w:t>
      </w:r>
      <w:r w:rsidRPr="00C11C3B">
        <w:rPr>
          <w:sz w:val="24"/>
          <w:szCs w:val="24"/>
        </w:rPr>
        <w:t>年</w:t>
      </w:r>
      <w:r w:rsidRPr="00C11C3B">
        <w:rPr>
          <w:sz w:val="24"/>
          <w:szCs w:val="24"/>
          <w:u w:val="single"/>
        </w:rPr>
        <w:t xml:space="preserve">   </w:t>
      </w:r>
      <w:r w:rsidRPr="00C11C3B">
        <w:rPr>
          <w:sz w:val="24"/>
          <w:szCs w:val="24"/>
        </w:rPr>
        <w:t>月</w:t>
      </w:r>
      <w:r w:rsidRPr="00C11C3B">
        <w:rPr>
          <w:sz w:val="24"/>
          <w:szCs w:val="24"/>
          <w:u w:val="single"/>
        </w:rPr>
        <w:t xml:space="preserve">   </w:t>
      </w:r>
      <w:r w:rsidRPr="00C11C3B">
        <w:rPr>
          <w:sz w:val="24"/>
          <w:szCs w:val="24"/>
        </w:rPr>
        <w:t>日，完成日期：</w:t>
      </w:r>
      <w:r w:rsidRPr="00C11C3B">
        <w:rPr>
          <w:sz w:val="24"/>
          <w:szCs w:val="24"/>
          <w:u w:val="single"/>
        </w:rPr>
        <w:t xml:space="preserve">    </w:t>
      </w:r>
      <w:r w:rsidRPr="00C11C3B">
        <w:rPr>
          <w:sz w:val="24"/>
          <w:szCs w:val="24"/>
        </w:rPr>
        <w:t>年</w:t>
      </w:r>
      <w:r w:rsidRPr="00C11C3B">
        <w:rPr>
          <w:sz w:val="24"/>
          <w:szCs w:val="24"/>
          <w:u w:val="single"/>
        </w:rPr>
        <w:t xml:space="preserve">   </w:t>
      </w:r>
      <w:r w:rsidRPr="00C11C3B">
        <w:rPr>
          <w:sz w:val="24"/>
          <w:szCs w:val="24"/>
        </w:rPr>
        <w:t>月</w:t>
      </w:r>
      <w:r w:rsidRPr="00C11C3B">
        <w:rPr>
          <w:sz w:val="24"/>
          <w:szCs w:val="24"/>
          <w:u w:val="single"/>
        </w:rPr>
        <w:t xml:space="preserve">   </w:t>
      </w:r>
      <w:r w:rsidRPr="00C11C3B">
        <w:rPr>
          <w:sz w:val="24"/>
          <w:szCs w:val="24"/>
        </w:rPr>
        <w:t>日。</w:t>
      </w:r>
    </w:p>
    <w:p w:rsidR="00C85F91" w:rsidRPr="00C11C3B" w:rsidRDefault="00534FD2" w:rsidP="00121F13">
      <w:pPr>
        <w:adjustRightInd w:val="0"/>
        <w:snapToGrid w:val="0"/>
        <w:spacing w:line="360" w:lineRule="auto"/>
        <w:ind w:firstLineChars="200" w:firstLine="446"/>
        <w:rPr>
          <w:sz w:val="24"/>
          <w:szCs w:val="24"/>
          <w:u w:val="single"/>
        </w:rPr>
      </w:pPr>
      <w:r w:rsidRPr="00C11C3B">
        <w:rPr>
          <w:sz w:val="24"/>
          <w:szCs w:val="24"/>
        </w:rPr>
        <w:t>（</w:t>
      </w:r>
      <w:r w:rsidRPr="00C11C3B">
        <w:rPr>
          <w:sz w:val="24"/>
          <w:szCs w:val="24"/>
        </w:rPr>
        <w:t>2</w:t>
      </w:r>
      <w:r w:rsidRPr="00C11C3B">
        <w:rPr>
          <w:sz w:val="24"/>
          <w:szCs w:val="24"/>
        </w:rPr>
        <w:t>）履约地点</w:t>
      </w:r>
      <w:r w:rsidRPr="00C11C3B">
        <w:rPr>
          <w:bCs/>
          <w:sz w:val="24"/>
          <w:szCs w:val="24"/>
        </w:rPr>
        <w:t>：</w:t>
      </w:r>
      <w:r w:rsidRPr="00C11C3B">
        <w:rPr>
          <w:sz w:val="24"/>
          <w:szCs w:val="24"/>
          <w:u w:val="single"/>
        </w:rPr>
        <w:t xml:space="preserve">                             </w:t>
      </w:r>
    </w:p>
    <w:p w:rsidR="00C85F91" w:rsidRPr="00C11C3B" w:rsidRDefault="00534FD2" w:rsidP="00121F13">
      <w:pPr>
        <w:adjustRightInd w:val="0"/>
        <w:snapToGrid w:val="0"/>
        <w:spacing w:line="360" w:lineRule="auto"/>
        <w:ind w:firstLineChars="200" w:firstLine="446"/>
        <w:rPr>
          <w:sz w:val="24"/>
          <w:szCs w:val="24"/>
        </w:rPr>
      </w:pPr>
      <w:r w:rsidRPr="00C11C3B">
        <w:rPr>
          <w:bCs/>
          <w:sz w:val="24"/>
          <w:szCs w:val="24"/>
        </w:rPr>
        <w:t>（</w:t>
      </w:r>
      <w:r w:rsidRPr="00C11C3B">
        <w:rPr>
          <w:bCs/>
          <w:sz w:val="24"/>
          <w:szCs w:val="24"/>
        </w:rPr>
        <w:t>3</w:t>
      </w:r>
      <w:r w:rsidRPr="00C11C3B">
        <w:rPr>
          <w:bCs/>
          <w:sz w:val="24"/>
          <w:szCs w:val="24"/>
        </w:rPr>
        <w:t>）履约担保：</w:t>
      </w:r>
      <w:r w:rsidRPr="00C11C3B">
        <w:rPr>
          <w:sz w:val="24"/>
          <w:szCs w:val="24"/>
        </w:rPr>
        <w:t>是否收取履约保证金：</w:t>
      </w:r>
      <w:r w:rsidRPr="00C11C3B">
        <w:rPr>
          <w:sz w:val="24"/>
          <w:szCs w:val="24"/>
        </w:rPr>
        <w:sym w:font="Wingdings" w:char="F0A8"/>
      </w:r>
      <w:r w:rsidRPr="00C11C3B">
        <w:rPr>
          <w:sz w:val="24"/>
          <w:szCs w:val="24"/>
        </w:rPr>
        <w:t>是</w:t>
      </w:r>
      <w:r w:rsidRPr="00C11C3B">
        <w:rPr>
          <w:sz w:val="24"/>
          <w:szCs w:val="24"/>
        </w:rPr>
        <w:t xml:space="preserve">    </w:t>
      </w:r>
      <w:r w:rsidRPr="00C11C3B">
        <w:rPr>
          <w:sz w:val="24"/>
          <w:szCs w:val="24"/>
        </w:rPr>
        <w:sym w:font="Wingdings" w:char="F0A8"/>
      </w:r>
      <w:r w:rsidRPr="00C11C3B">
        <w:rPr>
          <w:sz w:val="24"/>
          <w:szCs w:val="24"/>
        </w:rPr>
        <w:t>否</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hAnsi="Times New Roman" w:cs="Times New Roman"/>
          <w:bCs/>
          <w:sz w:val="24"/>
          <w:szCs w:val="24"/>
        </w:rPr>
        <w:lastRenderedPageBreak/>
        <w:t xml:space="preserve">  </w:t>
      </w: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收取履约保证金形式：</w:t>
      </w:r>
      <w:r w:rsidRPr="00C11C3B">
        <w:rPr>
          <w:rFonts w:ascii="Times New Roman" w:eastAsia="宋体" w:hAnsi="Times New Roman" w:cs="Times New Roman"/>
          <w:bCs/>
          <w:sz w:val="24"/>
          <w:szCs w:val="24"/>
          <w:u w:val="single"/>
        </w:rPr>
        <w:t xml:space="preserve">                            </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    </w:t>
      </w:r>
      <w:r w:rsidRPr="00C11C3B">
        <w:rPr>
          <w:rFonts w:ascii="Times New Roman" w:eastAsia="宋体" w:hAnsi="Times New Roman" w:cs="Times New Roman"/>
          <w:sz w:val="24"/>
          <w:szCs w:val="24"/>
        </w:rPr>
        <w:t>收取履约保证金金额：</w:t>
      </w:r>
      <w:r w:rsidRPr="00C11C3B">
        <w:rPr>
          <w:rFonts w:ascii="Times New Roman" w:eastAsia="宋体" w:hAnsi="Times New Roman" w:cs="Times New Roman"/>
          <w:bCs/>
          <w:sz w:val="24"/>
          <w:szCs w:val="24"/>
          <w:u w:val="single"/>
        </w:rPr>
        <w:t xml:space="preserve">                            </w:t>
      </w:r>
    </w:p>
    <w:p w:rsidR="00C85F91" w:rsidRPr="00C11C3B" w:rsidRDefault="00534FD2" w:rsidP="00121F13">
      <w:pPr>
        <w:adjustRightInd w:val="0"/>
        <w:snapToGrid w:val="0"/>
        <w:spacing w:line="360" w:lineRule="auto"/>
        <w:ind w:firstLineChars="200" w:firstLine="446"/>
        <w:rPr>
          <w:sz w:val="24"/>
          <w:szCs w:val="24"/>
        </w:rPr>
      </w:pPr>
      <w:r w:rsidRPr="00C11C3B">
        <w:rPr>
          <w:bCs/>
          <w:sz w:val="24"/>
          <w:szCs w:val="24"/>
        </w:rPr>
        <w:t xml:space="preserve">    </w:t>
      </w:r>
      <w:r w:rsidRPr="00C11C3B">
        <w:rPr>
          <w:bCs/>
          <w:sz w:val="24"/>
          <w:szCs w:val="24"/>
        </w:rPr>
        <w:t>履约担保期限：</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rPr>
      </w:pPr>
      <w:r w:rsidRPr="00C11C3B">
        <w:rPr>
          <w:bCs/>
          <w:sz w:val="24"/>
          <w:szCs w:val="24"/>
        </w:rPr>
        <w:t>（</w:t>
      </w:r>
      <w:r w:rsidRPr="00C11C3B">
        <w:rPr>
          <w:bCs/>
          <w:sz w:val="24"/>
          <w:szCs w:val="24"/>
        </w:rPr>
        <w:t>4</w:t>
      </w:r>
      <w:r w:rsidRPr="00C11C3B">
        <w:rPr>
          <w:bCs/>
          <w:sz w:val="24"/>
          <w:szCs w:val="24"/>
        </w:rPr>
        <w:t>）分期履行要求：</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sz w:val="24"/>
          <w:szCs w:val="24"/>
          <w:u w:val="single"/>
        </w:rPr>
      </w:pPr>
      <w:r w:rsidRPr="00C11C3B">
        <w:rPr>
          <w:bCs/>
          <w:sz w:val="24"/>
          <w:szCs w:val="24"/>
        </w:rPr>
        <w:t>（</w:t>
      </w:r>
      <w:r w:rsidRPr="00C11C3B">
        <w:rPr>
          <w:bCs/>
          <w:sz w:val="24"/>
          <w:szCs w:val="24"/>
        </w:rPr>
        <w:t>5</w:t>
      </w:r>
      <w:r w:rsidRPr="00C11C3B">
        <w:rPr>
          <w:bCs/>
          <w:sz w:val="24"/>
          <w:szCs w:val="24"/>
        </w:rPr>
        <w:t>）风险处置措施和替代方案：</w:t>
      </w:r>
      <w:r w:rsidRPr="00C11C3B">
        <w:rPr>
          <w:sz w:val="24"/>
          <w:szCs w:val="24"/>
          <w:u w:val="single"/>
        </w:rPr>
        <w:t xml:space="preserve">                                                               </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合同验收</w:t>
      </w:r>
    </w:p>
    <w:p w:rsidR="00C85F91" w:rsidRPr="00C11C3B" w:rsidRDefault="00534FD2" w:rsidP="00121F13">
      <w:pPr>
        <w:numPr>
          <w:ilvl w:val="0"/>
          <w:numId w:val="3"/>
        </w:numPr>
        <w:adjustRightInd w:val="0"/>
        <w:snapToGrid w:val="0"/>
        <w:spacing w:line="360" w:lineRule="auto"/>
        <w:ind w:firstLineChars="200" w:firstLine="446"/>
        <w:rPr>
          <w:bCs/>
          <w:sz w:val="24"/>
          <w:szCs w:val="24"/>
        </w:rPr>
      </w:pPr>
      <w:r w:rsidRPr="00C11C3B">
        <w:rPr>
          <w:bCs/>
          <w:sz w:val="24"/>
          <w:szCs w:val="24"/>
        </w:rPr>
        <w:t>验收组织方式：</w:t>
      </w:r>
      <w:r w:rsidRPr="00C11C3B">
        <w:rPr>
          <w:sz w:val="24"/>
          <w:szCs w:val="24"/>
        </w:rPr>
        <w:sym w:font="Wingdings" w:char="F0A8"/>
      </w:r>
      <w:r w:rsidRPr="00C11C3B">
        <w:rPr>
          <w:bCs/>
          <w:sz w:val="24"/>
          <w:szCs w:val="24"/>
        </w:rPr>
        <w:t>自行组织</w:t>
      </w:r>
      <w:r w:rsidRPr="00C11C3B">
        <w:rPr>
          <w:bCs/>
          <w:sz w:val="24"/>
          <w:szCs w:val="24"/>
        </w:rPr>
        <w:t xml:space="preserve"> </w:t>
      </w:r>
      <w:r w:rsidRPr="00C11C3B">
        <w:rPr>
          <w:sz w:val="24"/>
          <w:szCs w:val="24"/>
        </w:rPr>
        <w:sym w:font="Wingdings" w:char="F0A8"/>
      </w:r>
      <w:r w:rsidRPr="00C11C3B">
        <w:rPr>
          <w:bCs/>
          <w:sz w:val="24"/>
          <w:szCs w:val="24"/>
        </w:rPr>
        <w:t>委托第三方组织</w:t>
      </w:r>
    </w:p>
    <w:p w:rsidR="00C85F91" w:rsidRPr="00C11C3B" w:rsidRDefault="00534FD2">
      <w:pPr>
        <w:adjustRightInd w:val="0"/>
        <w:snapToGrid w:val="0"/>
        <w:spacing w:line="360" w:lineRule="auto"/>
        <w:rPr>
          <w:bCs/>
          <w:sz w:val="24"/>
          <w:szCs w:val="24"/>
        </w:rPr>
      </w:pPr>
      <w:r w:rsidRPr="00C11C3B">
        <w:rPr>
          <w:bCs/>
          <w:sz w:val="24"/>
          <w:szCs w:val="24"/>
        </w:rPr>
        <w:t xml:space="preserve">         </w:t>
      </w:r>
      <w:r w:rsidRPr="00C11C3B">
        <w:rPr>
          <w:bCs/>
          <w:sz w:val="24"/>
          <w:szCs w:val="24"/>
        </w:rPr>
        <w:t>验收主体：</w:t>
      </w:r>
      <w:r w:rsidRPr="00C11C3B">
        <w:rPr>
          <w:bCs/>
          <w:sz w:val="24"/>
          <w:szCs w:val="24"/>
          <w:u w:val="single"/>
        </w:rPr>
        <w:t xml:space="preserve">                  </w:t>
      </w:r>
    </w:p>
    <w:p w:rsidR="00C85F91" w:rsidRPr="00C11C3B" w:rsidRDefault="00534FD2">
      <w:pPr>
        <w:adjustRightInd w:val="0"/>
        <w:snapToGrid w:val="0"/>
        <w:spacing w:line="360" w:lineRule="auto"/>
        <w:rPr>
          <w:bCs/>
          <w:sz w:val="24"/>
          <w:szCs w:val="24"/>
        </w:rPr>
      </w:pPr>
      <w:r w:rsidRPr="00C11C3B">
        <w:rPr>
          <w:bCs/>
          <w:sz w:val="24"/>
          <w:szCs w:val="24"/>
        </w:rPr>
        <w:t xml:space="preserve">        </w:t>
      </w:r>
      <w:r w:rsidRPr="00C11C3B">
        <w:rPr>
          <w:bCs/>
          <w:sz w:val="24"/>
          <w:szCs w:val="24"/>
        </w:rPr>
        <w:t>是否邀请本项目的其他供应商参加验收：</w:t>
      </w:r>
      <w:r w:rsidRPr="00C11C3B">
        <w:rPr>
          <w:sz w:val="24"/>
          <w:szCs w:val="24"/>
        </w:rPr>
        <w:sym w:font="Wingdings" w:char="F0A8"/>
      </w:r>
      <w:r w:rsidRPr="00C11C3B">
        <w:rPr>
          <w:bCs/>
          <w:sz w:val="24"/>
          <w:szCs w:val="24"/>
        </w:rPr>
        <w:t>是</w:t>
      </w: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rPr>
      </w:pPr>
      <w:r w:rsidRPr="00C11C3B">
        <w:rPr>
          <w:bCs/>
          <w:sz w:val="24"/>
          <w:szCs w:val="24"/>
        </w:rPr>
        <w:t>是否邀请专家参加验收：</w:t>
      </w:r>
      <w:r w:rsidRPr="00C11C3B">
        <w:rPr>
          <w:sz w:val="24"/>
          <w:szCs w:val="24"/>
        </w:rPr>
        <w:sym w:font="Wingdings" w:char="F0A8"/>
      </w:r>
      <w:r w:rsidRPr="00C11C3B">
        <w:rPr>
          <w:bCs/>
          <w:sz w:val="24"/>
          <w:szCs w:val="24"/>
        </w:rPr>
        <w:t>是</w:t>
      </w: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rPr>
      </w:pPr>
      <w:r w:rsidRPr="00C11C3B">
        <w:rPr>
          <w:bCs/>
          <w:sz w:val="24"/>
          <w:szCs w:val="24"/>
        </w:rPr>
        <w:t>是否邀请服务对象参加验收：</w:t>
      </w:r>
      <w:r w:rsidRPr="00C11C3B">
        <w:rPr>
          <w:sz w:val="24"/>
          <w:szCs w:val="24"/>
        </w:rPr>
        <w:sym w:font="Wingdings" w:char="F0A8"/>
      </w:r>
      <w:r w:rsidRPr="00C11C3B">
        <w:rPr>
          <w:bCs/>
          <w:sz w:val="24"/>
          <w:szCs w:val="24"/>
        </w:rPr>
        <w:t>是</w:t>
      </w: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rPr>
      </w:pPr>
      <w:r w:rsidRPr="00C11C3B">
        <w:rPr>
          <w:bCs/>
          <w:sz w:val="24"/>
          <w:szCs w:val="24"/>
        </w:rPr>
        <w:t>是否邀请第三方检测机构参加验收：</w:t>
      </w:r>
      <w:r w:rsidRPr="00C11C3B">
        <w:rPr>
          <w:sz w:val="24"/>
          <w:szCs w:val="24"/>
        </w:rPr>
        <w:sym w:font="Wingdings" w:char="F0A8"/>
      </w:r>
      <w:r w:rsidRPr="00C11C3B">
        <w:rPr>
          <w:bCs/>
          <w:sz w:val="24"/>
          <w:szCs w:val="24"/>
        </w:rPr>
        <w:t>是</w:t>
      </w: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rPr>
      </w:pPr>
      <w:r w:rsidRPr="00C11C3B">
        <w:rPr>
          <w:bCs/>
          <w:sz w:val="24"/>
          <w:szCs w:val="24"/>
        </w:rPr>
        <w:t>是否进行抽查检测：</w:t>
      </w:r>
      <w:r w:rsidRPr="00C11C3B">
        <w:rPr>
          <w:sz w:val="24"/>
          <w:szCs w:val="24"/>
        </w:rPr>
        <w:sym w:font="Wingdings" w:char="F0A8"/>
      </w:r>
      <w:r w:rsidRPr="00C11C3B">
        <w:rPr>
          <w:bCs/>
          <w:sz w:val="24"/>
          <w:szCs w:val="24"/>
        </w:rPr>
        <w:t>是，抽查比例：</w:t>
      </w:r>
      <w:r w:rsidRPr="00C11C3B">
        <w:rPr>
          <w:bCs/>
          <w:sz w:val="24"/>
          <w:szCs w:val="24"/>
          <w:u w:val="single"/>
        </w:rPr>
        <w:t xml:space="preserve">        </w:t>
      </w: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u w:val="single"/>
        </w:rPr>
      </w:pPr>
      <w:r w:rsidRPr="00C11C3B">
        <w:rPr>
          <w:bCs/>
          <w:sz w:val="24"/>
          <w:szCs w:val="24"/>
        </w:rPr>
        <w:t>是否存在破坏性检测：</w:t>
      </w:r>
      <w:r w:rsidRPr="00C11C3B">
        <w:rPr>
          <w:sz w:val="24"/>
          <w:szCs w:val="24"/>
        </w:rPr>
        <w:sym w:font="Wingdings" w:char="F0A8"/>
      </w:r>
      <w:r w:rsidRPr="00C11C3B">
        <w:rPr>
          <w:bCs/>
          <w:sz w:val="24"/>
          <w:szCs w:val="24"/>
        </w:rPr>
        <w:t>是，</w:t>
      </w:r>
      <w:r w:rsidRPr="00C11C3B">
        <w:rPr>
          <w:bCs/>
          <w:sz w:val="24"/>
          <w:szCs w:val="24"/>
          <w:u w:val="single"/>
        </w:rPr>
        <w:t>（应明确对被破坏的检测产品的处理方式）</w:t>
      </w:r>
    </w:p>
    <w:p w:rsidR="00C85F91" w:rsidRPr="00C11C3B" w:rsidRDefault="00534FD2" w:rsidP="00121F13">
      <w:pPr>
        <w:adjustRightInd w:val="0"/>
        <w:snapToGrid w:val="0"/>
        <w:spacing w:line="360" w:lineRule="auto"/>
        <w:ind w:firstLineChars="400" w:firstLine="893"/>
        <w:rPr>
          <w:bCs/>
          <w:sz w:val="24"/>
          <w:szCs w:val="24"/>
        </w:rPr>
      </w:pPr>
      <w:r w:rsidRPr="00C11C3B">
        <w:rPr>
          <w:bCs/>
          <w:sz w:val="24"/>
          <w:szCs w:val="24"/>
        </w:rPr>
        <w:t xml:space="preserve">                    </w:t>
      </w:r>
      <w:r w:rsidRPr="00C11C3B">
        <w:rPr>
          <w:sz w:val="24"/>
          <w:szCs w:val="24"/>
        </w:rPr>
        <w:sym w:font="Wingdings" w:char="F0A8"/>
      </w:r>
      <w:r w:rsidRPr="00C11C3B">
        <w:rPr>
          <w:bCs/>
          <w:sz w:val="24"/>
          <w:szCs w:val="24"/>
        </w:rPr>
        <w:t>否</w:t>
      </w:r>
    </w:p>
    <w:p w:rsidR="00C85F91" w:rsidRPr="00C11C3B" w:rsidRDefault="00534FD2" w:rsidP="00121F13">
      <w:pPr>
        <w:adjustRightInd w:val="0"/>
        <w:snapToGrid w:val="0"/>
        <w:spacing w:line="360" w:lineRule="auto"/>
        <w:ind w:firstLineChars="400" w:firstLine="893"/>
        <w:rPr>
          <w:bCs/>
          <w:sz w:val="24"/>
          <w:szCs w:val="24"/>
          <w:u w:val="single"/>
        </w:rPr>
      </w:pPr>
      <w:r w:rsidRPr="00C11C3B">
        <w:rPr>
          <w:bCs/>
          <w:sz w:val="24"/>
          <w:szCs w:val="24"/>
        </w:rPr>
        <w:t>验收组织的其他事项：</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u w:val="single"/>
        </w:rPr>
      </w:pPr>
      <w:r w:rsidRPr="00C11C3B">
        <w:rPr>
          <w:bCs/>
          <w:sz w:val="24"/>
          <w:szCs w:val="24"/>
        </w:rPr>
        <w:t>（</w:t>
      </w:r>
      <w:r w:rsidRPr="00C11C3B">
        <w:rPr>
          <w:bCs/>
          <w:sz w:val="24"/>
          <w:szCs w:val="24"/>
        </w:rPr>
        <w:t>2</w:t>
      </w:r>
      <w:r w:rsidRPr="00C11C3B">
        <w:rPr>
          <w:bCs/>
          <w:sz w:val="24"/>
          <w:szCs w:val="24"/>
        </w:rPr>
        <w:t>）履约验收时间：</w:t>
      </w:r>
      <w:r w:rsidRPr="00C11C3B">
        <w:rPr>
          <w:bCs/>
          <w:sz w:val="24"/>
          <w:szCs w:val="24"/>
          <w:u w:val="single"/>
        </w:rPr>
        <w:t>（计划于何时验收</w:t>
      </w:r>
      <w:r w:rsidRPr="00C11C3B">
        <w:rPr>
          <w:bCs/>
          <w:sz w:val="24"/>
          <w:szCs w:val="24"/>
          <w:u w:val="single"/>
        </w:rPr>
        <w:t>/</w:t>
      </w:r>
      <w:r w:rsidRPr="00C11C3B">
        <w:rPr>
          <w:bCs/>
          <w:sz w:val="24"/>
          <w:szCs w:val="24"/>
          <w:u w:val="single"/>
        </w:rPr>
        <w:t>供应商提出验收申请之日起</w:t>
      </w:r>
      <w:r w:rsidRPr="00C11C3B">
        <w:rPr>
          <w:bCs/>
          <w:sz w:val="24"/>
          <w:szCs w:val="24"/>
          <w:u w:val="single"/>
        </w:rPr>
        <w:t xml:space="preserve">   </w:t>
      </w:r>
      <w:r w:rsidRPr="00C11C3B">
        <w:rPr>
          <w:bCs/>
          <w:sz w:val="24"/>
          <w:szCs w:val="24"/>
          <w:u w:val="single"/>
        </w:rPr>
        <w:t>日内组织验收）</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rPr>
      </w:pPr>
      <w:r w:rsidRPr="00C11C3B">
        <w:rPr>
          <w:bCs/>
          <w:sz w:val="24"/>
          <w:szCs w:val="24"/>
        </w:rPr>
        <w:t>（</w:t>
      </w:r>
      <w:r w:rsidRPr="00C11C3B">
        <w:rPr>
          <w:bCs/>
          <w:sz w:val="24"/>
          <w:szCs w:val="24"/>
        </w:rPr>
        <w:t>3</w:t>
      </w:r>
      <w:r w:rsidRPr="00C11C3B">
        <w:rPr>
          <w:bCs/>
          <w:sz w:val="24"/>
          <w:szCs w:val="24"/>
        </w:rPr>
        <w:t>）履约验收方式：</w:t>
      </w:r>
      <w:r w:rsidRPr="00C11C3B">
        <w:rPr>
          <w:sz w:val="24"/>
          <w:szCs w:val="24"/>
        </w:rPr>
        <w:sym w:font="Wingdings" w:char="F0A8"/>
      </w:r>
      <w:r w:rsidRPr="00C11C3B">
        <w:rPr>
          <w:bCs/>
          <w:sz w:val="24"/>
          <w:szCs w:val="24"/>
        </w:rPr>
        <w:t>一次性验收</w:t>
      </w:r>
      <w:r w:rsidRPr="00C11C3B">
        <w:rPr>
          <w:bCs/>
          <w:sz w:val="24"/>
          <w:szCs w:val="24"/>
        </w:rPr>
        <w:t xml:space="preserve">         </w:t>
      </w:r>
    </w:p>
    <w:p w:rsidR="00C85F91" w:rsidRPr="00C11C3B" w:rsidRDefault="00534FD2">
      <w:pPr>
        <w:adjustRightInd w:val="0"/>
        <w:snapToGrid w:val="0"/>
        <w:spacing w:line="360" w:lineRule="auto"/>
        <w:rPr>
          <w:bCs/>
          <w:sz w:val="24"/>
          <w:szCs w:val="24"/>
        </w:rPr>
      </w:pPr>
      <w:r w:rsidRPr="00C11C3B">
        <w:rPr>
          <w:bCs/>
          <w:sz w:val="24"/>
          <w:szCs w:val="24"/>
        </w:rPr>
        <w:t xml:space="preserve">                       </w:t>
      </w:r>
      <w:r w:rsidRPr="00C11C3B">
        <w:rPr>
          <w:sz w:val="24"/>
          <w:szCs w:val="24"/>
        </w:rPr>
        <w:sym w:font="Wingdings" w:char="F0A8"/>
      </w:r>
      <w:r w:rsidRPr="00C11C3B">
        <w:rPr>
          <w:bCs/>
          <w:sz w:val="24"/>
          <w:szCs w:val="24"/>
        </w:rPr>
        <w:t>分期</w:t>
      </w:r>
      <w:r w:rsidRPr="00C11C3B">
        <w:rPr>
          <w:bCs/>
          <w:sz w:val="24"/>
          <w:szCs w:val="24"/>
        </w:rPr>
        <w:t>/</w:t>
      </w:r>
      <w:r w:rsidRPr="00C11C3B">
        <w:rPr>
          <w:bCs/>
          <w:sz w:val="24"/>
          <w:szCs w:val="24"/>
        </w:rPr>
        <w:t>分项验收：</w:t>
      </w:r>
      <w:r w:rsidRPr="00C11C3B">
        <w:rPr>
          <w:bCs/>
          <w:sz w:val="24"/>
          <w:szCs w:val="24"/>
          <w:u w:val="single"/>
        </w:rPr>
        <w:t xml:space="preserve"> </w:t>
      </w:r>
      <w:r w:rsidRPr="00C11C3B">
        <w:rPr>
          <w:bCs/>
          <w:sz w:val="24"/>
          <w:szCs w:val="24"/>
          <w:u w:val="single"/>
        </w:rPr>
        <w:t>（应明确分期</w:t>
      </w:r>
      <w:r w:rsidRPr="00C11C3B">
        <w:rPr>
          <w:bCs/>
          <w:sz w:val="24"/>
          <w:szCs w:val="24"/>
          <w:u w:val="single"/>
          <w:lang w:val="en"/>
        </w:rPr>
        <w:t>/</w:t>
      </w:r>
      <w:r w:rsidRPr="00C11C3B">
        <w:rPr>
          <w:bCs/>
          <w:sz w:val="24"/>
          <w:szCs w:val="24"/>
          <w:u w:val="single"/>
          <w:lang w:val="en"/>
        </w:rPr>
        <w:t>分项验收的工作安排</w:t>
      </w:r>
      <w:r w:rsidRPr="00C11C3B">
        <w:rPr>
          <w:bCs/>
          <w:sz w:val="24"/>
          <w:szCs w:val="24"/>
          <w:u w:val="single"/>
        </w:rPr>
        <w:t>）</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rPr>
      </w:pPr>
      <w:r w:rsidRPr="00C11C3B">
        <w:rPr>
          <w:bCs/>
          <w:sz w:val="24"/>
          <w:szCs w:val="24"/>
        </w:rPr>
        <w:t>（</w:t>
      </w:r>
      <w:r w:rsidRPr="00C11C3B">
        <w:rPr>
          <w:bCs/>
          <w:sz w:val="24"/>
          <w:szCs w:val="24"/>
        </w:rPr>
        <w:t>4</w:t>
      </w:r>
      <w:r w:rsidRPr="00C11C3B">
        <w:rPr>
          <w:bCs/>
          <w:sz w:val="24"/>
          <w:szCs w:val="24"/>
        </w:rPr>
        <w:t>）履约验收程序：</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u w:val="single"/>
        </w:rPr>
      </w:pPr>
      <w:r w:rsidRPr="00C11C3B">
        <w:rPr>
          <w:bCs/>
          <w:sz w:val="24"/>
          <w:szCs w:val="24"/>
        </w:rPr>
        <w:t>（</w:t>
      </w:r>
      <w:r w:rsidRPr="00C11C3B">
        <w:rPr>
          <w:bCs/>
          <w:sz w:val="24"/>
          <w:szCs w:val="24"/>
        </w:rPr>
        <w:t>5</w:t>
      </w:r>
      <w:r w:rsidRPr="00C11C3B">
        <w:rPr>
          <w:bCs/>
          <w:sz w:val="24"/>
          <w:szCs w:val="24"/>
        </w:rPr>
        <w:t>）履约验收的内容：</w:t>
      </w:r>
      <w:r w:rsidRPr="00C11C3B">
        <w:rPr>
          <w:bCs/>
          <w:sz w:val="24"/>
          <w:szCs w:val="24"/>
          <w:u w:val="single"/>
        </w:rPr>
        <w:t xml:space="preserve"> </w:t>
      </w:r>
      <w:r w:rsidRPr="00C11C3B">
        <w:rPr>
          <w:bCs/>
          <w:sz w:val="24"/>
          <w:szCs w:val="24"/>
          <w:u w:val="single"/>
        </w:rPr>
        <w:t>（应当包括每一项技术和商务要求的履约情况，特别是落实政府采购扶持中小企业，支持绿色发展和乡村振兴等政策情况）</w:t>
      </w:r>
      <w:r w:rsidRPr="00C11C3B">
        <w:rPr>
          <w:bCs/>
          <w:sz w:val="24"/>
          <w:szCs w:val="24"/>
          <w:u w:val="single"/>
        </w:rPr>
        <w:t xml:space="preserve">                                      </w:t>
      </w:r>
    </w:p>
    <w:p w:rsidR="00C85F91" w:rsidRPr="00C11C3B" w:rsidRDefault="00534FD2" w:rsidP="00121F13">
      <w:pPr>
        <w:adjustRightInd w:val="0"/>
        <w:snapToGrid w:val="0"/>
        <w:spacing w:line="360" w:lineRule="auto"/>
        <w:ind w:firstLineChars="200" w:firstLine="446"/>
        <w:rPr>
          <w:bCs/>
          <w:sz w:val="24"/>
          <w:szCs w:val="24"/>
          <w:u w:val="single"/>
        </w:rPr>
      </w:pPr>
      <w:r w:rsidRPr="00C11C3B">
        <w:rPr>
          <w:bCs/>
          <w:sz w:val="24"/>
          <w:szCs w:val="24"/>
        </w:rPr>
        <w:t>（</w:t>
      </w:r>
      <w:r w:rsidRPr="00C11C3B">
        <w:rPr>
          <w:bCs/>
          <w:sz w:val="24"/>
          <w:szCs w:val="24"/>
        </w:rPr>
        <w:t>6</w:t>
      </w:r>
      <w:r w:rsidRPr="00C11C3B">
        <w:rPr>
          <w:bCs/>
          <w:sz w:val="24"/>
          <w:szCs w:val="24"/>
        </w:rPr>
        <w:t>）履约验收标准：</w:t>
      </w:r>
      <w:r w:rsidRPr="00C11C3B">
        <w:rPr>
          <w:bCs/>
          <w:sz w:val="24"/>
          <w:szCs w:val="24"/>
          <w:u w:val="single"/>
        </w:rPr>
        <w:t xml:space="preserve">                                         </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eastAsia="宋体" w:hAnsi="Times New Roman" w:cs="Times New Roman"/>
          <w:bCs/>
          <w:sz w:val="24"/>
          <w:szCs w:val="24"/>
        </w:rPr>
        <w:t>（</w:t>
      </w:r>
      <w:r w:rsidRPr="00C11C3B">
        <w:rPr>
          <w:rFonts w:ascii="Times New Roman" w:eastAsia="宋体" w:hAnsi="Times New Roman" w:cs="Times New Roman"/>
          <w:bCs/>
          <w:sz w:val="24"/>
          <w:szCs w:val="24"/>
        </w:rPr>
        <w:t>7</w:t>
      </w:r>
      <w:r w:rsidRPr="00C11C3B">
        <w:rPr>
          <w:rFonts w:ascii="Times New Roman" w:eastAsia="宋体" w:hAnsi="Times New Roman" w:cs="Times New Roman"/>
          <w:bCs/>
          <w:sz w:val="24"/>
          <w:szCs w:val="24"/>
        </w:rPr>
        <w:t>）是否以采购活动中供应商提供的样品作为参考：</w:t>
      </w:r>
      <w:r w:rsidRPr="00C11C3B">
        <w:rPr>
          <w:rFonts w:ascii="Times New Roman" w:eastAsia="宋体" w:hAnsi="Times New Roman" w:cs="Times New Roman"/>
          <w:sz w:val="24"/>
          <w:szCs w:val="24"/>
        </w:rPr>
        <w:sym w:font="Wingdings" w:char="F0A8"/>
      </w:r>
      <w:r w:rsidRPr="00C11C3B">
        <w:rPr>
          <w:rFonts w:ascii="Times New Roman" w:eastAsia="宋体" w:hAnsi="Times New Roman" w:cs="Times New Roman"/>
          <w:bCs/>
          <w:sz w:val="24"/>
          <w:szCs w:val="24"/>
        </w:rPr>
        <w:t>是</w:t>
      </w:r>
      <w:r w:rsidRPr="00C11C3B">
        <w:rPr>
          <w:rFonts w:ascii="Times New Roman" w:eastAsia="宋体" w:hAnsi="Times New Roman" w:cs="Times New Roman"/>
          <w:bCs/>
          <w:sz w:val="24"/>
          <w:szCs w:val="24"/>
        </w:rPr>
        <w:t xml:space="preserve">  </w:t>
      </w:r>
      <w:r w:rsidRPr="00C11C3B">
        <w:rPr>
          <w:rFonts w:ascii="Times New Roman" w:eastAsia="宋体" w:hAnsi="Times New Roman" w:cs="Times New Roman"/>
          <w:sz w:val="24"/>
          <w:szCs w:val="24"/>
        </w:rPr>
        <w:sym w:font="Wingdings" w:char="F0A8"/>
      </w:r>
      <w:r w:rsidRPr="00C11C3B">
        <w:rPr>
          <w:rFonts w:ascii="Times New Roman" w:eastAsia="宋体" w:hAnsi="Times New Roman" w:cs="Times New Roman"/>
          <w:bCs/>
          <w:sz w:val="24"/>
          <w:szCs w:val="24"/>
        </w:rPr>
        <w:t>否</w:t>
      </w:r>
    </w:p>
    <w:p w:rsidR="00C85F91" w:rsidRPr="00C11C3B" w:rsidRDefault="00534FD2" w:rsidP="00121F13">
      <w:pPr>
        <w:adjustRightInd w:val="0"/>
        <w:snapToGrid w:val="0"/>
        <w:spacing w:line="360" w:lineRule="auto"/>
        <w:ind w:firstLineChars="200" w:firstLine="446"/>
        <w:rPr>
          <w:bCs/>
          <w:sz w:val="24"/>
          <w:szCs w:val="24"/>
          <w:u w:val="single"/>
        </w:rPr>
      </w:pPr>
      <w:r w:rsidRPr="00C11C3B">
        <w:rPr>
          <w:bCs/>
          <w:sz w:val="24"/>
          <w:szCs w:val="24"/>
        </w:rPr>
        <w:t>（</w:t>
      </w:r>
      <w:r w:rsidRPr="00C11C3B">
        <w:rPr>
          <w:bCs/>
          <w:sz w:val="24"/>
          <w:szCs w:val="24"/>
        </w:rPr>
        <w:t>8</w:t>
      </w:r>
      <w:r w:rsidRPr="00C11C3B">
        <w:rPr>
          <w:bCs/>
          <w:sz w:val="24"/>
          <w:szCs w:val="24"/>
        </w:rPr>
        <w:t>）履约验收其他事项：</w:t>
      </w:r>
      <w:r w:rsidRPr="00C11C3B">
        <w:rPr>
          <w:bCs/>
          <w:sz w:val="24"/>
          <w:szCs w:val="24"/>
          <w:u w:val="single"/>
        </w:rPr>
        <w:t xml:space="preserve">      </w:t>
      </w:r>
      <w:r w:rsidRPr="00C11C3B">
        <w:rPr>
          <w:bCs/>
          <w:sz w:val="24"/>
          <w:szCs w:val="24"/>
          <w:u w:val="single"/>
        </w:rPr>
        <w:t>（产权过户登记等）</w:t>
      </w:r>
      <w:r w:rsidRPr="00C11C3B">
        <w:rPr>
          <w:bCs/>
          <w:sz w:val="24"/>
          <w:szCs w:val="24"/>
          <w:u w:val="single"/>
        </w:rPr>
        <w:t xml:space="preserve">          </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组成合同的文件</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本协议书与下列文件一起构成合同文件，如下述文件之间有任何抵触、矛盾或歧义，应按以下顺序解释：</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1</w:t>
      </w:r>
      <w:r w:rsidRPr="00C11C3B">
        <w:rPr>
          <w:sz w:val="24"/>
          <w:szCs w:val="24"/>
        </w:rPr>
        <w:t>）政府采购合同协议书及其变更、补充协议</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lastRenderedPageBreak/>
        <w:t>（</w:t>
      </w:r>
      <w:r w:rsidRPr="00C11C3B">
        <w:rPr>
          <w:sz w:val="24"/>
          <w:szCs w:val="24"/>
        </w:rPr>
        <w:t>2</w:t>
      </w:r>
      <w:r w:rsidRPr="00C11C3B">
        <w:rPr>
          <w:sz w:val="24"/>
          <w:szCs w:val="24"/>
        </w:rPr>
        <w:t>）政府采购合同专用条款</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3</w:t>
      </w:r>
      <w:r w:rsidRPr="00C11C3B">
        <w:rPr>
          <w:sz w:val="24"/>
          <w:szCs w:val="24"/>
        </w:rPr>
        <w:t>）政府采购合同通用条款</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4</w:t>
      </w:r>
      <w:r w:rsidRPr="00C11C3B">
        <w:rPr>
          <w:sz w:val="24"/>
          <w:szCs w:val="24"/>
        </w:rPr>
        <w:t>）中标（成交）通知书</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5</w:t>
      </w:r>
      <w:r w:rsidRPr="00C11C3B">
        <w:rPr>
          <w:sz w:val="24"/>
          <w:szCs w:val="24"/>
        </w:rPr>
        <w:t>）投标（响应）文件</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6</w:t>
      </w:r>
      <w:r w:rsidRPr="00C11C3B">
        <w:rPr>
          <w:sz w:val="24"/>
          <w:szCs w:val="24"/>
        </w:rPr>
        <w:t>）采购文件</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7</w:t>
      </w:r>
      <w:r w:rsidRPr="00C11C3B">
        <w:rPr>
          <w:sz w:val="24"/>
          <w:szCs w:val="24"/>
        </w:rPr>
        <w:t>）有关技术文件，图纸</w:t>
      </w:r>
    </w:p>
    <w:p w:rsidR="00C85F91" w:rsidRPr="00C11C3B" w:rsidRDefault="00534FD2">
      <w:pPr>
        <w:pStyle w:val="AONormal"/>
        <w:snapToGrid w:val="0"/>
        <w:spacing w:line="360" w:lineRule="auto"/>
        <w:ind w:firstLine="446"/>
        <w:rPr>
          <w:rFonts w:ascii="Times New Roman" w:eastAsia="宋体" w:hAnsi="Times New Roman" w:cs="Times New Roman"/>
          <w:kern w:val="2"/>
          <w:sz w:val="24"/>
          <w:szCs w:val="24"/>
        </w:rPr>
      </w:pPr>
      <w:r w:rsidRPr="00C11C3B">
        <w:rPr>
          <w:rFonts w:ascii="Times New Roman" w:eastAsia="宋体" w:hAnsi="Times New Roman" w:cs="Times New Roman"/>
          <w:sz w:val="24"/>
          <w:szCs w:val="24"/>
        </w:rPr>
        <w:t>（</w:t>
      </w:r>
      <w:r w:rsidRPr="00C11C3B">
        <w:rPr>
          <w:rFonts w:ascii="Times New Roman" w:eastAsia="宋体" w:hAnsi="Times New Roman" w:cs="Times New Roman"/>
          <w:sz w:val="24"/>
          <w:szCs w:val="24"/>
        </w:rPr>
        <w:t>8</w:t>
      </w:r>
      <w:r w:rsidRPr="00C11C3B">
        <w:rPr>
          <w:rFonts w:ascii="Times New Roman" w:eastAsia="宋体" w:hAnsi="Times New Roman" w:cs="Times New Roman"/>
          <w:sz w:val="24"/>
          <w:szCs w:val="24"/>
        </w:rPr>
        <w:t>）</w:t>
      </w:r>
      <w:r w:rsidRPr="00C11C3B">
        <w:rPr>
          <w:rFonts w:ascii="Times New Roman" w:eastAsia="宋体" w:hAnsi="Times New Roman" w:cs="Times New Roman"/>
          <w:kern w:val="2"/>
          <w:sz w:val="24"/>
          <w:szCs w:val="24"/>
        </w:rPr>
        <w:t>国家法律、行政法规和规章制度规定或合同约定的作为合同组成部分的其他文件</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合同生效</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本合同自</w:t>
      </w:r>
      <w:r w:rsidRPr="00C11C3B">
        <w:rPr>
          <w:sz w:val="24"/>
          <w:szCs w:val="24"/>
          <w:u w:val="single"/>
        </w:rPr>
        <w:t xml:space="preserve">                             </w:t>
      </w:r>
      <w:r w:rsidRPr="00C11C3B">
        <w:rPr>
          <w:sz w:val="24"/>
          <w:szCs w:val="24"/>
        </w:rPr>
        <w:t>生效。</w:t>
      </w:r>
    </w:p>
    <w:p w:rsidR="00C85F91" w:rsidRPr="00C11C3B" w:rsidRDefault="00534FD2">
      <w:pPr>
        <w:numPr>
          <w:ilvl w:val="0"/>
          <w:numId w:val="1"/>
        </w:numPr>
        <w:adjustRightInd w:val="0"/>
        <w:snapToGrid w:val="0"/>
        <w:spacing w:line="360" w:lineRule="auto"/>
        <w:ind w:firstLineChars="200" w:firstLine="448"/>
        <w:rPr>
          <w:b/>
          <w:sz w:val="24"/>
          <w:szCs w:val="24"/>
        </w:rPr>
      </w:pPr>
      <w:r w:rsidRPr="00C11C3B">
        <w:rPr>
          <w:b/>
          <w:sz w:val="24"/>
          <w:szCs w:val="24"/>
        </w:rPr>
        <w:t>合同份数</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本合同一式</w:t>
      </w:r>
      <w:r w:rsidRPr="00C11C3B">
        <w:rPr>
          <w:sz w:val="24"/>
          <w:szCs w:val="24"/>
          <w:u w:val="single"/>
        </w:rPr>
        <w:t xml:space="preserve">    </w:t>
      </w:r>
      <w:r w:rsidRPr="00C11C3B">
        <w:rPr>
          <w:sz w:val="24"/>
          <w:szCs w:val="24"/>
        </w:rPr>
        <w:t>份，甲方执</w:t>
      </w:r>
      <w:r w:rsidRPr="00C11C3B">
        <w:rPr>
          <w:sz w:val="24"/>
          <w:szCs w:val="24"/>
          <w:u w:val="single"/>
        </w:rPr>
        <w:t xml:space="preserve">    </w:t>
      </w:r>
      <w:r w:rsidRPr="00C11C3B">
        <w:rPr>
          <w:sz w:val="24"/>
          <w:szCs w:val="24"/>
        </w:rPr>
        <w:t>份，乙方执</w:t>
      </w:r>
      <w:r w:rsidRPr="00C11C3B">
        <w:rPr>
          <w:sz w:val="24"/>
          <w:szCs w:val="24"/>
          <w:u w:val="single"/>
        </w:rPr>
        <w:t xml:space="preserve">    </w:t>
      </w:r>
      <w:r w:rsidRPr="00C11C3B">
        <w:rPr>
          <w:sz w:val="24"/>
          <w:szCs w:val="24"/>
        </w:rPr>
        <w:t>份，均具有同等法律效力。</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合同订立时间：</w:t>
      </w:r>
      <w:r w:rsidRPr="00C11C3B">
        <w:rPr>
          <w:sz w:val="24"/>
          <w:szCs w:val="24"/>
          <w:u w:val="single"/>
        </w:rPr>
        <w:t xml:space="preserve">         </w:t>
      </w:r>
      <w:r w:rsidRPr="00C11C3B">
        <w:rPr>
          <w:sz w:val="24"/>
          <w:szCs w:val="24"/>
        </w:rPr>
        <w:t>年</w:t>
      </w:r>
      <w:r w:rsidRPr="00C11C3B">
        <w:rPr>
          <w:sz w:val="24"/>
          <w:szCs w:val="24"/>
          <w:u w:val="single"/>
        </w:rPr>
        <w:t xml:space="preserve">      </w:t>
      </w:r>
      <w:r w:rsidRPr="00C11C3B">
        <w:rPr>
          <w:sz w:val="24"/>
          <w:szCs w:val="24"/>
        </w:rPr>
        <w:t>月</w:t>
      </w:r>
      <w:r w:rsidRPr="00C11C3B">
        <w:rPr>
          <w:sz w:val="24"/>
          <w:szCs w:val="24"/>
          <w:u w:val="single"/>
        </w:rPr>
        <w:t xml:space="preserve">      </w:t>
      </w:r>
      <w:r w:rsidRPr="00C11C3B">
        <w:rPr>
          <w:sz w:val="24"/>
          <w:szCs w:val="24"/>
        </w:rPr>
        <w:t>日</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合同订立地点：</w:t>
      </w:r>
      <w:r w:rsidRPr="00C11C3B">
        <w:rPr>
          <w:sz w:val="24"/>
          <w:szCs w:val="24"/>
          <w:u w:val="single"/>
        </w:rPr>
        <w:t xml:space="preserve">                           </w:t>
      </w:r>
    </w:p>
    <w:p w:rsidR="00C85F91" w:rsidRPr="00C11C3B" w:rsidRDefault="00534FD2" w:rsidP="00121F13">
      <w:pPr>
        <w:adjustRightInd w:val="0"/>
        <w:snapToGrid w:val="0"/>
        <w:spacing w:line="360" w:lineRule="auto"/>
        <w:ind w:firstLineChars="200" w:firstLine="446"/>
      </w:pPr>
      <w:r w:rsidRPr="00C11C3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C11C3B" w:rsidRPr="00C11C3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4"/>
              </w:rPr>
            </w:pPr>
            <w:r w:rsidRPr="00C11C3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C85F91" w:rsidRPr="00C11C3B" w:rsidRDefault="00534FD2">
            <w:pPr>
              <w:adjustRightInd w:val="0"/>
              <w:snapToGrid w:val="0"/>
              <w:spacing w:line="300" w:lineRule="exact"/>
              <w:jc w:val="center"/>
              <w:rPr>
                <w:szCs w:val="24"/>
              </w:rPr>
            </w:pPr>
            <w:r w:rsidRPr="00C11C3B">
              <w:rPr>
                <w:szCs w:val="21"/>
              </w:rPr>
              <w:t>乙方（供应商）</w:t>
            </w:r>
          </w:p>
        </w:tc>
      </w:tr>
      <w:tr w:rsidR="00C11C3B" w:rsidRPr="00C11C3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法定代表人</w:t>
            </w:r>
          </w:p>
          <w:p w:rsidR="00C85F91" w:rsidRPr="00C11C3B" w:rsidRDefault="00534FD2">
            <w:pPr>
              <w:adjustRightInd w:val="0"/>
              <w:snapToGrid w:val="0"/>
              <w:spacing w:line="300" w:lineRule="exact"/>
              <w:ind w:firstLineChars="48" w:firstLine="93"/>
              <w:jc w:val="center"/>
              <w:rPr>
                <w:szCs w:val="21"/>
              </w:rPr>
            </w:pPr>
            <w:r w:rsidRPr="00C11C3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法定代表人</w:t>
            </w:r>
          </w:p>
          <w:p w:rsidR="00C85F91" w:rsidRPr="00C11C3B" w:rsidRDefault="00534FD2">
            <w:pPr>
              <w:adjustRightInd w:val="0"/>
              <w:snapToGrid w:val="0"/>
              <w:spacing w:line="300" w:lineRule="exact"/>
              <w:jc w:val="center"/>
              <w:rPr>
                <w:szCs w:val="21"/>
              </w:rPr>
            </w:pPr>
            <w:r w:rsidRPr="00C11C3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zCs w:val="21"/>
              </w:rPr>
            </w:pPr>
          </w:p>
        </w:tc>
      </w:tr>
      <w:tr w:rsidR="00C11C3B" w:rsidRPr="00C11C3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C85F91" w:rsidRPr="00C11C3B" w:rsidRDefault="00C85F9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C85F91" w:rsidRPr="00C11C3B" w:rsidRDefault="00C85F9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住</w:t>
            </w:r>
            <w:r w:rsidRPr="00C11C3B">
              <w:rPr>
                <w:szCs w:val="21"/>
              </w:rPr>
              <w:t xml:space="preserve">  </w:t>
            </w:r>
            <w:r w:rsidRPr="00C11C3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住</w:t>
            </w:r>
            <w:r w:rsidRPr="00C11C3B">
              <w:rPr>
                <w:szCs w:val="21"/>
              </w:rPr>
              <w:t xml:space="preserve">  </w:t>
            </w:r>
            <w:r w:rsidRPr="00C11C3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联</w:t>
            </w:r>
            <w:r w:rsidRPr="00C11C3B">
              <w:rPr>
                <w:szCs w:val="21"/>
              </w:rPr>
              <w:t xml:space="preserve"> </w:t>
            </w:r>
            <w:r w:rsidRPr="00C11C3B">
              <w:rPr>
                <w:szCs w:val="21"/>
              </w:rPr>
              <w:t>系</w:t>
            </w:r>
            <w:r w:rsidRPr="00C11C3B">
              <w:rPr>
                <w:szCs w:val="21"/>
              </w:rPr>
              <w:t xml:space="preserve"> </w:t>
            </w:r>
            <w:r w:rsidRPr="00C11C3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联</w:t>
            </w:r>
            <w:r w:rsidRPr="00C11C3B">
              <w:rPr>
                <w:szCs w:val="21"/>
              </w:rPr>
              <w:t xml:space="preserve"> </w:t>
            </w:r>
            <w:r w:rsidRPr="00C11C3B">
              <w:rPr>
                <w:szCs w:val="21"/>
              </w:rPr>
              <w:t>系</w:t>
            </w:r>
            <w:r w:rsidRPr="00C11C3B">
              <w:rPr>
                <w:szCs w:val="21"/>
              </w:rPr>
              <w:t xml:space="preserve"> </w:t>
            </w:r>
            <w:r w:rsidRPr="00C11C3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C85F91" w:rsidRPr="00C11C3B" w:rsidRDefault="00C85F9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spacing w:line="300" w:lineRule="exact"/>
              <w:jc w:val="center"/>
              <w:rPr>
                <w:szCs w:val="21"/>
              </w:rPr>
            </w:pPr>
            <w:r w:rsidRPr="00C11C3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C85F91" w:rsidRPr="00C11C3B" w:rsidRDefault="00C85F91">
            <w:pPr>
              <w:adjustRightInd w:val="0"/>
              <w:snapToGrid w:val="0"/>
              <w:spacing w:line="300" w:lineRule="exact"/>
              <w:jc w:val="center"/>
              <w:rPr>
                <w:spacing w:val="20"/>
                <w:szCs w:val="21"/>
              </w:rPr>
            </w:pPr>
          </w:p>
        </w:tc>
      </w:tr>
      <w:tr w:rsidR="00C11C3B" w:rsidRPr="00C11C3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C85F91" w:rsidRPr="00C11C3B" w:rsidRDefault="00534FD2">
            <w:pPr>
              <w:pStyle w:val="a5"/>
              <w:adjustRightInd w:val="0"/>
              <w:snapToGrid w:val="0"/>
              <w:spacing w:beforeLines="50" w:before="142" w:line="360" w:lineRule="auto"/>
              <w:rPr>
                <w:spacing w:val="20"/>
                <w:szCs w:val="21"/>
              </w:rPr>
            </w:pPr>
            <w:r w:rsidRPr="00C11C3B">
              <w:rPr>
                <w:szCs w:val="21"/>
              </w:rPr>
              <w:t>注：涉及联合体或其他合同主体的信息应按上表格式加列。</w:t>
            </w:r>
          </w:p>
        </w:tc>
      </w:tr>
    </w:tbl>
    <w:p w:rsidR="00C85F91" w:rsidRPr="00C11C3B" w:rsidRDefault="00534FD2">
      <w:pPr>
        <w:pStyle w:val="2"/>
        <w:adjustRightInd w:val="0"/>
        <w:snapToGrid w:val="0"/>
        <w:spacing w:beforeLines="50" w:before="142"/>
        <w:jc w:val="center"/>
        <w:rPr>
          <w:rFonts w:ascii="Times New Roman" w:eastAsia="黑体" w:hAnsi="Times New Roman" w:cs="Times New Roman"/>
          <w:sz w:val="28"/>
          <w:szCs w:val="28"/>
        </w:rPr>
      </w:pPr>
      <w:r w:rsidRPr="00C11C3B">
        <w:rPr>
          <w:rFonts w:ascii="Times New Roman" w:hAnsi="Times New Roman" w:cs="Times New Roman"/>
          <w:b w:val="0"/>
          <w:bCs w:val="0"/>
          <w:szCs w:val="21"/>
          <w:u w:val="single"/>
        </w:rPr>
        <w:br w:type="page"/>
      </w:r>
      <w:bookmarkStart w:id="11" w:name="_Toc27624"/>
      <w:r w:rsidRPr="00C11C3B">
        <w:rPr>
          <w:rFonts w:ascii="Times New Roman" w:eastAsia="黑体" w:hAnsi="Times New Roman" w:cs="Times New Roman"/>
          <w:b w:val="0"/>
          <w:bCs w:val="0"/>
          <w:sz w:val="28"/>
          <w:szCs w:val="28"/>
        </w:rPr>
        <w:lastRenderedPageBreak/>
        <w:t>第二节</w:t>
      </w:r>
      <w:r w:rsidRPr="00C11C3B">
        <w:rPr>
          <w:rFonts w:ascii="Times New Roman" w:eastAsia="黑体" w:hAnsi="Times New Roman" w:cs="Times New Roman"/>
          <w:b w:val="0"/>
          <w:bCs w:val="0"/>
          <w:sz w:val="28"/>
          <w:szCs w:val="28"/>
        </w:rPr>
        <w:t xml:space="preserve"> </w:t>
      </w:r>
      <w:r w:rsidRPr="00C11C3B">
        <w:rPr>
          <w:rFonts w:ascii="Times New Roman" w:eastAsia="黑体" w:hAnsi="Times New Roman" w:cs="Times New Roman"/>
          <w:b w:val="0"/>
          <w:bCs w:val="0"/>
          <w:sz w:val="28"/>
          <w:szCs w:val="28"/>
        </w:rPr>
        <w:t>政府采购合同通用条款</w:t>
      </w:r>
      <w:bookmarkEnd w:id="11"/>
    </w:p>
    <w:p w:rsidR="00C85F91" w:rsidRPr="00C11C3B" w:rsidRDefault="00534FD2">
      <w:pPr>
        <w:tabs>
          <w:tab w:val="left" w:pos="8820"/>
          <w:tab w:val="left" w:pos="9345"/>
          <w:tab w:val="left" w:pos="9765"/>
        </w:tabs>
        <w:adjustRightInd w:val="0"/>
        <w:snapToGrid w:val="0"/>
        <w:spacing w:line="360" w:lineRule="auto"/>
        <w:ind w:firstLineChars="200" w:firstLine="448"/>
        <w:jc w:val="left"/>
        <w:rPr>
          <w:b/>
          <w:bCs/>
          <w:sz w:val="24"/>
          <w:szCs w:val="24"/>
        </w:rPr>
      </w:pPr>
      <w:r w:rsidRPr="00C11C3B">
        <w:rPr>
          <w:b/>
          <w:sz w:val="24"/>
          <w:szCs w:val="24"/>
        </w:rPr>
        <w:t xml:space="preserve">1. </w:t>
      </w:r>
      <w:r w:rsidRPr="00C11C3B">
        <w:rPr>
          <w:b/>
          <w:bCs/>
          <w:sz w:val="24"/>
          <w:szCs w:val="24"/>
        </w:rPr>
        <w:t>定义</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1.1</w:t>
      </w:r>
      <w:r w:rsidRPr="00C11C3B">
        <w:rPr>
          <w:sz w:val="24"/>
          <w:szCs w:val="24"/>
        </w:rPr>
        <w:t>合同当事人</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）采购人（以下称甲方）是指使用财政性资金，通过政府采购方式向供应商购买货物及其相关服务的国家机关、事业单位、团体组织。</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）供应商（以下称乙方）是指参加政府采购活动并且中标（成交），向采购人提供合同约定的货物及其相关服务的法人、非法人组织或者自然人。</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3</w:t>
      </w:r>
      <w:r w:rsidRPr="00C11C3B">
        <w:rPr>
          <w:sz w:val="24"/>
          <w:szCs w:val="24"/>
        </w:rPr>
        <w:t>）其他合同主体是指除采购人和供应商以外，</w:t>
      </w:r>
      <w:r w:rsidRPr="00C11C3B">
        <w:rPr>
          <w:bCs/>
          <w:sz w:val="24"/>
          <w:szCs w:val="24"/>
        </w:rPr>
        <w:t>依法参与合同缔结或履行，享有权利、承担义务的合同当事人</w:t>
      </w:r>
      <w:r w:rsidRPr="00C11C3B">
        <w:rPr>
          <w:sz w:val="24"/>
          <w:szCs w:val="24"/>
        </w:rPr>
        <w:t>。</w:t>
      </w:r>
    </w:p>
    <w:p w:rsidR="00C85F91" w:rsidRPr="00C11C3B" w:rsidRDefault="00534FD2" w:rsidP="00121F13">
      <w:pPr>
        <w:tabs>
          <w:tab w:val="left" w:pos="570"/>
          <w:tab w:val="left" w:pos="9240"/>
          <w:tab w:val="left" w:pos="9555"/>
        </w:tabs>
        <w:adjustRightInd w:val="0"/>
        <w:snapToGrid w:val="0"/>
        <w:spacing w:line="360" w:lineRule="auto"/>
        <w:ind w:firstLineChars="200" w:firstLine="446"/>
        <w:jc w:val="left"/>
        <w:rPr>
          <w:sz w:val="24"/>
          <w:szCs w:val="24"/>
        </w:rPr>
      </w:pPr>
      <w:r w:rsidRPr="00C11C3B">
        <w:rPr>
          <w:sz w:val="24"/>
          <w:szCs w:val="24"/>
        </w:rPr>
        <w:t>1.2</w:t>
      </w:r>
      <w:r w:rsidRPr="00C11C3B">
        <w:rPr>
          <w:sz w:val="24"/>
          <w:szCs w:val="24"/>
        </w:rPr>
        <w:t>本合同下列术语应解释为：</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w:t>
      </w:r>
      <w:r w:rsidRPr="00C11C3B">
        <w:rPr>
          <w:sz w:val="24"/>
          <w:szCs w:val="24"/>
        </w:rPr>
        <w:t>“</w:t>
      </w:r>
      <w:r w:rsidRPr="00C11C3B">
        <w:rPr>
          <w:sz w:val="24"/>
          <w:szCs w:val="24"/>
        </w:rPr>
        <w:t>合同</w:t>
      </w:r>
      <w:r w:rsidRPr="00C11C3B">
        <w:rPr>
          <w:sz w:val="24"/>
          <w:szCs w:val="24"/>
        </w:rPr>
        <w:t>”</w:t>
      </w:r>
      <w:r w:rsidRPr="00C11C3B">
        <w:rPr>
          <w:sz w:val="24"/>
          <w:szCs w:val="24"/>
        </w:rPr>
        <w:t>系指</w:t>
      </w:r>
      <w:r w:rsidRPr="00C11C3B">
        <w:rPr>
          <w:bCs/>
          <w:sz w:val="24"/>
          <w:szCs w:val="24"/>
        </w:rPr>
        <w:t>合同当事人意思表示达成一致的任何协议，包括签署的</w:t>
      </w:r>
      <w:r w:rsidRPr="00C11C3B">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C85F91" w:rsidRPr="00C11C3B" w:rsidRDefault="00534FD2" w:rsidP="00121F13">
      <w:pPr>
        <w:tabs>
          <w:tab w:val="left" w:pos="570"/>
          <w:tab w:val="left" w:pos="9240"/>
          <w:tab w:val="left" w:pos="9555"/>
        </w:tabs>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w:t>
      </w:r>
      <w:r w:rsidRPr="00C11C3B">
        <w:rPr>
          <w:sz w:val="24"/>
          <w:szCs w:val="24"/>
        </w:rPr>
        <w:t>“</w:t>
      </w:r>
      <w:r w:rsidRPr="00C11C3B">
        <w:rPr>
          <w:sz w:val="24"/>
          <w:szCs w:val="24"/>
        </w:rPr>
        <w:t>合同价款</w:t>
      </w:r>
      <w:r w:rsidRPr="00C11C3B">
        <w:rPr>
          <w:sz w:val="24"/>
          <w:szCs w:val="24"/>
        </w:rPr>
        <w:t>”</w:t>
      </w:r>
      <w:r w:rsidRPr="00C11C3B">
        <w:rPr>
          <w:sz w:val="24"/>
          <w:szCs w:val="24"/>
        </w:rPr>
        <w:t>系指根据本合同规定乙方在全面履行合同义务后甲方应支付给乙方的价款。</w:t>
      </w:r>
    </w:p>
    <w:p w:rsidR="00C85F91" w:rsidRPr="00C11C3B" w:rsidRDefault="00534FD2" w:rsidP="00121F13">
      <w:pPr>
        <w:tabs>
          <w:tab w:val="left" w:pos="570"/>
          <w:tab w:val="left" w:pos="9240"/>
          <w:tab w:val="left" w:pos="9555"/>
        </w:tabs>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3</w:t>
      </w:r>
      <w:r w:rsidRPr="00C11C3B">
        <w:rPr>
          <w:sz w:val="24"/>
          <w:szCs w:val="24"/>
        </w:rPr>
        <w:t>）</w:t>
      </w:r>
      <w:r w:rsidRPr="00C11C3B">
        <w:rPr>
          <w:sz w:val="24"/>
          <w:szCs w:val="24"/>
        </w:rPr>
        <w:t>“</w:t>
      </w:r>
      <w:r w:rsidRPr="00C11C3B">
        <w:rPr>
          <w:sz w:val="24"/>
          <w:szCs w:val="24"/>
        </w:rPr>
        <w:t>货物</w:t>
      </w:r>
      <w:r w:rsidRPr="00C11C3B">
        <w:rPr>
          <w:sz w:val="24"/>
          <w:szCs w:val="24"/>
        </w:rPr>
        <w:t>”</w:t>
      </w:r>
      <w:r w:rsidRPr="00C11C3B">
        <w:rPr>
          <w:sz w:val="24"/>
          <w:szCs w:val="24"/>
        </w:rPr>
        <w:t>系指乙方根据本合同规定须向甲方提供的各种形态和种类的物品，包括原材料、设备、产品（包括软件）及相关的其备品备件、工具、手册及</w:t>
      </w:r>
      <w:r w:rsidRPr="00C11C3B">
        <w:rPr>
          <w:sz w:val="24"/>
          <w:szCs w:val="24"/>
          <w:lang w:val="en"/>
        </w:rPr>
        <w:t>其他</w:t>
      </w:r>
      <w:r w:rsidRPr="00C11C3B">
        <w:rPr>
          <w:sz w:val="24"/>
          <w:szCs w:val="24"/>
        </w:rPr>
        <w:t>技术资料和材料等。</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4</w:t>
      </w:r>
      <w:r w:rsidRPr="00C11C3B">
        <w:rPr>
          <w:sz w:val="24"/>
          <w:szCs w:val="24"/>
        </w:rPr>
        <w:t>）</w:t>
      </w:r>
      <w:r w:rsidRPr="00C11C3B">
        <w:rPr>
          <w:sz w:val="24"/>
          <w:szCs w:val="24"/>
        </w:rPr>
        <w:t>“</w:t>
      </w:r>
      <w:r w:rsidRPr="00C11C3B">
        <w:rPr>
          <w:sz w:val="24"/>
          <w:szCs w:val="24"/>
        </w:rPr>
        <w:t>相关服务</w:t>
      </w:r>
      <w:r w:rsidRPr="00C11C3B">
        <w:rPr>
          <w:sz w:val="24"/>
          <w:szCs w:val="24"/>
        </w:rPr>
        <w:t>”</w:t>
      </w:r>
      <w:r w:rsidRPr="00C11C3B">
        <w:rPr>
          <w:sz w:val="24"/>
          <w:szCs w:val="24"/>
        </w:rPr>
        <w:t>系指根据合同规定，乙方应提供的与货物有关的技术、管理和</w:t>
      </w:r>
      <w:r w:rsidRPr="00C11C3B">
        <w:rPr>
          <w:sz w:val="24"/>
          <w:szCs w:val="24"/>
          <w:lang w:val="en"/>
        </w:rPr>
        <w:t>其他</w:t>
      </w:r>
      <w:r w:rsidRPr="00C11C3B">
        <w:rPr>
          <w:sz w:val="24"/>
          <w:szCs w:val="24"/>
        </w:rPr>
        <w:t>服务，包括但不限于：管理和质量保证、运输、保险、检验、现场准备、安装、集成、调试、培训、维修、废弃处置、技术支持等以及合同中规定乙方应承担的</w:t>
      </w:r>
      <w:r w:rsidRPr="00C11C3B">
        <w:rPr>
          <w:sz w:val="24"/>
          <w:szCs w:val="24"/>
          <w:lang w:val="en"/>
        </w:rPr>
        <w:t>其他</w:t>
      </w:r>
      <w:r w:rsidRPr="00C11C3B">
        <w:rPr>
          <w:sz w:val="24"/>
          <w:szCs w:val="24"/>
        </w:rPr>
        <w:t>义务。</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5</w:t>
      </w:r>
      <w:r w:rsidRPr="00C11C3B">
        <w:rPr>
          <w:sz w:val="24"/>
          <w:szCs w:val="24"/>
        </w:rPr>
        <w:t>）</w:t>
      </w:r>
      <w:r w:rsidRPr="00C11C3B">
        <w:rPr>
          <w:sz w:val="24"/>
          <w:szCs w:val="24"/>
        </w:rPr>
        <w:t>“</w:t>
      </w:r>
      <w:r w:rsidRPr="00C11C3B">
        <w:rPr>
          <w:sz w:val="24"/>
          <w:szCs w:val="24"/>
        </w:rPr>
        <w:t>分包</w:t>
      </w:r>
      <w:r w:rsidRPr="00C11C3B">
        <w:rPr>
          <w:sz w:val="24"/>
          <w:szCs w:val="24"/>
        </w:rPr>
        <w:t>”</w:t>
      </w:r>
      <w:r w:rsidRPr="00C11C3B">
        <w:rPr>
          <w:sz w:val="24"/>
          <w:szCs w:val="24"/>
        </w:rPr>
        <w:t>系指中标（成交）供应商按采购文件、投标（响应）文件的规定，根据分包意向协议，将中标（成交）项目中的部分履约内容，分给具有相应资质条件的供应商履行合同的行为。</w:t>
      </w:r>
    </w:p>
    <w:p w:rsidR="00C85F91" w:rsidRPr="00C11C3B" w:rsidRDefault="00534FD2" w:rsidP="00121F13">
      <w:pPr>
        <w:tabs>
          <w:tab w:val="left" w:pos="570"/>
          <w:tab w:val="left" w:pos="9240"/>
          <w:tab w:val="left" w:pos="9555"/>
        </w:tabs>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6</w:t>
      </w:r>
      <w:r w:rsidRPr="00C11C3B">
        <w:rPr>
          <w:sz w:val="24"/>
          <w:szCs w:val="24"/>
        </w:rPr>
        <w:t>）</w:t>
      </w:r>
      <w:r w:rsidRPr="00C11C3B">
        <w:rPr>
          <w:sz w:val="24"/>
          <w:szCs w:val="24"/>
        </w:rPr>
        <w:t>“</w:t>
      </w:r>
      <w:r w:rsidRPr="00C11C3B">
        <w:rPr>
          <w:sz w:val="24"/>
          <w:szCs w:val="24"/>
        </w:rPr>
        <w:t>联合体</w:t>
      </w:r>
      <w:r w:rsidRPr="00C11C3B">
        <w:rPr>
          <w:sz w:val="24"/>
          <w:szCs w:val="24"/>
        </w:rPr>
        <w:t>”</w:t>
      </w:r>
      <w:r w:rsidRPr="00C11C3B">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C11C3B">
        <w:rPr>
          <w:sz w:val="24"/>
          <w:szCs w:val="24"/>
        </w:rPr>
        <w:lastRenderedPageBreak/>
        <w:t>共同与甲方签订合同，就合同约定的事项对甲方承担连带责任。联合体具体要求见【</w:t>
      </w:r>
      <w:r w:rsidRPr="00C11C3B">
        <w:rPr>
          <w:b/>
          <w:bCs/>
          <w:sz w:val="24"/>
          <w:szCs w:val="24"/>
        </w:rPr>
        <w:t>政府采购合同专用条款</w:t>
      </w:r>
      <w:r w:rsidRPr="00C11C3B">
        <w:rPr>
          <w:sz w:val="24"/>
          <w:szCs w:val="24"/>
        </w:rPr>
        <w:t>】。</w:t>
      </w:r>
    </w:p>
    <w:p w:rsidR="00C85F91" w:rsidRPr="00C11C3B" w:rsidRDefault="00534FD2" w:rsidP="00121F13">
      <w:pPr>
        <w:tabs>
          <w:tab w:val="left" w:pos="570"/>
          <w:tab w:val="left" w:pos="9240"/>
          <w:tab w:val="left" w:pos="9555"/>
        </w:tabs>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7</w:t>
      </w:r>
      <w:r w:rsidRPr="00C11C3B">
        <w:rPr>
          <w:sz w:val="24"/>
          <w:szCs w:val="24"/>
        </w:rPr>
        <w:t>）其他术语解释，见【</w:t>
      </w:r>
      <w:r w:rsidRPr="00C11C3B">
        <w:rPr>
          <w:b/>
          <w:bCs/>
          <w:sz w:val="24"/>
          <w:szCs w:val="24"/>
        </w:rPr>
        <w:t>政府采购合同专用条款</w:t>
      </w:r>
      <w:r w:rsidRPr="00C11C3B">
        <w:rPr>
          <w:sz w:val="24"/>
          <w:szCs w:val="24"/>
        </w:rPr>
        <w:t>】。</w:t>
      </w:r>
    </w:p>
    <w:p w:rsidR="00C85F91" w:rsidRPr="00C11C3B" w:rsidRDefault="00534FD2">
      <w:pPr>
        <w:numPr>
          <w:ilvl w:val="0"/>
          <w:numId w:val="4"/>
        </w:numPr>
        <w:autoSpaceDE w:val="0"/>
        <w:autoSpaceDN w:val="0"/>
        <w:adjustRightInd w:val="0"/>
        <w:snapToGrid w:val="0"/>
        <w:spacing w:line="360" w:lineRule="auto"/>
        <w:ind w:firstLineChars="200" w:firstLine="448"/>
        <w:jc w:val="left"/>
        <w:rPr>
          <w:b/>
          <w:bCs/>
          <w:sz w:val="24"/>
          <w:szCs w:val="24"/>
        </w:rPr>
      </w:pPr>
      <w:r w:rsidRPr="00C11C3B">
        <w:rPr>
          <w:b/>
          <w:sz w:val="24"/>
          <w:szCs w:val="24"/>
        </w:rPr>
        <w:t>合同标的及金额</w:t>
      </w:r>
    </w:p>
    <w:p w:rsidR="00C85F91" w:rsidRPr="00C11C3B" w:rsidRDefault="00534FD2" w:rsidP="00121F13">
      <w:pPr>
        <w:autoSpaceDE w:val="0"/>
        <w:autoSpaceDN w:val="0"/>
        <w:adjustRightInd w:val="0"/>
        <w:snapToGrid w:val="0"/>
        <w:spacing w:line="360" w:lineRule="auto"/>
        <w:ind w:firstLineChars="200" w:firstLine="446"/>
        <w:jc w:val="left"/>
        <w:rPr>
          <w:b/>
          <w:bCs/>
          <w:i/>
          <w:iCs/>
          <w:sz w:val="24"/>
          <w:szCs w:val="24"/>
        </w:rPr>
      </w:pPr>
      <w:r w:rsidRPr="00C11C3B">
        <w:rPr>
          <w:sz w:val="24"/>
          <w:szCs w:val="24"/>
        </w:rPr>
        <w:t xml:space="preserve">2.1 </w:t>
      </w:r>
      <w:r w:rsidRPr="00C11C3B">
        <w:rPr>
          <w:sz w:val="24"/>
          <w:szCs w:val="24"/>
        </w:rPr>
        <w:t>合同标的及金额应与中标（成交）结果一致。乙方为履行本合同而发生的所有费用均应包含在合同价款中，甲方不再另行支付</w:t>
      </w:r>
      <w:r w:rsidRPr="00C11C3B">
        <w:rPr>
          <w:sz w:val="24"/>
          <w:szCs w:val="24"/>
          <w:lang w:val="en"/>
        </w:rPr>
        <w:t>其他</w:t>
      </w:r>
      <w:r w:rsidRPr="00C11C3B">
        <w:rPr>
          <w:sz w:val="24"/>
          <w:szCs w:val="24"/>
        </w:rPr>
        <w:t>任何费用。</w:t>
      </w:r>
    </w:p>
    <w:p w:rsidR="00C85F91" w:rsidRPr="00C11C3B" w:rsidRDefault="00534FD2">
      <w:pPr>
        <w:adjustRightInd w:val="0"/>
        <w:snapToGrid w:val="0"/>
        <w:spacing w:line="360" w:lineRule="auto"/>
        <w:ind w:firstLineChars="200" w:firstLine="448"/>
        <w:jc w:val="left"/>
        <w:rPr>
          <w:b/>
          <w:sz w:val="24"/>
          <w:szCs w:val="24"/>
        </w:rPr>
      </w:pPr>
      <w:r w:rsidRPr="00C11C3B">
        <w:rPr>
          <w:b/>
          <w:sz w:val="24"/>
          <w:szCs w:val="24"/>
        </w:rPr>
        <w:t xml:space="preserve">3. </w:t>
      </w:r>
      <w:r w:rsidRPr="00C11C3B">
        <w:rPr>
          <w:b/>
          <w:sz w:val="24"/>
          <w:szCs w:val="24"/>
        </w:rPr>
        <w:t>履行合同的时间、地点和方式</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3.1 </w:t>
      </w:r>
      <w:r w:rsidRPr="00C11C3B">
        <w:rPr>
          <w:sz w:val="24"/>
          <w:szCs w:val="24"/>
        </w:rPr>
        <w:t>乙方应当在约定的时间、地点，按照约定方式履行合同。</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4. </w:t>
      </w:r>
      <w:r w:rsidRPr="00C11C3B">
        <w:rPr>
          <w:b/>
          <w:bCs/>
          <w:sz w:val="24"/>
          <w:szCs w:val="24"/>
        </w:rPr>
        <w:t>甲方的权利和义务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4.1 </w:t>
      </w:r>
      <w:r w:rsidRPr="00C11C3B">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4.2 </w:t>
      </w:r>
      <w:r w:rsidRPr="00C11C3B">
        <w:rPr>
          <w:sz w:val="24"/>
          <w:szCs w:val="24"/>
        </w:rPr>
        <w:t>甲方有权要求乙方按时提交各阶段有关安排计划，并有权定期核对乙方提供货物数量、规格、质量等内容。甲方有权督促乙方工作并要求乙方更换不符合要求的货物。</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4.3 </w:t>
      </w:r>
      <w:r w:rsidRPr="00C11C3B">
        <w:rPr>
          <w:sz w:val="24"/>
          <w:szCs w:val="24"/>
        </w:rPr>
        <w:t>甲方有权要求乙方对缺陷部分予以修复，并按合同约定享有货物保修及其他合同约定的权利。</w:t>
      </w:r>
    </w:p>
    <w:p w:rsidR="00C85F91" w:rsidRPr="00C11C3B" w:rsidRDefault="00534FD2" w:rsidP="00121F13">
      <w:pPr>
        <w:adjustRightInd w:val="0"/>
        <w:snapToGrid w:val="0"/>
        <w:spacing w:line="360" w:lineRule="auto"/>
        <w:ind w:firstLineChars="200" w:firstLine="446"/>
        <w:rPr>
          <w:rFonts w:eastAsia="华文楷体"/>
          <w:sz w:val="24"/>
          <w:szCs w:val="24"/>
        </w:rPr>
      </w:pPr>
      <w:r w:rsidRPr="00C11C3B">
        <w:rPr>
          <w:sz w:val="24"/>
          <w:szCs w:val="24"/>
        </w:rPr>
        <w:t xml:space="preserve">4.4 </w:t>
      </w:r>
      <w:r w:rsidRPr="00C11C3B">
        <w:rPr>
          <w:sz w:val="24"/>
          <w:szCs w:val="24"/>
        </w:rPr>
        <w:t>甲方应当按照合同约定及时对交付的货物进行验收，未在</w:t>
      </w:r>
      <w:r w:rsidRPr="00C11C3B">
        <w:rPr>
          <w:b/>
          <w:bCs/>
          <w:sz w:val="24"/>
          <w:szCs w:val="24"/>
        </w:rPr>
        <w:t>【政府采购合同专用条款】</w:t>
      </w:r>
      <w:r w:rsidRPr="00C11C3B">
        <w:rPr>
          <w:sz w:val="24"/>
          <w:szCs w:val="24"/>
        </w:rPr>
        <w:t>约定的期限内对乙方履约提出任何异议或者向乙方作出任何说明的，视为验收通过。</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4.5 </w:t>
      </w:r>
      <w:r w:rsidRPr="00C11C3B">
        <w:rPr>
          <w:sz w:val="24"/>
          <w:szCs w:val="24"/>
        </w:rPr>
        <w:t>甲方应当根据合同约定及时向乙方支付合同价款，不得以内部人员变更、履行内部付款流程等为由，拒绝或迟延支付。</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4.6 </w:t>
      </w:r>
      <w:r w:rsidRPr="00C11C3B">
        <w:rPr>
          <w:sz w:val="24"/>
          <w:szCs w:val="24"/>
        </w:rPr>
        <w:t>国家法律法规规定及</w:t>
      </w:r>
      <w:r w:rsidRPr="00C11C3B">
        <w:rPr>
          <w:b/>
          <w:bCs/>
          <w:sz w:val="24"/>
          <w:szCs w:val="24"/>
        </w:rPr>
        <w:t>【政府采购合同专用条款】</w:t>
      </w:r>
      <w:r w:rsidRPr="00C11C3B">
        <w:rPr>
          <w:sz w:val="24"/>
          <w:szCs w:val="24"/>
        </w:rPr>
        <w:t>约定应由甲方承担的其他义务和责任。</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5. </w:t>
      </w:r>
      <w:r w:rsidRPr="00C11C3B">
        <w:rPr>
          <w:b/>
          <w:bCs/>
          <w:sz w:val="24"/>
          <w:szCs w:val="24"/>
        </w:rPr>
        <w:t>乙方的权利和义务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5.1 </w:t>
      </w:r>
      <w:r w:rsidRPr="00C11C3B">
        <w:rPr>
          <w:sz w:val="24"/>
          <w:szCs w:val="24"/>
        </w:rPr>
        <w:t>签署合同后，乙方应确定项目负责人（或项目联系人），负责与本合同有关的事务。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5.2 </w:t>
      </w:r>
      <w:r w:rsidRPr="00C11C3B">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C85F91" w:rsidRPr="00C11C3B" w:rsidRDefault="00534FD2" w:rsidP="00121F13">
      <w:pPr>
        <w:pStyle w:val="a4"/>
        <w:adjustRightInd w:val="0"/>
        <w:snapToGrid w:val="0"/>
        <w:spacing w:after="0" w:line="360" w:lineRule="auto"/>
        <w:ind w:firstLineChars="200" w:firstLine="446"/>
        <w:rPr>
          <w:sz w:val="24"/>
          <w:szCs w:val="24"/>
        </w:rPr>
      </w:pPr>
      <w:r w:rsidRPr="00C11C3B">
        <w:rPr>
          <w:sz w:val="24"/>
          <w:szCs w:val="24"/>
        </w:rPr>
        <w:lastRenderedPageBreak/>
        <w:t>5.3</w:t>
      </w:r>
      <w:r w:rsidRPr="00C11C3B">
        <w:rPr>
          <w:sz w:val="24"/>
          <w:szCs w:val="24"/>
        </w:rPr>
        <w:t>乙方有权根据合同约定向甲方收取合同价款。</w:t>
      </w:r>
    </w:p>
    <w:p w:rsidR="00C85F91" w:rsidRPr="00C11C3B" w:rsidRDefault="00534FD2" w:rsidP="00121F13">
      <w:pPr>
        <w:pStyle w:val="a4"/>
        <w:adjustRightInd w:val="0"/>
        <w:snapToGrid w:val="0"/>
        <w:spacing w:after="0" w:line="360" w:lineRule="auto"/>
        <w:ind w:firstLineChars="200" w:firstLine="446"/>
        <w:rPr>
          <w:sz w:val="24"/>
          <w:szCs w:val="24"/>
        </w:rPr>
      </w:pPr>
      <w:r w:rsidRPr="00C11C3B">
        <w:rPr>
          <w:sz w:val="24"/>
          <w:szCs w:val="24"/>
        </w:rPr>
        <w:t>5.4</w:t>
      </w:r>
      <w:r w:rsidRPr="00C11C3B">
        <w:rPr>
          <w:sz w:val="24"/>
          <w:szCs w:val="24"/>
        </w:rPr>
        <w:t>国家法律法规规定及</w:t>
      </w:r>
      <w:r w:rsidRPr="00C11C3B">
        <w:rPr>
          <w:b/>
          <w:bCs/>
          <w:sz w:val="24"/>
          <w:szCs w:val="24"/>
        </w:rPr>
        <w:t>【政府采购合同专用条款】</w:t>
      </w:r>
      <w:r w:rsidRPr="00C11C3B">
        <w:rPr>
          <w:sz w:val="24"/>
          <w:szCs w:val="24"/>
        </w:rPr>
        <w:t>约定应由乙方承担的其他义务和责任。</w:t>
      </w:r>
    </w:p>
    <w:p w:rsidR="00C85F91" w:rsidRPr="00C11C3B" w:rsidRDefault="00534FD2">
      <w:pPr>
        <w:numPr>
          <w:ilvl w:val="0"/>
          <w:numId w:val="5"/>
        </w:numPr>
        <w:autoSpaceDE w:val="0"/>
        <w:autoSpaceDN w:val="0"/>
        <w:adjustRightInd w:val="0"/>
        <w:snapToGrid w:val="0"/>
        <w:spacing w:line="360" w:lineRule="auto"/>
        <w:ind w:firstLineChars="200" w:firstLine="448"/>
        <w:jc w:val="left"/>
        <w:rPr>
          <w:b/>
          <w:bCs/>
          <w:sz w:val="24"/>
          <w:szCs w:val="24"/>
        </w:rPr>
      </w:pPr>
      <w:r w:rsidRPr="00C11C3B">
        <w:rPr>
          <w:b/>
          <w:bCs/>
          <w:sz w:val="24"/>
          <w:szCs w:val="24"/>
        </w:rPr>
        <w:t>合同履行</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6.1 </w:t>
      </w:r>
      <w:r w:rsidRPr="00C11C3B">
        <w:rPr>
          <w:sz w:val="24"/>
          <w:szCs w:val="24"/>
        </w:rPr>
        <w:t>甲乙双方应当按照</w:t>
      </w:r>
      <w:r w:rsidRPr="00C11C3B">
        <w:rPr>
          <w:b/>
          <w:bCs/>
          <w:sz w:val="24"/>
          <w:szCs w:val="24"/>
        </w:rPr>
        <w:t>【政府采购合同专用条款】</w:t>
      </w:r>
      <w:r w:rsidRPr="00C11C3B">
        <w:rPr>
          <w:sz w:val="24"/>
          <w:szCs w:val="24"/>
        </w:rPr>
        <w:t>约定顺序履行合同义务；如果没有先后顺序的，应当同时履行。</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6.2 </w:t>
      </w:r>
      <w:r w:rsidRPr="00C11C3B">
        <w:rPr>
          <w:sz w:val="24"/>
          <w:szCs w:val="24"/>
        </w:rPr>
        <w:t>甲乙双方按照合同约定顺序履行合同义务时，应当先履行一方未履行的，后履行一方有权拒绝其履行请求。先履行一方履行不符合约定的，后履行一方有权拒绝其相应的履行请求。</w:t>
      </w:r>
    </w:p>
    <w:p w:rsidR="00C85F91" w:rsidRPr="00C11C3B" w:rsidRDefault="00534FD2">
      <w:pPr>
        <w:adjustRightInd w:val="0"/>
        <w:snapToGrid w:val="0"/>
        <w:spacing w:line="360" w:lineRule="auto"/>
        <w:ind w:firstLineChars="200" w:firstLine="448"/>
        <w:jc w:val="left"/>
        <w:rPr>
          <w:b/>
          <w:bCs/>
          <w:sz w:val="24"/>
          <w:szCs w:val="24"/>
        </w:rPr>
      </w:pPr>
      <w:r w:rsidRPr="00C11C3B">
        <w:rPr>
          <w:b/>
          <w:bCs/>
          <w:sz w:val="24"/>
          <w:szCs w:val="24"/>
        </w:rPr>
        <w:t xml:space="preserve">7. </w:t>
      </w:r>
      <w:r w:rsidRPr="00C11C3B">
        <w:rPr>
          <w:b/>
          <w:bCs/>
          <w:sz w:val="24"/>
          <w:szCs w:val="24"/>
        </w:rPr>
        <w:t>货物包装、运输、保险和交付要求</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7.1 </w:t>
      </w:r>
      <w:r w:rsidRPr="00C11C3B">
        <w:rPr>
          <w:sz w:val="24"/>
          <w:szCs w:val="24"/>
        </w:rPr>
        <w:t>本合同</w:t>
      </w:r>
      <w:r w:rsidRPr="00C11C3B">
        <w:rPr>
          <w:bCs/>
          <w:sz w:val="24"/>
          <w:szCs w:val="24"/>
        </w:rPr>
        <w:t>涉及商品包装、快递包装的，</w:t>
      </w:r>
      <w:r w:rsidRPr="00C11C3B">
        <w:rPr>
          <w:sz w:val="24"/>
          <w:szCs w:val="24"/>
        </w:rPr>
        <w:t>除</w:t>
      </w:r>
      <w:r w:rsidRPr="00C11C3B">
        <w:rPr>
          <w:b/>
          <w:sz w:val="24"/>
          <w:szCs w:val="24"/>
        </w:rPr>
        <w:t>【政府采购合同专用条款】</w:t>
      </w:r>
      <w:r w:rsidRPr="00C11C3B">
        <w:rPr>
          <w:bCs/>
          <w:sz w:val="24"/>
          <w:szCs w:val="24"/>
        </w:rPr>
        <w:t>另有约定外，</w:t>
      </w:r>
      <w:r w:rsidRPr="00C11C3B">
        <w:rPr>
          <w:sz w:val="24"/>
          <w:szCs w:val="24"/>
        </w:rPr>
        <w:t>包装应适应远距离运输、防潮、防震、防锈和防野蛮装卸等要求，确保货物安全无损地运抵</w:t>
      </w:r>
      <w:r w:rsidRPr="00C11C3B">
        <w:rPr>
          <w:b/>
          <w:sz w:val="24"/>
          <w:szCs w:val="24"/>
        </w:rPr>
        <w:t>【政府采购合同专用条款】</w:t>
      </w:r>
      <w:r w:rsidRPr="00C11C3B">
        <w:rPr>
          <w:bCs/>
          <w:sz w:val="24"/>
          <w:szCs w:val="24"/>
        </w:rPr>
        <w:t>约定的</w:t>
      </w:r>
      <w:r w:rsidRPr="00C11C3B">
        <w:rPr>
          <w:sz w:val="24"/>
          <w:szCs w:val="24"/>
        </w:rPr>
        <w:t>指定现场。</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7.2 </w:t>
      </w:r>
      <w:r w:rsidRPr="00C11C3B">
        <w:rPr>
          <w:sz w:val="24"/>
          <w:szCs w:val="24"/>
        </w:rPr>
        <w:t>除</w:t>
      </w:r>
      <w:r w:rsidRPr="00C11C3B">
        <w:rPr>
          <w:b/>
          <w:sz w:val="24"/>
          <w:szCs w:val="24"/>
        </w:rPr>
        <w:t>【政府采购合同专用条款】</w:t>
      </w:r>
      <w:r w:rsidRPr="00C11C3B">
        <w:rPr>
          <w:bCs/>
          <w:sz w:val="24"/>
          <w:szCs w:val="24"/>
        </w:rPr>
        <w:t>另有约定外，</w:t>
      </w:r>
      <w:r w:rsidRPr="00C11C3B">
        <w:rPr>
          <w:sz w:val="24"/>
          <w:szCs w:val="24"/>
        </w:rPr>
        <w:t>乙方负责办理将货物运抵本合同规定的交货地点，并装卸、交付至甲方的一切运输事项，相关费用应包含在合同价款中。</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7.3 </w:t>
      </w:r>
      <w:r w:rsidRPr="00C11C3B">
        <w:rPr>
          <w:sz w:val="24"/>
          <w:szCs w:val="24"/>
        </w:rPr>
        <w:t>货物保险要求按</w:t>
      </w:r>
      <w:r w:rsidRPr="00C11C3B">
        <w:rPr>
          <w:b/>
          <w:sz w:val="24"/>
          <w:szCs w:val="24"/>
        </w:rPr>
        <w:t>【政府采购合同专用条款】</w:t>
      </w:r>
      <w:r w:rsidRPr="00C11C3B">
        <w:rPr>
          <w:bCs/>
          <w:sz w:val="24"/>
          <w:szCs w:val="24"/>
        </w:rPr>
        <w:t>规定执行</w:t>
      </w:r>
      <w:r w:rsidRPr="00C11C3B">
        <w:rPr>
          <w:sz w:val="24"/>
          <w:szCs w:val="24"/>
        </w:rPr>
        <w:t>。</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7.4 </w:t>
      </w:r>
      <w:r w:rsidRPr="00C11C3B">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7.5 </w:t>
      </w:r>
      <w:r w:rsidRPr="00C11C3B">
        <w:rPr>
          <w:sz w:val="24"/>
          <w:szCs w:val="24"/>
        </w:rPr>
        <w:t>乙方在运输到达之前应提前通知甲方，并提示货物运输装卸的注意事项，甲方配合乙方做好货物的接收工作。</w:t>
      </w:r>
    </w:p>
    <w:p w:rsidR="00C85F91" w:rsidRPr="00C11C3B" w:rsidRDefault="00534FD2">
      <w:pPr>
        <w:pStyle w:val="AONormal"/>
        <w:snapToGrid w:val="0"/>
        <w:spacing w:line="360" w:lineRule="auto"/>
        <w:ind w:firstLine="446"/>
        <w:rPr>
          <w:rFonts w:ascii="Times New Roman" w:hAnsi="Times New Roman" w:cs="Times New Roman"/>
          <w:sz w:val="24"/>
          <w:szCs w:val="24"/>
        </w:rPr>
      </w:pPr>
      <w:r w:rsidRPr="00C11C3B">
        <w:rPr>
          <w:rFonts w:ascii="Times New Roman" w:eastAsia="宋体" w:hAnsi="Times New Roman" w:cs="Times New Roman"/>
          <w:kern w:val="2"/>
          <w:sz w:val="24"/>
          <w:szCs w:val="24"/>
        </w:rPr>
        <w:t xml:space="preserve">7.6 </w:t>
      </w:r>
      <w:r w:rsidRPr="00C11C3B">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C85F91" w:rsidRPr="00C11C3B" w:rsidRDefault="00534FD2">
      <w:pPr>
        <w:adjustRightInd w:val="0"/>
        <w:snapToGrid w:val="0"/>
        <w:spacing w:line="360" w:lineRule="auto"/>
        <w:ind w:firstLineChars="200" w:firstLine="448"/>
        <w:jc w:val="left"/>
        <w:rPr>
          <w:b/>
          <w:sz w:val="24"/>
          <w:szCs w:val="24"/>
        </w:rPr>
      </w:pPr>
      <w:r w:rsidRPr="00C11C3B">
        <w:rPr>
          <w:b/>
          <w:sz w:val="24"/>
          <w:szCs w:val="24"/>
        </w:rPr>
        <w:t xml:space="preserve">8. </w:t>
      </w:r>
      <w:r w:rsidRPr="00C11C3B">
        <w:rPr>
          <w:b/>
          <w:sz w:val="24"/>
          <w:szCs w:val="24"/>
        </w:rPr>
        <w:t>质量标准和保证</w:t>
      </w:r>
    </w:p>
    <w:p w:rsidR="00C85F91" w:rsidRPr="00C11C3B" w:rsidRDefault="00534FD2" w:rsidP="00121F13">
      <w:pPr>
        <w:pStyle w:val="a6"/>
        <w:adjustRightInd w:val="0"/>
        <w:snapToGrid w:val="0"/>
        <w:spacing w:line="360" w:lineRule="auto"/>
        <w:ind w:firstLineChars="200" w:firstLine="446"/>
        <w:jc w:val="left"/>
        <w:rPr>
          <w:rFonts w:ascii="Times New Roman" w:hAnsi="Times New Roman"/>
          <w:b/>
          <w:sz w:val="24"/>
          <w:szCs w:val="24"/>
        </w:rPr>
      </w:pPr>
      <w:r w:rsidRPr="00C11C3B">
        <w:rPr>
          <w:rFonts w:ascii="Times New Roman" w:hAnsi="Times New Roman"/>
          <w:sz w:val="24"/>
          <w:szCs w:val="24"/>
        </w:rPr>
        <w:t xml:space="preserve">8.1 </w:t>
      </w:r>
      <w:r w:rsidRPr="00C11C3B">
        <w:rPr>
          <w:rFonts w:ascii="Times New Roman" w:hAnsi="Times New Roman"/>
          <w:sz w:val="24"/>
          <w:szCs w:val="24"/>
        </w:rPr>
        <w:t>质量标准</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C11C3B">
        <w:rPr>
          <w:sz w:val="24"/>
          <w:szCs w:val="24"/>
        </w:rPr>
        <w:lastRenderedPageBreak/>
        <w:t>有国家标准、行业标准的，按照通常标准或者符合合同目的的特定标准履行。</w:t>
      </w:r>
    </w:p>
    <w:p w:rsidR="00C85F91" w:rsidRPr="00C11C3B" w:rsidRDefault="00534FD2" w:rsidP="00121F13">
      <w:pPr>
        <w:pStyle w:val="a6"/>
        <w:adjustRightInd w:val="0"/>
        <w:snapToGrid w:val="0"/>
        <w:spacing w:line="360" w:lineRule="auto"/>
        <w:ind w:firstLineChars="200" w:firstLine="446"/>
        <w:jc w:val="left"/>
        <w:rPr>
          <w:rFonts w:ascii="Times New Roman" w:hAnsi="Times New Roman"/>
          <w:sz w:val="24"/>
          <w:szCs w:val="24"/>
        </w:rPr>
      </w:pPr>
      <w:r w:rsidRPr="00C11C3B">
        <w:rPr>
          <w:rFonts w:ascii="Times New Roman" w:hAnsi="Times New Roman"/>
          <w:sz w:val="24"/>
          <w:szCs w:val="24"/>
        </w:rPr>
        <w:t>（</w:t>
      </w:r>
      <w:r w:rsidRPr="00C11C3B">
        <w:rPr>
          <w:rFonts w:ascii="Times New Roman" w:hAnsi="Times New Roman"/>
          <w:sz w:val="24"/>
          <w:szCs w:val="24"/>
        </w:rPr>
        <w:t>2</w:t>
      </w:r>
      <w:r w:rsidRPr="00C11C3B">
        <w:rPr>
          <w:rFonts w:ascii="Times New Roman" w:hAnsi="Times New Roman"/>
          <w:sz w:val="24"/>
          <w:szCs w:val="24"/>
        </w:rPr>
        <w:t>）采用中华人民共和国法定计量单位。</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3</w:t>
      </w:r>
      <w:r w:rsidRPr="00C11C3B">
        <w:rPr>
          <w:sz w:val="24"/>
          <w:szCs w:val="24"/>
        </w:rPr>
        <w:t>）乙方所提供的货物应符合国家有关安全、环保、卫生的规定。</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4</w:t>
      </w:r>
      <w:r w:rsidRPr="00C11C3B">
        <w:rPr>
          <w:sz w:val="24"/>
          <w:szCs w:val="24"/>
        </w:rPr>
        <w:t>）乙方应向甲方提交所提供货物的技术文件，包括相应的中文技术文件，如：产品目录、图纸、操作手册、使用说明、维护手册或服务指南等。上述文件应包装好随货物一同发运。</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8.2 </w:t>
      </w:r>
      <w:r w:rsidRPr="00C11C3B">
        <w:rPr>
          <w:sz w:val="24"/>
          <w:szCs w:val="24"/>
        </w:rPr>
        <w:t>保证</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11C3B">
        <w:rPr>
          <w:b/>
          <w:sz w:val="24"/>
          <w:szCs w:val="24"/>
        </w:rPr>
        <w:t>【政府采购合同专用条款】</w:t>
      </w:r>
      <w:r w:rsidRPr="00C11C3B">
        <w:rPr>
          <w:sz w:val="24"/>
          <w:szCs w:val="24"/>
        </w:rPr>
        <w:t>规定或乙方书面承诺（两者以较长的为准）的质量保证期内，本保证保持有效。</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）在质量保证期内所发现的缺陷，甲方应尽快以书面形式通知乙方。</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3</w:t>
      </w:r>
      <w:r w:rsidRPr="00C11C3B">
        <w:rPr>
          <w:sz w:val="24"/>
          <w:szCs w:val="24"/>
        </w:rPr>
        <w:t>）乙方收到通知后，应在</w:t>
      </w:r>
      <w:r w:rsidRPr="00C11C3B">
        <w:rPr>
          <w:b/>
          <w:sz w:val="24"/>
          <w:szCs w:val="24"/>
        </w:rPr>
        <w:t>【政府采购合同专用条款】</w:t>
      </w:r>
      <w:r w:rsidRPr="00C11C3B">
        <w:rPr>
          <w:sz w:val="24"/>
          <w:szCs w:val="24"/>
        </w:rPr>
        <w:t>规定的响应时间内以合理的速度免费维修或更换有缺陷的货物或部件。</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4</w:t>
      </w:r>
      <w:r w:rsidRPr="00C11C3B">
        <w:rPr>
          <w:sz w:val="24"/>
          <w:szCs w:val="24"/>
        </w:rPr>
        <w:t>）在质量保证期内，如果货物的质量或规格与合同不符，或证实货物是有缺陷的，包括潜在的缺陷或使用不符合要求的材料等，甲方可以根据本合同第</w:t>
      </w:r>
      <w:r w:rsidRPr="00C11C3B">
        <w:rPr>
          <w:sz w:val="24"/>
          <w:szCs w:val="24"/>
        </w:rPr>
        <w:t>15.1</w:t>
      </w:r>
      <w:r w:rsidRPr="00C11C3B">
        <w:rPr>
          <w:sz w:val="24"/>
          <w:szCs w:val="24"/>
        </w:rPr>
        <w:t>条规定以书面形式追究乙方的违约责任。</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5</w:t>
      </w:r>
      <w:r w:rsidRPr="00C11C3B">
        <w:rPr>
          <w:sz w:val="24"/>
          <w:szCs w:val="24"/>
        </w:rPr>
        <w:t>）乙方在约定的时间内未能弥补缺陷，甲方可采取必要的补救措施，但其风险和费用将由乙方承担，甲方根据合同约定对乙方行使的其他权利不受影响。</w:t>
      </w:r>
    </w:p>
    <w:p w:rsidR="00C85F91" w:rsidRPr="00C11C3B" w:rsidRDefault="00534FD2">
      <w:pPr>
        <w:adjustRightInd w:val="0"/>
        <w:snapToGrid w:val="0"/>
        <w:spacing w:line="360" w:lineRule="auto"/>
        <w:ind w:firstLineChars="200" w:firstLine="448"/>
        <w:jc w:val="left"/>
        <w:rPr>
          <w:b/>
          <w:bCs/>
          <w:sz w:val="24"/>
          <w:szCs w:val="24"/>
        </w:rPr>
      </w:pPr>
      <w:r w:rsidRPr="00C11C3B">
        <w:rPr>
          <w:b/>
          <w:bCs/>
          <w:sz w:val="24"/>
          <w:szCs w:val="24"/>
        </w:rPr>
        <w:t xml:space="preserve">9. </w:t>
      </w:r>
      <w:r w:rsidRPr="00C11C3B">
        <w:rPr>
          <w:b/>
          <w:bCs/>
          <w:sz w:val="24"/>
          <w:szCs w:val="24"/>
        </w:rPr>
        <w:t>权利瑕疵担保</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9.1 </w:t>
      </w:r>
      <w:r w:rsidRPr="00C11C3B">
        <w:rPr>
          <w:sz w:val="24"/>
          <w:szCs w:val="24"/>
        </w:rPr>
        <w:t>乙方保证对其出售的货物享有合法的权利。</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9.2 </w:t>
      </w:r>
      <w:r w:rsidRPr="00C11C3B">
        <w:rPr>
          <w:sz w:val="24"/>
          <w:szCs w:val="24"/>
        </w:rPr>
        <w:t>乙方保证在交付的货物上不存在抵押权等担保物权。</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9.3 </w:t>
      </w:r>
      <w:r w:rsidRPr="00C11C3B">
        <w:rPr>
          <w:sz w:val="24"/>
          <w:szCs w:val="24"/>
        </w:rPr>
        <w:t>如甲方使用上述货物构成对第三人侵权的，则由乙方承担全部责任。</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10. </w:t>
      </w:r>
      <w:r w:rsidRPr="00C11C3B">
        <w:rPr>
          <w:b/>
          <w:bCs/>
          <w:sz w:val="24"/>
          <w:szCs w:val="24"/>
        </w:rPr>
        <w:t>知识产权保护</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10.1 </w:t>
      </w:r>
      <w:r w:rsidRPr="00C11C3B">
        <w:rPr>
          <w:sz w:val="24"/>
          <w:szCs w:val="24"/>
        </w:rPr>
        <w:t>乙方对其所销售的货物应当享有知识产权或经权利人合法授权，保证没有侵犯任何第三人的知识产权等权利。</w:t>
      </w:r>
      <w:bookmarkStart w:id="12" w:name="_Hlk163047038"/>
      <w:r w:rsidRPr="00C11C3B">
        <w:rPr>
          <w:sz w:val="24"/>
          <w:szCs w:val="24"/>
        </w:rPr>
        <w:t>因违反前述约定对第三人构成侵权的，应当由乙方向第三人承担法律责任；甲方依法向第三人赔偿后，有权向乙方追偿。甲方有其他损失的，乙方应当赔偿</w:t>
      </w:r>
      <w:bookmarkEnd w:id="12"/>
      <w:r w:rsidRPr="00C11C3B">
        <w:rPr>
          <w:sz w:val="24"/>
          <w:szCs w:val="24"/>
        </w:rPr>
        <w:t>。</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11. </w:t>
      </w:r>
      <w:r w:rsidRPr="00C11C3B">
        <w:rPr>
          <w:b/>
          <w:bCs/>
          <w:sz w:val="24"/>
          <w:szCs w:val="24"/>
        </w:rPr>
        <w:t>保密义务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11.1 </w:t>
      </w:r>
      <w:r w:rsidRPr="00C11C3B">
        <w:rPr>
          <w:sz w:val="24"/>
          <w:szCs w:val="24"/>
        </w:rPr>
        <w:t>甲、乙双方对采购和合同履行过程中所获悉的国家秘密、工作秘密、商业秘</w:t>
      </w:r>
      <w:r w:rsidRPr="00C11C3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11C3B">
        <w:rPr>
          <w:b/>
          <w:bCs/>
          <w:sz w:val="24"/>
          <w:szCs w:val="24"/>
        </w:rPr>
        <w:t>【政府采购合同专用条款】</w:t>
      </w:r>
      <w:r w:rsidRPr="00C11C3B">
        <w:rPr>
          <w:sz w:val="24"/>
          <w:szCs w:val="24"/>
        </w:rPr>
        <w:t>中约定。</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12. </w:t>
      </w:r>
      <w:r w:rsidRPr="00C11C3B">
        <w:rPr>
          <w:b/>
          <w:bCs/>
          <w:sz w:val="24"/>
          <w:szCs w:val="24"/>
        </w:rPr>
        <w:t>合同价款支付</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12.1 </w:t>
      </w:r>
      <w:r w:rsidRPr="00C11C3B">
        <w:rPr>
          <w:sz w:val="24"/>
          <w:szCs w:val="24"/>
        </w:rPr>
        <w:t>合同价款支付按照国库集中支付制度及财政管理相关规定执行。</w:t>
      </w:r>
    </w:p>
    <w:p w:rsidR="00C85F91" w:rsidRPr="00C11C3B" w:rsidRDefault="00534FD2" w:rsidP="00121F13">
      <w:pPr>
        <w:pStyle w:val="2"/>
        <w:adjustRightInd w:val="0"/>
        <w:snapToGrid w:val="0"/>
        <w:spacing w:before="0" w:after="0" w:line="360" w:lineRule="auto"/>
        <w:ind w:firstLineChars="200" w:firstLine="446"/>
        <w:rPr>
          <w:rFonts w:ascii="Times New Roman" w:hAnsi="Times New Roman" w:cs="Times New Roman"/>
          <w:sz w:val="24"/>
          <w:szCs w:val="24"/>
        </w:rPr>
      </w:pPr>
      <w:r w:rsidRPr="00C11C3B">
        <w:rPr>
          <w:rFonts w:ascii="Times New Roman" w:hAnsi="Times New Roman" w:cs="Times New Roman"/>
          <w:b w:val="0"/>
          <w:bCs w:val="0"/>
          <w:sz w:val="24"/>
          <w:szCs w:val="24"/>
        </w:rPr>
        <w:t xml:space="preserve">12.2 </w:t>
      </w:r>
      <w:r w:rsidRPr="00C11C3B">
        <w:rPr>
          <w:rFonts w:ascii="Times New Roman" w:hAnsi="Times New Roman" w:cs="Times New Roman"/>
          <w:b w:val="0"/>
          <w:bCs w:val="0"/>
          <w:sz w:val="24"/>
          <w:szCs w:val="24"/>
        </w:rPr>
        <w:t>对于满足合同约定支付条件的，甲方原则上应当自收到发票后</w:t>
      </w:r>
      <w:r w:rsidRPr="00C11C3B">
        <w:rPr>
          <w:rFonts w:ascii="Times New Roman" w:hAnsi="Times New Roman" w:cs="Times New Roman"/>
          <w:b w:val="0"/>
          <w:bCs w:val="0"/>
          <w:sz w:val="24"/>
          <w:szCs w:val="24"/>
        </w:rPr>
        <w:t>10</w:t>
      </w:r>
      <w:r w:rsidRPr="00C11C3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11C3B">
        <w:rPr>
          <w:rFonts w:ascii="Times New Roman" w:hAnsi="Times New Roman" w:cs="Times New Roman"/>
          <w:sz w:val="24"/>
          <w:szCs w:val="24"/>
        </w:rPr>
        <w:t>政府采购合同专用条款</w:t>
      </w:r>
      <w:r w:rsidRPr="00C11C3B">
        <w:rPr>
          <w:rFonts w:ascii="Times New Roman" w:hAnsi="Times New Roman" w:cs="Times New Roman"/>
          <w:b w:val="0"/>
          <w:bCs w:val="0"/>
          <w:sz w:val="24"/>
          <w:szCs w:val="24"/>
        </w:rPr>
        <w:t>】中约定。</w:t>
      </w:r>
    </w:p>
    <w:p w:rsidR="00C85F91" w:rsidRPr="00C11C3B" w:rsidRDefault="00534FD2">
      <w:pPr>
        <w:pStyle w:val="a4"/>
        <w:adjustRightInd w:val="0"/>
        <w:snapToGrid w:val="0"/>
        <w:spacing w:after="0" w:line="360" w:lineRule="auto"/>
        <w:ind w:firstLineChars="200" w:firstLine="448"/>
        <w:rPr>
          <w:b/>
          <w:bCs/>
          <w:sz w:val="24"/>
          <w:szCs w:val="24"/>
        </w:rPr>
      </w:pPr>
      <w:r w:rsidRPr="00C11C3B">
        <w:rPr>
          <w:b/>
          <w:bCs/>
          <w:sz w:val="24"/>
          <w:szCs w:val="24"/>
        </w:rPr>
        <w:t xml:space="preserve">13. </w:t>
      </w:r>
      <w:r w:rsidRPr="00C11C3B">
        <w:rPr>
          <w:b/>
          <w:bCs/>
          <w:sz w:val="24"/>
          <w:szCs w:val="24"/>
        </w:rPr>
        <w:t>履约保证金</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13.1 </w:t>
      </w:r>
      <w:r w:rsidRPr="00C11C3B">
        <w:rPr>
          <w:sz w:val="24"/>
          <w:szCs w:val="24"/>
        </w:rPr>
        <w:t>乙方应当以支票、汇票、本票或者金融机构、担保机构出具的保函等非现金形式提交。</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13.2 </w:t>
      </w:r>
      <w:r w:rsidRPr="00C11C3B">
        <w:rPr>
          <w:sz w:val="24"/>
          <w:szCs w:val="24"/>
        </w:rPr>
        <w:t>如果乙方出现</w:t>
      </w:r>
      <w:r w:rsidRPr="00C11C3B">
        <w:rPr>
          <w:b/>
          <w:bCs/>
          <w:sz w:val="24"/>
          <w:szCs w:val="24"/>
        </w:rPr>
        <w:t>【政府采购合同专用条款】</w:t>
      </w:r>
      <w:r w:rsidRPr="00C11C3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 xml:space="preserve">13.3 </w:t>
      </w:r>
      <w:r w:rsidRPr="00C11C3B">
        <w:rPr>
          <w:sz w:val="24"/>
          <w:szCs w:val="24"/>
        </w:rPr>
        <w:t>甲方在项目通过验收后按照</w:t>
      </w:r>
      <w:r w:rsidRPr="00C11C3B">
        <w:rPr>
          <w:b/>
          <w:sz w:val="24"/>
          <w:szCs w:val="24"/>
        </w:rPr>
        <w:t>【政府采购合同专用条款】</w:t>
      </w:r>
      <w:r w:rsidRPr="00C11C3B">
        <w:rPr>
          <w:sz w:val="24"/>
          <w:szCs w:val="24"/>
        </w:rPr>
        <w:t>规定的时间内将履约保证金退还乙方；逾期退还的，乙方可要求甲方支付违约金，违约金按照</w:t>
      </w:r>
      <w:r w:rsidRPr="00C11C3B">
        <w:rPr>
          <w:b/>
          <w:sz w:val="24"/>
          <w:szCs w:val="24"/>
        </w:rPr>
        <w:t>【政府采购合同专用条款】</w:t>
      </w:r>
      <w:r w:rsidRPr="00C11C3B">
        <w:rPr>
          <w:sz w:val="24"/>
          <w:szCs w:val="24"/>
        </w:rPr>
        <w:t>规定支付。</w:t>
      </w:r>
    </w:p>
    <w:p w:rsidR="00C85F91" w:rsidRPr="00C11C3B" w:rsidRDefault="00534FD2">
      <w:pPr>
        <w:autoSpaceDE w:val="0"/>
        <w:autoSpaceDN w:val="0"/>
        <w:adjustRightInd w:val="0"/>
        <w:snapToGrid w:val="0"/>
        <w:spacing w:line="360" w:lineRule="auto"/>
        <w:ind w:firstLineChars="200" w:firstLine="448"/>
        <w:jc w:val="left"/>
        <w:rPr>
          <w:b/>
          <w:sz w:val="24"/>
          <w:szCs w:val="24"/>
        </w:rPr>
      </w:pPr>
      <w:r w:rsidRPr="00C11C3B">
        <w:rPr>
          <w:b/>
          <w:bCs/>
          <w:sz w:val="24"/>
          <w:szCs w:val="24"/>
        </w:rPr>
        <w:t xml:space="preserve">14. </w:t>
      </w:r>
      <w:r w:rsidRPr="00C11C3B">
        <w:rPr>
          <w:b/>
          <w:sz w:val="24"/>
          <w:szCs w:val="24"/>
        </w:rPr>
        <w:t>售后服务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14.1 </w:t>
      </w:r>
      <w:r w:rsidRPr="00C11C3B">
        <w:rPr>
          <w:sz w:val="24"/>
          <w:szCs w:val="24"/>
        </w:rPr>
        <w:t>除项目不涉及或采购活动中明确约定无须承担外，乙方还应提供下列服务：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）货物的现场移动、安装、调试、启动监督及技术支持；</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）提供货物组装和维修所需的专用工具和辅助材料；</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3</w:t>
      </w:r>
      <w:r w:rsidRPr="00C11C3B">
        <w:rPr>
          <w:sz w:val="24"/>
          <w:szCs w:val="24"/>
        </w:rPr>
        <w:t>）在</w:t>
      </w:r>
      <w:r w:rsidRPr="00C11C3B">
        <w:rPr>
          <w:b/>
          <w:bCs/>
          <w:sz w:val="24"/>
          <w:szCs w:val="24"/>
        </w:rPr>
        <w:t>【政府采购合同专用条款】</w:t>
      </w:r>
      <w:r w:rsidRPr="00C11C3B">
        <w:rPr>
          <w:sz w:val="24"/>
          <w:szCs w:val="24"/>
        </w:rPr>
        <w:t>约定的期限内对所有的货物实施运行监督、维修，但前提条件是该服务并不能免除乙方在质量保证期内所承担的义务；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4</w:t>
      </w:r>
      <w:r w:rsidRPr="00C11C3B">
        <w:rPr>
          <w:sz w:val="24"/>
          <w:szCs w:val="24"/>
        </w:rPr>
        <w:t>）在制造商所在地或指定现场就货物的安装、启动、运营、维护、废弃处置等对甲方操作人员进行培训；</w:t>
      </w:r>
    </w:p>
    <w:p w:rsidR="00C85F91" w:rsidRPr="00C11C3B" w:rsidRDefault="00534FD2">
      <w:pPr>
        <w:pStyle w:val="AONormal"/>
        <w:snapToGrid w:val="0"/>
        <w:spacing w:line="360" w:lineRule="auto"/>
        <w:ind w:firstLine="446"/>
        <w:rPr>
          <w:rFonts w:ascii="Times New Roman" w:eastAsia="宋体" w:hAnsi="Times New Roman" w:cs="Times New Roman"/>
          <w:sz w:val="24"/>
          <w:szCs w:val="24"/>
        </w:rPr>
      </w:pPr>
      <w:r w:rsidRPr="00C11C3B">
        <w:rPr>
          <w:rFonts w:ascii="Times New Roman" w:eastAsia="宋体" w:hAnsi="Times New Roman" w:cs="Times New Roman"/>
          <w:sz w:val="24"/>
          <w:szCs w:val="24"/>
        </w:rPr>
        <w:t>（</w:t>
      </w:r>
      <w:r w:rsidRPr="00C11C3B">
        <w:rPr>
          <w:rFonts w:ascii="Times New Roman" w:eastAsia="宋体" w:hAnsi="Times New Roman" w:cs="Times New Roman"/>
          <w:sz w:val="24"/>
          <w:szCs w:val="24"/>
        </w:rPr>
        <w:t>5</w:t>
      </w:r>
      <w:r w:rsidRPr="00C11C3B">
        <w:rPr>
          <w:rFonts w:ascii="Times New Roman" w:eastAsia="宋体" w:hAnsi="Times New Roman" w:cs="Times New Roman"/>
          <w:sz w:val="24"/>
          <w:szCs w:val="24"/>
        </w:rPr>
        <w:t>）依照法律、行政法规的规定或者按照</w:t>
      </w:r>
      <w:r w:rsidRPr="00C11C3B">
        <w:rPr>
          <w:rFonts w:ascii="Times New Roman" w:eastAsia="宋体" w:hAnsi="Times New Roman" w:cs="Times New Roman"/>
          <w:b/>
          <w:bCs/>
          <w:sz w:val="24"/>
          <w:szCs w:val="24"/>
        </w:rPr>
        <w:t>【政府采购合同专用条款】</w:t>
      </w:r>
      <w:r w:rsidRPr="00C11C3B">
        <w:rPr>
          <w:rFonts w:ascii="Times New Roman" w:eastAsia="宋体" w:hAnsi="Times New Roman" w:cs="Times New Roman"/>
          <w:sz w:val="24"/>
          <w:szCs w:val="24"/>
        </w:rPr>
        <w:t>约定，货物在有效使用年限届满后应予回收的，乙方负有自行或者委托第三人对货物予以回收的义务；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lastRenderedPageBreak/>
        <w:t>（</w:t>
      </w:r>
      <w:r w:rsidRPr="00C11C3B">
        <w:rPr>
          <w:sz w:val="24"/>
          <w:szCs w:val="24"/>
        </w:rPr>
        <w:t>6</w:t>
      </w:r>
      <w:r w:rsidRPr="00C11C3B">
        <w:rPr>
          <w:sz w:val="24"/>
          <w:szCs w:val="24"/>
        </w:rPr>
        <w:t>）</w:t>
      </w:r>
      <w:r w:rsidRPr="00C11C3B">
        <w:rPr>
          <w:b/>
          <w:sz w:val="24"/>
          <w:szCs w:val="24"/>
        </w:rPr>
        <w:t>【政府采购合同专用条款】</w:t>
      </w:r>
      <w:r w:rsidRPr="00C11C3B">
        <w:rPr>
          <w:sz w:val="24"/>
          <w:szCs w:val="24"/>
        </w:rPr>
        <w:t>规定由乙方提供的其他服务。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14.2 </w:t>
      </w:r>
      <w:r w:rsidRPr="00C11C3B">
        <w:rPr>
          <w:sz w:val="24"/>
          <w:szCs w:val="24"/>
        </w:rPr>
        <w:t>乙方提供的售后服务的费用已包含在合同价款中，甲方不再另行支付。</w:t>
      </w:r>
    </w:p>
    <w:p w:rsidR="00C85F91" w:rsidRPr="00C11C3B" w:rsidRDefault="00534FD2">
      <w:pPr>
        <w:adjustRightInd w:val="0"/>
        <w:snapToGrid w:val="0"/>
        <w:spacing w:line="360" w:lineRule="auto"/>
        <w:ind w:firstLineChars="200" w:firstLine="448"/>
        <w:jc w:val="left"/>
        <w:rPr>
          <w:b/>
          <w:bCs/>
          <w:sz w:val="24"/>
          <w:szCs w:val="24"/>
        </w:rPr>
      </w:pPr>
      <w:r w:rsidRPr="00C11C3B">
        <w:rPr>
          <w:b/>
          <w:bCs/>
          <w:sz w:val="24"/>
          <w:szCs w:val="24"/>
        </w:rPr>
        <w:t xml:space="preserve">15. </w:t>
      </w:r>
      <w:r w:rsidRPr="00C11C3B">
        <w:rPr>
          <w:b/>
          <w:bCs/>
          <w:sz w:val="24"/>
          <w:szCs w:val="24"/>
        </w:rPr>
        <w:t>违约责任</w:t>
      </w:r>
    </w:p>
    <w:p w:rsidR="00C85F91" w:rsidRPr="00C11C3B" w:rsidRDefault="00534FD2" w:rsidP="00121F13">
      <w:pPr>
        <w:adjustRightInd w:val="0"/>
        <w:snapToGrid w:val="0"/>
        <w:spacing w:line="360" w:lineRule="auto"/>
        <w:ind w:firstLineChars="200" w:firstLine="446"/>
        <w:jc w:val="left"/>
        <w:rPr>
          <w:bCs/>
          <w:sz w:val="24"/>
          <w:szCs w:val="24"/>
        </w:rPr>
      </w:pPr>
      <w:r w:rsidRPr="00C11C3B">
        <w:rPr>
          <w:bCs/>
          <w:sz w:val="24"/>
          <w:szCs w:val="24"/>
        </w:rPr>
        <w:t>15.1</w:t>
      </w:r>
      <w:r w:rsidRPr="00C11C3B">
        <w:rPr>
          <w:bCs/>
          <w:sz w:val="24"/>
          <w:szCs w:val="24"/>
        </w:rPr>
        <w:t>质量瑕疵的违约责任</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乙方提供的产品不符合合同约定的质量标准或存在产品质量缺陷，甲方有权要求乙方根据</w:t>
      </w:r>
      <w:r w:rsidRPr="00C11C3B">
        <w:rPr>
          <w:b/>
          <w:sz w:val="24"/>
          <w:szCs w:val="24"/>
        </w:rPr>
        <w:t>【政府采购合同专用条款】</w:t>
      </w:r>
      <w:r w:rsidRPr="00C11C3B">
        <w:rPr>
          <w:bCs/>
          <w:sz w:val="24"/>
          <w:szCs w:val="24"/>
        </w:rPr>
        <w:t>要求</w:t>
      </w:r>
      <w:r w:rsidRPr="00C11C3B">
        <w:rPr>
          <w:sz w:val="24"/>
          <w:szCs w:val="24"/>
        </w:rPr>
        <w:t>及时修理、重作、更换，并承担由此给甲方造成的损失。</w:t>
      </w:r>
    </w:p>
    <w:p w:rsidR="00C85F91" w:rsidRPr="00C11C3B" w:rsidRDefault="00534FD2" w:rsidP="00121F13">
      <w:pPr>
        <w:autoSpaceDE w:val="0"/>
        <w:autoSpaceDN w:val="0"/>
        <w:adjustRightInd w:val="0"/>
        <w:snapToGrid w:val="0"/>
        <w:spacing w:line="360" w:lineRule="auto"/>
        <w:ind w:firstLineChars="200" w:firstLine="446"/>
        <w:jc w:val="left"/>
        <w:rPr>
          <w:bCs/>
          <w:sz w:val="24"/>
          <w:szCs w:val="24"/>
        </w:rPr>
      </w:pPr>
      <w:r w:rsidRPr="00C11C3B">
        <w:rPr>
          <w:bCs/>
          <w:sz w:val="24"/>
          <w:szCs w:val="24"/>
        </w:rPr>
        <w:t xml:space="preserve">15.2 </w:t>
      </w:r>
      <w:r w:rsidRPr="00C11C3B">
        <w:rPr>
          <w:bCs/>
          <w:sz w:val="24"/>
          <w:szCs w:val="24"/>
        </w:rPr>
        <w:t>迟延交货的违约责任</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）如果乙方没有按照合同规定的时间交货和提供相关服务，甲方有权从货款中扣除误期赔偿费而不影响合同项下的其他补救方法，赔偿费按</w:t>
      </w:r>
      <w:r w:rsidRPr="00C11C3B">
        <w:rPr>
          <w:b/>
          <w:sz w:val="24"/>
          <w:szCs w:val="24"/>
        </w:rPr>
        <w:t>【政府采购合同专用条款】</w:t>
      </w:r>
      <w:r w:rsidRPr="00C11C3B">
        <w:rPr>
          <w:sz w:val="24"/>
          <w:szCs w:val="24"/>
        </w:rPr>
        <w:t>规定执行。如果涉及公共利益，且赔偿金额无法弥补公共利益损失，甲方可要求继续履行或者采取其他补救措施。</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15.3 </w:t>
      </w:r>
      <w:r w:rsidRPr="00C11C3B">
        <w:rPr>
          <w:sz w:val="24"/>
          <w:szCs w:val="24"/>
        </w:rPr>
        <w:t>迟延支付的违约责任</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甲方存在迟延支付乙方合同款项的，应当承担</w:t>
      </w:r>
      <w:r w:rsidRPr="00C11C3B">
        <w:rPr>
          <w:b/>
          <w:bCs/>
          <w:sz w:val="24"/>
          <w:szCs w:val="24"/>
        </w:rPr>
        <w:t>【政府采购合同专用条款】</w:t>
      </w:r>
      <w:r w:rsidRPr="00C11C3B">
        <w:rPr>
          <w:sz w:val="24"/>
          <w:szCs w:val="24"/>
        </w:rPr>
        <w:t>规定的逾期付款利息。</w:t>
      </w:r>
    </w:p>
    <w:p w:rsidR="00C85F91" w:rsidRPr="00C11C3B" w:rsidRDefault="00534FD2" w:rsidP="00121F13">
      <w:pPr>
        <w:adjustRightInd w:val="0"/>
        <w:snapToGrid w:val="0"/>
        <w:spacing w:line="360" w:lineRule="auto"/>
        <w:ind w:firstLineChars="200" w:firstLine="446"/>
        <w:jc w:val="left"/>
        <w:rPr>
          <w:sz w:val="24"/>
          <w:szCs w:val="24"/>
        </w:rPr>
      </w:pPr>
      <w:r w:rsidRPr="00C11C3B">
        <w:rPr>
          <w:bCs/>
          <w:sz w:val="24"/>
          <w:szCs w:val="24"/>
        </w:rPr>
        <w:t>15.4</w:t>
      </w:r>
      <w:r w:rsidRPr="00C11C3B">
        <w:rPr>
          <w:bCs/>
          <w:sz w:val="24"/>
          <w:szCs w:val="24"/>
        </w:rPr>
        <w:t>其他违约责任根据项目实际需要按</w:t>
      </w:r>
      <w:r w:rsidRPr="00C11C3B">
        <w:rPr>
          <w:b/>
          <w:bCs/>
          <w:sz w:val="24"/>
          <w:szCs w:val="24"/>
        </w:rPr>
        <w:t>【政府采购合同专用条款】</w:t>
      </w:r>
      <w:r w:rsidRPr="00C11C3B">
        <w:rPr>
          <w:sz w:val="24"/>
          <w:szCs w:val="24"/>
        </w:rPr>
        <w:t>规定执行。</w:t>
      </w:r>
    </w:p>
    <w:p w:rsidR="00C85F91" w:rsidRPr="00C11C3B" w:rsidRDefault="00534FD2">
      <w:pPr>
        <w:numPr>
          <w:ilvl w:val="0"/>
          <w:numId w:val="6"/>
        </w:numPr>
        <w:autoSpaceDE w:val="0"/>
        <w:autoSpaceDN w:val="0"/>
        <w:adjustRightInd w:val="0"/>
        <w:snapToGrid w:val="0"/>
        <w:spacing w:line="360" w:lineRule="auto"/>
        <w:ind w:firstLineChars="200" w:firstLine="448"/>
        <w:jc w:val="left"/>
        <w:rPr>
          <w:b/>
          <w:sz w:val="24"/>
          <w:szCs w:val="24"/>
        </w:rPr>
      </w:pPr>
      <w:r w:rsidRPr="00C11C3B">
        <w:rPr>
          <w:b/>
          <w:sz w:val="24"/>
          <w:szCs w:val="24"/>
        </w:rPr>
        <w:t>合同变更、中止与终止</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 xml:space="preserve">    16.1</w:t>
      </w:r>
      <w:r w:rsidRPr="00C11C3B">
        <w:rPr>
          <w:sz w:val="24"/>
          <w:szCs w:val="24"/>
        </w:rPr>
        <w:t>合同的变更</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政府采购合同履行中，在不改变合同其他条款的前提下，甲方可以在合同价款</w:t>
      </w:r>
      <w:r w:rsidRPr="00C11C3B">
        <w:rPr>
          <w:sz w:val="24"/>
          <w:szCs w:val="24"/>
        </w:rPr>
        <w:t>10%</w:t>
      </w:r>
      <w:r w:rsidRPr="00C11C3B">
        <w:rPr>
          <w:sz w:val="24"/>
          <w:szCs w:val="24"/>
        </w:rPr>
        <w:t>的范围内追加与合同标的相同的货物，并就此与乙方协商一致后签订补充协议。</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16.2</w:t>
      </w:r>
      <w:r w:rsidRPr="00C11C3B">
        <w:rPr>
          <w:sz w:val="24"/>
          <w:szCs w:val="24"/>
        </w:rPr>
        <w:t>合同的中止</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）合同履行过程中因供应商就采购文件、采购过程或结果提起投诉的，甲方认为有必要的，可以中止合同的履行。</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2</w:t>
      </w:r>
      <w:r w:rsidRPr="00C11C3B">
        <w:rPr>
          <w:sz w:val="24"/>
          <w:szCs w:val="24"/>
        </w:rPr>
        <w:t>）合同履行过程中，如果乙方出现以下情形之一的：</w:t>
      </w:r>
      <w:r w:rsidRPr="00C11C3B">
        <w:rPr>
          <w:sz w:val="24"/>
          <w:szCs w:val="24"/>
        </w:rPr>
        <w:t>1</w:t>
      </w:r>
      <w:r w:rsidRPr="00C11C3B">
        <w:rPr>
          <w:sz w:val="24"/>
          <w:szCs w:val="24"/>
        </w:rPr>
        <w:t>．经营状况严重恶化；</w:t>
      </w:r>
      <w:r w:rsidRPr="00C11C3B">
        <w:rPr>
          <w:sz w:val="24"/>
          <w:szCs w:val="24"/>
        </w:rPr>
        <w:t>2</w:t>
      </w:r>
      <w:r w:rsidRPr="00C11C3B">
        <w:rPr>
          <w:sz w:val="24"/>
          <w:szCs w:val="24"/>
        </w:rPr>
        <w:t>．转移财产、抽逃资金，以逃避债务；</w:t>
      </w:r>
      <w:r w:rsidRPr="00C11C3B">
        <w:rPr>
          <w:sz w:val="24"/>
          <w:szCs w:val="24"/>
        </w:rPr>
        <w:t>3</w:t>
      </w:r>
      <w:r w:rsidRPr="00C11C3B">
        <w:rPr>
          <w:sz w:val="24"/>
          <w:szCs w:val="24"/>
        </w:rPr>
        <w:t>．丧失商业信誉；</w:t>
      </w:r>
      <w:r w:rsidRPr="00C11C3B">
        <w:rPr>
          <w:sz w:val="24"/>
          <w:szCs w:val="24"/>
        </w:rPr>
        <w:t>4</w:t>
      </w:r>
      <w:r w:rsidRPr="00C11C3B">
        <w:rPr>
          <w:sz w:val="24"/>
          <w:szCs w:val="24"/>
        </w:rPr>
        <w:t>．有丧失或者可能丧失履约能力的其他情形，乙方有义务及时告知甲方。甲方有权以书面形式通知乙方中止合同并</w:t>
      </w:r>
      <w:r w:rsidRPr="00C11C3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C85F91" w:rsidRPr="00C11C3B" w:rsidRDefault="00534FD2">
      <w:pPr>
        <w:pStyle w:val="AONormal"/>
        <w:snapToGrid w:val="0"/>
        <w:spacing w:line="360" w:lineRule="auto"/>
        <w:ind w:firstLine="446"/>
        <w:jc w:val="both"/>
        <w:rPr>
          <w:rFonts w:ascii="Times New Roman" w:hAnsi="Times New Roman" w:cs="Times New Roman"/>
          <w:sz w:val="24"/>
          <w:szCs w:val="24"/>
        </w:rPr>
      </w:pPr>
      <w:r w:rsidRPr="00C11C3B">
        <w:rPr>
          <w:rFonts w:ascii="Times New Roman" w:eastAsia="宋体" w:hAnsi="Times New Roman" w:cs="Times New Roman"/>
          <w:sz w:val="24"/>
          <w:szCs w:val="24"/>
        </w:rPr>
        <w:t>（</w:t>
      </w:r>
      <w:r w:rsidRPr="00C11C3B">
        <w:rPr>
          <w:rFonts w:ascii="Times New Roman" w:eastAsia="宋体" w:hAnsi="Times New Roman" w:cs="Times New Roman"/>
          <w:sz w:val="24"/>
          <w:szCs w:val="24"/>
        </w:rPr>
        <w:t>3</w:t>
      </w:r>
      <w:r w:rsidRPr="00C11C3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4</w:t>
      </w:r>
      <w:r w:rsidRPr="00C11C3B">
        <w:rPr>
          <w:sz w:val="24"/>
          <w:szCs w:val="24"/>
        </w:rPr>
        <w:t>）甲方不得以行政区划调整、政府换届、机构或者职能调整以及相关责任人更替为由中止合同。</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16.3</w:t>
      </w:r>
      <w:r w:rsidRPr="00C11C3B">
        <w:rPr>
          <w:sz w:val="24"/>
          <w:szCs w:val="24"/>
        </w:rPr>
        <w:t>合同的终止</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w:t>
      </w:r>
      <w:r w:rsidRPr="00C11C3B">
        <w:rPr>
          <w:sz w:val="24"/>
          <w:szCs w:val="24"/>
        </w:rPr>
        <w:t>1</w:t>
      </w:r>
      <w:r w:rsidRPr="00C11C3B">
        <w:rPr>
          <w:sz w:val="24"/>
          <w:szCs w:val="24"/>
        </w:rPr>
        <w:t>）合同因有效期限届满而终止；</w:t>
      </w:r>
    </w:p>
    <w:p w:rsidR="00C85F91" w:rsidRPr="00C11C3B" w:rsidRDefault="00534FD2" w:rsidP="00121F13">
      <w:pPr>
        <w:adjustRightInd w:val="0"/>
        <w:snapToGrid w:val="0"/>
        <w:spacing w:line="360" w:lineRule="auto"/>
        <w:ind w:firstLineChars="200" w:firstLine="446"/>
        <w:rPr>
          <w:sz w:val="24"/>
          <w:szCs w:val="24"/>
        </w:rPr>
      </w:pPr>
      <w:r w:rsidRPr="00C11C3B">
        <w:rPr>
          <w:sz w:val="24"/>
          <w:szCs w:val="24"/>
        </w:rPr>
        <w:t>（</w:t>
      </w:r>
      <w:r w:rsidRPr="00C11C3B">
        <w:rPr>
          <w:sz w:val="24"/>
          <w:szCs w:val="24"/>
        </w:rPr>
        <w:t>2</w:t>
      </w:r>
      <w:r w:rsidRPr="00C11C3B">
        <w:rPr>
          <w:sz w:val="24"/>
          <w:szCs w:val="24"/>
        </w:rPr>
        <w:t>）乙方未按合同约定履行，构成根本性违约的，甲方有权终止合同，并追究乙方的违约责任。</w:t>
      </w:r>
    </w:p>
    <w:p w:rsidR="00C85F91" w:rsidRPr="00C11C3B" w:rsidRDefault="00534FD2">
      <w:pPr>
        <w:pStyle w:val="AONormal"/>
        <w:snapToGrid w:val="0"/>
        <w:spacing w:line="360" w:lineRule="auto"/>
        <w:ind w:firstLine="446"/>
        <w:rPr>
          <w:rFonts w:ascii="Times New Roman" w:hAnsi="Times New Roman" w:cs="Times New Roman"/>
          <w:sz w:val="24"/>
          <w:szCs w:val="24"/>
        </w:rPr>
      </w:pPr>
      <w:r w:rsidRPr="00C11C3B">
        <w:rPr>
          <w:rFonts w:ascii="Times New Roman" w:hAnsi="Times New Roman" w:cs="Times New Roman"/>
          <w:sz w:val="24"/>
          <w:szCs w:val="24"/>
        </w:rPr>
        <w:t xml:space="preserve">16.4 </w:t>
      </w:r>
      <w:r w:rsidRPr="00C11C3B">
        <w:rPr>
          <w:rFonts w:ascii="Times New Roman" w:eastAsia="宋体" w:hAnsi="Times New Roman" w:cs="Times New Roman"/>
          <w:kern w:val="2"/>
          <w:sz w:val="24"/>
          <w:szCs w:val="24"/>
        </w:rPr>
        <w:t>涉及国家利益、社会公共利益的情形</w:t>
      </w:r>
    </w:p>
    <w:p w:rsidR="00C85F91" w:rsidRPr="00C11C3B" w:rsidRDefault="00534FD2">
      <w:pPr>
        <w:pStyle w:val="AONormal"/>
        <w:snapToGrid w:val="0"/>
        <w:spacing w:line="360" w:lineRule="auto"/>
        <w:ind w:firstLine="446"/>
        <w:jc w:val="both"/>
        <w:rPr>
          <w:rFonts w:ascii="Times New Roman" w:hAnsi="Times New Roman" w:cs="Times New Roman"/>
          <w:sz w:val="24"/>
          <w:szCs w:val="24"/>
        </w:rPr>
      </w:pPr>
      <w:r w:rsidRPr="00C11C3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17. </w:t>
      </w:r>
      <w:r w:rsidRPr="00C11C3B">
        <w:rPr>
          <w:b/>
          <w:bCs/>
          <w:sz w:val="24"/>
          <w:szCs w:val="24"/>
        </w:rPr>
        <w:t>合同分包</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17.1 </w:t>
      </w:r>
      <w:r w:rsidRPr="00C11C3B">
        <w:rPr>
          <w:sz w:val="24"/>
          <w:szCs w:val="24"/>
        </w:rPr>
        <w:t>乙方不得将合同转包给其他供应商。涉及合同分包的，乙方应根据采购文件和投标（响应）文件规定进行合同分包。</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17.2 </w:t>
      </w:r>
      <w:r w:rsidRPr="00C11C3B">
        <w:rPr>
          <w:sz w:val="24"/>
          <w:szCs w:val="24"/>
        </w:rPr>
        <w:t>乙方执行政府采购政策向中小企业依法分包的，乙方应当按采购文件和投标（响应）文件签订分包意向协议，分包意向协议属于本合同组成部分。</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18. </w:t>
      </w:r>
      <w:r w:rsidRPr="00C11C3B">
        <w:rPr>
          <w:b/>
          <w:bCs/>
          <w:sz w:val="24"/>
          <w:szCs w:val="24"/>
        </w:rPr>
        <w:t>不可抗力</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18.1 </w:t>
      </w:r>
      <w:r w:rsidRPr="00C11C3B">
        <w:rPr>
          <w:sz w:val="24"/>
          <w:szCs w:val="24"/>
        </w:rPr>
        <w:t>不可抗力是指合同双方不能预见、不能避免且不能克服的客观情况。</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18.2 </w:t>
      </w:r>
      <w:r w:rsidRPr="00C11C3B">
        <w:rPr>
          <w:sz w:val="24"/>
          <w:szCs w:val="24"/>
        </w:rPr>
        <w:t>任何一方对由于不可抗力造成的部分或全部不能履行合同不承担违约责任。但迟延履行后发生不可抗力的，不能免除责任。</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18.3 </w:t>
      </w:r>
      <w:r w:rsidRPr="00C11C3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C85F91" w:rsidRPr="00C11C3B" w:rsidRDefault="00534FD2">
      <w:pPr>
        <w:autoSpaceDE w:val="0"/>
        <w:autoSpaceDN w:val="0"/>
        <w:adjustRightInd w:val="0"/>
        <w:snapToGrid w:val="0"/>
        <w:spacing w:line="360" w:lineRule="auto"/>
        <w:ind w:firstLineChars="200" w:firstLine="448"/>
        <w:jc w:val="left"/>
        <w:rPr>
          <w:b/>
          <w:bCs/>
          <w:sz w:val="24"/>
          <w:szCs w:val="24"/>
        </w:rPr>
      </w:pPr>
      <w:r w:rsidRPr="00C11C3B">
        <w:rPr>
          <w:b/>
          <w:bCs/>
          <w:sz w:val="24"/>
          <w:szCs w:val="24"/>
        </w:rPr>
        <w:t xml:space="preserve">19. </w:t>
      </w:r>
      <w:r w:rsidRPr="00C11C3B">
        <w:rPr>
          <w:b/>
          <w:bCs/>
          <w:sz w:val="24"/>
          <w:szCs w:val="24"/>
        </w:rPr>
        <w:t>解决争议的方法</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lastRenderedPageBreak/>
        <w:t xml:space="preserve">19.1 </w:t>
      </w:r>
      <w:r w:rsidRPr="00C11C3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19.2 </w:t>
      </w:r>
      <w:r w:rsidRPr="00C11C3B">
        <w:rPr>
          <w:rFonts w:ascii="Times New Roman" w:eastAsia="宋体" w:hAnsi="Times New Roman" w:cs="Times New Roman"/>
          <w:sz w:val="24"/>
          <w:szCs w:val="24"/>
        </w:rPr>
        <w:t>选择仲裁的，应在</w:t>
      </w:r>
      <w:r w:rsidRPr="00C11C3B">
        <w:rPr>
          <w:rFonts w:ascii="Times New Roman" w:eastAsia="宋体" w:hAnsi="Times New Roman" w:cs="Times New Roman"/>
          <w:b/>
          <w:bCs/>
          <w:sz w:val="24"/>
          <w:szCs w:val="24"/>
        </w:rPr>
        <w:t>【政府采购合同专用条款】</w:t>
      </w:r>
      <w:r w:rsidRPr="00C11C3B">
        <w:rPr>
          <w:rFonts w:ascii="Times New Roman" w:eastAsia="宋体" w:hAnsi="Times New Roman" w:cs="Times New Roman"/>
          <w:sz w:val="24"/>
          <w:szCs w:val="24"/>
        </w:rPr>
        <w:t>中明确仲裁机构及仲裁地；通过诉讼方式解决的，可以在</w:t>
      </w:r>
      <w:r w:rsidRPr="00C11C3B">
        <w:rPr>
          <w:rFonts w:ascii="Times New Roman" w:eastAsia="宋体" w:hAnsi="Times New Roman" w:cs="Times New Roman"/>
          <w:b/>
          <w:bCs/>
          <w:sz w:val="24"/>
          <w:szCs w:val="24"/>
        </w:rPr>
        <w:t>【政府采购合同专用条款】</w:t>
      </w:r>
      <w:r w:rsidRPr="00C11C3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19.3 </w:t>
      </w:r>
      <w:r w:rsidRPr="00C11C3B">
        <w:rPr>
          <w:rFonts w:ascii="Times New Roman" w:eastAsia="宋体" w:hAnsi="Times New Roman" w:cs="Times New Roman"/>
          <w:sz w:val="24"/>
          <w:szCs w:val="24"/>
        </w:rPr>
        <w:t>如甲乙双方有争议的事项不影响合同其他部分的履行，在争议解决期间，合同其他部分应当继续履行。</w:t>
      </w:r>
    </w:p>
    <w:p w:rsidR="00C85F91" w:rsidRPr="00C11C3B" w:rsidRDefault="00534FD2">
      <w:pPr>
        <w:autoSpaceDE w:val="0"/>
        <w:autoSpaceDN w:val="0"/>
        <w:adjustRightInd w:val="0"/>
        <w:snapToGrid w:val="0"/>
        <w:spacing w:line="360" w:lineRule="auto"/>
        <w:ind w:firstLineChars="200" w:firstLine="448"/>
        <w:jc w:val="left"/>
        <w:rPr>
          <w:sz w:val="24"/>
          <w:szCs w:val="24"/>
        </w:rPr>
      </w:pPr>
      <w:r w:rsidRPr="00C11C3B">
        <w:rPr>
          <w:b/>
          <w:sz w:val="24"/>
          <w:szCs w:val="24"/>
        </w:rPr>
        <w:t xml:space="preserve">20. </w:t>
      </w:r>
      <w:r w:rsidRPr="00C11C3B">
        <w:rPr>
          <w:b/>
          <w:sz w:val="24"/>
          <w:szCs w:val="24"/>
        </w:rPr>
        <w:t>政府采购政策</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20.1 </w:t>
      </w:r>
      <w:r w:rsidRPr="00C11C3B">
        <w:rPr>
          <w:sz w:val="24"/>
          <w:szCs w:val="24"/>
          <w:lang w:val="en-GB"/>
        </w:rPr>
        <w:t>本合同应当按照规定执行政府采购政策。</w:t>
      </w:r>
    </w:p>
    <w:p w:rsidR="00C85F91" w:rsidRPr="00C11C3B" w:rsidRDefault="00534FD2" w:rsidP="00121F13">
      <w:pPr>
        <w:autoSpaceDE w:val="0"/>
        <w:autoSpaceDN w:val="0"/>
        <w:adjustRightInd w:val="0"/>
        <w:snapToGrid w:val="0"/>
        <w:spacing w:line="360" w:lineRule="auto"/>
        <w:ind w:firstLineChars="200" w:firstLine="446"/>
        <w:jc w:val="left"/>
        <w:rPr>
          <w:sz w:val="24"/>
          <w:szCs w:val="24"/>
        </w:rPr>
      </w:pPr>
      <w:r w:rsidRPr="00C11C3B">
        <w:rPr>
          <w:sz w:val="24"/>
          <w:szCs w:val="24"/>
        </w:rPr>
        <w:t xml:space="preserve">20.2 </w:t>
      </w:r>
      <w:r w:rsidRPr="00C11C3B">
        <w:rPr>
          <w:sz w:val="24"/>
          <w:szCs w:val="24"/>
        </w:rPr>
        <w:t>本合同依法执行政府采购政策的方式和内容，属于合同履约验收的范围。甲乙双方</w:t>
      </w:r>
      <w:r w:rsidRPr="00C11C3B">
        <w:rPr>
          <w:sz w:val="24"/>
          <w:szCs w:val="24"/>
          <w:lang w:val="en-GB"/>
        </w:rPr>
        <w:t>未按规定要求执行政府采购政策造成损失的</w:t>
      </w:r>
      <w:r w:rsidRPr="00C11C3B">
        <w:rPr>
          <w:sz w:val="24"/>
          <w:szCs w:val="24"/>
        </w:rPr>
        <w:t>，有过错的一方应当承担赔偿责任，双方都有过错的，各自承担相应的责任。</w:t>
      </w:r>
    </w:p>
    <w:p w:rsidR="00C85F91" w:rsidRPr="00C11C3B" w:rsidRDefault="00534FD2" w:rsidP="00121F13">
      <w:pPr>
        <w:pStyle w:val="a4"/>
        <w:adjustRightInd w:val="0"/>
        <w:snapToGrid w:val="0"/>
        <w:spacing w:after="0" w:line="360" w:lineRule="auto"/>
        <w:ind w:firstLineChars="200" w:firstLine="446"/>
        <w:rPr>
          <w:sz w:val="24"/>
          <w:szCs w:val="24"/>
        </w:rPr>
      </w:pPr>
      <w:r w:rsidRPr="00C11C3B">
        <w:rPr>
          <w:sz w:val="24"/>
          <w:szCs w:val="24"/>
        </w:rPr>
        <w:t xml:space="preserve">20.3 </w:t>
      </w:r>
      <w:r w:rsidRPr="00C11C3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C85F91" w:rsidRPr="00C11C3B" w:rsidRDefault="00534FD2">
      <w:pPr>
        <w:autoSpaceDE w:val="0"/>
        <w:autoSpaceDN w:val="0"/>
        <w:adjustRightInd w:val="0"/>
        <w:snapToGrid w:val="0"/>
        <w:spacing w:line="360" w:lineRule="auto"/>
        <w:ind w:firstLineChars="200" w:firstLine="448"/>
        <w:jc w:val="left"/>
        <w:rPr>
          <w:b/>
          <w:sz w:val="24"/>
          <w:szCs w:val="24"/>
        </w:rPr>
      </w:pPr>
      <w:r w:rsidRPr="00C11C3B">
        <w:rPr>
          <w:b/>
          <w:sz w:val="24"/>
          <w:szCs w:val="24"/>
        </w:rPr>
        <w:t xml:space="preserve">21. </w:t>
      </w:r>
      <w:r w:rsidRPr="00C11C3B">
        <w:rPr>
          <w:b/>
          <w:sz w:val="24"/>
          <w:szCs w:val="24"/>
        </w:rPr>
        <w:t>法律适用</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21.1 </w:t>
      </w:r>
      <w:r w:rsidRPr="00C11C3B">
        <w:rPr>
          <w:rFonts w:ascii="Times New Roman" w:eastAsia="宋体" w:hAnsi="Times New Roman" w:cs="Times New Roman"/>
          <w:sz w:val="24"/>
          <w:szCs w:val="24"/>
        </w:rPr>
        <w:t>本合同的订立、生效、解释、履行及与本合同有关的争议解决，均适用法律、行政法规。</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21.2 </w:t>
      </w:r>
      <w:r w:rsidRPr="00C11C3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C85F91" w:rsidRPr="00C11C3B" w:rsidRDefault="00534FD2">
      <w:pPr>
        <w:autoSpaceDE w:val="0"/>
        <w:autoSpaceDN w:val="0"/>
        <w:adjustRightInd w:val="0"/>
        <w:snapToGrid w:val="0"/>
        <w:spacing w:line="360" w:lineRule="auto"/>
        <w:ind w:firstLineChars="200" w:firstLine="448"/>
        <w:jc w:val="left"/>
        <w:rPr>
          <w:b/>
          <w:sz w:val="24"/>
          <w:szCs w:val="24"/>
        </w:rPr>
      </w:pPr>
      <w:r w:rsidRPr="00C11C3B">
        <w:rPr>
          <w:b/>
          <w:sz w:val="24"/>
          <w:szCs w:val="24"/>
        </w:rPr>
        <w:t xml:space="preserve">22. </w:t>
      </w:r>
      <w:r w:rsidRPr="00C11C3B">
        <w:rPr>
          <w:b/>
          <w:sz w:val="24"/>
          <w:szCs w:val="24"/>
        </w:rPr>
        <w:t>通知</w:t>
      </w:r>
    </w:p>
    <w:p w:rsidR="00C85F91" w:rsidRPr="00C11C3B" w:rsidRDefault="00534FD2">
      <w:pPr>
        <w:pStyle w:val="AONormal"/>
        <w:snapToGrid w:val="0"/>
        <w:spacing w:line="360" w:lineRule="auto"/>
        <w:ind w:firstLine="446"/>
        <w:jc w:val="both"/>
        <w:rPr>
          <w:rFonts w:ascii="Times New Roman" w:eastAsia="宋体" w:hAnsi="Times New Roman" w:cs="Times New Roman"/>
          <w:sz w:val="24"/>
          <w:szCs w:val="24"/>
        </w:rPr>
      </w:pPr>
      <w:r w:rsidRPr="00C11C3B">
        <w:rPr>
          <w:rFonts w:ascii="Times New Roman" w:eastAsia="宋体" w:hAnsi="Times New Roman" w:cs="Times New Roman"/>
          <w:sz w:val="24"/>
          <w:szCs w:val="24"/>
        </w:rPr>
        <w:t xml:space="preserve">22.1 </w:t>
      </w:r>
      <w:r w:rsidRPr="00C11C3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C85F91" w:rsidRPr="00C11C3B" w:rsidRDefault="00534FD2">
      <w:pPr>
        <w:pStyle w:val="AONormal"/>
        <w:snapToGrid w:val="0"/>
        <w:spacing w:line="360" w:lineRule="auto"/>
        <w:ind w:firstLine="446"/>
        <w:jc w:val="both"/>
        <w:rPr>
          <w:rFonts w:ascii="Times New Roman" w:hAnsi="Times New Roman" w:cs="Times New Roman"/>
          <w:sz w:val="24"/>
          <w:szCs w:val="24"/>
        </w:rPr>
      </w:pPr>
      <w:r w:rsidRPr="00C11C3B">
        <w:rPr>
          <w:rFonts w:ascii="Times New Roman" w:eastAsia="宋体" w:hAnsi="Times New Roman" w:cs="Times New Roman"/>
          <w:sz w:val="24"/>
          <w:szCs w:val="24"/>
        </w:rPr>
        <w:t xml:space="preserve">    22.2 </w:t>
      </w:r>
      <w:r w:rsidRPr="00C11C3B">
        <w:rPr>
          <w:rFonts w:ascii="Times New Roman" w:eastAsia="宋体" w:hAnsi="Times New Roman" w:cs="Times New Roman"/>
          <w:sz w:val="24"/>
          <w:szCs w:val="24"/>
        </w:rPr>
        <w:t>一方当事人变更名称、住所、联系人、联系电话或电子邮箱等信息的，应当在变更后</w:t>
      </w:r>
      <w:r w:rsidRPr="00C11C3B">
        <w:rPr>
          <w:rFonts w:ascii="Times New Roman" w:eastAsia="宋体" w:hAnsi="Times New Roman" w:cs="Times New Roman"/>
          <w:sz w:val="24"/>
          <w:szCs w:val="24"/>
        </w:rPr>
        <w:t>3</w:t>
      </w:r>
      <w:r w:rsidRPr="00C11C3B">
        <w:rPr>
          <w:rFonts w:ascii="Times New Roman" w:eastAsia="宋体" w:hAnsi="Times New Roman" w:cs="Times New Roman"/>
          <w:sz w:val="24"/>
          <w:szCs w:val="24"/>
        </w:rPr>
        <w:t>日内及时书面通知对方，对方实际收到变更通知前的送达仍为有效送达。</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t>22.3</w:t>
      </w:r>
      <w:r w:rsidRPr="00C11C3B">
        <w:rPr>
          <w:sz w:val="24"/>
          <w:szCs w:val="24"/>
        </w:rPr>
        <w:t>本合同一方给另一方的通知均应采用书面形式，传真或快递送到本合同中规定的对方的地址和办理签收手续。</w:t>
      </w:r>
    </w:p>
    <w:p w:rsidR="00C85F91" w:rsidRPr="00C11C3B" w:rsidRDefault="00534FD2" w:rsidP="00121F13">
      <w:pPr>
        <w:adjustRightInd w:val="0"/>
        <w:snapToGrid w:val="0"/>
        <w:spacing w:line="360" w:lineRule="auto"/>
        <w:ind w:firstLineChars="200" w:firstLine="446"/>
        <w:jc w:val="left"/>
        <w:rPr>
          <w:sz w:val="24"/>
          <w:szCs w:val="24"/>
        </w:rPr>
      </w:pPr>
      <w:r w:rsidRPr="00C11C3B">
        <w:rPr>
          <w:sz w:val="24"/>
          <w:szCs w:val="24"/>
        </w:rPr>
        <w:lastRenderedPageBreak/>
        <w:t>22.4</w:t>
      </w:r>
      <w:r w:rsidRPr="00C11C3B">
        <w:rPr>
          <w:sz w:val="24"/>
          <w:szCs w:val="24"/>
        </w:rPr>
        <w:t>通知以送达之日或通知书中规定的生效之日起生效，两者中以较迟之日为准。</w:t>
      </w:r>
    </w:p>
    <w:p w:rsidR="00C85F91" w:rsidRPr="00C11C3B" w:rsidRDefault="00534FD2">
      <w:pPr>
        <w:numPr>
          <w:ilvl w:val="0"/>
          <w:numId w:val="7"/>
        </w:numPr>
        <w:adjustRightInd w:val="0"/>
        <w:snapToGrid w:val="0"/>
        <w:spacing w:line="360" w:lineRule="auto"/>
        <w:ind w:firstLineChars="200" w:firstLine="448"/>
        <w:jc w:val="left"/>
        <w:rPr>
          <w:b/>
          <w:bCs/>
          <w:sz w:val="24"/>
          <w:szCs w:val="24"/>
        </w:rPr>
      </w:pPr>
      <w:r w:rsidRPr="00C11C3B">
        <w:rPr>
          <w:b/>
          <w:bCs/>
          <w:sz w:val="24"/>
          <w:szCs w:val="24"/>
        </w:rPr>
        <w:t>合同未尽事项</w:t>
      </w:r>
    </w:p>
    <w:p w:rsidR="00C85F91" w:rsidRPr="00C11C3B" w:rsidRDefault="00534FD2" w:rsidP="00121F13">
      <w:pPr>
        <w:adjustRightInd w:val="0"/>
        <w:snapToGrid w:val="0"/>
        <w:spacing w:line="360" w:lineRule="auto"/>
        <w:ind w:firstLineChars="200" w:firstLine="446"/>
        <w:jc w:val="left"/>
        <w:rPr>
          <w:bCs/>
          <w:sz w:val="24"/>
          <w:szCs w:val="24"/>
        </w:rPr>
      </w:pPr>
      <w:r w:rsidRPr="00C11C3B">
        <w:rPr>
          <w:bCs/>
          <w:sz w:val="24"/>
          <w:szCs w:val="24"/>
        </w:rPr>
        <w:t>23.1</w:t>
      </w:r>
      <w:r w:rsidRPr="00C11C3B">
        <w:rPr>
          <w:bCs/>
          <w:sz w:val="24"/>
          <w:szCs w:val="24"/>
        </w:rPr>
        <w:t>合同未尽事项见</w:t>
      </w:r>
      <w:r w:rsidRPr="00C11C3B">
        <w:rPr>
          <w:b/>
          <w:sz w:val="24"/>
          <w:szCs w:val="24"/>
        </w:rPr>
        <w:t>【政府采购合同专用条款】</w:t>
      </w:r>
      <w:r w:rsidRPr="00C11C3B">
        <w:rPr>
          <w:bCs/>
          <w:sz w:val="24"/>
          <w:szCs w:val="24"/>
        </w:rPr>
        <w:t>。</w:t>
      </w:r>
    </w:p>
    <w:p w:rsidR="00C85F91" w:rsidRPr="00C11C3B" w:rsidRDefault="00534FD2" w:rsidP="00121F13">
      <w:pPr>
        <w:adjustRightInd w:val="0"/>
        <w:snapToGrid w:val="0"/>
        <w:spacing w:line="360" w:lineRule="auto"/>
        <w:ind w:firstLineChars="200" w:firstLine="446"/>
        <w:jc w:val="left"/>
        <w:rPr>
          <w:rFonts w:eastAsia="黑体"/>
          <w:sz w:val="24"/>
          <w:szCs w:val="24"/>
        </w:rPr>
      </w:pPr>
      <w:r w:rsidRPr="00C11C3B">
        <w:rPr>
          <w:bCs/>
          <w:sz w:val="24"/>
          <w:szCs w:val="24"/>
        </w:rPr>
        <w:t xml:space="preserve">    23.2 </w:t>
      </w:r>
      <w:r w:rsidRPr="00C11C3B">
        <w:rPr>
          <w:bCs/>
          <w:sz w:val="24"/>
          <w:szCs w:val="24"/>
        </w:rPr>
        <w:t>合同附件与合同正文具有同等的法律效力。</w:t>
      </w:r>
      <w:bookmarkStart w:id="13" w:name="_Toc20313"/>
    </w:p>
    <w:p w:rsidR="00C85F91" w:rsidRPr="00C11C3B" w:rsidRDefault="00C85F91">
      <w:pPr>
        <w:adjustRightInd w:val="0"/>
        <w:snapToGrid w:val="0"/>
        <w:jc w:val="center"/>
        <w:rPr>
          <w:rFonts w:eastAsia="黑体"/>
          <w:sz w:val="28"/>
          <w:szCs w:val="28"/>
        </w:rPr>
      </w:pPr>
    </w:p>
    <w:p w:rsidR="00C85F91" w:rsidRPr="00C11C3B" w:rsidRDefault="00C85F91">
      <w:pPr>
        <w:adjustRightInd w:val="0"/>
        <w:snapToGrid w:val="0"/>
        <w:jc w:val="center"/>
        <w:rPr>
          <w:rFonts w:eastAsia="黑体"/>
          <w:sz w:val="28"/>
          <w:szCs w:val="28"/>
        </w:rPr>
      </w:pPr>
    </w:p>
    <w:p w:rsidR="00C85F91" w:rsidRPr="00C11C3B" w:rsidRDefault="00534FD2">
      <w:pPr>
        <w:adjustRightInd w:val="0"/>
        <w:snapToGrid w:val="0"/>
        <w:jc w:val="center"/>
        <w:rPr>
          <w:rFonts w:eastAsia="黑体"/>
          <w:sz w:val="28"/>
          <w:szCs w:val="28"/>
        </w:rPr>
      </w:pPr>
      <w:r w:rsidRPr="00C11C3B">
        <w:rPr>
          <w:rFonts w:eastAsia="黑体"/>
          <w:sz w:val="28"/>
          <w:szCs w:val="28"/>
        </w:rPr>
        <w:br w:type="page"/>
      </w:r>
    </w:p>
    <w:p w:rsidR="00C85F91" w:rsidRPr="00C11C3B" w:rsidRDefault="00534FD2">
      <w:pPr>
        <w:pStyle w:val="2"/>
        <w:adjustRightInd w:val="0"/>
        <w:snapToGrid w:val="0"/>
        <w:jc w:val="center"/>
        <w:rPr>
          <w:rFonts w:ascii="Times New Roman" w:eastAsia="黑体" w:hAnsi="Times New Roman" w:cs="Times New Roman"/>
          <w:b w:val="0"/>
          <w:bCs w:val="0"/>
          <w:sz w:val="28"/>
          <w:szCs w:val="28"/>
        </w:rPr>
      </w:pPr>
      <w:r w:rsidRPr="00C11C3B">
        <w:rPr>
          <w:rFonts w:ascii="Times New Roman" w:eastAsia="黑体" w:hAnsi="Times New Roman" w:cs="Times New Roman"/>
          <w:b w:val="0"/>
          <w:bCs w:val="0"/>
          <w:sz w:val="28"/>
          <w:szCs w:val="28"/>
        </w:rPr>
        <w:lastRenderedPageBreak/>
        <w:t>第三节</w:t>
      </w:r>
      <w:r w:rsidRPr="00C11C3B">
        <w:rPr>
          <w:rFonts w:ascii="Times New Roman" w:eastAsia="黑体" w:hAnsi="Times New Roman" w:cs="Times New Roman"/>
          <w:b w:val="0"/>
          <w:bCs w:val="0"/>
          <w:sz w:val="28"/>
          <w:szCs w:val="28"/>
        </w:rPr>
        <w:t xml:space="preserve"> </w:t>
      </w:r>
      <w:r w:rsidRPr="00C11C3B">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C11C3B" w:rsidRPr="00C11C3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1.2</w:t>
            </w:r>
            <w:r w:rsidRPr="00C11C3B">
              <w:rPr>
                <w:szCs w:val="21"/>
              </w:rPr>
              <w:t>（</w:t>
            </w:r>
            <w:r w:rsidRPr="00C11C3B">
              <w:rPr>
                <w:szCs w:val="21"/>
              </w:rPr>
              <w:t>6</w:t>
            </w:r>
            <w:r w:rsidRPr="00C11C3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1.2</w:t>
            </w:r>
            <w:r w:rsidRPr="00C11C3B">
              <w:rPr>
                <w:szCs w:val="21"/>
              </w:rPr>
              <w:t>（</w:t>
            </w:r>
            <w:r w:rsidRPr="00C11C3B">
              <w:rPr>
                <w:szCs w:val="21"/>
              </w:rPr>
              <w:t>7</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4.4</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4.6</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snapToGrid w:val="0"/>
              <w:jc w:val="center"/>
              <w:rPr>
                <w:szCs w:val="24"/>
              </w:rPr>
            </w:pPr>
            <w:r w:rsidRPr="00C11C3B">
              <w:rPr>
                <w:szCs w:val="21"/>
              </w:rPr>
              <w:t>第</w:t>
            </w:r>
            <w:r w:rsidRPr="00C11C3B">
              <w:rPr>
                <w:szCs w:val="21"/>
              </w:rPr>
              <w:t>5.4</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snapToGrid w:val="0"/>
              <w:jc w:val="center"/>
              <w:rPr>
                <w:szCs w:val="21"/>
              </w:rPr>
            </w:pPr>
            <w:r w:rsidRPr="00C11C3B">
              <w:rPr>
                <w:szCs w:val="21"/>
              </w:rPr>
              <w:t>第</w:t>
            </w:r>
            <w:r w:rsidRPr="00C11C3B">
              <w:rPr>
                <w:szCs w:val="21"/>
              </w:rPr>
              <w:t>6.1</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7.1</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rPr>
                <w:szCs w:val="24"/>
              </w:rPr>
            </w:pPr>
          </w:p>
        </w:tc>
      </w:tr>
      <w:tr w:rsidR="00C11C3B" w:rsidRPr="00C11C3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C85F91" w:rsidRPr="00C11C3B" w:rsidRDefault="00C85F9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rPr>
                <w:szCs w:val="24"/>
              </w:rPr>
            </w:pPr>
          </w:p>
        </w:tc>
      </w:tr>
      <w:tr w:rsidR="00C11C3B" w:rsidRPr="00C11C3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7.2</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rPr>
                <w:szCs w:val="24"/>
              </w:rPr>
            </w:pPr>
          </w:p>
        </w:tc>
      </w:tr>
      <w:tr w:rsidR="00C11C3B" w:rsidRPr="00C11C3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7.3</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rPr>
                <w:szCs w:val="24"/>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8.2</w:t>
            </w:r>
            <w:r w:rsidRPr="00C11C3B">
              <w:rPr>
                <w:szCs w:val="21"/>
              </w:rPr>
              <w:t>（</w:t>
            </w:r>
            <w:r w:rsidRPr="00C11C3B">
              <w:rPr>
                <w:szCs w:val="21"/>
              </w:rPr>
              <w:t>1</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rsidP="00121F13">
            <w:pPr>
              <w:autoSpaceDE w:val="0"/>
              <w:autoSpaceDN w:val="0"/>
              <w:adjustRightInd w:val="0"/>
              <w:snapToGrid w:val="0"/>
              <w:ind w:firstLineChars="200" w:firstLine="386"/>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8.2</w:t>
            </w:r>
            <w:r w:rsidRPr="00C11C3B">
              <w:rPr>
                <w:szCs w:val="21"/>
              </w:rPr>
              <w:t>（</w:t>
            </w:r>
            <w:r w:rsidRPr="00C11C3B">
              <w:rPr>
                <w:szCs w:val="21"/>
              </w:rPr>
              <w:t>3</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货物质量缺陷</w:t>
            </w:r>
          </w:p>
          <w:p w:rsidR="00C85F91" w:rsidRPr="00C11C3B" w:rsidRDefault="00534FD2">
            <w:pPr>
              <w:adjustRightInd w:val="0"/>
              <w:snapToGrid w:val="0"/>
              <w:jc w:val="left"/>
              <w:rPr>
                <w:szCs w:val="21"/>
              </w:rPr>
            </w:pPr>
            <w:r w:rsidRPr="00C11C3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snapToGrid w:val="0"/>
              <w:jc w:val="center"/>
              <w:rPr>
                <w:szCs w:val="21"/>
              </w:rPr>
            </w:pPr>
            <w:r w:rsidRPr="00C11C3B">
              <w:rPr>
                <w:szCs w:val="21"/>
              </w:rPr>
              <w:t>第二节</w:t>
            </w:r>
          </w:p>
          <w:p w:rsidR="00C85F91" w:rsidRPr="00C11C3B" w:rsidRDefault="00534FD2">
            <w:pPr>
              <w:pStyle w:val="AONormal"/>
              <w:ind w:firstLineChars="0" w:firstLine="0"/>
              <w:jc w:val="center"/>
              <w:rPr>
                <w:rFonts w:ascii="Times New Roman" w:hAnsi="Times New Roman" w:cs="Times New Roman"/>
              </w:rPr>
            </w:pPr>
            <w:r w:rsidRPr="00C11C3B">
              <w:rPr>
                <w:rFonts w:ascii="Times New Roman" w:eastAsia="宋体" w:hAnsi="Times New Roman" w:cs="Times New Roman"/>
              </w:rPr>
              <w:t>第</w:t>
            </w:r>
            <w:r w:rsidRPr="00C11C3B">
              <w:rPr>
                <w:rFonts w:ascii="Times New Roman" w:eastAsia="宋体" w:hAnsi="Times New Roman" w:cs="Times New Roman"/>
              </w:rPr>
              <w:t>11.1</w:t>
            </w:r>
            <w:r w:rsidRPr="00C11C3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rPr>
                <w:szCs w:val="21"/>
              </w:rPr>
            </w:pPr>
            <w:r w:rsidRPr="00C11C3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12.2</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13.2</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13.3</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14.1</w:t>
            </w:r>
            <w:r w:rsidRPr="00C11C3B">
              <w:rPr>
                <w:szCs w:val="21"/>
              </w:rPr>
              <w:t>（</w:t>
            </w:r>
            <w:r w:rsidRPr="00C11C3B">
              <w:rPr>
                <w:szCs w:val="21"/>
              </w:rPr>
              <w:t>3</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lastRenderedPageBreak/>
              <w:t>第二节</w:t>
            </w:r>
          </w:p>
          <w:p w:rsidR="00C85F91" w:rsidRPr="00C11C3B" w:rsidRDefault="00534FD2">
            <w:pPr>
              <w:adjustRightInd w:val="0"/>
              <w:snapToGrid w:val="0"/>
              <w:jc w:val="center"/>
              <w:rPr>
                <w:szCs w:val="21"/>
              </w:rPr>
            </w:pPr>
            <w:r w:rsidRPr="00C11C3B">
              <w:rPr>
                <w:szCs w:val="21"/>
              </w:rPr>
              <w:t>第</w:t>
            </w:r>
            <w:r w:rsidRPr="00C11C3B">
              <w:rPr>
                <w:szCs w:val="21"/>
              </w:rPr>
              <w:t>14.1</w:t>
            </w:r>
            <w:r w:rsidRPr="00C11C3B">
              <w:rPr>
                <w:szCs w:val="21"/>
              </w:rPr>
              <w:t>（</w:t>
            </w:r>
            <w:r w:rsidRPr="00C11C3B">
              <w:rPr>
                <w:szCs w:val="21"/>
              </w:rPr>
              <w:t>5</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14.1</w:t>
            </w:r>
            <w:r w:rsidRPr="00C11C3B">
              <w:rPr>
                <w:szCs w:val="21"/>
              </w:rPr>
              <w:t>（</w:t>
            </w:r>
            <w:r w:rsidRPr="00C11C3B">
              <w:rPr>
                <w:szCs w:val="21"/>
              </w:rPr>
              <w:t>6</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15.1</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15.2</w:t>
            </w:r>
            <w:r w:rsidRPr="00C11C3B">
              <w:rPr>
                <w:szCs w:val="21"/>
              </w:rPr>
              <w:t>（</w:t>
            </w:r>
            <w:r w:rsidRPr="00C11C3B">
              <w:rPr>
                <w:szCs w:val="21"/>
              </w:rPr>
              <w:t>2</w:t>
            </w:r>
            <w:r w:rsidRPr="00C11C3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u w:val="single"/>
              </w:rPr>
            </w:pPr>
          </w:p>
        </w:tc>
      </w:tr>
      <w:tr w:rsidR="00C11C3B" w:rsidRPr="00C11C3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15.3</w:t>
            </w:r>
            <w:r w:rsidRPr="00C11C3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C85F91" w:rsidRPr="00C11C3B" w:rsidRDefault="00534FD2">
            <w:pPr>
              <w:adjustRightInd w:val="0"/>
              <w:snapToGrid w:val="0"/>
              <w:jc w:val="left"/>
              <w:rPr>
                <w:szCs w:val="21"/>
              </w:rPr>
            </w:pPr>
            <w:r w:rsidRPr="00C11C3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C85F91" w:rsidRPr="00C11C3B" w:rsidRDefault="00C85F91">
            <w:pPr>
              <w:adjustRightInd w:val="0"/>
              <w:snapToGrid w:val="0"/>
              <w:jc w:val="left"/>
              <w:rPr>
                <w:szCs w:val="21"/>
                <w:u w:val="single"/>
              </w:rPr>
            </w:pPr>
          </w:p>
        </w:tc>
      </w:tr>
      <w:tr w:rsidR="00C11C3B" w:rsidRPr="00C11C3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15.4</w:t>
            </w:r>
            <w:r w:rsidRPr="00C11C3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C85F91" w:rsidRPr="00C11C3B" w:rsidRDefault="00534FD2">
            <w:pPr>
              <w:adjustRightInd w:val="0"/>
              <w:snapToGrid w:val="0"/>
              <w:jc w:val="left"/>
              <w:rPr>
                <w:szCs w:val="21"/>
              </w:rPr>
            </w:pPr>
            <w:r w:rsidRPr="00C11C3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C85F91" w:rsidRPr="00C11C3B" w:rsidRDefault="00C85F91">
            <w:pPr>
              <w:adjustRightInd w:val="0"/>
              <w:snapToGrid w:val="0"/>
              <w:jc w:val="left"/>
              <w:rPr>
                <w:szCs w:val="21"/>
                <w:u w:val="single"/>
              </w:rPr>
            </w:pPr>
          </w:p>
        </w:tc>
      </w:tr>
      <w:tr w:rsidR="00C11C3B" w:rsidRPr="00C11C3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19.2</w:t>
            </w:r>
            <w:r w:rsidRPr="00C11C3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C85F91" w:rsidRPr="00C11C3B" w:rsidRDefault="00534FD2">
            <w:pPr>
              <w:adjustRightInd w:val="0"/>
              <w:snapToGrid w:val="0"/>
              <w:jc w:val="left"/>
              <w:rPr>
                <w:szCs w:val="21"/>
              </w:rPr>
            </w:pPr>
            <w:r w:rsidRPr="00C11C3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C85F91" w:rsidRPr="00C11C3B" w:rsidRDefault="00534FD2">
            <w:pPr>
              <w:autoSpaceDE w:val="0"/>
              <w:autoSpaceDN w:val="0"/>
              <w:adjustRightInd w:val="0"/>
              <w:snapToGrid w:val="0"/>
              <w:spacing w:line="400" w:lineRule="exact"/>
              <w:jc w:val="left"/>
              <w:rPr>
                <w:iCs/>
                <w:szCs w:val="21"/>
              </w:rPr>
            </w:pPr>
            <w:r w:rsidRPr="00C11C3B">
              <w:rPr>
                <w:iCs/>
                <w:szCs w:val="21"/>
              </w:rPr>
              <w:t>因本合同及合同有关事项发生的争议，按下列第</w:t>
            </w:r>
            <w:r w:rsidRPr="00C11C3B">
              <w:rPr>
                <w:iCs/>
                <w:szCs w:val="21"/>
                <w:u w:val="single"/>
              </w:rPr>
              <w:t xml:space="preserve">   </w:t>
            </w:r>
            <w:r w:rsidRPr="00C11C3B">
              <w:rPr>
                <w:iCs/>
                <w:szCs w:val="21"/>
              </w:rPr>
              <w:t>种方式解决：</w:t>
            </w:r>
          </w:p>
          <w:p w:rsidR="00C85F91" w:rsidRPr="00C11C3B" w:rsidRDefault="00534FD2">
            <w:pPr>
              <w:autoSpaceDE w:val="0"/>
              <w:autoSpaceDN w:val="0"/>
              <w:adjustRightInd w:val="0"/>
              <w:snapToGrid w:val="0"/>
              <w:spacing w:line="400" w:lineRule="exact"/>
              <w:jc w:val="left"/>
              <w:rPr>
                <w:iCs/>
                <w:szCs w:val="21"/>
              </w:rPr>
            </w:pPr>
            <w:r w:rsidRPr="00C11C3B">
              <w:rPr>
                <w:iCs/>
                <w:szCs w:val="21"/>
              </w:rPr>
              <w:t>（</w:t>
            </w:r>
            <w:r w:rsidRPr="00C11C3B">
              <w:rPr>
                <w:iCs/>
                <w:szCs w:val="21"/>
              </w:rPr>
              <w:t>1</w:t>
            </w:r>
            <w:r w:rsidRPr="00C11C3B">
              <w:rPr>
                <w:iCs/>
                <w:szCs w:val="21"/>
              </w:rPr>
              <w:t>）向</w:t>
            </w:r>
            <w:r w:rsidRPr="00C11C3B">
              <w:rPr>
                <w:iCs/>
                <w:szCs w:val="21"/>
                <w:u w:val="single"/>
              </w:rPr>
              <w:t xml:space="preserve">                    </w:t>
            </w:r>
            <w:r w:rsidRPr="00C11C3B">
              <w:rPr>
                <w:iCs/>
                <w:szCs w:val="21"/>
              </w:rPr>
              <w:t>仲裁委员会申请仲裁，仲裁地点为</w:t>
            </w:r>
            <w:r w:rsidRPr="00C11C3B">
              <w:rPr>
                <w:iCs/>
                <w:szCs w:val="21"/>
                <w:u w:val="single"/>
              </w:rPr>
              <w:t xml:space="preserve">           </w:t>
            </w:r>
            <w:r w:rsidRPr="00C11C3B">
              <w:rPr>
                <w:iCs/>
                <w:szCs w:val="21"/>
              </w:rPr>
              <w:t>；</w:t>
            </w:r>
          </w:p>
          <w:p w:rsidR="00C85F91" w:rsidRPr="00C11C3B" w:rsidRDefault="00534FD2">
            <w:pPr>
              <w:adjustRightInd w:val="0"/>
              <w:snapToGrid w:val="0"/>
              <w:jc w:val="left"/>
              <w:rPr>
                <w:szCs w:val="21"/>
                <w:u w:val="single"/>
              </w:rPr>
            </w:pPr>
            <w:r w:rsidRPr="00C11C3B">
              <w:rPr>
                <w:iCs/>
                <w:szCs w:val="21"/>
              </w:rPr>
              <w:t>（</w:t>
            </w:r>
            <w:r w:rsidRPr="00C11C3B">
              <w:rPr>
                <w:iCs/>
                <w:szCs w:val="21"/>
              </w:rPr>
              <w:t>2</w:t>
            </w:r>
            <w:r w:rsidRPr="00C11C3B">
              <w:rPr>
                <w:iCs/>
                <w:szCs w:val="21"/>
              </w:rPr>
              <w:t>）向</w:t>
            </w:r>
            <w:r w:rsidRPr="00C11C3B">
              <w:rPr>
                <w:iCs/>
                <w:szCs w:val="21"/>
                <w:u w:val="single"/>
              </w:rPr>
              <w:t xml:space="preserve">                    </w:t>
            </w:r>
            <w:r w:rsidRPr="00C11C3B">
              <w:rPr>
                <w:iCs/>
                <w:szCs w:val="21"/>
              </w:rPr>
              <w:t>人民法院起诉。</w:t>
            </w:r>
          </w:p>
        </w:tc>
      </w:tr>
      <w:tr w:rsidR="00C11C3B" w:rsidRPr="00C11C3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C85F91" w:rsidRPr="00C11C3B" w:rsidRDefault="00534FD2">
            <w:pPr>
              <w:adjustRightInd w:val="0"/>
              <w:snapToGrid w:val="0"/>
              <w:jc w:val="center"/>
              <w:rPr>
                <w:szCs w:val="21"/>
              </w:rPr>
            </w:pPr>
            <w:r w:rsidRPr="00C11C3B">
              <w:rPr>
                <w:szCs w:val="21"/>
              </w:rPr>
              <w:t>第二节</w:t>
            </w:r>
          </w:p>
          <w:p w:rsidR="00C85F91" w:rsidRPr="00C11C3B" w:rsidRDefault="00534FD2">
            <w:pPr>
              <w:adjustRightInd w:val="0"/>
              <w:snapToGrid w:val="0"/>
              <w:jc w:val="center"/>
              <w:rPr>
                <w:szCs w:val="21"/>
              </w:rPr>
            </w:pPr>
            <w:r w:rsidRPr="00C11C3B">
              <w:rPr>
                <w:szCs w:val="21"/>
              </w:rPr>
              <w:t>第</w:t>
            </w:r>
            <w:r w:rsidRPr="00C11C3B">
              <w:rPr>
                <w:szCs w:val="21"/>
              </w:rPr>
              <w:t>23.1</w:t>
            </w:r>
            <w:r w:rsidRPr="00C11C3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C85F91" w:rsidRPr="00C11C3B" w:rsidRDefault="00534FD2">
            <w:pPr>
              <w:adjustRightInd w:val="0"/>
              <w:snapToGrid w:val="0"/>
              <w:jc w:val="left"/>
              <w:rPr>
                <w:szCs w:val="21"/>
              </w:rPr>
            </w:pPr>
            <w:r w:rsidRPr="00C11C3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C85F91" w:rsidRPr="00C11C3B" w:rsidRDefault="00C85F91">
            <w:pPr>
              <w:adjustRightInd w:val="0"/>
              <w:snapToGrid w:val="0"/>
              <w:jc w:val="left"/>
              <w:rPr>
                <w:szCs w:val="21"/>
              </w:rPr>
            </w:pPr>
          </w:p>
        </w:tc>
      </w:tr>
    </w:tbl>
    <w:p w:rsidR="00C85F91" w:rsidRPr="00C11C3B" w:rsidRDefault="00C85F91" w:rsidP="00121F13">
      <w:pPr>
        <w:tabs>
          <w:tab w:val="left" w:pos="360"/>
        </w:tabs>
        <w:spacing w:line="520" w:lineRule="exact"/>
        <w:ind w:firstLineChars="171" w:firstLine="382"/>
        <w:rPr>
          <w:sz w:val="24"/>
          <w:szCs w:val="24"/>
        </w:rPr>
      </w:pPr>
    </w:p>
    <w:p w:rsidR="00C85F91" w:rsidRPr="00C11C3B" w:rsidRDefault="00C85F91" w:rsidP="00121F13">
      <w:pPr>
        <w:autoSpaceDE w:val="0"/>
        <w:autoSpaceDN w:val="0"/>
        <w:adjustRightInd w:val="0"/>
        <w:spacing w:line="360" w:lineRule="auto"/>
        <w:ind w:firstLineChars="200" w:firstLine="446"/>
        <w:rPr>
          <w:sz w:val="24"/>
        </w:rPr>
      </w:pPr>
    </w:p>
    <w:p w:rsidR="00C85F91" w:rsidRPr="00C11C3B" w:rsidRDefault="00534FD2">
      <w:pPr>
        <w:widowControl/>
        <w:jc w:val="left"/>
        <w:rPr>
          <w:b/>
          <w:bCs/>
          <w:kern w:val="28"/>
          <w:sz w:val="32"/>
          <w:szCs w:val="32"/>
          <w:lang w:val="zh-CN"/>
        </w:rPr>
      </w:pPr>
      <w:r w:rsidRPr="00C11C3B">
        <w:br w:type="page"/>
      </w:r>
    </w:p>
    <w:p w:rsidR="00C85F91" w:rsidRPr="00C11C3B" w:rsidRDefault="00534FD2">
      <w:pPr>
        <w:pStyle w:val="ab"/>
        <w:rPr>
          <w:rFonts w:ascii="Times New Roman" w:hAnsi="Times New Roman"/>
        </w:rPr>
      </w:pPr>
      <w:r w:rsidRPr="00C11C3B">
        <w:rPr>
          <w:rFonts w:ascii="Times New Roman" w:hAnsi="Times New Roman" w:hint="eastAsia"/>
        </w:rPr>
        <w:lastRenderedPageBreak/>
        <w:t>第五部分</w:t>
      </w:r>
      <w:r w:rsidRPr="00C11C3B">
        <w:rPr>
          <w:rFonts w:ascii="Times New Roman" w:hAnsi="Times New Roman" w:hint="eastAsia"/>
        </w:rPr>
        <w:t xml:space="preserve">  </w:t>
      </w:r>
      <w:r w:rsidRPr="00C11C3B">
        <w:rPr>
          <w:rFonts w:ascii="Times New Roman" w:hAnsi="Times New Roman" w:hint="eastAsia"/>
        </w:rPr>
        <w:t>投标文件格式</w:t>
      </w:r>
    </w:p>
    <w:p w:rsidR="00C85F91" w:rsidRPr="00C11C3B" w:rsidRDefault="00534FD2">
      <w:pPr>
        <w:autoSpaceDN w:val="0"/>
        <w:spacing w:line="360" w:lineRule="auto"/>
        <w:jc w:val="center"/>
        <w:rPr>
          <w:b/>
          <w:bCs/>
          <w:sz w:val="24"/>
        </w:rPr>
      </w:pPr>
      <w:r w:rsidRPr="00C11C3B">
        <w:rPr>
          <w:rFonts w:hint="eastAsia"/>
          <w:b/>
          <w:bCs/>
          <w:sz w:val="24"/>
        </w:rPr>
        <w:t>投标文件封面格式</w:t>
      </w:r>
    </w:p>
    <w:p w:rsidR="00C85F91" w:rsidRPr="00C11C3B" w:rsidRDefault="00C85F91">
      <w:pPr>
        <w:autoSpaceDE w:val="0"/>
        <w:autoSpaceDN w:val="0"/>
        <w:adjustRightInd w:val="0"/>
        <w:spacing w:line="520" w:lineRule="exact"/>
      </w:pPr>
    </w:p>
    <w:p w:rsidR="00C85F91" w:rsidRPr="00C11C3B" w:rsidRDefault="00534FD2">
      <w:pPr>
        <w:autoSpaceDE w:val="0"/>
        <w:autoSpaceDN w:val="0"/>
        <w:adjustRightInd w:val="0"/>
        <w:spacing w:line="520" w:lineRule="exact"/>
        <w:rPr>
          <w:b/>
          <w:kern w:val="0"/>
          <w:sz w:val="24"/>
        </w:rPr>
      </w:pPr>
      <w:r w:rsidRPr="00C11C3B">
        <w:rPr>
          <w:noProof/>
        </w:rPr>
        <w:drawing>
          <wp:anchor distT="0" distB="0" distL="114300" distR="114300" simplePos="0" relativeHeight="251662336" behindDoc="0" locked="0" layoutInCell="1" allowOverlap="1" wp14:anchorId="2308C3B4" wp14:editId="2248877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85F91" w:rsidRPr="00C11C3B" w:rsidRDefault="00C85F91">
      <w:pPr>
        <w:autoSpaceDE w:val="0"/>
        <w:autoSpaceDN w:val="0"/>
        <w:adjustRightInd w:val="0"/>
        <w:spacing w:line="520" w:lineRule="exact"/>
        <w:rPr>
          <w:b/>
          <w:kern w:val="0"/>
          <w:sz w:val="24"/>
        </w:rPr>
      </w:pPr>
    </w:p>
    <w:p w:rsidR="00C85F91" w:rsidRPr="00C11C3B" w:rsidRDefault="00C85F91">
      <w:pPr>
        <w:autoSpaceDE w:val="0"/>
        <w:autoSpaceDN w:val="0"/>
        <w:adjustRightInd w:val="0"/>
        <w:spacing w:line="520" w:lineRule="exact"/>
        <w:rPr>
          <w:b/>
          <w:kern w:val="0"/>
          <w:sz w:val="24"/>
        </w:rPr>
      </w:pPr>
    </w:p>
    <w:p w:rsidR="00C85F91" w:rsidRPr="00C11C3B" w:rsidRDefault="00534FD2">
      <w:pPr>
        <w:autoSpaceDE w:val="0"/>
        <w:autoSpaceDN w:val="0"/>
        <w:adjustRightInd w:val="0"/>
        <w:jc w:val="center"/>
        <w:rPr>
          <w:kern w:val="0"/>
          <w:sz w:val="144"/>
          <w:szCs w:val="144"/>
        </w:rPr>
      </w:pPr>
      <w:r w:rsidRPr="00C11C3B">
        <w:rPr>
          <w:rFonts w:hint="eastAsia"/>
          <w:sz w:val="160"/>
          <w:szCs w:val="84"/>
        </w:rPr>
        <w:t>投</w:t>
      </w:r>
      <w:r w:rsidRPr="00C11C3B">
        <w:rPr>
          <w:rFonts w:hint="eastAsia"/>
          <w:sz w:val="90"/>
          <w:szCs w:val="90"/>
        </w:rPr>
        <w:t xml:space="preserve"> </w:t>
      </w:r>
      <w:r w:rsidRPr="00C11C3B">
        <w:rPr>
          <w:rFonts w:hint="eastAsia"/>
          <w:sz w:val="160"/>
          <w:szCs w:val="84"/>
        </w:rPr>
        <w:t>标</w:t>
      </w:r>
      <w:r w:rsidRPr="00C11C3B">
        <w:rPr>
          <w:rFonts w:hint="eastAsia"/>
          <w:sz w:val="84"/>
          <w:szCs w:val="84"/>
        </w:rPr>
        <w:t xml:space="preserve"> </w:t>
      </w:r>
      <w:r w:rsidRPr="00C11C3B">
        <w:rPr>
          <w:rFonts w:hint="eastAsia"/>
          <w:sz w:val="160"/>
          <w:szCs w:val="84"/>
        </w:rPr>
        <w:t>文</w:t>
      </w:r>
      <w:r w:rsidRPr="00C11C3B">
        <w:rPr>
          <w:rFonts w:hint="eastAsia"/>
          <w:sz w:val="84"/>
          <w:szCs w:val="84"/>
        </w:rPr>
        <w:t xml:space="preserve"> </w:t>
      </w:r>
      <w:r w:rsidRPr="00C11C3B">
        <w:rPr>
          <w:rFonts w:hint="eastAsia"/>
          <w:sz w:val="160"/>
          <w:szCs w:val="84"/>
        </w:rPr>
        <w:t>件</w:t>
      </w:r>
    </w:p>
    <w:p w:rsidR="00C85F91" w:rsidRPr="00C11C3B" w:rsidRDefault="00C85F91">
      <w:pPr>
        <w:autoSpaceDE w:val="0"/>
        <w:autoSpaceDN w:val="0"/>
        <w:adjustRightInd w:val="0"/>
        <w:spacing w:line="520" w:lineRule="exact"/>
        <w:rPr>
          <w:b/>
          <w:kern w:val="0"/>
          <w:sz w:val="36"/>
          <w:szCs w:val="36"/>
        </w:rPr>
      </w:pPr>
    </w:p>
    <w:p w:rsidR="00C85F91" w:rsidRPr="00C11C3B" w:rsidRDefault="00534FD2">
      <w:pPr>
        <w:autoSpaceDE w:val="0"/>
        <w:autoSpaceDN w:val="0"/>
        <w:adjustRightInd w:val="0"/>
        <w:spacing w:line="520" w:lineRule="exact"/>
        <w:jc w:val="center"/>
        <w:rPr>
          <w:b/>
          <w:kern w:val="0"/>
          <w:sz w:val="24"/>
        </w:rPr>
      </w:pPr>
      <w:r w:rsidRPr="00C11C3B">
        <w:rPr>
          <w:rFonts w:hint="eastAsia"/>
          <w:b/>
          <w:kern w:val="0"/>
          <w:sz w:val="24"/>
        </w:rPr>
        <w:t>（加盖电子签章）</w:t>
      </w:r>
    </w:p>
    <w:p w:rsidR="00C85F91" w:rsidRPr="00C11C3B" w:rsidRDefault="00534FD2" w:rsidP="00121F13">
      <w:pPr>
        <w:spacing w:beforeLines="30" w:before="85" w:afterLines="70" w:after="199" w:line="540" w:lineRule="exact"/>
        <w:ind w:leftChars="300" w:left="579"/>
        <w:rPr>
          <w:b/>
          <w:sz w:val="34"/>
          <w:szCs w:val="34"/>
        </w:rPr>
      </w:pPr>
      <w:r w:rsidRPr="00C11C3B">
        <w:rPr>
          <w:rFonts w:hint="eastAsia"/>
          <w:b/>
          <w:sz w:val="34"/>
          <w:szCs w:val="34"/>
        </w:rPr>
        <w:t>项目编号：</w:t>
      </w:r>
    </w:p>
    <w:p w:rsidR="00C85F91" w:rsidRPr="00C11C3B" w:rsidRDefault="00534FD2" w:rsidP="00121F13">
      <w:pPr>
        <w:spacing w:beforeLines="30" w:before="85" w:afterLines="70" w:after="199" w:line="540" w:lineRule="exact"/>
        <w:ind w:leftChars="300" w:left="2026" w:hangingChars="446" w:hanging="1447"/>
        <w:rPr>
          <w:b/>
          <w:sz w:val="34"/>
          <w:szCs w:val="34"/>
        </w:rPr>
      </w:pPr>
      <w:r w:rsidRPr="00C11C3B">
        <w:rPr>
          <w:rFonts w:hint="eastAsia"/>
          <w:b/>
          <w:sz w:val="34"/>
          <w:szCs w:val="34"/>
        </w:rPr>
        <w:t>项目名称：</w:t>
      </w:r>
    </w:p>
    <w:p w:rsidR="00C85F91" w:rsidRPr="00C11C3B" w:rsidRDefault="00534FD2" w:rsidP="00121F13">
      <w:pPr>
        <w:spacing w:beforeLines="30" w:before="85" w:afterLines="70" w:after="199" w:line="540" w:lineRule="exact"/>
        <w:ind w:leftChars="300" w:left="2026" w:hangingChars="446" w:hanging="1447"/>
        <w:rPr>
          <w:b/>
          <w:sz w:val="34"/>
          <w:szCs w:val="34"/>
        </w:rPr>
      </w:pPr>
      <w:r w:rsidRPr="00C11C3B">
        <w:rPr>
          <w:rFonts w:hint="eastAsia"/>
          <w:b/>
          <w:sz w:val="34"/>
          <w:szCs w:val="34"/>
        </w:rPr>
        <w:t>投标包号：</w:t>
      </w:r>
    </w:p>
    <w:p w:rsidR="00C85F91" w:rsidRPr="00C11C3B" w:rsidRDefault="00534FD2" w:rsidP="00121F13">
      <w:pPr>
        <w:spacing w:beforeLines="30" w:before="85" w:afterLines="70" w:after="199" w:line="540" w:lineRule="exact"/>
        <w:ind w:leftChars="300" w:left="579"/>
        <w:rPr>
          <w:b/>
          <w:sz w:val="34"/>
          <w:szCs w:val="34"/>
        </w:rPr>
      </w:pPr>
      <w:r w:rsidRPr="00C11C3B">
        <w:rPr>
          <w:rFonts w:hint="eastAsia"/>
          <w:b/>
          <w:sz w:val="34"/>
          <w:szCs w:val="34"/>
        </w:rPr>
        <w:t>投标单位名称：</w:t>
      </w:r>
    </w:p>
    <w:p w:rsidR="00C85F91" w:rsidRPr="00C11C3B" w:rsidRDefault="00C85F91" w:rsidP="00121F13">
      <w:pPr>
        <w:spacing w:beforeLines="30" w:before="85" w:afterLines="70" w:after="199" w:line="540" w:lineRule="exact"/>
        <w:ind w:leftChars="300" w:left="579"/>
        <w:rPr>
          <w:b/>
          <w:sz w:val="34"/>
          <w:szCs w:val="34"/>
        </w:rPr>
      </w:pPr>
    </w:p>
    <w:p w:rsidR="00C85F91" w:rsidRPr="00C11C3B" w:rsidRDefault="00C85F91" w:rsidP="00121F13">
      <w:pPr>
        <w:spacing w:beforeLines="30" w:before="85" w:afterLines="70" w:after="199" w:line="540" w:lineRule="exact"/>
        <w:ind w:leftChars="300" w:left="579"/>
        <w:rPr>
          <w:b/>
          <w:sz w:val="34"/>
          <w:szCs w:val="34"/>
        </w:rPr>
      </w:pPr>
    </w:p>
    <w:p w:rsidR="00C85F91" w:rsidRPr="00C11C3B" w:rsidRDefault="00C85F91" w:rsidP="00121F13">
      <w:pPr>
        <w:spacing w:beforeLines="30" w:before="85" w:afterLines="70" w:after="199" w:line="540" w:lineRule="exact"/>
        <w:ind w:leftChars="300" w:left="579"/>
        <w:rPr>
          <w:b/>
          <w:sz w:val="34"/>
          <w:szCs w:val="34"/>
        </w:rPr>
      </w:pPr>
    </w:p>
    <w:p w:rsidR="00C85F91" w:rsidRPr="00C11C3B" w:rsidRDefault="00C85F91" w:rsidP="00121F13">
      <w:pPr>
        <w:spacing w:beforeLines="30" w:before="85" w:afterLines="70" w:after="199" w:line="540" w:lineRule="exact"/>
        <w:ind w:leftChars="300" w:left="579"/>
        <w:rPr>
          <w:b/>
          <w:sz w:val="34"/>
          <w:szCs w:val="34"/>
        </w:rPr>
      </w:pPr>
    </w:p>
    <w:p w:rsidR="00C85F91" w:rsidRPr="00C11C3B" w:rsidRDefault="00534FD2" w:rsidP="00121F13">
      <w:pPr>
        <w:spacing w:beforeLines="30" w:before="85" w:afterLines="70" w:after="199" w:line="540" w:lineRule="exact"/>
        <w:ind w:leftChars="300" w:left="579"/>
        <w:rPr>
          <w:b/>
          <w:bCs/>
          <w:sz w:val="24"/>
        </w:rPr>
      </w:pPr>
      <w:r w:rsidRPr="00C11C3B">
        <w:rPr>
          <w:rFonts w:hint="eastAsia"/>
          <w:b/>
          <w:sz w:val="34"/>
          <w:szCs w:val="34"/>
        </w:rPr>
        <w:t>投标日期：</w:t>
      </w:r>
      <w:r w:rsidRPr="00C11C3B">
        <w:rPr>
          <w:rFonts w:hint="eastAsia"/>
          <w:b/>
          <w:sz w:val="34"/>
          <w:szCs w:val="34"/>
        </w:rPr>
        <w:t xml:space="preserve">   </w:t>
      </w:r>
      <w:r w:rsidRPr="00C11C3B">
        <w:rPr>
          <w:rFonts w:hint="eastAsia"/>
          <w:b/>
          <w:sz w:val="34"/>
          <w:szCs w:val="34"/>
        </w:rPr>
        <w:t>年</w:t>
      </w:r>
      <w:r w:rsidRPr="00C11C3B">
        <w:rPr>
          <w:rFonts w:hint="eastAsia"/>
          <w:b/>
          <w:sz w:val="34"/>
          <w:szCs w:val="34"/>
        </w:rPr>
        <w:t xml:space="preserve">   </w:t>
      </w:r>
      <w:r w:rsidRPr="00C11C3B">
        <w:rPr>
          <w:rFonts w:hint="eastAsia"/>
          <w:b/>
          <w:sz w:val="34"/>
          <w:szCs w:val="34"/>
        </w:rPr>
        <w:t>月</w:t>
      </w:r>
      <w:r w:rsidRPr="00C11C3B">
        <w:rPr>
          <w:rFonts w:hint="eastAsia"/>
          <w:b/>
          <w:sz w:val="34"/>
          <w:szCs w:val="34"/>
        </w:rPr>
        <w:t xml:space="preserve">   </w:t>
      </w:r>
      <w:r w:rsidRPr="00C11C3B">
        <w:rPr>
          <w:rFonts w:hint="eastAsia"/>
          <w:b/>
          <w:sz w:val="34"/>
          <w:szCs w:val="34"/>
        </w:rPr>
        <w:t>日</w:t>
      </w:r>
    </w:p>
    <w:p w:rsidR="00C85F91" w:rsidRPr="00C11C3B" w:rsidRDefault="00534FD2">
      <w:pPr>
        <w:widowControl/>
        <w:jc w:val="left"/>
        <w:rPr>
          <w:b/>
          <w:bCs/>
          <w:sz w:val="24"/>
        </w:rPr>
      </w:pPr>
      <w:r w:rsidRPr="00C11C3B">
        <w:rPr>
          <w:b/>
          <w:bCs/>
          <w:sz w:val="24"/>
        </w:rPr>
        <w:br w:type="page"/>
      </w:r>
    </w:p>
    <w:p w:rsidR="00C85F91" w:rsidRPr="00C11C3B" w:rsidRDefault="00534FD2">
      <w:pPr>
        <w:autoSpaceDN w:val="0"/>
        <w:spacing w:line="360" w:lineRule="auto"/>
        <w:jc w:val="center"/>
        <w:rPr>
          <w:b/>
          <w:bCs/>
          <w:sz w:val="24"/>
        </w:rPr>
      </w:pPr>
      <w:r w:rsidRPr="00C11C3B">
        <w:rPr>
          <w:rFonts w:hint="eastAsia"/>
          <w:b/>
          <w:bCs/>
          <w:sz w:val="24"/>
        </w:rPr>
        <w:lastRenderedPageBreak/>
        <w:t>投标文件目录格式</w:t>
      </w:r>
    </w:p>
    <w:p w:rsidR="00C85F91" w:rsidRPr="00C11C3B" w:rsidRDefault="00534FD2">
      <w:pPr>
        <w:autoSpaceDN w:val="0"/>
        <w:spacing w:line="360" w:lineRule="auto"/>
        <w:jc w:val="center"/>
        <w:rPr>
          <w:b/>
          <w:bCs/>
          <w:sz w:val="24"/>
        </w:rPr>
      </w:pPr>
      <w:r w:rsidRPr="00C11C3B">
        <w:rPr>
          <w:rFonts w:hint="eastAsia"/>
          <w:b/>
          <w:bCs/>
          <w:sz w:val="24"/>
        </w:rPr>
        <w:t>（投标人自行编制）</w:t>
      </w:r>
    </w:p>
    <w:p w:rsidR="00C85F91" w:rsidRPr="00C11C3B" w:rsidRDefault="00C85F91">
      <w:pPr>
        <w:widowControl/>
        <w:jc w:val="center"/>
        <w:rPr>
          <w:b/>
          <w:sz w:val="24"/>
        </w:rPr>
      </w:pPr>
    </w:p>
    <w:p w:rsidR="00C85F91" w:rsidRPr="00C11C3B" w:rsidRDefault="00534FD2">
      <w:pPr>
        <w:widowControl/>
        <w:jc w:val="left"/>
        <w:rPr>
          <w:b/>
          <w:sz w:val="24"/>
        </w:rPr>
      </w:pPr>
      <w:r w:rsidRPr="00C11C3B">
        <w:rPr>
          <w:b/>
          <w:sz w:val="24"/>
        </w:rPr>
        <w:br w:type="page"/>
      </w:r>
    </w:p>
    <w:p w:rsidR="00C85F91" w:rsidRPr="00C11C3B" w:rsidRDefault="00534FD2">
      <w:pPr>
        <w:widowControl/>
        <w:jc w:val="center"/>
        <w:rPr>
          <w:b/>
          <w:sz w:val="24"/>
        </w:rPr>
      </w:pPr>
      <w:r w:rsidRPr="00C11C3B">
        <w:rPr>
          <w:rFonts w:hint="eastAsia"/>
          <w:b/>
          <w:sz w:val="24"/>
        </w:rPr>
        <w:lastRenderedPageBreak/>
        <w:t>评分因素及评标标准页码检索</w:t>
      </w:r>
    </w:p>
    <w:p w:rsidR="00C85F91" w:rsidRPr="00C11C3B" w:rsidRDefault="00534FD2">
      <w:pPr>
        <w:widowControl/>
        <w:jc w:val="center"/>
        <w:rPr>
          <w:b/>
          <w:sz w:val="24"/>
        </w:rPr>
      </w:pPr>
      <w:r w:rsidRPr="00C11C3B">
        <w:rPr>
          <w:b/>
          <w:bCs/>
          <w:sz w:val="24"/>
        </w:rPr>
        <w:t>（需投标人按招标文件</w:t>
      </w:r>
      <w:r w:rsidRPr="00C11C3B">
        <w:rPr>
          <w:b/>
          <w:bCs/>
          <w:sz w:val="24"/>
        </w:rPr>
        <w:t>“</w:t>
      </w:r>
      <w:r w:rsidRPr="00C11C3B">
        <w:rPr>
          <w:b/>
          <w:bCs/>
          <w:sz w:val="24"/>
        </w:rPr>
        <w:t>评分因素及评标标准</w:t>
      </w:r>
      <w:r w:rsidRPr="00C11C3B">
        <w:rPr>
          <w:b/>
          <w:bCs/>
          <w:sz w:val="24"/>
        </w:rPr>
        <w:t>”</w:t>
      </w:r>
      <w:r w:rsidRPr="00C11C3B">
        <w:rPr>
          <w:b/>
          <w:bCs/>
          <w:sz w:val="24"/>
        </w:rPr>
        <w:t>中每个评分项逐项列明页码）</w:t>
      </w:r>
    </w:p>
    <w:p w:rsidR="00C85F91" w:rsidRPr="00C11C3B" w:rsidRDefault="00C85F91">
      <w:pPr>
        <w:widowControl/>
        <w:jc w:val="center"/>
        <w:rPr>
          <w:b/>
          <w:sz w:val="24"/>
        </w:rPr>
      </w:pP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b/>
          <w:sz w:val="24"/>
        </w:rPr>
        <w:t>1</w:t>
      </w:r>
    </w:p>
    <w:p w:rsidR="00C85F91" w:rsidRPr="00C11C3B" w:rsidRDefault="00534FD2">
      <w:pPr>
        <w:autoSpaceDN w:val="0"/>
        <w:spacing w:line="360" w:lineRule="auto"/>
        <w:jc w:val="center"/>
        <w:rPr>
          <w:b/>
          <w:bCs/>
          <w:sz w:val="24"/>
        </w:rPr>
      </w:pPr>
      <w:r w:rsidRPr="00C11C3B">
        <w:rPr>
          <w:b/>
          <w:bCs/>
          <w:sz w:val="24"/>
        </w:rPr>
        <w:t>投标书</w:t>
      </w:r>
    </w:p>
    <w:p w:rsidR="00C85F91" w:rsidRPr="00C11C3B" w:rsidRDefault="00534FD2">
      <w:pPr>
        <w:spacing w:line="360" w:lineRule="auto"/>
        <w:rPr>
          <w:sz w:val="24"/>
        </w:rPr>
      </w:pPr>
      <w:r w:rsidRPr="00C11C3B">
        <w:rPr>
          <w:sz w:val="24"/>
        </w:rPr>
        <w:t>致：天津市政府采购中心</w:t>
      </w:r>
    </w:p>
    <w:p w:rsidR="00C85F91" w:rsidRPr="00C11C3B" w:rsidRDefault="00534FD2" w:rsidP="00121F13">
      <w:pPr>
        <w:spacing w:line="360" w:lineRule="auto"/>
        <w:ind w:firstLineChars="200" w:firstLine="446"/>
        <w:rPr>
          <w:sz w:val="24"/>
        </w:rPr>
      </w:pPr>
      <w:r w:rsidRPr="00C11C3B">
        <w:rPr>
          <w:sz w:val="24"/>
        </w:rPr>
        <w:t>根据贵方为天津市</w:t>
      </w:r>
      <w:r w:rsidRPr="00C11C3B">
        <w:rPr>
          <w:sz w:val="24"/>
          <w:u w:val="single"/>
        </w:rPr>
        <w:t xml:space="preserve">      </w:t>
      </w:r>
      <w:r w:rsidRPr="00C11C3B">
        <w:rPr>
          <w:rFonts w:hint="eastAsia"/>
          <w:sz w:val="24"/>
          <w:u w:val="single"/>
        </w:rPr>
        <w:t xml:space="preserve">   </w:t>
      </w:r>
      <w:r w:rsidRPr="00C11C3B">
        <w:rPr>
          <w:sz w:val="24"/>
          <w:u w:val="single"/>
        </w:rPr>
        <w:t xml:space="preserve">         </w:t>
      </w:r>
      <w:r w:rsidRPr="00C11C3B">
        <w:rPr>
          <w:sz w:val="24"/>
        </w:rPr>
        <w:t>项目（项目编号：</w:t>
      </w:r>
      <w:r w:rsidRPr="00C11C3B">
        <w:rPr>
          <w:sz w:val="24"/>
          <w:u w:val="single"/>
        </w:rPr>
        <w:t xml:space="preserve">             </w:t>
      </w:r>
      <w:r w:rsidRPr="00C11C3B">
        <w:rPr>
          <w:sz w:val="24"/>
        </w:rPr>
        <w:t>）的投标邀请，</w:t>
      </w:r>
      <w:r w:rsidRPr="00C11C3B">
        <w:rPr>
          <w:rFonts w:hint="eastAsia"/>
          <w:sz w:val="24"/>
        </w:rPr>
        <w:t>投标</w:t>
      </w:r>
      <w:r w:rsidRPr="00C11C3B">
        <w:rPr>
          <w:sz w:val="24"/>
        </w:rPr>
        <w:t>代表人</w:t>
      </w:r>
      <w:r w:rsidRPr="00C11C3B">
        <w:rPr>
          <w:sz w:val="24"/>
          <w:u w:val="single"/>
        </w:rPr>
        <w:t xml:space="preserve">       </w:t>
      </w:r>
      <w:r w:rsidRPr="00C11C3B">
        <w:rPr>
          <w:rFonts w:hint="eastAsia"/>
          <w:sz w:val="24"/>
          <w:u w:val="single"/>
        </w:rPr>
        <w:t xml:space="preserve">              </w:t>
      </w:r>
      <w:r w:rsidRPr="00C11C3B">
        <w:rPr>
          <w:sz w:val="24"/>
          <w:u w:val="single"/>
        </w:rPr>
        <w:t xml:space="preserve">      </w:t>
      </w:r>
      <w:r w:rsidRPr="00C11C3B">
        <w:rPr>
          <w:sz w:val="24"/>
        </w:rPr>
        <w:t>（姓名</w:t>
      </w:r>
      <w:r w:rsidRPr="00C11C3B">
        <w:rPr>
          <w:sz w:val="24"/>
          <w:lang w:val="en-GB"/>
        </w:rPr>
        <w:t>/</w:t>
      </w:r>
      <w:r w:rsidRPr="00C11C3B">
        <w:rPr>
          <w:sz w:val="24"/>
        </w:rPr>
        <w:t>职务）经正式授权并代表</w:t>
      </w:r>
      <w:r w:rsidRPr="00C11C3B">
        <w:rPr>
          <w:rFonts w:hint="eastAsia"/>
          <w:sz w:val="24"/>
        </w:rPr>
        <w:t>我公司</w:t>
      </w:r>
      <w:r w:rsidRPr="00C11C3B">
        <w:rPr>
          <w:sz w:val="24"/>
          <w:u w:val="single"/>
        </w:rPr>
        <w:t xml:space="preserve">               </w:t>
      </w:r>
      <w:r w:rsidRPr="00C11C3B">
        <w:rPr>
          <w:rFonts w:hint="eastAsia"/>
          <w:sz w:val="24"/>
          <w:u w:val="single"/>
        </w:rPr>
        <w:t xml:space="preserve">   </w:t>
      </w:r>
      <w:r w:rsidRPr="00C11C3B">
        <w:rPr>
          <w:sz w:val="24"/>
          <w:u w:val="single"/>
        </w:rPr>
        <w:t xml:space="preserve">         </w:t>
      </w:r>
      <w:r w:rsidRPr="00C11C3B">
        <w:rPr>
          <w:sz w:val="24"/>
        </w:rPr>
        <w:t>（</w:t>
      </w:r>
      <w:r w:rsidRPr="00C11C3B">
        <w:rPr>
          <w:rFonts w:hint="eastAsia"/>
          <w:sz w:val="24"/>
        </w:rPr>
        <w:t>投标单位</w:t>
      </w:r>
      <w:r w:rsidRPr="00C11C3B">
        <w:rPr>
          <w:sz w:val="24"/>
        </w:rPr>
        <w:t>名称、地址）提交</w:t>
      </w:r>
      <w:r w:rsidRPr="00C11C3B">
        <w:rPr>
          <w:rFonts w:hint="eastAsia"/>
          <w:sz w:val="24"/>
        </w:rPr>
        <w:t>网上应答及上传加盖电子签章的投标文件</w:t>
      </w:r>
      <w:r w:rsidRPr="00C11C3B">
        <w:rPr>
          <w:sz w:val="24"/>
        </w:rPr>
        <w:t>。</w:t>
      </w:r>
    </w:p>
    <w:p w:rsidR="00C85F91" w:rsidRPr="00C11C3B" w:rsidRDefault="00534FD2" w:rsidP="00121F13">
      <w:pPr>
        <w:spacing w:line="360" w:lineRule="auto"/>
        <w:ind w:firstLineChars="200" w:firstLine="446"/>
        <w:rPr>
          <w:sz w:val="24"/>
        </w:rPr>
      </w:pPr>
      <w:r w:rsidRPr="00C11C3B">
        <w:rPr>
          <w:sz w:val="24"/>
        </w:rPr>
        <w:t>据此函，签字代表宣布同意如下：</w:t>
      </w:r>
    </w:p>
    <w:p w:rsidR="00C85F91" w:rsidRPr="00C11C3B" w:rsidRDefault="00534FD2" w:rsidP="00121F13">
      <w:pPr>
        <w:spacing w:line="360" w:lineRule="auto"/>
        <w:ind w:firstLineChars="200" w:firstLine="446"/>
        <w:rPr>
          <w:sz w:val="24"/>
        </w:rPr>
      </w:pPr>
      <w:r w:rsidRPr="00C11C3B">
        <w:rPr>
          <w:rFonts w:hint="eastAsia"/>
          <w:sz w:val="24"/>
        </w:rPr>
        <w:t xml:space="preserve">1. </w:t>
      </w:r>
      <w:r w:rsidRPr="00C11C3B">
        <w:rPr>
          <w:rFonts w:hint="eastAsia"/>
          <w:sz w:val="24"/>
        </w:rPr>
        <w:t>所附投标报价表中规定的应提供和交付的货物投标总价为：</w:t>
      </w:r>
    </w:p>
    <w:p w:rsidR="00C85F91" w:rsidRPr="00C11C3B" w:rsidRDefault="00534FD2" w:rsidP="00121F13">
      <w:pPr>
        <w:spacing w:line="360" w:lineRule="auto"/>
        <w:ind w:firstLineChars="200" w:firstLine="446"/>
        <w:rPr>
          <w:sz w:val="24"/>
        </w:rPr>
      </w:pPr>
      <w:r w:rsidRPr="00C11C3B">
        <w:rPr>
          <w:rFonts w:hint="eastAsia"/>
          <w:sz w:val="24"/>
        </w:rPr>
        <w:t>第一包，￥</w:t>
      </w:r>
      <w:r w:rsidRPr="00C11C3B">
        <w:rPr>
          <w:rFonts w:hint="eastAsia"/>
          <w:sz w:val="24"/>
          <w:u w:val="single"/>
        </w:rPr>
        <w:t xml:space="preserve">      </w:t>
      </w:r>
      <w:r w:rsidRPr="00C11C3B">
        <w:rPr>
          <w:rFonts w:hint="eastAsia"/>
          <w:sz w:val="24"/>
        </w:rPr>
        <w:t>元（人民币），大写</w:t>
      </w:r>
      <w:r w:rsidRPr="00C11C3B">
        <w:rPr>
          <w:rFonts w:hint="eastAsia"/>
          <w:sz w:val="24"/>
          <w:u w:val="single"/>
        </w:rPr>
        <w:t xml:space="preserve">                   </w:t>
      </w:r>
      <w:r w:rsidRPr="00C11C3B">
        <w:rPr>
          <w:rFonts w:hint="eastAsia"/>
          <w:sz w:val="24"/>
        </w:rPr>
        <w:t>。</w:t>
      </w:r>
    </w:p>
    <w:p w:rsidR="00C85F91" w:rsidRPr="00C11C3B" w:rsidRDefault="00534FD2" w:rsidP="00121F13">
      <w:pPr>
        <w:spacing w:line="360" w:lineRule="auto"/>
        <w:ind w:firstLineChars="200" w:firstLine="446"/>
        <w:rPr>
          <w:sz w:val="24"/>
        </w:rPr>
      </w:pPr>
      <w:r w:rsidRPr="00C11C3B">
        <w:rPr>
          <w:sz w:val="24"/>
        </w:rPr>
        <w:t>……</w:t>
      </w:r>
    </w:p>
    <w:p w:rsidR="00C85F91" w:rsidRPr="00C11C3B" w:rsidRDefault="00534FD2" w:rsidP="00121F13">
      <w:pPr>
        <w:spacing w:line="360" w:lineRule="auto"/>
        <w:ind w:firstLineChars="200" w:firstLine="446"/>
        <w:rPr>
          <w:sz w:val="24"/>
        </w:rPr>
      </w:pPr>
      <w:r w:rsidRPr="00C11C3B">
        <w:rPr>
          <w:sz w:val="24"/>
        </w:rPr>
        <w:t>2.</w:t>
      </w:r>
      <w:r w:rsidRPr="00C11C3B">
        <w:rPr>
          <w:rFonts w:hint="eastAsia"/>
          <w:sz w:val="24"/>
        </w:rPr>
        <w:t xml:space="preserve"> </w:t>
      </w:r>
      <w:r w:rsidRPr="00C11C3B">
        <w:rPr>
          <w:rFonts w:hint="eastAsia"/>
          <w:sz w:val="24"/>
        </w:rPr>
        <w:t>我公司</w:t>
      </w:r>
      <w:r w:rsidRPr="00C11C3B">
        <w:rPr>
          <w:sz w:val="24"/>
        </w:rPr>
        <w:t>将按招标文件的规定履行合同责任和义务。</w:t>
      </w:r>
    </w:p>
    <w:p w:rsidR="00C85F91" w:rsidRPr="00C11C3B" w:rsidRDefault="00534FD2" w:rsidP="00121F13">
      <w:pPr>
        <w:spacing w:line="360" w:lineRule="auto"/>
        <w:ind w:firstLineChars="200" w:firstLine="446"/>
        <w:rPr>
          <w:sz w:val="24"/>
        </w:rPr>
      </w:pPr>
      <w:r w:rsidRPr="00C11C3B">
        <w:rPr>
          <w:sz w:val="24"/>
        </w:rPr>
        <w:t>3.</w:t>
      </w:r>
      <w:r w:rsidRPr="00C11C3B">
        <w:rPr>
          <w:rFonts w:hint="eastAsia"/>
          <w:sz w:val="24"/>
        </w:rPr>
        <w:t xml:space="preserve"> </w:t>
      </w:r>
      <w:r w:rsidRPr="00C11C3B">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85F91" w:rsidRPr="00C11C3B" w:rsidRDefault="00534FD2" w:rsidP="00121F13">
      <w:pPr>
        <w:spacing w:line="360" w:lineRule="auto"/>
        <w:ind w:firstLineChars="200" w:firstLine="446"/>
        <w:rPr>
          <w:sz w:val="24"/>
        </w:rPr>
      </w:pPr>
      <w:r w:rsidRPr="00C11C3B">
        <w:rPr>
          <w:sz w:val="24"/>
        </w:rPr>
        <w:t>4.</w:t>
      </w:r>
      <w:r w:rsidRPr="00C11C3B">
        <w:rPr>
          <w:rFonts w:hint="eastAsia"/>
          <w:sz w:val="24"/>
        </w:rPr>
        <w:t xml:space="preserve"> </w:t>
      </w:r>
      <w:r w:rsidRPr="00C11C3B">
        <w:rPr>
          <w:rFonts w:hint="eastAsia"/>
          <w:sz w:val="24"/>
        </w:rPr>
        <w:t>我公司的投标有效期为提交投标文件的截止之日起</w:t>
      </w:r>
      <w:r w:rsidRPr="00C11C3B">
        <w:rPr>
          <w:rFonts w:hint="eastAsia"/>
          <w:sz w:val="24"/>
        </w:rPr>
        <w:t>60</w:t>
      </w:r>
      <w:r w:rsidRPr="00C11C3B">
        <w:rPr>
          <w:rFonts w:hint="eastAsia"/>
          <w:sz w:val="24"/>
        </w:rPr>
        <w:t>天。</w:t>
      </w:r>
    </w:p>
    <w:p w:rsidR="00C85F91" w:rsidRPr="00C11C3B" w:rsidRDefault="00534FD2" w:rsidP="00121F13">
      <w:pPr>
        <w:spacing w:line="360" w:lineRule="auto"/>
        <w:ind w:firstLineChars="200" w:firstLine="446"/>
        <w:rPr>
          <w:sz w:val="24"/>
        </w:rPr>
      </w:pPr>
      <w:r w:rsidRPr="00C11C3B">
        <w:rPr>
          <w:rFonts w:hint="eastAsia"/>
          <w:sz w:val="24"/>
        </w:rPr>
        <w:t>5</w:t>
      </w:r>
      <w:r w:rsidRPr="00C11C3B">
        <w:rPr>
          <w:sz w:val="24"/>
        </w:rPr>
        <w:t>.</w:t>
      </w:r>
      <w:r w:rsidRPr="00C11C3B">
        <w:rPr>
          <w:rFonts w:hint="eastAsia"/>
          <w:sz w:val="24"/>
        </w:rPr>
        <w:t xml:space="preserve"> </w:t>
      </w:r>
      <w:r w:rsidRPr="00C11C3B">
        <w:rPr>
          <w:rFonts w:hint="eastAsia"/>
          <w:sz w:val="24"/>
        </w:rPr>
        <w:t>我公司同意按照招标方要求</w:t>
      </w:r>
      <w:r w:rsidRPr="00C11C3B">
        <w:rPr>
          <w:sz w:val="24"/>
        </w:rPr>
        <w:t>提供的与投标有关的一切数据或资料</w:t>
      </w:r>
      <w:r w:rsidRPr="00C11C3B">
        <w:rPr>
          <w:rFonts w:hint="eastAsia"/>
          <w:sz w:val="24"/>
        </w:rPr>
        <w:t>，并声明投标文件及所提供的一切资料均真实有效。由于我公司提供资料不实而造成的责任和后果由我公司自行承担。</w:t>
      </w:r>
    </w:p>
    <w:p w:rsidR="00C85F91" w:rsidRPr="00C11C3B" w:rsidRDefault="00534FD2" w:rsidP="00121F13">
      <w:pPr>
        <w:spacing w:line="360" w:lineRule="auto"/>
        <w:ind w:firstLineChars="200" w:firstLine="446"/>
        <w:rPr>
          <w:sz w:val="24"/>
        </w:rPr>
      </w:pPr>
      <w:r w:rsidRPr="00C11C3B">
        <w:rPr>
          <w:rFonts w:hint="eastAsia"/>
          <w:sz w:val="24"/>
        </w:rPr>
        <w:t xml:space="preserve">6. </w:t>
      </w:r>
      <w:r w:rsidRPr="00C11C3B">
        <w:rPr>
          <w:rFonts w:hint="eastAsia"/>
          <w:sz w:val="24"/>
        </w:rPr>
        <w:t>我公司保证所投产品来自合法的供货渠道，若中标，则有义务向采购人提供其需要的有效书面证明材料。如果提供非法渠道的商品，视为欺诈，并承担相关责任。</w:t>
      </w:r>
    </w:p>
    <w:p w:rsidR="00C85F91" w:rsidRPr="00C11C3B" w:rsidRDefault="00534FD2" w:rsidP="00121F13">
      <w:pPr>
        <w:spacing w:line="360" w:lineRule="auto"/>
        <w:ind w:firstLineChars="200" w:firstLine="446"/>
        <w:rPr>
          <w:sz w:val="24"/>
        </w:rPr>
      </w:pPr>
      <w:r w:rsidRPr="00C11C3B">
        <w:rPr>
          <w:rFonts w:hint="eastAsia"/>
          <w:sz w:val="24"/>
        </w:rPr>
        <w:t xml:space="preserve">7. </w:t>
      </w:r>
      <w:r w:rsidRPr="00C11C3B">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C11C3B">
        <w:rPr>
          <w:rFonts w:hint="eastAsia"/>
          <w:sz w:val="24"/>
        </w:rPr>
        <w:lastRenderedPageBreak/>
        <w:t>贵中心无关，我方愿承担因此出现的任何风险和责任。</w:t>
      </w:r>
    </w:p>
    <w:p w:rsidR="00C85F91" w:rsidRPr="00C11C3B" w:rsidRDefault="00534FD2" w:rsidP="00121F13">
      <w:pPr>
        <w:spacing w:line="360" w:lineRule="auto"/>
        <w:ind w:firstLineChars="200" w:firstLine="446"/>
        <w:rPr>
          <w:sz w:val="24"/>
        </w:rPr>
      </w:pPr>
      <w:r w:rsidRPr="00C11C3B">
        <w:rPr>
          <w:rFonts w:hint="eastAsia"/>
          <w:sz w:val="24"/>
        </w:rPr>
        <w:t xml:space="preserve">8. </w:t>
      </w:r>
      <w:r w:rsidRPr="00C11C3B">
        <w:rPr>
          <w:rFonts w:hint="eastAsia"/>
          <w:sz w:val="24"/>
        </w:rPr>
        <w:t>我公司承诺完全符合《政府采购法》、《政府采购法实施条例》等法律法规规定，并随时接受采购人、采购代理机构的检查验证。</w:t>
      </w:r>
      <w:r w:rsidRPr="00C11C3B">
        <w:rPr>
          <w:sz w:val="24"/>
        </w:rPr>
        <w:t>在整个招标过程中，</w:t>
      </w:r>
      <w:r w:rsidRPr="00C11C3B">
        <w:rPr>
          <w:rFonts w:hint="eastAsia"/>
          <w:sz w:val="24"/>
        </w:rPr>
        <w:t>我公司</w:t>
      </w:r>
      <w:r w:rsidRPr="00C11C3B">
        <w:rPr>
          <w:sz w:val="24"/>
        </w:rPr>
        <w:t>若有违规行为，</w:t>
      </w:r>
      <w:r w:rsidRPr="00C11C3B">
        <w:rPr>
          <w:rFonts w:hint="eastAsia"/>
          <w:sz w:val="24"/>
        </w:rPr>
        <w:t>我公司完全接受</w:t>
      </w:r>
      <w:r w:rsidRPr="00C11C3B">
        <w:rPr>
          <w:sz w:val="24"/>
        </w:rPr>
        <w:t>贵</w:t>
      </w:r>
      <w:r w:rsidRPr="00C11C3B">
        <w:rPr>
          <w:rFonts w:hint="eastAsia"/>
          <w:sz w:val="24"/>
        </w:rPr>
        <w:t>中心依照相关法律法规和</w:t>
      </w:r>
      <w:r w:rsidRPr="00C11C3B">
        <w:rPr>
          <w:sz w:val="24"/>
        </w:rPr>
        <w:t>招标文件</w:t>
      </w:r>
      <w:r w:rsidRPr="00C11C3B">
        <w:rPr>
          <w:rFonts w:hint="eastAsia"/>
          <w:sz w:val="24"/>
        </w:rPr>
        <w:t>的</w:t>
      </w:r>
      <w:r w:rsidRPr="00C11C3B">
        <w:rPr>
          <w:sz w:val="24"/>
        </w:rPr>
        <w:t>规定给予</w:t>
      </w:r>
      <w:r w:rsidRPr="00C11C3B">
        <w:rPr>
          <w:rFonts w:hint="eastAsia"/>
          <w:sz w:val="24"/>
        </w:rPr>
        <w:t>处罚</w:t>
      </w:r>
      <w:r w:rsidRPr="00C11C3B">
        <w:rPr>
          <w:sz w:val="24"/>
        </w:rPr>
        <w:t>。</w:t>
      </w:r>
    </w:p>
    <w:p w:rsidR="00C85F91" w:rsidRPr="00C11C3B" w:rsidRDefault="00534FD2" w:rsidP="00121F13">
      <w:pPr>
        <w:spacing w:line="360" w:lineRule="auto"/>
        <w:ind w:firstLineChars="200" w:firstLine="446"/>
        <w:rPr>
          <w:sz w:val="24"/>
        </w:rPr>
      </w:pPr>
      <w:r w:rsidRPr="00C11C3B">
        <w:rPr>
          <w:rFonts w:hint="eastAsia"/>
          <w:sz w:val="24"/>
        </w:rPr>
        <w:t xml:space="preserve">9. </w:t>
      </w:r>
      <w:r w:rsidRPr="00C11C3B">
        <w:rPr>
          <w:rFonts w:hint="eastAsia"/>
          <w:sz w:val="24"/>
        </w:rPr>
        <w:t>我公司承诺未列入“信用中国”网站（</w:t>
      </w:r>
      <w:r w:rsidRPr="00C11C3B">
        <w:rPr>
          <w:rFonts w:hint="eastAsia"/>
          <w:sz w:val="24"/>
        </w:rPr>
        <w:t>www.creditchina.gov.cn</w:t>
      </w:r>
      <w:r w:rsidRPr="00C11C3B">
        <w:rPr>
          <w:rFonts w:hint="eastAsia"/>
          <w:sz w:val="24"/>
        </w:rPr>
        <w:t>）失信被执行人、重大税收违法案件当事人名单，也未列入中国政府采购网（</w:t>
      </w:r>
      <w:r w:rsidRPr="00C11C3B">
        <w:rPr>
          <w:rFonts w:hint="eastAsia"/>
          <w:sz w:val="24"/>
        </w:rPr>
        <w:t>www.ccgp.gov.cn</w:t>
      </w:r>
      <w:r w:rsidRPr="00C11C3B">
        <w:rPr>
          <w:rFonts w:hint="eastAsia"/>
          <w:sz w:val="24"/>
        </w:rPr>
        <w:t>）政府采购严重违法失信行为记录名单，符合《中华人民共和国政府采购法》第二十二条规定的各项条件，具备履行合同所必需的设备和专业技术能力，</w:t>
      </w:r>
      <w:r w:rsidRPr="00C11C3B">
        <w:rPr>
          <w:rFonts w:hint="eastAsia"/>
          <w:sz w:val="24"/>
          <w:szCs w:val="24"/>
        </w:rPr>
        <w:t>投标截止日前</w:t>
      </w:r>
      <w:r w:rsidRPr="00C11C3B">
        <w:rPr>
          <w:rFonts w:hint="eastAsia"/>
          <w:sz w:val="24"/>
          <w:szCs w:val="24"/>
        </w:rPr>
        <w:t>3</w:t>
      </w:r>
      <w:r w:rsidRPr="00C11C3B">
        <w:rPr>
          <w:rFonts w:hint="eastAsia"/>
          <w:sz w:val="24"/>
          <w:szCs w:val="24"/>
        </w:rPr>
        <w:t>年在经营活动中没有重大违法记录</w:t>
      </w:r>
      <w:r w:rsidRPr="00C11C3B">
        <w:rPr>
          <w:rFonts w:hint="eastAsia"/>
          <w:sz w:val="24"/>
        </w:rPr>
        <w:t>。</w:t>
      </w:r>
    </w:p>
    <w:p w:rsidR="00C85F91" w:rsidRPr="00C11C3B" w:rsidRDefault="00534FD2" w:rsidP="00121F13">
      <w:pPr>
        <w:spacing w:line="360" w:lineRule="auto"/>
        <w:ind w:firstLineChars="200" w:firstLine="446"/>
        <w:rPr>
          <w:sz w:val="24"/>
        </w:rPr>
      </w:pPr>
      <w:r w:rsidRPr="00C11C3B">
        <w:rPr>
          <w:rFonts w:hint="eastAsia"/>
          <w:sz w:val="24"/>
        </w:rPr>
        <w:t xml:space="preserve">10. </w:t>
      </w:r>
      <w:r w:rsidRPr="00C11C3B">
        <w:rPr>
          <w:rFonts w:hint="eastAsia"/>
          <w:sz w:val="24"/>
        </w:rPr>
        <w:t>我公司完全认同招标文件中对于节能产品政府采购强制采购产品范围的划定。</w:t>
      </w:r>
    </w:p>
    <w:p w:rsidR="00C85F91" w:rsidRPr="00C11C3B" w:rsidRDefault="00534FD2" w:rsidP="00121F13">
      <w:pPr>
        <w:spacing w:line="360" w:lineRule="auto"/>
        <w:ind w:firstLineChars="200" w:firstLine="446"/>
        <w:rPr>
          <w:sz w:val="24"/>
        </w:rPr>
      </w:pPr>
      <w:r w:rsidRPr="00C11C3B">
        <w:rPr>
          <w:rFonts w:hint="eastAsia"/>
          <w:sz w:val="24"/>
        </w:rPr>
        <w:t>11</w:t>
      </w:r>
      <w:r w:rsidRPr="00C11C3B">
        <w:rPr>
          <w:sz w:val="24"/>
        </w:rPr>
        <w:t>.</w:t>
      </w:r>
      <w:r w:rsidRPr="00C11C3B">
        <w:rPr>
          <w:rFonts w:hint="eastAsia"/>
          <w:sz w:val="24"/>
        </w:rPr>
        <w:t xml:space="preserve"> </w:t>
      </w:r>
      <w:r w:rsidRPr="00C11C3B">
        <w:rPr>
          <w:sz w:val="24"/>
        </w:rPr>
        <w:t>我公司若中标，本承诺将成为合同不可分割的一部分，与合同具有同等的法律效力。</w:t>
      </w:r>
    </w:p>
    <w:p w:rsidR="00C85F91" w:rsidRPr="00C11C3B" w:rsidRDefault="00534FD2" w:rsidP="00121F13">
      <w:pPr>
        <w:spacing w:line="360" w:lineRule="auto"/>
        <w:ind w:firstLineChars="200" w:firstLine="446"/>
        <w:rPr>
          <w:sz w:val="24"/>
        </w:rPr>
      </w:pPr>
      <w:r w:rsidRPr="00C11C3B">
        <w:rPr>
          <w:rFonts w:hint="eastAsia"/>
          <w:sz w:val="24"/>
        </w:rPr>
        <w:t xml:space="preserve">12. </w:t>
      </w:r>
      <w:r w:rsidRPr="00C11C3B">
        <w:rPr>
          <w:rFonts w:hint="eastAsia"/>
          <w:sz w:val="24"/>
        </w:rPr>
        <w:t>如违反上述承诺，我公司投标无效且接受相关部门依法作出的处罚，并承担通过相关媒体予以公布的任何风险和责任。</w:t>
      </w:r>
    </w:p>
    <w:p w:rsidR="00C85F91" w:rsidRPr="00C11C3B" w:rsidRDefault="00534FD2" w:rsidP="00121F13">
      <w:pPr>
        <w:spacing w:line="360" w:lineRule="auto"/>
        <w:ind w:firstLineChars="200" w:firstLine="446"/>
        <w:rPr>
          <w:sz w:val="24"/>
        </w:rPr>
      </w:pPr>
      <w:r w:rsidRPr="00C11C3B">
        <w:rPr>
          <w:sz w:val="24"/>
        </w:rPr>
        <w:t>1</w:t>
      </w:r>
      <w:r w:rsidRPr="00C11C3B">
        <w:rPr>
          <w:rFonts w:hint="eastAsia"/>
          <w:sz w:val="24"/>
        </w:rPr>
        <w:t>3</w:t>
      </w:r>
      <w:r w:rsidRPr="00C11C3B">
        <w:rPr>
          <w:sz w:val="24"/>
        </w:rPr>
        <w:t xml:space="preserve">. </w:t>
      </w:r>
      <w:r w:rsidRPr="00C11C3B">
        <w:rPr>
          <w:rFonts w:hint="eastAsia"/>
          <w:sz w:val="24"/>
        </w:rPr>
        <w:t>我公司开票信息如下，</w:t>
      </w:r>
      <w:r w:rsidRPr="00C11C3B">
        <w:rPr>
          <w:rFonts w:hint="eastAsia"/>
          <w:b/>
          <w:sz w:val="24"/>
        </w:rPr>
        <w:t>此信息与我公司在税务局注册的信息一致</w:t>
      </w:r>
      <w:r w:rsidRPr="00C11C3B">
        <w:rPr>
          <w:rFonts w:hint="eastAsia"/>
          <w:sz w:val="24"/>
        </w:rPr>
        <w:t>：</w:t>
      </w:r>
    </w:p>
    <w:p w:rsidR="00C85F91" w:rsidRPr="00C11C3B" w:rsidRDefault="00534FD2" w:rsidP="00121F13">
      <w:pPr>
        <w:spacing w:line="360" w:lineRule="auto"/>
        <w:ind w:firstLineChars="200" w:firstLine="446"/>
        <w:rPr>
          <w:sz w:val="24"/>
        </w:rPr>
      </w:pPr>
      <w:r w:rsidRPr="00C11C3B">
        <w:rPr>
          <w:rFonts w:hint="eastAsia"/>
          <w:sz w:val="24"/>
        </w:rPr>
        <w:t>纳税人识别号：</w:t>
      </w:r>
    </w:p>
    <w:p w:rsidR="00C85F91" w:rsidRPr="00C11C3B" w:rsidRDefault="00534FD2" w:rsidP="00121F13">
      <w:pPr>
        <w:spacing w:line="360" w:lineRule="auto"/>
        <w:ind w:firstLineChars="200" w:firstLine="446"/>
        <w:rPr>
          <w:sz w:val="24"/>
        </w:rPr>
      </w:pPr>
      <w:r w:rsidRPr="00C11C3B">
        <w:rPr>
          <w:rFonts w:hint="eastAsia"/>
          <w:sz w:val="24"/>
        </w:rPr>
        <w:t>地址、电话：</w:t>
      </w:r>
    </w:p>
    <w:p w:rsidR="00C85F91" w:rsidRPr="00C11C3B" w:rsidRDefault="00534FD2" w:rsidP="00121F13">
      <w:pPr>
        <w:spacing w:line="360" w:lineRule="auto"/>
        <w:ind w:firstLineChars="200" w:firstLine="446"/>
        <w:rPr>
          <w:sz w:val="24"/>
        </w:rPr>
      </w:pPr>
      <w:r w:rsidRPr="00C11C3B">
        <w:rPr>
          <w:rFonts w:hint="eastAsia"/>
          <w:sz w:val="24"/>
        </w:rPr>
        <w:t>开户行及账号：</w:t>
      </w:r>
    </w:p>
    <w:p w:rsidR="00C85F91" w:rsidRPr="00C11C3B" w:rsidRDefault="00534FD2" w:rsidP="00121F13">
      <w:pPr>
        <w:spacing w:line="360" w:lineRule="auto"/>
        <w:ind w:firstLineChars="200" w:firstLine="446"/>
        <w:rPr>
          <w:sz w:val="24"/>
        </w:rPr>
      </w:pPr>
      <w:r w:rsidRPr="00C11C3B">
        <w:rPr>
          <w:rFonts w:hint="eastAsia"/>
          <w:sz w:val="24"/>
        </w:rPr>
        <w:t>开具发票类型：□增值税专用发票</w:t>
      </w:r>
      <w:r w:rsidRPr="00C11C3B">
        <w:rPr>
          <w:rFonts w:hint="eastAsia"/>
          <w:sz w:val="24"/>
        </w:rPr>
        <w:t xml:space="preserve">         </w:t>
      </w:r>
      <w:r w:rsidRPr="00C11C3B">
        <w:rPr>
          <w:rFonts w:hint="eastAsia"/>
          <w:sz w:val="24"/>
        </w:rPr>
        <w:t>□增值税普通发票</w:t>
      </w:r>
    </w:p>
    <w:p w:rsidR="00C85F91" w:rsidRPr="00C11C3B" w:rsidRDefault="00534FD2" w:rsidP="00121F13">
      <w:pPr>
        <w:spacing w:line="360" w:lineRule="auto"/>
        <w:ind w:firstLineChars="200" w:firstLine="446"/>
        <w:rPr>
          <w:sz w:val="24"/>
        </w:rPr>
      </w:pPr>
      <w:r w:rsidRPr="00C11C3B">
        <w:rPr>
          <w:rFonts w:hint="eastAsia"/>
          <w:sz w:val="24"/>
        </w:rPr>
        <w:t xml:space="preserve">14. </w:t>
      </w:r>
      <w:r w:rsidRPr="00C11C3B">
        <w:rPr>
          <w:rFonts w:hint="eastAsia"/>
          <w:sz w:val="24"/>
        </w:rPr>
        <w:t>我公司选择招标代理服务费</w:t>
      </w:r>
      <w:r w:rsidRPr="00C11C3B">
        <w:rPr>
          <w:sz w:val="24"/>
        </w:rPr>
        <w:t>发票领取方式（请自行选择以下任一方式并在相应</w:t>
      </w:r>
      <w:r w:rsidRPr="00C11C3B">
        <w:rPr>
          <w:rFonts w:hint="eastAsia"/>
          <w:sz w:val="24"/>
        </w:rPr>
        <w:t>□里划“√”</w:t>
      </w:r>
      <w:r w:rsidRPr="00C11C3B">
        <w:rPr>
          <w:sz w:val="24"/>
        </w:rPr>
        <w:t>）：</w:t>
      </w:r>
    </w:p>
    <w:p w:rsidR="00C85F91" w:rsidRPr="00C11C3B" w:rsidRDefault="00534FD2">
      <w:pPr>
        <w:spacing w:line="360" w:lineRule="auto"/>
        <w:ind w:firstLineChars="200" w:firstLine="448"/>
        <w:rPr>
          <w:b/>
          <w:sz w:val="24"/>
        </w:rPr>
      </w:pPr>
      <w:r w:rsidRPr="00C11C3B">
        <w:rPr>
          <w:rFonts w:hint="eastAsia"/>
          <w:b/>
          <w:sz w:val="24"/>
        </w:rPr>
        <w:t>□</w:t>
      </w:r>
      <w:r w:rsidRPr="00C11C3B">
        <w:rPr>
          <w:b/>
          <w:sz w:val="24"/>
        </w:rPr>
        <w:t>上门自取</w:t>
      </w:r>
    </w:p>
    <w:p w:rsidR="00C85F91" w:rsidRPr="00C11C3B" w:rsidRDefault="00C85F91" w:rsidP="00121F13">
      <w:pPr>
        <w:spacing w:line="360" w:lineRule="auto"/>
        <w:ind w:firstLineChars="200" w:firstLine="446"/>
        <w:rPr>
          <w:sz w:val="24"/>
        </w:rPr>
      </w:pPr>
    </w:p>
    <w:p w:rsidR="00C85F91" w:rsidRPr="00C11C3B" w:rsidRDefault="00534FD2">
      <w:pPr>
        <w:spacing w:line="360" w:lineRule="auto"/>
        <w:ind w:firstLineChars="200" w:firstLine="448"/>
        <w:rPr>
          <w:b/>
          <w:sz w:val="24"/>
        </w:rPr>
      </w:pPr>
      <w:r w:rsidRPr="00C11C3B">
        <w:rPr>
          <w:rFonts w:hint="eastAsia"/>
          <w:b/>
          <w:sz w:val="24"/>
        </w:rPr>
        <w:t>□</w:t>
      </w:r>
      <w:r w:rsidRPr="00C11C3B">
        <w:rPr>
          <w:b/>
          <w:sz w:val="24"/>
        </w:rPr>
        <w:t>到付邮寄</w:t>
      </w:r>
    </w:p>
    <w:p w:rsidR="00C85F91" w:rsidRPr="00C11C3B" w:rsidRDefault="00534FD2" w:rsidP="00121F13">
      <w:pPr>
        <w:spacing w:line="360" w:lineRule="auto"/>
        <w:ind w:firstLineChars="200" w:firstLine="446"/>
        <w:rPr>
          <w:sz w:val="24"/>
        </w:rPr>
      </w:pPr>
      <w:r w:rsidRPr="00C11C3B">
        <w:rPr>
          <w:sz w:val="24"/>
        </w:rPr>
        <w:lastRenderedPageBreak/>
        <w:t>邮寄地址</w:t>
      </w:r>
      <w:r w:rsidRPr="00C11C3B">
        <w:rPr>
          <w:rFonts w:hint="eastAsia"/>
          <w:sz w:val="24"/>
        </w:rPr>
        <w:t>、邮编</w:t>
      </w:r>
      <w:r w:rsidRPr="00C11C3B">
        <w:rPr>
          <w:sz w:val="24"/>
        </w:rPr>
        <w:t>：</w:t>
      </w:r>
    </w:p>
    <w:p w:rsidR="00C85F91" w:rsidRPr="00C11C3B" w:rsidRDefault="00534FD2" w:rsidP="00121F13">
      <w:pPr>
        <w:spacing w:line="360" w:lineRule="auto"/>
        <w:ind w:firstLineChars="200" w:firstLine="446"/>
        <w:rPr>
          <w:sz w:val="24"/>
        </w:rPr>
      </w:pPr>
      <w:r w:rsidRPr="00C11C3B">
        <w:rPr>
          <w:sz w:val="24"/>
        </w:rPr>
        <w:t>邮寄联系人、手机号码：</w:t>
      </w:r>
    </w:p>
    <w:p w:rsidR="00C85F91" w:rsidRPr="00C11C3B" w:rsidRDefault="00C85F91" w:rsidP="00121F13">
      <w:pPr>
        <w:spacing w:line="360" w:lineRule="auto"/>
        <w:ind w:firstLineChars="200" w:firstLine="446"/>
        <w:rPr>
          <w:sz w:val="24"/>
        </w:rPr>
      </w:pPr>
    </w:p>
    <w:p w:rsidR="00C85F91" w:rsidRPr="00C11C3B" w:rsidRDefault="00C85F91" w:rsidP="00121F13">
      <w:pPr>
        <w:spacing w:line="360" w:lineRule="auto"/>
        <w:ind w:firstLineChars="200" w:firstLine="446"/>
        <w:rPr>
          <w:sz w:val="24"/>
        </w:rPr>
      </w:pPr>
    </w:p>
    <w:p w:rsidR="00C85F91" w:rsidRPr="00C11C3B" w:rsidRDefault="00C85F91" w:rsidP="00121F13">
      <w:pPr>
        <w:spacing w:line="360" w:lineRule="auto"/>
        <w:ind w:firstLineChars="200" w:firstLine="446"/>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pPr>
        <w:spacing w:line="460" w:lineRule="exact"/>
        <w:rPr>
          <w:sz w:val="24"/>
        </w:rPr>
      </w:pP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rFonts w:hint="eastAsia"/>
          <w:b/>
          <w:sz w:val="24"/>
        </w:rPr>
        <w:t>2</w:t>
      </w:r>
    </w:p>
    <w:p w:rsidR="00C85F91" w:rsidRPr="00C11C3B" w:rsidRDefault="00534FD2">
      <w:pPr>
        <w:ind w:right="84"/>
        <w:jc w:val="center"/>
        <w:rPr>
          <w:b/>
          <w:sz w:val="24"/>
        </w:rPr>
      </w:pPr>
      <w:r w:rsidRPr="00C11C3B">
        <w:rPr>
          <w:rFonts w:hint="eastAsia"/>
          <w:b/>
          <w:sz w:val="24"/>
        </w:rPr>
        <w:t>供应商资格声明函</w:t>
      </w:r>
    </w:p>
    <w:p w:rsidR="00C85F91" w:rsidRPr="00C11C3B" w:rsidRDefault="00C85F91">
      <w:pPr>
        <w:spacing w:line="360" w:lineRule="auto"/>
        <w:ind w:firstLine="420"/>
        <w:jc w:val="center"/>
        <w:rPr>
          <w:b/>
          <w:sz w:val="24"/>
        </w:rPr>
      </w:pPr>
    </w:p>
    <w:p w:rsidR="00C85F91" w:rsidRPr="00C11C3B" w:rsidRDefault="00534FD2">
      <w:pPr>
        <w:spacing w:line="360" w:lineRule="auto"/>
        <w:rPr>
          <w:sz w:val="24"/>
        </w:rPr>
      </w:pPr>
      <w:r w:rsidRPr="00C11C3B">
        <w:rPr>
          <w:rFonts w:hint="eastAsia"/>
          <w:sz w:val="24"/>
        </w:rPr>
        <w:t>天津市政府采购中心：</w:t>
      </w:r>
    </w:p>
    <w:p w:rsidR="00C85F91" w:rsidRPr="00C11C3B" w:rsidRDefault="00534FD2" w:rsidP="00121F13">
      <w:pPr>
        <w:spacing w:line="360" w:lineRule="auto"/>
        <w:ind w:firstLineChars="200" w:firstLine="446"/>
        <w:rPr>
          <w:sz w:val="24"/>
        </w:rPr>
      </w:pPr>
      <w:r w:rsidRPr="00C11C3B">
        <w:rPr>
          <w:rFonts w:hint="eastAsia"/>
          <w:sz w:val="24"/>
        </w:rPr>
        <w:t>我单位自愿参与本项目的政府采购活动，郑重承诺如下：</w:t>
      </w:r>
    </w:p>
    <w:p w:rsidR="00C85F91" w:rsidRPr="00C11C3B" w:rsidRDefault="00534FD2" w:rsidP="00121F13">
      <w:pPr>
        <w:spacing w:line="360" w:lineRule="auto"/>
        <w:ind w:firstLineChars="200" w:firstLine="446"/>
        <w:rPr>
          <w:sz w:val="24"/>
        </w:rPr>
      </w:pPr>
      <w:r w:rsidRPr="00C11C3B">
        <w:rPr>
          <w:rFonts w:hint="eastAsia"/>
          <w:sz w:val="24"/>
        </w:rPr>
        <w:t>（一）我单位具有良好的商业信誉和健全的财务会计制度；</w:t>
      </w:r>
    </w:p>
    <w:p w:rsidR="00C85F91" w:rsidRPr="00C11C3B" w:rsidRDefault="00534FD2" w:rsidP="00121F13">
      <w:pPr>
        <w:spacing w:line="360" w:lineRule="auto"/>
        <w:ind w:firstLineChars="200" w:firstLine="446"/>
        <w:rPr>
          <w:sz w:val="24"/>
        </w:rPr>
      </w:pPr>
      <w:r w:rsidRPr="00C11C3B">
        <w:rPr>
          <w:rFonts w:hint="eastAsia"/>
          <w:sz w:val="24"/>
        </w:rPr>
        <w:t>（二）我单位依法缴纳税收和社会保障资金；</w:t>
      </w:r>
    </w:p>
    <w:p w:rsidR="00C85F91" w:rsidRPr="00C11C3B" w:rsidRDefault="00534FD2" w:rsidP="00121F13">
      <w:pPr>
        <w:spacing w:line="360" w:lineRule="auto"/>
        <w:ind w:firstLineChars="200" w:firstLine="446"/>
        <w:rPr>
          <w:sz w:val="24"/>
        </w:rPr>
      </w:pPr>
      <w:r w:rsidRPr="00C11C3B">
        <w:rPr>
          <w:rFonts w:hint="eastAsia"/>
          <w:sz w:val="24"/>
        </w:rPr>
        <w:t>（三）我单位具备履行合同所必需的设备和专业技术能力；</w:t>
      </w:r>
    </w:p>
    <w:p w:rsidR="00C85F91" w:rsidRPr="00C11C3B" w:rsidRDefault="00534FD2" w:rsidP="00121F13">
      <w:pPr>
        <w:spacing w:line="360" w:lineRule="auto"/>
        <w:ind w:firstLineChars="200" w:firstLine="446"/>
        <w:rPr>
          <w:sz w:val="24"/>
        </w:rPr>
      </w:pPr>
      <w:r w:rsidRPr="00C11C3B">
        <w:rPr>
          <w:rFonts w:hint="eastAsia"/>
          <w:sz w:val="24"/>
        </w:rPr>
        <w:t>（四）参加政府采购活动前</w:t>
      </w:r>
      <w:r w:rsidRPr="00C11C3B">
        <w:rPr>
          <w:rFonts w:hint="eastAsia"/>
          <w:sz w:val="24"/>
        </w:rPr>
        <w:t>3</w:t>
      </w:r>
      <w:r w:rsidRPr="00C11C3B">
        <w:rPr>
          <w:rFonts w:hint="eastAsia"/>
          <w:sz w:val="24"/>
        </w:rPr>
        <w:t>年我单位在经营活动中没有重大违法记录；</w:t>
      </w:r>
    </w:p>
    <w:p w:rsidR="00C85F91" w:rsidRPr="00C11C3B" w:rsidRDefault="00534FD2" w:rsidP="00121F13">
      <w:pPr>
        <w:spacing w:line="360" w:lineRule="auto"/>
        <w:ind w:firstLineChars="200" w:firstLine="446"/>
        <w:rPr>
          <w:sz w:val="24"/>
        </w:rPr>
      </w:pPr>
      <w:r w:rsidRPr="00C11C3B">
        <w:rPr>
          <w:rFonts w:hint="eastAsia"/>
          <w:sz w:val="24"/>
        </w:rPr>
        <w:t>（五）我单位不存在为采购项目提供整体设计、规范编制或者项目管理、监理、检测等服务后，再参加该采购项目的其他采购活动的情形。</w:t>
      </w:r>
    </w:p>
    <w:p w:rsidR="00C85F91" w:rsidRPr="00C11C3B" w:rsidRDefault="00534FD2" w:rsidP="00121F13">
      <w:pPr>
        <w:spacing w:line="360" w:lineRule="auto"/>
        <w:ind w:firstLineChars="200" w:firstLine="446"/>
        <w:rPr>
          <w:sz w:val="24"/>
        </w:rPr>
      </w:pPr>
      <w:r w:rsidRPr="00C11C3B">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C11C3B" w:rsidRPr="00C11C3B">
        <w:tc>
          <w:tcPr>
            <w:tcW w:w="1061" w:type="pct"/>
            <w:vAlign w:val="center"/>
          </w:tcPr>
          <w:p w:rsidR="00C85F91" w:rsidRPr="00C11C3B" w:rsidRDefault="00534FD2">
            <w:pPr>
              <w:jc w:val="center"/>
              <w:rPr>
                <w:szCs w:val="21"/>
              </w:rPr>
            </w:pPr>
            <w:r w:rsidRPr="00C11C3B">
              <w:rPr>
                <w:rFonts w:hint="eastAsia"/>
                <w:szCs w:val="21"/>
              </w:rPr>
              <w:t>序号</w:t>
            </w:r>
          </w:p>
        </w:tc>
        <w:tc>
          <w:tcPr>
            <w:tcW w:w="2273" w:type="pct"/>
            <w:vAlign w:val="center"/>
          </w:tcPr>
          <w:p w:rsidR="00C85F91" w:rsidRPr="00C11C3B" w:rsidRDefault="00534FD2">
            <w:pPr>
              <w:jc w:val="center"/>
              <w:rPr>
                <w:szCs w:val="21"/>
              </w:rPr>
            </w:pPr>
            <w:r w:rsidRPr="00C11C3B">
              <w:rPr>
                <w:rFonts w:hint="eastAsia"/>
                <w:szCs w:val="21"/>
              </w:rPr>
              <w:t>单位名称</w:t>
            </w:r>
          </w:p>
        </w:tc>
        <w:tc>
          <w:tcPr>
            <w:tcW w:w="1667" w:type="pct"/>
            <w:vAlign w:val="center"/>
          </w:tcPr>
          <w:p w:rsidR="00C85F91" w:rsidRPr="00C11C3B" w:rsidRDefault="00534FD2">
            <w:pPr>
              <w:jc w:val="center"/>
              <w:rPr>
                <w:szCs w:val="21"/>
              </w:rPr>
            </w:pPr>
            <w:r w:rsidRPr="00C11C3B">
              <w:rPr>
                <w:rFonts w:hint="eastAsia"/>
                <w:szCs w:val="21"/>
              </w:rPr>
              <w:t>相互关系类型</w:t>
            </w:r>
          </w:p>
        </w:tc>
      </w:tr>
      <w:tr w:rsidR="00C11C3B" w:rsidRPr="00C11C3B">
        <w:tc>
          <w:tcPr>
            <w:tcW w:w="1061" w:type="pct"/>
            <w:vAlign w:val="center"/>
          </w:tcPr>
          <w:p w:rsidR="00C85F91" w:rsidRPr="00C11C3B" w:rsidRDefault="00534FD2">
            <w:pPr>
              <w:jc w:val="center"/>
              <w:rPr>
                <w:szCs w:val="21"/>
              </w:rPr>
            </w:pPr>
            <w:r w:rsidRPr="00C11C3B">
              <w:rPr>
                <w:rFonts w:hint="eastAsia"/>
                <w:szCs w:val="21"/>
              </w:rPr>
              <w:t>1</w:t>
            </w:r>
          </w:p>
        </w:tc>
        <w:tc>
          <w:tcPr>
            <w:tcW w:w="2273" w:type="pct"/>
            <w:vAlign w:val="center"/>
          </w:tcPr>
          <w:p w:rsidR="00C85F91" w:rsidRPr="00C11C3B" w:rsidRDefault="00C85F91">
            <w:pPr>
              <w:jc w:val="center"/>
              <w:rPr>
                <w:szCs w:val="21"/>
              </w:rPr>
            </w:pPr>
          </w:p>
        </w:tc>
        <w:tc>
          <w:tcPr>
            <w:tcW w:w="1667" w:type="pct"/>
            <w:vAlign w:val="center"/>
          </w:tcPr>
          <w:p w:rsidR="00C85F91" w:rsidRPr="00C11C3B" w:rsidRDefault="00C85F91">
            <w:pPr>
              <w:jc w:val="center"/>
              <w:rPr>
                <w:szCs w:val="21"/>
              </w:rPr>
            </w:pPr>
          </w:p>
        </w:tc>
      </w:tr>
      <w:tr w:rsidR="00C11C3B" w:rsidRPr="00C11C3B">
        <w:tc>
          <w:tcPr>
            <w:tcW w:w="1061" w:type="pct"/>
            <w:vAlign w:val="center"/>
          </w:tcPr>
          <w:p w:rsidR="00C85F91" w:rsidRPr="00C11C3B" w:rsidRDefault="00534FD2">
            <w:pPr>
              <w:jc w:val="center"/>
              <w:rPr>
                <w:szCs w:val="21"/>
              </w:rPr>
            </w:pPr>
            <w:r w:rsidRPr="00C11C3B">
              <w:rPr>
                <w:rFonts w:hint="eastAsia"/>
                <w:szCs w:val="21"/>
              </w:rPr>
              <w:t>2</w:t>
            </w:r>
          </w:p>
        </w:tc>
        <w:tc>
          <w:tcPr>
            <w:tcW w:w="2273" w:type="pct"/>
            <w:vAlign w:val="center"/>
          </w:tcPr>
          <w:p w:rsidR="00C85F91" w:rsidRPr="00C11C3B" w:rsidRDefault="00C85F91">
            <w:pPr>
              <w:jc w:val="center"/>
              <w:rPr>
                <w:szCs w:val="21"/>
              </w:rPr>
            </w:pPr>
          </w:p>
        </w:tc>
        <w:tc>
          <w:tcPr>
            <w:tcW w:w="1667" w:type="pct"/>
            <w:vAlign w:val="center"/>
          </w:tcPr>
          <w:p w:rsidR="00C85F91" w:rsidRPr="00C11C3B" w:rsidRDefault="00C85F91">
            <w:pPr>
              <w:jc w:val="center"/>
              <w:rPr>
                <w:szCs w:val="21"/>
              </w:rPr>
            </w:pPr>
          </w:p>
        </w:tc>
      </w:tr>
      <w:tr w:rsidR="00C11C3B" w:rsidRPr="00C11C3B">
        <w:tc>
          <w:tcPr>
            <w:tcW w:w="1061" w:type="pct"/>
            <w:vAlign w:val="center"/>
          </w:tcPr>
          <w:p w:rsidR="00C85F91" w:rsidRPr="00C11C3B" w:rsidRDefault="00534FD2">
            <w:pPr>
              <w:jc w:val="center"/>
              <w:rPr>
                <w:szCs w:val="21"/>
              </w:rPr>
            </w:pPr>
            <w:r w:rsidRPr="00C11C3B">
              <w:rPr>
                <w:rFonts w:hint="eastAsia"/>
                <w:szCs w:val="21"/>
              </w:rPr>
              <w:t>3</w:t>
            </w:r>
          </w:p>
        </w:tc>
        <w:tc>
          <w:tcPr>
            <w:tcW w:w="2273" w:type="pct"/>
            <w:vAlign w:val="center"/>
          </w:tcPr>
          <w:p w:rsidR="00C85F91" w:rsidRPr="00C11C3B" w:rsidRDefault="00C85F91">
            <w:pPr>
              <w:jc w:val="center"/>
              <w:rPr>
                <w:szCs w:val="21"/>
              </w:rPr>
            </w:pPr>
          </w:p>
        </w:tc>
        <w:tc>
          <w:tcPr>
            <w:tcW w:w="1667" w:type="pct"/>
            <w:vAlign w:val="center"/>
          </w:tcPr>
          <w:p w:rsidR="00C85F91" w:rsidRPr="00C11C3B" w:rsidRDefault="00C85F91">
            <w:pPr>
              <w:jc w:val="center"/>
              <w:rPr>
                <w:szCs w:val="21"/>
              </w:rPr>
            </w:pPr>
          </w:p>
        </w:tc>
      </w:tr>
    </w:tbl>
    <w:p w:rsidR="00C85F91" w:rsidRPr="00C11C3B" w:rsidRDefault="00534FD2" w:rsidP="00121F13">
      <w:pPr>
        <w:spacing w:line="360" w:lineRule="auto"/>
        <w:ind w:firstLineChars="200" w:firstLine="446"/>
        <w:rPr>
          <w:sz w:val="24"/>
        </w:rPr>
      </w:pPr>
      <w:r w:rsidRPr="00C11C3B">
        <w:rPr>
          <w:rFonts w:hint="eastAsia"/>
          <w:sz w:val="24"/>
        </w:rPr>
        <w:t>上表未填写的，视为不存在第（六）条所列情形</w:t>
      </w:r>
    </w:p>
    <w:p w:rsidR="00C85F91" w:rsidRPr="00C11C3B" w:rsidRDefault="00C85F91" w:rsidP="00121F13">
      <w:pPr>
        <w:spacing w:line="360" w:lineRule="auto"/>
        <w:ind w:firstLineChars="200" w:firstLine="446"/>
        <w:rPr>
          <w:sz w:val="24"/>
        </w:rPr>
      </w:pPr>
    </w:p>
    <w:p w:rsidR="00C85F91" w:rsidRPr="00C11C3B" w:rsidRDefault="00534FD2" w:rsidP="00121F13">
      <w:pPr>
        <w:spacing w:line="360" w:lineRule="auto"/>
        <w:ind w:firstLineChars="200" w:firstLine="446"/>
        <w:rPr>
          <w:sz w:val="24"/>
        </w:rPr>
      </w:pPr>
      <w:r w:rsidRPr="00C11C3B">
        <w:rPr>
          <w:rFonts w:hint="eastAsia"/>
          <w:sz w:val="24"/>
        </w:rPr>
        <w:t>上述声明真实有效，否则我单位承担全部责任和不利后果。</w:t>
      </w:r>
    </w:p>
    <w:p w:rsidR="00C85F91" w:rsidRPr="00C11C3B" w:rsidRDefault="00C85F91" w:rsidP="00121F13">
      <w:pPr>
        <w:spacing w:line="360" w:lineRule="auto"/>
        <w:ind w:firstLineChars="200" w:firstLine="446"/>
        <w:rPr>
          <w:sz w:val="24"/>
        </w:rPr>
      </w:pPr>
    </w:p>
    <w:p w:rsidR="00C85F91" w:rsidRPr="00C11C3B" w:rsidRDefault="00534FD2" w:rsidP="00121F13">
      <w:pPr>
        <w:spacing w:line="360" w:lineRule="auto"/>
        <w:ind w:firstLineChars="100" w:firstLine="223"/>
        <w:rPr>
          <w:sz w:val="24"/>
        </w:rPr>
      </w:pPr>
      <w:r w:rsidRPr="00C11C3B">
        <w:rPr>
          <w:sz w:val="24"/>
        </w:rPr>
        <w:t>投标人名称：</w:t>
      </w:r>
    </w:p>
    <w:p w:rsidR="00C85F91" w:rsidRPr="00C11C3B" w:rsidRDefault="00C85F91" w:rsidP="00121F13">
      <w:pPr>
        <w:spacing w:line="360" w:lineRule="auto"/>
        <w:ind w:firstLineChars="100" w:firstLine="223"/>
        <w:rPr>
          <w:sz w:val="24"/>
        </w:rPr>
      </w:pPr>
    </w:p>
    <w:p w:rsidR="00C85F91" w:rsidRPr="00C11C3B" w:rsidRDefault="00534FD2" w:rsidP="00121F13">
      <w:pPr>
        <w:spacing w:line="360" w:lineRule="auto"/>
        <w:ind w:firstLineChars="100" w:firstLine="223"/>
        <w:rPr>
          <w:sz w:val="24"/>
        </w:rPr>
      </w:pPr>
      <w:r w:rsidRPr="00C11C3B">
        <w:rPr>
          <w:sz w:val="24"/>
        </w:rPr>
        <w:t>日期：</w:t>
      </w:r>
      <w:r w:rsidRPr="00C11C3B">
        <w:rPr>
          <w:sz w:val="24"/>
        </w:rPr>
        <w:t xml:space="preserve">  </w:t>
      </w:r>
    </w:p>
    <w:p w:rsidR="00C85F91" w:rsidRPr="00C11C3B" w:rsidRDefault="00534FD2">
      <w:pPr>
        <w:widowControl/>
        <w:jc w:val="left"/>
        <w:rPr>
          <w:b/>
          <w:bCs/>
          <w:sz w:val="24"/>
        </w:rPr>
      </w:pPr>
      <w:r w:rsidRPr="00C11C3B">
        <w:rPr>
          <w:b/>
          <w:bCs/>
          <w:sz w:val="24"/>
        </w:rPr>
        <w:br w:type="page"/>
      </w:r>
    </w:p>
    <w:p w:rsidR="00C85F91" w:rsidRPr="00C11C3B" w:rsidRDefault="00534FD2">
      <w:pPr>
        <w:autoSpaceDN w:val="0"/>
        <w:spacing w:line="360" w:lineRule="auto"/>
        <w:jc w:val="left"/>
        <w:rPr>
          <w:b/>
          <w:bCs/>
          <w:sz w:val="24"/>
        </w:rPr>
      </w:pPr>
      <w:r w:rsidRPr="00C11C3B">
        <w:rPr>
          <w:b/>
          <w:bCs/>
          <w:sz w:val="24"/>
        </w:rPr>
        <w:lastRenderedPageBreak/>
        <w:t>附件</w:t>
      </w:r>
      <w:r w:rsidRPr="00C11C3B">
        <w:rPr>
          <w:rFonts w:hint="eastAsia"/>
          <w:b/>
          <w:bCs/>
          <w:sz w:val="24"/>
        </w:rPr>
        <w:t>3</w:t>
      </w:r>
      <w:r w:rsidRPr="00C11C3B">
        <w:rPr>
          <w:rFonts w:hint="eastAsia"/>
          <w:b/>
          <w:bCs/>
          <w:sz w:val="24"/>
        </w:rPr>
        <w:t>：</w:t>
      </w:r>
      <w:r w:rsidRPr="00C11C3B">
        <w:rPr>
          <w:b/>
          <w:sz w:val="24"/>
        </w:rPr>
        <w:t>招标文件第</w:t>
      </w:r>
      <w:r w:rsidRPr="00C11C3B">
        <w:rPr>
          <w:rFonts w:hint="eastAsia"/>
          <w:b/>
          <w:sz w:val="24"/>
        </w:rPr>
        <w:t>一</w:t>
      </w:r>
      <w:r w:rsidRPr="00C11C3B">
        <w:rPr>
          <w:b/>
          <w:sz w:val="24"/>
        </w:rPr>
        <w:t>部分供应商资格要求的证件</w:t>
      </w:r>
    </w:p>
    <w:p w:rsidR="00C85F91" w:rsidRPr="00C11C3B" w:rsidRDefault="00534FD2">
      <w:pPr>
        <w:widowControl/>
        <w:jc w:val="left"/>
        <w:rPr>
          <w:b/>
          <w:sz w:val="24"/>
        </w:rPr>
      </w:pPr>
      <w:r w:rsidRPr="00C11C3B">
        <w:rPr>
          <w:b/>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rFonts w:hint="eastAsia"/>
          <w:b/>
          <w:sz w:val="24"/>
        </w:rPr>
        <w:t>4</w:t>
      </w:r>
    </w:p>
    <w:p w:rsidR="00C85F91" w:rsidRPr="00C11C3B" w:rsidRDefault="00534FD2">
      <w:pPr>
        <w:autoSpaceDN w:val="0"/>
        <w:spacing w:line="360" w:lineRule="auto"/>
        <w:jc w:val="center"/>
        <w:rPr>
          <w:b/>
          <w:bCs/>
          <w:sz w:val="24"/>
        </w:rPr>
      </w:pPr>
      <w:r w:rsidRPr="00C11C3B">
        <w:rPr>
          <w:rFonts w:hint="eastAsia"/>
          <w:b/>
          <w:bCs/>
          <w:sz w:val="24"/>
        </w:rPr>
        <w:t>投标</w:t>
      </w:r>
      <w:r w:rsidRPr="00C11C3B">
        <w:rPr>
          <w:b/>
          <w:bCs/>
          <w:sz w:val="24"/>
        </w:rPr>
        <w:t>代表人授权书</w:t>
      </w:r>
    </w:p>
    <w:p w:rsidR="00C85F91" w:rsidRPr="00C11C3B" w:rsidRDefault="00C85F91">
      <w:pPr>
        <w:spacing w:line="360" w:lineRule="auto"/>
        <w:rPr>
          <w:sz w:val="24"/>
          <w:szCs w:val="21"/>
        </w:rPr>
      </w:pPr>
    </w:p>
    <w:p w:rsidR="00C85F91" w:rsidRPr="00C11C3B" w:rsidRDefault="00534FD2">
      <w:pPr>
        <w:spacing w:line="360" w:lineRule="auto"/>
        <w:rPr>
          <w:sz w:val="24"/>
          <w:szCs w:val="21"/>
        </w:rPr>
      </w:pPr>
      <w:r w:rsidRPr="00C11C3B">
        <w:rPr>
          <w:sz w:val="24"/>
          <w:szCs w:val="21"/>
        </w:rPr>
        <w:t>致：天津市政府采购中心</w:t>
      </w:r>
    </w:p>
    <w:p w:rsidR="00C85F91" w:rsidRPr="00C11C3B" w:rsidRDefault="00534FD2" w:rsidP="00121F13">
      <w:pPr>
        <w:spacing w:line="360" w:lineRule="auto"/>
        <w:ind w:firstLineChars="200" w:firstLine="446"/>
        <w:rPr>
          <w:sz w:val="24"/>
          <w:szCs w:val="21"/>
        </w:rPr>
      </w:pPr>
      <w:r w:rsidRPr="00C11C3B">
        <w:rPr>
          <w:rFonts w:hint="eastAsia"/>
          <w:sz w:val="24"/>
          <w:szCs w:val="21"/>
        </w:rPr>
        <w:t>我单位</w:t>
      </w:r>
      <w:r w:rsidRPr="00C11C3B">
        <w:rPr>
          <w:sz w:val="24"/>
          <w:szCs w:val="21"/>
        </w:rPr>
        <w:t>授权委托本月</w:t>
      </w:r>
      <w:r w:rsidRPr="00C11C3B">
        <w:rPr>
          <w:rFonts w:hint="eastAsia"/>
          <w:sz w:val="24"/>
          <w:szCs w:val="21"/>
        </w:rPr>
        <w:t>/</w:t>
      </w:r>
      <w:r w:rsidRPr="00C11C3B">
        <w:rPr>
          <w:rFonts w:hint="eastAsia"/>
          <w:sz w:val="24"/>
          <w:szCs w:val="21"/>
        </w:rPr>
        <w:t>上月（本月尚未缴纳社保的，则填写上月）由我单位缴纳社会保险的</w:t>
      </w:r>
      <w:r w:rsidRPr="00C11C3B">
        <w:rPr>
          <w:sz w:val="24"/>
          <w:szCs w:val="21"/>
        </w:rPr>
        <w:t>在职职工</w:t>
      </w:r>
      <w:r w:rsidRPr="00C11C3B">
        <w:rPr>
          <w:sz w:val="24"/>
          <w:szCs w:val="21"/>
        </w:rPr>
        <w:t>_______________</w:t>
      </w:r>
      <w:r w:rsidRPr="00C11C3B">
        <w:rPr>
          <w:sz w:val="24"/>
          <w:szCs w:val="21"/>
        </w:rPr>
        <w:t>（姓名）（身份证号码：</w:t>
      </w:r>
      <w:r w:rsidRPr="00C11C3B">
        <w:rPr>
          <w:sz w:val="24"/>
          <w:szCs w:val="21"/>
        </w:rPr>
        <w:t>____________________</w:t>
      </w:r>
      <w:r w:rsidRPr="00C11C3B">
        <w:rPr>
          <w:sz w:val="24"/>
          <w:szCs w:val="21"/>
        </w:rPr>
        <w:t>、联系电话：</w:t>
      </w:r>
      <w:r w:rsidRPr="00C11C3B">
        <w:rPr>
          <w:sz w:val="24"/>
          <w:szCs w:val="21"/>
        </w:rPr>
        <w:t>_______________</w:t>
      </w:r>
      <w:r w:rsidRPr="00C11C3B">
        <w:rPr>
          <w:sz w:val="24"/>
          <w:szCs w:val="21"/>
        </w:rPr>
        <w:t>）作为投标代表人以我方的名义参加贵中心组织的</w:t>
      </w:r>
      <w:r w:rsidRPr="00C11C3B">
        <w:rPr>
          <w:sz w:val="24"/>
          <w:szCs w:val="21"/>
        </w:rPr>
        <w:t>______________________</w:t>
      </w:r>
      <w:r w:rsidRPr="00C11C3B">
        <w:rPr>
          <w:sz w:val="24"/>
          <w:szCs w:val="21"/>
        </w:rPr>
        <w:t>项目（项目编号：</w:t>
      </w:r>
      <w:r w:rsidRPr="00C11C3B">
        <w:rPr>
          <w:sz w:val="24"/>
          <w:szCs w:val="21"/>
        </w:rPr>
        <w:t>_______________</w:t>
      </w:r>
      <w:r w:rsidRPr="00C11C3B">
        <w:rPr>
          <w:sz w:val="24"/>
          <w:szCs w:val="21"/>
        </w:rPr>
        <w:t>）的投标活动，并代表我方全权办理针对上述项目的投标、开标、投标文件澄清、签约等一切具体事务和签署相关文件。</w:t>
      </w:r>
    </w:p>
    <w:p w:rsidR="00C85F91" w:rsidRPr="00C11C3B" w:rsidRDefault="00534FD2" w:rsidP="00121F13">
      <w:pPr>
        <w:spacing w:line="360" w:lineRule="auto"/>
        <w:ind w:firstLineChars="200" w:firstLine="446"/>
        <w:rPr>
          <w:sz w:val="24"/>
          <w:szCs w:val="21"/>
        </w:rPr>
      </w:pPr>
      <w:r w:rsidRPr="00C11C3B">
        <w:rPr>
          <w:sz w:val="24"/>
          <w:szCs w:val="21"/>
        </w:rPr>
        <w:t>我方对</w:t>
      </w:r>
      <w:r w:rsidRPr="00C11C3B">
        <w:rPr>
          <w:rFonts w:hint="eastAsia"/>
          <w:sz w:val="24"/>
          <w:szCs w:val="21"/>
        </w:rPr>
        <w:t>投标代表人</w:t>
      </w:r>
      <w:r w:rsidRPr="00C11C3B">
        <w:rPr>
          <w:sz w:val="24"/>
          <w:szCs w:val="21"/>
        </w:rPr>
        <w:t>的签名事项负全部责任。</w:t>
      </w:r>
    </w:p>
    <w:p w:rsidR="00C85F91" w:rsidRPr="00C11C3B" w:rsidRDefault="00534FD2" w:rsidP="00121F13">
      <w:pPr>
        <w:spacing w:line="360" w:lineRule="auto"/>
        <w:ind w:firstLineChars="200" w:firstLine="446"/>
        <w:rPr>
          <w:sz w:val="24"/>
          <w:szCs w:val="21"/>
        </w:rPr>
      </w:pPr>
      <w:r w:rsidRPr="00C11C3B">
        <w:rPr>
          <w:sz w:val="24"/>
          <w:szCs w:val="21"/>
        </w:rPr>
        <w:t>本授权书至投标有效期结束前始终有效。</w:t>
      </w:r>
    </w:p>
    <w:p w:rsidR="00C85F91" w:rsidRPr="00C11C3B" w:rsidRDefault="00534FD2" w:rsidP="00121F13">
      <w:pPr>
        <w:spacing w:line="360" w:lineRule="auto"/>
        <w:ind w:firstLineChars="200" w:firstLine="446"/>
        <w:rPr>
          <w:sz w:val="24"/>
          <w:szCs w:val="21"/>
        </w:rPr>
      </w:pPr>
      <w:r w:rsidRPr="00C11C3B">
        <w:rPr>
          <w:sz w:val="24"/>
          <w:szCs w:val="21"/>
        </w:rPr>
        <w:t>投标代表人无转委托权，特此委托。</w:t>
      </w:r>
    </w:p>
    <w:p w:rsidR="00C85F91" w:rsidRPr="00C11C3B" w:rsidRDefault="00C85F91" w:rsidP="00121F13">
      <w:pPr>
        <w:spacing w:line="360" w:lineRule="auto"/>
        <w:ind w:firstLineChars="200" w:firstLine="446"/>
        <w:rPr>
          <w:sz w:val="24"/>
        </w:rPr>
      </w:pPr>
    </w:p>
    <w:p w:rsidR="00C85F91" w:rsidRPr="00C11C3B" w:rsidRDefault="00C85F91" w:rsidP="00121F13">
      <w:pPr>
        <w:spacing w:line="360" w:lineRule="auto"/>
        <w:ind w:firstLineChars="200" w:firstLine="446"/>
        <w:rPr>
          <w:sz w:val="24"/>
        </w:rPr>
      </w:pPr>
    </w:p>
    <w:p w:rsidR="00C85F91" w:rsidRPr="00C11C3B" w:rsidRDefault="00534FD2" w:rsidP="00121F13">
      <w:pPr>
        <w:spacing w:line="360" w:lineRule="auto"/>
        <w:ind w:firstLineChars="2100" w:firstLine="4686"/>
        <w:rPr>
          <w:sz w:val="24"/>
        </w:rPr>
      </w:pPr>
      <w:r w:rsidRPr="00C11C3B">
        <w:rPr>
          <w:sz w:val="24"/>
        </w:rPr>
        <w:t xml:space="preserve">     </w:t>
      </w:r>
      <w:r w:rsidRPr="00C11C3B">
        <w:rPr>
          <w:sz w:val="24"/>
        </w:rPr>
        <w:t>年</w:t>
      </w:r>
      <w:r w:rsidRPr="00C11C3B">
        <w:rPr>
          <w:sz w:val="24"/>
        </w:rPr>
        <w:t xml:space="preserve">   </w:t>
      </w:r>
      <w:r w:rsidRPr="00C11C3B">
        <w:rPr>
          <w:sz w:val="24"/>
        </w:rPr>
        <w:t>月</w:t>
      </w:r>
      <w:r w:rsidRPr="00C11C3B">
        <w:rPr>
          <w:sz w:val="24"/>
        </w:rPr>
        <w:t xml:space="preserve">   </w:t>
      </w:r>
      <w:r w:rsidRPr="00C11C3B">
        <w:rPr>
          <w:sz w:val="24"/>
        </w:rPr>
        <w:t>日</w:t>
      </w:r>
      <w:r w:rsidRPr="00C11C3B">
        <w:rPr>
          <w:sz w:val="24"/>
        </w:rPr>
        <w:t xml:space="preserve">  </w:t>
      </w:r>
    </w:p>
    <w:tbl>
      <w:tblPr>
        <w:tblStyle w:val="af"/>
        <w:tblW w:w="0" w:type="auto"/>
        <w:tblLook w:val="04A0" w:firstRow="1" w:lastRow="0" w:firstColumn="1" w:lastColumn="0" w:noHBand="0" w:noVBand="1"/>
      </w:tblPr>
      <w:tblGrid>
        <w:gridCol w:w="4264"/>
        <w:gridCol w:w="4264"/>
      </w:tblGrid>
      <w:tr w:rsidR="00C85F91" w:rsidRPr="00C11C3B">
        <w:tc>
          <w:tcPr>
            <w:tcW w:w="4264" w:type="dxa"/>
          </w:tcPr>
          <w:p w:rsidR="00C85F91" w:rsidRPr="00C11C3B" w:rsidRDefault="00534FD2">
            <w:pPr>
              <w:spacing w:line="360" w:lineRule="auto"/>
              <w:jc w:val="left"/>
              <w:rPr>
                <w:sz w:val="24"/>
              </w:rPr>
            </w:pPr>
            <w:r w:rsidRPr="00C11C3B">
              <w:rPr>
                <w:rFonts w:hint="eastAsia"/>
                <w:sz w:val="24"/>
              </w:rPr>
              <w:t>投标代表人身份证正面</w:t>
            </w:r>
          </w:p>
          <w:p w:rsidR="00C85F91" w:rsidRPr="00C11C3B" w:rsidRDefault="00C85F91">
            <w:pPr>
              <w:spacing w:line="360" w:lineRule="auto"/>
              <w:jc w:val="left"/>
              <w:rPr>
                <w:sz w:val="24"/>
              </w:rPr>
            </w:pPr>
          </w:p>
          <w:p w:rsidR="00C85F91" w:rsidRPr="00C11C3B" w:rsidRDefault="00C85F91">
            <w:pPr>
              <w:spacing w:line="360" w:lineRule="auto"/>
              <w:jc w:val="left"/>
              <w:rPr>
                <w:sz w:val="24"/>
              </w:rPr>
            </w:pPr>
          </w:p>
          <w:p w:rsidR="00C85F91" w:rsidRPr="00C11C3B" w:rsidRDefault="00C85F91">
            <w:pPr>
              <w:spacing w:line="360" w:lineRule="auto"/>
              <w:jc w:val="left"/>
              <w:rPr>
                <w:sz w:val="24"/>
              </w:rPr>
            </w:pPr>
          </w:p>
          <w:p w:rsidR="00C85F91" w:rsidRPr="00C11C3B" w:rsidRDefault="00C85F91">
            <w:pPr>
              <w:spacing w:line="360" w:lineRule="auto"/>
              <w:jc w:val="left"/>
              <w:rPr>
                <w:sz w:val="24"/>
              </w:rPr>
            </w:pPr>
          </w:p>
          <w:p w:rsidR="00C85F91" w:rsidRPr="00C11C3B" w:rsidRDefault="00C85F91">
            <w:pPr>
              <w:spacing w:line="360" w:lineRule="auto"/>
              <w:jc w:val="left"/>
              <w:rPr>
                <w:sz w:val="24"/>
              </w:rPr>
            </w:pPr>
          </w:p>
        </w:tc>
        <w:tc>
          <w:tcPr>
            <w:tcW w:w="4264" w:type="dxa"/>
          </w:tcPr>
          <w:p w:rsidR="00C85F91" w:rsidRPr="00C11C3B" w:rsidRDefault="00534FD2">
            <w:pPr>
              <w:spacing w:line="360" w:lineRule="auto"/>
              <w:jc w:val="left"/>
              <w:rPr>
                <w:sz w:val="24"/>
              </w:rPr>
            </w:pPr>
            <w:r w:rsidRPr="00C11C3B">
              <w:rPr>
                <w:rFonts w:hint="eastAsia"/>
                <w:sz w:val="24"/>
              </w:rPr>
              <w:t>投标代表人身份证背面</w:t>
            </w:r>
          </w:p>
        </w:tc>
      </w:tr>
    </w:tbl>
    <w:p w:rsidR="00C85F91" w:rsidRPr="00C11C3B" w:rsidRDefault="00C85F91" w:rsidP="00121F13">
      <w:pPr>
        <w:spacing w:line="360" w:lineRule="auto"/>
        <w:ind w:firstLineChars="2100" w:firstLine="4686"/>
        <w:rPr>
          <w:sz w:val="24"/>
        </w:rPr>
      </w:pPr>
    </w:p>
    <w:p w:rsidR="00C85F91" w:rsidRPr="00C11C3B" w:rsidRDefault="00534FD2">
      <w:pPr>
        <w:widowControl/>
        <w:jc w:val="left"/>
        <w:rPr>
          <w:b/>
          <w:sz w:val="24"/>
        </w:rPr>
      </w:pPr>
      <w:r w:rsidRPr="00C11C3B">
        <w:rPr>
          <w:sz w:val="24"/>
        </w:rPr>
        <w:br w:type="page"/>
      </w:r>
      <w:r w:rsidRPr="00C11C3B">
        <w:rPr>
          <w:b/>
          <w:sz w:val="24"/>
        </w:rPr>
        <w:lastRenderedPageBreak/>
        <w:t>附件</w:t>
      </w:r>
      <w:r w:rsidRPr="00C11C3B">
        <w:rPr>
          <w:rFonts w:hint="eastAsia"/>
          <w:b/>
          <w:sz w:val="24"/>
        </w:rPr>
        <w:t>5</w:t>
      </w:r>
    </w:p>
    <w:p w:rsidR="00C85F91" w:rsidRPr="00C11C3B" w:rsidRDefault="00534FD2">
      <w:pPr>
        <w:autoSpaceDN w:val="0"/>
        <w:spacing w:line="360" w:lineRule="auto"/>
        <w:jc w:val="center"/>
        <w:rPr>
          <w:b/>
          <w:bCs/>
          <w:sz w:val="24"/>
        </w:rPr>
      </w:pPr>
      <w:r w:rsidRPr="00C11C3B">
        <w:rPr>
          <w:b/>
          <w:bCs/>
          <w:sz w:val="24"/>
        </w:rPr>
        <w:t>开标一览表</w:t>
      </w:r>
    </w:p>
    <w:p w:rsidR="00C85F91" w:rsidRPr="00C11C3B" w:rsidRDefault="00C85F91">
      <w:pPr>
        <w:ind w:right="84"/>
        <w:rPr>
          <w:sz w:val="24"/>
        </w:rPr>
      </w:pPr>
    </w:p>
    <w:p w:rsidR="00C85F91" w:rsidRPr="00C11C3B" w:rsidRDefault="00534FD2">
      <w:pPr>
        <w:spacing w:line="460" w:lineRule="exact"/>
        <w:ind w:left="192"/>
        <w:rPr>
          <w:sz w:val="24"/>
        </w:rPr>
      </w:pPr>
      <w:r w:rsidRPr="00C11C3B">
        <w:rPr>
          <w:sz w:val="24"/>
        </w:rPr>
        <w:t>项目名称：</w:t>
      </w:r>
      <w:r w:rsidRPr="00C11C3B">
        <w:rPr>
          <w:sz w:val="24"/>
          <w:u w:val="single"/>
        </w:rPr>
        <w:t xml:space="preserve">                    </w:t>
      </w:r>
      <w:r w:rsidRPr="00C11C3B">
        <w:rPr>
          <w:sz w:val="24"/>
        </w:rPr>
        <w:t xml:space="preserve">                  </w:t>
      </w:r>
    </w:p>
    <w:p w:rsidR="00C85F91" w:rsidRPr="00C11C3B" w:rsidRDefault="00534FD2">
      <w:pPr>
        <w:spacing w:line="460" w:lineRule="exact"/>
        <w:ind w:left="192"/>
        <w:rPr>
          <w:sz w:val="24"/>
        </w:rPr>
      </w:pPr>
      <w:r w:rsidRPr="00C11C3B">
        <w:rPr>
          <w:sz w:val="24"/>
        </w:rPr>
        <w:t>项目编号：</w:t>
      </w:r>
      <w:r w:rsidRPr="00C11C3B">
        <w:rPr>
          <w:sz w:val="24"/>
          <w:u w:val="single"/>
        </w:rPr>
        <w:t xml:space="preserve">                    </w:t>
      </w:r>
      <w:r w:rsidRPr="00C11C3B">
        <w:rPr>
          <w:sz w:val="24"/>
        </w:rPr>
        <w:t xml:space="preserve">                  </w:t>
      </w:r>
    </w:p>
    <w:p w:rsidR="00C85F91" w:rsidRPr="00C11C3B" w:rsidRDefault="00534FD2">
      <w:pPr>
        <w:spacing w:line="460" w:lineRule="exact"/>
        <w:rPr>
          <w:sz w:val="24"/>
        </w:rPr>
      </w:pPr>
      <w:r w:rsidRPr="00C11C3B">
        <w:rPr>
          <w:sz w:val="24"/>
        </w:rPr>
        <w:t xml:space="preserve">                                                       </w:t>
      </w:r>
      <w:r w:rsidRPr="00C11C3B">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C11C3B" w:rsidRPr="00C11C3B">
        <w:trPr>
          <w:jc w:val="center"/>
        </w:trPr>
        <w:tc>
          <w:tcPr>
            <w:tcW w:w="572" w:type="pct"/>
            <w:vAlign w:val="center"/>
          </w:tcPr>
          <w:p w:rsidR="00C85F91" w:rsidRPr="00C11C3B" w:rsidRDefault="00534FD2">
            <w:pPr>
              <w:spacing w:line="460" w:lineRule="exact"/>
              <w:jc w:val="center"/>
              <w:rPr>
                <w:sz w:val="24"/>
              </w:rPr>
            </w:pPr>
            <w:r w:rsidRPr="00C11C3B">
              <w:rPr>
                <w:rFonts w:hint="eastAsia"/>
                <w:sz w:val="24"/>
              </w:rPr>
              <w:t>包</w:t>
            </w:r>
            <w:r w:rsidRPr="00C11C3B">
              <w:rPr>
                <w:sz w:val="24"/>
              </w:rPr>
              <w:t>号</w:t>
            </w:r>
          </w:p>
        </w:tc>
        <w:tc>
          <w:tcPr>
            <w:tcW w:w="1001" w:type="pct"/>
            <w:vAlign w:val="center"/>
          </w:tcPr>
          <w:p w:rsidR="00C85F91" w:rsidRPr="00C11C3B" w:rsidRDefault="00534FD2">
            <w:pPr>
              <w:spacing w:line="460" w:lineRule="exact"/>
              <w:jc w:val="center"/>
              <w:rPr>
                <w:sz w:val="24"/>
              </w:rPr>
            </w:pPr>
            <w:r w:rsidRPr="00C11C3B">
              <w:rPr>
                <w:rFonts w:hint="eastAsia"/>
                <w:sz w:val="24"/>
              </w:rPr>
              <w:t>包</w:t>
            </w:r>
            <w:r w:rsidRPr="00C11C3B">
              <w:rPr>
                <w:sz w:val="24"/>
              </w:rPr>
              <w:t>名称</w:t>
            </w:r>
          </w:p>
        </w:tc>
        <w:tc>
          <w:tcPr>
            <w:tcW w:w="858" w:type="pct"/>
            <w:vAlign w:val="center"/>
          </w:tcPr>
          <w:p w:rsidR="00C85F91" w:rsidRPr="00C11C3B" w:rsidRDefault="00534FD2">
            <w:pPr>
              <w:spacing w:line="460" w:lineRule="exact"/>
              <w:jc w:val="center"/>
              <w:rPr>
                <w:sz w:val="24"/>
              </w:rPr>
            </w:pPr>
            <w:r w:rsidRPr="00C11C3B">
              <w:rPr>
                <w:sz w:val="24"/>
              </w:rPr>
              <w:t>品牌</w:t>
            </w:r>
          </w:p>
        </w:tc>
        <w:tc>
          <w:tcPr>
            <w:tcW w:w="941" w:type="pct"/>
            <w:vAlign w:val="center"/>
          </w:tcPr>
          <w:p w:rsidR="00C85F91" w:rsidRPr="00C11C3B" w:rsidRDefault="00534FD2">
            <w:pPr>
              <w:spacing w:line="460" w:lineRule="exact"/>
              <w:jc w:val="center"/>
              <w:rPr>
                <w:sz w:val="24"/>
              </w:rPr>
            </w:pPr>
            <w:r w:rsidRPr="00C11C3B">
              <w:rPr>
                <w:sz w:val="24"/>
              </w:rPr>
              <w:t>投标总价</w:t>
            </w:r>
          </w:p>
        </w:tc>
        <w:tc>
          <w:tcPr>
            <w:tcW w:w="858" w:type="pct"/>
            <w:vAlign w:val="center"/>
          </w:tcPr>
          <w:p w:rsidR="00C85F91" w:rsidRPr="00C11C3B" w:rsidRDefault="00534FD2">
            <w:pPr>
              <w:spacing w:line="460" w:lineRule="exact"/>
              <w:jc w:val="center"/>
              <w:rPr>
                <w:sz w:val="24"/>
              </w:rPr>
            </w:pPr>
            <w:r w:rsidRPr="00C11C3B">
              <w:rPr>
                <w:sz w:val="24"/>
              </w:rPr>
              <w:t>交货期</w:t>
            </w:r>
          </w:p>
        </w:tc>
        <w:tc>
          <w:tcPr>
            <w:tcW w:w="770" w:type="pct"/>
            <w:vAlign w:val="center"/>
          </w:tcPr>
          <w:p w:rsidR="00C85F91" w:rsidRPr="00C11C3B" w:rsidRDefault="00534FD2">
            <w:pPr>
              <w:spacing w:line="460" w:lineRule="exact"/>
              <w:jc w:val="center"/>
              <w:rPr>
                <w:sz w:val="24"/>
              </w:rPr>
            </w:pPr>
            <w:r w:rsidRPr="00C11C3B">
              <w:rPr>
                <w:sz w:val="24"/>
              </w:rPr>
              <w:t>备注</w:t>
            </w:r>
          </w:p>
        </w:tc>
      </w:tr>
      <w:tr w:rsidR="00C11C3B" w:rsidRPr="00C11C3B">
        <w:trPr>
          <w:jc w:val="center"/>
        </w:trPr>
        <w:tc>
          <w:tcPr>
            <w:tcW w:w="572" w:type="pct"/>
            <w:vAlign w:val="center"/>
          </w:tcPr>
          <w:p w:rsidR="00C85F91" w:rsidRPr="00C11C3B" w:rsidRDefault="00534FD2">
            <w:pPr>
              <w:spacing w:line="460" w:lineRule="exact"/>
              <w:jc w:val="center"/>
              <w:rPr>
                <w:sz w:val="24"/>
              </w:rPr>
            </w:pPr>
            <w:r w:rsidRPr="00C11C3B">
              <w:rPr>
                <w:sz w:val="24"/>
              </w:rPr>
              <w:t>1</w:t>
            </w: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534FD2">
            <w:pPr>
              <w:spacing w:line="460" w:lineRule="exact"/>
              <w:jc w:val="center"/>
              <w:rPr>
                <w:sz w:val="24"/>
              </w:rPr>
            </w:pPr>
            <w:r w:rsidRPr="00C11C3B">
              <w:rPr>
                <w:rFonts w:hint="eastAsia"/>
                <w:sz w:val="24"/>
              </w:rPr>
              <w:t>2</w:t>
            </w: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534FD2">
            <w:pPr>
              <w:spacing w:line="460" w:lineRule="exact"/>
              <w:jc w:val="center"/>
              <w:rPr>
                <w:sz w:val="24"/>
              </w:rPr>
            </w:pPr>
            <w:r w:rsidRPr="00C11C3B">
              <w:rPr>
                <w:sz w:val="24"/>
              </w:rPr>
              <w:t>…</w:t>
            </w: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11C3B"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r w:rsidR="00C85F91" w:rsidRPr="00C11C3B">
        <w:trPr>
          <w:jc w:val="center"/>
        </w:trPr>
        <w:tc>
          <w:tcPr>
            <w:tcW w:w="572" w:type="pct"/>
            <w:vAlign w:val="center"/>
          </w:tcPr>
          <w:p w:rsidR="00C85F91" w:rsidRPr="00C11C3B" w:rsidRDefault="00C85F91">
            <w:pPr>
              <w:spacing w:line="460" w:lineRule="exact"/>
              <w:jc w:val="center"/>
              <w:rPr>
                <w:sz w:val="24"/>
              </w:rPr>
            </w:pPr>
          </w:p>
        </w:tc>
        <w:tc>
          <w:tcPr>
            <w:tcW w:w="100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941" w:type="pct"/>
            <w:vAlign w:val="center"/>
          </w:tcPr>
          <w:p w:rsidR="00C85F91" w:rsidRPr="00C11C3B" w:rsidRDefault="00C85F91">
            <w:pPr>
              <w:spacing w:line="460" w:lineRule="exact"/>
              <w:jc w:val="center"/>
              <w:rPr>
                <w:sz w:val="24"/>
              </w:rPr>
            </w:pPr>
          </w:p>
        </w:tc>
        <w:tc>
          <w:tcPr>
            <w:tcW w:w="858" w:type="pct"/>
            <w:vAlign w:val="center"/>
          </w:tcPr>
          <w:p w:rsidR="00C85F91" w:rsidRPr="00C11C3B" w:rsidRDefault="00C85F91">
            <w:pPr>
              <w:spacing w:line="460" w:lineRule="exact"/>
              <w:jc w:val="center"/>
              <w:rPr>
                <w:sz w:val="24"/>
              </w:rPr>
            </w:pPr>
          </w:p>
        </w:tc>
        <w:tc>
          <w:tcPr>
            <w:tcW w:w="770" w:type="pct"/>
            <w:vAlign w:val="center"/>
          </w:tcPr>
          <w:p w:rsidR="00C85F91" w:rsidRPr="00C11C3B" w:rsidRDefault="00C85F91">
            <w:pPr>
              <w:spacing w:line="460" w:lineRule="exact"/>
              <w:jc w:val="center"/>
              <w:rPr>
                <w:sz w:val="24"/>
              </w:rPr>
            </w:pPr>
          </w:p>
        </w:tc>
      </w:tr>
    </w:tbl>
    <w:p w:rsidR="00C85F91" w:rsidRPr="00C11C3B" w:rsidRDefault="00C85F91">
      <w:pPr>
        <w:spacing w:line="360" w:lineRule="auto"/>
        <w:ind w:right="84" w:firstLine="420"/>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pPr>
        <w:spacing w:line="360" w:lineRule="auto"/>
        <w:ind w:right="84" w:firstLine="420"/>
        <w:rPr>
          <w:sz w:val="24"/>
        </w:rPr>
      </w:pP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rFonts w:hint="eastAsia"/>
          <w:b/>
          <w:sz w:val="24"/>
        </w:rPr>
        <w:t>6</w:t>
      </w:r>
    </w:p>
    <w:p w:rsidR="00C85F91" w:rsidRPr="00C11C3B" w:rsidRDefault="00534FD2">
      <w:pPr>
        <w:autoSpaceDN w:val="0"/>
        <w:spacing w:line="360" w:lineRule="auto"/>
        <w:jc w:val="center"/>
        <w:rPr>
          <w:b/>
          <w:bCs/>
          <w:sz w:val="24"/>
        </w:rPr>
      </w:pPr>
      <w:r w:rsidRPr="00C11C3B">
        <w:rPr>
          <w:b/>
          <w:bCs/>
          <w:sz w:val="24"/>
        </w:rPr>
        <w:t>开标分项一览表</w:t>
      </w:r>
    </w:p>
    <w:p w:rsidR="00C85F91" w:rsidRPr="00C11C3B" w:rsidRDefault="00C85F91">
      <w:pPr>
        <w:ind w:right="84"/>
        <w:rPr>
          <w:sz w:val="24"/>
        </w:rPr>
      </w:pPr>
    </w:p>
    <w:p w:rsidR="00C85F91" w:rsidRPr="00C11C3B" w:rsidRDefault="00534FD2">
      <w:pPr>
        <w:spacing w:line="460" w:lineRule="exact"/>
        <w:ind w:left="192"/>
        <w:rPr>
          <w:sz w:val="24"/>
        </w:rPr>
      </w:pPr>
      <w:r w:rsidRPr="00C11C3B">
        <w:rPr>
          <w:sz w:val="24"/>
        </w:rPr>
        <w:t>项目名称：</w:t>
      </w:r>
      <w:r w:rsidRPr="00C11C3B">
        <w:rPr>
          <w:sz w:val="24"/>
          <w:u w:val="single"/>
        </w:rPr>
        <w:t xml:space="preserve">                    </w:t>
      </w:r>
    </w:p>
    <w:p w:rsidR="00C85F91" w:rsidRPr="00C11C3B" w:rsidRDefault="00534FD2">
      <w:pPr>
        <w:spacing w:line="460" w:lineRule="exact"/>
        <w:ind w:left="192"/>
        <w:rPr>
          <w:sz w:val="24"/>
        </w:rPr>
      </w:pPr>
      <w:r w:rsidRPr="00C11C3B">
        <w:rPr>
          <w:sz w:val="24"/>
        </w:rPr>
        <w:t>项目编号：</w:t>
      </w:r>
      <w:r w:rsidRPr="00C11C3B">
        <w:rPr>
          <w:sz w:val="24"/>
          <w:u w:val="single"/>
        </w:rPr>
        <w:t xml:space="preserve">                    </w:t>
      </w:r>
    </w:p>
    <w:p w:rsidR="00C85F91" w:rsidRPr="00C11C3B" w:rsidRDefault="00534FD2">
      <w:pPr>
        <w:spacing w:line="460" w:lineRule="exact"/>
        <w:ind w:left="192"/>
        <w:rPr>
          <w:sz w:val="24"/>
        </w:rPr>
      </w:pPr>
      <w:r w:rsidRPr="00C11C3B">
        <w:rPr>
          <w:rFonts w:hint="eastAsia"/>
          <w:sz w:val="24"/>
        </w:rPr>
        <w:t>包</w:t>
      </w:r>
      <w:r w:rsidRPr="00C11C3B">
        <w:rPr>
          <w:rFonts w:hint="eastAsia"/>
          <w:sz w:val="24"/>
        </w:rPr>
        <w:t xml:space="preserve">    </w:t>
      </w:r>
      <w:r w:rsidRPr="00C11C3B">
        <w:rPr>
          <w:rFonts w:hint="eastAsia"/>
          <w:sz w:val="24"/>
        </w:rPr>
        <w:t>号：</w:t>
      </w:r>
      <w:r w:rsidRPr="00C11C3B">
        <w:rPr>
          <w:sz w:val="24"/>
          <w:u w:val="single"/>
        </w:rPr>
        <w:t xml:space="preserve">                    </w:t>
      </w:r>
    </w:p>
    <w:p w:rsidR="00C85F91" w:rsidRPr="00C11C3B" w:rsidRDefault="00534FD2" w:rsidP="00121F13">
      <w:pPr>
        <w:spacing w:line="460" w:lineRule="exact"/>
        <w:ind w:firstLineChars="2900" w:firstLine="6472"/>
        <w:rPr>
          <w:sz w:val="24"/>
        </w:rPr>
      </w:pPr>
      <w:r w:rsidRPr="00C11C3B">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C11C3B" w:rsidRPr="00C11C3B">
        <w:trPr>
          <w:jc w:val="center"/>
        </w:trPr>
        <w:tc>
          <w:tcPr>
            <w:tcW w:w="813" w:type="dxa"/>
            <w:noWrap/>
            <w:vAlign w:val="center"/>
          </w:tcPr>
          <w:p w:rsidR="00C85F91" w:rsidRPr="00C11C3B" w:rsidRDefault="00534FD2">
            <w:pPr>
              <w:widowControl/>
              <w:jc w:val="center"/>
              <w:rPr>
                <w:bCs/>
                <w:kern w:val="0"/>
                <w:sz w:val="24"/>
                <w:szCs w:val="24"/>
              </w:rPr>
            </w:pPr>
            <w:r w:rsidRPr="00C11C3B">
              <w:rPr>
                <w:bCs/>
                <w:kern w:val="0"/>
                <w:sz w:val="24"/>
                <w:szCs w:val="24"/>
              </w:rPr>
              <w:t>项号</w:t>
            </w:r>
          </w:p>
        </w:tc>
        <w:tc>
          <w:tcPr>
            <w:tcW w:w="1348" w:type="dxa"/>
            <w:vAlign w:val="center"/>
          </w:tcPr>
          <w:p w:rsidR="00C85F91" w:rsidRPr="00C11C3B" w:rsidRDefault="00534FD2">
            <w:pPr>
              <w:widowControl/>
              <w:jc w:val="center"/>
              <w:rPr>
                <w:bCs/>
                <w:kern w:val="0"/>
                <w:sz w:val="24"/>
                <w:szCs w:val="24"/>
              </w:rPr>
            </w:pPr>
            <w:r w:rsidRPr="00C11C3B">
              <w:rPr>
                <w:rFonts w:hint="eastAsia"/>
                <w:bCs/>
                <w:kern w:val="0"/>
                <w:sz w:val="24"/>
                <w:szCs w:val="24"/>
              </w:rPr>
              <w:t>标的</w:t>
            </w:r>
            <w:r w:rsidRPr="00C11C3B">
              <w:rPr>
                <w:bCs/>
                <w:kern w:val="0"/>
                <w:sz w:val="24"/>
                <w:szCs w:val="24"/>
              </w:rPr>
              <w:t>名称</w:t>
            </w:r>
          </w:p>
        </w:tc>
        <w:tc>
          <w:tcPr>
            <w:tcW w:w="716" w:type="dxa"/>
            <w:vAlign w:val="center"/>
          </w:tcPr>
          <w:p w:rsidR="00C85F91" w:rsidRPr="00C11C3B" w:rsidRDefault="00534FD2">
            <w:pPr>
              <w:widowControl/>
              <w:jc w:val="center"/>
              <w:rPr>
                <w:bCs/>
                <w:kern w:val="0"/>
                <w:sz w:val="24"/>
                <w:szCs w:val="24"/>
              </w:rPr>
            </w:pPr>
            <w:r w:rsidRPr="00C11C3B">
              <w:rPr>
                <w:bCs/>
                <w:kern w:val="0"/>
                <w:sz w:val="24"/>
                <w:szCs w:val="24"/>
              </w:rPr>
              <w:t>品牌</w:t>
            </w:r>
          </w:p>
        </w:tc>
        <w:tc>
          <w:tcPr>
            <w:tcW w:w="715" w:type="dxa"/>
            <w:vAlign w:val="center"/>
          </w:tcPr>
          <w:p w:rsidR="00C85F91" w:rsidRPr="00C11C3B" w:rsidRDefault="00534FD2">
            <w:pPr>
              <w:widowControl/>
              <w:jc w:val="center"/>
              <w:rPr>
                <w:bCs/>
                <w:kern w:val="0"/>
                <w:sz w:val="24"/>
                <w:szCs w:val="24"/>
              </w:rPr>
            </w:pPr>
            <w:r w:rsidRPr="00C11C3B">
              <w:rPr>
                <w:bCs/>
                <w:kern w:val="0"/>
                <w:sz w:val="24"/>
                <w:szCs w:val="24"/>
              </w:rPr>
              <w:t>规格型号</w:t>
            </w:r>
          </w:p>
        </w:tc>
        <w:tc>
          <w:tcPr>
            <w:tcW w:w="1230" w:type="dxa"/>
            <w:vAlign w:val="center"/>
          </w:tcPr>
          <w:p w:rsidR="00C85F91" w:rsidRPr="00C11C3B" w:rsidRDefault="00534FD2">
            <w:pPr>
              <w:widowControl/>
              <w:jc w:val="center"/>
              <w:rPr>
                <w:bCs/>
                <w:kern w:val="0"/>
                <w:sz w:val="24"/>
                <w:szCs w:val="24"/>
              </w:rPr>
            </w:pPr>
            <w:r w:rsidRPr="00C11C3B">
              <w:rPr>
                <w:bCs/>
                <w:kern w:val="0"/>
                <w:sz w:val="24"/>
                <w:szCs w:val="24"/>
              </w:rPr>
              <w:t>制造商</w:t>
            </w:r>
          </w:p>
        </w:tc>
        <w:tc>
          <w:tcPr>
            <w:tcW w:w="715" w:type="dxa"/>
            <w:vAlign w:val="center"/>
          </w:tcPr>
          <w:p w:rsidR="00C85F91" w:rsidRPr="00C11C3B" w:rsidRDefault="00534FD2">
            <w:pPr>
              <w:widowControl/>
              <w:jc w:val="center"/>
              <w:rPr>
                <w:bCs/>
                <w:kern w:val="0"/>
                <w:sz w:val="24"/>
                <w:szCs w:val="24"/>
              </w:rPr>
            </w:pPr>
            <w:r w:rsidRPr="00C11C3B">
              <w:rPr>
                <w:bCs/>
                <w:kern w:val="0"/>
                <w:sz w:val="24"/>
                <w:szCs w:val="24"/>
              </w:rPr>
              <w:t>产地</w:t>
            </w:r>
          </w:p>
        </w:tc>
        <w:tc>
          <w:tcPr>
            <w:tcW w:w="1235" w:type="dxa"/>
            <w:vAlign w:val="center"/>
          </w:tcPr>
          <w:p w:rsidR="00C85F91" w:rsidRPr="00C11C3B" w:rsidRDefault="00534FD2">
            <w:pPr>
              <w:widowControl/>
              <w:jc w:val="center"/>
              <w:rPr>
                <w:bCs/>
                <w:kern w:val="0"/>
                <w:sz w:val="24"/>
                <w:szCs w:val="24"/>
              </w:rPr>
            </w:pPr>
            <w:r w:rsidRPr="00C11C3B">
              <w:rPr>
                <w:bCs/>
                <w:kern w:val="0"/>
                <w:sz w:val="24"/>
                <w:szCs w:val="24"/>
              </w:rPr>
              <w:t>商品属性</w:t>
            </w:r>
          </w:p>
        </w:tc>
        <w:tc>
          <w:tcPr>
            <w:tcW w:w="715" w:type="dxa"/>
            <w:vAlign w:val="center"/>
          </w:tcPr>
          <w:p w:rsidR="00C85F91" w:rsidRPr="00C11C3B" w:rsidRDefault="00534FD2">
            <w:pPr>
              <w:widowControl/>
              <w:jc w:val="center"/>
              <w:rPr>
                <w:bCs/>
                <w:kern w:val="0"/>
                <w:sz w:val="24"/>
                <w:szCs w:val="24"/>
              </w:rPr>
            </w:pPr>
            <w:r w:rsidRPr="00C11C3B">
              <w:rPr>
                <w:bCs/>
                <w:kern w:val="0"/>
                <w:sz w:val="24"/>
                <w:szCs w:val="24"/>
              </w:rPr>
              <w:t>单价</w:t>
            </w:r>
          </w:p>
        </w:tc>
        <w:tc>
          <w:tcPr>
            <w:tcW w:w="795" w:type="dxa"/>
            <w:vAlign w:val="center"/>
          </w:tcPr>
          <w:p w:rsidR="00C85F91" w:rsidRPr="00C11C3B" w:rsidRDefault="00534FD2">
            <w:pPr>
              <w:widowControl/>
              <w:jc w:val="center"/>
              <w:rPr>
                <w:bCs/>
                <w:kern w:val="0"/>
                <w:sz w:val="24"/>
                <w:szCs w:val="24"/>
              </w:rPr>
            </w:pPr>
            <w:r w:rsidRPr="00C11C3B">
              <w:rPr>
                <w:bCs/>
                <w:kern w:val="0"/>
                <w:sz w:val="24"/>
                <w:szCs w:val="24"/>
              </w:rPr>
              <w:t>采购数量</w:t>
            </w:r>
          </w:p>
        </w:tc>
        <w:tc>
          <w:tcPr>
            <w:tcW w:w="767" w:type="dxa"/>
            <w:vAlign w:val="center"/>
          </w:tcPr>
          <w:p w:rsidR="00C85F91" w:rsidRPr="00C11C3B" w:rsidRDefault="00534FD2">
            <w:pPr>
              <w:widowControl/>
              <w:jc w:val="center"/>
              <w:rPr>
                <w:bCs/>
                <w:kern w:val="0"/>
                <w:sz w:val="24"/>
                <w:szCs w:val="24"/>
              </w:rPr>
            </w:pPr>
            <w:r w:rsidRPr="00C11C3B">
              <w:rPr>
                <w:bCs/>
                <w:kern w:val="0"/>
                <w:sz w:val="24"/>
                <w:szCs w:val="24"/>
              </w:rPr>
              <w:t>计量单位</w:t>
            </w:r>
          </w:p>
        </w:tc>
        <w:tc>
          <w:tcPr>
            <w:tcW w:w="737" w:type="dxa"/>
            <w:vAlign w:val="center"/>
          </w:tcPr>
          <w:p w:rsidR="00C85F91" w:rsidRPr="00C11C3B" w:rsidRDefault="00534FD2">
            <w:pPr>
              <w:widowControl/>
              <w:jc w:val="center"/>
              <w:rPr>
                <w:bCs/>
                <w:kern w:val="0"/>
                <w:sz w:val="24"/>
                <w:szCs w:val="24"/>
              </w:rPr>
            </w:pPr>
            <w:r w:rsidRPr="00C11C3B">
              <w:rPr>
                <w:bCs/>
                <w:kern w:val="0"/>
                <w:sz w:val="24"/>
                <w:szCs w:val="24"/>
              </w:rPr>
              <w:t>总价</w:t>
            </w: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vAlign w:val="center"/>
          </w:tcPr>
          <w:p w:rsidR="00C85F91" w:rsidRPr="00C11C3B" w:rsidRDefault="00C85F91">
            <w:pPr>
              <w:widowControl/>
              <w:jc w:val="center"/>
              <w:rPr>
                <w:kern w:val="0"/>
                <w:sz w:val="24"/>
                <w:szCs w:val="18"/>
              </w:rPr>
            </w:pPr>
          </w:p>
        </w:tc>
        <w:tc>
          <w:tcPr>
            <w:tcW w:w="715" w:type="dxa"/>
            <w:vAlign w:val="center"/>
          </w:tcPr>
          <w:p w:rsidR="00C85F91" w:rsidRPr="00C11C3B" w:rsidRDefault="00C85F91">
            <w:pPr>
              <w:widowControl/>
              <w:jc w:val="center"/>
              <w:rPr>
                <w:kern w:val="0"/>
                <w:sz w:val="24"/>
                <w:szCs w:val="18"/>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18"/>
              </w:rPr>
            </w:pPr>
          </w:p>
        </w:tc>
        <w:tc>
          <w:tcPr>
            <w:tcW w:w="737" w:type="dxa"/>
            <w:noWrap/>
            <w:vAlign w:val="center"/>
          </w:tcPr>
          <w:p w:rsidR="00C85F91" w:rsidRPr="00C11C3B" w:rsidRDefault="00C85F91">
            <w:pPr>
              <w:widowControl/>
              <w:jc w:val="center"/>
              <w:rPr>
                <w:kern w:val="0"/>
                <w:sz w:val="24"/>
                <w:szCs w:val="24"/>
              </w:rPr>
            </w:pP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vAlign w:val="center"/>
          </w:tcPr>
          <w:p w:rsidR="00C85F91" w:rsidRPr="00C11C3B" w:rsidRDefault="00C85F91">
            <w:pPr>
              <w:widowControl/>
              <w:jc w:val="center"/>
              <w:rPr>
                <w:kern w:val="0"/>
                <w:sz w:val="24"/>
                <w:szCs w:val="18"/>
              </w:rPr>
            </w:pPr>
          </w:p>
        </w:tc>
        <w:tc>
          <w:tcPr>
            <w:tcW w:w="715" w:type="dxa"/>
            <w:vAlign w:val="center"/>
          </w:tcPr>
          <w:p w:rsidR="00C85F91" w:rsidRPr="00C11C3B" w:rsidRDefault="00C85F91">
            <w:pPr>
              <w:widowControl/>
              <w:jc w:val="center"/>
              <w:rPr>
                <w:kern w:val="0"/>
                <w:sz w:val="24"/>
                <w:szCs w:val="18"/>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vAlign w:val="center"/>
          </w:tcPr>
          <w:p w:rsidR="00C85F91" w:rsidRPr="00C11C3B" w:rsidRDefault="00C85F91">
            <w:pPr>
              <w:widowControl/>
              <w:jc w:val="center"/>
              <w:rPr>
                <w:kern w:val="0"/>
                <w:sz w:val="24"/>
                <w:szCs w:val="18"/>
              </w:rPr>
            </w:pPr>
          </w:p>
        </w:tc>
        <w:tc>
          <w:tcPr>
            <w:tcW w:w="715" w:type="dxa"/>
            <w:vAlign w:val="center"/>
          </w:tcPr>
          <w:p w:rsidR="00C85F91" w:rsidRPr="00C11C3B" w:rsidRDefault="00C85F91">
            <w:pPr>
              <w:widowControl/>
              <w:jc w:val="center"/>
              <w:rPr>
                <w:kern w:val="0"/>
                <w:sz w:val="24"/>
                <w:szCs w:val="18"/>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noWrap/>
            <w:vAlign w:val="center"/>
          </w:tcPr>
          <w:p w:rsidR="00C85F91" w:rsidRPr="00C11C3B" w:rsidRDefault="00C85F91">
            <w:pPr>
              <w:widowControl/>
              <w:jc w:val="center"/>
              <w:rPr>
                <w:kern w:val="0"/>
                <w:sz w:val="24"/>
                <w:szCs w:val="18"/>
              </w:rPr>
            </w:pPr>
          </w:p>
        </w:tc>
        <w:tc>
          <w:tcPr>
            <w:tcW w:w="715" w:type="dxa"/>
            <w:noWrap/>
            <w:vAlign w:val="center"/>
          </w:tcPr>
          <w:p w:rsidR="00C85F91" w:rsidRPr="00C11C3B" w:rsidRDefault="00C85F91">
            <w:pPr>
              <w:widowControl/>
              <w:jc w:val="center"/>
              <w:rPr>
                <w:kern w:val="0"/>
                <w:sz w:val="24"/>
                <w:szCs w:val="24"/>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r w:rsidR="00C11C3B"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r w:rsidR="00C85F91" w:rsidRPr="00C11C3B">
        <w:trPr>
          <w:jc w:val="center"/>
        </w:trPr>
        <w:tc>
          <w:tcPr>
            <w:tcW w:w="813" w:type="dxa"/>
            <w:noWrap/>
            <w:vAlign w:val="center"/>
          </w:tcPr>
          <w:p w:rsidR="00C85F91" w:rsidRPr="00C11C3B" w:rsidRDefault="00C85F91">
            <w:pPr>
              <w:widowControl/>
              <w:jc w:val="center"/>
              <w:rPr>
                <w:kern w:val="0"/>
                <w:sz w:val="24"/>
                <w:szCs w:val="24"/>
              </w:rPr>
            </w:pPr>
          </w:p>
        </w:tc>
        <w:tc>
          <w:tcPr>
            <w:tcW w:w="1348" w:type="dxa"/>
            <w:noWrap/>
            <w:vAlign w:val="center"/>
          </w:tcPr>
          <w:p w:rsidR="00C85F91" w:rsidRPr="00C11C3B" w:rsidRDefault="00C85F91">
            <w:pPr>
              <w:widowControl/>
              <w:jc w:val="center"/>
              <w:rPr>
                <w:kern w:val="0"/>
                <w:sz w:val="24"/>
                <w:szCs w:val="24"/>
              </w:rPr>
            </w:pPr>
          </w:p>
        </w:tc>
        <w:tc>
          <w:tcPr>
            <w:tcW w:w="716"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0"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1235" w:type="dxa"/>
            <w:noWrap/>
            <w:vAlign w:val="center"/>
          </w:tcPr>
          <w:p w:rsidR="00C85F91" w:rsidRPr="00C11C3B" w:rsidRDefault="00C85F91">
            <w:pPr>
              <w:widowControl/>
              <w:jc w:val="center"/>
              <w:rPr>
                <w:kern w:val="0"/>
                <w:sz w:val="24"/>
                <w:szCs w:val="24"/>
              </w:rPr>
            </w:pPr>
          </w:p>
        </w:tc>
        <w:tc>
          <w:tcPr>
            <w:tcW w:w="715" w:type="dxa"/>
            <w:noWrap/>
            <w:vAlign w:val="center"/>
          </w:tcPr>
          <w:p w:rsidR="00C85F91" w:rsidRPr="00C11C3B" w:rsidRDefault="00C85F91">
            <w:pPr>
              <w:widowControl/>
              <w:jc w:val="center"/>
              <w:rPr>
                <w:kern w:val="0"/>
                <w:sz w:val="24"/>
                <w:szCs w:val="24"/>
              </w:rPr>
            </w:pPr>
          </w:p>
        </w:tc>
        <w:tc>
          <w:tcPr>
            <w:tcW w:w="795" w:type="dxa"/>
            <w:noWrap/>
            <w:vAlign w:val="center"/>
          </w:tcPr>
          <w:p w:rsidR="00C85F91" w:rsidRPr="00C11C3B" w:rsidRDefault="00C85F91">
            <w:pPr>
              <w:widowControl/>
              <w:jc w:val="center"/>
              <w:rPr>
                <w:kern w:val="0"/>
                <w:sz w:val="24"/>
                <w:szCs w:val="24"/>
              </w:rPr>
            </w:pPr>
          </w:p>
        </w:tc>
        <w:tc>
          <w:tcPr>
            <w:tcW w:w="767" w:type="dxa"/>
            <w:noWrap/>
            <w:vAlign w:val="center"/>
          </w:tcPr>
          <w:p w:rsidR="00C85F91" w:rsidRPr="00C11C3B" w:rsidRDefault="00C85F91">
            <w:pPr>
              <w:widowControl/>
              <w:jc w:val="center"/>
              <w:rPr>
                <w:kern w:val="0"/>
                <w:sz w:val="24"/>
                <w:szCs w:val="24"/>
              </w:rPr>
            </w:pPr>
          </w:p>
        </w:tc>
        <w:tc>
          <w:tcPr>
            <w:tcW w:w="737" w:type="dxa"/>
            <w:noWrap/>
            <w:vAlign w:val="center"/>
          </w:tcPr>
          <w:p w:rsidR="00C85F91" w:rsidRPr="00C11C3B" w:rsidRDefault="00C85F91">
            <w:pPr>
              <w:widowControl/>
              <w:jc w:val="center"/>
              <w:rPr>
                <w:kern w:val="0"/>
                <w:sz w:val="24"/>
                <w:szCs w:val="24"/>
              </w:rPr>
            </w:pPr>
          </w:p>
        </w:tc>
      </w:tr>
    </w:tbl>
    <w:p w:rsidR="00C85F91" w:rsidRPr="00C11C3B" w:rsidRDefault="00C85F91">
      <w:pPr>
        <w:ind w:left="180"/>
        <w:rPr>
          <w:sz w:val="24"/>
        </w:rPr>
      </w:pPr>
    </w:p>
    <w:p w:rsidR="00C85F91" w:rsidRPr="00C11C3B" w:rsidRDefault="00534FD2">
      <w:pPr>
        <w:spacing w:line="360" w:lineRule="auto"/>
        <w:ind w:left="181"/>
        <w:rPr>
          <w:sz w:val="24"/>
          <w:szCs w:val="24"/>
        </w:rPr>
      </w:pPr>
      <w:r w:rsidRPr="00C11C3B">
        <w:rPr>
          <w:sz w:val="24"/>
          <w:szCs w:val="24"/>
        </w:rPr>
        <w:t>注：</w:t>
      </w:r>
    </w:p>
    <w:p w:rsidR="00C85F91" w:rsidRPr="00C11C3B" w:rsidRDefault="00534FD2">
      <w:pPr>
        <w:spacing w:line="360" w:lineRule="auto"/>
        <w:ind w:left="181"/>
        <w:rPr>
          <w:sz w:val="24"/>
          <w:szCs w:val="24"/>
        </w:rPr>
      </w:pPr>
      <w:r w:rsidRPr="00C11C3B">
        <w:rPr>
          <w:sz w:val="24"/>
          <w:szCs w:val="24"/>
        </w:rPr>
        <w:t xml:space="preserve">1. </w:t>
      </w:r>
      <w:r w:rsidRPr="00C11C3B">
        <w:rPr>
          <w:sz w:val="24"/>
          <w:szCs w:val="24"/>
        </w:rPr>
        <w:t>商品属性应在</w:t>
      </w:r>
      <w:r w:rsidRPr="00C11C3B">
        <w:rPr>
          <w:sz w:val="24"/>
          <w:szCs w:val="24"/>
        </w:rPr>
        <w:t>“</w:t>
      </w:r>
      <w:r w:rsidRPr="00C11C3B">
        <w:rPr>
          <w:sz w:val="24"/>
          <w:szCs w:val="24"/>
        </w:rPr>
        <w:t>环保产品</w:t>
      </w:r>
      <w:r w:rsidRPr="00C11C3B">
        <w:rPr>
          <w:sz w:val="24"/>
          <w:szCs w:val="24"/>
        </w:rPr>
        <w:t>”</w:t>
      </w:r>
      <w:r w:rsidRPr="00C11C3B">
        <w:rPr>
          <w:sz w:val="24"/>
          <w:szCs w:val="24"/>
        </w:rPr>
        <w:t>、</w:t>
      </w:r>
      <w:r w:rsidRPr="00C11C3B">
        <w:rPr>
          <w:sz w:val="24"/>
          <w:szCs w:val="24"/>
        </w:rPr>
        <w:t>“</w:t>
      </w:r>
      <w:r w:rsidRPr="00C11C3B">
        <w:rPr>
          <w:sz w:val="24"/>
          <w:szCs w:val="24"/>
        </w:rPr>
        <w:t>节能、节水产品</w:t>
      </w:r>
      <w:r w:rsidRPr="00C11C3B">
        <w:rPr>
          <w:sz w:val="24"/>
          <w:szCs w:val="24"/>
        </w:rPr>
        <w:t>”</w:t>
      </w:r>
      <w:r w:rsidRPr="00C11C3B">
        <w:rPr>
          <w:sz w:val="24"/>
          <w:szCs w:val="24"/>
        </w:rPr>
        <w:t>、</w:t>
      </w:r>
      <w:r w:rsidRPr="00C11C3B">
        <w:rPr>
          <w:sz w:val="24"/>
          <w:szCs w:val="24"/>
        </w:rPr>
        <w:t>“</w:t>
      </w:r>
      <w:r w:rsidRPr="00C11C3B">
        <w:rPr>
          <w:sz w:val="24"/>
          <w:szCs w:val="24"/>
        </w:rPr>
        <w:t>自主知识产权产品</w:t>
      </w:r>
      <w:r w:rsidRPr="00C11C3B">
        <w:rPr>
          <w:sz w:val="24"/>
          <w:szCs w:val="24"/>
        </w:rPr>
        <w:t>”</w:t>
      </w:r>
      <w:r w:rsidRPr="00C11C3B">
        <w:rPr>
          <w:sz w:val="24"/>
          <w:szCs w:val="24"/>
        </w:rPr>
        <w:t>、</w:t>
      </w:r>
      <w:r w:rsidRPr="00C11C3B">
        <w:rPr>
          <w:sz w:val="24"/>
          <w:szCs w:val="24"/>
        </w:rPr>
        <w:t>“</w:t>
      </w:r>
      <w:r w:rsidRPr="00C11C3B">
        <w:rPr>
          <w:sz w:val="24"/>
          <w:szCs w:val="24"/>
        </w:rPr>
        <w:t>无</w:t>
      </w:r>
      <w:r w:rsidRPr="00C11C3B">
        <w:rPr>
          <w:sz w:val="24"/>
          <w:szCs w:val="24"/>
        </w:rPr>
        <w:t>”</w:t>
      </w:r>
      <w:r w:rsidRPr="00C11C3B">
        <w:rPr>
          <w:sz w:val="24"/>
          <w:szCs w:val="24"/>
        </w:rPr>
        <w:t>四个选择项中选择填写。</w:t>
      </w:r>
    </w:p>
    <w:p w:rsidR="00C85F91" w:rsidRPr="00C11C3B" w:rsidRDefault="00534FD2">
      <w:pPr>
        <w:spacing w:line="360" w:lineRule="auto"/>
        <w:ind w:left="181"/>
        <w:rPr>
          <w:sz w:val="24"/>
          <w:szCs w:val="24"/>
        </w:rPr>
      </w:pPr>
      <w:r w:rsidRPr="00C11C3B">
        <w:rPr>
          <w:sz w:val="24"/>
          <w:szCs w:val="24"/>
        </w:rPr>
        <w:t xml:space="preserve">2. </w:t>
      </w:r>
      <w:r w:rsidRPr="00C11C3B">
        <w:rPr>
          <w:sz w:val="24"/>
          <w:szCs w:val="24"/>
        </w:rPr>
        <w:t>开标分项一览表中应列明开标一览表中每</w:t>
      </w:r>
      <w:r w:rsidRPr="00C11C3B">
        <w:rPr>
          <w:rFonts w:hint="eastAsia"/>
          <w:sz w:val="24"/>
          <w:szCs w:val="24"/>
        </w:rPr>
        <w:t>包</w:t>
      </w:r>
      <w:r w:rsidRPr="00C11C3B">
        <w:rPr>
          <w:sz w:val="24"/>
          <w:szCs w:val="24"/>
        </w:rPr>
        <w:t>的分项内容</w:t>
      </w:r>
      <w:r w:rsidRPr="00C11C3B">
        <w:rPr>
          <w:rFonts w:hint="eastAsia"/>
          <w:sz w:val="24"/>
          <w:szCs w:val="24"/>
        </w:rPr>
        <w:t>（应为整车内容，</w:t>
      </w:r>
      <w:r w:rsidRPr="00C11C3B">
        <w:rPr>
          <w:rFonts w:cs="宋体" w:hint="eastAsia"/>
          <w:kern w:val="0"/>
          <w:sz w:val="24"/>
        </w:rPr>
        <w:t>底盘及上装设备等应填写在附件</w:t>
      </w:r>
      <w:r w:rsidRPr="00C11C3B">
        <w:rPr>
          <w:rFonts w:cs="宋体" w:hint="eastAsia"/>
          <w:kern w:val="0"/>
          <w:sz w:val="24"/>
        </w:rPr>
        <w:t>12</w:t>
      </w:r>
      <w:r w:rsidRPr="00C11C3B">
        <w:rPr>
          <w:rFonts w:cs="宋体" w:hint="eastAsia"/>
          <w:kern w:val="0"/>
          <w:sz w:val="24"/>
        </w:rPr>
        <w:t>：投标产品配置清单中</w:t>
      </w:r>
      <w:r w:rsidRPr="00C11C3B">
        <w:rPr>
          <w:rFonts w:hint="eastAsia"/>
          <w:sz w:val="24"/>
          <w:szCs w:val="24"/>
        </w:rPr>
        <w:t>）</w:t>
      </w:r>
      <w:r w:rsidRPr="00C11C3B">
        <w:rPr>
          <w:sz w:val="24"/>
          <w:szCs w:val="24"/>
        </w:rPr>
        <w:t>。</w:t>
      </w:r>
    </w:p>
    <w:p w:rsidR="00C85F91" w:rsidRPr="00C11C3B" w:rsidRDefault="00534FD2">
      <w:pPr>
        <w:spacing w:line="360" w:lineRule="auto"/>
        <w:ind w:left="181"/>
        <w:rPr>
          <w:sz w:val="24"/>
          <w:szCs w:val="24"/>
        </w:rPr>
      </w:pPr>
      <w:r w:rsidRPr="00C11C3B">
        <w:rPr>
          <w:rFonts w:hint="eastAsia"/>
          <w:sz w:val="24"/>
          <w:szCs w:val="24"/>
        </w:rPr>
        <w:t xml:space="preserve">3. </w:t>
      </w:r>
      <w:r w:rsidRPr="00C11C3B">
        <w:rPr>
          <w:rFonts w:hint="eastAsia"/>
          <w:sz w:val="24"/>
          <w:szCs w:val="24"/>
        </w:rPr>
        <w:t>如国产产品，产地精确到省级行政区域。如进口产品，产地精确到国家。</w:t>
      </w:r>
    </w:p>
    <w:p w:rsidR="00C85F91" w:rsidRPr="00C11C3B" w:rsidRDefault="00C85F91">
      <w:pPr>
        <w:spacing w:line="360" w:lineRule="auto"/>
        <w:ind w:left="181"/>
        <w:rPr>
          <w:sz w:val="24"/>
          <w:szCs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rFonts w:hint="eastAsia"/>
          <w:b/>
          <w:sz w:val="24"/>
        </w:rPr>
        <w:t>7</w:t>
      </w:r>
      <w:r w:rsidRPr="00C11C3B">
        <w:rPr>
          <w:b/>
          <w:sz w:val="24"/>
        </w:rPr>
        <w:t>-1</w:t>
      </w:r>
    </w:p>
    <w:p w:rsidR="00C85F91" w:rsidRPr="00C11C3B" w:rsidRDefault="00534FD2">
      <w:pPr>
        <w:autoSpaceDN w:val="0"/>
        <w:spacing w:line="360" w:lineRule="auto"/>
        <w:jc w:val="center"/>
        <w:rPr>
          <w:b/>
          <w:bCs/>
          <w:sz w:val="24"/>
        </w:rPr>
      </w:pPr>
      <w:r w:rsidRPr="00C11C3B">
        <w:rPr>
          <w:b/>
          <w:bCs/>
          <w:sz w:val="24"/>
        </w:rPr>
        <w:t>商务要求点对点应答表</w:t>
      </w:r>
    </w:p>
    <w:p w:rsidR="00C85F91" w:rsidRPr="00C11C3B" w:rsidRDefault="00C85F91">
      <w:pPr>
        <w:spacing w:line="460" w:lineRule="exact"/>
        <w:rPr>
          <w:sz w:val="24"/>
        </w:rPr>
      </w:pPr>
    </w:p>
    <w:p w:rsidR="00C85F91" w:rsidRPr="00C11C3B" w:rsidRDefault="00534FD2">
      <w:pPr>
        <w:spacing w:line="460" w:lineRule="exact"/>
        <w:rPr>
          <w:sz w:val="24"/>
        </w:rPr>
      </w:pPr>
      <w:r w:rsidRPr="00C11C3B">
        <w:rPr>
          <w:sz w:val="24"/>
        </w:rPr>
        <w:t>项目名称：</w:t>
      </w:r>
      <w:r w:rsidRPr="00C11C3B">
        <w:rPr>
          <w:sz w:val="24"/>
          <w:u w:val="single"/>
        </w:rPr>
        <w:t xml:space="preserve">                    </w:t>
      </w:r>
    </w:p>
    <w:p w:rsidR="00C85F91" w:rsidRPr="00C11C3B" w:rsidRDefault="00534FD2">
      <w:pPr>
        <w:spacing w:line="460" w:lineRule="exact"/>
        <w:rPr>
          <w:sz w:val="24"/>
        </w:rPr>
      </w:pPr>
      <w:r w:rsidRPr="00C11C3B">
        <w:rPr>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sz w:val="24"/>
        </w:rPr>
        <w:t>包号：</w:t>
      </w:r>
      <w:r w:rsidRPr="00C11C3B">
        <w:rPr>
          <w:sz w:val="24"/>
          <w:u w:val="single"/>
        </w:rPr>
        <w:t xml:space="preserve">                        </w:t>
      </w:r>
    </w:p>
    <w:p w:rsidR="00C85F91" w:rsidRPr="00C11C3B" w:rsidRDefault="00C85F9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11C3B" w:rsidRPr="00C11C3B">
        <w:trPr>
          <w:jc w:val="center"/>
        </w:trPr>
        <w:tc>
          <w:tcPr>
            <w:tcW w:w="1080" w:type="dxa"/>
            <w:shd w:val="clear" w:color="auto" w:fill="auto"/>
            <w:vAlign w:val="center"/>
          </w:tcPr>
          <w:p w:rsidR="00C85F91" w:rsidRPr="00C11C3B" w:rsidRDefault="00534FD2">
            <w:pPr>
              <w:widowControl/>
              <w:snapToGrid w:val="0"/>
              <w:jc w:val="center"/>
              <w:rPr>
                <w:kern w:val="0"/>
                <w:sz w:val="24"/>
                <w:szCs w:val="21"/>
              </w:rPr>
            </w:pPr>
            <w:r w:rsidRPr="00C11C3B">
              <w:rPr>
                <w:kern w:val="0"/>
                <w:sz w:val="24"/>
                <w:szCs w:val="21"/>
              </w:rPr>
              <w:t>序号</w:t>
            </w:r>
          </w:p>
        </w:tc>
        <w:tc>
          <w:tcPr>
            <w:tcW w:w="2500" w:type="dxa"/>
            <w:shd w:val="clear" w:color="auto" w:fill="auto"/>
            <w:vAlign w:val="center"/>
          </w:tcPr>
          <w:p w:rsidR="00C85F91" w:rsidRPr="00C11C3B" w:rsidRDefault="00534FD2">
            <w:pPr>
              <w:widowControl/>
              <w:snapToGrid w:val="0"/>
              <w:jc w:val="center"/>
              <w:rPr>
                <w:kern w:val="0"/>
                <w:sz w:val="24"/>
                <w:szCs w:val="21"/>
              </w:rPr>
            </w:pPr>
            <w:r w:rsidRPr="00C11C3B">
              <w:rPr>
                <w:kern w:val="0"/>
                <w:sz w:val="24"/>
                <w:szCs w:val="21"/>
              </w:rPr>
              <w:t>招标要求</w:t>
            </w:r>
          </w:p>
        </w:tc>
        <w:tc>
          <w:tcPr>
            <w:tcW w:w="2680" w:type="dxa"/>
            <w:shd w:val="clear" w:color="auto" w:fill="auto"/>
            <w:vAlign w:val="center"/>
          </w:tcPr>
          <w:p w:rsidR="00C85F91" w:rsidRPr="00C11C3B" w:rsidRDefault="00534FD2">
            <w:pPr>
              <w:widowControl/>
              <w:snapToGrid w:val="0"/>
              <w:jc w:val="center"/>
              <w:rPr>
                <w:kern w:val="0"/>
                <w:sz w:val="24"/>
                <w:szCs w:val="21"/>
              </w:rPr>
            </w:pPr>
            <w:r w:rsidRPr="00C11C3B">
              <w:rPr>
                <w:kern w:val="0"/>
                <w:sz w:val="24"/>
                <w:szCs w:val="21"/>
              </w:rPr>
              <w:t>投标应答</w:t>
            </w:r>
          </w:p>
        </w:tc>
        <w:tc>
          <w:tcPr>
            <w:tcW w:w="1979" w:type="dxa"/>
            <w:shd w:val="clear" w:color="auto" w:fill="auto"/>
            <w:vAlign w:val="center"/>
          </w:tcPr>
          <w:p w:rsidR="00C85F91" w:rsidRPr="00C11C3B" w:rsidRDefault="00534FD2">
            <w:pPr>
              <w:widowControl/>
              <w:snapToGrid w:val="0"/>
              <w:jc w:val="center"/>
              <w:rPr>
                <w:kern w:val="0"/>
                <w:sz w:val="24"/>
                <w:szCs w:val="21"/>
              </w:rPr>
            </w:pPr>
            <w:r w:rsidRPr="00C11C3B">
              <w:rPr>
                <w:kern w:val="0"/>
                <w:sz w:val="24"/>
                <w:szCs w:val="21"/>
              </w:rPr>
              <w:t>偏离说明</w:t>
            </w:r>
          </w:p>
        </w:tc>
        <w:tc>
          <w:tcPr>
            <w:tcW w:w="1241" w:type="dxa"/>
            <w:shd w:val="clear" w:color="auto" w:fill="auto"/>
            <w:vAlign w:val="center"/>
          </w:tcPr>
          <w:p w:rsidR="00C85F91" w:rsidRPr="00C11C3B" w:rsidRDefault="00534FD2">
            <w:pPr>
              <w:widowControl/>
              <w:snapToGrid w:val="0"/>
              <w:jc w:val="center"/>
              <w:rPr>
                <w:kern w:val="0"/>
                <w:sz w:val="24"/>
                <w:szCs w:val="21"/>
              </w:rPr>
            </w:pPr>
            <w:r w:rsidRPr="00C11C3B">
              <w:rPr>
                <w:kern w:val="0"/>
                <w:sz w:val="24"/>
                <w:szCs w:val="21"/>
              </w:rPr>
              <w:t>备注</w:t>
            </w: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kern w:val="0"/>
                <w:sz w:val="24"/>
                <w:szCs w:val="21"/>
              </w:rPr>
              <w:t>（</w:t>
            </w:r>
            <w:r w:rsidRPr="00C11C3B">
              <w:rPr>
                <w:rFonts w:hint="eastAsia"/>
                <w:kern w:val="0"/>
                <w:sz w:val="24"/>
                <w:szCs w:val="21"/>
              </w:rPr>
              <w:t>一</w:t>
            </w:r>
            <w:r w:rsidRPr="00C11C3B">
              <w:rPr>
                <w:kern w:val="0"/>
                <w:sz w:val="24"/>
                <w:szCs w:val="21"/>
              </w:rPr>
              <w:t>）报价要求</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rFonts w:hint="eastAsia"/>
                <w:kern w:val="0"/>
                <w:sz w:val="24"/>
                <w:szCs w:val="21"/>
              </w:rPr>
              <w:t>（二）服务要求</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rFonts w:hint="eastAsia"/>
                <w:kern w:val="0"/>
                <w:sz w:val="24"/>
                <w:szCs w:val="21"/>
              </w:rPr>
              <w:t>（三）交货要求</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kern w:val="0"/>
                <w:sz w:val="24"/>
                <w:szCs w:val="21"/>
              </w:rPr>
              <w:t>（</w:t>
            </w:r>
            <w:r w:rsidRPr="00C11C3B">
              <w:rPr>
                <w:rFonts w:hint="eastAsia"/>
                <w:kern w:val="0"/>
                <w:sz w:val="24"/>
                <w:szCs w:val="21"/>
              </w:rPr>
              <w:t>四</w:t>
            </w:r>
            <w:r w:rsidRPr="00C11C3B">
              <w:rPr>
                <w:kern w:val="0"/>
                <w:sz w:val="24"/>
                <w:szCs w:val="21"/>
              </w:rPr>
              <w:t>）付款方式</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kern w:val="0"/>
                <w:sz w:val="24"/>
                <w:szCs w:val="21"/>
              </w:rPr>
              <w:t>（</w:t>
            </w:r>
            <w:r w:rsidRPr="00C11C3B">
              <w:rPr>
                <w:rFonts w:hint="eastAsia"/>
                <w:kern w:val="0"/>
                <w:sz w:val="24"/>
                <w:szCs w:val="21"/>
              </w:rPr>
              <w:t>五</w:t>
            </w:r>
            <w:r w:rsidRPr="00C11C3B">
              <w:rPr>
                <w:kern w:val="0"/>
                <w:sz w:val="24"/>
                <w:szCs w:val="21"/>
              </w:rPr>
              <w:t>）投标保证金和履约保证金</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r w:rsidR="00C11C3B" w:rsidRPr="00C11C3B">
        <w:trPr>
          <w:jc w:val="center"/>
        </w:trPr>
        <w:tc>
          <w:tcPr>
            <w:tcW w:w="9480" w:type="dxa"/>
            <w:gridSpan w:val="5"/>
            <w:shd w:val="clear" w:color="auto" w:fill="auto"/>
            <w:vAlign w:val="center"/>
          </w:tcPr>
          <w:p w:rsidR="00C85F91" w:rsidRPr="00C11C3B" w:rsidRDefault="00534FD2">
            <w:pPr>
              <w:widowControl/>
              <w:snapToGrid w:val="0"/>
              <w:jc w:val="left"/>
              <w:rPr>
                <w:kern w:val="0"/>
                <w:sz w:val="24"/>
                <w:szCs w:val="21"/>
              </w:rPr>
            </w:pPr>
            <w:r w:rsidRPr="00C11C3B">
              <w:rPr>
                <w:rFonts w:hint="eastAsia"/>
                <w:kern w:val="0"/>
                <w:sz w:val="24"/>
                <w:szCs w:val="21"/>
              </w:rPr>
              <w:t>（六）验收方法及标准</w:t>
            </w:r>
          </w:p>
        </w:tc>
      </w:tr>
      <w:tr w:rsidR="00C11C3B" w:rsidRPr="00C11C3B">
        <w:trPr>
          <w:jc w:val="center"/>
        </w:trPr>
        <w:tc>
          <w:tcPr>
            <w:tcW w:w="1080" w:type="dxa"/>
            <w:shd w:val="clear" w:color="auto" w:fill="auto"/>
            <w:vAlign w:val="center"/>
          </w:tcPr>
          <w:p w:rsidR="00C85F91" w:rsidRPr="00C11C3B" w:rsidRDefault="00C85F91">
            <w:pPr>
              <w:widowControl/>
              <w:snapToGrid w:val="0"/>
              <w:jc w:val="center"/>
              <w:rPr>
                <w:kern w:val="0"/>
                <w:sz w:val="24"/>
                <w:szCs w:val="21"/>
              </w:rPr>
            </w:pPr>
          </w:p>
        </w:tc>
        <w:tc>
          <w:tcPr>
            <w:tcW w:w="2500" w:type="dxa"/>
            <w:shd w:val="clear" w:color="auto" w:fill="auto"/>
            <w:vAlign w:val="center"/>
          </w:tcPr>
          <w:p w:rsidR="00C85F91" w:rsidRPr="00C11C3B" w:rsidRDefault="00C85F91">
            <w:pPr>
              <w:widowControl/>
              <w:snapToGrid w:val="0"/>
              <w:jc w:val="left"/>
              <w:rPr>
                <w:kern w:val="0"/>
                <w:sz w:val="24"/>
                <w:szCs w:val="21"/>
              </w:rPr>
            </w:pPr>
          </w:p>
        </w:tc>
        <w:tc>
          <w:tcPr>
            <w:tcW w:w="2680" w:type="dxa"/>
            <w:shd w:val="clear" w:color="auto" w:fill="auto"/>
            <w:vAlign w:val="center"/>
          </w:tcPr>
          <w:p w:rsidR="00C85F91" w:rsidRPr="00C11C3B" w:rsidRDefault="00C85F91">
            <w:pPr>
              <w:widowControl/>
              <w:snapToGrid w:val="0"/>
              <w:jc w:val="left"/>
              <w:rPr>
                <w:kern w:val="0"/>
                <w:sz w:val="24"/>
                <w:szCs w:val="21"/>
              </w:rPr>
            </w:pPr>
          </w:p>
        </w:tc>
        <w:tc>
          <w:tcPr>
            <w:tcW w:w="1979" w:type="dxa"/>
            <w:shd w:val="clear" w:color="auto" w:fill="auto"/>
            <w:vAlign w:val="center"/>
          </w:tcPr>
          <w:p w:rsidR="00C85F91" w:rsidRPr="00C11C3B" w:rsidRDefault="00C85F91">
            <w:pPr>
              <w:widowControl/>
              <w:snapToGrid w:val="0"/>
              <w:jc w:val="left"/>
              <w:rPr>
                <w:kern w:val="0"/>
                <w:sz w:val="24"/>
                <w:szCs w:val="21"/>
              </w:rPr>
            </w:pPr>
          </w:p>
        </w:tc>
        <w:tc>
          <w:tcPr>
            <w:tcW w:w="1241" w:type="dxa"/>
            <w:shd w:val="clear" w:color="auto" w:fill="auto"/>
            <w:vAlign w:val="center"/>
          </w:tcPr>
          <w:p w:rsidR="00C85F91" w:rsidRPr="00C11C3B" w:rsidRDefault="00C85F91">
            <w:pPr>
              <w:widowControl/>
              <w:snapToGrid w:val="0"/>
              <w:jc w:val="left"/>
              <w:rPr>
                <w:kern w:val="0"/>
                <w:sz w:val="24"/>
                <w:szCs w:val="21"/>
              </w:rPr>
            </w:pPr>
          </w:p>
        </w:tc>
      </w:tr>
    </w:tbl>
    <w:p w:rsidR="00C85F91" w:rsidRPr="00C11C3B" w:rsidRDefault="00534FD2">
      <w:pPr>
        <w:spacing w:line="620" w:lineRule="exact"/>
        <w:rPr>
          <w:sz w:val="24"/>
        </w:rPr>
      </w:pPr>
      <w:r w:rsidRPr="00C11C3B">
        <w:rPr>
          <w:sz w:val="24"/>
        </w:rPr>
        <w:t>注：</w:t>
      </w:r>
    </w:p>
    <w:p w:rsidR="00C85F91" w:rsidRPr="00C11C3B" w:rsidRDefault="00534FD2" w:rsidP="00121F13">
      <w:pPr>
        <w:spacing w:line="360" w:lineRule="auto"/>
        <w:ind w:firstLineChars="200" w:firstLine="446"/>
        <w:rPr>
          <w:sz w:val="24"/>
        </w:rPr>
      </w:pPr>
      <w:r w:rsidRPr="00C11C3B">
        <w:rPr>
          <w:rFonts w:hint="eastAsia"/>
          <w:sz w:val="24"/>
        </w:rPr>
        <w:t xml:space="preserve">1. </w:t>
      </w:r>
      <w:r w:rsidRPr="00C11C3B">
        <w:rPr>
          <w:rFonts w:hint="eastAsia"/>
          <w:sz w:val="24"/>
        </w:rPr>
        <w:t>此表应按招标文件商务要求中的全部内容逐项进行应答，未应答的，视为不满足招标文件要求。</w:t>
      </w:r>
    </w:p>
    <w:p w:rsidR="00C85F91" w:rsidRPr="00C11C3B" w:rsidRDefault="00534FD2" w:rsidP="00121F13">
      <w:pPr>
        <w:spacing w:line="360" w:lineRule="auto"/>
        <w:ind w:firstLineChars="200" w:firstLine="446"/>
        <w:rPr>
          <w:sz w:val="24"/>
        </w:rPr>
      </w:pPr>
      <w:r w:rsidRPr="00C11C3B">
        <w:rPr>
          <w:rFonts w:hint="eastAsia"/>
          <w:sz w:val="24"/>
        </w:rPr>
        <w:t>2</w:t>
      </w:r>
      <w:r w:rsidRPr="00C11C3B">
        <w:rPr>
          <w:sz w:val="24"/>
        </w:rPr>
        <w:t xml:space="preserve">. </w:t>
      </w:r>
      <w:r w:rsidRPr="00C11C3B">
        <w:rPr>
          <w:sz w:val="24"/>
        </w:rPr>
        <w:t>不如实填写偏离情况的投标文件将视为虚假材料。</w:t>
      </w:r>
    </w:p>
    <w:p w:rsidR="00C85F91" w:rsidRPr="00C11C3B" w:rsidRDefault="00534FD2" w:rsidP="00121F13">
      <w:pPr>
        <w:spacing w:line="360" w:lineRule="auto"/>
        <w:ind w:firstLineChars="200" w:firstLine="446"/>
        <w:rPr>
          <w:sz w:val="24"/>
        </w:rPr>
      </w:pPr>
      <w:r w:rsidRPr="00C11C3B">
        <w:rPr>
          <w:rFonts w:hint="eastAsia"/>
          <w:sz w:val="24"/>
        </w:rPr>
        <w:t>3</w:t>
      </w:r>
      <w:r w:rsidRPr="00C11C3B">
        <w:rPr>
          <w:sz w:val="24"/>
        </w:rPr>
        <w:t>. “</w:t>
      </w:r>
      <w:r w:rsidRPr="00C11C3B">
        <w:rPr>
          <w:sz w:val="24"/>
        </w:rPr>
        <w:t>招标要求</w:t>
      </w:r>
      <w:r w:rsidRPr="00C11C3B">
        <w:rPr>
          <w:sz w:val="24"/>
        </w:rPr>
        <w:t>”</w:t>
      </w:r>
      <w:r w:rsidRPr="00C11C3B">
        <w:rPr>
          <w:sz w:val="24"/>
        </w:rPr>
        <w:t>指招标文件中规定的具体要求，</w:t>
      </w:r>
      <w:r w:rsidRPr="00C11C3B">
        <w:rPr>
          <w:sz w:val="24"/>
        </w:rPr>
        <w:t>“</w:t>
      </w:r>
      <w:r w:rsidRPr="00C11C3B">
        <w:rPr>
          <w:sz w:val="24"/>
        </w:rPr>
        <w:t>投标应答</w:t>
      </w:r>
      <w:r w:rsidRPr="00C11C3B">
        <w:rPr>
          <w:sz w:val="24"/>
        </w:rPr>
        <w:t>”</w:t>
      </w:r>
      <w:r w:rsidRPr="00C11C3B">
        <w:rPr>
          <w:sz w:val="24"/>
        </w:rPr>
        <w:t>指投标文件的具体内容。</w:t>
      </w:r>
      <w:r w:rsidRPr="00C11C3B">
        <w:rPr>
          <w:sz w:val="24"/>
        </w:rPr>
        <w:t>“</w:t>
      </w:r>
      <w:r w:rsidRPr="00C11C3B">
        <w:rPr>
          <w:sz w:val="24"/>
        </w:rPr>
        <w:t>偏离说明</w:t>
      </w:r>
      <w:r w:rsidRPr="00C11C3B">
        <w:rPr>
          <w:sz w:val="24"/>
        </w:rPr>
        <w:t>”</w:t>
      </w:r>
      <w:r w:rsidRPr="00C11C3B">
        <w:rPr>
          <w:sz w:val="24"/>
        </w:rPr>
        <w:t>指招标要求与投标应答之间的不同之处。</w:t>
      </w:r>
    </w:p>
    <w:p w:rsidR="00C85F91" w:rsidRPr="00C11C3B" w:rsidRDefault="00C85F91">
      <w:pPr>
        <w:spacing w:line="360" w:lineRule="auto"/>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534FD2">
      <w:pPr>
        <w:tabs>
          <w:tab w:val="left" w:pos="360"/>
        </w:tabs>
        <w:spacing w:line="360" w:lineRule="auto"/>
        <w:rPr>
          <w:b/>
          <w:sz w:val="24"/>
        </w:rPr>
      </w:pPr>
      <w:r w:rsidRPr="00C11C3B">
        <w:rPr>
          <w:sz w:val="24"/>
        </w:rPr>
        <w:br w:type="page"/>
      </w:r>
      <w:r w:rsidRPr="00C11C3B">
        <w:rPr>
          <w:b/>
          <w:sz w:val="24"/>
        </w:rPr>
        <w:lastRenderedPageBreak/>
        <w:t>附件</w:t>
      </w:r>
      <w:r w:rsidRPr="00C11C3B">
        <w:rPr>
          <w:rFonts w:hint="eastAsia"/>
          <w:b/>
          <w:sz w:val="24"/>
        </w:rPr>
        <w:t>7</w:t>
      </w:r>
      <w:r w:rsidRPr="00C11C3B">
        <w:rPr>
          <w:b/>
          <w:sz w:val="24"/>
        </w:rPr>
        <w:t>-2</w:t>
      </w:r>
    </w:p>
    <w:p w:rsidR="00C85F91" w:rsidRPr="00C11C3B" w:rsidRDefault="00534FD2">
      <w:pPr>
        <w:spacing w:line="360" w:lineRule="auto"/>
        <w:jc w:val="center"/>
        <w:rPr>
          <w:b/>
          <w:bCs/>
          <w:sz w:val="24"/>
          <w:szCs w:val="24"/>
        </w:rPr>
      </w:pPr>
      <w:r w:rsidRPr="00C11C3B">
        <w:rPr>
          <w:rFonts w:ascii="宋体" w:hAnsi="宋体"/>
          <w:b/>
          <w:bCs/>
          <w:sz w:val="24"/>
          <w:szCs w:val="24"/>
        </w:rPr>
        <w:t>技术要求偏离应答表</w:t>
      </w:r>
    </w:p>
    <w:p w:rsidR="00C85F91" w:rsidRPr="00C11C3B" w:rsidRDefault="00534FD2">
      <w:pPr>
        <w:spacing w:line="460" w:lineRule="exact"/>
        <w:rPr>
          <w:sz w:val="24"/>
        </w:rPr>
      </w:pPr>
      <w:r w:rsidRPr="00C11C3B">
        <w:rPr>
          <w:sz w:val="24"/>
        </w:rPr>
        <w:t>项目名称：</w:t>
      </w:r>
      <w:r w:rsidRPr="00C11C3B">
        <w:rPr>
          <w:sz w:val="24"/>
          <w:u w:val="single"/>
        </w:rPr>
        <w:t xml:space="preserve">                    </w:t>
      </w:r>
    </w:p>
    <w:p w:rsidR="00C85F91" w:rsidRPr="00C11C3B" w:rsidRDefault="00534FD2">
      <w:pPr>
        <w:spacing w:line="460" w:lineRule="exact"/>
        <w:rPr>
          <w:sz w:val="24"/>
        </w:rPr>
      </w:pPr>
      <w:r w:rsidRPr="00C11C3B">
        <w:rPr>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sz w:val="24"/>
        </w:rPr>
        <w:t>包号：</w:t>
      </w:r>
      <w:r w:rsidRPr="00C11C3B">
        <w:rPr>
          <w:sz w:val="24"/>
          <w:u w:val="single"/>
        </w:rPr>
        <w:t xml:space="preserve">                        </w:t>
      </w:r>
    </w:p>
    <w:p w:rsidR="00C85F91" w:rsidRPr="00C11C3B" w:rsidRDefault="00C85F91">
      <w:pPr>
        <w:spacing w:line="460" w:lineRule="exact"/>
        <w:rPr>
          <w:sz w:val="24"/>
          <w:szCs w:val="24"/>
          <w:u w:val="single"/>
        </w:rPr>
      </w:pPr>
    </w:p>
    <w:p w:rsidR="00C85F91" w:rsidRPr="00C11C3B" w:rsidRDefault="00534FD2">
      <w:pPr>
        <w:spacing w:line="360" w:lineRule="auto"/>
        <w:ind w:firstLineChars="200" w:firstLine="448"/>
        <w:rPr>
          <w:sz w:val="24"/>
          <w:szCs w:val="24"/>
          <w:u w:val="single"/>
        </w:rPr>
      </w:pPr>
      <w:r w:rsidRPr="00C11C3B">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hint="eastAsia"/>
                <w:kern w:val="0"/>
                <w:sz w:val="24"/>
                <w:szCs w:val="24"/>
              </w:rPr>
              <w:t>招标文件</w:t>
            </w:r>
            <w:r w:rsidRPr="00C11C3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hint="eastAsia"/>
                <w:kern w:val="0"/>
                <w:sz w:val="24"/>
                <w:szCs w:val="24"/>
              </w:rPr>
              <w:t>投标</w:t>
            </w:r>
            <w:r w:rsidRPr="00C11C3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kern w:val="0"/>
                <w:sz w:val="24"/>
                <w:szCs w:val="24"/>
              </w:rPr>
              <w:t>备注</w:t>
            </w:r>
          </w:p>
        </w:tc>
      </w:tr>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534FD2">
            <w:pPr>
              <w:widowControl/>
              <w:snapToGrid w:val="0"/>
              <w:jc w:val="center"/>
              <w:rPr>
                <w:kern w:val="0"/>
                <w:sz w:val="24"/>
                <w:szCs w:val="24"/>
              </w:rPr>
            </w:pPr>
            <w:r w:rsidRPr="00C11C3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r>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r>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r>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r>
      <w:tr w:rsidR="00C11C3B" w:rsidRPr="00C11C3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85F91" w:rsidRPr="00C11C3B" w:rsidRDefault="00C85F91">
            <w:pPr>
              <w:widowControl/>
              <w:snapToGrid w:val="0"/>
              <w:jc w:val="center"/>
              <w:rPr>
                <w:kern w:val="0"/>
                <w:sz w:val="24"/>
                <w:szCs w:val="24"/>
              </w:rPr>
            </w:pPr>
          </w:p>
        </w:tc>
      </w:tr>
    </w:tbl>
    <w:p w:rsidR="00C85F91" w:rsidRPr="00C11C3B" w:rsidRDefault="00534FD2" w:rsidP="00121F13">
      <w:pPr>
        <w:spacing w:line="360" w:lineRule="auto"/>
        <w:ind w:firstLineChars="200" w:firstLine="446"/>
        <w:rPr>
          <w:sz w:val="24"/>
          <w:szCs w:val="24"/>
        </w:rPr>
      </w:pPr>
      <w:r w:rsidRPr="00C11C3B">
        <w:rPr>
          <w:rFonts w:ascii="宋体" w:hAnsi="宋体"/>
          <w:sz w:val="24"/>
          <w:szCs w:val="24"/>
        </w:rPr>
        <w:t>注：</w:t>
      </w:r>
    </w:p>
    <w:p w:rsidR="00C85F91" w:rsidRPr="00C11C3B" w:rsidRDefault="00534FD2" w:rsidP="00121F13">
      <w:pPr>
        <w:spacing w:line="360" w:lineRule="auto"/>
        <w:ind w:firstLineChars="200" w:firstLine="446"/>
        <w:rPr>
          <w:sz w:val="24"/>
          <w:szCs w:val="24"/>
        </w:rPr>
      </w:pPr>
      <w:r w:rsidRPr="00C11C3B">
        <w:rPr>
          <w:rFonts w:hint="eastAsia"/>
          <w:sz w:val="24"/>
          <w:szCs w:val="24"/>
        </w:rPr>
        <w:t xml:space="preserve">1. </w:t>
      </w:r>
      <w:r w:rsidRPr="00C11C3B">
        <w:rPr>
          <w:rFonts w:ascii="宋体" w:hAnsi="宋体" w:hint="eastAsia"/>
          <w:sz w:val="24"/>
          <w:szCs w:val="24"/>
        </w:rPr>
        <w:t>此表仅体现与招标文件技术要求存在偏离的部分，无偏离的部分，无需填写。</w:t>
      </w:r>
    </w:p>
    <w:p w:rsidR="00C85F91" w:rsidRPr="00C11C3B" w:rsidRDefault="00534FD2" w:rsidP="00121F13">
      <w:pPr>
        <w:spacing w:line="360" w:lineRule="auto"/>
        <w:ind w:firstLineChars="200" w:firstLine="446"/>
        <w:rPr>
          <w:rFonts w:ascii="宋体" w:hAnsi="宋体"/>
          <w:sz w:val="24"/>
          <w:szCs w:val="24"/>
        </w:rPr>
      </w:pPr>
      <w:r w:rsidRPr="00C11C3B">
        <w:rPr>
          <w:rFonts w:hint="eastAsia"/>
          <w:sz w:val="24"/>
          <w:szCs w:val="24"/>
        </w:rPr>
        <w:t>2</w:t>
      </w:r>
      <w:r w:rsidRPr="00C11C3B">
        <w:rPr>
          <w:sz w:val="24"/>
          <w:szCs w:val="24"/>
        </w:rPr>
        <w:t xml:space="preserve">. </w:t>
      </w:r>
      <w:r w:rsidRPr="00C11C3B">
        <w:rPr>
          <w:rFonts w:ascii="宋体" w:hAnsi="宋体"/>
          <w:sz w:val="24"/>
          <w:szCs w:val="24"/>
        </w:rPr>
        <w:t>不如实填写偏离情况的</w:t>
      </w:r>
      <w:r w:rsidRPr="00C11C3B">
        <w:rPr>
          <w:rFonts w:ascii="宋体" w:hAnsi="宋体" w:hint="eastAsia"/>
          <w:sz w:val="24"/>
          <w:szCs w:val="24"/>
        </w:rPr>
        <w:t>投标</w:t>
      </w:r>
      <w:r w:rsidRPr="00C11C3B">
        <w:rPr>
          <w:rFonts w:ascii="宋体" w:hAnsi="宋体"/>
          <w:sz w:val="24"/>
          <w:szCs w:val="24"/>
        </w:rPr>
        <w:t>文件将视为虚假材料。</w:t>
      </w:r>
    </w:p>
    <w:p w:rsidR="00C85F91" w:rsidRPr="00C11C3B" w:rsidRDefault="00534FD2" w:rsidP="00121F13">
      <w:pPr>
        <w:spacing w:line="360" w:lineRule="auto"/>
        <w:ind w:firstLineChars="200" w:firstLine="446"/>
        <w:rPr>
          <w:sz w:val="24"/>
        </w:rPr>
      </w:pPr>
      <w:r w:rsidRPr="00C11C3B">
        <w:rPr>
          <w:rFonts w:hint="eastAsia"/>
          <w:sz w:val="24"/>
          <w:szCs w:val="24"/>
        </w:rPr>
        <w:t>3</w:t>
      </w:r>
      <w:r w:rsidRPr="00C11C3B">
        <w:rPr>
          <w:sz w:val="24"/>
          <w:szCs w:val="24"/>
        </w:rPr>
        <w:t xml:space="preserve">. </w:t>
      </w:r>
      <w:r w:rsidRPr="00C11C3B">
        <w:rPr>
          <w:rFonts w:hint="eastAsia"/>
          <w:sz w:val="24"/>
          <w:szCs w:val="24"/>
        </w:rPr>
        <w:t>“</w:t>
      </w:r>
      <w:r w:rsidRPr="00C11C3B">
        <w:rPr>
          <w:rFonts w:ascii="宋体" w:hAnsi="宋体" w:hint="eastAsia"/>
          <w:sz w:val="24"/>
          <w:szCs w:val="24"/>
        </w:rPr>
        <w:t>招标</w:t>
      </w:r>
      <w:r w:rsidRPr="00C11C3B">
        <w:rPr>
          <w:rFonts w:ascii="宋体" w:hAnsi="宋体"/>
          <w:sz w:val="24"/>
          <w:szCs w:val="24"/>
        </w:rPr>
        <w:t>文件要求</w:t>
      </w:r>
      <w:r w:rsidRPr="00C11C3B">
        <w:rPr>
          <w:rFonts w:hint="eastAsia"/>
          <w:sz w:val="24"/>
          <w:szCs w:val="24"/>
        </w:rPr>
        <w:t>”</w:t>
      </w:r>
      <w:r w:rsidRPr="00C11C3B">
        <w:rPr>
          <w:rFonts w:ascii="宋体" w:hAnsi="宋体"/>
          <w:sz w:val="24"/>
          <w:szCs w:val="24"/>
        </w:rPr>
        <w:t>指</w:t>
      </w:r>
      <w:r w:rsidRPr="00C11C3B">
        <w:rPr>
          <w:rFonts w:ascii="宋体" w:hAnsi="宋体" w:hint="eastAsia"/>
          <w:sz w:val="24"/>
          <w:szCs w:val="24"/>
        </w:rPr>
        <w:t>招标</w:t>
      </w:r>
      <w:r w:rsidRPr="00C11C3B">
        <w:rPr>
          <w:rFonts w:ascii="宋体" w:hAnsi="宋体"/>
          <w:sz w:val="24"/>
          <w:szCs w:val="24"/>
        </w:rPr>
        <w:t>文件中规定的具体要求，“</w:t>
      </w:r>
      <w:r w:rsidRPr="00C11C3B">
        <w:rPr>
          <w:rFonts w:ascii="宋体" w:hAnsi="宋体" w:hint="eastAsia"/>
          <w:sz w:val="24"/>
          <w:szCs w:val="24"/>
        </w:rPr>
        <w:t>投标</w:t>
      </w:r>
      <w:r w:rsidRPr="00C11C3B">
        <w:rPr>
          <w:rFonts w:ascii="宋体" w:hAnsi="宋体"/>
          <w:sz w:val="24"/>
          <w:szCs w:val="24"/>
        </w:rPr>
        <w:t>应答”指投标</w:t>
      </w:r>
      <w:r w:rsidRPr="00C11C3B">
        <w:rPr>
          <w:rFonts w:ascii="宋体" w:hAnsi="宋体" w:hint="eastAsia"/>
          <w:sz w:val="24"/>
          <w:szCs w:val="24"/>
        </w:rPr>
        <w:t>文件</w:t>
      </w:r>
      <w:r w:rsidRPr="00C11C3B">
        <w:rPr>
          <w:rFonts w:ascii="宋体" w:hAnsi="宋体"/>
          <w:sz w:val="24"/>
          <w:szCs w:val="24"/>
        </w:rPr>
        <w:t>的</w:t>
      </w:r>
      <w:r w:rsidRPr="00C11C3B">
        <w:rPr>
          <w:rFonts w:ascii="宋体" w:hAnsi="宋体" w:hint="eastAsia"/>
          <w:sz w:val="24"/>
          <w:szCs w:val="24"/>
        </w:rPr>
        <w:t>具体内容</w:t>
      </w:r>
      <w:r w:rsidRPr="00C11C3B">
        <w:rPr>
          <w:rFonts w:ascii="宋体" w:hAnsi="宋体"/>
          <w:sz w:val="24"/>
          <w:szCs w:val="24"/>
        </w:rPr>
        <w:t>。“偏离说明”指</w:t>
      </w:r>
      <w:r w:rsidRPr="00C11C3B">
        <w:rPr>
          <w:rFonts w:ascii="宋体" w:hAnsi="宋体" w:hint="eastAsia"/>
          <w:sz w:val="24"/>
          <w:szCs w:val="24"/>
        </w:rPr>
        <w:t>招标</w:t>
      </w:r>
      <w:r w:rsidRPr="00C11C3B">
        <w:rPr>
          <w:rFonts w:ascii="宋体" w:hAnsi="宋体"/>
          <w:sz w:val="24"/>
          <w:szCs w:val="24"/>
        </w:rPr>
        <w:t>文件中规定的具体要求与</w:t>
      </w:r>
      <w:r w:rsidRPr="00C11C3B">
        <w:rPr>
          <w:rFonts w:ascii="宋体" w:hAnsi="宋体" w:hint="eastAsia"/>
          <w:sz w:val="24"/>
          <w:szCs w:val="24"/>
        </w:rPr>
        <w:t>投标</w:t>
      </w:r>
      <w:r w:rsidRPr="00C11C3B">
        <w:rPr>
          <w:rFonts w:ascii="宋体" w:hAnsi="宋体"/>
          <w:sz w:val="24"/>
          <w:szCs w:val="24"/>
        </w:rPr>
        <w:t>文件的具体内容的不同之处。</w:t>
      </w:r>
    </w:p>
    <w:p w:rsidR="00C85F91" w:rsidRPr="00C11C3B" w:rsidRDefault="00C85F91">
      <w:pPr>
        <w:snapToGrid w:val="0"/>
        <w:spacing w:line="480" w:lineRule="exact"/>
        <w:rPr>
          <w:sz w:val="24"/>
        </w:rPr>
      </w:pPr>
    </w:p>
    <w:p w:rsidR="00C85F91" w:rsidRPr="00C11C3B" w:rsidRDefault="00C85F91" w:rsidP="00121F13">
      <w:pPr>
        <w:spacing w:line="360" w:lineRule="auto"/>
        <w:ind w:firstLineChars="1700" w:firstLine="3794"/>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534FD2">
      <w:pPr>
        <w:tabs>
          <w:tab w:val="left" w:pos="360"/>
        </w:tabs>
        <w:spacing w:line="360" w:lineRule="auto"/>
        <w:rPr>
          <w:b/>
          <w:sz w:val="24"/>
        </w:rPr>
      </w:pPr>
      <w:r w:rsidRPr="00C11C3B">
        <w:rPr>
          <w:sz w:val="24"/>
        </w:rPr>
        <w:br w:type="page"/>
      </w:r>
      <w:r w:rsidRPr="00C11C3B">
        <w:rPr>
          <w:b/>
          <w:sz w:val="24"/>
        </w:rPr>
        <w:lastRenderedPageBreak/>
        <w:t>附件</w:t>
      </w:r>
      <w:r w:rsidRPr="00C11C3B">
        <w:rPr>
          <w:rFonts w:hint="eastAsia"/>
          <w:b/>
          <w:sz w:val="24"/>
        </w:rPr>
        <w:t>8</w:t>
      </w:r>
    </w:p>
    <w:p w:rsidR="00C85F91" w:rsidRPr="00C11C3B" w:rsidRDefault="00534FD2">
      <w:pPr>
        <w:autoSpaceDN w:val="0"/>
        <w:spacing w:line="360" w:lineRule="auto"/>
        <w:jc w:val="center"/>
        <w:rPr>
          <w:b/>
          <w:bCs/>
          <w:sz w:val="24"/>
        </w:rPr>
      </w:pPr>
      <w:r w:rsidRPr="00C11C3B">
        <w:rPr>
          <w:b/>
          <w:sz w:val="24"/>
        </w:rPr>
        <w:t>主要相关项目业绩一览表</w:t>
      </w:r>
    </w:p>
    <w:p w:rsidR="00C85F91" w:rsidRPr="00C11C3B" w:rsidRDefault="00C85F91">
      <w:pPr>
        <w:spacing w:line="460" w:lineRule="exact"/>
        <w:ind w:left="192"/>
        <w:rPr>
          <w:sz w:val="24"/>
        </w:rPr>
      </w:pPr>
    </w:p>
    <w:p w:rsidR="00C85F91" w:rsidRPr="00C11C3B" w:rsidRDefault="00534FD2">
      <w:pPr>
        <w:spacing w:line="460" w:lineRule="exact"/>
        <w:rPr>
          <w:sz w:val="24"/>
        </w:rPr>
      </w:pPr>
      <w:r w:rsidRPr="00C11C3B">
        <w:rPr>
          <w:sz w:val="24"/>
        </w:rPr>
        <w:t>项目名称：</w:t>
      </w:r>
      <w:r w:rsidRPr="00C11C3B">
        <w:rPr>
          <w:sz w:val="24"/>
          <w:u w:val="single"/>
        </w:rPr>
        <w:t xml:space="preserve">                    </w:t>
      </w:r>
    </w:p>
    <w:p w:rsidR="00C85F91" w:rsidRPr="00C11C3B" w:rsidRDefault="00534FD2">
      <w:pPr>
        <w:spacing w:line="460" w:lineRule="exact"/>
        <w:rPr>
          <w:sz w:val="24"/>
        </w:rPr>
      </w:pPr>
      <w:r w:rsidRPr="00C11C3B">
        <w:rPr>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sz w:val="24"/>
        </w:rPr>
        <w:t>包号：</w:t>
      </w:r>
      <w:r w:rsidRPr="00C11C3B">
        <w:rPr>
          <w:sz w:val="24"/>
          <w:u w:val="single"/>
        </w:rPr>
        <w:t xml:space="preserve">                        </w:t>
      </w:r>
    </w:p>
    <w:p w:rsidR="00C85F91" w:rsidRPr="00C11C3B" w:rsidRDefault="00C85F91">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snapToGrid w:val="0"/>
              <w:jc w:val="center"/>
              <w:rPr>
                <w:sz w:val="24"/>
              </w:rPr>
            </w:pPr>
            <w:r w:rsidRPr="00C11C3B">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snapToGrid w:val="0"/>
              <w:jc w:val="center"/>
              <w:rPr>
                <w:sz w:val="24"/>
              </w:rPr>
            </w:pPr>
            <w:r w:rsidRPr="00C11C3B">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snapToGrid w:val="0"/>
              <w:jc w:val="center"/>
              <w:rPr>
                <w:sz w:val="24"/>
              </w:rPr>
            </w:pPr>
            <w:r w:rsidRPr="00C11C3B">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snapToGrid w:val="0"/>
              <w:jc w:val="center"/>
              <w:rPr>
                <w:sz w:val="24"/>
              </w:rPr>
            </w:pPr>
            <w:r w:rsidRPr="00C11C3B">
              <w:rPr>
                <w:rFonts w:hint="eastAsia"/>
                <w:sz w:val="24"/>
              </w:rPr>
              <w:t>用户</w:t>
            </w:r>
            <w:r w:rsidRPr="00C11C3B">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snapToGrid w:val="0"/>
              <w:jc w:val="center"/>
              <w:rPr>
                <w:sz w:val="24"/>
              </w:rPr>
            </w:pPr>
            <w:r w:rsidRPr="00C11C3B">
              <w:rPr>
                <w:sz w:val="24"/>
              </w:rPr>
              <w:t>项目起止时间</w:t>
            </w: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11C3B"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r w:rsidR="00C85F91" w:rsidRPr="00C11C3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snapToGrid w:val="0"/>
              <w:jc w:val="center"/>
              <w:rPr>
                <w:sz w:val="24"/>
              </w:rPr>
            </w:pPr>
          </w:p>
        </w:tc>
      </w:tr>
    </w:tbl>
    <w:p w:rsidR="00C85F91" w:rsidRPr="00C11C3B" w:rsidRDefault="00C85F91">
      <w:pPr>
        <w:spacing w:line="560" w:lineRule="exact"/>
        <w:jc w:val="center"/>
        <w:rPr>
          <w:sz w:val="24"/>
        </w:rPr>
      </w:pPr>
    </w:p>
    <w:p w:rsidR="00C85F91" w:rsidRPr="00C11C3B" w:rsidRDefault="00534FD2">
      <w:pPr>
        <w:spacing w:line="560" w:lineRule="exact"/>
        <w:rPr>
          <w:sz w:val="24"/>
        </w:rPr>
      </w:pPr>
      <w:r w:rsidRPr="00C11C3B">
        <w:rPr>
          <w:sz w:val="24"/>
        </w:rPr>
        <w:t>备注：若</w:t>
      </w:r>
      <w:r w:rsidRPr="00C11C3B">
        <w:rPr>
          <w:rFonts w:hint="eastAsia"/>
          <w:sz w:val="24"/>
        </w:rPr>
        <w:t>招标文件第二部分评分因素及评标标准中</w:t>
      </w:r>
      <w:r w:rsidRPr="00C11C3B">
        <w:rPr>
          <w:sz w:val="24"/>
        </w:rPr>
        <w:t>要求提供</w:t>
      </w:r>
      <w:r w:rsidRPr="00C11C3B">
        <w:rPr>
          <w:rFonts w:hint="eastAsia"/>
          <w:sz w:val="24"/>
        </w:rPr>
        <w:t>业绩</w:t>
      </w:r>
      <w:r w:rsidRPr="00C11C3B">
        <w:rPr>
          <w:sz w:val="24"/>
        </w:rPr>
        <w:t>的，投标人所列业绩应按其要求将证明材料按顺序附后。</w:t>
      </w:r>
    </w:p>
    <w:p w:rsidR="00C85F91" w:rsidRPr="00C11C3B" w:rsidRDefault="00C85F91">
      <w:pPr>
        <w:spacing w:line="560" w:lineRule="exact"/>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pPr>
        <w:spacing w:line="460" w:lineRule="exact"/>
        <w:rPr>
          <w:sz w:val="24"/>
        </w:rPr>
      </w:pP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rFonts w:hint="eastAsia"/>
          <w:b/>
          <w:sz w:val="24"/>
        </w:rPr>
        <w:lastRenderedPageBreak/>
        <w:t>附件</w:t>
      </w:r>
      <w:r w:rsidRPr="00C11C3B">
        <w:rPr>
          <w:rFonts w:hint="eastAsia"/>
          <w:b/>
          <w:sz w:val="24"/>
        </w:rPr>
        <w:t>9</w:t>
      </w:r>
    </w:p>
    <w:p w:rsidR="00C85F91" w:rsidRPr="00C11C3B" w:rsidRDefault="00534FD2">
      <w:pPr>
        <w:autoSpaceDN w:val="0"/>
        <w:spacing w:line="360" w:lineRule="auto"/>
        <w:jc w:val="center"/>
        <w:rPr>
          <w:b/>
          <w:bCs/>
          <w:sz w:val="24"/>
        </w:rPr>
      </w:pPr>
      <w:r w:rsidRPr="00C11C3B">
        <w:rPr>
          <w:rFonts w:hint="eastAsia"/>
          <w:b/>
          <w:bCs/>
          <w:sz w:val="24"/>
        </w:rPr>
        <w:t>制造商售后服务承诺</w:t>
      </w:r>
    </w:p>
    <w:p w:rsidR="00C85F91" w:rsidRPr="00C11C3B" w:rsidRDefault="00C85F91" w:rsidP="00121F1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11C3B"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承诺内容</w:t>
            </w:r>
          </w:p>
        </w:tc>
      </w:tr>
      <w:tr w:rsidR="00C11C3B" w:rsidRPr="00C11C3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85F91" w:rsidRPr="00C11C3B" w:rsidRDefault="00C85F91">
            <w:pPr>
              <w:pStyle w:val="11"/>
              <w:spacing w:line="360" w:lineRule="auto"/>
              <w:rPr>
                <w:rFonts w:cs="Arial"/>
                <w:bCs/>
                <w:sz w:val="24"/>
              </w:rPr>
            </w:pPr>
          </w:p>
        </w:tc>
      </w:tr>
      <w:tr w:rsidR="00C11C3B" w:rsidRPr="00C11C3B">
        <w:trPr>
          <w:cantSplit/>
          <w:trHeight w:val="2818"/>
          <w:jc w:val="center"/>
        </w:trPr>
        <w:tc>
          <w:tcPr>
            <w:tcW w:w="470" w:type="pct"/>
            <w:tcBorders>
              <w:top w:val="single" w:sz="4" w:space="0" w:color="auto"/>
              <w:left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85F91" w:rsidRPr="00C11C3B" w:rsidRDefault="00C85F91">
            <w:pPr>
              <w:pStyle w:val="11"/>
              <w:spacing w:line="360" w:lineRule="auto"/>
              <w:rPr>
                <w:rFonts w:cs="Arial"/>
                <w:bCs/>
                <w:sz w:val="24"/>
              </w:rPr>
            </w:pPr>
          </w:p>
        </w:tc>
      </w:tr>
      <w:tr w:rsidR="00C11C3B"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pStyle w:val="11"/>
              <w:spacing w:line="360" w:lineRule="auto"/>
              <w:rPr>
                <w:rFonts w:cs="Arial"/>
                <w:bCs/>
                <w:sz w:val="24"/>
              </w:rPr>
            </w:pPr>
          </w:p>
          <w:p w:rsidR="00C85F91" w:rsidRPr="00C11C3B" w:rsidRDefault="00C85F91">
            <w:pPr>
              <w:pStyle w:val="11"/>
              <w:spacing w:line="360" w:lineRule="auto"/>
              <w:rPr>
                <w:rFonts w:cs="Arial"/>
                <w:bCs/>
                <w:sz w:val="24"/>
              </w:rPr>
            </w:pPr>
          </w:p>
        </w:tc>
      </w:tr>
      <w:tr w:rsidR="00C85F91"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pStyle w:val="11"/>
              <w:spacing w:line="360" w:lineRule="auto"/>
              <w:rPr>
                <w:rFonts w:cs="Arial"/>
                <w:bCs/>
                <w:sz w:val="24"/>
              </w:rPr>
            </w:pPr>
          </w:p>
          <w:p w:rsidR="00C85F91" w:rsidRPr="00C11C3B" w:rsidRDefault="00C85F91">
            <w:pPr>
              <w:pStyle w:val="11"/>
              <w:spacing w:line="360" w:lineRule="auto"/>
              <w:rPr>
                <w:rFonts w:cs="Arial"/>
                <w:bCs/>
                <w:sz w:val="24"/>
              </w:rPr>
            </w:pPr>
          </w:p>
        </w:tc>
      </w:tr>
    </w:tbl>
    <w:p w:rsidR="00C85F91" w:rsidRPr="00C11C3B" w:rsidRDefault="00C85F91">
      <w:pPr>
        <w:spacing w:line="620" w:lineRule="exact"/>
        <w:rPr>
          <w:sz w:val="24"/>
        </w:rPr>
      </w:pPr>
    </w:p>
    <w:p w:rsidR="00C85F91" w:rsidRPr="00C11C3B" w:rsidRDefault="00534FD2" w:rsidP="00121F13">
      <w:pPr>
        <w:spacing w:line="360" w:lineRule="auto"/>
        <w:ind w:firstLineChars="1700" w:firstLine="3794"/>
        <w:rPr>
          <w:sz w:val="24"/>
        </w:rPr>
      </w:pPr>
      <w:r w:rsidRPr="00C11C3B">
        <w:rPr>
          <w:rFonts w:hint="eastAsia"/>
          <w:sz w:val="24"/>
        </w:rPr>
        <w:t>制造商（加盖制造商公章）：</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pPr>
        <w:snapToGrid w:val="0"/>
        <w:spacing w:line="360" w:lineRule="auto"/>
        <w:rPr>
          <w:sz w:val="24"/>
          <w:szCs w:val="21"/>
        </w:rPr>
      </w:pPr>
    </w:p>
    <w:p w:rsidR="00C85F91" w:rsidRPr="00C11C3B" w:rsidRDefault="00534FD2">
      <w:pPr>
        <w:snapToGrid w:val="0"/>
        <w:spacing w:line="360" w:lineRule="auto"/>
        <w:rPr>
          <w:sz w:val="24"/>
          <w:szCs w:val="21"/>
        </w:rPr>
      </w:pPr>
      <w:r w:rsidRPr="00C11C3B">
        <w:rPr>
          <w:rFonts w:hint="eastAsia"/>
          <w:sz w:val="24"/>
          <w:szCs w:val="21"/>
        </w:rPr>
        <w:t>注：制造商售后服务承诺须加盖制造商公章原件扫描后放入电子投标文件，否则不予认定。</w:t>
      </w:r>
    </w:p>
    <w:p w:rsidR="00C85F91" w:rsidRPr="00C11C3B" w:rsidRDefault="00C85F91"/>
    <w:p w:rsidR="00C85F91" w:rsidRPr="00C11C3B" w:rsidRDefault="00534FD2">
      <w:pPr>
        <w:widowControl/>
        <w:jc w:val="left"/>
        <w:rPr>
          <w:b/>
          <w:bCs/>
          <w:sz w:val="24"/>
        </w:rPr>
      </w:pPr>
      <w:r w:rsidRPr="00C11C3B">
        <w:rPr>
          <w:b/>
          <w:bCs/>
          <w:sz w:val="24"/>
        </w:rPr>
        <w:br w:type="page"/>
      </w:r>
    </w:p>
    <w:p w:rsidR="00C85F91" w:rsidRPr="00C11C3B" w:rsidRDefault="00534FD2">
      <w:pPr>
        <w:tabs>
          <w:tab w:val="left" w:pos="360"/>
        </w:tabs>
        <w:spacing w:line="360" w:lineRule="auto"/>
        <w:rPr>
          <w:b/>
          <w:bCs/>
          <w:sz w:val="24"/>
        </w:rPr>
      </w:pPr>
      <w:r w:rsidRPr="00C11C3B">
        <w:rPr>
          <w:rFonts w:hint="eastAsia"/>
          <w:b/>
          <w:sz w:val="24"/>
        </w:rPr>
        <w:lastRenderedPageBreak/>
        <w:t>附件</w:t>
      </w:r>
      <w:r w:rsidRPr="00C11C3B">
        <w:rPr>
          <w:rFonts w:hint="eastAsia"/>
          <w:b/>
          <w:sz w:val="24"/>
        </w:rPr>
        <w:t>10</w:t>
      </w:r>
    </w:p>
    <w:p w:rsidR="00C85F91" w:rsidRPr="00C11C3B" w:rsidRDefault="00534FD2">
      <w:pPr>
        <w:autoSpaceDN w:val="0"/>
        <w:spacing w:line="360" w:lineRule="auto"/>
        <w:jc w:val="center"/>
        <w:rPr>
          <w:b/>
          <w:bCs/>
          <w:sz w:val="24"/>
        </w:rPr>
      </w:pPr>
      <w:r w:rsidRPr="00C11C3B">
        <w:rPr>
          <w:rFonts w:hint="eastAsia"/>
          <w:b/>
          <w:bCs/>
          <w:sz w:val="24"/>
        </w:rPr>
        <w:t>投标人售后服务承诺</w:t>
      </w:r>
    </w:p>
    <w:p w:rsidR="00C85F91" w:rsidRPr="00C11C3B" w:rsidRDefault="00C85F91" w:rsidP="00121F13">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11C3B"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sz w:val="24"/>
              </w:rPr>
            </w:pPr>
            <w:r w:rsidRPr="00C11C3B">
              <w:rPr>
                <w:rFonts w:cs="Arial" w:hint="eastAsia"/>
                <w:sz w:val="24"/>
              </w:rPr>
              <w:t>承诺内容</w:t>
            </w:r>
          </w:p>
        </w:tc>
      </w:tr>
      <w:tr w:rsidR="00C11C3B" w:rsidRPr="00C11C3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85F91" w:rsidRPr="00C11C3B" w:rsidRDefault="00C85F91">
            <w:pPr>
              <w:pStyle w:val="11"/>
              <w:spacing w:line="360" w:lineRule="auto"/>
              <w:rPr>
                <w:rFonts w:cs="Arial"/>
                <w:bCs/>
                <w:sz w:val="24"/>
              </w:rPr>
            </w:pPr>
          </w:p>
        </w:tc>
      </w:tr>
      <w:tr w:rsidR="00C11C3B" w:rsidRPr="00C11C3B">
        <w:trPr>
          <w:cantSplit/>
          <w:trHeight w:val="2818"/>
          <w:jc w:val="center"/>
        </w:trPr>
        <w:tc>
          <w:tcPr>
            <w:tcW w:w="470" w:type="pct"/>
            <w:tcBorders>
              <w:top w:val="single" w:sz="4" w:space="0" w:color="auto"/>
              <w:left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85F91" w:rsidRPr="00C11C3B" w:rsidRDefault="00C85F91">
            <w:pPr>
              <w:pStyle w:val="11"/>
              <w:spacing w:line="360" w:lineRule="auto"/>
              <w:rPr>
                <w:rFonts w:cs="Arial"/>
                <w:bCs/>
                <w:sz w:val="24"/>
              </w:rPr>
            </w:pPr>
          </w:p>
        </w:tc>
      </w:tr>
      <w:tr w:rsidR="00C11C3B"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pStyle w:val="11"/>
              <w:spacing w:line="360" w:lineRule="auto"/>
              <w:rPr>
                <w:rFonts w:cs="Arial"/>
                <w:bCs/>
                <w:sz w:val="24"/>
              </w:rPr>
            </w:pPr>
          </w:p>
          <w:p w:rsidR="00C85F91" w:rsidRPr="00C11C3B" w:rsidRDefault="00C85F91">
            <w:pPr>
              <w:pStyle w:val="11"/>
              <w:spacing w:line="360" w:lineRule="auto"/>
              <w:rPr>
                <w:rFonts w:cs="Arial"/>
                <w:bCs/>
                <w:sz w:val="24"/>
              </w:rPr>
            </w:pPr>
          </w:p>
        </w:tc>
      </w:tr>
      <w:tr w:rsidR="00C85F91" w:rsidRPr="00C11C3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pStyle w:val="11"/>
              <w:spacing w:line="360" w:lineRule="auto"/>
              <w:jc w:val="center"/>
              <w:rPr>
                <w:rFonts w:cs="Arial"/>
                <w:bCs/>
                <w:sz w:val="24"/>
              </w:rPr>
            </w:pPr>
            <w:r w:rsidRPr="00C11C3B">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pStyle w:val="11"/>
              <w:spacing w:line="360" w:lineRule="auto"/>
              <w:rPr>
                <w:rFonts w:cs="Arial"/>
                <w:bCs/>
                <w:sz w:val="24"/>
              </w:rPr>
            </w:pPr>
          </w:p>
          <w:p w:rsidR="00C85F91" w:rsidRPr="00C11C3B" w:rsidRDefault="00C85F91">
            <w:pPr>
              <w:pStyle w:val="11"/>
              <w:spacing w:line="360" w:lineRule="auto"/>
              <w:rPr>
                <w:rFonts w:cs="Arial"/>
                <w:bCs/>
                <w:sz w:val="24"/>
              </w:rPr>
            </w:pPr>
          </w:p>
        </w:tc>
      </w:tr>
    </w:tbl>
    <w:p w:rsidR="00C85F91" w:rsidRPr="00C11C3B" w:rsidRDefault="00C85F91">
      <w:pPr>
        <w:spacing w:line="620" w:lineRule="exact"/>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pPr>
        <w:spacing w:line="620" w:lineRule="exact"/>
        <w:rPr>
          <w:sz w:val="24"/>
        </w:rPr>
      </w:pPr>
    </w:p>
    <w:p w:rsidR="00C85F91" w:rsidRPr="00C11C3B" w:rsidRDefault="00534FD2">
      <w:pPr>
        <w:widowControl/>
        <w:jc w:val="left"/>
        <w:rPr>
          <w:sz w:val="24"/>
        </w:rPr>
      </w:pPr>
      <w:r w:rsidRPr="00C11C3B">
        <w:rPr>
          <w:sz w:val="24"/>
        </w:rPr>
        <w:br w:type="page"/>
      </w:r>
    </w:p>
    <w:p w:rsidR="00C85F91" w:rsidRPr="00C11C3B" w:rsidRDefault="00534FD2">
      <w:pPr>
        <w:tabs>
          <w:tab w:val="left" w:pos="360"/>
        </w:tabs>
        <w:spacing w:line="360" w:lineRule="auto"/>
        <w:rPr>
          <w:b/>
          <w:sz w:val="24"/>
        </w:rPr>
      </w:pPr>
      <w:r w:rsidRPr="00C11C3B">
        <w:rPr>
          <w:rFonts w:hint="eastAsia"/>
          <w:b/>
          <w:sz w:val="24"/>
        </w:rPr>
        <w:lastRenderedPageBreak/>
        <w:t>附件</w:t>
      </w:r>
      <w:r w:rsidRPr="00C11C3B">
        <w:rPr>
          <w:rFonts w:hint="eastAsia"/>
          <w:b/>
          <w:sz w:val="24"/>
        </w:rPr>
        <w:t>11</w:t>
      </w:r>
    </w:p>
    <w:p w:rsidR="00C85F91" w:rsidRPr="00C11C3B" w:rsidRDefault="00534FD2">
      <w:pPr>
        <w:autoSpaceDN w:val="0"/>
        <w:spacing w:line="360" w:lineRule="auto"/>
        <w:jc w:val="center"/>
        <w:rPr>
          <w:b/>
          <w:bCs/>
          <w:sz w:val="24"/>
        </w:rPr>
      </w:pPr>
      <w:r w:rsidRPr="00C11C3B">
        <w:rPr>
          <w:rFonts w:hint="eastAsia"/>
          <w:b/>
          <w:bCs/>
          <w:sz w:val="24"/>
        </w:rPr>
        <w:t>政府采购政策情况表</w:t>
      </w:r>
    </w:p>
    <w:p w:rsidR="00C85F91" w:rsidRPr="00C11C3B" w:rsidRDefault="00C85F91">
      <w:pPr>
        <w:spacing w:line="460" w:lineRule="exact"/>
        <w:jc w:val="center"/>
        <w:rPr>
          <w:sz w:val="24"/>
        </w:rPr>
      </w:pPr>
    </w:p>
    <w:p w:rsidR="00C85F91" w:rsidRPr="00C11C3B" w:rsidRDefault="00534FD2">
      <w:pPr>
        <w:spacing w:line="460" w:lineRule="exact"/>
        <w:rPr>
          <w:sz w:val="24"/>
        </w:rPr>
      </w:pPr>
      <w:r w:rsidRPr="00C11C3B">
        <w:rPr>
          <w:sz w:val="24"/>
        </w:rPr>
        <w:t>项目名称：</w:t>
      </w:r>
      <w:r w:rsidRPr="00C11C3B">
        <w:rPr>
          <w:sz w:val="24"/>
          <w:u w:val="single"/>
        </w:rPr>
        <w:t xml:space="preserve">                    </w:t>
      </w:r>
    </w:p>
    <w:p w:rsidR="00C85F91" w:rsidRPr="00C11C3B" w:rsidRDefault="00534FD2">
      <w:pPr>
        <w:spacing w:line="460" w:lineRule="exact"/>
        <w:rPr>
          <w:sz w:val="24"/>
        </w:rPr>
      </w:pPr>
      <w:r w:rsidRPr="00C11C3B">
        <w:rPr>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sz w:val="24"/>
        </w:rPr>
        <w:t>包号：</w:t>
      </w:r>
      <w:r w:rsidRPr="00C11C3B">
        <w:rPr>
          <w:sz w:val="24"/>
          <w:u w:val="single"/>
        </w:rPr>
        <w:t xml:space="preserve">                        </w:t>
      </w:r>
    </w:p>
    <w:p w:rsidR="00C85F91" w:rsidRPr="00C11C3B" w:rsidRDefault="00534FD2">
      <w:pPr>
        <w:spacing w:line="460" w:lineRule="exact"/>
        <w:rPr>
          <w:sz w:val="24"/>
          <w:szCs w:val="24"/>
        </w:rPr>
      </w:pPr>
      <w:r w:rsidRPr="00C11C3B">
        <w:rPr>
          <w:sz w:val="24"/>
          <w:szCs w:val="24"/>
        </w:rPr>
        <w:t>填报要求：</w:t>
      </w:r>
    </w:p>
    <w:p w:rsidR="00C85F91" w:rsidRPr="00C11C3B" w:rsidRDefault="00534FD2">
      <w:pPr>
        <w:spacing w:line="460" w:lineRule="exact"/>
        <w:rPr>
          <w:sz w:val="24"/>
          <w:szCs w:val="24"/>
        </w:rPr>
      </w:pPr>
      <w:r w:rsidRPr="00C11C3B">
        <w:rPr>
          <w:sz w:val="24"/>
          <w:szCs w:val="24"/>
        </w:rPr>
        <w:t>1.</w:t>
      </w:r>
      <w:r w:rsidRPr="00C11C3B">
        <w:rPr>
          <w:sz w:val="24"/>
          <w:szCs w:val="24"/>
        </w:rPr>
        <w:t>本表的产品名称、品牌型号、金额应与《开标分项一览表》一致。</w:t>
      </w:r>
    </w:p>
    <w:p w:rsidR="00C85F91" w:rsidRPr="00C11C3B" w:rsidRDefault="00534FD2">
      <w:pPr>
        <w:spacing w:line="460" w:lineRule="exact"/>
        <w:rPr>
          <w:sz w:val="24"/>
          <w:szCs w:val="24"/>
        </w:rPr>
      </w:pPr>
      <w:r w:rsidRPr="00C11C3B">
        <w:rPr>
          <w:sz w:val="24"/>
          <w:szCs w:val="24"/>
        </w:rPr>
        <w:t>2.“</w:t>
      </w:r>
      <w:r w:rsidRPr="00C11C3B">
        <w:rPr>
          <w:sz w:val="24"/>
          <w:szCs w:val="24"/>
        </w:rPr>
        <w:t>制造商企业类型</w:t>
      </w:r>
      <w:r w:rsidRPr="00C11C3B">
        <w:rPr>
          <w:sz w:val="24"/>
          <w:szCs w:val="24"/>
        </w:rPr>
        <w:t>”</w:t>
      </w:r>
      <w:r w:rsidRPr="00C11C3B">
        <w:rPr>
          <w:sz w:val="24"/>
          <w:szCs w:val="24"/>
        </w:rPr>
        <w:t>栏填写内容为</w:t>
      </w:r>
      <w:r w:rsidRPr="00C11C3B">
        <w:rPr>
          <w:sz w:val="24"/>
          <w:szCs w:val="24"/>
        </w:rPr>
        <w:t>“</w:t>
      </w:r>
      <w:r w:rsidRPr="00C11C3B">
        <w:rPr>
          <w:sz w:val="24"/>
          <w:szCs w:val="24"/>
        </w:rPr>
        <w:t>微型</w:t>
      </w:r>
      <w:r w:rsidRPr="00C11C3B">
        <w:rPr>
          <w:sz w:val="24"/>
          <w:szCs w:val="24"/>
        </w:rPr>
        <w:t>”</w:t>
      </w:r>
      <w:r w:rsidRPr="00C11C3B">
        <w:rPr>
          <w:sz w:val="24"/>
          <w:szCs w:val="24"/>
        </w:rPr>
        <w:t>、</w:t>
      </w:r>
      <w:r w:rsidRPr="00C11C3B">
        <w:rPr>
          <w:sz w:val="24"/>
          <w:szCs w:val="24"/>
        </w:rPr>
        <w:t>“</w:t>
      </w:r>
      <w:r w:rsidRPr="00C11C3B">
        <w:rPr>
          <w:sz w:val="24"/>
          <w:szCs w:val="24"/>
        </w:rPr>
        <w:t>小型</w:t>
      </w:r>
      <w:r w:rsidRPr="00C11C3B">
        <w:rPr>
          <w:sz w:val="24"/>
          <w:szCs w:val="24"/>
        </w:rPr>
        <w:t>”</w:t>
      </w:r>
      <w:r w:rsidRPr="00C11C3B">
        <w:rPr>
          <w:sz w:val="24"/>
          <w:szCs w:val="24"/>
        </w:rPr>
        <w:t>、</w:t>
      </w:r>
      <w:r w:rsidRPr="00C11C3B">
        <w:rPr>
          <w:sz w:val="24"/>
          <w:szCs w:val="24"/>
        </w:rPr>
        <w:t>“</w:t>
      </w:r>
      <w:r w:rsidRPr="00C11C3B">
        <w:rPr>
          <w:sz w:val="24"/>
          <w:szCs w:val="24"/>
        </w:rPr>
        <w:t>监狱企业</w:t>
      </w:r>
      <w:r w:rsidRPr="00C11C3B">
        <w:rPr>
          <w:sz w:val="24"/>
          <w:szCs w:val="24"/>
        </w:rPr>
        <w:t>”</w:t>
      </w:r>
      <w:r w:rsidRPr="00C11C3B">
        <w:rPr>
          <w:sz w:val="24"/>
          <w:szCs w:val="24"/>
        </w:rPr>
        <w:t>或</w:t>
      </w:r>
      <w:r w:rsidRPr="00C11C3B">
        <w:rPr>
          <w:sz w:val="24"/>
          <w:szCs w:val="24"/>
        </w:rPr>
        <w:t>“</w:t>
      </w:r>
      <w:r w:rsidRPr="00C11C3B">
        <w:rPr>
          <w:sz w:val="24"/>
          <w:szCs w:val="24"/>
        </w:rPr>
        <w:t>残疾人福利性单位</w:t>
      </w:r>
      <w:r w:rsidRPr="00C11C3B">
        <w:rPr>
          <w:sz w:val="24"/>
          <w:szCs w:val="24"/>
        </w:rPr>
        <w:t>”</w:t>
      </w:r>
      <w:r w:rsidRPr="00C11C3B">
        <w:rPr>
          <w:sz w:val="24"/>
          <w:szCs w:val="24"/>
        </w:rPr>
        <w:t>。</w:t>
      </w:r>
    </w:p>
    <w:p w:rsidR="00C85F91" w:rsidRPr="00C11C3B" w:rsidRDefault="00534FD2">
      <w:pPr>
        <w:spacing w:line="460" w:lineRule="exact"/>
        <w:rPr>
          <w:sz w:val="24"/>
          <w:szCs w:val="24"/>
        </w:rPr>
      </w:pPr>
      <w:r w:rsidRPr="00C11C3B">
        <w:rPr>
          <w:sz w:val="24"/>
          <w:szCs w:val="24"/>
        </w:rPr>
        <w:t xml:space="preserve">3. </w:t>
      </w:r>
      <w:r w:rsidRPr="00C11C3B">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85F91" w:rsidRPr="00C11C3B" w:rsidRDefault="00534FD2">
      <w:pPr>
        <w:spacing w:line="460" w:lineRule="exact"/>
        <w:rPr>
          <w:sz w:val="24"/>
          <w:szCs w:val="24"/>
        </w:rPr>
      </w:pPr>
      <w:r w:rsidRPr="00C11C3B">
        <w:rPr>
          <w:sz w:val="24"/>
          <w:szCs w:val="24"/>
        </w:rPr>
        <w:t xml:space="preserve">4. </w:t>
      </w:r>
      <w:r w:rsidRPr="00C11C3B">
        <w:rPr>
          <w:sz w:val="24"/>
          <w:szCs w:val="24"/>
        </w:rPr>
        <w:t>请投标人正确填写本表，所填内容将作为评审的依据。其内容或数据应与对应的证明资料相符，如果填写不完整或有误，不再享受上述政策优惠。</w:t>
      </w:r>
    </w:p>
    <w:p w:rsidR="00C85F91" w:rsidRPr="00C11C3B" w:rsidRDefault="00534FD2" w:rsidP="00121F13">
      <w:pPr>
        <w:spacing w:line="460" w:lineRule="exact"/>
        <w:ind w:firstLineChars="3000" w:firstLine="6695"/>
        <w:rPr>
          <w:sz w:val="24"/>
          <w:szCs w:val="24"/>
        </w:rPr>
      </w:pPr>
      <w:r w:rsidRPr="00C11C3B">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11C3B" w:rsidRPr="00C11C3B">
        <w:trPr>
          <w:trHeight w:val="490"/>
          <w:jc w:val="center"/>
        </w:trPr>
        <w:tc>
          <w:tcPr>
            <w:tcW w:w="556" w:type="pct"/>
            <w:vMerge w:val="restar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环境标志产品</w:t>
            </w:r>
          </w:p>
        </w:tc>
        <w:tc>
          <w:tcPr>
            <w:tcW w:w="88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产品名称</w:t>
            </w:r>
          </w:p>
        </w:tc>
        <w:tc>
          <w:tcPr>
            <w:tcW w:w="929"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品牌型号</w:t>
            </w:r>
          </w:p>
        </w:tc>
        <w:tc>
          <w:tcPr>
            <w:tcW w:w="80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制造商</w:t>
            </w:r>
          </w:p>
        </w:tc>
        <w:tc>
          <w:tcPr>
            <w:tcW w:w="9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环境标志认证证书编号</w:t>
            </w:r>
          </w:p>
        </w:tc>
        <w:tc>
          <w:tcPr>
            <w:tcW w:w="8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金额</w:t>
            </w:r>
          </w:p>
        </w:tc>
      </w:tr>
      <w:tr w:rsidR="00C11C3B" w:rsidRPr="00C11C3B">
        <w:trPr>
          <w:trHeight w:val="567"/>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567"/>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567"/>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环境标志产品金额合计</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元</w:t>
            </w:r>
          </w:p>
        </w:tc>
      </w:tr>
      <w:tr w:rsidR="00C11C3B" w:rsidRPr="00C11C3B">
        <w:trPr>
          <w:trHeight w:val="567"/>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比重（环境标志产品金额</w:t>
            </w:r>
            <w:r w:rsidRPr="00C11C3B">
              <w:rPr>
                <w:szCs w:val="21"/>
                <w:lang w:val="en-GB"/>
              </w:rPr>
              <w:t>/</w:t>
            </w:r>
            <w:r w:rsidRPr="00C11C3B">
              <w:rPr>
                <w:szCs w:val="21"/>
                <w:lang w:val="en-GB"/>
              </w:rPr>
              <w:t>所投包投标总价）</w:t>
            </w:r>
            <w:r w:rsidRPr="00C11C3B">
              <w:rPr>
                <w:szCs w:val="21"/>
                <w:lang w:val="en-GB"/>
              </w:rPr>
              <w:t>*100%</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w:t>
            </w:r>
          </w:p>
        </w:tc>
      </w:tr>
      <w:tr w:rsidR="00C11C3B" w:rsidRPr="00C11C3B">
        <w:trPr>
          <w:trHeight w:val="567"/>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szCs w:val="21"/>
                <w:lang w:val="en-GB"/>
              </w:rPr>
              <w:t>环境标志产品</w:t>
            </w:r>
            <w:r w:rsidRPr="00C11C3B">
              <w:rPr>
                <w:szCs w:val="21"/>
              </w:rPr>
              <w:t>证明材料见投标文件第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r w:rsidR="00C11C3B" w:rsidRPr="00C11C3B">
        <w:trPr>
          <w:trHeight w:val="729"/>
          <w:jc w:val="center"/>
        </w:trPr>
        <w:tc>
          <w:tcPr>
            <w:tcW w:w="556" w:type="pct"/>
            <w:vMerge w:val="restar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节能产品（非强制节能产品）</w:t>
            </w:r>
          </w:p>
        </w:tc>
        <w:tc>
          <w:tcPr>
            <w:tcW w:w="88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产品名称</w:t>
            </w:r>
          </w:p>
        </w:tc>
        <w:tc>
          <w:tcPr>
            <w:tcW w:w="929"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品牌型号</w:t>
            </w:r>
          </w:p>
        </w:tc>
        <w:tc>
          <w:tcPr>
            <w:tcW w:w="80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制造商</w:t>
            </w:r>
          </w:p>
        </w:tc>
        <w:tc>
          <w:tcPr>
            <w:tcW w:w="9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节能认证证书编号</w:t>
            </w:r>
          </w:p>
        </w:tc>
        <w:tc>
          <w:tcPr>
            <w:tcW w:w="8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金额</w:t>
            </w:r>
          </w:p>
        </w:tc>
      </w:tr>
      <w:tr w:rsidR="00C11C3B" w:rsidRPr="00C11C3B">
        <w:trPr>
          <w:trHeight w:val="186"/>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224"/>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298"/>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节能产品（不包括强制节能产品）金额合计</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元</w:t>
            </w:r>
          </w:p>
        </w:tc>
      </w:tr>
      <w:tr w:rsidR="00C11C3B" w:rsidRPr="00C11C3B">
        <w:trPr>
          <w:trHeight w:val="240"/>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比重（节能产品金额</w:t>
            </w:r>
            <w:r w:rsidRPr="00C11C3B">
              <w:rPr>
                <w:szCs w:val="21"/>
                <w:lang w:val="en-GB"/>
              </w:rPr>
              <w:t>/</w:t>
            </w:r>
            <w:r w:rsidRPr="00C11C3B">
              <w:rPr>
                <w:szCs w:val="21"/>
                <w:lang w:val="en-GB"/>
              </w:rPr>
              <w:t>投标所投包总价）</w:t>
            </w:r>
            <w:r w:rsidRPr="00C11C3B">
              <w:rPr>
                <w:szCs w:val="21"/>
                <w:lang w:val="en-GB"/>
              </w:rPr>
              <w:t>*100%</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w:t>
            </w:r>
          </w:p>
        </w:tc>
      </w:tr>
      <w:tr w:rsidR="00C11C3B" w:rsidRPr="00C11C3B">
        <w:trPr>
          <w:trHeight w:val="311"/>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szCs w:val="21"/>
                <w:lang w:val="en-GB"/>
              </w:rPr>
              <w:t>节能产品</w:t>
            </w:r>
            <w:r w:rsidRPr="00C11C3B">
              <w:rPr>
                <w:szCs w:val="21"/>
              </w:rPr>
              <w:t>证明材料见投标文件第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r w:rsidR="00C11C3B" w:rsidRPr="00C11C3B">
        <w:trPr>
          <w:trHeight w:val="729"/>
          <w:jc w:val="center"/>
        </w:trPr>
        <w:tc>
          <w:tcPr>
            <w:tcW w:w="556" w:type="pct"/>
            <w:vMerge w:val="restar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中小企业、监狱</w:t>
            </w:r>
            <w:r w:rsidRPr="00C11C3B">
              <w:rPr>
                <w:szCs w:val="21"/>
                <w:lang w:val="en-GB"/>
              </w:rPr>
              <w:lastRenderedPageBreak/>
              <w:t>企业、残疾人福利性单位扶持政策</w:t>
            </w:r>
          </w:p>
        </w:tc>
        <w:tc>
          <w:tcPr>
            <w:tcW w:w="4444" w:type="pct"/>
            <w:gridSpan w:val="5"/>
            <w:shd w:val="clear" w:color="auto" w:fill="auto"/>
            <w:vAlign w:val="center"/>
          </w:tcPr>
          <w:p w:rsidR="00C85F91" w:rsidRPr="00C11C3B" w:rsidRDefault="00534FD2">
            <w:pPr>
              <w:pStyle w:val="13"/>
              <w:tabs>
                <w:tab w:val="left" w:pos="1260"/>
              </w:tabs>
              <w:adjustRightInd w:val="0"/>
              <w:snapToGrid w:val="0"/>
              <w:rPr>
                <w:b/>
                <w:szCs w:val="21"/>
              </w:rPr>
            </w:pPr>
            <w:r w:rsidRPr="00C11C3B">
              <w:rPr>
                <w:b/>
                <w:szCs w:val="21"/>
              </w:rPr>
              <w:lastRenderedPageBreak/>
              <w:t>所投货物中有大中型企业制造的，无需填写以下内容；所投货物</w:t>
            </w:r>
            <w:r w:rsidRPr="00C11C3B">
              <w:rPr>
                <w:rFonts w:hint="eastAsia"/>
                <w:b/>
                <w:szCs w:val="21"/>
              </w:rPr>
              <w:t>全部为小型、微</w:t>
            </w:r>
            <w:r w:rsidRPr="00C11C3B">
              <w:rPr>
                <w:b/>
                <w:szCs w:val="21"/>
              </w:rPr>
              <w:t>型企业制造的，只填写小型、微型企业制造的货物。</w:t>
            </w: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产品名称</w:t>
            </w:r>
          </w:p>
        </w:tc>
        <w:tc>
          <w:tcPr>
            <w:tcW w:w="929"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品牌型号</w:t>
            </w:r>
          </w:p>
        </w:tc>
        <w:tc>
          <w:tcPr>
            <w:tcW w:w="80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制造商</w:t>
            </w:r>
          </w:p>
        </w:tc>
        <w:tc>
          <w:tcPr>
            <w:tcW w:w="9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制造商</w:t>
            </w:r>
          </w:p>
          <w:p w:rsidR="00C85F91" w:rsidRPr="00C11C3B" w:rsidRDefault="00534FD2">
            <w:pPr>
              <w:pStyle w:val="13"/>
              <w:tabs>
                <w:tab w:val="left" w:pos="1260"/>
              </w:tabs>
              <w:adjustRightInd w:val="0"/>
              <w:snapToGrid w:val="0"/>
              <w:jc w:val="center"/>
              <w:rPr>
                <w:szCs w:val="21"/>
                <w:lang w:val="en-GB"/>
              </w:rPr>
            </w:pPr>
            <w:r w:rsidRPr="00C11C3B">
              <w:rPr>
                <w:szCs w:val="21"/>
                <w:lang w:val="en-GB"/>
              </w:rPr>
              <w:t>企业类型</w:t>
            </w:r>
          </w:p>
        </w:tc>
        <w:tc>
          <w:tcPr>
            <w:tcW w:w="863"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金额</w:t>
            </w: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tcPr>
          <w:p w:rsidR="00C85F91" w:rsidRPr="00C11C3B" w:rsidRDefault="00534FD2">
            <w:pPr>
              <w:adjustRightInd w:val="0"/>
              <w:snapToGrid w:val="0"/>
              <w:rPr>
                <w:szCs w:val="21"/>
              </w:rPr>
            </w:pPr>
            <w:r w:rsidRPr="00C11C3B">
              <w:rPr>
                <w:szCs w:val="21"/>
                <w:lang w:val="en-GB"/>
              </w:rPr>
              <w:t>只填写小型</w:t>
            </w:r>
            <w:r w:rsidRPr="00C11C3B">
              <w:rPr>
                <w:szCs w:val="21"/>
                <w:lang w:val="en-GB"/>
              </w:rPr>
              <w:t>/</w:t>
            </w:r>
            <w:r w:rsidRPr="00C11C3B">
              <w:rPr>
                <w:szCs w:val="21"/>
                <w:lang w:val="en-GB"/>
              </w:rPr>
              <w:t>微型</w:t>
            </w:r>
            <w:r w:rsidRPr="00C11C3B">
              <w:rPr>
                <w:szCs w:val="21"/>
                <w:lang w:val="en-GB"/>
              </w:rPr>
              <w:t>/</w:t>
            </w:r>
            <w:r w:rsidRPr="00C11C3B">
              <w:rPr>
                <w:szCs w:val="21"/>
                <w:lang w:val="en-GB"/>
              </w:rPr>
              <w:t>监狱</w:t>
            </w:r>
            <w:r w:rsidRPr="00C11C3B">
              <w:rPr>
                <w:szCs w:val="21"/>
                <w:lang w:val="en-GB"/>
              </w:rPr>
              <w:t>/</w:t>
            </w:r>
            <w:r w:rsidRPr="00C11C3B">
              <w:rPr>
                <w:szCs w:val="21"/>
                <w:lang w:val="en-GB"/>
              </w:rPr>
              <w:t>残疾人福利性单位</w:t>
            </w: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tcPr>
          <w:p w:rsidR="00C85F91" w:rsidRPr="00C11C3B" w:rsidRDefault="00534FD2">
            <w:pPr>
              <w:adjustRightInd w:val="0"/>
              <w:snapToGrid w:val="0"/>
              <w:rPr>
                <w:szCs w:val="21"/>
              </w:rPr>
            </w:pPr>
            <w:r w:rsidRPr="00C11C3B">
              <w:rPr>
                <w:szCs w:val="21"/>
                <w:lang w:val="en-GB"/>
              </w:rPr>
              <w:t>只填写小型</w:t>
            </w:r>
            <w:r w:rsidRPr="00C11C3B">
              <w:rPr>
                <w:szCs w:val="21"/>
                <w:lang w:val="en-GB"/>
              </w:rPr>
              <w:t>/</w:t>
            </w:r>
            <w:r w:rsidRPr="00C11C3B">
              <w:rPr>
                <w:szCs w:val="21"/>
                <w:lang w:val="en-GB"/>
              </w:rPr>
              <w:t>微型</w:t>
            </w:r>
            <w:r w:rsidRPr="00C11C3B">
              <w:rPr>
                <w:szCs w:val="21"/>
                <w:lang w:val="en-GB"/>
              </w:rPr>
              <w:t>/</w:t>
            </w:r>
            <w:r w:rsidRPr="00C11C3B">
              <w:rPr>
                <w:szCs w:val="21"/>
                <w:lang w:val="en-GB"/>
              </w:rPr>
              <w:t>监狱</w:t>
            </w:r>
            <w:r w:rsidRPr="00C11C3B">
              <w:rPr>
                <w:szCs w:val="21"/>
                <w:lang w:val="en-GB"/>
              </w:rPr>
              <w:t>/</w:t>
            </w:r>
            <w:r w:rsidRPr="00C11C3B">
              <w:rPr>
                <w:szCs w:val="21"/>
                <w:lang w:val="en-GB"/>
              </w:rPr>
              <w:t>残疾人福利性单位</w:t>
            </w: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tcPr>
          <w:p w:rsidR="00C85F91" w:rsidRPr="00C11C3B" w:rsidRDefault="00534FD2">
            <w:pPr>
              <w:adjustRightInd w:val="0"/>
              <w:snapToGrid w:val="0"/>
              <w:rPr>
                <w:szCs w:val="21"/>
              </w:rPr>
            </w:pPr>
            <w:r w:rsidRPr="00C11C3B">
              <w:rPr>
                <w:szCs w:val="21"/>
                <w:lang w:val="en-GB"/>
              </w:rPr>
              <w:t>只填写小型</w:t>
            </w:r>
            <w:r w:rsidRPr="00C11C3B">
              <w:rPr>
                <w:szCs w:val="21"/>
                <w:lang w:val="en-GB"/>
              </w:rPr>
              <w:t>/</w:t>
            </w:r>
            <w:r w:rsidRPr="00C11C3B">
              <w:rPr>
                <w:szCs w:val="21"/>
                <w:lang w:val="en-GB"/>
              </w:rPr>
              <w:t>微型</w:t>
            </w:r>
            <w:r w:rsidRPr="00C11C3B">
              <w:rPr>
                <w:szCs w:val="21"/>
                <w:lang w:val="en-GB"/>
              </w:rPr>
              <w:t>/</w:t>
            </w:r>
            <w:r w:rsidRPr="00C11C3B">
              <w:rPr>
                <w:szCs w:val="21"/>
                <w:lang w:val="en-GB"/>
              </w:rPr>
              <w:t>监狱</w:t>
            </w:r>
            <w:r w:rsidRPr="00C11C3B">
              <w:rPr>
                <w:szCs w:val="21"/>
                <w:lang w:val="en-GB"/>
              </w:rPr>
              <w:t>/</w:t>
            </w:r>
            <w:r w:rsidRPr="00C11C3B">
              <w:rPr>
                <w:szCs w:val="21"/>
                <w:lang w:val="en-GB"/>
              </w:rPr>
              <w:t>残疾人福利性单位</w:t>
            </w: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tcPr>
          <w:p w:rsidR="00C85F91" w:rsidRPr="00C11C3B" w:rsidRDefault="00534FD2">
            <w:pPr>
              <w:adjustRightInd w:val="0"/>
              <w:snapToGrid w:val="0"/>
              <w:rPr>
                <w:szCs w:val="21"/>
              </w:rPr>
            </w:pPr>
            <w:r w:rsidRPr="00C11C3B">
              <w:rPr>
                <w:szCs w:val="21"/>
                <w:lang w:val="en-GB"/>
              </w:rPr>
              <w:t>只填写小型</w:t>
            </w:r>
            <w:r w:rsidRPr="00C11C3B">
              <w:rPr>
                <w:szCs w:val="21"/>
                <w:lang w:val="en-GB"/>
              </w:rPr>
              <w:t>/</w:t>
            </w:r>
            <w:r w:rsidRPr="00C11C3B">
              <w:rPr>
                <w:szCs w:val="21"/>
                <w:lang w:val="en-GB"/>
              </w:rPr>
              <w:t>微型</w:t>
            </w:r>
            <w:r w:rsidRPr="00C11C3B">
              <w:rPr>
                <w:szCs w:val="21"/>
                <w:lang w:val="en-GB"/>
              </w:rPr>
              <w:t>/</w:t>
            </w:r>
            <w:r w:rsidRPr="00C11C3B">
              <w:rPr>
                <w:szCs w:val="21"/>
                <w:lang w:val="en-GB"/>
              </w:rPr>
              <w:t>监狱</w:t>
            </w:r>
            <w:r w:rsidRPr="00C11C3B">
              <w:rPr>
                <w:szCs w:val="21"/>
                <w:lang w:val="en-GB"/>
              </w:rPr>
              <w:t>/</w:t>
            </w:r>
            <w:r w:rsidRPr="00C11C3B">
              <w:rPr>
                <w:szCs w:val="21"/>
                <w:lang w:val="en-GB"/>
              </w:rPr>
              <w:t>残疾人福利性单位</w:t>
            </w: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86"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29"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0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9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863" w:type="pct"/>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r>
      <w:tr w:rsidR="00C11C3B" w:rsidRPr="00C11C3B">
        <w:trPr>
          <w:trHeight w:val="729"/>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rPr>
              <w:t>小微企业（含监狱企业、残疾人福利性单位）制造的货物</w:t>
            </w:r>
            <w:r w:rsidRPr="00C11C3B">
              <w:rPr>
                <w:szCs w:val="21"/>
                <w:lang w:val="en-GB"/>
              </w:rPr>
              <w:t>金额合计</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元</w:t>
            </w:r>
          </w:p>
        </w:tc>
      </w:tr>
      <w:tr w:rsidR="00C11C3B" w:rsidRPr="00C11C3B">
        <w:trPr>
          <w:trHeight w:val="671"/>
          <w:jc w:val="center"/>
        </w:trPr>
        <w:tc>
          <w:tcPr>
            <w:tcW w:w="556" w:type="pct"/>
            <w:vMerge/>
            <w:shd w:val="clear" w:color="auto" w:fill="auto"/>
            <w:vAlign w:val="center"/>
          </w:tcPr>
          <w:p w:rsidR="00C85F91" w:rsidRPr="00C11C3B" w:rsidRDefault="00C85F91">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比重（小微企业（含监狱企业、残疾人福利性单位）制造的货物金额</w:t>
            </w:r>
            <w:r w:rsidRPr="00C11C3B">
              <w:rPr>
                <w:szCs w:val="21"/>
                <w:lang w:val="en-GB"/>
              </w:rPr>
              <w:t>/</w:t>
            </w:r>
            <w:r w:rsidRPr="00C11C3B">
              <w:rPr>
                <w:szCs w:val="21"/>
                <w:lang w:val="en-GB"/>
              </w:rPr>
              <w:t>所投包投标总价）</w:t>
            </w:r>
            <w:r w:rsidRPr="00C11C3B">
              <w:rPr>
                <w:szCs w:val="21"/>
                <w:lang w:val="en-GB"/>
              </w:rPr>
              <w:t>*100%</w:t>
            </w:r>
          </w:p>
        </w:tc>
        <w:tc>
          <w:tcPr>
            <w:tcW w:w="863" w:type="pct"/>
            <w:shd w:val="clear" w:color="auto" w:fill="auto"/>
            <w:vAlign w:val="center"/>
          </w:tcPr>
          <w:p w:rsidR="00C85F91" w:rsidRPr="00C11C3B" w:rsidRDefault="00534FD2">
            <w:pPr>
              <w:pStyle w:val="13"/>
              <w:tabs>
                <w:tab w:val="left" w:pos="1260"/>
              </w:tabs>
              <w:adjustRightInd w:val="0"/>
              <w:snapToGrid w:val="0"/>
              <w:jc w:val="center"/>
              <w:rPr>
                <w:b/>
                <w:szCs w:val="21"/>
                <w:lang w:val="en-GB"/>
              </w:rPr>
            </w:pPr>
            <w:r w:rsidRPr="00C11C3B">
              <w:rPr>
                <w:b/>
                <w:szCs w:val="21"/>
                <w:u w:val="single"/>
                <w:lang w:val="en-GB"/>
              </w:rPr>
              <w:t xml:space="preserve">     </w:t>
            </w:r>
            <w:r w:rsidRPr="00C11C3B">
              <w:rPr>
                <w:b/>
                <w:szCs w:val="21"/>
                <w:lang w:val="en-GB"/>
              </w:rPr>
              <w:t>%</w:t>
            </w:r>
          </w:p>
        </w:tc>
      </w:tr>
      <w:tr w:rsidR="00C11C3B" w:rsidRPr="00C11C3B">
        <w:trPr>
          <w:trHeight w:val="729"/>
          <w:jc w:val="center"/>
        </w:trPr>
        <w:tc>
          <w:tcPr>
            <w:tcW w:w="55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中小企业</w:t>
            </w:r>
          </w:p>
        </w:tc>
        <w:tc>
          <w:tcPr>
            <w:tcW w:w="4444" w:type="pct"/>
            <w:gridSpan w:val="5"/>
            <w:shd w:val="clear" w:color="auto" w:fill="auto"/>
            <w:vAlign w:val="center"/>
          </w:tcPr>
          <w:p w:rsidR="00C85F91" w:rsidRPr="00C11C3B" w:rsidRDefault="00534FD2">
            <w:pPr>
              <w:pStyle w:val="13"/>
              <w:tabs>
                <w:tab w:val="left" w:pos="1260"/>
              </w:tabs>
              <w:adjustRightInd w:val="0"/>
              <w:snapToGrid w:val="0"/>
              <w:rPr>
                <w:szCs w:val="21"/>
              </w:rPr>
            </w:pPr>
            <w:r w:rsidRPr="00C11C3B">
              <w:rPr>
                <w:szCs w:val="21"/>
              </w:rPr>
              <w:t>如属于中小企业，须提供《中小企业声明函》。</w:t>
            </w:r>
          </w:p>
          <w:p w:rsidR="00C85F91" w:rsidRPr="00C11C3B" w:rsidRDefault="00534FD2">
            <w:pPr>
              <w:pStyle w:val="13"/>
              <w:tabs>
                <w:tab w:val="left" w:pos="1260"/>
              </w:tabs>
              <w:adjustRightInd w:val="0"/>
              <w:snapToGrid w:val="0"/>
              <w:rPr>
                <w:szCs w:val="21"/>
                <w:lang w:val="en-GB"/>
              </w:rPr>
            </w:pPr>
            <w:r w:rsidRPr="00C11C3B">
              <w:rPr>
                <w:szCs w:val="21"/>
              </w:rPr>
              <w:t>该声明函见投标文件第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r w:rsidR="00C11C3B" w:rsidRPr="00C11C3B">
        <w:trPr>
          <w:trHeight w:val="729"/>
          <w:jc w:val="center"/>
        </w:trPr>
        <w:tc>
          <w:tcPr>
            <w:tcW w:w="55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监狱企业</w:t>
            </w:r>
          </w:p>
        </w:tc>
        <w:tc>
          <w:tcPr>
            <w:tcW w:w="4444" w:type="pct"/>
            <w:gridSpan w:val="5"/>
            <w:shd w:val="clear" w:color="auto" w:fill="auto"/>
            <w:vAlign w:val="center"/>
          </w:tcPr>
          <w:p w:rsidR="00C85F91" w:rsidRPr="00C11C3B" w:rsidRDefault="00534FD2">
            <w:pPr>
              <w:pStyle w:val="13"/>
              <w:tabs>
                <w:tab w:val="left" w:pos="1260"/>
              </w:tabs>
              <w:adjustRightInd w:val="0"/>
              <w:snapToGrid w:val="0"/>
              <w:rPr>
                <w:szCs w:val="21"/>
              </w:rPr>
            </w:pPr>
            <w:r w:rsidRPr="00C11C3B">
              <w:rPr>
                <w:szCs w:val="21"/>
              </w:rPr>
              <w:t>如属于监狱企业，须提供由省级以上监狱管理局、戒毒管理局</w:t>
            </w:r>
            <w:r w:rsidRPr="00C11C3B">
              <w:rPr>
                <w:szCs w:val="21"/>
              </w:rPr>
              <w:t>(</w:t>
            </w:r>
            <w:r w:rsidRPr="00C11C3B">
              <w:rPr>
                <w:szCs w:val="21"/>
              </w:rPr>
              <w:t>含新疆生产建设兵团</w:t>
            </w:r>
            <w:r w:rsidRPr="00C11C3B">
              <w:rPr>
                <w:szCs w:val="21"/>
              </w:rPr>
              <w:t>)</w:t>
            </w:r>
            <w:r w:rsidRPr="00C11C3B">
              <w:rPr>
                <w:szCs w:val="21"/>
              </w:rPr>
              <w:t>出具的属于监狱企业的证明文件。</w:t>
            </w:r>
          </w:p>
          <w:p w:rsidR="00C85F91" w:rsidRPr="00C11C3B" w:rsidRDefault="00534FD2">
            <w:pPr>
              <w:pStyle w:val="13"/>
              <w:tabs>
                <w:tab w:val="left" w:pos="1260"/>
              </w:tabs>
              <w:adjustRightInd w:val="0"/>
              <w:snapToGrid w:val="0"/>
              <w:rPr>
                <w:szCs w:val="21"/>
                <w:lang w:val="en-GB"/>
              </w:rPr>
            </w:pPr>
            <w:r w:rsidRPr="00C11C3B">
              <w:rPr>
                <w:szCs w:val="21"/>
              </w:rPr>
              <w:t>证明材料见投标文件第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r w:rsidR="00C11C3B" w:rsidRPr="00C11C3B">
        <w:trPr>
          <w:trHeight w:val="729"/>
          <w:jc w:val="center"/>
        </w:trPr>
        <w:tc>
          <w:tcPr>
            <w:tcW w:w="55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残疾人福利性单位</w:t>
            </w:r>
          </w:p>
        </w:tc>
        <w:tc>
          <w:tcPr>
            <w:tcW w:w="4444" w:type="pct"/>
            <w:gridSpan w:val="5"/>
            <w:shd w:val="clear" w:color="auto" w:fill="auto"/>
            <w:vAlign w:val="center"/>
          </w:tcPr>
          <w:p w:rsidR="00C85F91" w:rsidRPr="00C11C3B" w:rsidRDefault="00534FD2">
            <w:pPr>
              <w:pStyle w:val="13"/>
              <w:tabs>
                <w:tab w:val="left" w:pos="1260"/>
              </w:tabs>
              <w:adjustRightInd w:val="0"/>
              <w:snapToGrid w:val="0"/>
              <w:rPr>
                <w:szCs w:val="21"/>
              </w:rPr>
            </w:pPr>
            <w:r w:rsidRPr="00C11C3B">
              <w:rPr>
                <w:szCs w:val="21"/>
              </w:rPr>
              <w:t>如属于残疾人福利性单位，须提供《残疾人福利性单位声明函》。</w:t>
            </w:r>
          </w:p>
          <w:p w:rsidR="00C85F91" w:rsidRPr="00C11C3B" w:rsidRDefault="00534FD2">
            <w:pPr>
              <w:pStyle w:val="13"/>
              <w:tabs>
                <w:tab w:val="left" w:pos="1260"/>
              </w:tabs>
              <w:adjustRightInd w:val="0"/>
              <w:snapToGrid w:val="0"/>
              <w:rPr>
                <w:szCs w:val="21"/>
                <w:lang w:val="en-GB"/>
              </w:rPr>
            </w:pPr>
            <w:r w:rsidRPr="00C11C3B">
              <w:rPr>
                <w:szCs w:val="21"/>
              </w:rPr>
              <w:t>该声明函见投标文件第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r w:rsidR="00C85F91" w:rsidRPr="00C11C3B">
        <w:trPr>
          <w:trHeight w:val="729"/>
          <w:jc w:val="center"/>
        </w:trPr>
        <w:tc>
          <w:tcPr>
            <w:tcW w:w="556" w:type="pct"/>
            <w:shd w:val="clear" w:color="auto" w:fill="auto"/>
            <w:vAlign w:val="center"/>
          </w:tcPr>
          <w:p w:rsidR="00C85F91" w:rsidRPr="00C11C3B" w:rsidRDefault="00534FD2">
            <w:pPr>
              <w:pStyle w:val="13"/>
              <w:tabs>
                <w:tab w:val="left" w:pos="1260"/>
              </w:tabs>
              <w:adjustRightInd w:val="0"/>
              <w:snapToGrid w:val="0"/>
              <w:jc w:val="center"/>
              <w:rPr>
                <w:szCs w:val="21"/>
                <w:lang w:val="en-GB"/>
              </w:rPr>
            </w:pPr>
            <w:r w:rsidRPr="00C11C3B">
              <w:rPr>
                <w:szCs w:val="21"/>
                <w:lang w:val="en-GB"/>
              </w:rPr>
              <w:t>本国产品</w:t>
            </w:r>
          </w:p>
        </w:tc>
        <w:tc>
          <w:tcPr>
            <w:tcW w:w="4444" w:type="pct"/>
            <w:gridSpan w:val="5"/>
            <w:shd w:val="clear" w:color="auto" w:fill="auto"/>
            <w:vAlign w:val="center"/>
          </w:tcPr>
          <w:p w:rsidR="00C85F91" w:rsidRPr="00C11C3B" w:rsidRDefault="00534FD2">
            <w:pPr>
              <w:pStyle w:val="13"/>
              <w:tabs>
                <w:tab w:val="left" w:pos="1260"/>
              </w:tabs>
              <w:adjustRightInd w:val="0"/>
              <w:snapToGrid w:val="0"/>
              <w:rPr>
                <w:szCs w:val="21"/>
              </w:rPr>
            </w:pPr>
            <w:r w:rsidRPr="00C11C3B">
              <w:rPr>
                <w:szCs w:val="21"/>
              </w:rPr>
              <w:t>如属于</w:t>
            </w:r>
            <w:r w:rsidRPr="00C11C3B">
              <w:rPr>
                <w:rFonts w:hint="eastAsia"/>
                <w:szCs w:val="21"/>
              </w:rPr>
              <w:t>本国</w:t>
            </w:r>
            <w:r w:rsidRPr="00C11C3B">
              <w:rPr>
                <w:szCs w:val="21"/>
              </w:rPr>
              <w:t>产品，须提供《</w:t>
            </w:r>
            <w:r w:rsidRPr="00C11C3B">
              <w:rPr>
                <w:rFonts w:hint="eastAsia"/>
                <w:szCs w:val="21"/>
              </w:rPr>
              <w:t>关于符合本国产品标准的声明函</w:t>
            </w:r>
            <w:r w:rsidRPr="00C11C3B">
              <w:rPr>
                <w:szCs w:val="21"/>
              </w:rPr>
              <w:t>》。</w:t>
            </w:r>
          </w:p>
          <w:p w:rsidR="00C85F91" w:rsidRPr="00C11C3B" w:rsidRDefault="00534FD2">
            <w:pPr>
              <w:pStyle w:val="13"/>
              <w:tabs>
                <w:tab w:val="left" w:pos="1260"/>
              </w:tabs>
              <w:adjustRightInd w:val="0"/>
              <w:snapToGrid w:val="0"/>
              <w:rPr>
                <w:szCs w:val="21"/>
              </w:rPr>
            </w:pPr>
            <w:r w:rsidRPr="00C11C3B">
              <w:rPr>
                <w:szCs w:val="21"/>
              </w:rPr>
              <w:t>该声明函见投标文件第</w:t>
            </w:r>
            <w:r w:rsidRPr="00C11C3B">
              <w:rPr>
                <w:szCs w:val="21"/>
                <w:u w:val="single"/>
              </w:rPr>
              <w:t xml:space="preserve">   </w:t>
            </w:r>
            <w:r w:rsidRPr="00C11C3B">
              <w:rPr>
                <w:szCs w:val="21"/>
              </w:rPr>
              <w:t>至</w:t>
            </w:r>
            <w:r w:rsidRPr="00C11C3B">
              <w:rPr>
                <w:szCs w:val="21"/>
                <w:u w:val="single"/>
              </w:rPr>
              <w:t xml:space="preserve">   </w:t>
            </w:r>
            <w:r w:rsidRPr="00C11C3B">
              <w:rPr>
                <w:szCs w:val="21"/>
              </w:rPr>
              <w:t>页。</w:t>
            </w:r>
          </w:p>
        </w:tc>
      </w:tr>
    </w:tbl>
    <w:p w:rsidR="00C85F91" w:rsidRPr="00C11C3B" w:rsidRDefault="00C85F91" w:rsidP="00121F13">
      <w:pPr>
        <w:spacing w:line="360" w:lineRule="auto"/>
        <w:ind w:firstLineChars="200" w:firstLine="446"/>
        <w:outlineLvl w:val="0"/>
        <w:rPr>
          <w:sz w:val="24"/>
          <w:szCs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C85F91" w:rsidP="00121F13">
      <w:pPr>
        <w:spacing w:line="360" w:lineRule="auto"/>
        <w:ind w:firstLineChars="1700" w:firstLine="3794"/>
        <w:rPr>
          <w:sz w:val="24"/>
        </w:rPr>
      </w:pP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C85F91" w:rsidP="00121F13">
      <w:pPr>
        <w:spacing w:line="360" w:lineRule="auto"/>
        <w:ind w:firstLineChars="200" w:firstLine="446"/>
        <w:outlineLvl w:val="0"/>
        <w:rPr>
          <w:sz w:val="24"/>
        </w:rPr>
      </w:pPr>
    </w:p>
    <w:p w:rsidR="00C85F91" w:rsidRPr="00C11C3B" w:rsidRDefault="00534FD2">
      <w:pPr>
        <w:spacing w:line="560" w:lineRule="exact"/>
        <w:jc w:val="center"/>
        <w:rPr>
          <w:sz w:val="24"/>
        </w:rPr>
      </w:pPr>
      <w:r w:rsidRPr="00C11C3B">
        <w:rPr>
          <w:sz w:val="24"/>
        </w:rPr>
        <w:br w:type="page"/>
      </w:r>
    </w:p>
    <w:p w:rsidR="00C85F91" w:rsidRPr="00C11C3B" w:rsidRDefault="00534FD2">
      <w:pPr>
        <w:tabs>
          <w:tab w:val="left" w:pos="360"/>
        </w:tabs>
        <w:spacing w:line="360" w:lineRule="auto"/>
        <w:rPr>
          <w:b/>
          <w:sz w:val="24"/>
        </w:rPr>
      </w:pPr>
      <w:r w:rsidRPr="00C11C3B">
        <w:rPr>
          <w:rFonts w:hint="eastAsia"/>
          <w:b/>
          <w:sz w:val="24"/>
        </w:rPr>
        <w:lastRenderedPageBreak/>
        <w:t>附件</w:t>
      </w:r>
      <w:r w:rsidRPr="00C11C3B">
        <w:rPr>
          <w:rFonts w:hint="eastAsia"/>
          <w:b/>
          <w:sz w:val="24"/>
        </w:rPr>
        <w:t>12</w:t>
      </w:r>
    </w:p>
    <w:p w:rsidR="00C85F91" w:rsidRPr="00C11C3B" w:rsidRDefault="00534FD2">
      <w:pPr>
        <w:autoSpaceDN w:val="0"/>
        <w:spacing w:line="360" w:lineRule="auto"/>
        <w:jc w:val="center"/>
        <w:rPr>
          <w:b/>
          <w:bCs/>
          <w:sz w:val="24"/>
        </w:rPr>
      </w:pPr>
      <w:r w:rsidRPr="00C11C3B">
        <w:rPr>
          <w:b/>
          <w:bCs/>
          <w:sz w:val="24"/>
        </w:rPr>
        <w:t>投标产品配置清单</w:t>
      </w:r>
    </w:p>
    <w:p w:rsidR="00C85F91" w:rsidRPr="00C11C3B" w:rsidRDefault="00C85F91">
      <w:pPr>
        <w:spacing w:line="460" w:lineRule="exact"/>
        <w:rPr>
          <w:sz w:val="24"/>
        </w:rPr>
      </w:pPr>
    </w:p>
    <w:p w:rsidR="00C85F91" w:rsidRPr="00C11C3B" w:rsidRDefault="00534FD2">
      <w:pPr>
        <w:spacing w:line="460" w:lineRule="exact"/>
        <w:rPr>
          <w:sz w:val="24"/>
        </w:rPr>
      </w:pPr>
      <w:r w:rsidRPr="00C11C3B">
        <w:rPr>
          <w:sz w:val="24"/>
        </w:rPr>
        <w:t>项目名称：</w:t>
      </w:r>
      <w:r w:rsidRPr="00C11C3B">
        <w:rPr>
          <w:sz w:val="24"/>
          <w:u w:val="single"/>
        </w:rPr>
        <w:t xml:space="preserve">                    </w:t>
      </w:r>
    </w:p>
    <w:p w:rsidR="00C85F91" w:rsidRPr="00C11C3B" w:rsidRDefault="00534FD2">
      <w:pPr>
        <w:spacing w:line="460" w:lineRule="exact"/>
        <w:rPr>
          <w:sz w:val="24"/>
        </w:rPr>
      </w:pPr>
      <w:r w:rsidRPr="00C11C3B">
        <w:rPr>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sz w:val="24"/>
        </w:rPr>
        <w:t>包号：</w:t>
      </w:r>
      <w:r w:rsidRPr="00C11C3B">
        <w:rPr>
          <w:sz w:val="24"/>
          <w:u w:val="single"/>
        </w:rPr>
        <w:t xml:space="preserve">                        </w:t>
      </w:r>
    </w:p>
    <w:p w:rsidR="00C85F91" w:rsidRPr="00C11C3B" w:rsidRDefault="00C85F91">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11C3B" w:rsidRPr="00C11C3B">
        <w:tc>
          <w:tcPr>
            <w:tcW w:w="564" w:type="pct"/>
            <w:shd w:val="clear" w:color="auto" w:fill="auto"/>
            <w:vAlign w:val="center"/>
          </w:tcPr>
          <w:p w:rsidR="00C85F91" w:rsidRPr="00C11C3B" w:rsidRDefault="00534FD2">
            <w:pPr>
              <w:spacing w:line="560" w:lineRule="exact"/>
              <w:jc w:val="center"/>
              <w:rPr>
                <w:sz w:val="24"/>
              </w:rPr>
            </w:pPr>
            <w:r w:rsidRPr="00C11C3B">
              <w:rPr>
                <w:sz w:val="24"/>
              </w:rPr>
              <w:t>序号</w:t>
            </w:r>
          </w:p>
        </w:tc>
        <w:tc>
          <w:tcPr>
            <w:tcW w:w="996" w:type="pct"/>
            <w:shd w:val="clear" w:color="auto" w:fill="auto"/>
            <w:vAlign w:val="center"/>
          </w:tcPr>
          <w:p w:rsidR="00C85F91" w:rsidRPr="00C11C3B" w:rsidRDefault="00534FD2">
            <w:pPr>
              <w:spacing w:line="560" w:lineRule="exact"/>
              <w:jc w:val="center"/>
              <w:rPr>
                <w:sz w:val="24"/>
              </w:rPr>
            </w:pPr>
            <w:r w:rsidRPr="00C11C3B">
              <w:rPr>
                <w:rFonts w:hint="eastAsia"/>
                <w:sz w:val="24"/>
              </w:rPr>
              <w:t>标的</w:t>
            </w:r>
            <w:r w:rsidRPr="00C11C3B">
              <w:rPr>
                <w:sz w:val="24"/>
              </w:rPr>
              <w:t>名称</w:t>
            </w:r>
          </w:p>
        </w:tc>
        <w:tc>
          <w:tcPr>
            <w:tcW w:w="915" w:type="pct"/>
            <w:shd w:val="clear" w:color="auto" w:fill="auto"/>
            <w:vAlign w:val="center"/>
          </w:tcPr>
          <w:p w:rsidR="00C85F91" w:rsidRPr="00C11C3B" w:rsidRDefault="00534FD2">
            <w:pPr>
              <w:spacing w:line="560" w:lineRule="exact"/>
              <w:jc w:val="center"/>
              <w:rPr>
                <w:sz w:val="24"/>
              </w:rPr>
            </w:pPr>
            <w:r w:rsidRPr="00C11C3B">
              <w:rPr>
                <w:sz w:val="24"/>
              </w:rPr>
              <w:t>规格型号</w:t>
            </w:r>
          </w:p>
        </w:tc>
        <w:tc>
          <w:tcPr>
            <w:tcW w:w="2525" w:type="pct"/>
            <w:shd w:val="clear" w:color="auto" w:fill="auto"/>
            <w:vAlign w:val="center"/>
          </w:tcPr>
          <w:p w:rsidR="00C85F91" w:rsidRPr="00C11C3B" w:rsidRDefault="00534FD2">
            <w:pPr>
              <w:spacing w:line="560" w:lineRule="exact"/>
              <w:jc w:val="center"/>
              <w:rPr>
                <w:sz w:val="24"/>
              </w:rPr>
            </w:pPr>
            <w:r w:rsidRPr="00C11C3B">
              <w:rPr>
                <w:sz w:val="24"/>
              </w:rPr>
              <w:t>详细配置及技术标准</w:t>
            </w:r>
          </w:p>
        </w:tc>
      </w:tr>
      <w:tr w:rsidR="00C11C3B" w:rsidRPr="00C11C3B">
        <w:tc>
          <w:tcPr>
            <w:tcW w:w="564" w:type="pct"/>
            <w:shd w:val="clear" w:color="auto" w:fill="auto"/>
            <w:vAlign w:val="center"/>
          </w:tcPr>
          <w:p w:rsidR="00C85F91" w:rsidRPr="00C11C3B" w:rsidRDefault="00534FD2">
            <w:pPr>
              <w:spacing w:line="560" w:lineRule="exact"/>
              <w:jc w:val="center"/>
              <w:rPr>
                <w:sz w:val="24"/>
              </w:rPr>
            </w:pPr>
            <w:r w:rsidRPr="00C11C3B">
              <w:rPr>
                <w:sz w:val="24"/>
              </w:rPr>
              <w:t>1</w:t>
            </w:r>
          </w:p>
        </w:tc>
        <w:tc>
          <w:tcPr>
            <w:tcW w:w="996" w:type="pct"/>
            <w:shd w:val="clear" w:color="auto" w:fill="auto"/>
            <w:vAlign w:val="center"/>
          </w:tcPr>
          <w:p w:rsidR="00C85F91" w:rsidRPr="00C11C3B" w:rsidRDefault="00C85F91">
            <w:pPr>
              <w:spacing w:line="560" w:lineRule="exact"/>
              <w:jc w:val="center"/>
              <w:rPr>
                <w:sz w:val="24"/>
              </w:rPr>
            </w:pPr>
          </w:p>
        </w:tc>
        <w:tc>
          <w:tcPr>
            <w:tcW w:w="915" w:type="pct"/>
            <w:shd w:val="clear" w:color="auto" w:fill="auto"/>
            <w:vAlign w:val="center"/>
          </w:tcPr>
          <w:p w:rsidR="00C85F91" w:rsidRPr="00C11C3B" w:rsidRDefault="00C85F91">
            <w:pPr>
              <w:spacing w:line="560" w:lineRule="exact"/>
              <w:jc w:val="center"/>
              <w:rPr>
                <w:sz w:val="24"/>
              </w:rPr>
            </w:pPr>
          </w:p>
        </w:tc>
        <w:tc>
          <w:tcPr>
            <w:tcW w:w="2525" w:type="pct"/>
            <w:shd w:val="clear" w:color="auto" w:fill="auto"/>
            <w:vAlign w:val="center"/>
          </w:tcPr>
          <w:p w:rsidR="00C85F91" w:rsidRPr="00C11C3B" w:rsidRDefault="00C85F91">
            <w:pPr>
              <w:spacing w:line="560" w:lineRule="exact"/>
              <w:jc w:val="center"/>
              <w:rPr>
                <w:sz w:val="24"/>
              </w:rPr>
            </w:pPr>
          </w:p>
        </w:tc>
      </w:tr>
      <w:tr w:rsidR="00C11C3B" w:rsidRPr="00C11C3B">
        <w:tc>
          <w:tcPr>
            <w:tcW w:w="564" w:type="pct"/>
            <w:shd w:val="clear" w:color="auto" w:fill="auto"/>
            <w:vAlign w:val="center"/>
          </w:tcPr>
          <w:p w:rsidR="00C85F91" w:rsidRPr="00C11C3B" w:rsidRDefault="00534FD2">
            <w:pPr>
              <w:spacing w:line="560" w:lineRule="exact"/>
              <w:jc w:val="center"/>
              <w:rPr>
                <w:sz w:val="24"/>
              </w:rPr>
            </w:pPr>
            <w:r w:rsidRPr="00C11C3B">
              <w:rPr>
                <w:sz w:val="24"/>
              </w:rPr>
              <w:t>2</w:t>
            </w:r>
          </w:p>
        </w:tc>
        <w:tc>
          <w:tcPr>
            <w:tcW w:w="996" w:type="pct"/>
            <w:shd w:val="clear" w:color="auto" w:fill="auto"/>
            <w:vAlign w:val="center"/>
          </w:tcPr>
          <w:p w:rsidR="00C85F91" w:rsidRPr="00C11C3B" w:rsidRDefault="00C85F91">
            <w:pPr>
              <w:spacing w:line="560" w:lineRule="exact"/>
              <w:jc w:val="center"/>
              <w:rPr>
                <w:sz w:val="24"/>
              </w:rPr>
            </w:pPr>
          </w:p>
        </w:tc>
        <w:tc>
          <w:tcPr>
            <w:tcW w:w="915" w:type="pct"/>
            <w:shd w:val="clear" w:color="auto" w:fill="auto"/>
            <w:vAlign w:val="center"/>
          </w:tcPr>
          <w:p w:rsidR="00C85F91" w:rsidRPr="00C11C3B" w:rsidRDefault="00C85F91">
            <w:pPr>
              <w:spacing w:line="560" w:lineRule="exact"/>
              <w:jc w:val="center"/>
              <w:rPr>
                <w:sz w:val="24"/>
              </w:rPr>
            </w:pPr>
          </w:p>
        </w:tc>
        <w:tc>
          <w:tcPr>
            <w:tcW w:w="2525" w:type="pct"/>
            <w:shd w:val="clear" w:color="auto" w:fill="auto"/>
            <w:vAlign w:val="center"/>
          </w:tcPr>
          <w:p w:rsidR="00C85F91" w:rsidRPr="00C11C3B" w:rsidRDefault="00C85F91">
            <w:pPr>
              <w:spacing w:line="560" w:lineRule="exact"/>
              <w:jc w:val="center"/>
              <w:rPr>
                <w:sz w:val="24"/>
              </w:rPr>
            </w:pPr>
          </w:p>
        </w:tc>
      </w:tr>
      <w:tr w:rsidR="00C11C3B" w:rsidRPr="00C11C3B">
        <w:tc>
          <w:tcPr>
            <w:tcW w:w="564" w:type="pct"/>
            <w:shd w:val="clear" w:color="auto" w:fill="auto"/>
            <w:vAlign w:val="center"/>
          </w:tcPr>
          <w:p w:rsidR="00C85F91" w:rsidRPr="00C11C3B" w:rsidRDefault="00534FD2">
            <w:pPr>
              <w:spacing w:line="560" w:lineRule="exact"/>
              <w:jc w:val="center"/>
              <w:rPr>
                <w:sz w:val="24"/>
              </w:rPr>
            </w:pPr>
            <w:r w:rsidRPr="00C11C3B">
              <w:rPr>
                <w:sz w:val="24"/>
              </w:rPr>
              <w:t>3</w:t>
            </w:r>
          </w:p>
        </w:tc>
        <w:tc>
          <w:tcPr>
            <w:tcW w:w="996" w:type="pct"/>
            <w:shd w:val="clear" w:color="auto" w:fill="auto"/>
            <w:vAlign w:val="center"/>
          </w:tcPr>
          <w:p w:rsidR="00C85F91" w:rsidRPr="00C11C3B" w:rsidRDefault="00C85F91">
            <w:pPr>
              <w:spacing w:line="560" w:lineRule="exact"/>
              <w:jc w:val="center"/>
              <w:rPr>
                <w:sz w:val="24"/>
              </w:rPr>
            </w:pPr>
          </w:p>
        </w:tc>
        <w:tc>
          <w:tcPr>
            <w:tcW w:w="915" w:type="pct"/>
            <w:shd w:val="clear" w:color="auto" w:fill="auto"/>
            <w:vAlign w:val="center"/>
          </w:tcPr>
          <w:p w:rsidR="00C85F91" w:rsidRPr="00C11C3B" w:rsidRDefault="00C85F91">
            <w:pPr>
              <w:spacing w:line="560" w:lineRule="exact"/>
              <w:jc w:val="center"/>
              <w:rPr>
                <w:sz w:val="24"/>
              </w:rPr>
            </w:pPr>
          </w:p>
        </w:tc>
        <w:tc>
          <w:tcPr>
            <w:tcW w:w="2525" w:type="pct"/>
            <w:shd w:val="clear" w:color="auto" w:fill="auto"/>
            <w:vAlign w:val="center"/>
          </w:tcPr>
          <w:p w:rsidR="00C85F91" w:rsidRPr="00C11C3B" w:rsidRDefault="00C85F91">
            <w:pPr>
              <w:spacing w:line="560" w:lineRule="exact"/>
              <w:jc w:val="center"/>
              <w:rPr>
                <w:sz w:val="24"/>
              </w:rPr>
            </w:pPr>
          </w:p>
        </w:tc>
      </w:tr>
      <w:tr w:rsidR="00C85F91" w:rsidRPr="00C11C3B">
        <w:tc>
          <w:tcPr>
            <w:tcW w:w="564" w:type="pct"/>
            <w:shd w:val="clear" w:color="auto" w:fill="auto"/>
            <w:vAlign w:val="center"/>
          </w:tcPr>
          <w:p w:rsidR="00C85F91" w:rsidRPr="00C11C3B" w:rsidRDefault="00534FD2">
            <w:pPr>
              <w:spacing w:line="560" w:lineRule="exact"/>
              <w:jc w:val="center"/>
              <w:rPr>
                <w:sz w:val="24"/>
              </w:rPr>
            </w:pPr>
            <w:r w:rsidRPr="00C11C3B">
              <w:rPr>
                <w:sz w:val="24"/>
              </w:rPr>
              <w:t>…</w:t>
            </w:r>
          </w:p>
        </w:tc>
        <w:tc>
          <w:tcPr>
            <w:tcW w:w="996" w:type="pct"/>
            <w:shd w:val="clear" w:color="auto" w:fill="auto"/>
            <w:vAlign w:val="center"/>
          </w:tcPr>
          <w:p w:rsidR="00C85F91" w:rsidRPr="00C11C3B" w:rsidRDefault="00C85F91">
            <w:pPr>
              <w:spacing w:line="560" w:lineRule="exact"/>
              <w:jc w:val="center"/>
              <w:rPr>
                <w:sz w:val="24"/>
              </w:rPr>
            </w:pPr>
          </w:p>
        </w:tc>
        <w:tc>
          <w:tcPr>
            <w:tcW w:w="915" w:type="pct"/>
            <w:shd w:val="clear" w:color="auto" w:fill="auto"/>
            <w:vAlign w:val="center"/>
          </w:tcPr>
          <w:p w:rsidR="00C85F91" w:rsidRPr="00C11C3B" w:rsidRDefault="00C85F91">
            <w:pPr>
              <w:spacing w:line="560" w:lineRule="exact"/>
              <w:jc w:val="center"/>
              <w:rPr>
                <w:sz w:val="24"/>
              </w:rPr>
            </w:pPr>
          </w:p>
        </w:tc>
        <w:tc>
          <w:tcPr>
            <w:tcW w:w="2525" w:type="pct"/>
            <w:shd w:val="clear" w:color="auto" w:fill="auto"/>
            <w:vAlign w:val="center"/>
          </w:tcPr>
          <w:p w:rsidR="00C85F91" w:rsidRPr="00C11C3B" w:rsidRDefault="00C85F91">
            <w:pPr>
              <w:spacing w:line="560" w:lineRule="exact"/>
              <w:jc w:val="center"/>
              <w:rPr>
                <w:sz w:val="24"/>
              </w:rPr>
            </w:pPr>
          </w:p>
        </w:tc>
      </w:tr>
    </w:tbl>
    <w:p w:rsidR="00C85F91" w:rsidRPr="00C11C3B" w:rsidRDefault="00C85F91">
      <w:pPr>
        <w:spacing w:line="560" w:lineRule="exact"/>
        <w:jc w:val="left"/>
        <w:rPr>
          <w:sz w:val="24"/>
        </w:rPr>
      </w:pPr>
    </w:p>
    <w:p w:rsidR="00C85F91" w:rsidRPr="00C11C3B" w:rsidRDefault="00C85F91">
      <w:pPr>
        <w:spacing w:line="560" w:lineRule="exact"/>
        <w:jc w:val="left"/>
        <w:rPr>
          <w:sz w:val="24"/>
        </w:rPr>
      </w:pPr>
    </w:p>
    <w:p w:rsidR="00C85F91" w:rsidRPr="00C11C3B" w:rsidRDefault="00C85F91">
      <w:pPr>
        <w:spacing w:line="560" w:lineRule="exact"/>
        <w:jc w:val="left"/>
        <w:rPr>
          <w:sz w:val="24"/>
        </w:rPr>
      </w:pPr>
    </w:p>
    <w:p w:rsidR="00C85F91" w:rsidRPr="00C11C3B" w:rsidRDefault="00C85F91">
      <w:pPr>
        <w:spacing w:line="560" w:lineRule="exact"/>
        <w:jc w:val="left"/>
        <w:rPr>
          <w:sz w:val="24"/>
        </w:rPr>
      </w:pPr>
    </w:p>
    <w:p w:rsidR="00C85F91" w:rsidRPr="00C11C3B" w:rsidRDefault="00C85F91">
      <w:pPr>
        <w:spacing w:line="560" w:lineRule="exact"/>
        <w:jc w:val="left"/>
        <w:rPr>
          <w:sz w:val="24"/>
        </w:rPr>
      </w:pPr>
    </w:p>
    <w:p w:rsidR="00C85F91" w:rsidRPr="00C11C3B" w:rsidRDefault="00534FD2" w:rsidP="00121F13">
      <w:pPr>
        <w:spacing w:line="360" w:lineRule="auto"/>
        <w:ind w:firstLineChars="1700" w:firstLine="3794"/>
        <w:rPr>
          <w:sz w:val="24"/>
        </w:rPr>
      </w:pPr>
      <w:r w:rsidRPr="00C11C3B">
        <w:rPr>
          <w:sz w:val="24"/>
        </w:rPr>
        <w:t>投标人名称：</w:t>
      </w:r>
    </w:p>
    <w:p w:rsidR="00C85F91" w:rsidRPr="00C11C3B" w:rsidRDefault="00534FD2" w:rsidP="00121F13">
      <w:pPr>
        <w:spacing w:line="360" w:lineRule="auto"/>
        <w:ind w:firstLineChars="1700" w:firstLine="3794"/>
        <w:rPr>
          <w:sz w:val="24"/>
        </w:rPr>
      </w:pPr>
      <w:r w:rsidRPr="00C11C3B">
        <w:rPr>
          <w:sz w:val="24"/>
        </w:rPr>
        <w:t>日期：</w:t>
      </w:r>
      <w:r w:rsidRPr="00C11C3B">
        <w:rPr>
          <w:sz w:val="24"/>
          <w:u w:val="single"/>
        </w:rPr>
        <w:t xml:space="preserve">     </w:t>
      </w:r>
      <w:r w:rsidRPr="00C11C3B">
        <w:rPr>
          <w:sz w:val="24"/>
        </w:rPr>
        <w:t>年</w:t>
      </w:r>
      <w:r w:rsidRPr="00C11C3B">
        <w:rPr>
          <w:sz w:val="24"/>
          <w:u w:val="single"/>
        </w:rPr>
        <w:t xml:space="preserve">    </w:t>
      </w:r>
      <w:r w:rsidRPr="00C11C3B">
        <w:rPr>
          <w:sz w:val="24"/>
        </w:rPr>
        <w:t>月</w:t>
      </w:r>
      <w:r w:rsidRPr="00C11C3B">
        <w:rPr>
          <w:sz w:val="24"/>
          <w:u w:val="single"/>
        </w:rPr>
        <w:t xml:space="preserve">    </w:t>
      </w:r>
      <w:r w:rsidRPr="00C11C3B">
        <w:rPr>
          <w:sz w:val="24"/>
        </w:rPr>
        <w:t>日</w:t>
      </w:r>
    </w:p>
    <w:p w:rsidR="00C85F91" w:rsidRPr="00C11C3B" w:rsidRDefault="00534FD2" w:rsidP="00121F13">
      <w:pPr>
        <w:tabs>
          <w:tab w:val="left" w:pos="210"/>
        </w:tabs>
        <w:autoSpaceDE w:val="0"/>
        <w:autoSpaceDN w:val="0"/>
        <w:adjustRightInd w:val="0"/>
        <w:spacing w:line="460" w:lineRule="exact"/>
        <w:ind w:firstLineChars="200" w:firstLine="446"/>
        <w:rPr>
          <w:sz w:val="24"/>
        </w:rPr>
      </w:pPr>
      <w:r w:rsidRPr="00C11C3B">
        <w:rPr>
          <w:sz w:val="24"/>
        </w:rPr>
        <w:br w:type="page"/>
      </w:r>
    </w:p>
    <w:p w:rsidR="00C85F91" w:rsidRPr="00C11C3B" w:rsidRDefault="00534FD2">
      <w:pPr>
        <w:tabs>
          <w:tab w:val="left" w:pos="360"/>
        </w:tabs>
        <w:spacing w:line="360" w:lineRule="auto"/>
        <w:rPr>
          <w:b/>
          <w:sz w:val="24"/>
        </w:rPr>
      </w:pPr>
      <w:r w:rsidRPr="00C11C3B">
        <w:rPr>
          <w:b/>
          <w:sz w:val="24"/>
        </w:rPr>
        <w:lastRenderedPageBreak/>
        <w:t>附件</w:t>
      </w:r>
      <w:r w:rsidRPr="00C11C3B">
        <w:rPr>
          <w:rFonts w:hint="eastAsia"/>
          <w:b/>
          <w:sz w:val="24"/>
        </w:rPr>
        <w:t>13</w:t>
      </w:r>
    </w:p>
    <w:p w:rsidR="00C85F91" w:rsidRPr="00C11C3B" w:rsidRDefault="00534FD2">
      <w:pPr>
        <w:autoSpaceDE w:val="0"/>
        <w:autoSpaceDN w:val="0"/>
        <w:spacing w:line="480" w:lineRule="auto"/>
        <w:jc w:val="center"/>
        <w:rPr>
          <w:b/>
          <w:sz w:val="24"/>
          <w:szCs w:val="24"/>
        </w:rPr>
      </w:pPr>
      <w:r w:rsidRPr="00C11C3B">
        <w:rPr>
          <w:b/>
          <w:sz w:val="24"/>
          <w:szCs w:val="24"/>
        </w:rPr>
        <w:t>中小企业声明函（货物）</w:t>
      </w:r>
    </w:p>
    <w:p w:rsidR="00C85F91" w:rsidRPr="00C11C3B" w:rsidRDefault="00534FD2" w:rsidP="00121F13">
      <w:pPr>
        <w:widowControl/>
        <w:spacing w:line="500" w:lineRule="exact"/>
        <w:ind w:firstLineChars="200" w:firstLine="446"/>
        <w:jc w:val="left"/>
        <w:rPr>
          <w:sz w:val="24"/>
          <w:szCs w:val="24"/>
        </w:rPr>
      </w:pPr>
      <w:r w:rsidRPr="00C11C3B">
        <w:rPr>
          <w:sz w:val="24"/>
          <w:szCs w:val="24"/>
        </w:rPr>
        <w:t>本公司（联合体）郑重声明，针对本项目提供的货物</w:t>
      </w:r>
      <w:r w:rsidRPr="00C11C3B">
        <w:rPr>
          <w:sz w:val="24"/>
          <w:szCs w:val="24"/>
          <w:u w:val="single"/>
        </w:rPr>
        <w:t xml:space="preserve">      </w:t>
      </w:r>
      <w:r w:rsidRPr="00C11C3B">
        <w:rPr>
          <w:sz w:val="24"/>
          <w:szCs w:val="24"/>
          <w:u w:val="single"/>
        </w:rPr>
        <w:t>（</w:t>
      </w:r>
      <w:r w:rsidRPr="00C11C3B">
        <w:rPr>
          <w:b/>
          <w:sz w:val="24"/>
          <w:szCs w:val="24"/>
        </w:rPr>
        <w:t>请填写有</w:t>
      </w:r>
      <w:r w:rsidRPr="00C11C3B">
        <w:rPr>
          <w:b/>
          <w:sz w:val="24"/>
          <w:szCs w:val="24"/>
        </w:rPr>
        <w:t>/</w:t>
      </w:r>
      <w:r w:rsidRPr="00C11C3B">
        <w:rPr>
          <w:b/>
          <w:sz w:val="24"/>
          <w:szCs w:val="24"/>
        </w:rPr>
        <w:t>无）</w:t>
      </w:r>
      <w:r w:rsidRPr="00C11C3B">
        <w:rPr>
          <w:sz w:val="24"/>
          <w:szCs w:val="24"/>
        </w:rPr>
        <w:t>大型企业制造的货物。</w:t>
      </w:r>
      <w:r w:rsidRPr="00C11C3B">
        <w:rPr>
          <w:b/>
          <w:sz w:val="24"/>
          <w:szCs w:val="24"/>
        </w:rPr>
        <w:t>（若有大型企业制造的货物，则无需填写以下内容；若无大型企业制造的货物，则继续填写以下内容）</w:t>
      </w:r>
    </w:p>
    <w:p w:rsidR="00C85F91" w:rsidRPr="00C11C3B" w:rsidRDefault="00534FD2" w:rsidP="00121F13">
      <w:pPr>
        <w:widowControl/>
        <w:spacing w:line="500" w:lineRule="exact"/>
        <w:ind w:firstLineChars="200" w:firstLine="446"/>
        <w:jc w:val="left"/>
        <w:rPr>
          <w:sz w:val="24"/>
          <w:szCs w:val="24"/>
        </w:rPr>
      </w:pPr>
      <w:r w:rsidRPr="00C11C3B">
        <w:rPr>
          <w:sz w:val="24"/>
          <w:szCs w:val="24"/>
        </w:rPr>
        <w:t>本公司（联合体）郑重声明，根据《政府采购促进中小企业发展管理办法》（财库﹝</w:t>
      </w:r>
      <w:r w:rsidRPr="00C11C3B">
        <w:rPr>
          <w:sz w:val="24"/>
          <w:szCs w:val="24"/>
        </w:rPr>
        <w:t>2020</w:t>
      </w:r>
      <w:r w:rsidRPr="00C11C3B">
        <w:rPr>
          <w:sz w:val="24"/>
          <w:szCs w:val="24"/>
        </w:rPr>
        <w:t>﹞</w:t>
      </w:r>
      <w:r w:rsidRPr="00C11C3B">
        <w:rPr>
          <w:sz w:val="24"/>
          <w:szCs w:val="24"/>
        </w:rPr>
        <w:t>46</w:t>
      </w:r>
      <w:r w:rsidRPr="00C11C3B">
        <w:rPr>
          <w:sz w:val="24"/>
          <w:szCs w:val="24"/>
        </w:rPr>
        <w:t>号）的规定，本公司（联合体）参加</w:t>
      </w:r>
      <w:r w:rsidRPr="00C11C3B">
        <w:rPr>
          <w:sz w:val="24"/>
          <w:szCs w:val="24"/>
          <w:u w:val="single"/>
        </w:rPr>
        <w:t xml:space="preserve">            </w:t>
      </w:r>
      <w:r w:rsidRPr="00C11C3B">
        <w:rPr>
          <w:sz w:val="24"/>
          <w:szCs w:val="24"/>
          <w:u w:val="single"/>
        </w:rPr>
        <w:t>（</w:t>
      </w:r>
      <w:r w:rsidRPr="00C11C3B">
        <w:rPr>
          <w:b/>
          <w:sz w:val="24"/>
          <w:szCs w:val="24"/>
        </w:rPr>
        <w:t>请填写项目名称）</w:t>
      </w:r>
      <w:r w:rsidRPr="00C11C3B">
        <w:rPr>
          <w:sz w:val="24"/>
          <w:szCs w:val="24"/>
        </w:rPr>
        <w:t>采购活动，提供的货物全部由符合政策要求的中小企业制造。相关企业（含联合体中的中小企业、签订分包意向协议的中小企业）的具体情况如下：</w:t>
      </w:r>
    </w:p>
    <w:p w:rsidR="00C85F91" w:rsidRPr="00C11C3B" w:rsidRDefault="00534FD2" w:rsidP="00121F13">
      <w:pPr>
        <w:autoSpaceDE w:val="0"/>
        <w:autoSpaceDN w:val="0"/>
        <w:spacing w:line="500" w:lineRule="exact"/>
        <w:ind w:firstLineChars="200" w:firstLine="446"/>
        <w:jc w:val="left"/>
        <w:rPr>
          <w:sz w:val="24"/>
          <w:szCs w:val="24"/>
        </w:rPr>
      </w:pPr>
      <w:r w:rsidRPr="00C11C3B">
        <w:rPr>
          <w:sz w:val="24"/>
          <w:szCs w:val="24"/>
        </w:rPr>
        <w:t>1.</w:t>
      </w:r>
      <w:r w:rsidRPr="00C11C3B">
        <w:rPr>
          <w:sz w:val="24"/>
          <w:szCs w:val="24"/>
          <w:u w:val="single"/>
        </w:rPr>
        <w:t xml:space="preserve">            </w:t>
      </w:r>
      <w:r w:rsidRPr="00C11C3B">
        <w:rPr>
          <w:sz w:val="24"/>
          <w:szCs w:val="24"/>
          <w:u w:val="single"/>
        </w:rPr>
        <w:t>（</w:t>
      </w:r>
      <w:r w:rsidRPr="00C11C3B">
        <w:rPr>
          <w:b/>
          <w:sz w:val="24"/>
          <w:szCs w:val="24"/>
        </w:rPr>
        <w:t>请填写标的名称</w:t>
      </w:r>
      <w:r w:rsidRPr="00C11C3B">
        <w:rPr>
          <w:sz w:val="24"/>
          <w:szCs w:val="24"/>
        </w:rPr>
        <w:t>），属于</w:t>
      </w:r>
      <w:r w:rsidRPr="00C11C3B">
        <w:rPr>
          <w:sz w:val="24"/>
          <w:szCs w:val="24"/>
          <w:u w:val="single"/>
        </w:rPr>
        <w:t xml:space="preserve">           </w:t>
      </w:r>
      <w:r w:rsidRPr="00C11C3B">
        <w:rPr>
          <w:b/>
          <w:sz w:val="24"/>
          <w:szCs w:val="24"/>
        </w:rPr>
        <w:t>（请填写本项目采购文件中明确的所属行业）</w:t>
      </w:r>
      <w:r w:rsidRPr="00C11C3B">
        <w:rPr>
          <w:sz w:val="24"/>
          <w:szCs w:val="24"/>
        </w:rPr>
        <w:t>行业；制造商为</w:t>
      </w:r>
      <w:r w:rsidRPr="00C11C3B">
        <w:rPr>
          <w:sz w:val="24"/>
          <w:szCs w:val="24"/>
          <w:u w:val="single"/>
        </w:rPr>
        <w:t xml:space="preserve">         </w:t>
      </w:r>
      <w:r w:rsidRPr="00C11C3B">
        <w:rPr>
          <w:sz w:val="24"/>
          <w:szCs w:val="24"/>
          <w:u w:val="single"/>
        </w:rPr>
        <w:t>（</w:t>
      </w:r>
      <w:r w:rsidRPr="00C11C3B">
        <w:rPr>
          <w:b/>
          <w:sz w:val="24"/>
          <w:szCs w:val="24"/>
        </w:rPr>
        <w:t>请填写该标的制造商的企业名称</w:t>
      </w:r>
      <w:r w:rsidRPr="00C11C3B">
        <w:rPr>
          <w:sz w:val="24"/>
          <w:szCs w:val="24"/>
        </w:rPr>
        <w:t>），从业人员</w:t>
      </w:r>
      <w:r w:rsidRPr="00C11C3B">
        <w:rPr>
          <w:sz w:val="24"/>
          <w:szCs w:val="24"/>
          <w:u w:val="single"/>
        </w:rPr>
        <w:t xml:space="preserve">       </w:t>
      </w:r>
      <w:r w:rsidRPr="00C11C3B">
        <w:rPr>
          <w:sz w:val="24"/>
          <w:szCs w:val="24"/>
        </w:rPr>
        <w:t>人，营业收入为</w:t>
      </w:r>
      <w:r w:rsidRPr="00C11C3B">
        <w:rPr>
          <w:sz w:val="24"/>
          <w:szCs w:val="24"/>
          <w:u w:val="single"/>
        </w:rPr>
        <w:t xml:space="preserve">       </w:t>
      </w:r>
      <w:r w:rsidRPr="00C11C3B">
        <w:rPr>
          <w:sz w:val="24"/>
          <w:szCs w:val="24"/>
        </w:rPr>
        <w:t>万元，资产总额为</w:t>
      </w:r>
      <w:r w:rsidRPr="00C11C3B">
        <w:rPr>
          <w:sz w:val="24"/>
          <w:szCs w:val="24"/>
          <w:u w:val="single"/>
        </w:rPr>
        <w:t xml:space="preserve">        </w:t>
      </w:r>
      <w:r w:rsidRPr="00C11C3B">
        <w:rPr>
          <w:sz w:val="24"/>
          <w:szCs w:val="24"/>
        </w:rPr>
        <w:t>万元，属于</w:t>
      </w:r>
      <w:r w:rsidRPr="00C11C3B">
        <w:rPr>
          <w:sz w:val="24"/>
          <w:szCs w:val="24"/>
          <w:u w:val="single"/>
        </w:rPr>
        <w:t xml:space="preserve">        </w:t>
      </w:r>
      <w:r w:rsidRPr="00C11C3B">
        <w:rPr>
          <w:sz w:val="24"/>
          <w:szCs w:val="24"/>
          <w:u w:val="single"/>
        </w:rPr>
        <w:t>（</w:t>
      </w:r>
      <w:r w:rsidRPr="00C11C3B">
        <w:rPr>
          <w:b/>
          <w:sz w:val="24"/>
          <w:szCs w:val="24"/>
        </w:rPr>
        <w:t>请根据中小企业划分标准填写中型企业</w:t>
      </w:r>
      <w:r w:rsidRPr="00C11C3B">
        <w:rPr>
          <w:b/>
          <w:sz w:val="24"/>
          <w:szCs w:val="24"/>
        </w:rPr>
        <w:t>/</w:t>
      </w:r>
      <w:r w:rsidRPr="00C11C3B">
        <w:rPr>
          <w:b/>
          <w:sz w:val="24"/>
          <w:szCs w:val="24"/>
        </w:rPr>
        <w:t>小型企业</w:t>
      </w:r>
      <w:r w:rsidRPr="00C11C3B">
        <w:rPr>
          <w:b/>
          <w:sz w:val="24"/>
          <w:szCs w:val="24"/>
        </w:rPr>
        <w:t>/</w:t>
      </w:r>
      <w:r w:rsidRPr="00C11C3B">
        <w:rPr>
          <w:b/>
          <w:sz w:val="24"/>
          <w:szCs w:val="24"/>
        </w:rPr>
        <w:t>微型企业</w:t>
      </w:r>
      <w:r w:rsidRPr="00C11C3B">
        <w:rPr>
          <w:sz w:val="24"/>
          <w:szCs w:val="24"/>
        </w:rPr>
        <w:t>）；</w:t>
      </w:r>
    </w:p>
    <w:p w:rsidR="00C85F91" w:rsidRPr="00C11C3B" w:rsidRDefault="00534FD2" w:rsidP="00121F13">
      <w:pPr>
        <w:autoSpaceDE w:val="0"/>
        <w:autoSpaceDN w:val="0"/>
        <w:spacing w:line="500" w:lineRule="exact"/>
        <w:ind w:firstLineChars="200" w:firstLine="446"/>
        <w:jc w:val="left"/>
        <w:rPr>
          <w:sz w:val="24"/>
          <w:szCs w:val="24"/>
        </w:rPr>
      </w:pPr>
      <w:r w:rsidRPr="00C11C3B">
        <w:rPr>
          <w:sz w:val="24"/>
          <w:szCs w:val="24"/>
        </w:rPr>
        <w:t>2.</w:t>
      </w:r>
      <w:r w:rsidRPr="00C11C3B">
        <w:rPr>
          <w:sz w:val="24"/>
          <w:szCs w:val="24"/>
          <w:u w:val="single"/>
        </w:rPr>
        <w:t xml:space="preserve">            </w:t>
      </w:r>
      <w:r w:rsidRPr="00C11C3B">
        <w:rPr>
          <w:sz w:val="24"/>
          <w:szCs w:val="24"/>
          <w:u w:val="single"/>
        </w:rPr>
        <w:t>（</w:t>
      </w:r>
      <w:r w:rsidRPr="00C11C3B">
        <w:rPr>
          <w:b/>
          <w:sz w:val="24"/>
          <w:szCs w:val="24"/>
        </w:rPr>
        <w:t>请填写标的名称</w:t>
      </w:r>
      <w:r w:rsidRPr="00C11C3B">
        <w:rPr>
          <w:sz w:val="24"/>
          <w:szCs w:val="24"/>
        </w:rPr>
        <w:t>），属于</w:t>
      </w:r>
      <w:r w:rsidRPr="00C11C3B">
        <w:rPr>
          <w:sz w:val="24"/>
          <w:szCs w:val="24"/>
          <w:u w:val="single"/>
        </w:rPr>
        <w:t xml:space="preserve">           </w:t>
      </w:r>
      <w:r w:rsidRPr="00C11C3B">
        <w:rPr>
          <w:b/>
          <w:sz w:val="24"/>
          <w:szCs w:val="24"/>
        </w:rPr>
        <w:t>（请填写本项目采购文件中明确的所属行业）</w:t>
      </w:r>
      <w:r w:rsidRPr="00C11C3B">
        <w:rPr>
          <w:sz w:val="24"/>
          <w:szCs w:val="24"/>
        </w:rPr>
        <w:t>行业；制造商为</w:t>
      </w:r>
      <w:r w:rsidRPr="00C11C3B">
        <w:rPr>
          <w:sz w:val="24"/>
          <w:szCs w:val="24"/>
          <w:u w:val="single"/>
        </w:rPr>
        <w:t xml:space="preserve">         </w:t>
      </w:r>
      <w:r w:rsidRPr="00C11C3B">
        <w:rPr>
          <w:sz w:val="24"/>
          <w:szCs w:val="24"/>
          <w:u w:val="single"/>
        </w:rPr>
        <w:t>（</w:t>
      </w:r>
      <w:r w:rsidRPr="00C11C3B">
        <w:rPr>
          <w:b/>
          <w:sz w:val="24"/>
          <w:szCs w:val="24"/>
        </w:rPr>
        <w:t>请填写该标的制造商的企业名称</w:t>
      </w:r>
      <w:r w:rsidRPr="00C11C3B">
        <w:rPr>
          <w:sz w:val="24"/>
          <w:szCs w:val="24"/>
        </w:rPr>
        <w:t>），从业人员</w:t>
      </w:r>
      <w:r w:rsidRPr="00C11C3B">
        <w:rPr>
          <w:sz w:val="24"/>
          <w:szCs w:val="24"/>
          <w:u w:val="single"/>
        </w:rPr>
        <w:t xml:space="preserve">       </w:t>
      </w:r>
      <w:r w:rsidRPr="00C11C3B">
        <w:rPr>
          <w:sz w:val="24"/>
          <w:szCs w:val="24"/>
        </w:rPr>
        <w:t>人，营业收入为</w:t>
      </w:r>
      <w:r w:rsidRPr="00C11C3B">
        <w:rPr>
          <w:sz w:val="24"/>
          <w:szCs w:val="24"/>
          <w:u w:val="single"/>
        </w:rPr>
        <w:t xml:space="preserve">       </w:t>
      </w:r>
      <w:r w:rsidRPr="00C11C3B">
        <w:rPr>
          <w:sz w:val="24"/>
          <w:szCs w:val="24"/>
        </w:rPr>
        <w:t>万元，资产总额为</w:t>
      </w:r>
      <w:r w:rsidRPr="00C11C3B">
        <w:rPr>
          <w:sz w:val="24"/>
          <w:szCs w:val="24"/>
          <w:u w:val="single"/>
        </w:rPr>
        <w:t xml:space="preserve">        </w:t>
      </w:r>
      <w:r w:rsidRPr="00C11C3B">
        <w:rPr>
          <w:sz w:val="24"/>
          <w:szCs w:val="24"/>
        </w:rPr>
        <w:t>万元，属于</w:t>
      </w:r>
      <w:r w:rsidRPr="00C11C3B">
        <w:rPr>
          <w:sz w:val="24"/>
          <w:szCs w:val="24"/>
          <w:u w:val="single"/>
        </w:rPr>
        <w:t xml:space="preserve">        </w:t>
      </w:r>
      <w:r w:rsidRPr="00C11C3B">
        <w:rPr>
          <w:sz w:val="24"/>
          <w:szCs w:val="24"/>
          <w:u w:val="single"/>
        </w:rPr>
        <w:t>（</w:t>
      </w:r>
      <w:r w:rsidRPr="00C11C3B">
        <w:rPr>
          <w:b/>
          <w:sz w:val="24"/>
          <w:szCs w:val="24"/>
        </w:rPr>
        <w:t>请根据中小企业划分标准填写中型企业</w:t>
      </w:r>
      <w:r w:rsidRPr="00C11C3B">
        <w:rPr>
          <w:b/>
          <w:sz w:val="24"/>
          <w:szCs w:val="24"/>
        </w:rPr>
        <w:t>/</w:t>
      </w:r>
      <w:r w:rsidRPr="00C11C3B">
        <w:rPr>
          <w:b/>
          <w:sz w:val="24"/>
          <w:szCs w:val="24"/>
        </w:rPr>
        <w:t>小型企业</w:t>
      </w:r>
      <w:r w:rsidRPr="00C11C3B">
        <w:rPr>
          <w:b/>
          <w:sz w:val="24"/>
          <w:szCs w:val="24"/>
        </w:rPr>
        <w:t>/</w:t>
      </w:r>
      <w:r w:rsidRPr="00C11C3B">
        <w:rPr>
          <w:b/>
          <w:sz w:val="24"/>
          <w:szCs w:val="24"/>
        </w:rPr>
        <w:t>微型企业</w:t>
      </w:r>
      <w:r w:rsidRPr="00C11C3B">
        <w:rPr>
          <w:sz w:val="24"/>
          <w:szCs w:val="24"/>
        </w:rPr>
        <w:t>）；</w:t>
      </w:r>
    </w:p>
    <w:p w:rsidR="00C85F91" w:rsidRPr="00C11C3B" w:rsidRDefault="00534FD2">
      <w:pPr>
        <w:autoSpaceDE w:val="0"/>
        <w:autoSpaceDN w:val="0"/>
        <w:spacing w:line="500" w:lineRule="exact"/>
        <w:ind w:left="641"/>
        <w:jc w:val="left"/>
        <w:rPr>
          <w:sz w:val="24"/>
          <w:szCs w:val="24"/>
        </w:rPr>
      </w:pPr>
      <w:r w:rsidRPr="00C11C3B">
        <w:rPr>
          <w:sz w:val="24"/>
          <w:szCs w:val="24"/>
        </w:rPr>
        <w:t>……</w:t>
      </w:r>
    </w:p>
    <w:p w:rsidR="00C85F91" w:rsidRPr="00C11C3B" w:rsidRDefault="00534FD2" w:rsidP="00121F13">
      <w:pPr>
        <w:autoSpaceDE w:val="0"/>
        <w:autoSpaceDN w:val="0"/>
        <w:spacing w:line="500" w:lineRule="exact"/>
        <w:ind w:firstLineChars="200" w:firstLine="446"/>
        <w:jc w:val="left"/>
        <w:rPr>
          <w:sz w:val="24"/>
          <w:szCs w:val="24"/>
        </w:rPr>
      </w:pPr>
      <w:r w:rsidRPr="00C11C3B">
        <w:rPr>
          <w:sz w:val="24"/>
          <w:szCs w:val="24"/>
        </w:rPr>
        <w:t>以上企业，不属于大型企业的分支机构，不存在控股股东为大型企业的情形，也不存在与大型企业的负责人为同一人的情形。</w:t>
      </w:r>
    </w:p>
    <w:p w:rsidR="00C85F91" w:rsidRPr="00C11C3B" w:rsidRDefault="00534FD2" w:rsidP="00121F13">
      <w:pPr>
        <w:autoSpaceDE w:val="0"/>
        <w:autoSpaceDN w:val="0"/>
        <w:spacing w:line="500" w:lineRule="exact"/>
        <w:ind w:firstLineChars="200" w:firstLine="446"/>
        <w:jc w:val="left"/>
        <w:rPr>
          <w:sz w:val="24"/>
          <w:szCs w:val="24"/>
        </w:rPr>
      </w:pPr>
      <w:r w:rsidRPr="00C11C3B">
        <w:rPr>
          <w:sz w:val="24"/>
          <w:szCs w:val="24"/>
        </w:rPr>
        <w:t>本企业对上述声明内容的真实性负责。如有虚假，将依法承担相应责任。</w:t>
      </w:r>
    </w:p>
    <w:p w:rsidR="00C85F91" w:rsidRPr="00C11C3B" w:rsidRDefault="00534FD2">
      <w:pPr>
        <w:autoSpaceDE w:val="0"/>
        <w:autoSpaceDN w:val="0"/>
        <w:spacing w:line="500" w:lineRule="exact"/>
        <w:ind w:left="3840"/>
        <w:jc w:val="left"/>
        <w:rPr>
          <w:sz w:val="24"/>
          <w:szCs w:val="24"/>
        </w:rPr>
      </w:pPr>
      <w:r w:rsidRPr="00C11C3B">
        <w:rPr>
          <w:sz w:val="24"/>
          <w:szCs w:val="24"/>
        </w:rPr>
        <w:t>投标人名称：</w:t>
      </w:r>
    </w:p>
    <w:p w:rsidR="00C85F91" w:rsidRPr="00C11C3B" w:rsidRDefault="00534FD2">
      <w:pPr>
        <w:autoSpaceDE w:val="0"/>
        <w:autoSpaceDN w:val="0"/>
        <w:spacing w:line="500" w:lineRule="exact"/>
        <w:ind w:left="3840"/>
        <w:jc w:val="left"/>
        <w:rPr>
          <w:b/>
          <w:sz w:val="24"/>
          <w:szCs w:val="24"/>
        </w:rPr>
      </w:pPr>
      <w:r w:rsidRPr="00C11C3B">
        <w:rPr>
          <w:sz w:val="24"/>
          <w:szCs w:val="24"/>
        </w:rPr>
        <w:t>日期：</w:t>
      </w:r>
    </w:p>
    <w:p w:rsidR="00C85F91" w:rsidRPr="00C11C3B" w:rsidRDefault="00534FD2">
      <w:pPr>
        <w:spacing w:line="360" w:lineRule="auto"/>
        <w:ind w:right="84" w:firstLineChars="100" w:firstLine="224"/>
        <w:rPr>
          <w:b/>
          <w:sz w:val="24"/>
          <w:szCs w:val="24"/>
        </w:rPr>
      </w:pPr>
      <w:r w:rsidRPr="00C11C3B">
        <w:rPr>
          <w:b/>
          <w:sz w:val="24"/>
          <w:szCs w:val="24"/>
        </w:rPr>
        <w:t>注：</w:t>
      </w:r>
    </w:p>
    <w:p w:rsidR="00C85F91" w:rsidRPr="00C11C3B" w:rsidRDefault="00534FD2">
      <w:pPr>
        <w:spacing w:line="360" w:lineRule="auto"/>
        <w:ind w:firstLineChars="200" w:firstLine="448"/>
        <w:rPr>
          <w:b/>
          <w:sz w:val="24"/>
          <w:szCs w:val="24"/>
        </w:rPr>
      </w:pPr>
      <w:r w:rsidRPr="00C11C3B">
        <w:rPr>
          <w:b/>
          <w:sz w:val="24"/>
          <w:szCs w:val="24"/>
        </w:rPr>
        <w:t>1.</w:t>
      </w:r>
      <w:r w:rsidRPr="00C11C3B">
        <w:rPr>
          <w:b/>
          <w:sz w:val="24"/>
          <w:szCs w:val="24"/>
        </w:rPr>
        <w:t>标的名称须按照采购文件</w:t>
      </w:r>
      <w:r w:rsidRPr="00C11C3B">
        <w:rPr>
          <w:b/>
          <w:sz w:val="24"/>
          <w:szCs w:val="24"/>
        </w:rPr>
        <w:t>“</w:t>
      </w:r>
      <w:r w:rsidRPr="00C11C3B">
        <w:rPr>
          <w:rFonts w:hint="eastAsia"/>
          <w:b/>
          <w:sz w:val="24"/>
          <w:szCs w:val="24"/>
        </w:rPr>
        <w:t>采购</w:t>
      </w:r>
      <w:r w:rsidRPr="00C11C3B">
        <w:rPr>
          <w:b/>
          <w:sz w:val="24"/>
          <w:szCs w:val="24"/>
        </w:rPr>
        <w:t>清单</w:t>
      </w:r>
      <w:r w:rsidRPr="00C11C3B">
        <w:rPr>
          <w:b/>
          <w:sz w:val="24"/>
          <w:szCs w:val="24"/>
        </w:rPr>
        <w:t>”</w:t>
      </w:r>
      <w:r w:rsidRPr="00C11C3B">
        <w:rPr>
          <w:b/>
          <w:sz w:val="24"/>
          <w:szCs w:val="24"/>
        </w:rPr>
        <w:t>中明确的标的名称进行填写；所属行业须按照采购文件中明确的所属行业进行填写。</w:t>
      </w:r>
    </w:p>
    <w:p w:rsidR="00C85F91" w:rsidRPr="00C11C3B" w:rsidRDefault="00534FD2">
      <w:pPr>
        <w:spacing w:line="360" w:lineRule="auto"/>
        <w:ind w:firstLineChars="200" w:firstLine="448"/>
        <w:rPr>
          <w:b/>
          <w:sz w:val="24"/>
          <w:szCs w:val="24"/>
        </w:rPr>
      </w:pPr>
      <w:r w:rsidRPr="00C11C3B">
        <w:rPr>
          <w:b/>
          <w:sz w:val="24"/>
          <w:szCs w:val="24"/>
        </w:rPr>
        <w:t>2.</w:t>
      </w:r>
      <w:r w:rsidRPr="00C11C3B">
        <w:rPr>
          <w:b/>
          <w:sz w:val="24"/>
          <w:szCs w:val="24"/>
        </w:rPr>
        <w:t>从业人员、营业收入、资产总额填报上一年度数据，无上一年度数据的新成立</w:t>
      </w:r>
      <w:r w:rsidRPr="00C11C3B">
        <w:rPr>
          <w:b/>
          <w:sz w:val="24"/>
          <w:szCs w:val="24"/>
        </w:rPr>
        <w:lastRenderedPageBreak/>
        <w:t>企业可不填报。</w:t>
      </w:r>
    </w:p>
    <w:p w:rsidR="00C85F91" w:rsidRPr="00C11C3B" w:rsidRDefault="00534FD2">
      <w:pPr>
        <w:spacing w:line="360" w:lineRule="auto"/>
        <w:ind w:firstLineChars="200" w:firstLine="448"/>
        <w:rPr>
          <w:b/>
          <w:sz w:val="24"/>
          <w:szCs w:val="21"/>
        </w:rPr>
      </w:pPr>
      <w:r w:rsidRPr="00C11C3B">
        <w:rPr>
          <w:b/>
          <w:sz w:val="24"/>
          <w:szCs w:val="21"/>
        </w:rPr>
        <w:t>3.</w:t>
      </w:r>
      <w:r w:rsidRPr="00C11C3B">
        <w:rPr>
          <w:b/>
          <w:sz w:val="24"/>
          <w:szCs w:val="21"/>
        </w:rPr>
        <w:t>中标（成交）供应商享受中小企业扶持政策的，将随中标（成交）结果同时公告其《中小企业声明函》，接受社会监督。</w:t>
      </w:r>
    </w:p>
    <w:p w:rsidR="00C85F91" w:rsidRPr="00C11C3B" w:rsidRDefault="00534FD2">
      <w:pPr>
        <w:widowControl/>
        <w:jc w:val="left"/>
        <w:rPr>
          <w:sz w:val="24"/>
          <w:szCs w:val="21"/>
        </w:rPr>
      </w:pPr>
      <w:r w:rsidRPr="00C11C3B">
        <w:rPr>
          <w:sz w:val="24"/>
          <w:szCs w:val="21"/>
        </w:rPr>
        <w:br w:type="page"/>
      </w:r>
    </w:p>
    <w:p w:rsidR="00C85F91" w:rsidRPr="00C11C3B" w:rsidRDefault="00C85F91">
      <w:pPr>
        <w:widowControl/>
        <w:jc w:val="left"/>
        <w:rPr>
          <w:sz w:val="24"/>
          <w:szCs w:val="21"/>
        </w:rPr>
      </w:pPr>
    </w:p>
    <w:p w:rsidR="00C85F91" w:rsidRPr="00C11C3B" w:rsidRDefault="00534FD2">
      <w:pPr>
        <w:autoSpaceDN w:val="0"/>
        <w:spacing w:line="360" w:lineRule="auto"/>
        <w:jc w:val="left"/>
        <w:rPr>
          <w:b/>
          <w:bCs/>
          <w:sz w:val="24"/>
        </w:rPr>
      </w:pPr>
      <w:r w:rsidRPr="00C11C3B">
        <w:rPr>
          <w:rFonts w:hint="eastAsia"/>
          <w:b/>
          <w:kern w:val="0"/>
          <w:sz w:val="24"/>
          <w:szCs w:val="21"/>
        </w:rPr>
        <w:t>若不是残疾人福利性单位，投标文件中可不提供此声明函</w:t>
      </w:r>
    </w:p>
    <w:p w:rsidR="00C85F91" w:rsidRPr="00C11C3B" w:rsidRDefault="00C85F91">
      <w:pPr>
        <w:autoSpaceDN w:val="0"/>
        <w:spacing w:line="360" w:lineRule="auto"/>
        <w:jc w:val="center"/>
        <w:rPr>
          <w:b/>
          <w:bCs/>
          <w:sz w:val="24"/>
        </w:rPr>
      </w:pPr>
    </w:p>
    <w:p w:rsidR="00C85F91" w:rsidRPr="00C11C3B" w:rsidRDefault="00534FD2">
      <w:pPr>
        <w:snapToGrid w:val="0"/>
        <w:spacing w:line="360" w:lineRule="auto"/>
        <w:jc w:val="center"/>
        <w:rPr>
          <w:b/>
          <w:bCs/>
          <w:sz w:val="24"/>
        </w:rPr>
      </w:pPr>
      <w:r w:rsidRPr="00C11C3B">
        <w:rPr>
          <w:rFonts w:hint="eastAsia"/>
          <w:b/>
          <w:bCs/>
          <w:sz w:val="24"/>
        </w:rPr>
        <w:t>残疾人福利性单位声明函</w:t>
      </w:r>
    </w:p>
    <w:p w:rsidR="00C85F91" w:rsidRPr="00C11C3B" w:rsidRDefault="00C85F91">
      <w:pPr>
        <w:snapToGrid w:val="0"/>
        <w:spacing w:line="360" w:lineRule="auto"/>
        <w:ind w:firstLineChars="200" w:firstLine="448"/>
        <w:jc w:val="left"/>
        <w:rPr>
          <w:b/>
          <w:bCs/>
          <w:sz w:val="24"/>
        </w:rPr>
      </w:pP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本单位郑重声明，根据《财政部</w:t>
      </w:r>
      <w:r w:rsidRPr="00C11C3B">
        <w:rPr>
          <w:rFonts w:hint="eastAsia"/>
          <w:bCs/>
          <w:sz w:val="24"/>
        </w:rPr>
        <w:t xml:space="preserve"> </w:t>
      </w:r>
      <w:r w:rsidRPr="00C11C3B">
        <w:rPr>
          <w:rFonts w:hint="eastAsia"/>
          <w:bCs/>
          <w:sz w:val="24"/>
        </w:rPr>
        <w:t>民政部</w:t>
      </w:r>
      <w:r w:rsidRPr="00C11C3B">
        <w:rPr>
          <w:rFonts w:hint="eastAsia"/>
          <w:bCs/>
          <w:sz w:val="24"/>
        </w:rPr>
        <w:t xml:space="preserve"> </w:t>
      </w:r>
      <w:r w:rsidRPr="00C11C3B">
        <w:rPr>
          <w:rFonts w:hint="eastAsia"/>
          <w:bCs/>
          <w:sz w:val="24"/>
        </w:rPr>
        <w:t>中国残疾人联合会关于促进残疾人就业政府采购政策的通知》（财库〔</w:t>
      </w:r>
      <w:r w:rsidRPr="00C11C3B">
        <w:rPr>
          <w:rFonts w:hint="eastAsia"/>
          <w:bCs/>
          <w:sz w:val="24"/>
        </w:rPr>
        <w:t>2017</w:t>
      </w:r>
      <w:r w:rsidRPr="00C11C3B">
        <w:rPr>
          <w:rFonts w:hint="eastAsia"/>
          <w:bCs/>
          <w:sz w:val="24"/>
        </w:rPr>
        <w:t>〕</w:t>
      </w:r>
      <w:r w:rsidRPr="00C11C3B">
        <w:rPr>
          <w:rFonts w:hint="eastAsia"/>
          <w:bCs/>
          <w:sz w:val="24"/>
        </w:rPr>
        <w:t>141</w:t>
      </w:r>
      <w:r w:rsidRPr="00C11C3B">
        <w:rPr>
          <w:rFonts w:hint="eastAsia"/>
          <w:bCs/>
          <w:sz w:val="24"/>
        </w:rPr>
        <w:t>号）的规定，本单位为符合条件的残疾人福利性单位，且本单位参加</w:t>
      </w:r>
      <w:r w:rsidRPr="00C11C3B">
        <w:rPr>
          <w:rFonts w:hint="eastAsia"/>
          <w:bCs/>
          <w:sz w:val="24"/>
        </w:rPr>
        <w:t>______</w:t>
      </w:r>
      <w:r w:rsidRPr="00C11C3B">
        <w:rPr>
          <w:rFonts w:hint="eastAsia"/>
          <w:bCs/>
          <w:sz w:val="24"/>
        </w:rPr>
        <w:t>单位的</w:t>
      </w:r>
      <w:r w:rsidRPr="00C11C3B">
        <w:rPr>
          <w:rFonts w:hint="eastAsia"/>
          <w:bCs/>
          <w:sz w:val="24"/>
        </w:rPr>
        <w:t>______</w:t>
      </w:r>
      <w:r w:rsidRPr="00C11C3B">
        <w:rPr>
          <w:rFonts w:hint="eastAsia"/>
          <w:bCs/>
          <w:sz w:val="24"/>
        </w:rPr>
        <w:t>项目采购活动提供本单位制造的货物（由本单位承担工程</w:t>
      </w:r>
      <w:r w:rsidRPr="00C11C3B">
        <w:rPr>
          <w:rFonts w:hint="eastAsia"/>
          <w:bCs/>
          <w:sz w:val="24"/>
        </w:rPr>
        <w:t>/</w:t>
      </w:r>
      <w:r w:rsidRPr="00C11C3B">
        <w:rPr>
          <w:rFonts w:hint="eastAsia"/>
          <w:bCs/>
          <w:sz w:val="24"/>
        </w:rPr>
        <w:t>提供服务），或者提供其他残疾人福利性单位制造的货物（不包括使用非残疾人福利性单位注册商标的货物）。</w:t>
      </w: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本单位对上述声明的真实性负责。如有虚假，将依法承担相应责任。</w:t>
      </w:r>
    </w:p>
    <w:p w:rsidR="00C85F91" w:rsidRPr="00C11C3B" w:rsidRDefault="00C85F91" w:rsidP="00121F13">
      <w:pPr>
        <w:snapToGrid w:val="0"/>
        <w:spacing w:line="360" w:lineRule="auto"/>
        <w:ind w:firstLineChars="200" w:firstLine="446"/>
        <w:jc w:val="left"/>
        <w:rPr>
          <w:bCs/>
          <w:sz w:val="24"/>
        </w:rPr>
      </w:pPr>
    </w:p>
    <w:p w:rsidR="00C85F91" w:rsidRPr="00C11C3B" w:rsidRDefault="00C85F91" w:rsidP="00121F13">
      <w:pPr>
        <w:snapToGrid w:val="0"/>
        <w:spacing w:line="360" w:lineRule="auto"/>
        <w:ind w:firstLineChars="200" w:firstLine="446"/>
        <w:jc w:val="left"/>
        <w:rPr>
          <w:bCs/>
          <w:sz w:val="24"/>
        </w:rPr>
      </w:pP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 xml:space="preserve">               </w:t>
      </w:r>
      <w:r w:rsidRPr="00C11C3B">
        <w:rPr>
          <w:sz w:val="24"/>
          <w:szCs w:val="24"/>
        </w:rPr>
        <w:t>投标人名称：</w:t>
      </w:r>
    </w:p>
    <w:p w:rsidR="00C85F91" w:rsidRPr="00C11C3B" w:rsidRDefault="00C85F91" w:rsidP="00121F13">
      <w:pPr>
        <w:snapToGrid w:val="0"/>
        <w:spacing w:line="360" w:lineRule="auto"/>
        <w:ind w:firstLineChars="200" w:firstLine="446"/>
        <w:jc w:val="left"/>
        <w:rPr>
          <w:bCs/>
          <w:sz w:val="24"/>
        </w:rPr>
      </w:pPr>
    </w:p>
    <w:p w:rsidR="00C85F91" w:rsidRPr="00C11C3B" w:rsidRDefault="00534FD2" w:rsidP="00121F13">
      <w:pPr>
        <w:snapToGrid w:val="0"/>
        <w:spacing w:line="360" w:lineRule="auto"/>
        <w:ind w:firstLineChars="200" w:firstLine="446"/>
        <w:jc w:val="left"/>
        <w:rPr>
          <w:sz w:val="24"/>
          <w:szCs w:val="21"/>
        </w:rPr>
      </w:pPr>
      <w:r w:rsidRPr="00C11C3B">
        <w:rPr>
          <w:rFonts w:hint="eastAsia"/>
          <w:bCs/>
          <w:sz w:val="24"/>
        </w:rPr>
        <w:t xml:space="preserve">               </w:t>
      </w:r>
      <w:r w:rsidRPr="00C11C3B">
        <w:rPr>
          <w:rFonts w:hint="eastAsia"/>
          <w:bCs/>
          <w:sz w:val="24"/>
        </w:rPr>
        <w:t>日</w:t>
      </w:r>
      <w:r w:rsidRPr="00C11C3B">
        <w:rPr>
          <w:rFonts w:hint="eastAsia"/>
          <w:bCs/>
          <w:sz w:val="24"/>
        </w:rPr>
        <w:t xml:space="preserve">  </w:t>
      </w:r>
      <w:r w:rsidRPr="00C11C3B">
        <w:rPr>
          <w:rFonts w:hint="eastAsia"/>
          <w:bCs/>
          <w:sz w:val="24"/>
        </w:rPr>
        <w:t>期：</w:t>
      </w:r>
    </w:p>
    <w:p w:rsidR="00C85F91" w:rsidRPr="00C11C3B" w:rsidRDefault="00C85F91" w:rsidP="00121F13">
      <w:pPr>
        <w:snapToGrid w:val="0"/>
        <w:spacing w:line="360" w:lineRule="auto"/>
        <w:ind w:firstLineChars="200" w:firstLine="446"/>
        <w:jc w:val="left"/>
        <w:rPr>
          <w:sz w:val="24"/>
          <w:szCs w:val="21"/>
        </w:rPr>
      </w:pPr>
    </w:p>
    <w:p w:rsidR="00C85F91" w:rsidRPr="00C11C3B" w:rsidRDefault="00534FD2" w:rsidP="00121F13">
      <w:pPr>
        <w:snapToGrid w:val="0"/>
        <w:spacing w:line="360" w:lineRule="auto"/>
        <w:ind w:firstLineChars="200" w:firstLine="446"/>
        <w:rPr>
          <w:sz w:val="24"/>
          <w:szCs w:val="21"/>
        </w:rPr>
      </w:pPr>
      <w:r w:rsidRPr="00C11C3B">
        <w:rPr>
          <w:sz w:val="24"/>
          <w:szCs w:val="21"/>
        </w:rPr>
        <w:t>注：</w:t>
      </w:r>
    </w:p>
    <w:p w:rsidR="00C85F91" w:rsidRPr="00C11C3B" w:rsidRDefault="00534FD2">
      <w:pPr>
        <w:snapToGrid w:val="0"/>
        <w:spacing w:line="360" w:lineRule="auto"/>
        <w:ind w:firstLineChars="200" w:firstLine="448"/>
        <w:rPr>
          <w:b/>
          <w:sz w:val="24"/>
          <w:szCs w:val="21"/>
        </w:rPr>
      </w:pPr>
      <w:r w:rsidRPr="00C11C3B">
        <w:rPr>
          <w:b/>
          <w:sz w:val="24"/>
          <w:szCs w:val="21"/>
        </w:rPr>
        <w:t>中标供应商为残疾人福利性单位的，将随中标结果同时公告其《残疾人福利性单位声明函》，接受社会监督。</w:t>
      </w:r>
    </w:p>
    <w:p w:rsidR="00C85F91" w:rsidRPr="00C11C3B" w:rsidRDefault="00534FD2">
      <w:pPr>
        <w:snapToGrid w:val="0"/>
        <w:spacing w:line="360" w:lineRule="auto"/>
        <w:ind w:firstLineChars="200" w:firstLine="448"/>
        <w:rPr>
          <w:b/>
          <w:sz w:val="24"/>
          <w:szCs w:val="21"/>
        </w:rPr>
      </w:pPr>
      <w:r w:rsidRPr="00C11C3B">
        <w:rPr>
          <w:b/>
          <w:kern w:val="0"/>
          <w:sz w:val="24"/>
          <w:szCs w:val="21"/>
        </w:rPr>
        <w:t>若不是残疾人福利性单位，投标文件中可不提供此声明函。</w:t>
      </w:r>
    </w:p>
    <w:p w:rsidR="00C85F91" w:rsidRPr="00C11C3B" w:rsidRDefault="00C85F91" w:rsidP="00121F13">
      <w:pPr>
        <w:snapToGrid w:val="0"/>
        <w:spacing w:line="360" w:lineRule="auto"/>
        <w:ind w:firstLineChars="200" w:firstLine="446"/>
        <w:rPr>
          <w:sz w:val="24"/>
          <w:szCs w:val="21"/>
        </w:rPr>
      </w:pPr>
    </w:p>
    <w:p w:rsidR="00C85F91" w:rsidRPr="00C11C3B" w:rsidRDefault="00C85F91" w:rsidP="00121F13">
      <w:pPr>
        <w:snapToGrid w:val="0"/>
        <w:spacing w:line="360" w:lineRule="auto"/>
        <w:ind w:firstLineChars="200" w:firstLine="446"/>
        <w:rPr>
          <w:sz w:val="24"/>
          <w:szCs w:val="21"/>
        </w:rPr>
      </w:pPr>
    </w:p>
    <w:p w:rsidR="00C85F91" w:rsidRPr="00C11C3B" w:rsidRDefault="00C85F91">
      <w:pPr>
        <w:snapToGrid w:val="0"/>
        <w:spacing w:line="360" w:lineRule="auto"/>
        <w:rPr>
          <w:sz w:val="24"/>
          <w:szCs w:val="21"/>
        </w:rPr>
      </w:pPr>
    </w:p>
    <w:p w:rsidR="00C85F91" w:rsidRPr="00C11C3B" w:rsidRDefault="00534FD2">
      <w:pPr>
        <w:widowControl/>
        <w:jc w:val="left"/>
        <w:rPr>
          <w:sz w:val="24"/>
        </w:rPr>
      </w:pPr>
      <w:r w:rsidRPr="00C11C3B">
        <w:rPr>
          <w:sz w:val="24"/>
        </w:rPr>
        <w:br w:type="page"/>
      </w:r>
    </w:p>
    <w:p w:rsidR="00C85F91" w:rsidRPr="00C11C3B" w:rsidRDefault="00534FD2">
      <w:pPr>
        <w:snapToGrid w:val="0"/>
        <w:spacing w:line="360" w:lineRule="auto"/>
        <w:jc w:val="center"/>
        <w:rPr>
          <w:b/>
          <w:bCs/>
          <w:sz w:val="24"/>
        </w:rPr>
      </w:pPr>
      <w:r w:rsidRPr="00C11C3B">
        <w:rPr>
          <w:b/>
          <w:sz w:val="24"/>
        </w:rPr>
        <w:lastRenderedPageBreak/>
        <w:t>关于符合本国产品标准的声明函</w:t>
      </w:r>
    </w:p>
    <w:p w:rsidR="00C85F91" w:rsidRPr="00C11C3B" w:rsidRDefault="00C85F91">
      <w:pPr>
        <w:pStyle w:val="ad"/>
        <w:shd w:val="clear" w:color="auto" w:fill="FFFFFF"/>
        <w:spacing w:before="30" w:beforeAutospacing="0" w:after="30" w:afterAutospacing="0"/>
        <w:ind w:firstLine="480"/>
        <w:rPr>
          <w:rFonts w:ascii="Times New Roman" w:hAnsi="Times New Roman" w:cs="Times New Roman"/>
        </w:rPr>
      </w:pPr>
    </w:p>
    <w:p w:rsidR="00C85F91" w:rsidRPr="00C11C3B" w:rsidRDefault="00534FD2">
      <w:pPr>
        <w:pStyle w:val="ad"/>
        <w:shd w:val="clear" w:color="auto" w:fill="FFFFFF"/>
        <w:spacing w:before="30" w:beforeAutospacing="0" w:after="30" w:afterAutospacing="0" w:line="360" w:lineRule="auto"/>
        <w:ind w:firstLine="482"/>
        <w:rPr>
          <w:rFonts w:ascii="Times New Roman" w:hAnsi="Times New Roman" w:cs="Times New Roman"/>
        </w:rPr>
      </w:pPr>
      <w:r w:rsidRPr="00C11C3B">
        <w:rPr>
          <w:rFonts w:ascii="Times New Roman" w:hAnsi="Times New Roman" w:cs="Times New Roman"/>
        </w:rPr>
        <w:t>本公司（单位）郑重声明，根据《国务院办公厅关于在政府采购中实施本国产品标准及相关政策的通知》（国办发〔</w:t>
      </w:r>
      <w:r w:rsidRPr="00C11C3B">
        <w:rPr>
          <w:rFonts w:ascii="Times New Roman" w:hAnsi="Times New Roman" w:cs="Times New Roman"/>
        </w:rPr>
        <w:t>2025</w:t>
      </w:r>
      <w:r w:rsidRPr="00C11C3B">
        <w:rPr>
          <w:rFonts w:ascii="Times New Roman" w:hAnsi="Times New Roman" w:cs="Times New Roman"/>
        </w:rPr>
        <w:t>〕</w:t>
      </w:r>
      <w:r w:rsidRPr="00C11C3B">
        <w:rPr>
          <w:rFonts w:ascii="Times New Roman" w:hAnsi="Times New Roman" w:cs="Times New Roman"/>
        </w:rPr>
        <w:t>34</w:t>
      </w:r>
      <w:r w:rsidRPr="00C11C3B">
        <w:rPr>
          <w:rFonts w:ascii="Times New Roman" w:hAnsi="Times New Roman" w:cs="Times New Roman"/>
        </w:rPr>
        <w:t>号）的规定，本公司（单位）提供的以下产品属于本国产品。具体情况如下：</w:t>
      </w:r>
    </w:p>
    <w:p w:rsidR="00C85F91" w:rsidRPr="00C11C3B" w:rsidRDefault="00534FD2">
      <w:pPr>
        <w:pStyle w:val="ad"/>
        <w:shd w:val="clear" w:color="auto" w:fill="FFFFFF"/>
        <w:spacing w:before="0" w:beforeAutospacing="0" w:after="0" w:afterAutospacing="0" w:line="360" w:lineRule="auto"/>
        <w:ind w:firstLine="482"/>
        <w:rPr>
          <w:rFonts w:ascii="Times New Roman" w:hAnsi="Times New Roman" w:cs="Times New Roman"/>
        </w:rPr>
      </w:pPr>
      <w:r w:rsidRPr="00C11C3B">
        <w:rPr>
          <w:rFonts w:ascii="Times New Roman" w:hAnsi="Times New Roman" w:cs="Times New Roman"/>
        </w:rPr>
        <w:t>1.</w:t>
      </w:r>
      <w:r w:rsidRPr="00C11C3B">
        <w:rPr>
          <w:rStyle w:val="af1"/>
          <w:rFonts w:ascii="Times New Roman" w:hAnsi="Times New Roman" w:cs="Times New Roman"/>
          <w:u w:val="single"/>
        </w:rPr>
        <w:t>（产品名称</w:t>
      </w:r>
      <w:r w:rsidRPr="00C11C3B">
        <w:rPr>
          <w:rStyle w:val="af1"/>
          <w:rFonts w:ascii="Times New Roman" w:hAnsi="Times New Roman" w:cs="Times New Roman"/>
          <w:u w:val="single"/>
        </w:rPr>
        <w:t>1</w:t>
      </w:r>
      <w:r w:rsidRPr="00C11C3B">
        <w:rPr>
          <w:rStyle w:val="af1"/>
          <w:rFonts w:ascii="Times New Roman" w:hAnsi="Times New Roman" w:cs="Times New Roman"/>
          <w:u w:val="single"/>
        </w:rPr>
        <w:t>）</w:t>
      </w:r>
      <w:r w:rsidRPr="00C11C3B">
        <w:rPr>
          <w:rStyle w:val="af1"/>
          <w:rFonts w:ascii="Times New Roman" w:hAnsi="Times New Roman" w:cs="Times New Roman"/>
          <w:vertAlign w:val="superscript"/>
        </w:rPr>
        <w:t>1</w:t>
      </w:r>
      <w:r w:rsidRPr="00C11C3B">
        <w:rPr>
          <w:rFonts w:ascii="Times New Roman" w:hAnsi="Times New Roman" w:cs="Times New Roman"/>
        </w:rPr>
        <w:t>，生产厂为</w:t>
      </w:r>
      <w:r w:rsidRPr="00C11C3B">
        <w:rPr>
          <w:rStyle w:val="af1"/>
          <w:rFonts w:ascii="Times New Roman" w:hAnsi="Times New Roman" w:cs="Times New Roman"/>
          <w:u w:val="single"/>
        </w:rPr>
        <w:t>（厂名）</w:t>
      </w:r>
      <w:r w:rsidRPr="00C11C3B">
        <w:rPr>
          <w:rStyle w:val="af1"/>
          <w:rFonts w:ascii="Times New Roman" w:hAnsi="Times New Roman" w:cs="Times New Roman"/>
          <w:vertAlign w:val="superscript"/>
        </w:rPr>
        <w:t>2</w:t>
      </w:r>
      <w:r w:rsidRPr="00C11C3B">
        <w:rPr>
          <w:rFonts w:ascii="Times New Roman" w:hAnsi="Times New Roman" w:cs="Times New Roman"/>
        </w:rPr>
        <w:t>，厂址为</w:t>
      </w:r>
      <w:r w:rsidRPr="00C11C3B">
        <w:rPr>
          <w:rStyle w:val="af1"/>
          <w:rFonts w:ascii="Times New Roman" w:hAnsi="Times New Roman" w:cs="Times New Roman"/>
          <w:u w:val="single"/>
        </w:rPr>
        <w:t>（生产厂址）</w:t>
      </w:r>
      <w:r w:rsidRPr="00C11C3B">
        <w:rPr>
          <w:rFonts w:ascii="Times New Roman" w:hAnsi="Times New Roman" w:cs="Times New Roman"/>
        </w:rPr>
        <w:t>。</w:t>
      </w:r>
    </w:p>
    <w:p w:rsidR="00C85F91" w:rsidRPr="00C11C3B" w:rsidRDefault="00534FD2">
      <w:pPr>
        <w:pStyle w:val="ad"/>
        <w:shd w:val="clear" w:color="auto" w:fill="FFFFFF"/>
        <w:spacing w:before="0" w:beforeAutospacing="0" w:after="0" w:afterAutospacing="0" w:line="360" w:lineRule="auto"/>
        <w:ind w:firstLine="482"/>
        <w:rPr>
          <w:rFonts w:ascii="Times New Roman" w:hAnsi="Times New Roman" w:cs="Times New Roman"/>
        </w:rPr>
      </w:pPr>
      <w:r w:rsidRPr="00C11C3B">
        <w:rPr>
          <w:rFonts w:ascii="Times New Roman" w:hAnsi="Times New Roman" w:cs="Times New Roman"/>
        </w:rPr>
        <w:t>2.</w:t>
      </w:r>
      <w:r w:rsidRPr="00C11C3B">
        <w:rPr>
          <w:rStyle w:val="af1"/>
          <w:rFonts w:ascii="Times New Roman" w:hAnsi="Times New Roman" w:cs="Times New Roman"/>
          <w:u w:val="single"/>
        </w:rPr>
        <w:t>（产品名称</w:t>
      </w:r>
      <w:r w:rsidRPr="00C11C3B">
        <w:rPr>
          <w:rStyle w:val="af1"/>
          <w:rFonts w:ascii="Times New Roman" w:hAnsi="Times New Roman" w:cs="Times New Roman"/>
          <w:u w:val="single"/>
        </w:rPr>
        <w:t>2</w:t>
      </w:r>
      <w:r w:rsidRPr="00C11C3B">
        <w:rPr>
          <w:rStyle w:val="af1"/>
          <w:rFonts w:ascii="Times New Roman" w:hAnsi="Times New Roman" w:cs="Times New Roman"/>
          <w:u w:val="single"/>
        </w:rPr>
        <w:t>）</w:t>
      </w:r>
      <w:r w:rsidRPr="00C11C3B">
        <w:rPr>
          <w:rFonts w:ascii="Times New Roman" w:hAnsi="Times New Roman" w:cs="Times New Roman"/>
        </w:rPr>
        <w:t>，生产厂为</w:t>
      </w:r>
      <w:r w:rsidRPr="00C11C3B">
        <w:rPr>
          <w:rStyle w:val="af1"/>
          <w:rFonts w:ascii="Times New Roman" w:hAnsi="Times New Roman" w:cs="Times New Roman"/>
          <w:u w:val="single"/>
        </w:rPr>
        <w:t>（厂名）</w:t>
      </w:r>
      <w:r w:rsidRPr="00C11C3B">
        <w:rPr>
          <w:rFonts w:ascii="Times New Roman" w:hAnsi="Times New Roman" w:cs="Times New Roman"/>
        </w:rPr>
        <w:t>，厂址为</w:t>
      </w:r>
      <w:r w:rsidRPr="00C11C3B">
        <w:rPr>
          <w:rStyle w:val="af1"/>
          <w:rFonts w:ascii="Times New Roman" w:hAnsi="Times New Roman" w:cs="Times New Roman"/>
          <w:u w:val="single"/>
        </w:rPr>
        <w:t>（生产厂址）</w:t>
      </w:r>
      <w:r w:rsidRPr="00C11C3B">
        <w:rPr>
          <w:rFonts w:ascii="Times New Roman" w:hAnsi="Times New Roman" w:cs="Times New Roman"/>
        </w:rPr>
        <w:t>。</w:t>
      </w:r>
    </w:p>
    <w:p w:rsidR="00C85F91" w:rsidRPr="00C11C3B" w:rsidRDefault="00534FD2">
      <w:pPr>
        <w:pStyle w:val="ad"/>
        <w:shd w:val="clear" w:color="auto" w:fill="FFFFFF"/>
        <w:spacing w:before="30" w:beforeAutospacing="0" w:after="30" w:afterAutospacing="0" w:line="360" w:lineRule="auto"/>
        <w:ind w:firstLine="482"/>
        <w:rPr>
          <w:rFonts w:ascii="Times New Roman" w:hAnsi="Times New Roman" w:cs="Times New Roman"/>
        </w:rPr>
      </w:pPr>
      <w:r w:rsidRPr="00C11C3B">
        <w:rPr>
          <w:rFonts w:ascii="Times New Roman" w:hAnsi="Times New Roman" w:cs="Times New Roman"/>
        </w:rPr>
        <w:t>……</w:t>
      </w:r>
    </w:p>
    <w:p w:rsidR="00C85F91" w:rsidRPr="00C11C3B" w:rsidRDefault="00534FD2">
      <w:pPr>
        <w:pStyle w:val="ad"/>
        <w:shd w:val="clear" w:color="auto" w:fill="FFFFFF"/>
        <w:spacing w:before="30" w:beforeAutospacing="0" w:after="30" w:afterAutospacing="0" w:line="360" w:lineRule="auto"/>
        <w:ind w:firstLine="482"/>
        <w:rPr>
          <w:rFonts w:ascii="Times New Roman" w:hAnsi="Times New Roman" w:cs="Times New Roman"/>
        </w:rPr>
      </w:pPr>
      <w:r w:rsidRPr="00C11C3B">
        <w:rPr>
          <w:rFonts w:ascii="Times New Roman" w:hAnsi="Times New Roman" w:cs="Times New Roman"/>
        </w:rPr>
        <w:t>本公司（单位）对上述声明内容的真实性负责。如有虚假，愿承担相应法律责任。</w:t>
      </w: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 xml:space="preserve">                           </w:t>
      </w:r>
    </w:p>
    <w:p w:rsidR="00C85F91" w:rsidRPr="00C11C3B" w:rsidRDefault="00534FD2" w:rsidP="00121F13">
      <w:pPr>
        <w:snapToGrid w:val="0"/>
        <w:spacing w:line="360" w:lineRule="auto"/>
        <w:ind w:firstLineChars="1600" w:firstLine="3571"/>
        <w:jc w:val="left"/>
        <w:rPr>
          <w:bCs/>
          <w:sz w:val="24"/>
        </w:rPr>
      </w:pPr>
      <w:r w:rsidRPr="00C11C3B">
        <w:rPr>
          <w:sz w:val="24"/>
          <w:szCs w:val="24"/>
        </w:rPr>
        <w:t>投标人名称：</w:t>
      </w:r>
    </w:p>
    <w:p w:rsidR="00C85F91" w:rsidRPr="00C11C3B" w:rsidRDefault="00C85F91" w:rsidP="00121F13">
      <w:pPr>
        <w:snapToGrid w:val="0"/>
        <w:spacing w:line="360" w:lineRule="auto"/>
        <w:ind w:firstLineChars="200" w:firstLine="446"/>
        <w:jc w:val="left"/>
        <w:rPr>
          <w:bCs/>
          <w:sz w:val="24"/>
        </w:rPr>
      </w:pP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 xml:space="preserve">                           </w:t>
      </w:r>
      <w:r w:rsidRPr="00C11C3B">
        <w:rPr>
          <w:rFonts w:hint="eastAsia"/>
          <w:bCs/>
          <w:sz w:val="24"/>
        </w:rPr>
        <w:t>日</w:t>
      </w:r>
      <w:r w:rsidRPr="00C11C3B">
        <w:rPr>
          <w:rFonts w:hint="eastAsia"/>
          <w:bCs/>
          <w:sz w:val="24"/>
        </w:rPr>
        <w:t xml:space="preserve">  </w:t>
      </w:r>
      <w:r w:rsidRPr="00C11C3B">
        <w:rPr>
          <w:rFonts w:hint="eastAsia"/>
          <w:bCs/>
          <w:sz w:val="24"/>
        </w:rPr>
        <w:t>期：</w:t>
      </w:r>
    </w:p>
    <w:p w:rsidR="00C85F91" w:rsidRPr="00C11C3B" w:rsidRDefault="00534FD2">
      <w:pPr>
        <w:pStyle w:val="ad"/>
        <w:shd w:val="clear" w:color="auto" w:fill="FFFFFF"/>
        <w:spacing w:before="30" w:beforeAutospacing="0" w:after="30" w:afterAutospacing="0"/>
        <w:rPr>
          <w:rFonts w:ascii="Times New Roman" w:hAnsi="Times New Roman" w:cs="Times New Roman"/>
        </w:rPr>
      </w:pPr>
      <w:r w:rsidRPr="00C11C3B">
        <w:rPr>
          <w:rFonts w:ascii="Times New Roman" w:hAnsi="Times New Roman" w:cs="Times New Roman"/>
        </w:rPr>
        <w:t>__________________</w:t>
      </w:r>
    </w:p>
    <w:p w:rsidR="00C85F91" w:rsidRPr="00C11C3B" w:rsidRDefault="00534FD2" w:rsidP="00121F13">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C11C3B">
        <w:rPr>
          <w:rFonts w:ascii="Times New Roman" w:hAnsi="Times New Roman" w:cs="Times New Roman"/>
          <w:sz w:val="21"/>
          <w:szCs w:val="21"/>
        </w:rPr>
        <w:t>1.</w:t>
      </w:r>
      <w:r w:rsidRPr="00C11C3B">
        <w:rPr>
          <w:rFonts w:ascii="Times New Roman" w:hAnsi="Times New Roman" w:cs="Times New Roman"/>
          <w:sz w:val="21"/>
          <w:szCs w:val="21"/>
        </w:rPr>
        <w:t>产品如有型号，请在</w:t>
      </w:r>
      <w:r w:rsidRPr="00C11C3B">
        <w:rPr>
          <w:rFonts w:ascii="Times New Roman" w:hAnsi="Times New Roman" w:cs="Times New Roman"/>
          <w:sz w:val="21"/>
          <w:szCs w:val="21"/>
        </w:rPr>
        <w:t>“</w:t>
      </w:r>
      <w:r w:rsidRPr="00C11C3B">
        <w:rPr>
          <w:rFonts w:ascii="Times New Roman" w:hAnsi="Times New Roman" w:cs="Times New Roman"/>
          <w:sz w:val="21"/>
          <w:szCs w:val="21"/>
        </w:rPr>
        <w:t>产品名称</w:t>
      </w:r>
      <w:r w:rsidRPr="00C11C3B">
        <w:rPr>
          <w:rFonts w:ascii="Times New Roman" w:hAnsi="Times New Roman" w:cs="Times New Roman"/>
          <w:sz w:val="21"/>
          <w:szCs w:val="21"/>
        </w:rPr>
        <w:t>”</w:t>
      </w:r>
      <w:r w:rsidRPr="00C11C3B">
        <w:rPr>
          <w:rFonts w:ascii="Times New Roman" w:hAnsi="Times New Roman" w:cs="Times New Roman"/>
          <w:sz w:val="21"/>
          <w:szCs w:val="21"/>
        </w:rPr>
        <w:t>栏一并填写。</w:t>
      </w:r>
    </w:p>
    <w:p w:rsidR="00C85F91" w:rsidRPr="00C11C3B" w:rsidRDefault="00534FD2" w:rsidP="00121F13">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C11C3B">
        <w:rPr>
          <w:rFonts w:ascii="Times New Roman" w:hAnsi="Times New Roman" w:cs="Times New Roman"/>
          <w:sz w:val="21"/>
          <w:szCs w:val="21"/>
        </w:rPr>
        <w:t>2.</w:t>
      </w:r>
      <w:r w:rsidRPr="00C11C3B">
        <w:rPr>
          <w:rFonts w:ascii="Times New Roman" w:hAnsi="Times New Roman" w:cs="Times New Roman"/>
          <w:sz w:val="21"/>
          <w:szCs w:val="21"/>
        </w:rPr>
        <w:t>生产厂名与厂址应与生产厂营业执照载明的相关信息保持一致。</w:t>
      </w:r>
    </w:p>
    <w:p w:rsidR="00C85F91" w:rsidRPr="00C11C3B" w:rsidRDefault="00534FD2">
      <w:pPr>
        <w:pStyle w:val="ad"/>
        <w:shd w:val="clear" w:color="auto" w:fill="FFFFFF"/>
        <w:spacing w:before="0" w:beforeAutospacing="0" w:after="0" w:afterAutospacing="0" w:line="360" w:lineRule="auto"/>
        <w:rPr>
          <w:rFonts w:ascii="Times New Roman" w:hAnsi="Times New Roman" w:cs="Times New Roman"/>
          <w:sz w:val="21"/>
          <w:szCs w:val="21"/>
        </w:rPr>
      </w:pPr>
      <w:r w:rsidRPr="00C11C3B">
        <w:rPr>
          <w:rFonts w:ascii="Times New Roman" w:hAnsi="Times New Roman" w:cs="Times New Roman"/>
          <w:sz w:val="21"/>
          <w:szCs w:val="21"/>
        </w:rPr>
        <w:t>———————————————————————————————————————</w:t>
      </w:r>
    </w:p>
    <w:p w:rsidR="00C85F91" w:rsidRPr="00C11C3B" w:rsidRDefault="00534FD2">
      <w:pPr>
        <w:snapToGrid w:val="0"/>
        <w:spacing w:line="360" w:lineRule="auto"/>
        <w:jc w:val="center"/>
        <w:rPr>
          <w:b/>
          <w:bCs/>
          <w:sz w:val="24"/>
        </w:rPr>
      </w:pPr>
      <w:r w:rsidRPr="00C11C3B">
        <w:rPr>
          <w:b/>
          <w:sz w:val="24"/>
        </w:rPr>
        <w:t>关于符合本国产品</w:t>
      </w:r>
      <w:r w:rsidRPr="00C11C3B">
        <w:rPr>
          <w:rFonts w:hint="eastAsia"/>
          <w:b/>
          <w:sz w:val="24"/>
        </w:rPr>
        <w:t>成本</w:t>
      </w:r>
      <w:r w:rsidRPr="00C11C3B">
        <w:rPr>
          <w:b/>
          <w:sz w:val="24"/>
        </w:rPr>
        <w:t>比例的声明函</w:t>
      </w:r>
    </w:p>
    <w:p w:rsidR="00C85F91" w:rsidRPr="00C11C3B" w:rsidRDefault="00C85F91" w:rsidP="00121F13">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C85F91" w:rsidRPr="00C11C3B" w:rsidRDefault="00534FD2" w:rsidP="00121F13">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sidRPr="00C11C3B">
        <w:rPr>
          <w:rFonts w:ascii="Times New Roman" w:hAnsi="Times New Roman" w:cs="Times New Roman" w:hint="eastAsia"/>
          <w:szCs w:val="21"/>
        </w:rPr>
        <w:t>以上符合本国产品标准的产品成本之和占全部产品成本之和的比例为</w:t>
      </w:r>
      <w:r w:rsidRPr="00C11C3B">
        <w:rPr>
          <w:rFonts w:ascii="Times New Roman" w:hAnsi="Times New Roman" w:cs="Times New Roman" w:hint="eastAsia"/>
          <w:szCs w:val="21"/>
          <w:u w:val="single"/>
        </w:rPr>
        <w:t xml:space="preserve">        </w:t>
      </w:r>
      <w:r w:rsidRPr="00C11C3B">
        <w:rPr>
          <w:rFonts w:ascii="Times New Roman" w:hAnsi="Times New Roman" w:cs="Times New Roman" w:hint="eastAsia"/>
          <w:szCs w:val="21"/>
        </w:rPr>
        <w:t>%</w:t>
      </w:r>
      <w:r w:rsidRPr="00C11C3B">
        <w:rPr>
          <w:rStyle w:val="af4"/>
          <w:rFonts w:ascii="Times New Roman" w:hAnsi="Times New Roman" w:cs="Times New Roman"/>
          <w:szCs w:val="21"/>
        </w:rPr>
        <w:footnoteReference w:id="1"/>
      </w:r>
      <w:r w:rsidRPr="00C11C3B">
        <w:rPr>
          <w:rFonts w:ascii="Times New Roman" w:hAnsi="Times New Roman" w:cs="Times New Roman" w:hint="eastAsia"/>
          <w:szCs w:val="21"/>
        </w:rPr>
        <w:t>。</w:t>
      </w:r>
    </w:p>
    <w:p w:rsidR="00C85F91" w:rsidRPr="00C11C3B" w:rsidRDefault="00C85F91" w:rsidP="00121F13">
      <w:pPr>
        <w:snapToGrid w:val="0"/>
        <w:spacing w:line="360" w:lineRule="auto"/>
        <w:ind w:firstLineChars="1600" w:firstLine="3571"/>
        <w:jc w:val="left"/>
        <w:rPr>
          <w:sz w:val="24"/>
          <w:szCs w:val="24"/>
        </w:rPr>
      </w:pPr>
    </w:p>
    <w:p w:rsidR="00C85F91" w:rsidRPr="00C11C3B" w:rsidRDefault="00534FD2" w:rsidP="00121F13">
      <w:pPr>
        <w:snapToGrid w:val="0"/>
        <w:spacing w:line="360" w:lineRule="auto"/>
        <w:ind w:firstLineChars="1600" w:firstLine="3571"/>
        <w:jc w:val="left"/>
        <w:rPr>
          <w:bCs/>
          <w:sz w:val="24"/>
        </w:rPr>
      </w:pPr>
      <w:r w:rsidRPr="00C11C3B">
        <w:rPr>
          <w:sz w:val="24"/>
          <w:szCs w:val="24"/>
        </w:rPr>
        <w:t>投标人名称：</w:t>
      </w:r>
    </w:p>
    <w:p w:rsidR="00C85F91" w:rsidRPr="00C11C3B" w:rsidRDefault="00534FD2" w:rsidP="00121F13">
      <w:pPr>
        <w:snapToGrid w:val="0"/>
        <w:spacing w:line="360" w:lineRule="auto"/>
        <w:ind w:firstLineChars="200" w:firstLine="446"/>
        <w:jc w:val="left"/>
        <w:rPr>
          <w:bCs/>
          <w:sz w:val="24"/>
        </w:rPr>
      </w:pPr>
      <w:r w:rsidRPr="00C11C3B">
        <w:rPr>
          <w:rFonts w:hint="eastAsia"/>
          <w:bCs/>
          <w:sz w:val="24"/>
        </w:rPr>
        <w:t xml:space="preserve">                            </w:t>
      </w:r>
      <w:r w:rsidRPr="00C11C3B">
        <w:rPr>
          <w:rFonts w:hint="eastAsia"/>
          <w:bCs/>
          <w:sz w:val="24"/>
        </w:rPr>
        <w:t>日</w:t>
      </w:r>
      <w:r w:rsidRPr="00C11C3B">
        <w:rPr>
          <w:rFonts w:hint="eastAsia"/>
          <w:bCs/>
          <w:sz w:val="24"/>
        </w:rPr>
        <w:t xml:space="preserve">  </w:t>
      </w:r>
      <w:r w:rsidRPr="00C11C3B">
        <w:rPr>
          <w:rFonts w:hint="eastAsia"/>
          <w:bCs/>
          <w:sz w:val="24"/>
        </w:rPr>
        <w:t>期：</w:t>
      </w:r>
    </w:p>
    <w:p w:rsidR="00C85F91" w:rsidRPr="00C11C3B" w:rsidRDefault="00C85F91" w:rsidP="00121F13">
      <w:pPr>
        <w:autoSpaceDN w:val="0"/>
        <w:spacing w:line="360" w:lineRule="auto"/>
        <w:ind w:firstLineChars="200" w:firstLine="386"/>
        <w:rPr>
          <w:szCs w:val="21"/>
        </w:rPr>
      </w:pPr>
    </w:p>
    <w:p w:rsidR="00C85F91" w:rsidRPr="00C11C3B" w:rsidRDefault="00534FD2">
      <w:pPr>
        <w:widowControl/>
        <w:jc w:val="left"/>
        <w:rPr>
          <w:szCs w:val="21"/>
        </w:rPr>
      </w:pPr>
      <w:r w:rsidRPr="00C11C3B">
        <w:rPr>
          <w:szCs w:val="21"/>
        </w:rPr>
        <w:br w:type="page"/>
      </w:r>
    </w:p>
    <w:p w:rsidR="00C85F91" w:rsidRPr="00C11C3B" w:rsidRDefault="00534FD2">
      <w:pPr>
        <w:tabs>
          <w:tab w:val="left" w:pos="360"/>
        </w:tabs>
        <w:spacing w:line="360" w:lineRule="auto"/>
        <w:rPr>
          <w:b/>
          <w:bCs/>
          <w:sz w:val="24"/>
        </w:rPr>
      </w:pPr>
      <w:r w:rsidRPr="00C11C3B">
        <w:rPr>
          <w:b/>
          <w:sz w:val="24"/>
        </w:rPr>
        <w:lastRenderedPageBreak/>
        <w:t>附件</w:t>
      </w:r>
      <w:r w:rsidRPr="00C11C3B">
        <w:rPr>
          <w:b/>
          <w:sz w:val="24"/>
        </w:rPr>
        <w:t>1</w:t>
      </w:r>
      <w:r w:rsidRPr="00C11C3B">
        <w:rPr>
          <w:rFonts w:hint="eastAsia"/>
          <w:b/>
          <w:sz w:val="24"/>
        </w:rPr>
        <w:t>4</w:t>
      </w:r>
    </w:p>
    <w:p w:rsidR="00C85F91" w:rsidRPr="00C11C3B" w:rsidRDefault="00534FD2">
      <w:pPr>
        <w:autoSpaceDN w:val="0"/>
        <w:spacing w:line="360" w:lineRule="auto"/>
        <w:jc w:val="center"/>
        <w:rPr>
          <w:bCs/>
          <w:sz w:val="24"/>
        </w:rPr>
      </w:pPr>
      <w:r w:rsidRPr="00C11C3B">
        <w:rPr>
          <w:rFonts w:hint="eastAsia"/>
          <w:bCs/>
          <w:sz w:val="24"/>
        </w:rPr>
        <w:t>所投车辆底盘改装前和改装后参数表</w:t>
      </w:r>
    </w:p>
    <w:p w:rsidR="00C85F91" w:rsidRPr="00C11C3B" w:rsidRDefault="00C85F91">
      <w:pPr>
        <w:spacing w:line="460" w:lineRule="exact"/>
        <w:rPr>
          <w:sz w:val="24"/>
        </w:rPr>
      </w:pPr>
    </w:p>
    <w:p w:rsidR="00C85F91" w:rsidRPr="00C11C3B" w:rsidRDefault="00534FD2">
      <w:pPr>
        <w:spacing w:line="460" w:lineRule="exact"/>
        <w:rPr>
          <w:sz w:val="24"/>
        </w:rPr>
      </w:pPr>
      <w:r w:rsidRPr="00C11C3B">
        <w:rPr>
          <w:rFonts w:hint="eastAsia"/>
          <w:sz w:val="24"/>
        </w:rPr>
        <w:t>项目名称：</w:t>
      </w:r>
      <w:r w:rsidRPr="00C11C3B">
        <w:rPr>
          <w:sz w:val="24"/>
          <w:u w:val="single"/>
        </w:rPr>
        <w:t xml:space="preserve">                    </w:t>
      </w:r>
    </w:p>
    <w:p w:rsidR="00C85F91" w:rsidRPr="00C11C3B" w:rsidRDefault="00534FD2">
      <w:pPr>
        <w:spacing w:line="460" w:lineRule="exact"/>
        <w:rPr>
          <w:sz w:val="24"/>
        </w:rPr>
      </w:pPr>
      <w:r w:rsidRPr="00C11C3B">
        <w:rPr>
          <w:rFonts w:hint="eastAsia"/>
          <w:sz w:val="24"/>
        </w:rPr>
        <w:t>项目编号：</w:t>
      </w:r>
      <w:r w:rsidRPr="00C11C3B">
        <w:rPr>
          <w:sz w:val="24"/>
          <w:u w:val="single"/>
        </w:rPr>
        <w:t xml:space="preserve">                    </w:t>
      </w:r>
    </w:p>
    <w:p w:rsidR="00C85F91" w:rsidRPr="00C11C3B" w:rsidRDefault="00534FD2">
      <w:pPr>
        <w:spacing w:line="460" w:lineRule="exact"/>
        <w:rPr>
          <w:sz w:val="24"/>
          <w:u w:val="single"/>
        </w:rPr>
      </w:pPr>
      <w:r w:rsidRPr="00C11C3B">
        <w:rPr>
          <w:rFonts w:hint="eastAsia"/>
          <w:sz w:val="24"/>
        </w:rPr>
        <w:t>包号：</w:t>
      </w:r>
      <w:r w:rsidRPr="00C11C3B">
        <w:rPr>
          <w:sz w:val="24"/>
          <w:u w:val="single"/>
        </w:rPr>
        <w:t xml:space="preserve">                        </w:t>
      </w:r>
    </w:p>
    <w:p w:rsidR="00C85F91" w:rsidRPr="00C11C3B" w:rsidRDefault="00534FD2">
      <w:pPr>
        <w:spacing w:line="460" w:lineRule="exact"/>
        <w:rPr>
          <w:sz w:val="24"/>
        </w:rPr>
      </w:pPr>
      <w:r w:rsidRPr="00C11C3B">
        <w:rPr>
          <w:rFonts w:hint="eastAsia"/>
          <w:sz w:val="24"/>
        </w:rPr>
        <w:t>底盘品牌型号：</w:t>
      </w:r>
      <w:r w:rsidRPr="00C11C3B">
        <w:rPr>
          <w:sz w:val="24"/>
          <w:u w:val="single"/>
        </w:rPr>
        <w:t xml:space="preserve">                </w:t>
      </w:r>
      <w:r w:rsidRPr="00C11C3B">
        <w:rPr>
          <w:sz w:val="24"/>
        </w:rPr>
        <w:t xml:space="preserve">          </w:t>
      </w:r>
    </w:p>
    <w:p w:rsidR="00C85F91" w:rsidRPr="00C11C3B" w:rsidRDefault="00C85F91">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rFonts w:hint="eastAsia"/>
                <w:sz w:val="24"/>
                <w:szCs w:val="24"/>
              </w:rPr>
              <w:t>改装后</w:t>
            </w: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1</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外型尺寸（</w:t>
            </w:r>
            <w:r w:rsidRPr="00C11C3B">
              <w:rPr>
                <w:sz w:val="24"/>
                <w:szCs w:val="24"/>
              </w:rPr>
              <w:t>mm</w:t>
            </w:r>
            <w:r w:rsidRPr="00C11C3B">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2</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3</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4</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5</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最小离地间隙（</w:t>
            </w:r>
            <w:r w:rsidRPr="00C11C3B">
              <w:rPr>
                <w:sz w:val="24"/>
                <w:szCs w:val="24"/>
              </w:rPr>
              <w:t>mm</w:t>
            </w:r>
            <w:r w:rsidRPr="00C11C3B">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6</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7</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8</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9</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11C3B"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534FD2">
            <w:pPr>
              <w:jc w:val="center"/>
              <w:rPr>
                <w:sz w:val="24"/>
                <w:szCs w:val="24"/>
              </w:rPr>
            </w:pPr>
            <w:r w:rsidRPr="00C11C3B">
              <w:rPr>
                <w:sz w:val="24"/>
                <w:szCs w:val="24"/>
              </w:rPr>
              <w:t>10</w:t>
            </w: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534FD2">
            <w:pPr>
              <w:jc w:val="center"/>
              <w:rPr>
                <w:sz w:val="24"/>
                <w:szCs w:val="24"/>
              </w:rPr>
            </w:pPr>
            <w:r w:rsidRPr="00C11C3B">
              <w:rPr>
                <w:rFonts w:hint="eastAsia"/>
                <w:sz w:val="24"/>
                <w:szCs w:val="24"/>
              </w:rPr>
              <w:t>最大车速（公里</w:t>
            </w:r>
            <w:r w:rsidRPr="00C11C3B">
              <w:rPr>
                <w:sz w:val="24"/>
                <w:szCs w:val="24"/>
              </w:rPr>
              <w:t>/</w:t>
            </w:r>
            <w:r w:rsidRPr="00C11C3B">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r w:rsidR="00C85F91" w:rsidRPr="00C11C3B">
        <w:tc>
          <w:tcPr>
            <w:tcW w:w="72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C85F91" w:rsidRPr="00C11C3B" w:rsidRDefault="00C85F91">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C85F91" w:rsidRPr="00C11C3B" w:rsidRDefault="00C85F91">
            <w:pPr>
              <w:jc w:val="center"/>
              <w:rPr>
                <w:sz w:val="24"/>
                <w:szCs w:val="24"/>
              </w:rPr>
            </w:pPr>
          </w:p>
        </w:tc>
      </w:tr>
    </w:tbl>
    <w:p w:rsidR="00C85F91" w:rsidRPr="00C11C3B" w:rsidRDefault="00C85F91" w:rsidP="00121F13">
      <w:pPr>
        <w:spacing w:line="360" w:lineRule="auto"/>
        <w:ind w:firstLineChars="1700" w:firstLine="3794"/>
        <w:rPr>
          <w:sz w:val="24"/>
        </w:rPr>
      </w:pPr>
    </w:p>
    <w:p w:rsidR="00C85F91" w:rsidRPr="00C11C3B" w:rsidRDefault="00534FD2" w:rsidP="00121F13">
      <w:pPr>
        <w:spacing w:line="360" w:lineRule="auto"/>
        <w:ind w:firstLineChars="1700" w:firstLine="3794"/>
        <w:rPr>
          <w:sz w:val="24"/>
        </w:rPr>
      </w:pPr>
      <w:r w:rsidRPr="00C11C3B">
        <w:rPr>
          <w:rFonts w:hint="eastAsia"/>
          <w:sz w:val="24"/>
        </w:rPr>
        <w:t>投标人名称：</w:t>
      </w:r>
    </w:p>
    <w:p w:rsidR="00C85F91" w:rsidRPr="00C11C3B" w:rsidRDefault="00534FD2" w:rsidP="00121F13">
      <w:pPr>
        <w:spacing w:line="360" w:lineRule="auto"/>
        <w:ind w:firstLineChars="1700" w:firstLine="3794"/>
        <w:rPr>
          <w:sz w:val="24"/>
        </w:rPr>
      </w:pPr>
      <w:r w:rsidRPr="00C11C3B">
        <w:rPr>
          <w:rFonts w:hint="eastAsia"/>
          <w:sz w:val="24"/>
        </w:rPr>
        <w:t>日期：</w:t>
      </w:r>
      <w:r w:rsidRPr="00C11C3B">
        <w:rPr>
          <w:sz w:val="24"/>
          <w:u w:val="single"/>
        </w:rPr>
        <w:t xml:space="preserve">     </w:t>
      </w:r>
      <w:r w:rsidRPr="00C11C3B">
        <w:rPr>
          <w:rFonts w:hint="eastAsia"/>
          <w:sz w:val="24"/>
        </w:rPr>
        <w:t>年</w:t>
      </w:r>
      <w:r w:rsidRPr="00C11C3B">
        <w:rPr>
          <w:sz w:val="24"/>
          <w:u w:val="single"/>
        </w:rPr>
        <w:t xml:space="preserve">    </w:t>
      </w:r>
      <w:r w:rsidRPr="00C11C3B">
        <w:rPr>
          <w:rFonts w:hint="eastAsia"/>
          <w:sz w:val="24"/>
        </w:rPr>
        <w:t>月</w:t>
      </w:r>
      <w:r w:rsidRPr="00C11C3B">
        <w:rPr>
          <w:sz w:val="24"/>
          <w:u w:val="single"/>
        </w:rPr>
        <w:t xml:space="preserve">    </w:t>
      </w:r>
      <w:r w:rsidRPr="00C11C3B">
        <w:rPr>
          <w:rFonts w:hint="eastAsia"/>
          <w:sz w:val="24"/>
        </w:rPr>
        <w:t>日</w:t>
      </w:r>
    </w:p>
    <w:p w:rsidR="00C85F91" w:rsidRPr="00C11C3B" w:rsidRDefault="00534FD2">
      <w:pPr>
        <w:widowControl/>
        <w:jc w:val="left"/>
        <w:rPr>
          <w:b/>
          <w:bCs/>
          <w:sz w:val="24"/>
        </w:rPr>
      </w:pPr>
      <w:r w:rsidRPr="00C11C3B">
        <w:rPr>
          <w:b/>
          <w:bCs/>
          <w:sz w:val="24"/>
        </w:rPr>
        <w:br w:type="page"/>
      </w:r>
    </w:p>
    <w:p w:rsidR="00C85F91" w:rsidRPr="00C11C3B" w:rsidRDefault="00534FD2">
      <w:pPr>
        <w:autoSpaceDN w:val="0"/>
        <w:spacing w:line="360" w:lineRule="auto"/>
        <w:rPr>
          <w:b/>
          <w:bCs/>
          <w:sz w:val="24"/>
        </w:rPr>
      </w:pPr>
      <w:r w:rsidRPr="00C11C3B">
        <w:rPr>
          <w:rFonts w:hint="eastAsia"/>
          <w:b/>
          <w:bCs/>
          <w:sz w:val="24"/>
        </w:rPr>
        <w:lastRenderedPageBreak/>
        <w:t>附件</w:t>
      </w:r>
      <w:r w:rsidRPr="00C11C3B">
        <w:rPr>
          <w:rFonts w:hint="eastAsia"/>
          <w:b/>
          <w:bCs/>
          <w:sz w:val="24"/>
        </w:rPr>
        <w:t>15</w:t>
      </w:r>
      <w:r w:rsidRPr="00C11C3B">
        <w:rPr>
          <w:rFonts w:hint="eastAsia"/>
          <w:b/>
          <w:bCs/>
          <w:sz w:val="24"/>
        </w:rPr>
        <w:t>：</w:t>
      </w:r>
      <w:r w:rsidRPr="00C11C3B">
        <w:rPr>
          <w:b/>
          <w:bCs/>
          <w:sz w:val="24"/>
        </w:rPr>
        <w:t>投标人认为需要提供的其他资料</w:t>
      </w:r>
      <w:bookmarkStart w:id="14" w:name="_GoBack"/>
      <w:bookmarkEnd w:id="14"/>
    </w:p>
    <w:sectPr w:rsidR="00C85F91" w:rsidRPr="00C11C3B">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1F047C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3EBF" w:rsidRDefault="00FC3EBF">
      <w:r>
        <w:separator/>
      </w:r>
    </w:p>
  </w:endnote>
  <w:endnote w:type="continuationSeparator" w:id="0">
    <w:p w:rsidR="00FC3EBF" w:rsidRDefault="00FC3E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方正仿宋_GBK">
    <w:altName w:val="Arial Unicode MS"/>
    <w:charset w:val="86"/>
    <w:family w:val="script"/>
    <w:pitch w:val="default"/>
    <w:sig w:usb0="00000000" w:usb1="080E0000" w:usb2="0000000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FD2" w:rsidRDefault="00534FD2">
    <w:pPr>
      <w:pStyle w:val="a9"/>
      <w:jc w:val="center"/>
    </w:pPr>
  </w:p>
  <w:p w:rsidR="00534FD2" w:rsidRDefault="00534FD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FD2" w:rsidRDefault="00534FD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534FD2" w:rsidRDefault="00534FD2">
        <w:pPr>
          <w:pStyle w:val="a9"/>
          <w:jc w:val="center"/>
        </w:pPr>
        <w:r>
          <w:fldChar w:fldCharType="begin"/>
        </w:r>
        <w:r>
          <w:instrText>PAGE   \* MERGEFORMAT</w:instrText>
        </w:r>
        <w:r>
          <w:fldChar w:fldCharType="separate"/>
        </w:r>
        <w:r w:rsidR="00C11C3B" w:rsidRPr="00C11C3B">
          <w:rPr>
            <w:noProof/>
            <w:lang w:val="zh-CN"/>
          </w:rPr>
          <w:t>9</w:t>
        </w:r>
        <w:r>
          <w:fldChar w:fldCharType="end"/>
        </w:r>
      </w:p>
    </w:sdtContent>
  </w:sdt>
  <w:p w:rsidR="00534FD2" w:rsidRDefault="00534FD2">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FD2" w:rsidRDefault="00534FD2">
    <w:pPr>
      <w:pStyle w:val="a9"/>
      <w:jc w:val="center"/>
    </w:pPr>
    <w:r>
      <w:rPr>
        <w:b/>
      </w:rPr>
      <w:fldChar w:fldCharType="begin"/>
    </w:r>
    <w:r>
      <w:rPr>
        <w:b/>
      </w:rPr>
      <w:instrText>PAGE  \* Arabic  \* MERGEFORMAT</w:instrText>
    </w:r>
    <w:r>
      <w:rPr>
        <w:b/>
      </w:rPr>
      <w:fldChar w:fldCharType="separate"/>
    </w:r>
    <w:r w:rsidR="00AE74A1" w:rsidRPr="00AE74A1">
      <w:rPr>
        <w:b/>
        <w:noProof/>
        <w:lang w:val="zh-CN"/>
      </w:rPr>
      <w:t>124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3EBF" w:rsidRDefault="00FC3EBF">
      <w:r>
        <w:separator/>
      </w:r>
    </w:p>
  </w:footnote>
  <w:footnote w:type="continuationSeparator" w:id="0">
    <w:p w:rsidR="00FC3EBF" w:rsidRDefault="00FC3EBF">
      <w:r>
        <w:continuationSeparator/>
      </w:r>
    </w:p>
  </w:footnote>
  <w:footnote w:id="1">
    <w:p w:rsidR="00534FD2" w:rsidRDefault="00534FD2">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4FD2" w:rsidRDefault="00534FD2">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249817D7"/>
    <w:multiLevelType w:val="multilevel"/>
    <w:tmpl w:val="249817D7"/>
    <w:lvl w:ilvl="0">
      <w:start w:val="1"/>
      <w:numFmt w:val="japaneseCounting"/>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7">
    <w:nsid w:val="4E334655"/>
    <w:multiLevelType w:val="multilevel"/>
    <w:tmpl w:val="4E334655"/>
    <w:lvl w:ilvl="0">
      <w:start w:val="1"/>
      <w:numFmt w:val="japaneseCounting"/>
      <w:lvlText w:val="（%1）"/>
      <w:lvlJc w:val="left"/>
      <w:pPr>
        <w:ind w:left="1200" w:hanging="72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8"/>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 w:numId="8">
    <w:abstractNumId w:val="6"/>
  </w:num>
  <w:num w:numId="9">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2B49"/>
    <w:rsid w:val="00013068"/>
    <w:rsid w:val="00013660"/>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66B4"/>
    <w:rsid w:val="000671A1"/>
    <w:rsid w:val="00067EA7"/>
    <w:rsid w:val="0007081F"/>
    <w:rsid w:val="00070DBD"/>
    <w:rsid w:val="0007165F"/>
    <w:rsid w:val="00071F3B"/>
    <w:rsid w:val="00072543"/>
    <w:rsid w:val="00074F44"/>
    <w:rsid w:val="000756A0"/>
    <w:rsid w:val="00075B08"/>
    <w:rsid w:val="00075BCB"/>
    <w:rsid w:val="00075C85"/>
    <w:rsid w:val="00076BA5"/>
    <w:rsid w:val="000775F5"/>
    <w:rsid w:val="000806FA"/>
    <w:rsid w:val="00080D97"/>
    <w:rsid w:val="00081168"/>
    <w:rsid w:val="000822B1"/>
    <w:rsid w:val="000826F9"/>
    <w:rsid w:val="00083646"/>
    <w:rsid w:val="00083C9E"/>
    <w:rsid w:val="00084F6F"/>
    <w:rsid w:val="000861B5"/>
    <w:rsid w:val="00086EBE"/>
    <w:rsid w:val="00092400"/>
    <w:rsid w:val="00092878"/>
    <w:rsid w:val="000949F5"/>
    <w:rsid w:val="00095E18"/>
    <w:rsid w:val="000A0277"/>
    <w:rsid w:val="000A116B"/>
    <w:rsid w:val="000A1657"/>
    <w:rsid w:val="000A23B2"/>
    <w:rsid w:val="000A2A05"/>
    <w:rsid w:val="000A3F59"/>
    <w:rsid w:val="000A5CEA"/>
    <w:rsid w:val="000A682F"/>
    <w:rsid w:val="000A719C"/>
    <w:rsid w:val="000B006B"/>
    <w:rsid w:val="000B0777"/>
    <w:rsid w:val="000B1340"/>
    <w:rsid w:val="000B1EED"/>
    <w:rsid w:val="000B2975"/>
    <w:rsid w:val="000B2C69"/>
    <w:rsid w:val="000B3BC4"/>
    <w:rsid w:val="000B7480"/>
    <w:rsid w:val="000C0FAA"/>
    <w:rsid w:val="000C103D"/>
    <w:rsid w:val="000C1C07"/>
    <w:rsid w:val="000C337F"/>
    <w:rsid w:val="000C5970"/>
    <w:rsid w:val="000C6360"/>
    <w:rsid w:val="000C6CA8"/>
    <w:rsid w:val="000C734D"/>
    <w:rsid w:val="000C7A3F"/>
    <w:rsid w:val="000C7E72"/>
    <w:rsid w:val="000D26D7"/>
    <w:rsid w:val="000D2F5A"/>
    <w:rsid w:val="000D3832"/>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1F13"/>
    <w:rsid w:val="00122338"/>
    <w:rsid w:val="00123592"/>
    <w:rsid w:val="001242B9"/>
    <w:rsid w:val="00124ABC"/>
    <w:rsid w:val="001256ED"/>
    <w:rsid w:val="00125859"/>
    <w:rsid w:val="00125D31"/>
    <w:rsid w:val="001305F5"/>
    <w:rsid w:val="0013080A"/>
    <w:rsid w:val="001328B9"/>
    <w:rsid w:val="00133E83"/>
    <w:rsid w:val="001351F5"/>
    <w:rsid w:val="00136F51"/>
    <w:rsid w:val="0013782E"/>
    <w:rsid w:val="001411F4"/>
    <w:rsid w:val="00141664"/>
    <w:rsid w:val="00141A5A"/>
    <w:rsid w:val="00141B0C"/>
    <w:rsid w:val="00142442"/>
    <w:rsid w:val="00143410"/>
    <w:rsid w:val="00143B4D"/>
    <w:rsid w:val="00145200"/>
    <w:rsid w:val="00145E32"/>
    <w:rsid w:val="0014634C"/>
    <w:rsid w:val="00147513"/>
    <w:rsid w:val="00147971"/>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396"/>
    <w:rsid w:val="00175016"/>
    <w:rsid w:val="001760DF"/>
    <w:rsid w:val="00176CA8"/>
    <w:rsid w:val="001816C4"/>
    <w:rsid w:val="00181DB2"/>
    <w:rsid w:val="00181E19"/>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4FE8"/>
    <w:rsid w:val="001F65EF"/>
    <w:rsid w:val="001F7DAE"/>
    <w:rsid w:val="00200BF1"/>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713"/>
    <w:rsid w:val="002B3BB4"/>
    <w:rsid w:val="002B7AB0"/>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D725A"/>
    <w:rsid w:val="002E1F5E"/>
    <w:rsid w:val="002E2A56"/>
    <w:rsid w:val="002E2AAA"/>
    <w:rsid w:val="002E4011"/>
    <w:rsid w:val="002E65F8"/>
    <w:rsid w:val="002F1119"/>
    <w:rsid w:val="002F245E"/>
    <w:rsid w:val="002F4792"/>
    <w:rsid w:val="002F538F"/>
    <w:rsid w:val="002F6DB2"/>
    <w:rsid w:val="003004C0"/>
    <w:rsid w:val="00300682"/>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277E"/>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1688"/>
    <w:rsid w:val="0038335A"/>
    <w:rsid w:val="0038382B"/>
    <w:rsid w:val="003839AE"/>
    <w:rsid w:val="00383A58"/>
    <w:rsid w:val="00383B18"/>
    <w:rsid w:val="00386E33"/>
    <w:rsid w:val="003873A8"/>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1EE0"/>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78A"/>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65B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0136"/>
    <w:rsid w:val="0048106A"/>
    <w:rsid w:val="004826E0"/>
    <w:rsid w:val="0048338F"/>
    <w:rsid w:val="00483C4B"/>
    <w:rsid w:val="004849EB"/>
    <w:rsid w:val="0048533D"/>
    <w:rsid w:val="0049462C"/>
    <w:rsid w:val="00494789"/>
    <w:rsid w:val="00494D62"/>
    <w:rsid w:val="004956D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B7A1A"/>
    <w:rsid w:val="004C1EC2"/>
    <w:rsid w:val="004C563F"/>
    <w:rsid w:val="004C7834"/>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4F7ED3"/>
    <w:rsid w:val="00500B5D"/>
    <w:rsid w:val="00500F60"/>
    <w:rsid w:val="00502349"/>
    <w:rsid w:val="00506CD1"/>
    <w:rsid w:val="00506E88"/>
    <w:rsid w:val="0051062C"/>
    <w:rsid w:val="00513A4E"/>
    <w:rsid w:val="00515600"/>
    <w:rsid w:val="005171AD"/>
    <w:rsid w:val="0052005C"/>
    <w:rsid w:val="005201BE"/>
    <w:rsid w:val="005220EC"/>
    <w:rsid w:val="005242B8"/>
    <w:rsid w:val="00524604"/>
    <w:rsid w:val="00525C33"/>
    <w:rsid w:val="00525EE9"/>
    <w:rsid w:val="0053021A"/>
    <w:rsid w:val="00530B62"/>
    <w:rsid w:val="005333BF"/>
    <w:rsid w:val="00533914"/>
    <w:rsid w:val="005349D4"/>
    <w:rsid w:val="00534FD2"/>
    <w:rsid w:val="00535A85"/>
    <w:rsid w:val="00536C03"/>
    <w:rsid w:val="005370B8"/>
    <w:rsid w:val="00537D63"/>
    <w:rsid w:val="005407BF"/>
    <w:rsid w:val="00542508"/>
    <w:rsid w:val="005449BE"/>
    <w:rsid w:val="00544E43"/>
    <w:rsid w:val="0054651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1149"/>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5C2"/>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959"/>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454"/>
    <w:rsid w:val="00630700"/>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092A"/>
    <w:rsid w:val="0064107F"/>
    <w:rsid w:val="00641801"/>
    <w:rsid w:val="00642D52"/>
    <w:rsid w:val="00644F7C"/>
    <w:rsid w:val="00645565"/>
    <w:rsid w:val="0064566A"/>
    <w:rsid w:val="006478CA"/>
    <w:rsid w:val="0065048B"/>
    <w:rsid w:val="00651141"/>
    <w:rsid w:val="006515D7"/>
    <w:rsid w:val="00655B4C"/>
    <w:rsid w:val="00657B1B"/>
    <w:rsid w:val="006600AF"/>
    <w:rsid w:val="00660441"/>
    <w:rsid w:val="0066122B"/>
    <w:rsid w:val="0066232D"/>
    <w:rsid w:val="006624A4"/>
    <w:rsid w:val="006632A6"/>
    <w:rsid w:val="00663FEC"/>
    <w:rsid w:val="00665F3D"/>
    <w:rsid w:val="00670BE5"/>
    <w:rsid w:val="0067114C"/>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18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1640"/>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4E36"/>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296E"/>
    <w:rsid w:val="007A4BB5"/>
    <w:rsid w:val="007A4FB6"/>
    <w:rsid w:val="007A5392"/>
    <w:rsid w:val="007A5636"/>
    <w:rsid w:val="007A56B8"/>
    <w:rsid w:val="007A5AEB"/>
    <w:rsid w:val="007A6EBE"/>
    <w:rsid w:val="007B1550"/>
    <w:rsid w:val="007B1B3A"/>
    <w:rsid w:val="007B1F0B"/>
    <w:rsid w:val="007B2E7B"/>
    <w:rsid w:val="007B41F5"/>
    <w:rsid w:val="007B4E82"/>
    <w:rsid w:val="007B7C1E"/>
    <w:rsid w:val="007C1D1B"/>
    <w:rsid w:val="007C4110"/>
    <w:rsid w:val="007C422C"/>
    <w:rsid w:val="007C52CF"/>
    <w:rsid w:val="007D0C01"/>
    <w:rsid w:val="007D17FD"/>
    <w:rsid w:val="007D182E"/>
    <w:rsid w:val="007D1E6F"/>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100"/>
    <w:rsid w:val="0082480E"/>
    <w:rsid w:val="00824F31"/>
    <w:rsid w:val="008252B9"/>
    <w:rsid w:val="00826A64"/>
    <w:rsid w:val="00826E56"/>
    <w:rsid w:val="00830330"/>
    <w:rsid w:val="00830450"/>
    <w:rsid w:val="0083054F"/>
    <w:rsid w:val="0083266E"/>
    <w:rsid w:val="00837228"/>
    <w:rsid w:val="008377D1"/>
    <w:rsid w:val="00837A4F"/>
    <w:rsid w:val="0084084A"/>
    <w:rsid w:val="008420AA"/>
    <w:rsid w:val="00842E87"/>
    <w:rsid w:val="0084356C"/>
    <w:rsid w:val="00844773"/>
    <w:rsid w:val="008450B6"/>
    <w:rsid w:val="0084681D"/>
    <w:rsid w:val="008506B2"/>
    <w:rsid w:val="00850B67"/>
    <w:rsid w:val="00851179"/>
    <w:rsid w:val="00852DB4"/>
    <w:rsid w:val="00852EBB"/>
    <w:rsid w:val="008536E0"/>
    <w:rsid w:val="0085585F"/>
    <w:rsid w:val="00855A31"/>
    <w:rsid w:val="00855FFB"/>
    <w:rsid w:val="00857F7B"/>
    <w:rsid w:val="00860412"/>
    <w:rsid w:val="00860BBB"/>
    <w:rsid w:val="008624CB"/>
    <w:rsid w:val="0086454E"/>
    <w:rsid w:val="00864D86"/>
    <w:rsid w:val="00865FC1"/>
    <w:rsid w:val="0086630A"/>
    <w:rsid w:val="008736D0"/>
    <w:rsid w:val="008739C3"/>
    <w:rsid w:val="00874016"/>
    <w:rsid w:val="0087401C"/>
    <w:rsid w:val="0087431D"/>
    <w:rsid w:val="00874F43"/>
    <w:rsid w:val="00877C12"/>
    <w:rsid w:val="00883479"/>
    <w:rsid w:val="00884383"/>
    <w:rsid w:val="00885DD4"/>
    <w:rsid w:val="008865FF"/>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7F5"/>
    <w:rsid w:val="00897916"/>
    <w:rsid w:val="008A1E8A"/>
    <w:rsid w:val="008A31AE"/>
    <w:rsid w:val="008A3268"/>
    <w:rsid w:val="008A3B7E"/>
    <w:rsid w:val="008A4515"/>
    <w:rsid w:val="008A50DD"/>
    <w:rsid w:val="008A55AD"/>
    <w:rsid w:val="008A6AD2"/>
    <w:rsid w:val="008A797B"/>
    <w:rsid w:val="008B038B"/>
    <w:rsid w:val="008B136B"/>
    <w:rsid w:val="008B15FE"/>
    <w:rsid w:val="008B1CC3"/>
    <w:rsid w:val="008B1F79"/>
    <w:rsid w:val="008B27D6"/>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536D"/>
    <w:rsid w:val="008D640B"/>
    <w:rsid w:val="008D7D37"/>
    <w:rsid w:val="008D7E22"/>
    <w:rsid w:val="008E3C04"/>
    <w:rsid w:val="008E48E6"/>
    <w:rsid w:val="008E56E2"/>
    <w:rsid w:val="008E5938"/>
    <w:rsid w:val="008F1453"/>
    <w:rsid w:val="008F14E1"/>
    <w:rsid w:val="008F2399"/>
    <w:rsid w:val="008F35A8"/>
    <w:rsid w:val="008F4750"/>
    <w:rsid w:val="008F4858"/>
    <w:rsid w:val="008F56B9"/>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862"/>
    <w:rsid w:val="00975D17"/>
    <w:rsid w:val="00977FB6"/>
    <w:rsid w:val="009803F0"/>
    <w:rsid w:val="009809F0"/>
    <w:rsid w:val="00980C4A"/>
    <w:rsid w:val="009824D6"/>
    <w:rsid w:val="009829B0"/>
    <w:rsid w:val="009843DE"/>
    <w:rsid w:val="00984BFD"/>
    <w:rsid w:val="00990618"/>
    <w:rsid w:val="00990A21"/>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656D"/>
    <w:rsid w:val="009C04EE"/>
    <w:rsid w:val="009C1BD8"/>
    <w:rsid w:val="009C513D"/>
    <w:rsid w:val="009C69C7"/>
    <w:rsid w:val="009C7AEA"/>
    <w:rsid w:val="009D088D"/>
    <w:rsid w:val="009D0E05"/>
    <w:rsid w:val="009D187B"/>
    <w:rsid w:val="009D1C9A"/>
    <w:rsid w:val="009D2385"/>
    <w:rsid w:val="009D2753"/>
    <w:rsid w:val="009D376F"/>
    <w:rsid w:val="009D49ED"/>
    <w:rsid w:val="009D5C8E"/>
    <w:rsid w:val="009D7BF1"/>
    <w:rsid w:val="009E0021"/>
    <w:rsid w:val="009E0499"/>
    <w:rsid w:val="009E2558"/>
    <w:rsid w:val="009E27E7"/>
    <w:rsid w:val="009E3B6B"/>
    <w:rsid w:val="009E4458"/>
    <w:rsid w:val="009E44DC"/>
    <w:rsid w:val="009E4938"/>
    <w:rsid w:val="009E4E79"/>
    <w:rsid w:val="009E5110"/>
    <w:rsid w:val="009E7D35"/>
    <w:rsid w:val="009F2041"/>
    <w:rsid w:val="009F2269"/>
    <w:rsid w:val="009F327B"/>
    <w:rsid w:val="009F43D0"/>
    <w:rsid w:val="009F598A"/>
    <w:rsid w:val="009F6F1C"/>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0C92"/>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294B"/>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55B1"/>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260"/>
    <w:rsid w:val="00AE37D6"/>
    <w:rsid w:val="00AE4907"/>
    <w:rsid w:val="00AE4F43"/>
    <w:rsid w:val="00AE5095"/>
    <w:rsid w:val="00AE5C1F"/>
    <w:rsid w:val="00AE5D61"/>
    <w:rsid w:val="00AE6074"/>
    <w:rsid w:val="00AE74A1"/>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1DFD"/>
    <w:rsid w:val="00B25107"/>
    <w:rsid w:val="00B257E1"/>
    <w:rsid w:val="00B32A76"/>
    <w:rsid w:val="00B32C88"/>
    <w:rsid w:val="00B33480"/>
    <w:rsid w:val="00B34008"/>
    <w:rsid w:val="00B346B1"/>
    <w:rsid w:val="00B34DCF"/>
    <w:rsid w:val="00B3735C"/>
    <w:rsid w:val="00B4237D"/>
    <w:rsid w:val="00B42656"/>
    <w:rsid w:val="00B42808"/>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76A"/>
    <w:rsid w:val="00B74A0F"/>
    <w:rsid w:val="00B768F1"/>
    <w:rsid w:val="00B773CC"/>
    <w:rsid w:val="00B7761D"/>
    <w:rsid w:val="00B812A5"/>
    <w:rsid w:val="00B8141F"/>
    <w:rsid w:val="00B817DB"/>
    <w:rsid w:val="00B81C71"/>
    <w:rsid w:val="00B84566"/>
    <w:rsid w:val="00B84A34"/>
    <w:rsid w:val="00B85B8D"/>
    <w:rsid w:val="00B85D52"/>
    <w:rsid w:val="00B86890"/>
    <w:rsid w:val="00B868B6"/>
    <w:rsid w:val="00B86DF8"/>
    <w:rsid w:val="00B92DF6"/>
    <w:rsid w:val="00B93977"/>
    <w:rsid w:val="00B94E74"/>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132"/>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0A0F"/>
    <w:rsid w:val="00C030CD"/>
    <w:rsid w:val="00C03843"/>
    <w:rsid w:val="00C0504F"/>
    <w:rsid w:val="00C052EB"/>
    <w:rsid w:val="00C05C39"/>
    <w:rsid w:val="00C0691A"/>
    <w:rsid w:val="00C0765F"/>
    <w:rsid w:val="00C07C56"/>
    <w:rsid w:val="00C11866"/>
    <w:rsid w:val="00C119CC"/>
    <w:rsid w:val="00C11C3B"/>
    <w:rsid w:val="00C12B8F"/>
    <w:rsid w:val="00C137F2"/>
    <w:rsid w:val="00C14183"/>
    <w:rsid w:val="00C23595"/>
    <w:rsid w:val="00C23D41"/>
    <w:rsid w:val="00C24668"/>
    <w:rsid w:val="00C258AC"/>
    <w:rsid w:val="00C30DE1"/>
    <w:rsid w:val="00C316E7"/>
    <w:rsid w:val="00C3236B"/>
    <w:rsid w:val="00C324E6"/>
    <w:rsid w:val="00C337B7"/>
    <w:rsid w:val="00C3388A"/>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5"/>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5638"/>
    <w:rsid w:val="00C85F91"/>
    <w:rsid w:val="00C87BEA"/>
    <w:rsid w:val="00C908B8"/>
    <w:rsid w:val="00C9216D"/>
    <w:rsid w:val="00C9227E"/>
    <w:rsid w:val="00C93AA6"/>
    <w:rsid w:val="00CA0D71"/>
    <w:rsid w:val="00CA262C"/>
    <w:rsid w:val="00CA734F"/>
    <w:rsid w:val="00CA789D"/>
    <w:rsid w:val="00CB0DFD"/>
    <w:rsid w:val="00CB1696"/>
    <w:rsid w:val="00CB196B"/>
    <w:rsid w:val="00CB40AA"/>
    <w:rsid w:val="00CB4C95"/>
    <w:rsid w:val="00CC2751"/>
    <w:rsid w:val="00CC2B61"/>
    <w:rsid w:val="00CC3889"/>
    <w:rsid w:val="00CC3D49"/>
    <w:rsid w:val="00CC54BF"/>
    <w:rsid w:val="00CC7008"/>
    <w:rsid w:val="00CD0467"/>
    <w:rsid w:val="00CD075E"/>
    <w:rsid w:val="00CD0833"/>
    <w:rsid w:val="00CD11B0"/>
    <w:rsid w:val="00CD214D"/>
    <w:rsid w:val="00CD34B9"/>
    <w:rsid w:val="00CD4977"/>
    <w:rsid w:val="00CD59A3"/>
    <w:rsid w:val="00CD65BC"/>
    <w:rsid w:val="00CD65C6"/>
    <w:rsid w:val="00CD7147"/>
    <w:rsid w:val="00CD7B15"/>
    <w:rsid w:val="00CE03E1"/>
    <w:rsid w:val="00CE092F"/>
    <w:rsid w:val="00CE0AC8"/>
    <w:rsid w:val="00CE143E"/>
    <w:rsid w:val="00CE1811"/>
    <w:rsid w:val="00CE2CE8"/>
    <w:rsid w:val="00CE2F0D"/>
    <w:rsid w:val="00CE3503"/>
    <w:rsid w:val="00CE385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3248"/>
    <w:rsid w:val="00D03435"/>
    <w:rsid w:val="00D04734"/>
    <w:rsid w:val="00D04C0C"/>
    <w:rsid w:val="00D06931"/>
    <w:rsid w:val="00D1043B"/>
    <w:rsid w:val="00D107A4"/>
    <w:rsid w:val="00D11797"/>
    <w:rsid w:val="00D11DED"/>
    <w:rsid w:val="00D12CAF"/>
    <w:rsid w:val="00D1315F"/>
    <w:rsid w:val="00D13280"/>
    <w:rsid w:val="00D15BBF"/>
    <w:rsid w:val="00D16799"/>
    <w:rsid w:val="00D16A77"/>
    <w:rsid w:val="00D17D5C"/>
    <w:rsid w:val="00D214A0"/>
    <w:rsid w:val="00D214E8"/>
    <w:rsid w:val="00D215A8"/>
    <w:rsid w:val="00D21D07"/>
    <w:rsid w:val="00D23CDE"/>
    <w:rsid w:val="00D25008"/>
    <w:rsid w:val="00D260FE"/>
    <w:rsid w:val="00D3081A"/>
    <w:rsid w:val="00D361ED"/>
    <w:rsid w:val="00D3668F"/>
    <w:rsid w:val="00D3773A"/>
    <w:rsid w:val="00D37FF2"/>
    <w:rsid w:val="00D40179"/>
    <w:rsid w:val="00D41E2F"/>
    <w:rsid w:val="00D43D4D"/>
    <w:rsid w:val="00D43F17"/>
    <w:rsid w:val="00D44BA8"/>
    <w:rsid w:val="00D46043"/>
    <w:rsid w:val="00D51E3C"/>
    <w:rsid w:val="00D529AD"/>
    <w:rsid w:val="00D52ECC"/>
    <w:rsid w:val="00D5488C"/>
    <w:rsid w:val="00D55003"/>
    <w:rsid w:val="00D55D73"/>
    <w:rsid w:val="00D5629E"/>
    <w:rsid w:val="00D57E7B"/>
    <w:rsid w:val="00D60EF0"/>
    <w:rsid w:val="00D616C1"/>
    <w:rsid w:val="00D61DCD"/>
    <w:rsid w:val="00D61F06"/>
    <w:rsid w:val="00D6246B"/>
    <w:rsid w:val="00D62CC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0C05"/>
    <w:rsid w:val="00D9104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33DF"/>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0F7"/>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397"/>
    <w:rsid w:val="00E60CAD"/>
    <w:rsid w:val="00E62278"/>
    <w:rsid w:val="00E634A0"/>
    <w:rsid w:val="00E635F0"/>
    <w:rsid w:val="00E636CE"/>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97B2A"/>
    <w:rsid w:val="00EA00F9"/>
    <w:rsid w:val="00EA1CFF"/>
    <w:rsid w:val="00EA2CA8"/>
    <w:rsid w:val="00EA3BA2"/>
    <w:rsid w:val="00EA48B8"/>
    <w:rsid w:val="00EA56D3"/>
    <w:rsid w:val="00EA6C23"/>
    <w:rsid w:val="00EA6EC8"/>
    <w:rsid w:val="00EA7024"/>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5DB1"/>
    <w:rsid w:val="00EC6761"/>
    <w:rsid w:val="00ED080B"/>
    <w:rsid w:val="00ED0E03"/>
    <w:rsid w:val="00ED378F"/>
    <w:rsid w:val="00ED379F"/>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921"/>
    <w:rsid w:val="00F00D82"/>
    <w:rsid w:val="00F0282B"/>
    <w:rsid w:val="00F041C4"/>
    <w:rsid w:val="00F04FF1"/>
    <w:rsid w:val="00F0664D"/>
    <w:rsid w:val="00F0691A"/>
    <w:rsid w:val="00F070A8"/>
    <w:rsid w:val="00F070E8"/>
    <w:rsid w:val="00F11CDC"/>
    <w:rsid w:val="00F13DA3"/>
    <w:rsid w:val="00F14878"/>
    <w:rsid w:val="00F14E51"/>
    <w:rsid w:val="00F1505E"/>
    <w:rsid w:val="00F172BC"/>
    <w:rsid w:val="00F20017"/>
    <w:rsid w:val="00F20921"/>
    <w:rsid w:val="00F233F0"/>
    <w:rsid w:val="00F238DF"/>
    <w:rsid w:val="00F24256"/>
    <w:rsid w:val="00F24726"/>
    <w:rsid w:val="00F25935"/>
    <w:rsid w:val="00F2754E"/>
    <w:rsid w:val="00F27C29"/>
    <w:rsid w:val="00F306C7"/>
    <w:rsid w:val="00F32134"/>
    <w:rsid w:val="00F32A71"/>
    <w:rsid w:val="00F32F05"/>
    <w:rsid w:val="00F33DDF"/>
    <w:rsid w:val="00F34598"/>
    <w:rsid w:val="00F351E0"/>
    <w:rsid w:val="00F356D5"/>
    <w:rsid w:val="00F357FD"/>
    <w:rsid w:val="00F3701E"/>
    <w:rsid w:val="00F373FE"/>
    <w:rsid w:val="00F40389"/>
    <w:rsid w:val="00F41B8B"/>
    <w:rsid w:val="00F427BF"/>
    <w:rsid w:val="00F435CE"/>
    <w:rsid w:val="00F436AA"/>
    <w:rsid w:val="00F43902"/>
    <w:rsid w:val="00F43FF6"/>
    <w:rsid w:val="00F454AF"/>
    <w:rsid w:val="00F46015"/>
    <w:rsid w:val="00F50E08"/>
    <w:rsid w:val="00F5153B"/>
    <w:rsid w:val="00F51AD2"/>
    <w:rsid w:val="00F5319A"/>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2F1"/>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3495"/>
    <w:rsid w:val="00FC3EBF"/>
    <w:rsid w:val="00FC4DF5"/>
    <w:rsid w:val="00FC53CB"/>
    <w:rsid w:val="00FC5A26"/>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1305A25"/>
    <w:rsid w:val="398D39DF"/>
    <w:rsid w:val="64AF414A"/>
    <w:rsid w:val="6AB123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qFormat="1"/>
    <w:lsdException w:name="annotation text" w:qFormat="1"/>
    <w:lsdException w:name="header" w:semiHidden="0" w:uiPriority="0" w:qFormat="1"/>
    <w:lsdException w:name="footer" w:semiHidden="0" w:uiPriority="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FF2"/>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qFormat/>
    <w:rPr>
      <w:rFonts w:ascii="Times New Roman" w:eastAsia="宋体" w:hAnsi="Times New Roman" w:cs="Times New Roman"/>
      <w:sz w:val="18"/>
      <w:szCs w:val="18"/>
    </w:rPr>
  </w:style>
  <w:style w:type="character" w:customStyle="1" w:styleId="Char4">
    <w:name w:val="页脚 Char"/>
    <w:basedOn w:val="a0"/>
    <w:link w:val="a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paragraph" w:styleId="af6">
    <w:name w:val="Normal Indent"/>
    <w:basedOn w:val="a"/>
    <w:rsid w:val="002B3713"/>
    <w:pPr>
      <w:ind w:firstLine="420"/>
    </w:pPr>
  </w:style>
  <w:style w:type="paragraph" w:styleId="af7">
    <w:name w:val="Title"/>
    <w:basedOn w:val="a"/>
    <w:next w:val="a"/>
    <w:link w:val="Charc"/>
    <w:uiPriority w:val="10"/>
    <w:qFormat/>
    <w:rsid w:val="002B3713"/>
    <w:pPr>
      <w:spacing w:before="240" w:after="60"/>
      <w:jc w:val="center"/>
      <w:outlineLvl w:val="0"/>
    </w:pPr>
    <w:rPr>
      <w:rFonts w:ascii="Cambria" w:hAnsi="Cambria"/>
      <w:b/>
      <w:bCs/>
      <w:sz w:val="32"/>
      <w:szCs w:val="32"/>
    </w:rPr>
  </w:style>
  <w:style w:type="character" w:customStyle="1" w:styleId="Charc">
    <w:name w:val="标题 Char"/>
    <w:basedOn w:val="a0"/>
    <w:link w:val="af7"/>
    <w:uiPriority w:val="10"/>
    <w:rsid w:val="002B3713"/>
    <w:rPr>
      <w:rFonts w:ascii="Cambria" w:eastAsia="宋体" w:hAnsi="Cambria" w:cs="Times New Roman"/>
      <w:b/>
      <w:bCs/>
      <w:kern w:val="2"/>
      <w:sz w:val="32"/>
      <w:szCs w:val="32"/>
    </w:rPr>
  </w:style>
  <w:style w:type="paragraph" w:customStyle="1" w:styleId="CharChar1CharCharCharCharCharCharCharCharCharCharCharCharCharChar">
    <w:name w:val="Char Char1 Char Char Char Char Char Char Char Char Char Char Char Char Char Char"/>
    <w:basedOn w:val="a"/>
    <w:rsid w:val="002B3713"/>
    <w:pPr>
      <w:widowControl/>
      <w:spacing w:after="160" w:line="240" w:lineRule="exact"/>
      <w:jc w:val="left"/>
    </w:pPr>
    <w:rPr>
      <w:rFonts w:ascii="Verdana" w:hAnsi="Verdana"/>
      <w:kern w:val="0"/>
      <w:sz w:val="20"/>
      <w:lang w:eastAsia="en-US"/>
    </w:rPr>
  </w:style>
  <w:style w:type="character" w:customStyle="1" w:styleId="font31">
    <w:name w:val="font31"/>
    <w:basedOn w:val="a0"/>
    <w:rsid w:val="002B3713"/>
    <w:rPr>
      <w:rFonts w:ascii="方正仿宋_GBK" w:eastAsia="方正仿宋_GBK" w:hAnsi="方正仿宋_GBK" w:cs="方正仿宋_GBK"/>
      <w:i w:val="0"/>
      <w:iCs w:val="0"/>
      <w:color w:val="000000"/>
      <w:sz w:val="24"/>
      <w:szCs w:val="24"/>
      <w:u w:val="none"/>
    </w:rPr>
  </w:style>
  <w:style w:type="character" w:styleId="af8">
    <w:name w:val="FollowedHyperlink"/>
    <w:basedOn w:val="a0"/>
    <w:uiPriority w:val="99"/>
    <w:semiHidden/>
    <w:unhideWhenUsed/>
    <w:rsid w:val="002B371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qFormat="1"/>
    <w:lsdException w:name="annotation text" w:qFormat="1"/>
    <w:lsdException w:name="header" w:semiHidden="0" w:uiPriority="0" w:qFormat="1"/>
    <w:lsdException w:name="footer" w:semiHidden="0" w:uiPriority="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FF2"/>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semiHidden/>
    <w:unhideWhenUsed/>
    <w:qFormat/>
    <w:rPr>
      <w:sz w:val="18"/>
      <w:szCs w:val="18"/>
    </w:rPr>
  </w:style>
  <w:style w:type="paragraph" w:styleId="a9">
    <w:name w:val="footer"/>
    <w:basedOn w:val="a"/>
    <w:link w:val="Char4"/>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qFormat/>
    <w:rPr>
      <w:rFonts w:ascii="Times New Roman" w:eastAsia="宋体" w:hAnsi="Times New Roman" w:cs="Times New Roman"/>
      <w:sz w:val="18"/>
      <w:szCs w:val="18"/>
    </w:rPr>
  </w:style>
  <w:style w:type="character" w:customStyle="1" w:styleId="Char4">
    <w:name w:val="页脚 Char"/>
    <w:basedOn w:val="a0"/>
    <w:link w:val="a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paragraph" w:styleId="af6">
    <w:name w:val="Normal Indent"/>
    <w:basedOn w:val="a"/>
    <w:rsid w:val="002B3713"/>
    <w:pPr>
      <w:ind w:firstLine="420"/>
    </w:pPr>
  </w:style>
  <w:style w:type="paragraph" w:styleId="af7">
    <w:name w:val="Title"/>
    <w:basedOn w:val="a"/>
    <w:next w:val="a"/>
    <w:link w:val="Charc"/>
    <w:uiPriority w:val="10"/>
    <w:qFormat/>
    <w:rsid w:val="002B3713"/>
    <w:pPr>
      <w:spacing w:before="240" w:after="60"/>
      <w:jc w:val="center"/>
      <w:outlineLvl w:val="0"/>
    </w:pPr>
    <w:rPr>
      <w:rFonts w:ascii="Cambria" w:hAnsi="Cambria"/>
      <w:b/>
      <w:bCs/>
      <w:sz w:val="32"/>
      <w:szCs w:val="32"/>
    </w:rPr>
  </w:style>
  <w:style w:type="character" w:customStyle="1" w:styleId="Charc">
    <w:name w:val="标题 Char"/>
    <w:basedOn w:val="a0"/>
    <w:link w:val="af7"/>
    <w:uiPriority w:val="10"/>
    <w:rsid w:val="002B3713"/>
    <w:rPr>
      <w:rFonts w:ascii="Cambria" w:eastAsia="宋体" w:hAnsi="Cambria" w:cs="Times New Roman"/>
      <w:b/>
      <w:bCs/>
      <w:kern w:val="2"/>
      <w:sz w:val="32"/>
      <w:szCs w:val="32"/>
    </w:rPr>
  </w:style>
  <w:style w:type="paragraph" w:customStyle="1" w:styleId="CharChar1CharCharCharCharCharCharCharCharCharCharCharCharCharChar">
    <w:name w:val="Char Char1 Char Char Char Char Char Char Char Char Char Char Char Char Char Char"/>
    <w:basedOn w:val="a"/>
    <w:rsid w:val="002B3713"/>
    <w:pPr>
      <w:widowControl/>
      <w:spacing w:after="160" w:line="240" w:lineRule="exact"/>
      <w:jc w:val="left"/>
    </w:pPr>
    <w:rPr>
      <w:rFonts w:ascii="Verdana" w:hAnsi="Verdana"/>
      <w:kern w:val="0"/>
      <w:sz w:val="20"/>
      <w:lang w:eastAsia="en-US"/>
    </w:rPr>
  </w:style>
  <w:style w:type="character" w:customStyle="1" w:styleId="font31">
    <w:name w:val="font31"/>
    <w:basedOn w:val="a0"/>
    <w:rsid w:val="002B3713"/>
    <w:rPr>
      <w:rFonts w:ascii="方正仿宋_GBK" w:eastAsia="方正仿宋_GBK" w:hAnsi="方正仿宋_GBK" w:cs="方正仿宋_GBK"/>
      <w:i w:val="0"/>
      <w:iCs w:val="0"/>
      <w:color w:val="000000"/>
      <w:sz w:val="24"/>
      <w:szCs w:val="24"/>
      <w:u w:val="none"/>
    </w:rPr>
  </w:style>
  <w:style w:type="character" w:styleId="af8">
    <w:name w:val="FollowedHyperlink"/>
    <w:basedOn w:val="a0"/>
    <w:uiPriority w:val="99"/>
    <w:semiHidden/>
    <w:unhideWhenUsed/>
    <w:rsid w:val="002B371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126</Pages>
  <Words>37454</Words>
  <Characters>39702</Characters>
  <Application>Microsoft Office Word</Application>
  <DocSecurity>0</DocSecurity>
  <Lines>3308</Lines>
  <Paragraphs>3507</Paragraphs>
  <ScaleCrop>false</ScaleCrop>
  <Company>MS</Company>
  <LinksUpToDate>false</LinksUpToDate>
  <CharactersWithSpaces>73649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2026-05-28T08:29:00Z</dcterms:created>
  <dcterms:modified xsi:type="dcterms:W3CDTF">2026-05-28T08:58:00Z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9F40216BEB7F47D88435D36C8AB93894_12</vt:lpwstr>
  </property>
</Properties>
</file>