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AE7C42"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C6835D" wp14:editId="7EAA6A96">
                <wp:simplePos x="0" y="0"/>
                <wp:positionH relativeFrom="column">
                  <wp:posOffset>-122555</wp:posOffset>
                </wp:positionH>
                <wp:positionV relativeFrom="paragraph">
                  <wp:posOffset>260350</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5pt" to="47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天津市消防救援总队机关基础设施日常零星维修</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8F1CCE" w:rsidRPr="008F1CCE">
        <w:rPr>
          <w:rFonts w:eastAsia="黑体"/>
          <w:spacing w:val="40"/>
          <w:w w:val="66"/>
          <w:sz w:val="32"/>
          <w:szCs w:val="32"/>
        </w:rPr>
        <w:t>0135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AE7C42">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E7C42"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AE7C42" w:rsidRPr="00AE7C42">
        <w:rPr>
          <w:rFonts w:ascii="Times New Roman" w:eastAsia="宋体" w:hAnsi="Times New Roman" w:cs="Times New Roman" w:hint="eastAsia"/>
          <w:color w:val="auto"/>
        </w:rPr>
        <w:t>天津市消防救援总队</w:t>
      </w:r>
      <w:r w:rsidR="00C15BAE">
        <w:rPr>
          <w:rFonts w:ascii="Times New Roman" w:eastAsiaTheme="minorEastAsia" w:hAnsi="Times New Roman" w:cs="Times New Roman"/>
          <w:color w:val="auto"/>
          <w:szCs w:val="32"/>
        </w:rPr>
        <w:t>委托，天津市政府采购</w:t>
      </w:r>
      <w:r w:rsidR="00C15BAE" w:rsidRPr="00AE7C42">
        <w:rPr>
          <w:rFonts w:ascii="Times New Roman" w:eastAsiaTheme="minorEastAsia" w:hAnsi="Times New Roman" w:cs="Times New Roman"/>
          <w:color w:val="auto"/>
          <w:szCs w:val="32"/>
        </w:rPr>
        <w:t>中心</w:t>
      </w:r>
      <w:r w:rsidRPr="00AE7C42">
        <w:rPr>
          <w:rFonts w:ascii="Times New Roman" w:eastAsiaTheme="minorEastAsia" w:hAnsi="Times New Roman" w:cs="Times New Roman"/>
          <w:color w:val="auto"/>
          <w:szCs w:val="32"/>
        </w:rPr>
        <w:t>对</w:t>
      </w:r>
      <w:r w:rsidR="00AE7C42" w:rsidRPr="00AE7C42">
        <w:rPr>
          <w:rFonts w:ascii="Times New Roman" w:eastAsiaTheme="minorEastAsia" w:hAnsi="Times New Roman" w:cs="Times New Roman" w:hint="eastAsia"/>
          <w:color w:val="auto"/>
          <w:szCs w:val="32"/>
        </w:rPr>
        <w:t>天津市消防救援总队机关基础设施日常零星维修项目</w:t>
      </w:r>
      <w:r w:rsidRPr="00AE7C42">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AE7C42">
        <w:rPr>
          <w:rFonts w:ascii="Times New Roman" w:eastAsia="宋体" w:hAnsi="Times New Roman" w:cs="Times New Roman" w:hint="eastAsia"/>
          <w:color w:val="auto"/>
          <w:szCs w:val="32"/>
        </w:rPr>
        <w:t>本项目为远程招投标，一律不接受纸质投标文件，只接</w:t>
      </w:r>
      <w:r w:rsidRPr="00175016">
        <w:rPr>
          <w:rFonts w:ascii="Times New Roman" w:eastAsia="宋体" w:hAnsi="Times New Roman" w:cs="Times New Roman" w:hint="eastAsia"/>
          <w:color w:val="auto"/>
          <w:szCs w:val="32"/>
        </w:rPr>
        <w:t>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AE7C42" w:rsidRPr="00AE7C42">
        <w:rPr>
          <w:rFonts w:ascii="Times New Roman" w:eastAsia="宋体" w:hAnsi="Times New Roman" w:cs="Times New Roman" w:hint="eastAsia"/>
          <w:color w:val="auto"/>
        </w:rPr>
        <w:t>天津市消防救援总队机关基础设施日常零星维修项目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F1CCE" w:rsidRPr="008F1CCE">
        <w:rPr>
          <w:rFonts w:ascii="Times New Roman" w:eastAsia="宋体" w:hAnsi="Times New Roman" w:cs="Times New Roman"/>
          <w:color w:val="auto"/>
        </w:rPr>
        <w:t>0135</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w:t>
      </w:r>
      <w:r w:rsidRPr="00AE7C42">
        <w:rPr>
          <w:rFonts w:ascii="Times New Roman" w:eastAsia="宋体" w:hAnsi="Times New Roman" w:cs="Times New Roman" w:hint="eastAsia"/>
          <w:color w:val="auto"/>
        </w:rPr>
        <w:t>不接受联合体参与。</w:t>
      </w:r>
      <w:r>
        <w:rPr>
          <w:rFonts w:ascii="Times New Roman" w:eastAsia="宋体" w:hAnsi="Times New Roman" w:cs="Times New Roman" w:hint="eastAsia"/>
          <w:color w:val="auto"/>
        </w:rPr>
        <w:t>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731"/>
        <w:gridCol w:w="1843"/>
        <w:gridCol w:w="1473"/>
        <w:gridCol w:w="1220"/>
        <w:gridCol w:w="2889"/>
        <w:gridCol w:w="1050"/>
      </w:tblGrid>
      <w:tr w:rsidR="004555B4" w:rsidRPr="00B518F1" w:rsidTr="00AE7C42">
        <w:trPr>
          <w:tblHeader/>
          <w:jc w:val="center"/>
        </w:trPr>
        <w:tc>
          <w:tcPr>
            <w:tcW w:w="731"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包号</w:t>
            </w:r>
            <w:proofErr w:type="gramEnd"/>
          </w:p>
        </w:tc>
        <w:tc>
          <w:tcPr>
            <w:tcW w:w="1843"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包名称</w:t>
            </w:r>
          </w:p>
        </w:tc>
        <w:tc>
          <w:tcPr>
            <w:tcW w:w="1473"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包预算</w:t>
            </w:r>
            <w:proofErr w:type="gramEnd"/>
          </w:p>
        </w:tc>
        <w:tc>
          <w:tcPr>
            <w:tcW w:w="1220"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proofErr w:type="gramStart"/>
            <w:r w:rsidRPr="00B518F1">
              <w:rPr>
                <w:rFonts w:ascii="Times New Roman" w:eastAsia="宋体" w:hAnsi="Times New Roman" w:cs="Times New Roman" w:hint="eastAsia"/>
                <w:color w:val="auto"/>
                <w:sz w:val="21"/>
                <w:szCs w:val="21"/>
              </w:rPr>
              <w:t>包最高</w:t>
            </w:r>
            <w:proofErr w:type="gramEnd"/>
            <w:r w:rsidRPr="00B518F1">
              <w:rPr>
                <w:rFonts w:ascii="Times New Roman" w:eastAsia="宋体" w:hAnsi="Times New Roman" w:cs="Times New Roman" w:hint="eastAsia"/>
                <w:color w:val="auto"/>
                <w:sz w:val="21"/>
                <w:szCs w:val="21"/>
              </w:rPr>
              <w:t>限价</w:t>
            </w:r>
          </w:p>
        </w:tc>
        <w:tc>
          <w:tcPr>
            <w:tcW w:w="2889"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合同履行期限</w:t>
            </w:r>
          </w:p>
        </w:tc>
        <w:tc>
          <w:tcPr>
            <w:tcW w:w="1050" w:type="dxa"/>
            <w:vAlign w:val="center"/>
          </w:tcPr>
          <w:p w:rsidR="004555B4" w:rsidRPr="00B518F1" w:rsidRDefault="004555B4" w:rsidP="00512A58">
            <w:pPr>
              <w:pStyle w:val="Default"/>
              <w:snapToGrid w:val="0"/>
              <w:jc w:val="center"/>
              <w:rPr>
                <w:rFonts w:ascii="Times New Roman" w:eastAsia="宋体" w:hAnsi="Times New Roman" w:cs="Times New Roman"/>
                <w:color w:val="auto"/>
                <w:sz w:val="21"/>
                <w:szCs w:val="21"/>
              </w:rPr>
            </w:pPr>
            <w:r w:rsidRPr="00B518F1">
              <w:rPr>
                <w:rFonts w:ascii="Times New Roman" w:eastAsia="宋体" w:hAnsi="Times New Roman" w:cs="Times New Roman" w:hint="eastAsia"/>
                <w:color w:val="auto"/>
                <w:sz w:val="21"/>
                <w:szCs w:val="21"/>
              </w:rPr>
              <w:t>所属行业</w:t>
            </w:r>
          </w:p>
        </w:tc>
      </w:tr>
      <w:tr w:rsidR="00AE7C42" w:rsidRPr="00B518F1" w:rsidTr="00AE7C42">
        <w:trPr>
          <w:jc w:val="center"/>
        </w:trPr>
        <w:tc>
          <w:tcPr>
            <w:tcW w:w="731" w:type="dxa"/>
            <w:vAlign w:val="center"/>
          </w:tcPr>
          <w:p w:rsidR="00AE7C42" w:rsidRPr="00B12E9F" w:rsidRDefault="00AE7C42" w:rsidP="00EE07BF">
            <w:pPr>
              <w:pStyle w:val="Default"/>
              <w:snapToGrid w:val="0"/>
              <w:jc w:val="center"/>
              <w:rPr>
                <w:rFonts w:ascii="Times New Roman" w:eastAsia="宋体" w:hAnsi="Times New Roman" w:cs="Times New Roman"/>
                <w:color w:val="auto"/>
                <w:sz w:val="21"/>
                <w:szCs w:val="21"/>
              </w:rPr>
            </w:pPr>
            <w:r w:rsidRPr="00B12E9F">
              <w:rPr>
                <w:rFonts w:ascii="Times New Roman" w:eastAsia="宋体" w:hAnsi="Times New Roman" w:cs="Times New Roman" w:hint="eastAsia"/>
                <w:color w:val="auto"/>
                <w:sz w:val="21"/>
                <w:szCs w:val="21"/>
              </w:rPr>
              <w:t>1</w:t>
            </w:r>
          </w:p>
        </w:tc>
        <w:tc>
          <w:tcPr>
            <w:tcW w:w="1843" w:type="dxa"/>
            <w:vAlign w:val="center"/>
          </w:tcPr>
          <w:p w:rsidR="00AE7C42" w:rsidRPr="00FC6B03" w:rsidRDefault="00AE7C42" w:rsidP="00EE07BF">
            <w:pPr>
              <w:pStyle w:val="Default"/>
              <w:snapToGrid w:val="0"/>
              <w:jc w:val="center"/>
              <w:rPr>
                <w:rFonts w:ascii="Times New Roman" w:eastAsia="宋体" w:hAnsi="Times New Roman" w:cs="Times New Roman"/>
                <w:color w:val="auto"/>
                <w:sz w:val="21"/>
                <w:szCs w:val="21"/>
              </w:rPr>
            </w:pPr>
            <w:r w:rsidRPr="00FC6B03">
              <w:rPr>
                <w:rFonts w:ascii="Times New Roman" w:eastAsia="宋体" w:hAnsi="Times New Roman" w:cs="Times New Roman" w:hint="eastAsia"/>
                <w:color w:val="auto"/>
              </w:rPr>
              <w:t>机关基础设施日常零星维修服务</w:t>
            </w:r>
          </w:p>
        </w:tc>
        <w:tc>
          <w:tcPr>
            <w:tcW w:w="1473" w:type="dxa"/>
            <w:vAlign w:val="center"/>
          </w:tcPr>
          <w:p w:rsidR="00AE7C42" w:rsidRPr="00FC6B03" w:rsidRDefault="00AE7C42" w:rsidP="00EE07BF">
            <w:pPr>
              <w:pStyle w:val="Default"/>
              <w:snapToGrid w:val="0"/>
              <w:jc w:val="center"/>
              <w:rPr>
                <w:rFonts w:ascii="Times New Roman" w:eastAsia="宋体" w:hAnsi="Times New Roman" w:cs="Times New Roman"/>
                <w:color w:val="auto"/>
                <w:sz w:val="21"/>
                <w:szCs w:val="21"/>
              </w:rPr>
            </w:pPr>
            <w:r w:rsidRPr="00FC6B03">
              <w:rPr>
                <w:rFonts w:ascii="Times New Roman" w:eastAsia="宋体" w:hAnsi="Times New Roman" w:cs="Times New Roman" w:hint="eastAsia"/>
                <w:color w:val="auto"/>
              </w:rPr>
              <w:t>600000</w:t>
            </w:r>
            <w:r w:rsidRPr="00FC6B03">
              <w:rPr>
                <w:rFonts w:ascii="Times New Roman" w:eastAsia="宋体" w:hAnsi="Times New Roman" w:cs="Times New Roman" w:hint="eastAsia"/>
                <w:color w:val="auto"/>
                <w:sz w:val="21"/>
                <w:szCs w:val="21"/>
              </w:rPr>
              <w:t>元</w:t>
            </w:r>
          </w:p>
        </w:tc>
        <w:tc>
          <w:tcPr>
            <w:tcW w:w="1220" w:type="dxa"/>
            <w:vAlign w:val="center"/>
          </w:tcPr>
          <w:p w:rsidR="00AE7C42" w:rsidRPr="00FC6B03" w:rsidRDefault="00AE7C42" w:rsidP="00EE07BF">
            <w:pPr>
              <w:pStyle w:val="Default"/>
              <w:snapToGrid w:val="0"/>
              <w:jc w:val="center"/>
              <w:rPr>
                <w:rFonts w:ascii="Times New Roman" w:eastAsia="宋体" w:hAnsi="Times New Roman" w:cs="Times New Roman"/>
                <w:color w:val="auto"/>
                <w:sz w:val="21"/>
                <w:szCs w:val="21"/>
              </w:rPr>
            </w:pPr>
            <w:r w:rsidRPr="00FC6B03">
              <w:rPr>
                <w:rFonts w:ascii="Times New Roman" w:eastAsia="宋体" w:hAnsi="Times New Roman" w:cs="Times New Roman" w:hint="eastAsia"/>
                <w:color w:val="auto"/>
              </w:rPr>
              <w:t>600000</w:t>
            </w:r>
            <w:r w:rsidRPr="00FC6B03">
              <w:rPr>
                <w:rFonts w:ascii="Times New Roman" w:eastAsia="宋体" w:hAnsi="Times New Roman" w:cs="Times New Roman" w:hint="eastAsia"/>
                <w:color w:val="auto"/>
                <w:sz w:val="21"/>
                <w:szCs w:val="21"/>
              </w:rPr>
              <w:t>元</w:t>
            </w:r>
          </w:p>
        </w:tc>
        <w:tc>
          <w:tcPr>
            <w:tcW w:w="2889" w:type="dxa"/>
            <w:vAlign w:val="center"/>
          </w:tcPr>
          <w:p w:rsidR="00AE7C42" w:rsidRPr="00FC6B03" w:rsidRDefault="00AE7C42" w:rsidP="00EE07BF">
            <w:pPr>
              <w:pStyle w:val="Default"/>
              <w:snapToGrid w:val="0"/>
              <w:rPr>
                <w:rFonts w:ascii="Times New Roman" w:eastAsia="宋体" w:hAnsi="Times New Roman" w:cs="Times New Roman"/>
                <w:color w:val="auto"/>
                <w:sz w:val="21"/>
                <w:szCs w:val="21"/>
              </w:rPr>
            </w:pPr>
            <w:r w:rsidRPr="00FC6B03">
              <w:rPr>
                <w:rFonts w:ascii="Times New Roman" w:eastAsia="宋体" w:hAnsi="Times New Roman" w:cs="Times New Roman" w:hint="eastAsia"/>
                <w:color w:val="auto"/>
              </w:rPr>
              <w:t>签订合同之日起</w:t>
            </w:r>
            <w:r w:rsidRPr="00FC6B03">
              <w:rPr>
                <w:rFonts w:ascii="Times New Roman" w:eastAsia="宋体" w:hAnsi="Times New Roman" w:cs="Times New Roman" w:hint="eastAsia"/>
                <w:color w:val="auto"/>
              </w:rPr>
              <w:t>1</w:t>
            </w:r>
            <w:r w:rsidRPr="00FC6B03">
              <w:rPr>
                <w:rFonts w:ascii="Times New Roman" w:eastAsia="宋体" w:hAnsi="Times New Roman" w:cs="Times New Roman" w:hint="eastAsia"/>
                <w:color w:val="auto"/>
              </w:rPr>
              <w:t>年的服务期，若在服务期内，预算执行完毕，</w:t>
            </w:r>
            <w:proofErr w:type="gramStart"/>
            <w:r w:rsidRPr="00FC6B03">
              <w:rPr>
                <w:rFonts w:ascii="Times New Roman" w:eastAsia="宋体" w:hAnsi="Times New Roman" w:cs="Times New Roman" w:hint="eastAsia"/>
                <w:color w:val="auto"/>
              </w:rPr>
              <w:t>则服务</w:t>
            </w:r>
            <w:proofErr w:type="gramEnd"/>
            <w:r w:rsidRPr="00FC6B03">
              <w:rPr>
                <w:rFonts w:ascii="Times New Roman" w:eastAsia="宋体" w:hAnsi="Times New Roman" w:cs="Times New Roman" w:hint="eastAsia"/>
                <w:color w:val="auto"/>
              </w:rPr>
              <w:t>期提前结束</w:t>
            </w:r>
          </w:p>
        </w:tc>
        <w:tc>
          <w:tcPr>
            <w:tcW w:w="1050" w:type="dxa"/>
            <w:vAlign w:val="center"/>
          </w:tcPr>
          <w:p w:rsidR="00AE7C42" w:rsidRPr="00B12E9F" w:rsidRDefault="00AE7C42" w:rsidP="00EE07BF">
            <w:pPr>
              <w:jc w:val="center"/>
              <w:rPr>
                <w:kern w:val="0"/>
                <w:sz w:val="24"/>
                <w:szCs w:val="24"/>
              </w:rPr>
            </w:pPr>
            <w:r w:rsidRPr="00B12E9F">
              <w:rPr>
                <w:kern w:val="0"/>
                <w:sz w:val="24"/>
                <w:szCs w:val="24"/>
              </w:rPr>
              <w:t>建筑业</w:t>
            </w:r>
          </w:p>
        </w:tc>
      </w:tr>
    </w:tbl>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F3DAC" w:rsidRPr="00FC6B03" w:rsidRDefault="00DF3DAC" w:rsidP="00DF3DAC">
      <w:pPr>
        <w:pStyle w:val="Default"/>
        <w:spacing w:line="360" w:lineRule="auto"/>
        <w:ind w:firstLineChars="200" w:firstLine="446"/>
        <w:rPr>
          <w:rFonts w:ascii="Times New Roman" w:eastAsiaTheme="minorEastAsia" w:hAnsi="Times New Roman" w:cs="Times New Roman"/>
          <w:color w:val="auto"/>
        </w:rPr>
      </w:pPr>
      <w:r w:rsidRPr="00FC6B03">
        <w:rPr>
          <w:rFonts w:ascii="Times New Roman" w:eastAsiaTheme="minorEastAsia" w:hAnsi="Times New Roman" w:cs="Times New Roman" w:hint="eastAsia"/>
          <w:color w:val="auto"/>
        </w:rPr>
        <w:t>（一）供应商应具备在有效期内的建筑工程施工总承包三级及以上资质，提供资质证书原件扫描件。</w:t>
      </w:r>
    </w:p>
    <w:p w:rsidR="00DF3DAC" w:rsidRPr="00FC6B03" w:rsidRDefault="00DF3DAC" w:rsidP="00DF3DAC">
      <w:pPr>
        <w:pStyle w:val="Default"/>
        <w:spacing w:line="360" w:lineRule="auto"/>
        <w:ind w:firstLineChars="200" w:firstLine="446"/>
        <w:rPr>
          <w:rFonts w:ascii="Times New Roman" w:eastAsiaTheme="minorEastAsia" w:hAnsi="Times New Roman" w:cs="Times New Roman"/>
          <w:color w:val="auto"/>
        </w:rPr>
      </w:pPr>
      <w:r w:rsidRPr="00FC6B03">
        <w:rPr>
          <w:rFonts w:ascii="Times New Roman" w:eastAsiaTheme="minorEastAsia" w:hAnsi="Times New Roman" w:cs="Times New Roman" w:hint="eastAsia"/>
          <w:color w:val="auto"/>
        </w:rPr>
        <w:t>（二）供应商应具备有效期内的《安全生产许可证》，提供证书原件扫描件。</w:t>
      </w:r>
    </w:p>
    <w:p w:rsidR="00DF3DAC" w:rsidRPr="00FC6B03" w:rsidRDefault="00DF3DAC" w:rsidP="00DF3DAC">
      <w:pPr>
        <w:pStyle w:val="Default"/>
        <w:spacing w:line="360" w:lineRule="auto"/>
        <w:ind w:firstLineChars="200" w:firstLine="446"/>
        <w:rPr>
          <w:rFonts w:ascii="Times New Roman" w:eastAsia="宋体" w:hAnsi="Times New Roman" w:cs="Times New Roman"/>
          <w:color w:val="auto"/>
        </w:rPr>
      </w:pPr>
      <w:r w:rsidRPr="00FC6B03">
        <w:rPr>
          <w:rFonts w:ascii="Times New Roman" w:eastAsia="宋体" w:hAnsi="Times New Roman" w:cs="Times New Roman" w:hint="eastAsia"/>
          <w:color w:val="auto"/>
        </w:rPr>
        <w:t>（三）负责本项目的经理应具备建设管理部门颁发的建筑工程专业二级及以上建</w:t>
      </w:r>
      <w:r w:rsidRPr="00FC6B03">
        <w:rPr>
          <w:rFonts w:ascii="Times New Roman" w:eastAsia="宋体" w:hAnsi="Times New Roman" w:cs="Times New Roman" w:hint="eastAsia"/>
          <w:color w:val="auto"/>
        </w:rPr>
        <w:lastRenderedPageBreak/>
        <w:t>造师证书，提供证书原件扫描件。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FC6B03">
        <w:rPr>
          <w:rFonts w:ascii="Times New Roman" w:eastAsia="宋体" w:hAnsi="Times New Roman" w:cs="Times New Roman" w:hint="eastAsia"/>
          <w:color w:val="auto"/>
        </w:rPr>
        <w:t>（</w:t>
      </w:r>
      <w:r w:rsidR="00DF3DAC" w:rsidRPr="00FC6B03">
        <w:rPr>
          <w:rFonts w:ascii="Times New Roman" w:eastAsia="宋体" w:hAnsi="Times New Roman" w:cs="Times New Roman" w:hint="eastAsia"/>
          <w:color w:val="auto"/>
        </w:rPr>
        <w:t>四</w:t>
      </w:r>
      <w:r w:rsidRPr="00FC6B03">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FC6B03">
        <w:rPr>
          <w:rFonts w:ascii="Times New Roman" w:eastAsia="宋体" w:hAnsi="Times New Roman" w:cs="Times New Roman"/>
          <w:color w:val="auto"/>
        </w:rPr>
        <w:t>提供</w:t>
      </w:r>
      <w:r>
        <w:rPr>
          <w:rFonts w:ascii="Times New Roman" w:eastAsia="宋体" w:hAnsi="Times New Roman" w:cs="Times New Roman"/>
          <w:color w:val="auto"/>
        </w:rPr>
        <w:t>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F3DAC" w:rsidRPr="00B12E9F" w:rsidRDefault="00DF3DAC" w:rsidP="00DF3DAC">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Theme="minorEastAsia" w:hAnsi="Times New Roman" w:cs="Times New Roman" w:hint="eastAsia"/>
          <w:color w:val="auto"/>
        </w:rPr>
        <w:t>（五）本项目专门面向中小企业采购，提供《中小企业声明函》。</w:t>
      </w:r>
    </w:p>
    <w:p w:rsidR="00E92A1C" w:rsidRPr="00750AB2"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750AB2">
        <w:rPr>
          <w:rFonts w:ascii="Times New Roman" w:eastAsia="宋体" w:hAnsi="Times New Roman" w:cs="Times New Roman"/>
          <w:color w:val="auto"/>
        </w:rPr>
        <w:t>、项目需要落实的政府采购政策</w:t>
      </w:r>
    </w:p>
    <w:p w:rsidR="00DF3DAC" w:rsidRPr="00B12E9F" w:rsidRDefault="00DF3DAC" w:rsidP="00DF3DA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12E9F">
        <w:rPr>
          <w:rFonts w:ascii="Times New Roman" w:eastAsia="宋体" w:hAnsi="Times New Roman" w:cs="Times New Roman"/>
          <w:color w:val="auto"/>
        </w:rPr>
        <w:t>（一）</w:t>
      </w:r>
      <w:r w:rsidRPr="00B12E9F">
        <w:rPr>
          <w:rFonts w:ascii="Times New Roman" w:eastAsiaTheme="minorEastAsia" w:hAnsi="Times New Roman" w:cs="Times New Roman" w:hint="eastAsia"/>
          <w:color w:val="auto"/>
        </w:rPr>
        <w:t>本项目专门面向中小企业采购</w:t>
      </w:r>
      <w:r w:rsidRPr="00B12E9F">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F87409" w:rsidRPr="00DF3DAC" w:rsidRDefault="00F87409" w:rsidP="00F87409">
      <w:pPr>
        <w:pStyle w:val="Default"/>
        <w:spacing w:line="360" w:lineRule="auto"/>
        <w:ind w:firstLineChars="200" w:firstLine="446"/>
        <w:rPr>
          <w:rFonts w:ascii="Times New Roman" w:eastAsia="宋体" w:hAnsi="Times New Roman" w:cs="Times New Roman"/>
          <w:color w:val="auto"/>
        </w:rPr>
      </w:pPr>
      <w:r w:rsidRPr="00DF3DAC">
        <w:rPr>
          <w:rFonts w:ascii="Times New Roman" w:eastAsia="宋体" w:hAnsi="Times New Roman" w:cs="Times New Roman" w:hint="eastAsia"/>
          <w:color w:val="auto"/>
        </w:rPr>
        <w:t>（</w:t>
      </w:r>
      <w:r w:rsidR="00324F3F">
        <w:rPr>
          <w:rFonts w:ascii="Times New Roman" w:eastAsia="宋体" w:hAnsi="Times New Roman" w:cs="Times New Roman" w:hint="eastAsia"/>
          <w:color w:val="auto"/>
        </w:rPr>
        <w:t>六</w:t>
      </w:r>
      <w:r w:rsidRPr="00DF3DAC">
        <w:rPr>
          <w:rFonts w:ascii="Times New Roman" w:eastAsia="宋体" w:hAnsi="Times New Roman" w:cs="Times New Roman" w:hint="eastAsia"/>
          <w:color w:val="auto"/>
        </w:rPr>
        <w:t>）根据《关于推动解决政府采购异常低价问题的通知》（财库〔</w:t>
      </w:r>
      <w:r w:rsidRPr="00DF3DAC">
        <w:rPr>
          <w:rFonts w:ascii="Times New Roman" w:eastAsia="宋体" w:hAnsi="Times New Roman" w:cs="Times New Roman" w:hint="eastAsia"/>
          <w:color w:val="auto"/>
        </w:rPr>
        <w:t>2026</w:t>
      </w:r>
      <w:r w:rsidRPr="00DF3DAC">
        <w:rPr>
          <w:rFonts w:ascii="Times New Roman" w:eastAsia="宋体" w:hAnsi="Times New Roman" w:cs="Times New Roman" w:hint="eastAsia"/>
          <w:color w:val="auto"/>
        </w:rPr>
        <w:t>〕</w:t>
      </w:r>
      <w:r w:rsidRPr="00DF3DAC">
        <w:rPr>
          <w:rFonts w:ascii="Times New Roman" w:eastAsia="宋体" w:hAnsi="Times New Roman" w:cs="Times New Roman" w:hint="eastAsia"/>
          <w:color w:val="auto"/>
        </w:rPr>
        <w:t>2</w:t>
      </w:r>
      <w:r w:rsidRPr="00DF3DAC">
        <w:rPr>
          <w:rFonts w:ascii="Times New Roman" w:eastAsia="宋体" w:hAnsi="Times New Roman" w:cs="Times New Roman" w:hint="eastAsia"/>
          <w:color w:val="auto"/>
        </w:rPr>
        <w:t>号）的要求，当供应商报价出现以下情形</w:t>
      </w:r>
      <w:r w:rsidR="00161E88" w:rsidRPr="00DF3DAC">
        <w:rPr>
          <w:rFonts w:ascii="Times New Roman" w:eastAsia="宋体" w:hAnsi="Times New Roman" w:cs="Times New Roman" w:hint="eastAsia"/>
          <w:color w:val="auto"/>
        </w:rPr>
        <w:t>之一</w:t>
      </w:r>
      <w:r w:rsidRPr="00DF3DAC">
        <w:rPr>
          <w:rFonts w:ascii="Times New Roman" w:eastAsia="宋体" w:hAnsi="Times New Roman" w:cs="Times New Roman" w:hint="eastAsia"/>
          <w:color w:val="auto"/>
        </w:rPr>
        <w:t>时，评标委员会应当启动对该供应商的异常低价审查程序：</w:t>
      </w:r>
      <w:bookmarkStart w:id="3" w:name="_GoBack"/>
      <w:bookmarkEnd w:id="3"/>
    </w:p>
    <w:p w:rsidR="00C77FFA" w:rsidRPr="00DF3DAC" w:rsidRDefault="00C77FFA" w:rsidP="00C77FFA">
      <w:pPr>
        <w:pStyle w:val="Default"/>
        <w:spacing w:line="360" w:lineRule="auto"/>
        <w:ind w:firstLineChars="200" w:firstLine="446"/>
        <w:rPr>
          <w:rFonts w:ascii="Times New Roman" w:eastAsia="宋体" w:hAnsi="Times New Roman" w:cs="Times New Roman"/>
          <w:color w:val="auto"/>
        </w:rPr>
      </w:pPr>
      <w:r w:rsidRPr="00DF3DAC">
        <w:rPr>
          <w:rFonts w:ascii="Times New Roman" w:eastAsia="宋体" w:hAnsi="Times New Roman" w:cs="Times New Roman" w:hint="eastAsia"/>
          <w:color w:val="auto"/>
        </w:rPr>
        <w:t>1.</w:t>
      </w:r>
      <w:r w:rsidR="00F87409" w:rsidRPr="00DF3DAC">
        <w:rPr>
          <w:rFonts w:ascii="Times New Roman" w:eastAsia="宋体" w:hAnsi="Times New Roman" w:cs="Times New Roman" w:hint="eastAsia"/>
          <w:color w:val="auto"/>
        </w:rPr>
        <w:t xml:space="preserve"> </w:t>
      </w:r>
      <w:r w:rsidR="00F87409" w:rsidRPr="00DF3DAC">
        <w:rPr>
          <w:rFonts w:ascii="Times New Roman" w:eastAsia="宋体" w:hAnsi="Times New Roman" w:cs="Times New Roman" w:hint="eastAsia"/>
          <w:color w:val="auto"/>
        </w:rPr>
        <w:t>供应商</w:t>
      </w:r>
      <w:r w:rsidRPr="00DF3DAC">
        <w:rPr>
          <w:rFonts w:ascii="Times New Roman" w:eastAsia="宋体" w:hAnsi="Times New Roman" w:cs="Times New Roman" w:hint="eastAsia"/>
          <w:color w:val="auto"/>
        </w:rPr>
        <w:t>报价</w:t>
      </w:r>
      <w:r w:rsidRPr="00DF3DAC">
        <w:rPr>
          <w:rFonts w:ascii="Times New Roman" w:eastAsia="宋体" w:hAnsi="Times New Roman" w:cs="Times New Roman" w:hint="eastAsia"/>
          <w:color w:val="auto"/>
        </w:rPr>
        <w:t>&lt;</w:t>
      </w:r>
      <w:r w:rsidRPr="00DF3DAC">
        <w:rPr>
          <w:rFonts w:ascii="Times New Roman" w:eastAsia="宋体" w:hAnsi="Times New Roman" w:cs="Times New Roman" w:hint="eastAsia"/>
          <w:color w:val="auto"/>
        </w:rPr>
        <w:t>全部通过符合性审查供应商报价平均值×</w:t>
      </w:r>
      <w:r w:rsidRPr="00DF3DAC">
        <w:rPr>
          <w:rFonts w:ascii="Times New Roman" w:eastAsia="宋体" w:hAnsi="Times New Roman" w:cs="Times New Roman" w:hint="eastAsia"/>
          <w:color w:val="auto"/>
        </w:rPr>
        <w:t>50%</w:t>
      </w:r>
      <w:r w:rsidRPr="00DF3DAC">
        <w:rPr>
          <w:rFonts w:ascii="Times New Roman" w:eastAsia="宋体" w:hAnsi="Times New Roman" w:cs="Times New Roman" w:hint="eastAsia"/>
          <w:color w:val="auto"/>
        </w:rPr>
        <w:t>；</w:t>
      </w:r>
    </w:p>
    <w:p w:rsidR="00C77FFA" w:rsidRPr="00DF3DAC" w:rsidRDefault="00C77FFA" w:rsidP="00C77FFA">
      <w:pPr>
        <w:pStyle w:val="Default"/>
        <w:spacing w:line="360" w:lineRule="auto"/>
        <w:ind w:firstLineChars="200" w:firstLine="446"/>
        <w:rPr>
          <w:rFonts w:ascii="Times New Roman" w:eastAsia="宋体" w:hAnsi="Times New Roman" w:cs="Times New Roman"/>
          <w:color w:val="auto"/>
        </w:rPr>
      </w:pPr>
      <w:r w:rsidRPr="00DF3DAC">
        <w:rPr>
          <w:rFonts w:ascii="Times New Roman" w:eastAsia="宋体" w:hAnsi="Times New Roman" w:cs="Times New Roman" w:hint="eastAsia"/>
          <w:color w:val="auto"/>
        </w:rPr>
        <w:t>2.</w:t>
      </w:r>
      <w:r w:rsidR="00F87409" w:rsidRPr="00DF3DAC">
        <w:rPr>
          <w:rFonts w:ascii="Times New Roman" w:eastAsia="宋体" w:hAnsi="Times New Roman" w:cs="Times New Roman" w:hint="eastAsia"/>
          <w:color w:val="auto"/>
        </w:rPr>
        <w:t xml:space="preserve"> </w:t>
      </w:r>
      <w:r w:rsidR="00F87409" w:rsidRPr="00DF3DAC">
        <w:rPr>
          <w:rFonts w:ascii="Times New Roman" w:eastAsia="宋体" w:hAnsi="Times New Roman" w:cs="Times New Roman" w:hint="eastAsia"/>
          <w:color w:val="auto"/>
        </w:rPr>
        <w:t>供应商</w:t>
      </w:r>
      <w:r w:rsidRPr="00DF3DAC">
        <w:rPr>
          <w:rFonts w:ascii="Times New Roman" w:eastAsia="宋体" w:hAnsi="Times New Roman" w:cs="Times New Roman" w:hint="eastAsia"/>
          <w:color w:val="auto"/>
        </w:rPr>
        <w:t>报价</w:t>
      </w:r>
      <w:r w:rsidRPr="00DF3DAC">
        <w:rPr>
          <w:rFonts w:ascii="Times New Roman" w:eastAsia="宋体" w:hAnsi="Times New Roman" w:cs="Times New Roman" w:hint="eastAsia"/>
          <w:color w:val="auto"/>
        </w:rPr>
        <w:t>&lt;</w:t>
      </w:r>
      <w:r w:rsidRPr="00DF3DAC">
        <w:rPr>
          <w:rFonts w:ascii="Times New Roman" w:eastAsia="宋体" w:hAnsi="Times New Roman" w:cs="Times New Roman" w:hint="eastAsia"/>
          <w:color w:val="auto"/>
        </w:rPr>
        <w:t>通过符合性审查的次</w:t>
      </w:r>
      <w:proofErr w:type="gramStart"/>
      <w:r w:rsidRPr="00DF3DAC">
        <w:rPr>
          <w:rFonts w:ascii="Times New Roman" w:eastAsia="宋体" w:hAnsi="Times New Roman" w:cs="Times New Roman" w:hint="eastAsia"/>
          <w:color w:val="auto"/>
        </w:rPr>
        <w:t>低供应</w:t>
      </w:r>
      <w:proofErr w:type="gramEnd"/>
      <w:r w:rsidRPr="00DF3DAC">
        <w:rPr>
          <w:rFonts w:ascii="Times New Roman" w:eastAsia="宋体" w:hAnsi="Times New Roman" w:cs="Times New Roman" w:hint="eastAsia"/>
          <w:color w:val="auto"/>
        </w:rPr>
        <w:t>商报价×</w:t>
      </w:r>
      <w:r w:rsidRPr="00DF3DAC">
        <w:rPr>
          <w:rFonts w:ascii="Times New Roman" w:eastAsia="宋体" w:hAnsi="Times New Roman" w:cs="Times New Roman" w:hint="eastAsia"/>
          <w:color w:val="auto"/>
        </w:rPr>
        <w:t>50%</w:t>
      </w:r>
      <w:r w:rsidRPr="00DF3DAC">
        <w:rPr>
          <w:rFonts w:ascii="Times New Roman" w:eastAsia="宋体" w:hAnsi="Times New Roman" w:cs="Times New Roman" w:hint="eastAsia"/>
          <w:color w:val="auto"/>
        </w:rPr>
        <w:t>；</w:t>
      </w:r>
    </w:p>
    <w:p w:rsidR="00C77FFA" w:rsidRPr="00DF3DAC" w:rsidRDefault="00C77FFA" w:rsidP="00C77FFA">
      <w:pPr>
        <w:pStyle w:val="Default"/>
        <w:spacing w:line="360" w:lineRule="auto"/>
        <w:ind w:firstLineChars="200" w:firstLine="446"/>
        <w:rPr>
          <w:rFonts w:ascii="Times New Roman" w:eastAsia="宋体" w:hAnsi="Times New Roman" w:cs="Times New Roman"/>
          <w:color w:val="auto"/>
        </w:rPr>
      </w:pPr>
      <w:r w:rsidRPr="00DF3DAC">
        <w:rPr>
          <w:rFonts w:ascii="Times New Roman" w:eastAsia="宋体" w:hAnsi="Times New Roman" w:cs="Times New Roman" w:hint="eastAsia"/>
          <w:color w:val="auto"/>
        </w:rPr>
        <w:t>3.</w:t>
      </w:r>
      <w:r w:rsidR="00F87409" w:rsidRPr="00DF3DAC">
        <w:rPr>
          <w:rFonts w:ascii="Times New Roman" w:eastAsia="宋体" w:hAnsi="Times New Roman" w:cs="Times New Roman" w:hint="eastAsia"/>
          <w:color w:val="auto"/>
        </w:rPr>
        <w:t xml:space="preserve"> </w:t>
      </w:r>
      <w:r w:rsidR="00F87409" w:rsidRPr="00DF3DAC">
        <w:rPr>
          <w:rFonts w:ascii="Times New Roman" w:eastAsia="宋体" w:hAnsi="Times New Roman" w:cs="Times New Roman" w:hint="eastAsia"/>
          <w:color w:val="auto"/>
        </w:rPr>
        <w:t>供应商</w:t>
      </w:r>
      <w:r w:rsidRPr="00DF3DAC">
        <w:rPr>
          <w:rFonts w:ascii="Times New Roman" w:eastAsia="宋体" w:hAnsi="Times New Roman" w:cs="Times New Roman" w:hint="eastAsia"/>
          <w:color w:val="auto"/>
        </w:rPr>
        <w:t>报价</w:t>
      </w:r>
      <w:r w:rsidRPr="00DF3DAC">
        <w:rPr>
          <w:rFonts w:ascii="Times New Roman" w:eastAsia="宋体" w:hAnsi="Times New Roman" w:cs="Times New Roman" w:hint="eastAsia"/>
          <w:color w:val="auto"/>
        </w:rPr>
        <w:t>&lt;</w:t>
      </w:r>
      <w:r w:rsidRPr="00DF3DAC">
        <w:rPr>
          <w:rFonts w:ascii="Times New Roman" w:eastAsia="宋体" w:hAnsi="Times New Roman" w:cs="Times New Roman" w:hint="eastAsia"/>
          <w:color w:val="auto"/>
        </w:rPr>
        <w:t>最高限价×</w:t>
      </w:r>
      <w:r w:rsidRPr="00DF3DAC">
        <w:rPr>
          <w:rFonts w:ascii="Times New Roman" w:eastAsia="宋体" w:hAnsi="Times New Roman" w:cs="Times New Roman" w:hint="eastAsia"/>
          <w:color w:val="auto"/>
        </w:rPr>
        <w:t>45%</w:t>
      </w:r>
      <w:r w:rsidRPr="00DF3DAC">
        <w:rPr>
          <w:rFonts w:ascii="Times New Roman" w:eastAsia="宋体" w:hAnsi="Times New Roman" w:cs="Times New Roman" w:hint="eastAsia"/>
          <w:color w:val="auto"/>
        </w:rPr>
        <w:t>；</w:t>
      </w:r>
    </w:p>
    <w:p w:rsidR="00C77FFA" w:rsidRPr="00DF3DAC" w:rsidRDefault="00C77FFA" w:rsidP="00BF2C78">
      <w:pPr>
        <w:pStyle w:val="Default"/>
        <w:spacing w:line="360" w:lineRule="auto"/>
        <w:ind w:firstLineChars="200" w:firstLine="446"/>
        <w:rPr>
          <w:rFonts w:ascii="Times New Roman" w:eastAsia="宋体" w:hAnsi="Times New Roman"/>
          <w:color w:val="auto"/>
        </w:rPr>
      </w:pPr>
      <w:r w:rsidRPr="00DF3DAC">
        <w:rPr>
          <w:rFonts w:ascii="Times New Roman" w:eastAsia="宋体" w:hAnsi="Times New Roman" w:cs="Times New Roman" w:hint="eastAsia"/>
          <w:color w:val="auto"/>
        </w:rPr>
        <w:t>4.</w:t>
      </w:r>
      <w:r w:rsidR="00F87409" w:rsidRPr="00DF3DAC">
        <w:rPr>
          <w:rFonts w:ascii="Times New Roman" w:eastAsia="宋体" w:hAnsi="Times New Roman" w:cs="Times New Roman" w:hint="eastAsia"/>
          <w:color w:val="auto"/>
        </w:rPr>
        <w:t xml:space="preserve"> </w:t>
      </w:r>
      <w:r w:rsidRPr="00DF3DAC">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759"/>
        <w:gridCol w:w="1984"/>
        <w:gridCol w:w="1980"/>
        <w:gridCol w:w="2632"/>
      </w:tblGrid>
      <w:tr w:rsidR="00FE5F20" w:rsidRPr="00FE5F20" w:rsidTr="00DF3DAC">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75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984"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1980"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DF3DAC">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75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984" w:type="dxa"/>
            <w:vAlign w:val="center"/>
          </w:tcPr>
          <w:p w:rsidR="00FE5F20" w:rsidRPr="00E7110C" w:rsidRDefault="00FE5F20"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cs="Times New Roman"/>
                <w:color w:val="auto"/>
                <w:sz w:val="21"/>
                <w:szCs w:val="21"/>
              </w:rPr>
              <w:t>2026</w:t>
            </w:r>
            <w:r w:rsidRPr="00E7110C">
              <w:rPr>
                <w:rFonts w:ascii="Times New Roman" w:eastAsia="宋体" w:hAnsi="Times New Roman" w:cs="Times New Roman"/>
                <w:color w:val="auto"/>
                <w:sz w:val="21"/>
                <w:szCs w:val="21"/>
              </w:rPr>
              <w:t>年</w:t>
            </w:r>
            <w:r w:rsidR="00DF3DAC" w:rsidRPr="00E7110C">
              <w:rPr>
                <w:rFonts w:ascii="Times New Roman" w:eastAsia="宋体" w:hAnsi="Times New Roman" w:cs="Times New Roman" w:hint="eastAsia"/>
                <w:color w:val="auto"/>
                <w:sz w:val="21"/>
                <w:szCs w:val="21"/>
              </w:rPr>
              <w:t>3</w:t>
            </w:r>
            <w:r w:rsidRPr="00E7110C">
              <w:rPr>
                <w:rFonts w:ascii="Times New Roman" w:eastAsia="宋体" w:hAnsi="Times New Roman" w:cs="Times New Roman"/>
                <w:color w:val="auto"/>
                <w:sz w:val="21"/>
                <w:szCs w:val="21"/>
              </w:rPr>
              <w:t>月</w:t>
            </w:r>
            <w:r w:rsidR="00E7110C" w:rsidRPr="00E7110C">
              <w:rPr>
                <w:rFonts w:ascii="Times New Roman" w:eastAsia="宋体" w:hAnsi="Times New Roman" w:cs="Times New Roman" w:hint="eastAsia"/>
                <w:color w:val="auto"/>
                <w:sz w:val="21"/>
                <w:szCs w:val="21"/>
              </w:rPr>
              <w:t>11</w:t>
            </w:r>
            <w:r w:rsidRPr="00E7110C">
              <w:rPr>
                <w:rFonts w:ascii="Times New Roman" w:eastAsia="宋体" w:hAnsi="Times New Roman" w:cs="Times New Roman"/>
                <w:color w:val="auto"/>
                <w:sz w:val="21"/>
                <w:szCs w:val="21"/>
              </w:rPr>
              <w:t>日</w:t>
            </w:r>
          </w:p>
        </w:tc>
        <w:tc>
          <w:tcPr>
            <w:tcW w:w="1980" w:type="dxa"/>
            <w:vAlign w:val="center"/>
          </w:tcPr>
          <w:p w:rsidR="00FE5F20" w:rsidRPr="00E7110C" w:rsidRDefault="00FE5F20"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cs="Times New Roman"/>
                <w:color w:val="auto"/>
                <w:sz w:val="21"/>
                <w:szCs w:val="21"/>
              </w:rPr>
              <w:t>2026</w:t>
            </w:r>
            <w:r w:rsidRPr="00E7110C">
              <w:rPr>
                <w:rFonts w:ascii="Times New Roman" w:eastAsia="宋体" w:hAnsi="Times New Roman" w:cs="Times New Roman"/>
                <w:color w:val="auto"/>
                <w:sz w:val="21"/>
                <w:szCs w:val="21"/>
              </w:rPr>
              <w:t>年</w:t>
            </w:r>
            <w:r w:rsidR="00DF3DAC" w:rsidRPr="00E7110C">
              <w:rPr>
                <w:rFonts w:ascii="Times New Roman" w:eastAsia="宋体" w:hAnsi="Times New Roman" w:cs="Times New Roman" w:hint="eastAsia"/>
                <w:color w:val="auto"/>
                <w:sz w:val="21"/>
                <w:szCs w:val="21"/>
              </w:rPr>
              <w:t>3</w:t>
            </w:r>
            <w:r w:rsidRPr="00E7110C">
              <w:rPr>
                <w:rFonts w:ascii="Times New Roman" w:eastAsia="宋体" w:hAnsi="Times New Roman" w:cs="Times New Roman"/>
                <w:color w:val="auto"/>
                <w:sz w:val="21"/>
                <w:szCs w:val="21"/>
              </w:rPr>
              <w:t>月</w:t>
            </w:r>
            <w:r w:rsidR="00C92631" w:rsidRPr="00E7110C">
              <w:rPr>
                <w:rFonts w:ascii="Times New Roman" w:eastAsia="宋体" w:hAnsi="Times New Roman" w:cs="Times New Roman" w:hint="eastAsia"/>
                <w:color w:val="auto"/>
                <w:sz w:val="21"/>
                <w:szCs w:val="21"/>
              </w:rPr>
              <w:t>1</w:t>
            </w:r>
            <w:r w:rsidR="00E7110C" w:rsidRPr="00E7110C">
              <w:rPr>
                <w:rFonts w:ascii="Times New Roman" w:eastAsia="宋体" w:hAnsi="Times New Roman" w:cs="Times New Roman" w:hint="eastAsia"/>
                <w:color w:val="auto"/>
                <w:sz w:val="21"/>
                <w:szCs w:val="21"/>
              </w:rPr>
              <w:t>8</w:t>
            </w:r>
            <w:r w:rsidRPr="00E7110C">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DF3DAC">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759"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984" w:type="dxa"/>
            <w:vAlign w:val="center"/>
          </w:tcPr>
          <w:p w:rsidR="00FE5F20" w:rsidRPr="00E7110C" w:rsidRDefault="00FE5F20"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DF3DAC" w:rsidRPr="00E7110C">
              <w:rPr>
                <w:rFonts w:ascii="Times New Roman" w:eastAsia="宋体" w:hAnsi="Times New Roman" w:hint="eastAsia"/>
                <w:color w:val="auto"/>
                <w:sz w:val="21"/>
                <w:szCs w:val="21"/>
              </w:rPr>
              <w:t>3</w:t>
            </w:r>
            <w:r w:rsidRPr="00E7110C">
              <w:rPr>
                <w:rFonts w:ascii="Times New Roman" w:eastAsia="宋体" w:hAnsi="Times New Roman" w:hint="eastAsia"/>
                <w:color w:val="auto"/>
                <w:sz w:val="21"/>
                <w:szCs w:val="21"/>
              </w:rPr>
              <w:t>月</w:t>
            </w:r>
            <w:r w:rsidR="00C92631" w:rsidRPr="00E7110C">
              <w:rPr>
                <w:rFonts w:ascii="Times New Roman" w:eastAsia="宋体" w:hAnsi="Times New Roman" w:hint="eastAsia"/>
                <w:color w:val="auto"/>
                <w:sz w:val="21"/>
                <w:szCs w:val="21"/>
              </w:rPr>
              <w:t>1</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9:00</w:t>
            </w:r>
          </w:p>
        </w:tc>
        <w:tc>
          <w:tcPr>
            <w:tcW w:w="1980" w:type="dxa"/>
            <w:vAlign w:val="center"/>
          </w:tcPr>
          <w:p w:rsidR="00FE5F20" w:rsidRPr="00E7110C" w:rsidRDefault="00FE5F20"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E7110C" w:rsidRPr="00E7110C">
              <w:rPr>
                <w:rFonts w:ascii="Times New Roman" w:eastAsia="宋体" w:hAnsi="Times New Roman" w:hint="eastAsia"/>
                <w:color w:val="auto"/>
                <w:sz w:val="21"/>
                <w:szCs w:val="21"/>
              </w:rPr>
              <w:t>4</w:t>
            </w:r>
            <w:r w:rsidRPr="00E7110C">
              <w:rPr>
                <w:rFonts w:ascii="Times New Roman" w:eastAsia="宋体" w:hAnsi="Times New Roman" w:hint="eastAsia"/>
                <w:color w:val="auto"/>
                <w:sz w:val="21"/>
                <w:szCs w:val="21"/>
              </w:rPr>
              <w:t>月</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DF3DAC">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759"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84" w:type="dxa"/>
            <w:vAlign w:val="center"/>
          </w:tcPr>
          <w:p w:rsidR="00AC6CC6" w:rsidRPr="00E7110C" w:rsidRDefault="00AC6CC6"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E7110C" w:rsidRPr="00E7110C">
              <w:rPr>
                <w:rFonts w:ascii="Times New Roman" w:eastAsia="宋体" w:hAnsi="Times New Roman" w:hint="eastAsia"/>
                <w:color w:val="auto"/>
                <w:sz w:val="21"/>
                <w:szCs w:val="21"/>
              </w:rPr>
              <w:t>4</w:t>
            </w:r>
            <w:r w:rsidRPr="00E7110C">
              <w:rPr>
                <w:rFonts w:ascii="Times New Roman" w:eastAsia="宋体" w:hAnsi="Times New Roman" w:hint="eastAsia"/>
                <w:color w:val="auto"/>
                <w:sz w:val="21"/>
                <w:szCs w:val="21"/>
              </w:rPr>
              <w:t>月</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8:30</w:t>
            </w:r>
          </w:p>
        </w:tc>
        <w:tc>
          <w:tcPr>
            <w:tcW w:w="1980" w:type="dxa"/>
            <w:vAlign w:val="center"/>
          </w:tcPr>
          <w:p w:rsidR="00AC6CC6" w:rsidRPr="00E7110C" w:rsidRDefault="00AC6CC6"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E7110C" w:rsidRPr="00E7110C">
              <w:rPr>
                <w:rFonts w:ascii="Times New Roman" w:eastAsia="宋体" w:hAnsi="Times New Roman" w:hint="eastAsia"/>
                <w:color w:val="auto"/>
                <w:sz w:val="21"/>
                <w:szCs w:val="21"/>
              </w:rPr>
              <w:t>4</w:t>
            </w:r>
            <w:r w:rsidRPr="00E7110C">
              <w:rPr>
                <w:rFonts w:ascii="Times New Roman" w:eastAsia="宋体" w:hAnsi="Times New Roman" w:hint="eastAsia"/>
                <w:color w:val="auto"/>
                <w:sz w:val="21"/>
                <w:szCs w:val="21"/>
              </w:rPr>
              <w:t>月</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9:30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DF3DAC">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759"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984" w:type="dxa"/>
            <w:vAlign w:val="center"/>
          </w:tcPr>
          <w:p w:rsidR="00AC6CC6" w:rsidRPr="00E7110C" w:rsidRDefault="00AC6CC6"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E7110C" w:rsidRPr="00E7110C">
              <w:rPr>
                <w:rFonts w:ascii="Times New Roman" w:eastAsia="宋体" w:hAnsi="Times New Roman" w:hint="eastAsia"/>
                <w:color w:val="auto"/>
                <w:sz w:val="21"/>
                <w:szCs w:val="21"/>
              </w:rPr>
              <w:t>4</w:t>
            </w:r>
            <w:r w:rsidRPr="00E7110C">
              <w:rPr>
                <w:rFonts w:ascii="Times New Roman" w:eastAsia="宋体" w:hAnsi="Times New Roman" w:hint="eastAsia"/>
                <w:color w:val="auto"/>
                <w:sz w:val="21"/>
                <w:szCs w:val="21"/>
              </w:rPr>
              <w:t>月</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9:30</w:t>
            </w:r>
          </w:p>
        </w:tc>
        <w:tc>
          <w:tcPr>
            <w:tcW w:w="1980" w:type="dxa"/>
            <w:vAlign w:val="center"/>
          </w:tcPr>
          <w:p w:rsidR="00AC6CC6" w:rsidRPr="00E7110C" w:rsidRDefault="00AC6CC6" w:rsidP="00E7110C">
            <w:pPr>
              <w:pStyle w:val="Default"/>
              <w:snapToGrid w:val="0"/>
              <w:jc w:val="center"/>
              <w:rPr>
                <w:rFonts w:ascii="Times New Roman" w:eastAsia="宋体" w:hAnsi="Times New Roman"/>
                <w:color w:val="auto"/>
                <w:sz w:val="21"/>
                <w:szCs w:val="21"/>
              </w:rPr>
            </w:pPr>
            <w:r w:rsidRPr="00E7110C">
              <w:rPr>
                <w:rFonts w:ascii="Times New Roman" w:eastAsia="宋体" w:hAnsi="Times New Roman" w:hint="eastAsia"/>
                <w:color w:val="auto"/>
                <w:sz w:val="21"/>
                <w:szCs w:val="21"/>
              </w:rPr>
              <w:t>2026</w:t>
            </w:r>
            <w:r w:rsidRPr="00E7110C">
              <w:rPr>
                <w:rFonts w:ascii="Times New Roman" w:eastAsia="宋体" w:hAnsi="Times New Roman" w:hint="eastAsia"/>
                <w:color w:val="auto"/>
                <w:sz w:val="21"/>
                <w:szCs w:val="21"/>
              </w:rPr>
              <w:t>年</w:t>
            </w:r>
            <w:r w:rsidR="00E7110C" w:rsidRPr="00E7110C">
              <w:rPr>
                <w:rFonts w:ascii="Times New Roman" w:eastAsia="宋体" w:hAnsi="Times New Roman" w:hint="eastAsia"/>
                <w:color w:val="auto"/>
                <w:sz w:val="21"/>
                <w:szCs w:val="21"/>
              </w:rPr>
              <w:t>4</w:t>
            </w:r>
            <w:r w:rsidRPr="00E7110C">
              <w:rPr>
                <w:rFonts w:ascii="Times New Roman" w:eastAsia="宋体" w:hAnsi="Times New Roman" w:hint="eastAsia"/>
                <w:color w:val="auto"/>
                <w:sz w:val="21"/>
                <w:szCs w:val="21"/>
              </w:rPr>
              <w:t>月</w:t>
            </w:r>
            <w:r w:rsidR="00E7110C" w:rsidRPr="00E7110C">
              <w:rPr>
                <w:rFonts w:ascii="Times New Roman" w:eastAsia="宋体" w:hAnsi="Times New Roman" w:hint="eastAsia"/>
                <w:color w:val="auto"/>
                <w:sz w:val="21"/>
                <w:szCs w:val="21"/>
              </w:rPr>
              <w:t>1</w:t>
            </w:r>
            <w:r w:rsidRPr="00E7110C">
              <w:rPr>
                <w:rFonts w:ascii="Times New Roman" w:eastAsia="宋体" w:hAnsi="Times New Roman" w:hint="eastAsia"/>
                <w:color w:val="auto"/>
                <w:sz w:val="21"/>
                <w:szCs w:val="21"/>
              </w:rPr>
              <w:t>日</w:t>
            </w:r>
            <w:r w:rsidRPr="00E7110C">
              <w:rPr>
                <w:rFonts w:ascii="Times New Roman" w:eastAsia="宋体" w:hAnsi="Times New Roman" w:hint="eastAsia"/>
                <w:color w:val="auto"/>
                <w:sz w:val="21"/>
                <w:szCs w:val="21"/>
              </w:rPr>
              <w:t>12:00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lastRenderedPageBreak/>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F6481B" w:rsidRDefault="00AC6CC6" w:rsidP="00BF2C78">
      <w:pPr>
        <w:pStyle w:val="Default"/>
        <w:spacing w:line="360" w:lineRule="auto"/>
        <w:ind w:firstLineChars="200" w:firstLine="446"/>
        <w:rPr>
          <w:rFonts w:ascii="Times New Roman" w:eastAsia="宋体" w:hAnsi="Times New Roman"/>
          <w:color w:val="auto"/>
        </w:rPr>
      </w:pPr>
      <w:r w:rsidRPr="00F6481B">
        <w:rPr>
          <w:rFonts w:ascii="Times New Roman" w:eastAsia="宋体" w:hAnsi="Times New Roman" w:hint="eastAsia"/>
          <w:color w:val="auto"/>
        </w:rPr>
        <w:t>供应商应按以上步骤顺序、时间及方式要求参与本项目，否则视为不参与本项目。</w:t>
      </w:r>
    </w:p>
    <w:p w:rsidR="00AC6CC6" w:rsidRPr="00175AC2"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r w:rsidRPr="00175AC2">
        <w:rPr>
          <w:rFonts w:ascii="Times New Roman" w:eastAsia="宋体" w:hAnsi="Times New Roman" w:cs="Times New Roman" w:hint="eastAsia"/>
          <w:color w:val="auto"/>
        </w:rPr>
        <w:t>六、现场考察、标前答疑会</w:t>
      </w:r>
    </w:p>
    <w:p w:rsidR="00F6481B" w:rsidRPr="00B12E9F" w:rsidRDefault="00F6481B" w:rsidP="00F6481B">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1. </w:t>
      </w:r>
      <w:r w:rsidRPr="00B12E9F">
        <w:rPr>
          <w:rFonts w:ascii="Times New Roman" w:eastAsia="宋体" w:hAnsi="Times New Roman" w:cs="Times New Roman" w:hint="eastAsia"/>
          <w:color w:val="auto"/>
        </w:rPr>
        <w:t>本项目不组织现场考察</w:t>
      </w:r>
      <w:r w:rsidRPr="00B12E9F">
        <w:rPr>
          <w:rFonts w:ascii="Times New Roman" w:eastAsia="宋体" w:hAnsi="Times New Roman" w:cs="Times New Roman"/>
          <w:color w:val="auto"/>
        </w:rPr>
        <w:t>。</w:t>
      </w:r>
    </w:p>
    <w:p w:rsidR="00F6481B" w:rsidRPr="00B12E9F" w:rsidRDefault="00F6481B" w:rsidP="00F6481B">
      <w:pPr>
        <w:pStyle w:val="Default"/>
        <w:spacing w:line="360" w:lineRule="auto"/>
        <w:ind w:firstLineChars="200" w:firstLine="446"/>
        <w:jc w:val="both"/>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2. </w:t>
      </w:r>
      <w:r w:rsidRPr="00B12E9F">
        <w:rPr>
          <w:rFonts w:ascii="Times New Roman" w:eastAsia="宋体" w:hAnsi="Times New Roman" w:cs="Times New Roman" w:hint="eastAsia"/>
          <w:color w:val="auto"/>
        </w:rPr>
        <w:t>本项目不组织标前答疑会</w:t>
      </w:r>
      <w:r w:rsidRPr="00B12E9F">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F6481B">
        <w:rPr>
          <w:rFonts w:ascii="Times New Roman" w:eastAsia="宋体" w:hAnsi="Times New Roman" w:cs="Times New Roman" w:hint="eastAsia"/>
          <w:color w:val="auto"/>
        </w:rPr>
        <w:t>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6481B">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天津市消防救援总队</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w:t>
      </w:r>
      <w:r>
        <w:rPr>
          <w:rFonts w:ascii="Times New Roman" w:eastAsia="宋体" w:hAnsi="Times New Roman" w:cs="Times New Roman" w:hint="eastAsia"/>
          <w:color w:val="000000" w:themeColor="text1"/>
        </w:rPr>
        <w:t>天津市南开区南马路</w:t>
      </w:r>
      <w:r>
        <w:rPr>
          <w:rFonts w:ascii="Times New Roman" w:eastAsia="宋体" w:hAnsi="Times New Roman" w:cs="Times New Roman" w:hint="eastAsia"/>
          <w:color w:val="000000" w:themeColor="text1"/>
        </w:rPr>
        <w:t>708</w:t>
      </w:r>
      <w:r>
        <w:rPr>
          <w:rFonts w:ascii="Times New Roman" w:eastAsia="宋体" w:hAnsi="Times New Roman" w:cs="Times New Roman" w:hint="eastAsia"/>
          <w:color w:val="000000" w:themeColor="text1"/>
        </w:rPr>
        <w:t>号</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sidRPr="00842A69">
        <w:rPr>
          <w:rFonts w:ascii="Times New Roman" w:eastAsia="宋体" w:hAnsi="Times New Roman" w:cs="Times New Roman" w:hint="eastAsia"/>
          <w:color w:val="000000" w:themeColor="text1"/>
        </w:rPr>
        <w:t>张梦芸</w:t>
      </w:r>
    </w:p>
    <w:p w:rsidR="00DB4C16" w:rsidRPr="00750AB2" w:rsidRDefault="00F6481B" w:rsidP="00F6481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000000" w:themeColor="text1"/>
        </w:rPr>
        <w:t>（四）采购人联系电话：</w:t>
      </w:r>
      <w:r w:rsidRPr="00842A69">
        <w:rPr>
          <w:rFonts w:ascii="Times New Roman" w:eastAsia="宋体" w:hAnsi="Times New Roman" w:cs="Times New Roman"/>
          <w:color w:val="000000" w:themeColor="text1"/>
        </w:rPr>
        <w:t>022-27330119-8768</w:t>
      </w:r>
      <w:r w:rsidR="00DB4C16" w:rsidRPr="00750AB2">
        <w:rPr>
          <w:rFonts w:ascii="Times New Roman" w:eastAsia="宋体" w:hAnsi="Times New Roman" w:cs="Times New Roman"/>
          <w:color w:val="auto"/>
        </w:rPr>
        <w:t xml:space="preserve"> </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联系部门：天津市消防救援总队</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联系地址：天津市南开区南马路</w:t>
      </w:r>
      <w:r>
        <w:rPr>
          <w:rFonts w:ascii="Times New Roman" w:eastAsia="宋体" w:hAnsi="Times New Roman" w:cs="Times New Roman" w:hint="eastAsia"/>
          <w:color w:val="000000" w:themeColor="text1"/>
        </w:rPr>
        <w:t>708</w:t>
      </w:r>
      <w:r>
        <w:rPr>
          <w:rFonts w:ascii="Times New Roman" w:eastAsia="宋体" w:hAnsi="Times New Roman" w:cs="Times New Roman" w:hint="eastAsia"/>
          <w:color w:val="000000" w:themeColor="text1"/>
        </w:rPr>
        <w:t>号</w:t>
      </w:r>
    </w:p>
    <w:p w:rsidR="00F6481B" w:rsidRDefault="00F6481B" w:rsidP="00F6481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联</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系</w:t>
      </w:r>
      <w:r>
        <w:rPr>
          <w:rFonts w:ascii="Times New Roman" w:eastAsia="宋体" w:hAnsi="Times New Roman" w:cs="Times New Roman" w:hint="eastAsia"/>
          <w:color w:val="000000" w:themeColor="text1"/>
        </w:rPr>
        <w:t xml:space="preserve"> </w:t>
      </w:r>
      <w:r>
        <w:rPr>
          <w:rFonts w:ascii="Times New Roman" w:eastAsia="宋体" w:hAnsi="Times New Roman" w:cs="Times New Roman" w:hint="eastAsia"/>
          <w:color w:val="000000" w:themeColor="text1"/>
        </w:rPr>
        <w:t>人：王鹏</w:t>
      </w:r>
    </w:p>
    <w:p w:rsidR="00F6481B" w:rsidRPr="00B12E9F" w:rsidRDefault="00F6481B" w:rsidP="00F6481B">
      <w:pPr>
        <w:pStyle w:val="Default"/>
        <w:spacing w:line="360" w:lineRule="auto"/>
        <w:ind w:firstLineChars="200" w:firstLine="446"/>
        <w:rPr>
          <w:rFonts w:ascii="Times New Roman" w:eastAsia="宋体" w:hAnsi="Times New Roman" w:cs="Times New Roman"/>
          <w:color w:val="auto"/>
        </w:rPr>
      </w:pPr>
      <w:r w:rsidRPr="00B12E9F">
        <w:rPr>
          <w:rFonts w:ascii="Times New Roman" w:eastAsia="宋体" w:hAnsi="Times New Roman" w:cs="Times New Roman" w:hint="eastAsia"/>
          <w:color w:val="auto"/>
        </w:rPr>
        <w:t xml:space="preserve">4. </w:t>
      </w:r>
      <w:r w:rsidRPr="00B12E9F">
        <w:rPr>
          <w:rFonts w:ascii="Times New Roman" w:eastAsia="宋体" w:hAnsi="Times New Roman" w:cs="Times New Roman" w:hint="eastAsia"/>
          <w:color w:val="auto"/>
        </w:rPr>
        <w:t>联系方式：</w:t>
      </w:r>
      <w:r w:rsidRPr="00B12E9F">
        <w:rPr>
          <w:rFonts w:ascii="Times New Roman" w:eastAsia="宋体" w:hAnsi="Times New Roman" w:cs="Times New Roman" w:hint="eastAsia"/>
          <w:color w:val="auto"/>
        </w:rPr>
        <w:t>022-27330119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Pr="00F6481B" w:rsidRDefault="00DB4C16" w:rsidP="00DB4C16">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color w:val="auto"/>
        </w:rPr>
        <w:t>招标公告的公告期限为</w:t>
      </w:r>
      <w:r w:rsidRPr="00F6481B">
        <w:rPr>
          <w:rFonts w:ascii="Times New Roman" w:eastAsia="宋体" w:hAnsi="Times New Roman" w:cs="Times New Roman"/>
          <w:color w:val="auto"/>
        </w:rPr>
        <w:t>5</w:t>
      </w:r>
      <w:r w:rsidRPr="00F6481B">
        <w:rPr>
          <w:rFonts w:ascii="Times New Roman" w:eastAsia="宋体" w:hAnsi="Times New Roman" w:cs="Times New Roman"/>
          <w:color w:val="auto"/>
        </w:rPr>
        <w:t>个工作日。</w:t>
      </w:r>
    </w:p>
    <w:p w:rsidR="00DB4C16" w:rsidRPr="00F6481B" w:rsidRDefault="00DB4C16" w:rsidP="00DB4C16">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color w:val="auto"/>
        </w:rPr>
        <w:t>十</w:t>
      </w:r>
      <w:r w:rsidR="00175AC2" w:rsidRPr="00F6481B">
        <w:rPr>
          <w:rFonts w:ascii="Times New Roman" w:eastAsia="宋体" w:hAnsi="Times New Roman" w:cs="Times New Roman" w:hint="eastAsia"/>
          <w:color w:val="auto"/>
        </w:rPr>
        <w:t>一</w:t>
      </w:r>
      <w:r w:rsidRPr="00F6481B">
        <w:rPr>
          <w:rFonts w:ascii="Times New Roman" w:eastAsia="宋体" w:hAnsi="Times New Roman" w:cs="Times New Roman"/>
          <w:color w:val="auto"/>
        </w:rPr>
        <w:t>、招标代理服务费</w:t>
      </w:r>
    </w:p>
    <w:p w:rsidR="00DB4C16" w:rsidRPr="00F6481B" w:rsidRDefault="00DB4C16" w:rsidP="00DB4C16">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color w:val="auto"/>
        </w:rPr>
        <w:t>本项目按以下比例向中标供应商收取招标代理服务费</w:t>
      </w:r>
      <w:r w:rsidR="00D8166A" w:rsidRPr="00F6481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6481B" w:rsidRPr="00F6481B" w:rsidTr="00A21AF8">
        <w:trPr>
          <w:trHeight w:val="440"/>
          <w:tblHeader/>
          <w:jc w:val="center"/>
        </w:trPr>
        <w:tc>
          <w:tcPr>
            <w:tcW w:w="3656"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中标金额</w:t>
            </w:r>
            <w:r w:rsidRPr="00F6481B">
              <w:rPr>
                <w:rFonts w:hint="eastAsia"/>
                <w:sz w:val="24"/>
              </w:rPr>
              <w:t>（万元）</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费率</w:t>
            </w:r>
          </w:p>
        </w:tc>
      </w:tr>
      <w:tr w:rsidR="00F6481B" w:rsidRPr="00F6481B" w:rsidTr="00A21AF8">
        <w:trPr>
          <w:trHeight w:val="440"/>
          <w:jc w:val="center"/>
        </w:trPr>
        <w:tc>
          <w:tcPr>
            <w:tcW w:w="3656"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100</w:t>
            </w:r>
            <w:r w:rsidRPr="00F6481B">
              <w:rPr>
                <w:sz w:val="24"/>
              </w:rPr>
              <w:t>以下</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1%</w:t>
            </w:r>
          </w:p>
        </w:tc>
      </w:tr>
      <w:tr w:rsidR="00F6481B" w:rsidRPr="00F6481B" w:rsidTr="00A21AF8">
        <w:trPr>
          <w:trHeight w:val="440"/>
          <w:jc w:val="center"/>
        </w:trPr>
        <w:tc>
          <w:tcPr>
            <w:tcW w:w="3656"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100-500</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rFonts w:hint="eastAsia"/>
                <w:sz w:val="24"/>
              </w:rPr>
              <w:t>0.8</w:t>
            </w:r>
            <w:r w:rsidRPr="00F6481B">
              <w:rPr>
                <w:sz w:val="24"/>
              </w:rPr>
              <w:t>%</w:t>
            </w:r>
          </w:p>
        </w:tc>
      </w:tr>
      <w:tr w:rsidR="00F6481B" w:rsidRPr="00F6481B" w:rsidTr="00A21AF8">
        <w:trPr>
          <w:trHeight w:val="440"/>
          <w:jc w:val="center"/>
        </w:trPr>
        <w:tc>
          <w:tcPr>
            <w:tcW w:w="3656" w:type="dxa"/>
            <w:vAlign w:val="center"/>
          </w:tcPr>
          <w:p w:rsidR="00DB4C16" w:rsidRPr="00F6481B" w:rsidRDefault="00DB4C16" w:rsidP="00BA2789">
            <w:pPr>
              <w:tabs>
                <w:tab w:val="num" w:pos="750"/>
                <w:tab w:val="num" w:pos="840"/>
              </w:tabs>
              <w:adjustRightInd w:val="0"/>
              <w:snapToGrid w:val="0"/>
              <w:jc w:val="center"/>
              <w:rPr>
                <w:sz w:val="24"/>
              </w:rPr>
            </w:pPr>
            <w:r w:rsidRPr="00F6481B">
              <w:rPr>
                <w:sz w:val="24"/>
              </w:rPr>
              <w:t>500-1000</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sz w:val="24"/>
              </w:rPr>
              <w:t>0.</w:t>
            </w:r>
            <w:r w:rsidRPr="00F6481B">
              <w:rPr>
                <w:rFonts w:hint="eastAsia"/>
                <w:sz w:val="24"/>
              </w:rPr>
              <w:t>45</w:t>
            </w:r>
            <w:r w:rsidRPr="00F6481B">
              <w:rPr>
                <w:sz w:val="24"/>
              </w:rPr>
              <w:t>%</w:t>
            </w:r>
          </w:p>
        </w:tc>
      </w:tr>
      <w:tr w:rsidR="00F6481B" w:rsidRPr="00F6481B" w:rsidTr="00A21AF8">
        <w:trPr>
          <w:trHeight w:val="440"/>
          <w:jc w:val="center"/>
        </w:trPr>
        <w:tc>
          <w:tcPr>
            <w:tcW w:w="3656" w:type="dxa"/>
            <w:vAlign w:val="center"/>
          </w:tcPr>
          <w:p w:rsidR="00DB4C16" w:rsidRPr="00F6481B" w:rsidRDefault="00DB4C16" w:rsidP="00BA2789">
            <w:pPr>
              <w:tabs>
                <w:tab w:val="num" w:pos="750"/>
                <w:tab w:val="num" w:pos="840"/>
              </w:tabs>
              <w:adjustRightInd w:val="0"/>
              <w:snapToGrid w:val="0"/>
              <w:jc w:val="center"/>
              <w:rPr>
                <w:sz w:val="24"/>
              </w:rPr>
            </w:pPr>
            <w:r w:rsidRPr="00F6481B">
              <w:rPr>
                <w:sz w:val="24"/>
              </w:rPr>
              <w:t>1000</w:t>
            </w:r>
            <w:r w:rsidRPr="00F6481B">
              <w:rPr>
                <w:rFonts w:hint="eastAsia"/>
                <w:sz w:val="24"/>
              </w:rPr>
              <w:t>-5000</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rFonts w:hint="eastAsia"/>
                <w:sz w:val="24"/>
              </w:rPr>
              <w:t>0.25%</w:t>
            </w:r>
          </w:p>
        </w:tc>
      </w:tr>
      <w:tr w:rsidR="00F6481B" w:rsidRPr="00F6481B" w:rsidTr="00A21AF8">
        <w:trPr>
          <w:trHeight w:val="440"/>
          <w:jc w:val="center"/>
        </w:trPr>
        <w:tc>
          <w:tcPr>
            <w:tcW w:w="3656" w:type="dxa"/>
            <w:vAlign w:val="center"/>
          </w:tcPr>
          <w:p w:rsidR="00DB4C16" w:rsidRPr="00F6481B" w:rsidRDefault="00DB4C16" w:rsidP="00BA2789">
            <w:pPr>
              <w:tabs>
                <w:tab w:val="num" w:pos="750"/>
                <w:tab w:val="num" w:pos="840"/>
              </w:tabs>
              <w:adjustRightInd w:val="0"/>
              <w:snapToGrid w:val="0"/>
              <w:jc w:val="center"/>
              <w:rPr>
                <w:sz w:val="24"/>
              </w:rPr>
            </w:pPr>
            <w:r w:rsidRPr="00F6481B">
              <w:rPr>
                <w:rFonts w:hint="eastAsia"/>
                <w:sz w:val="24"/>
              </w:rPr>
              <w:t>5000-10000</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rFonts w:hint="eastAsia"/>
                <w:sz w:val="24"/>
              </w:rPr>
              <w:t>0.1%</w:t>
            </w:r>
          </w:p>
        </w:tc>
      </w:tr>
      <w:tr w:rsidR="00F6481B" w:rsidRPr="00F6481B" w:rsidTr="00A21AF8">
        <w:trPr>
          <w:trHeight w:val="440"/>
          <w:jc w:val="center"/>
        </w:trPr>
        <w:tc>
          <w:tcPr>
            <w:tcW w:w="3656" w:type="dxa"/>
            <w:vAlign w:val="center"/>
          </w:tcPr>
          <w:p w:rsidR="00DB4C16" w:rsidRPr="00F6481B" w:rsidRDefault="00DB4C16" w:rsidP="00A21AF8">
            <w:pPr>
              <w:tabs>
                <w:tab w:val="num" w:pos="750"/>
                <w:tab w:val="num" w:pos="840"/>
              </w:tabs>
              <w:adjustRightInd w:val="0"/>
              <w:snapToGrid w:val="0"/>
              <w:jc w:val="center"/>
              <w:rPr>
                <w:sz w:val="24"/>
              </w:rPr>
            </w:pPr>
            <w:r w:rsidRPr="00F6481B">
              <w:rPr>
                <w:rFonts w:hint="eastAsia"/>
                <w:sz w:val="24"/>
              </w:rPr>
              <w:t>10000-100000</w:t>
            </w:r>
          </w:p>
        </w:tc>
        <w:tc>
          <w:tcPr>
            <w:tcW w:w="3657" w:type="dxa"/>
            <w:vAlign w:val="center"/>
          </w:tcPr>
          <w:p w:rsidR="00DB4C16" w:rsidRPr="00F6481B" w:rsidRDefault="00DB4C16" w:rsidP="00A21AF8">
            <w:pPr>
              <w:tabs>
                <w:tab w:val="num" w:pos="750"/>
                <w:tab w:val="num" w:pos="840"/>
              </w:tabs>
              <w:adjustRightInd w:val="0"/>
              <w:snapToGrid w:val="0"/>
              <w:jc w:val="center"/>
              <w:rPr>
                <w:sz w:val="24"/>
              </w:rPr>
            </w:pPr>
            <w:r w:rsidRPr="00F6481B">
              <w:rPr>
                <w:rFonts w:hint="eastAsia"/>
                <w:sz w:val="24"/>
              </w:rPr>
              <w:t>0.05%</w:t>
            </w:r>
          </w:p>
        </w:tc>
      </w:tr>
    </w:tbl>
    <w:p w:rsidR="0011666B" w:rsidRPr="00F6481B" w:rsidRDefault="0011666B" w:rsidP="0011666B">
      <w:pPr>
        <w:tabs>
          <w:tab w:val="left" w:pos="700"/>
        </w:tabs>
        <w:autoSpaceDE w:val="0"/>
        <w:autoSpaceDN w:val="0"/>
        <w:adjustRightInd w:val="0"/>
        <w:spacing w:line="360" w:lineRule="auto"/>
        <w:ind w:firstLineChars="200" w:firstLine="446"/>
        <w:rPr>
          <w:sz w:val="24"/>
          <w:lang w:val="zh-CN"/>
        </w:rPr>
      </w:pPr>
      <w:r w:rsidRPr="00F6481B">
        <w:rPr>
          <w:sz w:val="24"/>
          <w:lang w:val="zh-CN"/>
        </w:rPr>
        <w:t>服务费按差额定率累进法计算</w:t>
      </w:r>
      <w:r w:rsidRPr="00F6481B">
        <w:rPr>
          <w:rFonts w:hint="eastAsia"/>
          <w:sz w:val="24"/>
          <w:lang w:val="zh-CN"/>
        </w:rPr>
        <w:t>，向下取整，精确到元。</w:t>
      </w:r>
      <w:r w:rsidRPr="00F6481B">
        <w:rPr>
          <w:sz w:val="24"/>
          <w:lang w:val="zh-CN"/>
        </w:rPr>
        <w:t>例如</w:t>
      </w:r>
      <w:r w:rsidRPr="00F6481B">
        <w:rPr>
          <w:sz w:val="24"/>
        </w:rPr>
        <w:t>中标</w:t>
      </w:r>
      <w:r w:rsidRPr="00F6481B">
        <w:rPr>
          <w:sz w:val="24"/>
          <w:lang w:val="zh-CN"/>
        </w:rPr>
        <w:t>金额为</w:t>
      </w:r>
      <w:r w:rsidRPr="00F6481B">
        <w:rPr>
          <w:sz w:val="24"/>
          <w:lang w:val="zh-CN"/>
        </w:rPr>
        <w:t>680</w:t>
      </w:r>
      <w:r w:rsidRPr="00F6481B">
        <w:rPr>
          <w:rFonts w:hint="eastAsia"/>
          <w:sz w:val="24"/>
          <w:lang w:val="zh-CN"/>
        </w:rPr>
        <w:t>5000</w:t>
      </w:r>
      <w:r w:rsidRPr="00F6481B">
        <w:rPr>
          <w:sz w:val="24"/>
          <w:lang w:val="zh-CN"/>
        </w:rPr>
        <w:t>元，服务费</w:t>
      </w:r>
      <w:r w:rsidRPr="00F6481B">
        <w:rPr>
          <w:rFonts w:hint="eastAsia"/>
          <w:sz w:val="24"/>
          <w:lang w:val="zh-CN"/>
        </w:rPr>
        <w:t>=</w:t>
      </w:r>
      <w:r w:rsidRPr="00F6481B">
        <w:rPr>
          <w:sz w:val="24"/>
          <w:lang w:val="zh-CN"/>
        </w:rPr>
        <w:t>100</w:t>
      </w:r>
      <w:r w:rsidRPr="00F6481B">
        <w:rPr>
          <w:rFonts w:hint="eastAsia"/>
          <w:sz w:val="24"/>
          <w:lang w:val="zh-CN"/>
        </w:rPr>
        <w:t>0000</w:t>
      </w:r>
      <w:r w:rsidRPr="00F6481B">
        <w:rPr>
          <w:sz w:val="24"/>
          <w:lang w:val="zh-CN"/>
        </w:rPr>
        <w:t>×1%+</w:t>
      </w:r>
      <w:r w:rsidRPr="00F6481B">
        <w:rPr>
          <w:rFonts w:hint="eastAsia"/>
          <w:sz w:val="24"/>
          <w:lang w:val="zh-CN"/>
        </w:rPr>
        <w:t>（</w:t>
      </w:r>
      <w:r w:rsidRPr="00F6481B">
        <w:rPr>
          <w:sz w:val="24"/>
          <w:lang w:val="zh-CN"/>
        </w:rPr>
        <w:t>500</w:t>
      </w:r>
      <w:r w:rsidRPr="00F6481B">
        <w:rPr>
          <w:rFonts w:hint="eastAsia"/>
          <w:sz w:val="24"/>
          <w:lang w:val="zh-CN"/>
        </w:rPr>
        <w:t>0000</w:t>
      </w:r>
      <w:r w:rsidRPr="00F6481B">
        <w:rPr>
          <w:sz w:val="24"/>
          <w:lang w:val="zh-CN"/>
        </w:rPr>
        <w:t>-100</w:t>
      </w:r>
      <w:r w:rsidRPr="00F6481B">
        <w:rPr>
          <w:rFonts w:hint="eastAsia"/>
          <w:sz w:val="24"/>
          <w:lang w:val="zh-CN"/>
        </w:rPr>
        <w:t>0000</w:t>
      </w:r>
      <w:r w:rsidRPr="00F6481B">
        <w:rPr>
          <w:rFonts w:hint="eastAsia"/>
          <w:sz w:val="24"/>
          <w:lang w:val="zh-CN"/>
        </w:rPr>
        <w:t>）</w:t>
      </w:r>
      <w:r w:rsidRPr="00F6481B">
        <w:rPr>
          <w:sz w:val="24"/>
          <w:lang w:val="zh-CN"/>
        </w:rPr>
        <w:t>×</w:t>
      </w:r>
      <w:r w:rsidRPr="00F6481B">
        <w:rPr>
          <w:rFonts w:hint="eastAsia"/>
          <w:sz w:val="24"/>
          <w:lang w:val="zh-CN"/>
        </w:rPr>
        <w:t>0.8</w:t>
      </w:r>
      <w:r w:rsidRPr="00F6481B">
        <w:rPr>
          <w:sz w:val="24"/>
          <w:lang w:val="zh-CN"/>
        </w:rPr>
        <w:t>%+</w:t>
      </w:r>
      <w:r w:rsidRPr="00F6481B">
        <w:rPr>
          <w:rFonts w:hint="eastAsia"/>
          <w:sz w:val="24"/>
          <w:lang w:val="zh-CN"/>
        </w:rPr>
        <w:t>（</w:t>
      </w:r>
      <w:r w:rsidRPr="00F6481B">
        <w:rPr>
          <w:sz w:val="24"/>
          <w:lang w:val="zh-CN"/>
        </w:rPr>
        <w:t>680</w:t>
      </w:r>
      <w:r w:rsidRPr="00F6481B">
        <w:rPr>
          <w:rFonts w:hint="eastAsia"/>
          <w:sz w:val="24"/>
          <w:lang w:val="zh-CN"/>
        </w:rPr>
        <w:t>5000</w:t>
      </w:r>
      <w:r w:rsidRPr="00F6481B">
        <w:rPr>
          <w:sz w:val="24"/>
          <w:lang w:val="zh-CN"/>
        </w:rPr>
        <w:t>-500</w:t>
      </w:r>
      <w:r w:rsidRPr="00F6481B">
        <w:rPr>
          <w:rFonts w:hint="eastAsia"/>
          <w:sz w:val="24"/>
          <w:lang w:val="zh-CN"/>
        </w:rPr>
        <w:t>0000</w:t>
      </w:r>
      <w:r w:rsidRPr="00F6481B">
        <w:rPr>
          <w:rFonts w:hint="eastAsia"/>
          <w:sz w:val="24"/>
          <w:lang w:val="zh-CN"/>
        </w:rPr>
        <w:t>）</w:t>
      </w:r>
      <w:r w:rsidRPr="00F6481B">
        <w:rPr>
          <w:sz w:val="24"/>
          <w:lang w:val="zh-CN"/>
        </w:rPr>
        <w:t>×0.</w:t>
      </w:r>
      <w:r w:rsidRPr="00F6481B">
        <w:rPr>
          <w:rFonts w:hint="eastAsia"/>
          <w:sz w:val="24"/>
          <w:lang w:val="zh-CN"/>
        </w:rPr>
        <w:t>45</w:t>
      </w:r>
      <w:r w:rsidRPr="00F6481B">
        <w:rPr>
          <w:sz w:val="24"/>
          <w:lang w:val="zh-CN"/>
        </w:rPr>
        <w:t>%=</w:t>
      </w:r>
      <w:r w:rsidRPr="00F6481B">
        <w:rPr>
          <w:rFonts w:hint="eastAsia"/>
          <w:sz w:val="24"/>
          <w:lang w:val="zh-CN"/>
        </w:rPr>
        <w:t>50122.5</w:t>
      </w:r>
      <w:r w:rsidRPr="00F6481B">
        <w:rPr>
          <w:sz w:val="24"/>
          <w:lang w:val="zh-CN"/>
        </w:rPr>
        <w:t>元，服务费</w:t>
      </w:r>
      <w:r w:rsidRPr="00F6481B">
        <w:rPr>
          <w:rFonts w:hint="eastAsia"/>
          <w:sz w:val="24"/>
          <w:lang w:val="zh-CN"/>
        </w:rPr>
        <w:t>缴纳</w:t>
      </w:r>
      <w:r w:rsidRPr="00F6481B">
        <w:rPr>
          <w:rFonts w:hint="eastAsia"/>
          <w:sz w:val="24"/>
          <w:lang w:val="zh-CN"/>
        </w:rPr>
        <w:t>50122</w:t>
      </w:r>
      <w:r w:rsidRPr="00F6481B">
        <w:rPr>
          <w:rFonts w:hint="eastAsia"/>
          <w:sz w:val="24"/>
          <w:lang w:val="zh-CN"/>
        </w:rPr>
        <w:t>元。</w:t>
      </w:r>
      <w:r w:rsidRPr="00F6481B">
        <w:rPr>
          <w:sz w:val="24"/>
          <w:lang w:val="zh-CN"/>
        </w:rPr>
        <w:t>其中中标金额以《中标通知书》为准。</w:t>
      </w:r>
    </w:p>
    <w:p w:rsidR="00857E49" w:rsidRPr="00F6481B" w:rsidRDefault="00DB4C16" w:rsidP="00DB4C16">
      <w:pPr>
        <w:tabs>
          <w:tab w:val="left" w:pos="700"/>
        </w:tabs>
        <w:autoSpaceDE w:val="0"/>
        <w:autoSpaceDN w:val="0"/>
        <w:adjustRightInd w:val="0"/>
        <w:spacing w:line="360" w:lineRule="auto"/>
        <w:ind w:firstLineChars="200" w:firstLine="446"/>
        <w:rPr>
          <w:sz w:val="24"/>
          <w:szCs w:val="24"/>
          <w:lang w:val="zh-CN"/>
        </w:rPr>
      </w:pPr>
      <w:r w:rsidRPr="00F6481B">
        <w:rPr>
          <w:rFonts w:hint="eastAsia"/>
          <w:sz w:val="24"/>
          <w:szCs w:val="24"/>
        </w:rPr>
        <w:t>中标供应商应于中标公告发布之日起</w:t>
      </w:r>
      <w:r w:rsidRPr="00F6481B">
        <w:rPr>
          <w:rFonts w:hint="eastAsia"/>
          <w:sz w:val="24"/>
          <w:szCs w:val="24"/>
        </w:rPr>
        <w:t>5</w:t>
      </w:r>
      <w:r w:rsidRPr="00F6481B">
        <w:rPr>
          <w:rFonts w:hint="eastAsia"/>
          <w:sz w:val="24"/>
          <w:szCs w:val="24"/>
        </w:rPr>
        <w:t>个工作日内缴纳</w:t>
      </w:r>
      <w:r w:rsidRPr="00F6481B">
        <w:rPr>
          <w:rFonts w:hint="eastAsia"/>
          <w:sz w:val="24"/>
          <w:szCs w:val="24"/>
          <w:lang w:val="zh-CN"/>
        </w:rPr>
        <w:t>招标代理服务费，缴费单位名称须与投标单位名称一致，缴费时请注明项目编号及中标包号。</w:t>
      </w:r>
    </w:p>
    <w:p w:rsidR="00DB4C16" w:rsidRPr="00F6481B" w:rsidRDefault="00DB4C16" w:rsidP="00DB4C16">
      <w:pPr>
        <w:pStyle w:val="Default"/>
        <w:spacing w:line="360" w:lineRule="auto"/>
        <w:ind w:firstLineChars="200" w:firstLine="446"/>
        <w:rPr>
          <w:rFonts w:ascii="Times New Roman" w:eastAsia="宋体" w:hAnsi="Times New Roman" w:cs="Times New Roman"/>
          <w:color w:val="auto"/>
        </w:rPr>
      </w:pPr>
      <w:r w:rsidRPr="00F6481B">
        <w:rPr>
          <w:rFonts w:ascii="Times New Roman" w:eastAsia="宋体" w:hAnsi="Times New Roman" w:cs="Times New Roman" w:hint="eastAsia"/>
          <w:color w:val="auto"/>
        </w:rPr>
        <w:t>名</w:t>
      </w:r>
      <w:r w:rsidRPr="00F6481B">
        <w:rPr>
          <w:rFonts w:ascii="Times New Roman" w:eastAsia="宋体" w:hAnsi="Times New Roman" w:cs="Times New Roman" w:hint="eastAsia"/>
          <w:color w:val="auto"/>
        </w:rPr>
        <w:t xml:space="preserve">        </w:t>
      </w:r>
      <w:r w:rsidRPr="00F6481B">
        <w:rPr>
          <w:rFonts w:ascii="Times New Roman" w:eastAsia="宋体" w:hAnsi="Times New Roman" w:cs="Times New Roman" w:hint="eastAsia"/>
          <w:color w:val="auto"/>
        </w:rPr>
        <w:t>称：天津市公共资源交易中心</w:t>
      </w:r>
    </w:p>
    <w:p w:rsidR="00DB4C16" w:rsidRPr="00F6481B" w:rsidRDefault="00DB4C16" w:rsidP="00DB4C16">
      <w:pPr>
        <w:pStyle w:val="Default"/>
        <w:spacing w:line="360" w:lineRule="auto"/>
        <w:ind w:firstLineChars="200" w:firstLine="446"/>
        <w:rPr>
          <w:rFonts w:ascii="Times New Roman" w:eastAsia="宋体" w:hAnsi="Times New Roman" w:cs="Times New Roman"/>
          <w:color w:val="auto"/>
        </w:rPr>
      </w:pPr>
      <w:r w:rsidRPr="00F6481B">
        <w:rPr>
          <w:rFonts w:ascii="Times New Roman" w:eastAsia="宋体" w:hAnsi="Times New Roman" w:cs="Times New Roman" w:hint="eastAsia"/>
          <w:color w:val="auto"/>
        </w:rPr>
        <w:lastRenderedPageBreak/>
        <w:t>开户行及账号：中国建设银行股份有限公司天津明华支行</w:t>
      </w:r>
      <w:r w:rsidRPr="00F6481B">
        <w:rPr>
          <w:rFonts w:ascii="Times New Roman" w:eastAsia="宋体" w:hAnsi="Times New Roman" w:cs="Times New Roman" w:hint="eastAsia"/>
          <w:color w:val="auto"/>
        </w:rPr>
        <w:t xml:space="preserve"> </w:t>
      </w:r>
    </w:p>
    <w:p w:rsidR="00DB4C16" w:rsidRPr="00F6481B" w:rsidRDefault="00DB4C16" w:rsidP="00DB4C16">
      <w:pPr>
        <w:pStyle w:val="Default"/>
        <w:spacing w:line="360" w:lineRule="auto"/>
        <w:ind w:firstLineChars="897" w:firstLine="2002"/>
        <w:rPr>
          <w:rFonts w:ascii="Times New Roman" w:eastAsia="宋体" w:hAnsi="Times New Roman" w:cs="Times New Roman"/>
          <w:color w:val="auto"/>
        </w:rPr>
      </w:pPr>
      <w:r w:rsidRPr="00F6481B">
        <w:rPr>
          <w:rFonts w:ascii="Times New Roman" w:eastAsia="宋体" w:hAnsi="Times New Roman" w:cs="Times New Roman"/>
          <w:color w:val="auto"/>
        </w:rPr>
        <w:t>1205 0162 4900 0000 0675</w:t>
      </w:r>
    </w:p>
    <w:p w:rsidR="00DB4C16" w:rsidRPr="00F6481B" w:rsidRDefault="00DB4C16" w:rsidP="00DB4C16">
      <w:pPr>
        <w:pStyle w:val="Default"/>
        <w:spacing w:line="360" w:lineRule="auto"/>
        <w:ind w:firstLineChars="200" w:firstLine="446"/>
        <w:rPr>
          <w:rFonts w:ascii="Times New Roman" w:eastAsia="宋体" w:hAnsi="Times New Roman" w:cs="Times New Roman"/>
          <w:color w:val="auto"/>
        </w:rPr>
      </w:pPr>
      <w:r w:rsidRPr="00F6481B">
        <w:rPr>
          <w:rFonts w:ascii="Times New Roman" w:eastAsia="宋体" w:hAnsi="Times New Roman" w:cs="Times New Roman" w:hint="eastAsia"/>
          <w:color w:val="auto"/>
        </w:rPr>
        <w:t>银行联行号：</w:t>
      </w:r>
      <w:r w:rsidRPr="00F6481B">
        <w:rPr>
          <w:rFonts w:ascii="Times New Roman" w:eastAsia="宋体" w:hAnsi="Times New Roman" w:cs="Times New Roman" w:hint="eastAsia"/>
          <w:color w:val="auto"/>
        </w:rPr>
        <w:t>105110039436</w:t>
      </w:r>
    </w:p>
    <w:p w:rsidR="00DB4C16" w:rsidRPr="00F6481B" w:rsidRDefault="00DB4C16" w:rsidP="00DB4C16">
      <w:pPr>
        <w:pStyle w:val="Default"/>
        <w:spacing w:line="360" w:lineRule="auto"/>
        <w:ind w:firstLineChars="200" w:firstLine="446"/>
        <w:rPr>
          <w:rFonts w:ascii="Times New Roman" w:eastAsia="宋体" w:hAnsi="Times New Roman" w:cs="Times New Roman"/>
          <w:color w:val="auto"/>
        </w:rPr>
      </w:pPr>
      <w:r w:rsidRPr="00F6481B">
        <w:rPr>
          <w:rFonts w:ascii="Times New Roman" w:eastAsia="宋体" w:hAnsi="Times New Roman" w:cs="Times New Roman" w:hint="eastAsia"/>
          <w:color w:val="auto"/>
        </w:rPr>
        <w:t>纳税人识别号：</w:t>
      </w:r>
      <w:r w:rsidRPr="00F6481B">
        <w:rPr>
          <w:rFonts w:ascii="Times New Roman" w:eastAsia="宋体" w:hAnsi="Times New Roman" w:cs="Times New Roman" w:hint="eastAsia"/>
          <w:color w:val="auto"/>
        </w:rPr>
        <w:t>1212 0000 MB1E 44809C</w:t>
      </w:r>
    </w:p>
    <w:p w:rsidR="00DB4C16" w:rsidRPr="00F6481B" w:rsidRDefault="00DB4C16" w:rsidP="00DB4C16">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hint="eastAsia"/>
          <w:color w:val="auto"/>
        </w:rPr>
        <w:t>地址：天津市河东区红星路</w:t>
      </w:r>
      <w:r w:rsidRPr="00F6481B">
        <w:rPr>
          <w:rFonts w:ascii="Times New Roman" w:eastAsia="宋体" w:hAnsi="Times New Roman" w:cs="Times New Roman" w:hint="eastAsia"/>
          <w:color w:val="auto"/>
        </w:rPr>
        <w:t>79</w:t>
      </w:r>
      <w:r w:rsidRPr="00F6481B">
        <w:rPr>
          <w:rFonts w:ascii="Times New Roman" w:eastAsia="宋体" w:hAnsi="Times New Roman" w:cs="Times New Roman" w:hint="eastAsia"/>
          <w:color w:val="auto"/>
        </w:rPr>
        <w:t>号</w:t>
      </w:r>
    </w:p>
    <w:p w:rsidR="00712D19" w:rsidRPr="00F6481B" w:rsidRDefault="00712D19" w:rsidP="00DB4C16">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hint="eastAsia"/>
          <w:color w:val="auto"/>
        </w:rPr>
        <w:t>缴费及申请开票系统：</w:t>
      </w:r>
      <w:r w:rsidR="009561C1" w:rsidRPr="00F6481B">
        <w:rPr>
          <w:rFonts w:ascii="Times New Roman" w:eastAsia="宋体" w:hAnsi="Times New Roman" w:cs="Times New Roman" w:hint="eastAsia"/>
          <w:color w:val="auto"/>
        </w:rPr>
        <w:t>http://pay.tjggzy.cn/</w:t>
      </w:r>
    </w:p>
    <w:p w:rsidR="00DB4C16" w:rsidRPr="00F6481B" w:rsidRDefault="00FB40BC" w:rsidP="00EC41BC">
      <w:pPr>
        <w:pStyle w:val="Default"/>
        <w:spacing w:line="360" w:lineRule="auto"/>
        <w:ind w:firstLineChars="200" w:firstLine="446"/>
        <w:jc w:val="both"/>
        <w:rPr>
          <w:rFonts w:ascii="Times New Roman" w:eastAsia="宋体" w:hAnsi="Times New Roman" w:cs="Times New Roman"/>
          <w:color w:val="auto"/>
        </w:rPr>
      </w:pPr>
      <w:r w:rsidRPr="00F6481B">
        <w:rPr>
          <w:rFonts w:ascii="Times New Roman" w:eastAsia="宋体" w:hAnsi="Times New Roman" w:cs="Times New Roman" w:hint="eastAsia"/>
          <w:color w:val="auto"/>
        </w:rPr>
        <w:t>缴费及开票咨询电话：</w:t>
      </w:r>
      <w:r w:rsidRPr="00F6481B">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E7110C" w:rsidRDefault="006009CC" w:rsidP="00DB4C16">
      <w:pPr>
        <w:pStyle w:val="Default"/>
        <w:spacing w:line="360" w:lineRule="auto"/>
        <w:jc w:val="right"/>
        <w:rPr>
          <w:rFonts w:ascii="Times New Roman" w:eastAsia="宋体" w:hAnsi="Times New Roman" w:cs="Times New Roman"/>
          <w:color w:val="auto"/>
        </w:rPr>
      </w:pPr>
      <w:r w:rsidRPr="00E7110C">
        <w:rPr>
          <w:rFonts w:ascii="Times New Roman" w:eastAsia="宋体" w:hAnsi="Times New Roman" w:cs="Times New Roman"/>
          <w:color w:val="auto"/>
        </w:rPr>
        <w:t>2026</w:t>
      </w:r>
      <w:r w:rsidRPr="00E7110C">
        <w:rPr>
          <w:rFonts w:ascii="Times New Roman" w:eastAsia="宋体" w:hAnsi="Times New Roman" w:cs="Times New Roman"/>
          <w:color w:val="auto"/>
        </w:rPr>
        <w:t>年</w:t>
      </w:r>
      <w:r w:rsidR="00F6481B" w:rsidRPr="00E7110C">
        <w:rPr>
          <w:rFonts w:ascii="Times New Roman" w:eastAsia="宋体" w:hAnsi="Times New Roman" w:cs="Times New Roman" w:hint="eastAsia"/>
          <w:color w:val="auto"/>
        </w:rPr>
        <w:t>3</w:t>
      </w:r>
      <w:r w:rsidR="00DB4C16" w:rsidRPr="00E7110C">
        <w:rPr>
          <w:rFonts w:ascii="Times New Roman" w:eastAsia="宋体" w:hAnsi="Times New Roman" w:cs="Times New Roman"/>
          <w:color w:val="auto"/>
        </w:rPr>
        <w:t>月</w:t>
      </w:r>
      <w:r w:rsidR="00E7110C" w:rsidRPr="00E7110C">
        <w:rPr>
          <w:rFonts w:ascii="Times New Roman" w:eastAsia="宋体" w:hAnsi="Times New Roman" w:cs="Times New Roman" w:hint="eastAsia"/>
          <w:color w:val="auto"/>
        </w:rPr>
        <w:t>11</w:t>
      </w:r>
      <w:r w:rsidR="00DB4C16" w:rsidRPr="00E7110C">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4"/>
      <w:r w:rsidR="00997F7E">
        <w:rPr>
          <w:rFonts w:ascii="Times New Roman" w:hAnsi="Times New Roman"/>
        </w:rPr>
        <w:t>需求</w:t>
      </w:r>
    </w:p>
    <w:p w:rsidR="000E3215" w:rsidRPr="00F6481B" w:rsidRDefault="000E3215" w:rsidP="00D70509">
      <w:pPr>
        <w:autoSpaceDE w:val="0"/>
        <w:autoSpaceDN w:val="0"/>
        <w:adjustRightInd w:val="0"/>
        <w:spacing w:line="360" w:lineRule="auto"/>
        <w:ind w:firstLineChars="200" w:firstLine="446"/>
        <w:rPr>
          <w:sz w:val="24"/>
        </w:rPr>
      </w:pPr>
      <w:r w:rsidRPr="00F6481B">
        <w:rPr>
          <w:rFonts w:hint="eastAsia"/>
          <w:sz w:val="24"/>
        </w:rPr>
        <w:t>加注“★”号条款为</w:t>
      </w:r>
      <w:r w:rsidR="00D70509" w:rsidRPr="00F6481B">
        <w:rPr>
          <w:rFonts w:hint="eastAsia"/>
          <w:sz w:val="24"/>
        </w:rPr>
        <w:t>不允许偏离的实质性要求</w:t>
      </w:r>
      <w:r w:rsidRPr="00F6481B">
        <w:rPr>
          <w:rFonts w:hint="eastAsia"/>
          <w:sz w:val="24"/>
        </w:rPr>
        <w:t>，</w:t>
      </w:r>
      <w:r w:rsidR="00D70509" w:rsidRPr="00F6481B">
        <w:rPr>
          <w:rFonts w:hint="eastAsia"/>
          <w:sz w:val="24"/>
        </w:rPr>
        <w:t>经</w:t>
      </w:r>
      <w:r w:rsidRPr="00F6481B">
        <w:rPr>
          <w:rFonts w:hint="eastAsia"/>
          <w:sz w:val="24"/>
        </w:rPr>
        <w:t>评标委员会</w:t>
      </w:r>
      <w:r w:rsidR="00D70509" w:rsidRPr="00F6481B">
        <w:rPr>
          <w:rFonts w:hint="eastAsia"/>
          <w:sz w:val="24"/>
        </w:rPr>
        <w:t>判定任意一条加注“★”号的条款出现</w:t>
      </w:r>
      <w:r w:rsidRPr="00F6481B">
        <w:rPr>
          <w:rFonts w:hint="eastAsia"/>
          <w:sz w:val="24"/>
        </w:rPr>
        <w:t>偏离，</w:t>
      </w:r>
      <w:r w:rsidR="00D70509" w:rsidRPr="00F6481B">
        <w:rPr>
          <w:rFonts w:hint="eastAsia"/>
          <w:sz w:val="24"/>
        </w:rPr>
        <w:t>视为无效投标</w:t>
      </w:r>
      <w:r w:rsidRPr="00F6481B">
        <w:rPr>
          <w:rFonts w:hint="eastAsia"/>
          <w:sz w:val="24"/>
        </w:rPr>
        <w:t>。</w:t>
      </w:r>
    </w:p>
    <w:p w:rsidR="000E3215" w:rsidRPr="00F6481B" w:rsidRDefault="000E3215" w:rsidP="000E3215">
      <w:pPr>
        <w:widowControl/>
        <w:ind w:firstLineChars="200" w:firstLine="446"/>
        <w:jc w:val="left"/>
        <w:rPr>
          <w:sz w:val="24"/>
        </w:rPr>
      </w:pPr>
      <w:r w:rsidRPr="00F6481B">
        <w:rPr>
          <w:rFonts w:hint="eastAsia"/>
          <w:sz w:val="24"/>
        </w:rPr>
        <w:t>一、项目背景</w:t>
      </w:r>
    </w:p>
    <w:p w:rsidR="00F6481B" w:rsidRPr="00C41D00" w:rsidRDefault="00F6481B" w:rsidP="00F6481B">
      <w:pPr>
        <w:tabs>
          <w:tab w:val="left" w:pos="210"/>
        </w:tabs>
        <w:autoSpaceDE w:val="0"/>
        <w:autoSpaceDN w:val="0"/>
        <w:adjustRightInd w:val="0"/>
        <w:spacing w:line="360" w:lineRule="auto"/>
        <w:ind w:firstLineChars="200" w:firstLine="446"/>
        <w:outlineLvl w:val="0"/>
        <w:rPr>
          <w:sz w:val="24"/>
          <w:szCs w:val="24"/>
        </w:rPr>
      </w:pPr>
      <w:r w:rsidRPr="00F6481B">
        <w:rPr>
          <w:rFonts w:hint="eastAsia"/>
          <w:sz w:val="24"/>
          <w:szCs w:val="24"/>
        </w:rPr>
        <w:t>天津市消防救援总队，坐落于天津市南开区南马路</w:t>
      </w:r>
      <w:r w:rsidRPr="00F6481B">
        <w:rPr>
          <w:rFonts w:hint="eastAsia"/>
          <w:sz w:val="24"/>
          <w:szCs w:val="24"/>
        </w:rPr>
        <w:t>708</w:t>
      </w:r>
      <w:r w:rsidRPr="00F6481B">
        <w:rPr>
          <w:rFonts w:hint="eastAsia"/>
          <w:sz w:val="24"/>
          <w:szCs w:val="24"/>
        </w:rPr>
        <w:t>号。四至范围：北至南城街，南至南马路，东与阳光</w:t>
      </w:r>
      <w:proofErr w:type="gramStart"/>
      <w:r w:rsidRPr="00F6481B">
        <w:rPr>
          <w:rFonts w:hint="eastAsia"/>
          <w:sz w:val="24"/>
          <w:szCs w:val="24"/>
        </w:rPr>
        <w:t>晶典小区</w:t>
      </w:r>
      <w:proofErr w:type="gramEnd"/>
      <w:r w:rsidRPr="00F6481B">
        <w:rPr>
          <w:rFonts w:hint="eastAsia"/>
          <w:sz w:val="24"/>
          <w:szCs w:val="24"/>
        </w:rPr>
        <w:t>毗邻</w:t>
      </w:r>
      <w:r w:rsidRPr="00C41D00">
        <w:rPr>
          <w:rFonts w:hint="eastAsia"/>
          <w:sz w:val="24"/>
          <w:szCs w:val="24"/>
        </w:rPr>
        <w:t>，西至城厢中路。物业类型为机关办公大楼，房屋建筑结构：钢筋混凝土框架结构。总体建筑规模为</w:t>
      </w:r>
      <w:r w:rsidRPr="00C41D00">
        <w:rPr>
          <w:rFonts w:hint="eastAsia"/>
          <w:sz w:val="24"/>
          <w:szCs w:val="24"/>
        </w:rPr>
        <w:t>24000</w:t>
      </w:r>
      <w:r w:rsidRPr="00C41D00">
        <w:rPr>
          <w:rFonts w:hint="eastAsia"/>
          <w:sz w:val="24"/>
          <w:szCs w:val="24"/>
        </w:rPr>
        <w:t>平方米：其中办公楼建筑面积约为</w:t>
      </w:r>
      <w:r w:rsidRPr="00C41D00">
        <w:rPr>
          <w:rFonts w:hint="eastAsia"/>
          <w:sz w:val="24"/>
          <w:szCs w:val="24"/>
        </w:rPr>
        <w:t>14800</w:t>
      </w:r>
      <w:r w:rsidRPr="00C41D00">
        <w:rPr>
          <w:rFonts w:hint="eastAsia"/>
          <w:sz w:val="24"/>
          <w:szCs w:val="24"/>
        </w:rPr>
        <w:t>平方米，主要为办公区域，地上层高十五层、地下为一层（车库、锅炉房、制冷机组、变电站、水泵房等设备机房等）；副楼建筑面积约</w:t>
      </w:r>
      <w:r w:rsidRPr="00C41D00">
        <w:rPr>
          <w:rFonts w:hint="eastAsia"/>
          <w:sz w:val="24"/>
          <w:szCs w:val="24"/>
        </w:rPr>
        <w:t>5500</w:t>
      </w:r>
      <w:r w:rsidRPr="00C41D00">
        <w:rPr>
          <w:rFonts w:hint="eastAsia"/>
          <w:sz w:val="24"/>
          <w:szCs w:val="24"/>
        </w:rPr>
        <w:t>平方米，主要为会议、餐饮、文体活动、淋浴、信访办公等区域，地上层高五层、地下为一层（车库）；</w:t>
      </w:r>
      <w:proofErr w:type="gramStart"/>
      <w:r w:rsidRPr="00C41D00">
        <w:rPr>
          <w:rFonts w:hint="eastAsia"/>
          <w:sz w:val="24"/>
          <w:szCs w:val="24"/>
        </w:rPr>
        <w:t>生活楼</w:t>
      </w:r>
      <w:proofErr w:type="gramEnd"/>
      <w:r w:rsidRPr="00C41D00">
        <w:rPr>
          <w:rFonts w:hint="eastAsia"/>
          <w:sz w:val="24"/>
          <w:szCs w:val="24"/>
        </w:rPr>
        <w:t>建筑面积约</w:t>
      </w:r>
      <w:r w:rsidRPr="00C41D00">
        <w:rPr>
          <w:rFonts w:hint="eastAsia"/>
          <w:sz w:val="24"/>
          <w:szCs w:val="24"/>
        </w:rPr>
        <w:t>3700</w:t>
      </w:r>
      <w:r w:rsidRPr="00C41D00">
        <w:rPr>
          <w:rFonts w:hint="eastAsia"/>
          <w:sz w:val="24"/>
          <w:szCs w:val="24"/>
        </w:rPr>
        <w:t>平方米，主要为指战员宿舍区域，地上层高五层（一层为车库）、地下为一层（车库，累加相邻篮球场地下延伸部分约</w:t>
      </w:r>
      <w:r w:rsidRPr="00C41D00">
        <w:rPr>
          <w:rFonts w:hint="eastAsia"/>
          <w:sz w:val="24"/>
          <w:szCs w:val="24"/>
        </w:rPr>
        <w:t>500</w:t>
      </w:r>
      <w:r w:rsidRPr="00C41D00">
        <w:rPr>
          <w:rFonts w:hint="eastAsia"/>
          <w:sz w:val="24"/>
          <w:szCs w:val="24"/>
        </w:rPr>
        <w:t>平方米）。</w:t>
      </w:r>
    </w:p>
    <w:p w:rsidR="00F6481B" w:rsidRDefault="00F6481B" w:rsidP="00F6481B">
      <w:pPr>
        <w:tabs>
          <w:tab w:val="left" w:pos="210"/>
        </w:tabs>
        <w:autoSpaceDE w:val="0"/>
        <w:autoSpaceDN w:val="0"/>
        <w:adjustRightInd w:val="0"/>
        <w:spacing w:line="360" w:lineRule="auto"/>
        <w:ind w:firstLineChars="200" w:firstLine="446"/>
        <w:outlineLvl w:val="0"/>
        <w:rPr>
          <w:sz w:val="24"/>
          <w:szCs w:val="24"/>
        </w:rPr>
      </w:pPr>
      <w:r w:rsidRPr="00C41D00">
        <w:rPr>
          <w:rFonts w:hint="eastAsia"/>
          <w:sz w:val="24"/>
          <w:szCs w:val="24"/>
        </w:rPr>
        <w:t>院区硬质路面约</w:t>
      </w:r>
      <w:r w:rsidRPr="00C41D00">
        <w:rPr>
          <w:rFonts w:hint="eastAsia"/>
          <w:sz w:val="24"/>
          <w:szCs w:val="24"/>
        </w:rPr>
        <w:t>5785</w:t>
      </w:r>
      <w:r w:rsidRPr="00C41D00">
        <w:rPr>
          <w:rFonts w:hint="eastAsia"/>
          <w:sz w:val="24"/>
          <w:szCs w:val="24"/>
        </w:rPr>
        <w:t>平方米，绿地面积约</w:t>
      </w:r>
      <w:r w:rsidRPr="00C41D00">
        <w:rPr>
          <w:rFonts w:hint="eastAsia"/>
          <w:sz w:val="24"/>
          <w:szCs w:val="24"/>
        </w:rPr>
        <w:t>3000</w:t>
      </w:r>
      <w:r w:rsidRPr="00C41D00">
        <w:rPr>
          <w:rFonts w:hint="eastAsia"/>
          <w:sz w:val="24"/>
          <w:szCs w:val="24"/>
        </w:rPr>
        <w:t>平方米；垃圾存放点一处约</w:t>
      </w:r>
      <w:r w:rsidRPr="00C41D00">
        <w:rPr>
          <w:rFonts w:hint="eastAsia"/>
          <w:sz w:val="24"/>
          <w:szCs w:val="24"/>
        </w:rPr>
        <w:t>50</w:t>
      </w:r>
      <w:r w:rsidRPr="00C41D00">
        <w:rPr>
          <w:rFonts w:hint="eastAsia"/>
          <w:sz w:val="24"/>
          <w:szCs w:val="24"/>
        </w:rPr>
        <w:t>平方米；物业管理服务用房两处，面积约</w:t>
      </w:r>
      <w:r w:rsidRPr="00C41D00">
        <w:rPr>
          <w:rFonts w:hint="eastAsia"/>
          <w:sz w:val="24"/>
          <w:szCs w:val="24"/>
        </w:rPr>
        <w:t>80</w:t>
      </w:r>
      <w:r w:rsidRPr="00C41D00">
        <w:rPr>
          <w:rFonts w:hint="eastAsia"/>
          <w:sz w:val="24"/>
          <w:szCs w:val="24"/>
        </w:rPr>
        <w:t>平方米；院内有一块标准篮球场地、一块体能训练场地，面积约为</w:t>
      </w:r>
      <w:r w:rsidRPr="00C41D00">
        <w:rPr>
          <w:rFonts w:hint="eastAsia"/>
          <w:sz w:val="24"/>
          <w:szCs w:val="24"/>
        </w:rPr>
        <w:t>840</w:t>
      </w:r>
      <w:r w:rsidRPr="00C41D00">
        <w:rPr>
          <w:rFonts w:hint="eastAsia"/>
          <w:sz w:val="24"/>
          <w:szCs w:val="24"/>
        </w:rPr>
        <w:t>平方米；多功能会议厅、洗衣房，面积约为</w:t>
      </w:r>
      <w:r w:rsidRPr="00C41D00">
        <w:rPr>
          <w:rFonts w:hint="eastAsia"/>
          <w:sz w:val="24"/>
          <w:szCs w:val="24"/>
        </w:rPr>
        <w:t>680</w:t>
      </w:r>
      <w:r w:rsidRPr="00C41D00">
        <w:rPr>
          <w:rFonts w:hint="eastAsia"/>
          <w:sz w:val="24"/>
          <w:szCs w:val="24"/>
        </w:rPr>
        <w:t>平方米；两个自行车棚，面积约为</w:t>
      </w:r>
      <w:r w:rsidRPr="00C41D00">
        <w:rPr>
          <w:rFonts w:hint="eastAsia"/>
          <w:sz w:val="24"/>
          <w:szCs w:val="24"/>
        </w:rPr>
        <w:t>200</w:t>
      </w:r>
      <w:r w:rsidRPr="00C41D00">
        <w:rPr>
          <w:rFonts w:hint="eastAsia"/>
          <w:sz w:val="24"/>
          <w:szCs w:val="24"/>
        </w:rPr>
        <w:t>平方米；</w:t>
      </w:r>
      <w:proofErr w:type="gramStart"/>
      <w:r w:rsidRPr="00C41D00">
        <w:rPr>
          <w:rFonts w:hint="eastAsia"/>
          <w:sz w:val="24"/>
          <w:szCs w:val="24"/>
        </w:rPr>
        <w:t>主楼副</w:t>
      </w:r>
      <w:proofErr w:type="gramEnd"/>
      <w:r w:rsidRPr="00C41D00">
        <w:rPr>
          <w:rFonts w:hint="eastAsia"/>
          <w:sz w:val="24"/>
          <w:szCs w:val="24"/>
        </w:rPr>
        <w:t>楼大楼外檐，面积约为</w:t>
      </w:r>
      <w:r w:rsidRPr="00C41D00">
        <w:rPr>
          <w:rFonts w:hint="eastAsia"/>
          <w:sz w:val="24"/>
          <w:szCs w:val="24"/>
        </w:rPr>
        <w:t>17000</w:t>
      </w:r>
      <w:r w:rsidRPr="00C41D00">
        <w:rPr>
          <w:rFonts w:hint="eastAsia"/>
          <w:sz w:val="24"/>
          <w:szCs w:val="24"/>
        </w:rPr>
        <w:t>平方米。</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725E8D" w:rsidRPr="00750AB2" w:rsidRDefault="00E337A0" w:rsidP="00E337A0">
      <w:pPr>
        <w:spacing w:line="360" w:lineRule="auto"/>
        <w:ind w:firstLineChars="200" w:firstLine="446"/>
        <w:outlineLvl w:val="0"/>
        <w:rPr>
          <w:sz w:val="24"/>
        </w:rPr>
      </w:pPr>
      <w:r w:rsidRPr="00E337A0">
        <w:rPr>
          <w:rFonts w:hint="eastAsia"/>
          <w:sz w:val="24"/>
        </w:rPr>
        <w:t>★</w:t>
      </w:r>
      <w:r w:rsidR="00725E8D" w:rsidRPr="00750AB2">
        <w:rPr>
          <w:sz w:val="24"/>
        </w:rPr>
        <w:t>（一）投标人须承诺所提供的服务、人员及设备符合相关强制性规定。</w:t>
      </w:r>
      <w:r w:rsidR="00137864">
        <w:rPr>
          <w:rFonts w:hint="eastAsia"/>
          <w:sz w:val="24"/>
        </w:rPr>
        <w:t>验收时采购人有权</w:t>
      </w:r>
      <w:r w:rsidR="00137864" w:rsidRPr="006D0ECF">
        <w:rPr>
          <w:rFonts w:hint="eastAsia"/>
          <w:sz w:val="24"/>
        </w:rPr>
        <w:t>要求</w:t>
      </w:r>
      <w:r w:rsidR="00137864">
        <w:rPr>
          <w:rFonts w:hint="eastAsia"/>
          <w:sz w:val="24"/>
        </w:rPr>
        <w:t>投标人</w:t>
      </w:r>
      <w:r w:rsidR="00137864" w:rsidRPr="006D0ECF">
        <w:rPr>
          <w:rFonts w:hint="eastAsia"/>
          <w:sz w:val="24"/>
        </w:rPr>
        <w:t>出具</w:t>
      </w:r>
      <w:r w:rsidR="00137864" w:rsidRPr="00750AB2">
        <w:rPr>
          <w:sz w:val="24"/>
        </w:rPr>
        <w:t>所提供的服务、人员及设备</w:t>
      </w:r>
      <w:r w:rsidR="00137864" w:rsidRPr="006D0ECF">
        <w:rPr>
          <w:rFonts w:hint="eastAsia"/>
          <w:sz w:val="24"/>
        </w:rPr>
        <w:t>符合上述规定的证明文件。</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165D93" w:rsidRPr="00BD627A" w:rsidRDefault="00165D93" w:rsidP="00165D93">
      <w:pPr>
        <w:tabs>
          <w:tab w:val="left" w:pos="210"/>
        </w:tabs>
        <w:autoSpaceDE w:val="0"/>
        <w:autoSpaceDN w:val="0"/>
        <w:adjustRightInd w:val="0"/>
        <w:spacing w:line="360" w:lineRule="auto"/>
        <w:ind w:firstLineChars="200" w:firstLine="446"/>
        <w:outlineLvl w:val="0"/>
        <w:rPr>
          <w:sz w:val="24"/>
          <w:szCs w:val="24"/>
        </w:rPr>
      </w:pPr>
      <w:r w:rsidRPr="00BD627A">
        <w:rPr>
          <w:rFonts w:hint="eastAsia"/>
          <w:sz w:val="24"/>
          <w:szCs w:val="24"/>
        </w:rPr>
        <w:t>详见项目需求书。</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165D93" w:rsidRPr="0012182C" w:rsidRDefault="00165D93" w:rsidP="00165D93">
      <w:pPr>
        <w:autoSpaceDE w:val="0"/>
        <w:autoSpaceDN w:val="0"/>
        <w:adjustRightInd w:val="0"/>
        <w:spacing w:line="360" w:lineRule="auto"/>
        <w:ind w:firstLineChars="200" w:firstLine="446"/>
        <w:rPr>
          <w:sz w:val="24"/>
        </w:rPr>
      </w:pPr>
      <w:r w:rsidRPr="00750AB2">
        <w:rPr>
          <w:sz w:val="24"/>
        </w:rPr>
        <w:t xml:space="preserve">1. </w:t>
      </w:r>
      <w:r w:rsidRPr="0012182C">
        <w:rPr>
          <w:rFonts w:hint="eastAsia"/>
          <w:sz w:val="24"/>
        </w:rPr>
        <w:t>投标报价以综合折扣填列。以需求书</w:t>
      </w:r>
      <w:r w:rsidR="006B2D64" w:rsidRPr="006B2D64">
        <w:rPr>
          <w:rFonts w:hint="eastAsia"/>
          <w:sz w:val="24"/>
        </w:rPr>
        <w:t>维修项目</w:t>
      </w:r>
      <w:proofErr w:type="gramStart"/>
      <w:r w:rsidR="006B2D64" w:rsidRPr="006B2D64">
        <w:rPr>
          <w:rFonts w:hint="eastAsia"/>
          <w:sz w:val="24"/>
        </w:rPr>
        <w:t>工程量单</w:t>
      </w:r>
      <w:r w:rsidRPr="0012182C">
        <w:rPr>
          <w:rFonts w:hint="eastAsia"/>
          <w:sz w:val="24"/>
        </w:rPr>
        <w:t>中</w:t>
      </w:r>
      <w:proofErr w:type="gramEnd"/>
      <w:r w:rsidRPr="0012182C">
        <w:rPr>
          <w:rFonts w:hint="eastAsia"/>
          <w:sz w:val="24"/>
        </w:rPr>
        <w:t>各单项</w:t>
      </w:r>
      <w:r w:rsidR="00D05078">
        <w:rPr>
          <w:rFonts w:hint="eastAsia"/>
          <w:sz w:val="24"/>
        </w:rPr>
        <w:t>单价价格</w:t>
      </w:r>
      <w:r w:rsidRPr="0012182C">
        <w:rPr>
          <w:rFonts w:hint="eastAsia"/>
          <w:sz w:val="24"/>
        </w:rPr>
        <w:t>为基</w:t>
      </w:r>
      <w:r w:rsidRPr="0012182C">
        <w:rPr>
          <w:rFonts w:hint="eastAsia"/>
          <w:sz w:val="24"/>
        </w:rPr>
        <w:lastRenderedPageBreak/>
        <w:t>础，报出综合折扣（例如：投标人报价综合折扣为九五折，则填写折扣为</w:t>
      </w:r>
      <w:r w:rsidRPr="0012182C">
        <w:rPr>
          <w:rFonts w:hint="eastAsia"/>
          <w:sz w:val="24"/>
        </w:rPr>
        <w:t>95%</w:t>
      </w:r>
      <w:r w:rsidRPr="0012182C">
        <w:rPr>
          <w:rFonts w:hint="eastAsia"/>
          <w:sz w:val="24"/>
        </w:rPr>
        <w:t>，最多保留小数点后两位，填写折扣大于</w:t>
      </w:r>
      <w:r w:rsidRPr="0012182C">
        <w:rPr>
          <w:rFonts w:hint="eastAsia"/>
          <w:sz w:val="24"/>
        </w:rPr>
        <w:t>100%</w:t>
      </w:r>
      <w:r w:rsidRPr="0012182C">
        <w:rPr>
          <w:rFonts w:hint="eastAsia"/>
          <w:sz w:val="24"/>
        </w:rPr>
        <w:t>的为无效投标）。维修实际结算价格</w:t>
      </w:r>
      <w:r w:rsidRPr="0012182C">
        <w:rPr>
          <w:rFonts w:hint="eastAsia"/>
          <w:sz w:val="24"/>
        </w:rPr>
        <w:t>=</w:t>
      </w:r>
      <w:r w:rsidRPr="0012182C">
        <w:rPr>
          <w:rFonts w:hint="eastAsia"/>
          <w:sz w:val="24"/>
        </w:rPr>
        <w:t>实际维修项目单项</w:t>
      </w:r>
      <w:r w:rsidR="00D05078">
        <w:rPr>
          <w:rFonts w:hint="eastAsia"/>
          <w:sz w:val="24"/>
        </w:rPr>
        <w:t>单价</w:t>
      </w:r>
      <w:r w:rsidRPr="0012182C">
        <w:rPr>
          <w:rFonts w:hint="eastAsia"/>
          <w:sz w:val="24"/>
        </w:rPr>
        <w:t>价格×</w:t>
      </w:r>
      <w:r>
        <w:rPr>
          <w:rFonts w:hint="eastAsia"/>
          <w:sz w:val="24"/>
        </w:rPr>
        <w:t>中标</w:t>
      </w:r>
      <w:r w:rsidRPr="0012182C">
        <w:rPr>
          <w:rFonts w:hint="eastAsia"/>
          <w:sz w:val="24"/>
        </w:rPr>
        <w:t>供应商投标时承诺的综合折扣。</w:t>
      </w:r>
    </w:p>
    <w:p w:rsidR="00165D93" w:rsidRDefault="00165D93" w:rsidP="00165D93">
      <w:pPr>
        <w:autoSpaceDE w:val="0"/>
        <w:autoSpaceDN w:val="0"/>
        <w:adjustRightInd w:val="0"/>
        <w:spacing w:line="360" w:lineRule="auto"/>
        <w:ind w:firstLineChars="200" w:firstLine="446"/>
        <w:rPr>
          <w:sz w:val="24"/>
        </w:rPr>
      </w:pPr>
      <w:r w:rsidRPr="0012182C">
        <w:rPr>
          <w:rFonts w:hint="eastAsia"/>
          <w:sz w:val="24"/>
        </w:rPr>
        <w:t>注：网上应答填写报价时，只填写</w:t>
      </w:r>
      <w:r w:rsidRPr="0012182C">
        <w:rPr>
          <w:rFonts w:hint="eastAsia"/>
          <w:sz w:val="24"/>
        </w:rPr>
        <w:t>%</w:t>
      </w:r>
      <w:r w:rsidRPr="0012182C">
        <w:rPr>
          <w:rFonts w:hint="eastAsia"/>
          <w:sz w:val="24"/>
        </w:rPr>
        <w:t>左侧数字。例如综合折扣报价为</w:t>
      </w:r>
      <w:r w:rsidRPr="0012182C">
        <w:rPr>
          <w:rFonts w:hint="eastAsia"/>
          <w:sz w:val="24"/>
        </w:rPr>
        <w:t>95%</w:t>
      </w:r>
      <w:r w:rsidRPr="0012182C">
        <w:rPr>
          <w:rFonts w:hint="eastAsia"/>
          <w:sz w:val="24"/>
        </w:rPr>
        <w:t>，网上应答报价只填写“</w:t>
      </w:r>
      <w:r w:rsidRPr="0012182C">
        <w:rPr>
          <w:rFonts w:hint="eastAsia"/>
          <w:sz w:val="24"/>
        </w:rPr>
        <w:t>95</w:t>
      </w:r>
      <w:r w:rsidRPr="0012182C">
        <w:rPr>
          <w:rFonts w:hint="eastAsia"/>
          <w:sz w:val="24"/>
        </w:rPr>
        <w:t>”。</w:t>
      </w:r>
    </w:p>
    <w:p w:rsidR="00165D93" w:rsidRPr="00CA5798" w:rsidRDefault="00165D93" w:rsidP="00165D93">
      <w:pPr>
        <w:autoSpaceDE w:val="0"/>
        <w:autoSpaceDN w:val="0"/>
        <w:adjustRightInd w:val="0"/>
        <w:spacing w:line="360" w:lineRule="auto"/>
        <w:ind w:firstLineChars="200" w:firstLine="446"/>
        <w:rPr>
          <w:sz w:val="24"/>
        </w:rPr>
      </w:pPr>
      <w:r w:rsidRPr="00EB2A6B">
        <w:rPr>
          <w:sz w:val="24"/>
        </w:rPr>
        <w:t xml:space="preserve">2. </w:t>
      </w:r>
      <w:r w:rsidRPr="00EB2A6B">
        <w:rPr>
          <w:sz w:val="24"/>
        </w:rPr>
        <w:t>投标人的报价应包括</w:t>
      </w:r>
      <w:r w:rsidRPr="00CA5798">
        <w:rPr>
          <w:sz w:val="24"/>
        </w:rPr>
        <w:t>：</w:t>
      </w:r>
      <w:r w:rsidRPr="00CA5798">
        <w:rPr>
          <w:rFonts w:hint="eastAsia"/>
          <w:sz w:val="24"/>
        </w:rPr>
        <w:t>工时费用、材料费用、零配件费用、管理费用、利润税金</w:t>
      </w:r>
      <w:r w:rsidRPr="00CA5798">
        <w:rPr>
          <w:sz w:val="24"/>
        </w:rPr>
        <w:t>等为完成招标文件规定的一切工作所需的全部费用。投标人所报价格应为最终优惠价格。</w:t>
      </w:r>
    </w:p>
    <w:p w:rsidR="00165D93" w:rsidRPr="00FB58F4" w:rsidRDefault="00165D93" w:rsidP="00165D93">
      <w:pPr>
        <w:spacing w:line="360" w:lineRule="auto"/>
        <w:ind w:firstLineChars="200" w:firstLine="446"/>
        <w:rPr>
          <w:kern w:val="0"/>
          <w:sz w:val="24"/>
          <w:szCs w:val="24"/>
        </w:rPr>
      </w:pPr>
      <w:r w:rsidRPr="00EB2A6B">
        <w:rPr>
          <w:rFonts w:hint="eastAsia"/>
          <w:kern w:val="0"/>
          <w:sz w:val="24"/>
          <w:szCs w:val="24"/>
        </w:rPr>
        <w:t xml:space="preserve">3.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725E8D">
        <w:rPr>
          <w:rFonts w:hint="eastAsia"/>
          <w:sz w:val="24"/>
        </w:rPr>
        <w:t>二</w:t>
      </w:r>
      <w:r w:rsidR="0092600D" w:rsidRPr="00750AB2">
        <w:rPr>
          <w:sz w:val="24"/>
        </w:rPr>
        <w:t>）时间、地点</w:t>
      </w:r>
      <w:r w:rsidRPr="00750AB2">
        <w:rPr>
          <w:sz w:val="24"/>
        </w:rPr>
        <w:t>要求</w:t>
      </w:r>
    </w:p>
    <w:p w:rsidR="00165D93" w:rsidRPr="00BD627A" w:rsidRDefault="00165D93" w:rsidP="00165D93">
      <w:pPr>
        <w:autoSpaceDE w:val="0"/>
        <w:autoSpaceDN w:val="0"/>
        <w:adjustRightInd w:val="0"/>
        <w:spacing w:line="360" w:lineRule="auto"/>
        <w:ind w:firstLineChars="200" w:firstLine="446"/>
        <w:rPr>
          <w:sz w:val="24"/>
        </w:rPr>
      </w:pPr>
      <w:r w:rsidRPr="00BD627A">
        <w:rPr>
          <w:sz w:val="24"/>
        </w:rPr>
        <w:t xml:space="preserve">1. </w:t>
      </w:r>
      <w:r w:rsidRPr="00BD627A">
        <w:rPr>
          <w:sz w:val="24"/>
        </w:rPr>
        <w:t>时间要求：</w:t>
      </w:r>
      <w:r w:rsidRPr="00BD627A">
        <w:rPr>
          <w:rFonts w:hint="eastAsia"/>
          <w:sz w:val="24"/>
        </w:rPr>
        <w:t>签订合同之日起</w:t>
      </w:r>
      <w:r w:rsidRPr="00BD627A">
        <w:rPr>
          <w:rFonts w:hint="eastAsia"/>
          <w:sz w:val="24"/>
        </w:rPr>
        <w:t>1</w:t>
      </w:r>
      <w:r w:rsidRPr="00BD627A">
        <w:rPr>
          <w:rFonts w:hint="eastAsia"/>
          <w:sz w:val="24"/>
        </w:rPr>
        <w:t>年的服务期，若在服务期内，预算执行完毕，</w:t>
      </w:r>
      <w:proofErr w:type="gramStart"/>
      <w:r w:rsidRPr="00BD627A">
        <w:rPr>
          <w:rFonts w:hint="eastAsia"/>
          <w:sz w:val="24"/>
        </w:rPr>
        <w:t>则服务</w:t>
      </w:r>
      <w:proofErr w:type="gramEnd"/>
      <w:r w:rsidRPr="00BD627A">
        <w:rPr>
          <w:rFonts w:hint="eastAsia"/>
          <w:sz w:val="24"/>
        </w:rPr>
        <w:t>期提前结束</w:t>
      </w:r>
      <w:r w:rsidRPr="00BD627A">
        <w:rPr>
          <w:sz w:val="24"/>
        </w:rPr>
        <w:t>（特殊情况以合同为准）。</w:t>
      </w:r>
    </w:p>
    <w:p w:rsidR="00165D93" w:rsidRPr="00BD627A" w:rsidRDefault="00165D93" w:rsidP="00165D93">
      <w:pPr>
        <w:autoSpaceDE w:val="0"/>
        <w:autoSpaceDN w:val="0"/>
        <w:adjustRightInd w:val="0"/>
        <w:spacing w:line="360" w:lineRule="auto"/>
        <w:ind w:firstLineChars="200" w:firstLine="446"/>
        <w:rPr>
          <w:sz w:val="24"/>
        </w:rPr>
      </w:pPr>
      <w:r w:rsidRPr="00BD627A">
        <w:rPr>
          <w:sz w:val="24"/>
        </w:rPr>
        <w:t xml:space="preserve">2. </w:t>
      </w:r>
      <w:r w:rsidRPr="00BD627A">
        <w:rPr>
          <w:sz w:val="24"/>
        </w:rPr>
        <w:t>服务地点：</w:t>
      </w:r>
      <w:r w:rsidRPr="00BD627A">
        <w:rPr>
          <w:rFonts w:hint="eastAsia"/>
          <w:sz w:val="24"/>
        </w:rPr>
        <w:t>天津市南开区南马路</w:t>
      </w:r>
      <w:r w:rsidRPr="00BD627A">
        <w:rPr>
          <w:rFonts w:hint="eastAsia"/>
          <w:sz w:val="24"/>
        </w:rPr>
        <w:t>708</w:t>
      </w:r>
      <w:r w:rsidRPr="00BD627A">
        <w:rPr>
          <w:rFonts w:hint="eastAsia"/>
          <w:sz w:val="24"/>
        </w:rPr>
        <w:t>号</w:t>
      </w:r>
      <w:r w:rsidRPr="00BD627A">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725E8D">
        <w:rPr>
          <w:rFonts w:hint="eastAsia"/>
          <w:sz w:val="24"/>
        </w:rPr>
        <w:t>三</w:t>
      </w:r>
      <w:r w:rsidRPr="00750AB2">
        <w:rPr>
          <w:sz w:val="24"/>
        </w:rPr>
        <w:t>）付款方式</w:t>
      </w:r>
    </w:p>
    <w:p w:rsidR="00165D93" w:rsidRPr="00BD627A" w:rsidRDefault="00165D93" w:rsidP="00165D93">
      <w:pPr>
        <w:autoSpaceDE w:val="0"/>
        <w:autoSpaceDN w:val="0"/>
        <w:adjustRightInd w:val="0"/>
        <w:spacing w:line="360" w:lineRule="auto"/>
        <w:ind w:firstLineChars="200" w:firstLine="446"/>
        <w:rPr>
          <w:sz w:val="24"/>
        </w:rPr>
      </w:pPr>
      <w:r w:rsidRPr="00BD627A">
        <w:rPr>
          <w:rFonts w:hint="eastAsia"/>
          <w:sz w:val="24"/>
        </w:rPr>
        <w:t>按月支付，中标供应商每月初提供上一个月的维修明细并提供当月的全额发票，收到全部发票并经采购人确定后的</w:t>
      </w:r>
      <w:r w:rsidRPr="00BD627A">
        <w:rPr>
          <w:rFonts w:hint="eastAsia"/>
          <w:sz w:val="24"/>
        </w:rPr>
        <w:t>10</w:t>
      </w:r>
      <w:r w:rsidRPr="00BD627A">
        <w:rPr>
          <w:rFonts w:hint="eastAsia"/>
          <w:sz w:val="24"/>
        </w:rPr>
        <w:t>个工作日内支付上一个月的服务费，服务期内维修保养结算总金额不得超过项目总预算</w:t>
      </w:r>
      <w:r w:rsidRPr="00BD627A">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725E8D">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725E8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w:t>
      </w:r>
      <w:r w:rsidRPr="004D5AE3">
        <w:rPr>
          <w:rFonts w:hint="eastAsia"/>
          <w:color w:val="000000"/>
          <w:sz w:val="24"/>
        </w:rPr>
        <w:lastRenderedPageBreak/>
        <w:t>项目总体评价，由验收双方共同签署。</w:t>
      </w:r>
    </w:p>
    <w:p w:rsidR="00233239" w:rsidRPr="00750AB2" w:rsidRDefault="00725E8D" w:rsidP="00233239">
      <w:pPr>
        <w:spacing w:line="360" w:lineRule="auto"/>
        <w:ind w:firstLineChars="200" w:firstLine="446"/>
        <w:outlineLvl w:val="0"/>
        <w:rPr>
          <w:sz w:val="24"/>
        </w:rPr>
      </w:pPr>
      <w:r>
        <w:rPr>
          <w:sz w:val="24"/>
        </w:rPr>
        <w:t>四</w:t>
      </w:r>
      <w:r w:rsidR="00746D3F" w:rsidRPr="00750AB2">
        <w:rPr>
          <w:sz w:val="24"/>
        </w:rPr>
        <w:t>、评分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165D9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165D93">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030FE3" w:rsidRPr="00F370B4" w:rsidRDefault="00030FE3" w:rsidP="00030FE3">
            <w:pPr>
              <w:widowControl/>
              <w:adjustRightInd w:val="0"/>
              <w:snapToGrid w:val="0"/>
              <w:jc w:val="left"/>
              <w:rPr>
                <w:rFonts w:eastAsiaTheme="majorEastAsia"/>
                <w:kern w:val="0"/>
                <w:sz w:val="24"/>
                <w:szCs w:val="24"/>
              </w:rPr>
            </w:pPr>
            <w:r w:rsidRPr="00F370B4">
              <w:rPr>
                <w:rFonts w:eastAsiaTheme="majorEastAsia"/>
                <w:kern w:val="0"/>
                <w:sz w:val="24"/>
                <w:szCs w:val="24"/>
              </w:rPr>
              <w:t>（</w:t>
            </w:r>
            <w:r w:rsidRPr="00F370B4">
              <w:rPr>
                <w:rFonts w:eastAsiaTheme="majorEastAsia"/>
                <w:kern w:val="0"/>
                <w:sz w:val="24"/>
                <w:szCs w:val="24"/>
              </w:rPr>
              <w:t>1</w:t>
            </w:r>
            <w:r w:rsidRPr="00F370B4">
              <w:rPr>
                <w:rFonts w:eastAsiaTheme="majorEastAsia"/>
                <w:kern w:val="0"/>
                <w:sz w:val="24"/>
                <w:szCs w:val="24"/>
              </w:rPr>
              <w:t>）投标</w:t>
            </w:r>
            <w:r>
              <w:rPr>
                <w:rFonts w:eastAsiaTheme="majorEastAsia" w:hint="eastAsia"/>
                <w:kern w:val="0"/>
                <w:sz w:val="24"/>
                <w:szCs w:val="24"/>
              </w:rPr>
              <w:t>综合</w:t>
            </w:r>
            <w:r>
              <w:rPr>
                <w:rFonts w:eastAsiaTheme="majorEastAsia"/>
                <w:kern w:val="0"/>
                <w:sz w:val="24"/>
                <w:szCs w:val="24"/>
              </w:rPr>
              <w:t>折扣＞</w:t>
            </w:r>
            <w:r>
              <w:rPr>
                <w:rFonts w:eastAsiaTheme="majorEastAsia" w:hint="eastAsia"/>
                <w:kern w:val="0"/>
                <w:sz w:val="24"/>
                <w:szCs w:val="24"/>
              </w:rPr>
              <w:t>100%</w:t>
            </w:r>
            <w:r w:rsidRPr="00F370B4">
              <w:rPr>
                <w:rFonts w:eastAsiaTheme="majorEastAsia"/>
                <w:kern w:val="0"/>
                <w:sz w:val="24"/>
                <w:szCs w:val="24"/>
              </w:rPr>
              <w:t>的，投标无效，</w:t>
            </w:r>
            <w:r>
              <w:rPr>
                <w:rFonts w:eastAsiaTheme="majorEastAsia"/>
                <w:kern w:val="0"/>
                <w:sz w:val="24"/>
                <w:szCs w:val="24"/>
              </w:rPr>
              <w:t>其他</w:t>
            </w:r>
            <w:r w:rsidRPr="00F370B4">
              <w:rPr>
                <w:rFonts w:eastAsiaTheme="majorEastAsia"/>
                <w:kern w:val="0"/>
                <w:sz w:val="24"/>
                <w:szCs w:val="24"/>
              </w:rPr>
              <w:t>投标报价按以下公式进行计算。</w:t>
            </w:r>
          </w:p>
          <w:p w:rsidR="00030FE3" w:rsidRPr="00F370B4" w:rsidRDefault="00030FE3" w:rsidP="00030FE3">
            <w:pPr>
              <w:widowControl/>
              <w:adjustRightInd w:val="0"/>
              <w:snapToGrid w:val="0"/>
              <w:jc w:val="left"/>
              <w:rPr>
                <w:rFonts w:eastAsiaTheme="majorEastAsia"/>
                <w:kern w:val="0"/>
                <w:sz w:val="24"/>
                <w:szCs w:val="24"/>
              </w:rPr>
            </w:pPr>
            <w:r w:rsidRPr="00F370B4">
              <w:rPr>
                <w:rFonts w:eastAsiaTheme="majorEastAsia"/>
                <w:kern w:val="0"/>
                <w:sz w:val="24"/>
                <w:szCs w:val="24"/>
              </w:rPr>
              <w:t>（</w:t>
            </w:r>
            <w:r w:rsidRPr="00F370B4">
              <w:rPr>
                <w:rFonts w:eastAsiaTheme="majorEastAsia"/>
                <w:kern w:val="0"/>
                <w:sz w:val="24"/>
                <w:szCs w:val="24"/>
              </w:rPr>
              <w:t>2</w:t>
            </w:r>
            <w:r w:rsidRPr="00F370B4">
              <w:rPr>
                <w:rFonts w:eastAsiaTheme="majorEastAsia"/>
                <w:kern w:val="0"/>
                <w:sz w:val="24"/>
                <w:szCs w:val="24"/>
              </w:rPr>
              <w:t>）</w:t>
            </w:r>
            <w:r>
              <w:rPr>
                <w:rFonts w:eastAsiaTheme="majorEastAsia" w:hint="eastAsia"/>
                <w:kern w:val="0"/>
                <w:sz w:val="24"/>
                <w:szCs w:val="24"/>
              </w:rPr>
              <w:t>价格</w:t>
            </w:r>
            <w:r w:rsidRPr="00F370B4">
              <w:rPr>
                <w:rFonts w:eastAsiaTheme="majorEastAsia"/>
                <w:kern w:val="0"/>
                <w:sz w:val="24"/>
                <w:szCs w:val="24"/>
              </w:rPr>
              <w:t>分</w:t>
            </w:r>
            <w:r w:rsidRPr="00F370B4">
              <w:rPr>
                <w:rFonts w:eastAsiaTheme="majorEastAsia"/>
                <w:kern w:val="0"/>
                <w:sz w:val="24"/>
                <w:szCs w:val="24"/>
              </w:rPr>
              <w:t>=</w:t>
            </w:r>
            <w:r w:rsidRPr="00F370B4">
              <w:rPr>
                <w:rFonts w:eastAsiaTheme="majorEastAsia"/>
                <w:kern w:val="0"/>
                <w:sz w:val="24"/>
                <w:szCs w:val="24"/>
              </w:rPr>
              <w:t>（评标基准价</w:t>
            </w:r>
            <w:r w:rsidRPr="00F370B4">
              <w:rPr>
                <w:rFonts w:eastAsiaTheme="majorEastAsia"/>
                <w:kern w:val="0"/>
                <w:sz w:val="24"/>
                <w:szCs w:val="24"/>
              </w:rPr>
              <w:t>/</w:t>
            </w:r>
            <w:r w:rsidRPr="00F370B4">
              <w:rPr>
                <w:rFonts w:eastAsiaTheme="majorEastAsia"/>
                <w:kern w:val="0"/>
                <w:sz w:val="24"/>
                <w:szCs w:val="24"/>
              </w:rPr>
              <w:t>投标</w:t>
            </w:r>
            <w:r>
              <w:rPr>
                <w:rFonts w:eastAsiaTheme="majorEastAsia"/>
                <w:kern w:val="0"/>
                <w:sz w:val="24"/>
                <w:szCs w:val="24"/>
              </w:rPr>
              <w:t>综合折扣</w:t>
            </w:r>
            <w:r w:rsidRPr="00F370B4">
              <w:rPr>
                <w:rFonts w:eastAsiaTheme="majorEastAsia"/>
                <w:kern w:val="0"/>
                <w:sz w:val="24"/>
                <w:szCs w:val="24"/>
              </w:rPr>
              <w:t>）</w:t>
            </w:r>
            <w:r w:rsidRPr="00F370B4">
              <w:rPr>
                <w:rFonts w:eastAsiaTheme="majorEastAsia"/>
                <w:kern w:val="0"/>
                <w:sz w:val="24"/>
                <w:szCs w:val="24"/>
              </w:rPr>
              <w:t>×</w:t>
            </w:r>
            <w:r>
              <w:rPr>
                <w:rFonts w:eastAsiaTheme="majorEastAsia" w:hint="eastAsia"/>
                <w:kern w:val="0"/>
                <w:sz w:val="24"/>
                <w:szCs w:val="24"/>
              </w:rPr>
              <w:t>1</w:t>
            </w:r>
            <w:r w:rsidRPr="00F370B4">
              <w:rPr>
                <w:rFonts w:eastAsiaTheme="majorEastAsia"/>
                <w:kern w:val="0"/>
                <w:sz w:val="24"/>
                <w:szCs w:val="24"/>
              </w:rPr>
              <w:t>0</w:t>
            </w:r>
          </w:p>
          <w:p w:rsidR="0092600D" w:rsidRPr="00750AB2" w:rsidRDefault="00030FE3" w:rsidP="00030FE3">
            <w:pPr>
              <w:widowControl/>
              <w:adjustRightInd w:val="0"/>
              <w:snapToGrid w:val="0"/>
              <w:rPr>
                <w:kern w:val="0"/>
                <w:sz w:val="24"/>
                <w:szCs w:val="24"/>
              </w:rPr>
            </w:pPr>
            <w:r w:rsidRPr="00F370B4">
              <w:rPr>
                <w:rFonts w:eastAsiaTheme="majorEastAsia"/>
                <w:kern w:val="0"/>
                <w:sz w:val="24"/>
                <w:szCs w:val="24"/>
              </w:rPr>
              <w:t>注：满足招标文件要求且投标</w:t>
            </w:r>
            <w:r>
              <w:rPr>
                <w:rFonts w:eastAsiaTheme="majorEastAsia"/>
                <w:kern w:val="0"/>
                <w:sz w:val="24"/>
                <w:szCs w:val="24"/>
              </w:rPr>
              <w:t>综合折扣</w:t>
            </w:r>
            <w:r w:rsidRPr="00F370B4">
              <w:rPr>
                <w:rFonts w:eastAsiaTheme="majorEastAsia"/>
                <w:kern w:val="0"/>
                <w:sz w:val="24"/>
                <w:szCs w:val="24"/>
              </w:rPr>
              <w:t>最低的</w:t>
            </w:r>
            <w:r>
              <w:rPr>
                <w:rFonts w:eastAsiaTheme="majorEastAsia" w:hint="eastAsia"/>
                <w:kern w:val="0"/>
                <w:sz w:val="24"/>
                <w:szCs w:val="24"/>
              </w:rPr>
              <w:t>综合</w:t>
            </w:r>
            <w:r>
              <w:rPr>
                <w:rFonts w:eastAsiaTheme="majorEastAsia"/>
                <w:kern w:val="0"/>
                <w:sz w:val="24"/>
                <w:szCs w:val="24"/>
              </w:rPr>
              <w:t>折扣</w:t>
            </w:r>
            <w:r w:rsidRPr="00F370B4">
              <w:rPr>
                <w:rFonts w:eastAsiaTheme="majorEastAsia"/>
                <w:kern w:val="0"/>
                <w:sz w:val="24"/>
                <w:szCs w:val="24"/>
              </w:rPr>
              <w:t>为评标基准价。</w:t>
            </w:r>
          </w:p>
        </w:tc>
        <w:tc>
          <w:tcPr>
            <w:tcW w:w="1143" w:type="dxa"/>
            <w:shd w:val="clear" w:color="auto" w:fill="auto"/>
            <w:vAlign w:val="center"/>
            <w:hideMark/>
          </w:tcPr>
          <w:p w:rsidR="0092600D" w:rsidRPr="00750AB2" w:rsidRDefault="00165D93"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65D9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65D93">
              <w:rPr>
                <w:rFonts w:hint="eastAsia"/>
                <w:color w:val="000000"/>
                <w:kern w:val="0"/>
                <w:sz w:val="24"/>
                <w:szCs w:val="24"/>
              </w:rPr>
              <w:t>18</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165D93" w:rsidRPr="00750AB2" w:rsidTr="00B7176B">
        <w:trPr>
          <w:trHeight w:val="1050"/>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165D93" w:rsidRPr="00B37BAB" w:rsidRDefault="00165D93" w:rsidP="00EE07BF">
            <w:pPr>
              <w:widowControl/>
              <w:adjustRightInd w:val="0"/>
              <w:snapToGrid w:val="0"/>
              <w:rPr>
                <w:kern w:val="0"/>
                <w:sz w:val="24"/>
                <w:szCs w:val="24"/>
              </w:rPr>
            </w:pPr>
            <w:r w:rsidRPr="00B37BAB">
              <w:rPr>
                <w:kern w:val="0"/>
                <w:sz w:val="24"/>
                <w:szCs w:val="24"/>
              </w:rPr>
              <w:t>完全按照以下要求提供</w:t>
            </w:r>
            <w:r w:rsidRPr="00B37BAB">
              <w:rPr>
                <w:rFonts w:hint="eastAsia"/>
                <w:kern w:val="0"/>
                <w:sz w:val="24"/>
                <w:szCs w:val="24"/>
              </w:rPr>
              <w:t>投标人</w:t>
            </w:r>
            <w:r w:rsidRPr="00B37BAB">
              <w:rPr>
                <w:kern w:val="0"/>
                <w:sz w:val="24"/>
                <w:szCs w:val="24"/>
              </w:rPr>
              <w:t>曾实施的</w:t>
            </w:r>
            <w:r w:rsidRPr="00B37BAB">
              <w:rPr>
                <w:rFonts w:hint="eastAsia"/>
                <w:kern w:val="0"/>
                <w:sz w:val="24"/>
                <w:szCs w:val="24"/>
              </w:rPr>
              <w:t>房屋维修工程的业绩</w:t>
            </w:r>
            <w:r w:rsidRPr="00B37BAB">
              <w:rPr>
                <w:kern w:val="0"/>
                <w:sz w:val="24"/>
                <w:szCs w:val="24"/>
              </w:rPr>
              <w:t>，提供的证明材料均不得遮挡涂黑，否则不予认定加分。</w:t>
            </w:r>
          </w:p>
          <w:p w:rsidR="00165D93" w:rsidRPr="00B37BAB" w:rsidRDefault="00165D93" w:rsidP="00EE07BF">
            <w:pPr>
              <w:widowControl/>
              <w:adjustRightInd w:val="0"/>
              <w:snapToGrid w:val="0"/>
              <w:rPr>
                <w:kern w:val="0"/>
                <w:sz w:val="24"/>
                <w:szCs w:val="24"/>
              </w:rPr>
            </w:pPr>
            <w:r w:rsidRPr="00B37BAB">
              <w:rPr>
                <w:kern w:val="0"/>
                <w:sz w:val="24"/>
                <w:szCs w:val="24"/>
              </w:rPr>
              <w:t>合同</w:t>
            </w:r>
            <w:r w:rsidRPr="00B37BAB">
              <w:rPr>
                <w:rFonts w:hint="eastAsia"/>
                <w:kern w:val="0"/>
                <w:sz w:val="24"/>
                <w:szCs w:val="24"/>
              </w:rPr>
              <w:t>原件</w:t>
            </w:r>
            <w:r w:rsidRPr="00B37BAB">
              <w:rPr>
                <w:kern w:val="0"/>
                <w:sz w:val="24"/>
                <w:szCs w:val="24"/>
              </w:rPr>
              <w:t>扫描件。包括买卖双方名称及盖章、服务内容</w:t>
            </w:r>
            <w:r w:rsidRPr="00B37BAB">
              <w:rPr>
                <w:rFonts w:hint="eastAsia"/>
                <w:bCs/>
                <w:sz w:val="24"/>
              </w:rPr>
              <w:t>、合同签订日期（应为</w:t>
            </w:r>
            <w:r w:rsidRPr="00B37BAB">
              <w:rPr>
                <w:rFonts w:hint="eastAsia"/>
                <w:bCs/>
                <w:sz w:val="24"/>
              </w:rPr>
              <w:t>2023</w:t>
            </w:r>
            <w:r w:rsidRPr="00B37BAB">
              <w:rPr>
                <w:rFonts w:hint="eastAsia"/>
                <w:bCs/>
                <w:sz w:val="24"/>
              </w:rPr>
              <w:t>年</w:t>
            </w:r>
            <w:r w:rsidRPr="00B37BAB">
              <w:rPr>
                <w:rFonts w:hint="eastAsia"/>
                <w:bCs/>
                <w:sz w:val="24"/>
              </w:rPr>
              <w:t>1</w:t>
            </w:r>
            <w:r w:rsidRPr="00B37BAB">
              <w:rPr>
                <w:rFonts w:hint="eastAsia"/>
                <w:bCs/>
                <w:sz w:val="24"/>
              </w:rPr>
              <w:t>月</w:t>
            </w:r>
            <w:r w:rsidRPr="00B37BAB">
              <w:rPr>
                <w:rFonts w:hint="eastAsia"/>
                <w:bCs/>
                <w:sz w:val="24"/>
              </w:rPr>
              <w:t>1</w:t>
            </w:r>
            <w:r w:rsidRPr="00B37BAB">
              <w:rPr>
                <w:rFonts w:hint="eastAsia"/>
                <w:bCs/>
                <w:sz w:val="24"/>
              </w:rPr>
              <w:t>日或以后）</w:t>
            </w:r>
            <w:r w:rsidRPr="00B37BAB">
              <w:rPr>
                <w:kern w:val="0"/>
                <w:sz w:val="24"/>
                <w:szCs w:val="24"/>
              </w:rPr>
              <w:t>。</w:t>
            </w:r>
          </w:p>
          <w:p w:rsidR="00165D93" w:rsidRPr="00B37BAB" w:rsidRDefault="00165D93" w:rsidP="00EE07BF">
            <w:pPr>
              <w:widowControl/>
              <w:adjustRightInd w:val="0"/>
              <w:snapToGrid w:val="0"/>
              <w:rPr>
                <w:kern w:val="0"/>
                <w:sz w:val="24"/>
                <w:szCs w:val="24"/>
              </w:rPr>
            </w:pPr>
            <w:r w:rsidRPr="00B37BAB">
              <w:rPr>
                <w:kern w:val="0"/>
                <w:sz w:val="24"/>
                <w:szCs w:val="24"/>
              </w:rPr>
              <w:t>每个</w:t>
            </w:r>
            <w:r w:rsidRPr="00B37BAB">
              <w:rPr>
                <w:rFonts w:hint="eastAsia"/>
                <w:kern w:val="0"/>
                <w:sz w:val="24"/>
                <w:szCs w:val="24"/>
              </w:rPr>
              <w:t>业绩</w:t>
            </w:r>
            <w:r w:rsidRPr="00B37BAB">
              <w:rPr>
                <w:rFonts w:hint="eastAsia"/>
                <w:kern w:val="0"/>
                <w:sz w:val="24"/>
                <w:szCs w:val="24"/>
              </w:rPr>
              <w:t>2</w:t>
            </w:r>
            <w:r w:rsidRPr="00B37BAB">
              <w:rPr>
                <w:kern w:val="0"/>
                <w:sz w:val="24"/>
                <w:szCs w:val="24"/>
              </w:rPr>
              <w:t>分，最多</w:t>
            </w:r>
            <w:r w:rsidRPr="00B37BAB">
              <w:rPr>
                <w:rFonts w:hint="eastAsia"/>
                <w:kern w:val="0"/>
                <w:sz w:val="24"/>
                <w:szCs w:val="24"/>
              </w:rPr>
              <w:t>10</w:t>
            </w:r>
            <w:r w:rsidRPr="00B37BAB">
              <w:rPr>
                <w:kern w:val="0"/>
                <w:sz w:val="24"/>
                <w:szCs w:val="24"/>
              </w:rPr>
              <w:t>分</w:t>
            </w:r>
            <w:r w:rsidRPr="00B37BAB">
              <w:rPr>
                <w:rFonts w:hint="eastAsia"/>
                <w:kern w:val="0"/>
                <w:sz w:val="24"/>
                <w:szCs w:val="24"/>
              </w:rPr>
              <w:t>。</w:t>
            </w:r>
          </w:p>
        </w:tc>
        <w:tc>
          <w:tcPr>
            <w:tcW w:w="1143" w:type="dxa"/>
            <w:shd w:val="clear" w:color="auto" w:fill="auto"/>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t>10</w:t>
            </w:r>
          </w:p>
        </w:tc>
      </w:tr>
      <w:tr w:rsidR="00165D93" w:rsidRPr="00750AB2" w:rsidTr="00B7176B">
        <w:trPr>
          <w:trHeight w:val="1050"/>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165D93" w:rsidRPr="00B37BAB" w:rsidRDefault="00165D93" w:rsidP="00EE07BF">
            <w:pPr>
              <w:widowControl/>
              <w:adjustRightInd w:val="0"/>
              <w:snapToGrid w:val="0"/>
              <w:rPr>
                <w:kern w:val="0"/>
                <w:sz w:val="24"/>
                <w:szCs w:val="24"/>
              </w:rPr>
            </w:pPr>
            <w:r w:rsidRPr="00B37BAB">
              <w:rPr>
                <w:kern w:val="0"/>
                <w:sz w:val="24"/>
                <w:szCs w:val="24"/>
              </w:rPr>
              <w:t>投标人具备质量管理体系认证、环境管理体系认证、职业健康安全管理体系认证，提供证书扫描件</w:t>
            </w:r>
            <w:r w:rsidRPr="00B37BAB">
              <w:rPr>
                <w:rFonts w:hint="eastAsia"/>
                <w:kern w:val="0"/>
                <w:sz w:val="24"/>
                <w:szCs w:val="24"/>
              </w:rPr>
              <w:t>，</w:t>
            </w:r>
            <w:r w:rsidRPr="00B37BAB">
              <w:rPr>
                <w:kern w:val="0"/>
                <w:sz w:val="24"/>
                <w:szCs w:val="24"/>
              </w:rPr>
              <w:t>1</w:t>
            </w:r>
            <w:r w:rsidRPr="00B37BAB">
              <w:rPr>
                <w:kern w:val="0"/>
                <w:sz w:val="24"/>
                <w:szCs w:val="24"/>
              </w:rPr>
              <w:t>个证书扫描件</w:t>
            </w:r>
            <w:r w:rsidRPr="00B37BAB">
              <w:rPr>
                <w:rFonts w:hint="eastAsia"/>
                <w:kern w:val="0"/>
                <w:sz w:val="24"/>
                <w:szCs w:val="24"/>
              </w:rPr>
              <w:t>1</w:t>
            </w:r>
            <w:r w:rsidRPr="00B37BAB">
              <w:rPr>
                <w:kern w:val="0"/>
                <w:sz w:val="24"/>
                <w:szCs w:val="24"/>
              </w:rPr>
              <w:t>分，最高</w:t>
            </w:r>
            <w:r w:rsidRPr="00B37BAB">
              <w:rPr>
                <w:rFonts w:hint="eastAsia"/>
                <w:kern w:val="0"/>
                <w:sz w:val="24"/>
                <w:szCs w:val="24"/>
              </w:rPr>
              <w:t>3</w:t>
            </w:r>
            <w:r w:rsidRPr="00B37BAB">
              <w:rPr>
                <w:kern w:val="0"/>
                <w:sz w:val="24"/>
                <w:szCs w:val="24"/>
              </w:rPr>
              <w:t>分。</w:t>
            </w:r>
          </w:p>
        </w:tc>
        <w:tc>
          <w:tcPr>
            <w:tcW w:w="1143" w:type="dxa"/>
            <w:shd w:val="clear" w:color="auto" w:fill="auto"/>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t>3</w:t>
            </w:r>
          </w:p>
        </w:tc>
      </w:tr>
      <w:tr w:rsidR="00165D93" w:rsidRPr="00750AB2" w:rsidTr="00B42879">
        <w:trPr>
          <w:trHeight w:val="243"/>
          <w:jc w:val="center"/>
        </w:trPr>
        <w:tc>
          <w:tcPr>
            <w:tcW w:w="663" w:type="dxa"/>
            <w:shd w:val="clear" w:color="auto" w:fill="auto"/>
            <w:noWrap/>
            <w:vAlign w:val="center"/>
          </w:tcPr>
          <w:p w:rsidR="00165D93" w:rsidRDefault="00165D93" w:rsidP="00EE07B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65D93" w:rsidRDefault="00165D93" w:rsidP="00EE07BF">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165D93" w:rsidRPr="00B37BAB" w:rsidRDefault="00165D93" w:rsidP="00EE07BF">
            <w:pPr>
              <w:widowControl/>
              <w:adjustRightInd w:val="0"/>
              <w:snapToGrid w:val="0"/>
              <w:rPr>
                <w:kern w:val="0"/>
                <w:sz w:val="24"/>
                <w:szCs w:val="24"/>
              </w:rPr>
            </w:pPr>
            <w:r w:rsidRPr="00B37BAB">
              <w:rPr>
                <w:rFonts w:hint="eastAsia"/>
                <w:kern w:val="0"/>
                <w:sz w:val="24"/>
                <w:szCs w:val="24"/>
              </w:rPr>
              <w:t>承诺完全满足本文件“报价要求”、“时间地点要求”、“付款方式要求”和技术要求中非“★”</w:t>
            </w:r>
            <w:proofErr w:type="gramStart"/>
            <w:r w:rsidRPr="00B37BAB">
              <w:rPr>
                <w:rFonts w:hint="eastAsia"/>
                <w:kern w:val="0"/>
                <w:sz w:val="24"/>
                <w:szCs w:val="24"/>
              </w:rPr>
              <w:t>号要求</w:t>
            </w:r>
            <w:proofErr w:type="gramEnd"/>
            <w:r w:rsidRPr="00B37BAB">
              <w:rPr>
                <w:rFonts w:hint="eastAsia"/>
                <w:kern w:val="0"/>
                <w:sz w:val="24"/>
                <w:szCs w:val="24"/>
              </w:rPr>
              <w:t>的：</w:t>
            </w:r>
            <w:r w:rsidRPr="00B37BAB">
              <w:rPr>
                <w:rFonts w:hint="eastAsia"/>
                <w:kern w:val="0"/>
                <w:sz w:val="24"/>
                <w:szCs w:val="24"/>
              </w:rPr>
              <w:t>5</w:t>
            </w:r>
            <w:r w:rsidRPr="00B37BAB">
              <w:rPr>
                <w:rFonts w:hint="eastAsia"/>
                <w:kern w:val="0"/>
                <w:sz w:val="24"/>
                <w:szCs w:val="24"/>
              </w:rPr>
              <w:t>分，其他</w:t>
            </w:r>
            <w:r w:rsidRPr="00B37BAB">
              <w:rPr>
                <w:rFonts w:hint="eastAsia"/>
                <w:kern w:val="0"/>
                <w:sz w:val="24"/>
                <w:szCs w:val="24"/>
              </w:rPr>
              <w:t>0</w:t>
            </w:r>
            <w:r w:rsidRPr="00B37BAB">
              <w:rPr>
                <w:rFonts w:hint="eastAsia"/>
                <w:kern w:val="0"/>
                <w:sz w:val="24"/>
                <w:szCs w:val="24"/>
              </w:rPr>
              <w:t>分。</w:t>
            </w:r>
          </w:p>
        </w:tc>
        <w:tc>
          <w:tcPr>
            <w:tcW w:w="1143" w:type="dxa"/>
            <w:shd w:val="clear" w:color="auto" w:fill="auto"/>
            <w:vAlign w:val="center"/>
          </w:tcPr>
          <w:p w:rsidR="00165D93" w:rsidRDefault="00165D93" w:rsidP="00EE07BF">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165D93">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165D93">
              <w:rPr>
                <w:rFonts w:hint="eastAsia"/>
                <w:kern w:val="0"/>
                <w:sz w:val="24"/>
                <w:szCs w:val="24"/>
              </w:rPr>
              <w:t>72</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165D93" w:rsidRPr="00750AB2" w:rsidTr="00A21AF8">
        <w:trPr>
          <w:trHeight w:val="274"/>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165D93" w:rsidRDefault="00165D93" w:rsidP="00EE07BF">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165D93" w:rsidRPr="000A2239" w:rsidRDefault="00165D93" w:rsidP="00EE07BF">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65D93" w:rsidRPr="00750AB2" w:rsidRDefault="00165D93" w:rsidP="00EE07B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A21AF8">
        <w:trPr>
          <w:trHeight w:val="274"/>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165D93" w:rsidRPr="004A0589" w:rsidRDefault="00165D93" w:rsidP="00EE07BF">
            <w:pPr>
              <w:widowControl/>
              <w:adjustRightInd w:val="0"/>
              <w:snapToGrid w:val="0"/>
              <w:rPr>
                <w:kern w:val="0"/>
                <w:sz w:val="24"/>
                <w:szCs w:val="24"/>
              </w:rPr>
            </w:pPr>
            <w:r w:rsidRPr="004A0589">
              <w:rPr>
                <w:rFonts w:hint="eastAsia"/>
                <w:kern w:val="0"/>
                <w:sz w:val="24"/>
                <w:szCs w:val="24"/>
              </w:rPr>
              <w:t>至少包含针对本项目的劳动力和材料投入计划、机械设备投入计划、文明施工措施、施工现场维护措施等工作的方案。</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B7176B">
        <w:trPr>
          <w:trHeight w:val="416"/>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165D93" w:rsidRPr="004A0589" w:rsidRDefault="00165D93" w:rsidP="00EE07BF">
            <w:pPr>
              <w:widowControl/>
              <w:adjustRightInd w:val="0"/>
              <w:snapToGrid w:val="0"/>
              <w:rPr>
                <w:kern w:val="0"/>
                <w:sz w:val="24"/>
                <w:szCs w:val="24"/>
              </w:rPr>
            </w:pPr>
            <w:r w:rsidRPr="004A0589">
              <w:rPr>
                <w:rFonts w:hint="eastAsia"/>
                <w:kern w:val="0"/>
                <w:sz w:val="24"/>
                <w:szCs w:val="24"/>
              </w:rPr>
              <w:t>至少包含针对本项目重点和难点的理解以及针对重点难点的应对解决方案。</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165D93" w:rsidRPr="004A0589" w:rsidRDefault="00165D93" w:rsidP="00EE07BF">
            <w:pPr>
              <w:widowControl/>
              <w:adjustRightInd w:val="0"/>
              <w:snapToGrid w:val="0"/>
              <w:rPr>
                <w:kern w:val="0"/>
                <w:sz w:val="24"/>
                <w:szCs w:val="24"/>
              </w:rPr>
            </w:pPr>
            <w:r w:rsidRPr="004A0589">
              <w:rPr>
                <w:kern w:val="0"/>
                <w:sz w:val="24"/>
                <w:szCs w:val="24"/>
              </w:rPr>
              <w:t>重点难点理解或应对解决方案内容每出现</w:t>
            </w:r>
            <w:r w:rsidRPr="004A0589">
              <w:rPr>
                <w:rFonts w:hint="eastAsia"/>
                <w:kern w:val="0"/>
                <w:sz w:val="24"/>
                <w:szCs w:val="24"/>
              </w:rPr>
              <w:t>1</w:t>
            </w:r>
            <w:r w:rsidRPr="004A0589">
              <w:rPr>
                <w:rFonts w:hint="eastAsia"/>
                <w:kern w:val="0"/>
                <w:sz w:val="24"/>
                <w:szCs w:val="24"/>
              </w:rPr>
              <w:t>处瑕疵减</w:t>
            </w:r>
            <w:r>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B7176B">
        <w:trPr>
          <w:trHeight w:val="1050"/>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165D93" w:rsidRPr="004A0589" w:rsidRDefault="00165D93" w:rsidP="00EE07BF">
            <w:pPr>
              <w:widowControl/>
              <w:adjustRightInd w:val="0"/>
              <w:snapToGrid w:val="0"/>
              <w:rPr>
                <w:kern w:val="0"/>
                <w:sz w:val="24"/>
                <w:szCs w:val="24"/>
              </w:rPr>
            </w:pPr>
            <w:r w:rsidRPr="004A0589">
              <w:rPr>
                <w:rFonts w:hint="eastAsia"/>
                <w:kern w:val="0"/>
                <w:sz w:val="24"/>
                <w:szCs w:val="24"/>
              </w:rPr>
              <w:t>至少</w:t>
            </w:r>
            <w:r w:rsidRPr="004A0589">
              <w:rPr>
                <w:kern w:val="0"/>
                <w:sz w:val="24"/>
                <w:szCs w:val="24"/>
              </w:rPr>
              <w:t>包含针对投入人员的服务管理规章制度</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sidRPr="004A0589">
              <w:rPr>
                <w:rFonts w:hint="eastAsia"/>
                <w:kern w:val="0"/>
                <w:sz w:val="24"/>
                <w:szCs w:val="24"/>
              </w:rPr>
              <w:t>2</w:t>
            </w:r>
            <w:r w:rsidRPr="004A0589">
              <w:rPr>
                <w:rFonts w:hint="eastAsia"/>
                <w:kern w:val="0"/>
                <w:sz w:val="24"/>
                <w:szCs w:val="24"/>
              </w:rPr>
              <w:t>分，最低</w:t>
            </w:r>
            <w:r w:rsidRPr="004A0589">
              <w:rPr>
                <w:rFonts w:hint="eastAsia"/>
                <w:kern w:val="0"/>
                <w:sz w:val="24"/>
                <w:szCs w:val="24"/>
              </w:rPr>
              <w:t>0</w:t>
            </w:r>
            <w:r w:rsidRPr="004A0589">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B7176B">
        <w:trPr>
          <w:trHeight w:val="1050"/>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165D93" w:rsidRDefault="00165D93" w:rsidP="00EE07BF">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165D93" w:rsidRPr="000A2239" w:rsidRDefault="00165D93" w:rsidP="00EE07BF">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65D93" w:rsidRPr="00750AB2" w:rsidRDefault="00165D93" w:rsidP="00EE07B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165D93">
        <w:trPr>
          <w:trHeight w:val="274"/>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165D93" w:rsidRPr="00750AB2" w:rsidRDefault="00165D93" w:rsidP="00EE07BF">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165D93" w:rsidRPr="004A0589" w:rsidRDefault="00165D93" w:rsidP="00EE07B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w:t>
            </w:r>
            <w:r w:rsidRPr="004A0589">
              <w:rPr>
                <w:rFonts w:hint="eastAsia"/>
                <w:kern w:val="0"/>
                <w:sz w:val="24"/>
                <w:szCs w:val="24"/>
              </w:rPr>
              <w:t>况时（例如停水停电、极端天气、维修过程中可能出现的意外情况等），如何保证服务正常运转的措施，临时增配人员设备、现有人员岗位职责临时增加、与相关部门协调配合等措施。</w:t>
            </w:r>
          </w:p>
          <w:p w:rsidR="00165D93" w:rsidRPr="004A0589" w:rsidRDefault="00165D93" w:rsidP="00EE07BF">
            <w:pPr>
              <w:widowControl/>
              <w:adjustRightInd w:val="0"/>
              <w:snapToGrid w:val="0"/>
              <w:rPr>
                <w:kern w:val="0"/>
                <w:sz w:val="24"/>
                <w:szCs w:val="24"/>
              </w:rPr>
            </w:pPr>
            <w:r w:rsidRPr="004A0589">
              <w:rPr>
                <w:rFonts w:hint="eastAsia"/>
                <w:kern w:val="0"/>
                <w:sz w:val="24"/>
                <w:szCs w:val="24"/>
              </w:rPr>
              <w:t>满足</w:t>
            </w:r>
            <w:r w:rsidRPr="004A0589">
              <w:rPr>
                <w:kern w:val="0"/>
                <w:sz w:val="24"/>
                <w:szCs w:val="24"/>
              </w:rPr>
              <w:t>本文件要求，无瑕疵得满分；</w:t>
            </w:r>
          </w:p>
          <w:p w:rsidR="00165D93" w:rsidRPr="00730D0F" w:rsidRDefault="00165D93" w:rsidP="00EE07BF">
            <w:pPr>
              <w:widowControl/>
              <w:adjustRightInd w:val="0"/>
              <w:snapToGrid w:val="0"/>
              <w:rPr>
                <w:kern w:val="0"/>
                <w:sz w:val="24"/>
                <w:szCs w:val="24"/>
              </w:rPr>
            </w:pPr>
            <w:r w:rsidRPr="004A0589">
              <w:rPr>
                <w:rFonts w:hint="eastAsia"/>
                <w:kern w:val="0"/>
                <w:sz w:val="24"/>
                <w:szCs w:val="24"/>
              </w:rPr>
              <w:lastRenderedPageBreak/>
              <w:t>方案</w:t>
            </w:r>
            <w:r w:rsidRPr="004A0589">
              <w:rPr>
                <w:kern w:val="0"/>
                <w:sz w:val="24"/>
                <w:szCs w:val="24"/>
              </w:rPr>
              <w:t>内容每出现</w:t>
            </w:r>
            <w:r w:rsidRPr="004A0589">
              <w:rPr>
                <w:rFonts w:hint="eastAsia"/>
                <w:kern w:val="0"/>
                <w:sz w:val="24"/>
                <w:szCs w:val="24"/>
              </w:rPr>
              <w:t>1</w:t>
            </w:r>
            <w:r w:rsidRPr="004A0589">
              <w:rPr>
                <w:rFonts w:hint="eastAsia"/>
                <w:kern w:val="0"/>
                <w:sz w:val="24"/>
                <w:szCs w:val="24"/>
              </w:rPr>
              <w:t>处瑕疵减</w:t>
            </w:r>
            <w:r>
              <w:rPr>
                <w:rFonts w:hint="eastAsia"/>
                <w:kern w:val="0"/>
                <w:sz w:val="24"/>
                <w:szCs w:val="24"/>
              </w:rPr>
              <w:t>2</w:t>
            </w:r>
            <w:r w:rsidRPr="004A0589">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lastRenderedPageBreak/>
              <w:t>8</w:t>
            </w:r>
          </w:p>
        </w:tc>
      </w:tr>
      <w:tr w:rsidR="00165D93" w:rsidRPr="00750AB2" w:rsidTr="00B7176B">
        <w:trPr>
          <w:trHeight w:val="1050"/>
          <w:jc w:val="center"/>
        </w:trPr>
        <w:tc>
          <w:tcPr>
            <w:tcW w:w="663" w:type="dxa"/>
            <w:shd w:val="clear" w:color="auto" w:fill="auto"/>
            <w:noWrap/>
            <w:vAlign w:val="center"/>
          </w:tcPr>
          <w:p w:rsidR="00165D93" w:rsidRPr="00750AB2" w:rsidRDefault="00165D93" w:rsidP="00EE07BF">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165D93" w:rsidRPr="00750AB2" w:rsidRDefault="00165D93" w:rsidP="00EE07BF">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165D93" w:rsidRDefault="00165D93" w:rsidP="00EE07BF">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165D93" w:rsidRPr="000A2239" w:rsidRDefault="00165D93" w:rsidP="00EE07BF">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165D93" w:rsidRPr="00750AB2" w:rsidRDefault="00165D93" w:rsidP="00EE07BF">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B7176B">
        <w:trPr>
          <w:trHeight w:val="1050"/>
          <w:jc w:val="center"/>
        </w:trPr>
        <w:tc>
          <w:tcPr>
            <w:tcW w:w="663" w:type="dxa"/>
            <w:shd w:val="clear" w:color="auto" w:fill="auto"/>
            <w:noWrap/>
            <w:vAlign w:val="center"/>
          </w:tcPr>
          <w:p w:rsidR="00165D93" w:rsidRDefault="00165D93" w:rsidP="00EE07BF">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165D93" w:rsidRPr="008B6B20" w:rsidRDefault="00165D93" w:rsidP="00EE07BF">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165D93" w:rsidRPr="003521B4" w:rsidRDefault="00165D93" w:rsidP="00EE07BF">
            <w:pPr>
              <w:widowControl/>
              <w:adjustRightInd w:val="0"/>
              <w:snapToGrid w:val="0"/>
              <w:rPr>
                <w:kern w:val="0"/>
                <w:sz w:val="24"/>
                <w:szCs w:val="24"/>
              </w:rPr>
            </w:pPr>
            <w:r w:rsidRPr="003521B4">
              <w:rPr>
                <w:rFonts w:hint="eastAsia"/>
                <w:kern w:val="0"/>
                <w:sz w:val="24"/>
                <w:szCs w:val="24"/>
              </w:rPr>
              <w:t>至少包含</w:t>
            </w:r>
            <w:r w:rsidRPr="003521B4">
              <w:rPr>
                <w:kern w:val="0"/>
                <w:sz w:val="24"/>
                <w:szCs w:val="24"/>
              </w:rPr>
              <w:t>指定专人为采购人服务</w:t>
            </w:r>
            <w:r w:rsidRPr="003521B4">
              <w:rPr>
                <w:rFonts w:hint="eastAsia"/>
                <w:kern w:val="0"/>
                <w:sz w:val="24"/>
                <w:szCs w:val="24"/>
              </w:rPr>
              <w:t>、定期配合沟通频次、建立配合沟通内容记录台账、配合沟通效果反馈机制等方面内容。</w:t>
            </w:r>
          </w:p>
          <w:p w:rsidR="00165D93" w:rsidRPr="003521B4" w:rsidRDefault="00165D93" w:rsidP="00EE07BF">
            <w:pPr>
              <w:widowControl/>
              <w:adjustRightInd w:val="0"/>
              <w:snapToGrid w:val="0"/>
              <w:rPr>
                <w:kern w:val="0"/>
                <w:sz w:val="24"/>
                <w:szCs w:val="24"/>
              </w:rPr>
            </w:pPr>
            <w:r w:rsidRPr="003521B4">
              <w:rPr>
                <w:rFonts w:hint="eastAsia"/>
                <w:kern w:val="0"/>
                <w:sz w:val="24"/>
                <w:szCs w:val="24"/>
              </w:rPr>
              <w:t>满足</w:t>
            </w:r>
            <w:r w:rsidRPr="003521B4">
              <w:rPr>
                <w:kern w:val="0"/>
                <w:sz w:val="24"/>
                <w:szCs w:val="24"/>
              </w:rPr>
              <w:t>本文件要求，无瑕疵得满分；</w:t>
            </w:r>
          </w:p>
          <w:p w:rsidR="00165D93" w:rsidRPr="003521B4" w:rsidRDefault="00165D93" w:rsidP="00EE07BF">
            <w:pPr>
              <w:widowControl/>
              <w:adjustRightInd w:val="0"/>
              <w:snapToGrid w:val="0"/>
              <w:rPr>
                <w:kern w:val="0"/>
                <w:sz w:val="24"/>
                <w:szCs w:val="24"/>
              </w:rPr>
            </w:pPr>
            <w:r w:rsidRPr="003521B4">
              <w:rPr>
                <w:rFonts w:hint="eastAsia"/>
                <w:kern w:val="0"/>
                <w:sz w:val="24"/>
                <w:szCs w:val="24"/>
              </w:rPr>
              <w:t>方案</w:t>
            </w:r>
            <w:r w:rsidRPr="003521B4">
              <w:rPr>
                <w:kern w:val="0"/>
                <w:sz w:val="24"/>
                <w:szCs w:val="24"/>
              </w:rPr>
              <w:t>内容每出现</w:t>
            </w:r>
            <w:r w:rsidRPr="003521B4">
              <w:rPr>
                <w:rFonts w:hint="eastAsia"/>
                <w:kern w:val="0"/>
                <w:sz w:val="24"/>
                <w:szCs w:val="24"/>
              </w:rPr>
              <w:t>1</w:t>
            </w:r>
            <w:r w:rsidRPr="003521B4">
              <w:rPr>
                <w:rFonts w:hint="eastAsia"/>
                <w:kern w:val="0"/>
                <w:sz w:val="24"/>
                <w:szCs w:val="24"/>
              </w:rPr>
              <w:t>处瑕疵减</w:t>
            </w:r>
            <w:r>
              <w:rPr>
                <w:rFonts w:hint="eastAsia"/>
                <w:kern w:val="0"/>
                <w:sz w:val="24"/>
                <w:szCs w:val="24"/>
              </w:rPr>
              <w:t>2</w:t>
            </w:r>
            <w:r w:rsidRPr="003521B4">
              <w:rPr>
                <w:rFonts w:hint="eastAsia"/>
                <w:kern w:val="0"/>
                <w:sz w:val="24"/>
                <w:szCs w:val="24"/>
              </w:rPr>
              <w:t>分，最低</w:t>
            </w:r>
            <w:r w:rsidRPr="003521B4">
              <w:rPr>
                <w:rFonts w:hint="eastAsia"/>
                <w:kern w:val="0"/>
                <w:sz w:val="24"/>
                <w:szCs w:val="24"/>
              </w:rPr>
              <w:t>0</w:t>
            </w:r>
            <w:r w:rsidRPr="003521B4">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165D93" w:rsidRPr="00750AB2" w:rsidTr="00B7176B">
        <w:trPr>
          <w:trHeight w:val="1050"/>
          <w:jc w:val="center"/>
        </w:trPr>
        <w:tc>
          <w:tcPr>
            <w:tcW w:w="663" w:type="dxa"/>
            <w:shd w:val="clear" w:color="auto" w:fill="auto"/>
            <w:noWrap/>
            <w:vAlign w:val="center"/>
          </w:tcPr>
          <w:p w:rsidR="00165D93" w:rsidRDefault="00165D93" w:rsidP="00EE07BF">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165D93" w:rsidRDefault="00165D93" w:rsidP="00EE07BF">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165D93" w:rsidRPr="003521B4" w:rsidRDefault="00165D93" w:rsidP="00EE07BF">
            <w:pPr>
              <w:widowControl/>
              <w:adjustRightInd w:val="0"/>
              <w:snapToGrid w:val="0"/>
              <w:rPr>
                <w:kern w:val="0"/>
                <w:sz w:val="24"/>
                <w:szCs w:val="24"/>
              </w:rPr>
            </w:pPr>
            <w:r w:rsidRPr="003521B4">
              <w:rPr>
                <w:rFonts w:hint="eastAsia"/>
                <w:kern w:val="0"/>
                <w:sz w:val="24"/>
                <w:szCs w:val="24"/>
              </w:rPr>
              <w:t>至少包含</w:t>
            </w:r>
            <w:r w:rsidRPr="003521B4">
              <w:rPr>
                <w:kern w:val="0"/>
                <w:sz w:val="24"/>
                <w:szCs w:val="24"/>
              </w:rPr>
              <w:t>服务过程中保证服务质量的措施</w:t>
            </w:r>
            <w:r w:rsidRPr="003521B4">
              <w:rPr>
                <w:rFonts w:hint="eastAsia"/>
                <w:kern w:val="0"/>
                <w:sz w:val="24"/>
                <w:szCs w:val="24"/>
              </w:rPr>
              <w:t>、对出现服务质量问题时如何挽回、人员服务态度保障、人员业务专业化水平保障等方面内容。</w:t>
            </w:r>
          </w:p>
          <w:p w:rsidR="00165D93" w:rsidRPr="003521B4" w:rsidRDefault="00165D93" w:rsidP="00EE07BF">
            <w:pPr>
              <w:widowControl/>
              <w:adjustRightInd w:val="0"/>
              <w:snapToGrid w:val="0"/>
              <w:rPr>
                <w:kern w:val="0"/>
                <w:sz w:val="24"/>
                <w:szCs w:val="24"/>
              </w:rPr>
            </w:pPr>
            <w:r w:rsidRPr="003521B4">
              <w:rPr>
                <w:rFonts w:hint="eastAsia"/>
                <w:kern w:val="0"/>
                <w:sz w:val="24"/>
                <w:szCs w:val="24"/>
              </w:rPr>
              <w:t>满足</w:t>
            </w:r>
            <w:r w:rsidRPr="003521B4">
              <w:rPr>
                <w:kern w:val="0"/>
                <w:sz w:val="24"/>
                <w:szCs w:val="24"/>
              </w:rPr>
              <w:t>本文件要求，无瑕疵得满分；</w:t>
            </w:r>
          </w:p>
          <w:p w:rsidR="00165D93" w:rsidRPr="003521B4" w:rsidRDefault="00165D93" w:rsidP="00EE07BF">
            <w:pPr>
              <w:widowControl/>
              <w:adjustRightInd w:val="0"/>
              <w:snapToGrid w:val="0"/>
              <w:rPr>
                <w:kern w:val="0"/>
                <w:sz w:val="24"/>
                <w:szCs w:val="24"/>
              </w:rPr>
            </w:pPr>
            <w:r w:rsidRPr="003521B4">
              <w:rPr>
                <w:rFonts w:hint="eastAsia"/>
                <w:kern w:val="0"/>
                <w:sz w:val="24"/>
                <w:szCs w:val="24"/>
              </w:rPr>
              <w:t>方案</w:t>
            </w:r>
            <w:r w:rsidRPr="003521B4">
              <w:rPr>
                <w:kern w:val="0"/>
                <w:sz w:val="24"/>
                <w:szCs w:val="24"/>
              </w:rPr>
              <w:t>内容每出现</w:t>
            </w:r>
            <w:r w:rsidRPr="003521B4">
              <w:rPr>
                <w:rFonts w:hint="eastAsia"/>
                <w:kern w:val="0"/>
                <w:sz w:val="24"/>
                <w:szCs w:val="24"/>
              </w:rPr>
              <w:t>1</w:t>
            </w:r>
            <w:r w:rsidRPr="003521B4">
              <w:rPr>
                <w:rFonts w:hint="eastAsia"/>
                <w:kern w:val="0"/>
                <w:sz w:val="24"/>
                <w:szCs w:val="24"/>
              </w:rPr>
              <w:t>处瑕疵减</w:t>
            </w:r>
            <w:r>
              <w:rPr>
                <w:rFonts w:hint="eastAsia"/>
                <w:kern w:val="0"/>
                <w:sz w:val="24"/>
                <w:szCs w:val="24"/>
              </w:rPr>
              <w:t>2</w:t>
            </w:r>
            <w:r w:rsidRPr="003521B4">
              <w:rPr>
                <w:rFonts w:hint="eastAsia"/>
                <w:kern w:val="0"/>
                <w:sz w:val="24"/>
                <w:szCs w:val="24"/>
              </w:rPr>
              <w:t>分，最低</w:t>
            </w:r>
            <w:r w:rsidRPr="003521B4">
              <w:rPr>
                <w:rFonts w:hint="eastAsia"/>
                <w:kern w:val="0"/>
                <w:sz w:val="24"/>
                <w:szCs w:val="24"/>
              </w:rPr>
              <w:t>0</w:t>
            </w:r>
            <w:r w:rsidRPr="003521B4">
              <w:rPr>
                <w:rFonts w:hint="eastAsia"/>
                <w:kern w:val="0"/>
                <w:sz w:val="24"/>
                <w:szCs w:val="24"/>
              </w:rPr>
              <w:t>分。</w:t>
            </w:r>
          </w:p>
        </w:tc>
        <w:tc>
          <w:tcPr>
            <w:tcW w:w="1143" w:type="dxa"/>
            <w:shd w:val="clear" w:color="auto" w:fill="auto"/>
            <w:vAlign w:val="center"/>
          </w:tcPr>
          <w:p w:rsidR="00165D93" w:rsidRPr="00665369" w:rsidRDefault="00165D93" w:rsidP="00EE07BF">
            <w:pPr>
              <w:widowControl/>
              <w:adjustRightInd w:val="0"/>
              <w:snapToGrid w:val="0"/>
              <w:jc w:val="center"/>
              <w:rPr>
                <w:kern w:val="0"/>
                <w:sz w:val="24"/>
                <w:szCs w:val="24"/>
              </w:rPr>
            </w:pPr>
            <w:r w:rsidRPr="00665369">
              <w:rPr>
                <w:rFonts w:hint="eastAsia"/>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lastRenderedPageBreak/>
        <w:t>项目需求书</w:t>
      </w:r>
    </w:p>
    <w:p w:rsidR="00EE07BF" w:rsidRDefault="00EE07BF" w:rsidP="00EE07BF">
      <w:pPr>
        <w:spacing w:line="360" w:lineRule="auto"/>
        <w:ind w:firstLineChars="200" w:firstLine="446"/>
        <w:jc w:val="left"/>
        <w:outlineLvl w:val="0"/>
        <w:rPr>
          <w:sz w:val="24"/>
        </w:rPr>
      </w:pPr>
      <w:r>
        <w:rPr>
          <w:rFonts w:hint="eastAsia"/>
          <w:sz w:val="24"/>
        </w:rPr>
        <w:t>一</w:t>
      </w:r>
      <w:r w:rsidRPr="00717877">
        <w:rPr>
          <w:rFonts w:hint="eastAsia"/>
          <w:sz w:val="24"/>
        </w:rPr>
        <w:t>、技术要求</w:t>
      </w:r>
    </w:p>
    <w:p w:rsidR="00EE07BF" w:rsidRPr="00717877" w:rsidRDefault="00EE07BF" w:rsidP="00EE07BF">
      <w:pPr>
        <w:spacing w:line="360" w:lineRule="auto"/>
        <w:ind w:firstLineChars="200" w:firstLine="446"/>
        <w:jc w:val="left"/>
        <w:outlineLvl w:val="0"/>
        <w:rPr>
          <w:sz w:val="24"/>
        </w:rPr>
      </w:pPr>
      <w:r w:rsidRPr="00717877">
        <w:rPr>
          <w:rFonts w:hint="eastAsia"/>
          <w:sz w:val="24"/>
        </w:rPr>
        <w:t>1</w:t>
      </w:r>
      <w:r w:rsidRPr="00717877">
        <w:rPr>
          <w:rFonts w:hint="eastAsia"/>
          <w:sz w:val="24"/>
        </w:rPr>
        <w:t>、组织有效的服务管理团队，管理人员、技术人员配备齐全，分工明确。营房维修专业服务人员数量不得少于</w:t>
      </w:r>
      <w:r w:rsidRPr="00717877">
        <w:rPr>
          <w:rFonts w:hint="eastAsia"/>
          <w:sz w:val="24"/>
        </w:rPr>
        <w:t>5</w:t>
      </w:r>
      <w:r w:rsidRPr="00717877">
        <w:rPr>
          <w:rFonts w:hint="eastAsia"/>
          <w:sz w:val="24"/>
        </w:rPr>
        <w:t>人，并取得相应的从业资格证书（具备施工员证、电工证、焊工证），持证上岗。</w:t>
      </w:r>
    </w:p>
    <w:p w:rsidR="00EE07BF" w:rsidRPr="00717877" w:rsidRDefault="00EE07BF" w:rsidP="00EE07BF">
      <w:pPr>
        <w:spacing w:line="360" w:lineRule="auto"/>
        <w:ind w:firstLineChars="200" w:firstLine="446"/>
        <w:jc w:val="left"/>
        <w:outlineLvl w:val="0"/>
        <w:rPr>
          <w:sz w:val="24"/>
        </w:rPr>
      </w:pPr>
      <w:r w:rsidRPr="00717877">
        <w:rPr>
          <w:rFonts w:hint="eastAsia"/>
          <w:sz w:val="24"/>
        </w:rPr>
        <w:t>2</w:t>
      </w:r>
      <w:r w:rsidRPr="00717877">
        <w:rPr>
          <w:rFonts w:hint="eastAsia"/>
          <w:sz w:val="24"/>
        </w:rPr>
        <w:t>、投标人所投入的设备及工具、消耗材料的配备要具有满足性、合理性、实用性、先进性。</w:t>
      </w:r>
    </w:p>
    <w:p w:rsidR="00EE07BF" w:rsidRPr="00717877" w:rsidRDefault="00EE07BF" w:rsidP="00EE07BF">
      <w:pPr>
        <w:spacing w:line="360" w:lineRule="auto"/>
        <w:ind w:firstLineChars="200" w:firstLine="446"/>
        <w:jc w:val="left"/>
        <w:outlineLvl w:val="0"/>
        <w:rPr>
          <w:sz w:val="24"/>
        </w:rPr>
      </w:pPr>
      <w:r w:rsidRPr="00717877">
        <w:rPr>
          <w:rFonts w:hint="eastAsia"/>
          <w:sz w:val="24"/>
        </w:rPr>
        <w:t>3</w:t>
      </w:r>
      <w:r w:rsidRPr="00717877">
        <w:rPr>
          <w:rFonts w:hint="eastAsia"/>
          <w:sz w:val="24"/>
        </w:rPr>
        <w:t>、投标人所提供服务出现服务质量问题未及时正确处理和</w:t>
      </w:r>
      <w:proofErr w:type="gramStart"/>
      <w:r w:rsidRPr="00717877">
        <w:rPr>
          <w:rFonts w:hint="eastAsia"/>
          <w:sz w:val="24"/>
        </w:rPr>
        <w:t>解决达</w:t>
      </w:r>
      <w:proofErr w:type="gramEnd"/>
      <w:r w:rsidRPr="00717877">
        <w:rPr>
          <w:rFonts w:hint="eastAsia"/>
          <w:sz w:val="24"/>
        </w:rPr>
        <w:t>两次以上的，我方有权提出警告，并扣除单项维修费用的</w:t>
      </w:r>
      <w:r w:rsidRPr="00717877">
        <w:rPr>
          <w:rFonts w:hint="eastAsia"/>
          <w:sz w:val="24"/>
        </w:rPr>
        <w:t>5%</w:t>
      </w:r>
      <w:r w:rsidRPr="00717877">
        <w:rPr>
          <w:rFonts w:hint="eastAsia"/>
          <w:sz w:val="24"/>
        </w:rPr>
        <w:t>，作为违约金。因投标人操作不当造成事故的，我方有权单方通知投标人解除合同，合同自我方的通知到达投标人时解除。</w:t>
      </w:r>
    </w:p>
    <w:p w:rsidR="00EE07BF" w:rsidRPr="00717877" w:rsidRDefault="00EE07BF" w:rsidP="00EE07BF">
      <w:pPr>
        <w:spacing w:line="360" w:lineRule="auto"/>
        <w:ind w:firstLineChars="200" w:firstLine="446"/>
        <w:jc w:val="left"/>
        <w:outlineLvl w:val="0"/>
        <w:rPr>
          <w:sz w:val="24"/>
        </w:rPr>
      </w:pPr>
      <w:r w:rsidRPr="00717877">
        <w:rPr>
          <w:rFonts w:hint="eastAsia"/>
          <w:sz w:val="24"/>
        </w:rPr>
        <w:t>营房基础零星维修包含营房改造升级、防水维修、卫生间维修维护、院区大理石地面维修、家具维修、办公生活设施维修及墙面、地面、吊顶损坏维修等。水电维修包含电路改造、电路异常排查、电路改造、排污管道维修疏通、灯具更换维修、冷热水设备维修、锅炉及空调管道维修等与水路、电路相关的零星维修。还包括营房基础维修、水电维修以外的我方所需的保障其他工作生活需要的零星维修项目。</w:t>
      </w:r>
    </w:p>
    <w:p w:rsidR="00EE07BF" w:rsidRPr="00717877" w:rsidRDefault="00EE07BF" w:rsidP="00EE07BF">
      <w:pPr>
        <w:spacing w:line="360" w:lineRule="auto"/>
        <w:ind w:firstLineChars="200" w:firstLine="446"/>
        <w:jc w:val="left"/>
        <w:outlineLvl w:val="0"/>
        <w:rPr>
          <w:sz w:val="24"/>
        </w:rPr>
      </w:pPr>
      <w:r w:rsidRPr="00717877">
        <w:rPr>
          <w:rFonts w:hint="eastAsia"/>
          <w:sz w:val="24"/>
        </w:rPr>
        <w:t>（后附总队机关零星维修项目工程</w:t>
      </w:r>
      <w:proofErr w:type="gramStart"/>
      <w:r w:rsidRPr="00717877">
        <w:rPr>
          <w:rFonts w:hint="eastAsia"/>
          <w:sz w:val="24"/>
        </w:rPr>
        <w:t>量单需求</w:t>
      </w:r>
      <w:proofErr w:type="gramEnd"/>
      <w:r w:rsidRPr="00717877">
        <w:rPr>
          <w:rFonts w:hint="eastAsia"/>
          <w:sz w:val="24"/>
        </w:rPr>
        <w:t>明细）</w:t>
      </w:r>
    </w:p>
    <w:p w:rsidR="00EE07BF" w:rsidRDefault="00EE07BF" w:rsidP="00EE07BF">
      <w:pPr>
        <w:spacing w:line="360" w:lineRule="auto"/>
        <w:ind w:firstLineChars="200" w:firstLine="446"/>
        <w:jc w:val="left"/>
        <w:outlineLvl w:val="0"/>
        <w:rPr>
          <w:sz w:val="24"/>
        </w:rPr>
      </w:pPr>
      <w:r>
        <w:rPr>
          <w:rFonts w:hint="eastAsia"/>
          <w:sz w:val="24"/>
        </w:rPr>
        <w:t>（</w:t>
      </w:r>
      <w:r>
        <w:rPr>
          <w:rFonts w:hint="eastAsia"/>
          <w:sz w:val="24"/>
        </w:rPr>
        <w:t>1</w:t>
      </w:r>
      <w:r>
        <w:rPr>
          <w:rFonts w:hint="eastAsia"/>
          <w:sz w:val="24"/>
        </w:rPr>
        <w:t>）</w:t>
      </w:r>
      <w:r w:rsidRPr="00982BDE">
        <w:rPr>
          <w:rFonts w:hint="eastAsia"/>
          <w:sz w:val="24"/>
        </w:rPr>
        <w:t>基础设施零星维修</w:t>
      </w:r>
      <w:r w:rsidRPr="00982BDE">
        <w:rPr>
          <w:rFonts w:hint="eastAsia"/>
          <w:sz w:val="24"/>
        </w:rPr>
        <w:t>-</w:t>
      </w:r>
      <w:r w:rsidRPr="00982BDE">
        <w:rPr>
          <w:rFonts w:hint="eastAsia"/>
          <w:sz w:val="24"/>
        </w:rPr>
        <w:t>房修土建工程</w:t>
      </w:r>
    </w:p>
    <w:tbl>
      <w:tblPr>
        <w:tblW w:w="4500" w:type="pct"/>
        <w:tblInd w:w="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3"/>
        <w:gridCol w:w="4113"/>
        <w:gridCol w:w="851"/>
        <w:gridCol w:w="851"/>
        <w:gridCol w:w="990"/>
      </w:tblGrid>
      <w:tr w:rsidR="00EE07BF" w:rsidTr="00EE07BF">
        <w:trPr>
          <w:trHeight w:val="20"/>
        </w:trPr>
        <w:tc>
          <w:tcPr>
            <w:tcW w:w="468" w:type="pct"/>
            <w:tcMar>
              <w:top w:w="15" w:type="dxa"/>
              <w:left w:w="15" w:type="dxa"/>
              <w:right w:w="15" w:type="dxa"/>
            </w:tcMar>
            <w:vAlign w:val="center"/>
          </w:tcPr>
          <w:p w:rsidR="00EE07BF" w:rsidRDefault="00EE07BF" w:rsidP="00EE07BF">
            <w:pPr>
              <w:spacing w:line="240" w:lineRule="atLeast"/>
              <w:jc w:val="center"/>
              <w:rPr>
                <w:color w:val="000000"/>
              </w:rPr>
            </w:pPr>
            <w:r>
              <w:rPr>
                <w:rFonts w:hint="eastAsia"/>
                <w:color w:val="000000"/>
              </w:rPr>
              <w:t>序号</w:t>
            </w:r>
          </w:p>
        </w:tc>
        <w:tc>
          <w:tcPr>
            <w:tcW w:w="273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59" w:type="pct"/>
            <w:tcMar>
              <w:top w:w="15" w:type="dxa"/>
              <w:left w:w="15" w:type="dxa"/>
              <w:right w:w="15" w:type="dxa"/>
            </w:tcMar>
            <w:vAlign w:val="center"/>
          </w:tcPr>
          <w:p w:rsidR="00EE07BF" w:rsidRDefault="0015557B" w:rsidP="00D3245A">
            <w:pPr>
              <w:spacing w:line="240" w:lineRule="atLeast"/>
              <w:jc w:val="center"/>
              <w:rPr>
                <w:color w:val="000000"/>
              </w:rPr>
            </w:pPr>
            <w:r>
              <w:rPr>
                <w:rFonts w:hint="eastAsia"/>
                <w:color w:val="000000"/>
              </w:rPr>
              <w:t>单价（元）</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一</w:t>
            </w:r>
            <w:proofErr w:type="gramEnd"/>
            <w:r>
              <w:rPr>
                <w:rFonts w:ascii="宋体" w:hAnsi="宋体" w:cs="宋体" w:hint="eastAsia"/>
                <w:color w:val="000000"/>
                <w:kern w:val="0"/>
                <w:sz w:val="20"/>
                <w:lang w:bidi="ar"/>
              </w:rPr>
              <w:t>.拆除工程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人工拆除砌体</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人机拆除砖砌体</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人工拆除混凝土构件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543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人机拆除单项混凝土</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431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人工拆除钢筋混凝土构件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1209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人机拆除钢筋混凝土构件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889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吊顶的木质大芯板拆除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复合木地板拆除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平面抹灰层拆除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立面抹灰层拆除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瓷砖地面拆除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石材地面拆除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龙骨及饰面拆除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屋面刚性层拆除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吊顶拆除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石膏板隔墙拆除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防水层拆除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铲除涂料面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木质隔断隔墙拆除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门窗拆除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金属构件拆除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810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玻璃拆除</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二.土建工程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回填砂石</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366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砖砌体</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924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150mmC20细石混凝土地坪</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C15现浇混凝土垫层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1014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C30现浇钢筋混凝土独立基础</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1939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C30现浇钢筋混凝土带</w:t>
            </w:r>
            <w:proofErr w:type="gramStart"/>
            <w:r>
              <w:rPr>
                <w:rFonts w:ascii="宋体" w:hAnsi="宋体" w:cs="宋体" w:hint="eastAsia"/>
                <w:color w:val="000000"/>
                <w:kern w:val="0"/>
                <w:sz w:val="20"/>
                <w:lang w:bidi="ar"/>
              </w:rPr>
              <w:t>形基础</w:t>
            </w:r>
            <w:proofErr w:type="gramEnd"/>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1776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C30现浇钢筋混凝土满堂基础</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1050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C30现浇钢筋混凝土矩形柱</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4572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C30现浇钢筋混凝土矩形梁</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3458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w:t>
            </w:r>
            <w:proofErr w:type="gramStart"/>
            <w:r>
              <w:rPr>
                <w:rFonts w:ascii="宋体" w:hAnsi="宋体" w:cs="宋体" w:hint="eastAsia"/>
                <w:color w:val="000000"/>
                <w:kern w:val="0"/>
                <w:sz w:val="20"/>
                <w:lang w:bidi="ar"/>
              </w:rPr>
              <w:t>直形墙</w:t>
            </w:r>
            <w:proofErr w:type="gramEnd"/>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4090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C30现浇钢筋混凝土有梁板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3098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C30现浇钢筋混凝土平板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2718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现浇构件钢筋直径≤φ10</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7439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现浇构件钢筋直径＞φ10</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6484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余方弃置</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3</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三、楼地面工程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25mm水泥砂浆找平层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150mm厚C25细石混凝土地面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自流坪楼地面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251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300*300mm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204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207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800*800mm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1200*1200mm</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323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仿石材砖楼地面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269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334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化纤地毯楼地面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165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实木复合木地板楼地面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陶瓷防静电活动地板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356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现浇水磨石楼地面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270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化砖踢脚线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209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57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花岗岩石材踢脚线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263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大理石踢脚线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341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304不锈钢踢脚线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431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木质踢脚线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205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335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531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大理石楼梯面层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548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现浇水磨石楼梯面层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585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水泥砂浆楼梯面层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301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化纤地毯楼梯面层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322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木地板楼梯面层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PVC卷材楼梯面层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花岗岩石材台阶面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521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化砖台阶面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299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防腐木地面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357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四、墙柱面工程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墙面一般抹灰</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立面砂浆找平层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花岗岩石材墙面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390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800*800</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302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仿古砖墙面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323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干挂花岗岩石材墙面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675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干挂</w:t>
            </w:r>
            <w:proofErr w:type="gramStart"/>
            <w:r>
              <w:rPr>
                <w:rFonts w:ascii="宋体" w:hAnsi="宋体" w:cs="宋体" w:hint="eastAsia"/>
                <w:color w:val="000000"/>
                <w:kern w:val="0"/>
                <w:sz w:val="20"/>
                <w:lang w:bidi="ar"/>
              </w:rPr>
              <w:t>玻</w:t>
            </w:r>
            <w:proofErr w:type="gramEnd"/>
            <w:r>
              <w:rPr>
                <w:rFonts w:ascii="宋体" w:hAnsi="宋体" w:cs="宋体" w:hint="eastAsia"/>
                <w:color w:val="000000"/>
                <w:kern w:val="0"/>
                <w:sz w:val="20"/>
                <w:lang w:bidi="ar"/>
              </w:rPr>
              <w:t>化砖墙面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573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玻璃隔断</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464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轻钢龙骨石膏板隔断</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218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成品抗</w:t>
            </w:r>
            <w:proofErr w:type="gramStart"/>
            <w:r>
              <w:rPr>
                <w:rFonts w:ascii="宋体" w:hAnsi="宋体" w:cs="宋体" w:hint="eastAsia"/>
                <w:color w:val="000000"/>
                <w:kern w:val="0"/>
                <w:sz w:val="20"/>
                <w:lang w:bidi="ar"/>
              </w:rPr>
              <w:t>倍特</w:t>
            </w:r>
            <w:proofErr w:type="gramEnd"/>
            <w:r>
              <w:rPr>
                <w:rFonts w:ascii="宋体" w:hAnsi="宋体" w:cs="宋体" w:hint="eastAsia"/>
                <w:color w:val="000000"/>
                <w:kern w:val="0"/>
                <w:sz w:val="20"/>
                <w:lang w:bidi="ar"/>
              </w:rPr>
              <w:t>板隔断</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479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铝单板幕墙</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1171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玻璃幕墙</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1223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铝塑板幕墙</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1121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满刮腻子</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刮腻子贴刷白色乳胶漆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刮腻子贴墙纸</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刮腻子贴墙布</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PVC卷材墙面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金属氟碳漆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刷防锈漆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不锈钢栏杆H=950mm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378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金属靠墙扶手</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木质靠墙扶手</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玻璃栏板H=900mm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536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1.2mm不锈钢板安装</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549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外墙氟碳漆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外墙真石漆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外墙防水乳胶漆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101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五、天棚工程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600*600mm矿棉板吊顶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162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600*600mm铝扣板吊顶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188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12mm纸面石膏板吊顶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191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铝格栅吊顶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顶面乳胶漆</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送风口、回风口</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采光天棚</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676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六、屋面工程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0.5mm厚单层彩色涂层钢板屋面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0.5mm厚单层彩色涂层钢板墙面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70mm厚夹心石棉保温彩色涂层钢板屋面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70mm厚夹心石棉保温彩色涂层钢板墙面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193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1mm厚聚乙烯丙纶防水卷材屋面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4mm厚SBS改性沥青防水卷材屋面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2mmJS涂膜防水屋面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屋面刚性层</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4mm厚SBS改性沥青防水卷材墙面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2mmJS涂膜防水墙面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1mm厚聚乙烯丙纶防水卷材楼地面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4mm厚SBS改性沥青防水卷楼地面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2mmJS涂膜防水楼地面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七、门窗工程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塑钢门</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439</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乙级钢质防火门</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693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丙级防盗门</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442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实木复合门</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613</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普通门锁安装</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丙级木质防火门</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467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木质百叶窗</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432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断桥铝合金窗</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706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金属塑钢窗</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361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金属百叶窗</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382</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木窗台板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271</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石材窗台板</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466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木窗帘盒</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297</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零星钢构件制作安装</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11248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139</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八、室外工程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140</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沥青混凝土路面</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141</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200mm水泥稳定碎(</w:t>
            </w:r>
            <w:proofErr w:type="gramStart"/>
            <w:r>
              <w:rPr>
                <w:rFonts w:ascii="宋体" w:hAnsi="宋体" w:cs="宋体" w:hint="eastAsia"/>
                <w:color w:val="000000"/>
                <w:kern w:val="0"/>
                <w:sz w:val="20"/>
                <w:lang w:bidi="ar"/>
              </w:rPr>
              <w:t>砾</w:t>
            </w:r>
            <w:proofErr w:type="gramEnd"/>
            <w:r>
              <w:rPr>
                <w:rFonts w:ascii="宋体" w:hAnsi="宋体" w:cs="宋体" w:hint="eastAsia"/>
                <w:color w:val="000000"/>
                <w:kern w:val="0"/>
                <w:sz w:val="20"/>
                <w:lang w:bidi="ar"/>
              </w:rPr>
              <w:t>)石</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142</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300mm砂石垫层铺设</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106</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143</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300*600*30广场砖铺设</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70</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144</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混凝土侧石</w:t>
            </w:r>
            <w:proofErr w:type="gramEnd"/>
            <w:r>
              <w:rPr>
                <w:rFonts w:ascii="宋体" w:hAnsi="宋体" w:cs="宋体" w:hint="eastAsia"/>
                <w:color w:val="000000"/>
                <w:kern w:val="0"/>
                <w:sz w:val="20"/>
                <w:lang w:bidi="ar"/>
              </w:rPr>
              <w:t>150*300*900mm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145</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九、脚手架工程</w:t>
            </w: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7"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59"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146</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外脚手架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147</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里脚手架</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r>
      <w:tr w:rsidR="00EE07BF" w:rsidTr="00EE07BF">
        <w:trPr>
          <w:trHeight w:val="20"/>
        </w:trPr>
        <w:tc>
          <w:tcPr>
            <w:tcW w:w="468"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148</w:t>
            </w:r>
          </w:p>
        </w:tc>
        <w:tc>
          <w:tcPr>
            <w:tcW w:w="2738"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安全防护网</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r>
              <w:rPr>
                <w:rFonts w:ascii="宋体" w:hAnsi="宋体" w:cs="宋体" w:hint="eastAsia"/>
                <w:color w:val="000000"/>
                <w:kern w:val="0"/>
                <w:sz w:val="20"/>
                <w:vertAlign w:val="superscript"/>
                <w:lang w:bidi="ar"/>
              </w:rPr>
              <w:t>2</w:t>
            </w:r>
          </w:p>
        </w:tc>
        <w:tc>
          <w:tcPr>
            <w:tcW w:w="56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59"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r>
    </w:tbl>
    <w:p w:rsidR="00EE07BF" w:rsidRDefault="00EE07BF" w:rsidP="00EE07BF">
      <w:pPr>
        <w:spacing w:line="360" w:lineRule="auto"/>
        <w:ind w:firstLineChars="200" w:firstLine="446"/>
        <w:jc w:val="left"/>
        <w:outlineLvl w:val="0"/>
        <w:rPr>
          <w:sz w:val="24"/>
        </w:rPr>
      </w:pPr>
      <w:r>
        <w:rPr>
          <w:rFonts w:hint="eastAsia"/>
          <w:sz w:val="24"/>
        </w:rPr>
        <w:t>（</w:t>
      </w:r>
      <w:r>
        <w:rPr>
          <w:rFonts w:hint="eastAsia"/>
          <w:sz w:val="24"/>
        </w:rPr>
        <w:t>2</w:t>
      </w:r>
      <w:r>
        <w:rPr>
          <w:rFonts w:hint="eastAsia"/>
          <w:sz w:val="24"/>
        </w:rPr>
        <w:t>）</w:t>
      </w:r>
      <w:r w:rsidRPr="00982BDE">
        <w:rPr>
          <w:rFonts w:hint="eastAsia"/>
          <w:sz w:val="24"/>
        </w:rPr>
        <w:t>基础设施零星维修</w:t>
      </w:r>
      <w:r w:rsidRPr="00982BDE">
        <w:rPr>
          <w:rFonts w:hint="eastAsia"/>
          <w:sz w:val="24"/>
        </w:rPr>
        <w:t>-</w:t>
      </w:r>
      <w:r w:rsidRPr="00982BDE">
        <w:rPr>
          <w:rFonts w:hint="eastAsia"/>
          <w:sz w:val="24"/>
        </w:rPr>
        <w:t>房修给排水工程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EE07BF" w:rsidRDefault="0015557B" w:rsidP="00EE07BF">
            <w:pPr>
              <w:widowControl/>
              <w:spacing w:line="240" w:lineRule="atLeast"/>
              <w:jc w:val="center"/>
              <w:textAlignment w:val="center"/>
              <w:rPr>
                <w:rFonts w:ascii="宋体" w:hAnsi="宋体" w:cs="宋体"/>
                <w:color w:val="000000"/>
                <w:sz w:val="20"/>
              </w:rPr>
            </w:pPr>
            <w:r>
              <w:rPr>
                <w:rFonts w:hint="eastAsia"/>
                <w:color w:val="000000"/>
              </w:rPr>
              <w:t>单价（元）</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拆除工程</w:t>
            </w: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塑料管道拆除（规格；直径50mm以内）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塑料管道拆除（规格；直径80mm以内）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塑料管道拆除（规格；直径100mm以内）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塑料管道拆除（规格；直径200mm以上）</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卫生洁具拆除</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160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给排水工程</w:t>
            </w: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66</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48</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PVC下水管D110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113</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PVC下水管D75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全铜角阀DN20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72</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130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地漏DN100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152</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壁挂式普通小便器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598</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壁挂式感应式小便器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1027</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拖布池</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233</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坐式大便器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1060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脚踏式蹲式大便器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604</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台式洗脸盆</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517</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高抛水龙头DN20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57</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电热水器水龙头DN20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93</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开孔（打洞）直径300mm以上</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85</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开孔（打洞）直径101mm~300mm以内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开孔（打洞）直径100mm以内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37</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设备维护检修及零星更换</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次</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2500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排污工程</w:t>
            </w: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排污混凝土管直径800mm以内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184</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排污混凝土管直径800mm-1600mm以内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865</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塑料PPR管直径800mm以内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391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塑料PPR管直径800mm-1600mm以内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691</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人工沟槽疏通</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350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化粪池清淤5m3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车</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1000</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渍水抽排5m3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600</w:t>
            </w:r>
          </w:p>
        </w:tc>
      </w:tr>
    </w:tbl>
    <w:p w:rsidR="00EE07BF" w:rsidRDefault="00EE07BF" w:rsidP="00EE07BF">
      <w:pPr>
        <w:spacing w:line="360" w:lineRule="auto"/>
        <w:ind w:firstLineChars="200" w:firstLine="446"/>
        <w:jc w:val="left"/>
        <w:outlineLvl w:val="0"/>
        <w:rPr>
          <w:sz w:val="24"/>
        </w:rPr>
      </w:pPr>
      <w:r>
        <w:rPr>
          <w:rFonts w:hint="eastAsia"/>
          <w:sz w:val="24"/>
        </w:rPr>
        <w:t>（</w:t>
      </w:r>
      <w:r>
        <w:rPr>
          <w:rFonts w:hint="eastAsia"/>
          <w:sz w:val="24"/>
        </w:rPr>
        <w:t>3</w:t>
      </w:r>
      <w:r>
        <w:rPr>
          <w:rFonts w:hint="eastAsia"/>
          <w:sz w:val="24"/>
        </w:rPr>
        <w:t>）</w:t>
      </w:r>
      <w:r w:rsidRPr="00982BDE">
        <w:rPr>
          <w:rFonts w:hint="eastAsia"/>
          <w:sz w:val="24"/>
        </w:rPr>
        <w:t>基础设施零星维修</w:t>
      </w:r>
      <w:r w:rsidRPr="00982BDE">
        <w:rPr>
          <w:rFonts w:hint="eastAsia"/>
          <w:sz w:val="24"/>
        </w:rPr>
        <w:t>-</w:t>
      </w:r>
      <w:r w:rsidRPr="00982BDE">
        <w:rPr>
          <w:rFonts w:hint="eastAsia"/>
          <w:sz w:val="24"/>
        </w:rPr>
        <w:t>房修电气工程</w:t>
      </w:r>
    </w:p>
    <w:tbl>
      <w:tblPr>
        <w:tblW w:w="4503" w:type="pct"/>
        <w:tblInd w:w="441" w:type="dxa"/>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序号</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15557B" w:rsidP="00EE07BF">
            <w:pPr>
              <w:widowControl/>
              <w:spacing w:line="240" w:lineRule="atLeast"/>
              <w:jc w:val="center"/>
              <w:textAlignment w:val="center"/>
              <w:rPr>
                <w:rFonts w:ascii="宋体" w:hAnsi="宋体" w:cs="宋体"/>
                <w:color w:val="000000"/>
                <w:sz w:val="20"/>
              </w:rPr>
            </w:pPr>
            <w:r>
              <w:rPr>
                <w:rFonts w:hint="eastAsia"/>
                <w:color w:val="000000"/>
              </w:rPr>
              <w:t>单价（元）</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拆除工程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金属管道拆除（规格；直径50mm以内）</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金属管道拆除（规格；直径100mm以内）</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灯具拆除</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桥架200*100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175</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配线BV-2.5mm2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配线BV-4mm2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配线BV-6mm2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29</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配管PC20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22</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27</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24</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配管 JDG20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普通灯具</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123</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应急照明灯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147</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44</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单联双控开关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单联三控开关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w:t>
            </w:r>
            <w:proofErr w:type="gramStart"/>
            <w:r>
              <w:rPr>
                <w:rFonts w:ascii="宋体" w:hAnsi="宋体" w:cs="宋体" w:hint="eastAsia"/>
                <w:color w:val="000000"/>
                <w:kern w:val="0"/>
                <w:sz w:val="20"/>
                <w:lang w:bidi="ar"/>
              </w:rPr>
              <w:t>联四控开关</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65</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一般五孔插座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地面五孔插座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163</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三相五孔插座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16A空调插座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47</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32A 3P 漏电保护</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95</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管径≤50mm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55</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管径≤32mm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42</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凿（压）槽 管径≤20mm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36</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风扇</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312</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灯暖浴霸</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314</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弱电工程</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网络机柜、机架</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2458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六类网线</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光缆</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9</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光纤熔接点</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140</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光纤尾</w:t>
            </w:r>
            <w:proofErr w:type="gramStart"/>
            <w:r>
              <w:rPr>
                <w:rFonts w:ascii="宋体" w:hAnsi="宋体" w:cs="宋体" w:hint="eastAsia"/>
                <w:color w:val="000000"/>
                <w:kern w:val="0"/>
                <w:sz w:val="20"/>
                <w:lang w:bidi="ar"/>
              </w:rPr>
              <w:t>纤</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根</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146</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跳线（1米）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条</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61</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信息插座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47</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电视、电话插座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50</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六类网线的跳线（1米）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条</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61</w:t>
            </w:r>
          </w:p>
        </w:tc>
      </w:tr>
    </w:tbl>
    <w:p w:rsidR="00EE07BF" w:rsidRPr="00717877" w:rsidRDefault="00EE07BF" w:rsidP="00EE07BF">
      <w:pPr>
        <w:spacing w:line="360" w:lineRule="auto"/>
        <w:ind w:firstLineChars="200" w:firstLine="446"/>
        <w:jc w:val="left"/>
        <w:outlineLvl w:val="0"/>
        <w:rPr>
          <w:sz w:val="24"/>
        </w:rPr>
      </w:pPr>
      <w:r>
        <w:rPr>
          <w:rFonts w:hint="eastAsia"/>
          <w:sz w:val="24"/>
        </w:rPr>
        <w:t>（</w:t>
      </w:r>
      <w:r>
        <w:rPr>
          <w:rFonts w:hint="eastAsia"/>
          <w:sz w:val="24"/>
        </w:rPr>
        <w:t>4</w:t>
      </w:r>
      <w:r>
        <w:rPr>
          <w:rFonts w:hint="eastAsia"/>
          <w:sz w:val="24"/>
        </w:rPr>
        <w:t>）</w:t>
      </w:r>
      <w:r w:rsidRPr="00982BDE">
        <w:rPr>
          <w:rFonts w:hint="eastAsia"/>
          <w:sz w:val="24"/>
        </w:rPr>
        <w:t>水电系统及中央空调维修</w:t>
      </w:r>
      <w:r w:rsidRPr="00982BDE">
        <w:rPr>
          <w:rFonts w:hint="eastAsia"/>
          <w:sz w:val="24"/>
        </w:rPr>
        <w:t>-</w:t>
      </w:r>
      <w:r w:rsidRPr="00982BDE">
        <w:rPr>
          <w:rFonts w:hint="eastAsia"/>
          <w:sz w:val="24"/>
        </w:rPr>
        <w:t>房修通风空调工程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EE07BF" w:rsidRDefault="0015557B" w:rsidP="00EE07BF">
            <w:pPr>
              <w:widowControl/>
              <w:spacing w:line="240" w:lineRule="atLeast"/>
              <w:jc w:val="center"/>
              <w:textAlignment w:val="center"/>
              <w:rPr>
                <w:rFonts w:ascii="宋体" w:hAnsi="宋体" w:cs="宋体"/>
                <w:color w:val="000000"/>
                <w:sz w:val="20"/>
              </w:rPr>
            </w:pPr>
            <w:r>
              <w:rPr>
                <w:rFonts w:hint="eastAsia"/>
                <w:color w:val="000000"/>
              </w:rPr>
              <w:t>单价（元）</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风机盘管</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3141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风机盘管电机</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250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不锈钢水箱1000*500*1000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1549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镀锌钢管DN100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178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132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108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126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冷凝水管PVCD40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管道减震支吊架</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kg</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B1级橡塑保温20mm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2624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3794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涡轮蝶阀DN300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1916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1472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823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700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涡轮蝶阀DN100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589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361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283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法兰蝶阀DN50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238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188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丝扣球阀DN25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球阀DN20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779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259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止回阀DN70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259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427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310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263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2425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1444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997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937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868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电动三通阀DN25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817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电磁阀DN20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161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自动排气阀DN25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自动排气阀DN20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橡胶软连接DN125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544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橡胶软连接DN100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442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286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228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不锈钢金属软管DN40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166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不锈钢金属软管DN25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温度表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221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压力表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240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镀锌钢板风管 铁法兰1.2mm以内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229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风管软接头</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782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橡塑保温B1级，20mm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3413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多页调节阀800*630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514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调节阀600*400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373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多页调节阀500*400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348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多页调节阀500*250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337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多页调节阀400*320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多页调节阀400*250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319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303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多页调节阀320*200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294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多页调节阀320*160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288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多页调节阀250*200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287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电动调节阀1250*320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598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风口800*600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风口800*100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风口700*500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289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风口700*250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272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风口600*250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205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风口400*200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百叶送</w:t>
            </w:r>
            <w:proofErr w:type="gramEnd"/>
            <w:r>
              <w:rPr>
                <w:rFonts w:ascii="宋体" w:hAnsi="宋体" w:cs="宋体" w:hint="eastAsia"/>
                <w:color w:val="000000"/>
                <w:kern w:val="0"/>
                <w:sz w:val="20"/>
                <w:lang w:bidi="ar"/>
              </w:rPr>
              <w:t>风口400*160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条形百叶风口800*800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条形百叶风口600*600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272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条形百叶风口250*200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方形散流器500*500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484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方形散流器400*400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365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回风口600*400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247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送风口450*450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温控开关</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134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清洗风机盘管</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160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清洗冷却塔</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5000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89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更换热水循环泵H=4.7m3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3500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通风空调工程系统调整费</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元</w:t>
            </w:r>
          </w:p>
        </w:tc>
        <w:tc>
          <w:tcPr>
            <w:tcW w:w="566" w:type="pct"/>
            <w:tcMar>
              <w:top w:w="15" w:type="dxa"/>
              <w:left w:w="15" w:type="dxa"/>
              <w:right w:w="15" w:type="dxa"/>
            </w:tcMar>
            <w:vAlign w:val="center"/>
          </w:tcPr>
          <w:p w:rsidR="00EE07BF" w:rsidRDefault="00EE07BF" w:rsidP="00EE07BF">
            <w:pPr>
              <w:spacing w:line="240" w:lineRule="atLeast"/>
              <w:jc w:val="center"/>
              <w:rPr>
                <w:rFonts w:ascii="宋体" w:hAnsi="宋体" w:cs="宋体"/>
                <w:color w:val="000000"/>
                <w:sz w:val="20"/>
              </w:rPr>
            </w:pPr>
            <w:r>
              <w:rPr>
                <w:rFonts w:ascii="宋体" w:hAnsi="宋体" w:cs="宋体" w:hint="eastAsia"/>
                <w:color w:val="000000"/>
                <w:sz w:val="20"/>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842</w:t>
            </w:r>
          </w:p>
        </w:tc>
      </w:tr>
    </w:tbl>
    <w:p w:rsidR="00EE07BF" w:rsidRDefault="00EE07BF" w:rsidP="00EE07BF">
      <w:pPr>
        <w:spacing w:line="360" w:lineRule="auto"/>
        <w:ind w:firstLineChars="200" w:firstLine="446"/>
        <w:jc w:val="left"/>
        <w:outlineLvl w:val="0"/>
        <w:rPr>
          <w:sz w:val="24"/>
        </w:rPr>
      </w:pPr>
      <w:r>
        <w:rPr>
          <w:rFonts w:hint="eastAsia"/>
          <w:sz w:val="24"/>
        </w:rPr>
        <w:t>（</w:t>
      </w:r>
      <w:r>
        <w:rPr>
          <w:rFonts w:hint="eastAsia"/>
          <w:sz w:val="24"/>
        </w:rPr>
        <w:t>5</w:t>
      </w:r>
      <w:r>
        <w:rPr>
          <w:rFonts w:hint="eastAsia"/>
          <w:sz w:val="24"/>
        </w:rPr>
        <w:t>）</w:t>
      </w:r>
      <w:r w:rsidRPr="00982BDE">
        <w:rPr>
          <w:rFonts w:hint="eastAsia"/>
          <w:sz w:val="24"/>
        </w:rPr>
        <w:t>水电系统及中央空调维修</w:t>
      </w:r>
      <w:r w:rsidRPr="00982BDE">
        <w:rPr>
          <w:rFonts w:hint="eastAsia"/>
          <w:sz w:val="24"/>
        </w:rPr>
        <w:t>-</w:t>
      </w:r>
      <w:r w:rsidRPr="00982BDE">
        <w:rPr>
          <w:rFonts w:hint="eastAsia"/>
          <w:sz w:val="24"/>
        </w:rPr>
        <w:t>房修给排水工程</w:t>
      </w:r>
    </w:p>
    <w:tbl>
      <w:tblPr>
        <w:tblW w:w="4503" w:type="pct"/>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Mar>
              <w:top w:w="15" w:type="dxa"/>
              <w:left w:w="15" w:type="dxa"/>
              <w:right w:w="15" w:type="dxa"/>
            </w:tcMar>
            <w:vAlign w:val="center"/>
          </w:tcPr>
          <w:p w:rsidR="00EE07BF" w:rsidRDefault="0015557B" w:rsidP="00EE07BF">
            <w:pPr>
              <w:widowControl/>
              <w:spacing w:line="240" w:lineRule="atLeast"/>
              <w:jc w:val="center"/>
              <w:textAlignment w:val="center"/>
              <w:rPr>
                <w:rFonts w:ascii="宋体" w:hAnsi="宋体" w:cs="宋体"/>
                <w:color w:val="000000"/>
                <w:sz w:val="20"/>
              </w:rPr>
            </w:pPr>
            <w:r>
              <w:rPr>
                <w:rFonts w:hint="eastAsia"/>
                <w:color w:val="000000"/>
              </w:rPr>
              <w:t>单价（元）</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工艺水水箱（304不锈钢，4m3）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5691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全自动软水器（1m3/h）</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3349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设备</w:t>
            </w:r>
            <w:proofErr w:type="gramStart"/>
            <w:r>
              <w:rPr>
                <w:rFonts w:ascii="宋体" w:hAnsi="宋体" w:cs="宋体" w:hint="eastAsia"/>
                <w:color w:val="000000"/>
                <w:kern w:val="0"/>
                <w:sz w:val="20"/>
                <w:lang w:bidi="ar"/>
              </w:rPr>
              <w:t>钢基础</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t</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4860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304不锈钢管DN65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193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镀锌钢管（衬塑）DN20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101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镀锌钢管（衬塑）DN15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PPR管DN32</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PPR管DN15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PVC下水管D110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PVC下水管D75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PVC下水管D50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61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卫生间修补铜管（直径20以内）</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处</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管道绝热DN65，橡塑20mm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2623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管道绝热DN20以内，橡塑20mm</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m3</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3187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管道支吊架</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kg</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779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截止阀DN65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635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截止阀DN15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电磁二通阀DN20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333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泄水阀DN25</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过滤器DN20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止回阀DN20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69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水表DN20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组</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208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橡胶软连接DN80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325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地漏DN50</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壁挂式感应式小便器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1027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壁挂式立式小便斗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598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污水盆</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233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坐式大便器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1060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脚踏式蹲便器</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604 </w:t>
            </w:r>
          </w:p>
        </w:tc>
      </w:tr>
      <w:tr w:rsidR="00EE07BF" w:rsidTr="00EE07BF">
        <w:trPr>
          <w:trHeight w:val="20"/>
        </w:trPr>
        <w:tc>
          <w:tcPr>
            <w:tcW w:w="471"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台式洗手盆</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517 </w:t>
            </w:r>
          </w:p>
        </w:tc>
      </w:tr>
    </w:tbl>
    <w:p w:rsidR="00EE07BF" w:rsidRDefault="00EE07BF" w:rsidP="00EE07BF">
      <w:pPr>
        <w:spacing w:line="360" w:lineRule="auto"/>
        <w:ind w:firstLineChars="200" w:firstLine="446"/>
        <w:jc w:val="left"/>
        <w:outlineLvl w:val="0"/>
        <w:rPr>
          <w:sz w:val="24"/>
        </w:rPr>
      </w:pPr>
      <w:r>
        <w:rPr>
          <w:rFonts w:hint="eastAsia"/>
          <w:sz w:val="24"/>
        </w:rPr>
        <w:t>（</w:t>
      </w:r>
      <w:r>
        <w:rPr>
          <w:rFonts w:hint="eastAsia"/>
          <w:sz w:val="24"/>
        </w:rPr>
        <w:t>6</w:t>
      </w:r>
      <w:r>
        <w:rPr>
          <w:rFonts w:hint="eastAsia"/>
          <w:sz w:val="24"/>
        </w:rPr>
        <w:t>）</w:t>
      </w:r>
      <w:r w:rsidRPr="00982BDE">
        <w:rPr>
          <w:rFonts w:hint="eastAsia"/>
          <w:sz w:val="24"/>
        </w:rPr>
        <w:t>水电系统及中央空调维修</w:t>
      </w:r>
      <w:r w:rsidRPr="00982BDE">
        <w:rPr>
          <w:rFonts w:hint="eastAsia"/>
          <w:sz w:val="24"/>
        </w:rPr>
        <w:t>-</w:t>
      </w:r>
      <w:r w:rsidRPr="00982BDE">
        <w:rPr>
          <w:rFonts w:hint="eastAsia"/>
          <w:sz w:val="24"/>
        </w:rPr>
        <w:t>房修电气工程</w:t>
      </w:r>
    </w:p>
    <w:tbl>
      <w:tblPr>
        <w:tblW w:w="4503" w:type="pct"/>
        <w:tblInd w:w="441" w:type="dxa"/>
        <w:tblLayout w:type="fixed"/>
        <w:tblCellMar>
          <w:left w:w="0" w:type="dxa"/>
          <w:right w:w="0" w:type="dxa"/>
        </w:tblCellMar>
        <w:tblLook w:val="04A0" w:firstRow="1" w:lastRow="0" w:firstColumn="1" w:lastColumn="0" w:noHBand="0" w:noVBand="1"/>
      </w:tblPr>
      <w:tblGrid>
        <w:gridCol w:w="708"/>
        <w:gridCol w:w="4113"/>
        <w:gridCol w:w="850"/>
        <w:gridCol w:w="850"/>
        <w:gridCol w:w="992"/>
      </w:tblGrid>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项目名称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单位</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数量</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15557B" w:rsidP="00EE07BF">
            <w:pPr>
              <w:widowControl/>
              <w:spacing w:line="240" w:lineRule="atLeast"/>
              <w:jc w:val="center"/>
              <w:textAlignment w:val="center"/>
              <w:rPr>
                <w:rFonts w:ascii="宋体" w:hAnsi="宋体" w:cs="宋体"/>
                <w:color w:val="000000"/>
                <w:sz w:val="20"/>
              </w:rPr>
            </w:pPr>
            <w:r>
              <w:rPr>
                <w:rFonts w:hint="eastAsia"/>
                <w:color w:val="000000"/>
              </w:rPr>
              <w:t>单价（元）</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照明配电箱1-LPB-A</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5096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照明配电箱1-LPB-B</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5197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6712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7267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动力配电箱1-PPB-B-03</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13176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动力配电箱1-RPB-A</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6661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动力配电箱1-PPB-01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15701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Text-A1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5500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Text-A2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4288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Text-B1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11661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插座柜 Text-B2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6106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854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CZX1</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1005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插座箱 CZX2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854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空调机组控制箱</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台</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4386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强电线槽300*100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234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强电线槽200*100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175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配线WDZA-BYJ-2.5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配线WDZA-BYJ-4</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电力电缆WDZA-YJY-3*25+2*16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120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电力电缆WDZA-YJY-3*35+2*16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电力电缆WDZA-YJY-3*70+2*35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252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电力电缆WDZA-YJY-3*95+2*50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357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电力电缆WDZA-YJY-4*10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电力电缆WDZA-YJY-4*25+16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电力电缆WDZA-YJY-4*35+16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153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电力电缆WDZA-YJY-4*50+25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211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电力电缆WDZA-YJY-4*95+50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392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29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电力电缆WDZA-YJY-5*4</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45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电力电缆WDZA-YJY-5*10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电力电缆WDZA-YJY-5*16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88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电缆头95mm2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423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电线管JDG80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电线管JDG65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92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66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电线管JDG40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35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电线管JDG32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39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电线管JDG25</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电线管JDG20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18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电线管JDG16</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接地线ZBYJVP-95mm2</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93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接地线PVC50</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m</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39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双管荧光灯 2*30W</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229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45</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吸顶灯 20W</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123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46</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LED灯应急电源 30W，180min</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178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47</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应急照明灯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147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lastRenderedPageBreak/>
              <w:t>48</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疏散指示灯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49</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安全出口灯</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套</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116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50</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44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51</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双联单控开关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50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52</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三联单控开关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58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53</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单联双控开关</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51 </w:t>
            </w:r>
          </w:p>
        </w:tc>
      </w:tr>
      <w:tr w:rsidR="00EE07BF" w:rsidTr="00EE07BF">
        <w:trPr>
          <w:trHeight w:val="20"/>
        </w:trPr>
        <w:tc>
          <w:tcPr>
            <w:tcW w:w="47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54</w:t>
            </w:r>
          </w:p>
        </w:tc>
        <w:tc>
          <w:tcPr>
            <w:tcW w:w="2737"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left"/>
              <w:textAlignment w:val="center"/>
              <w:rPr>
                <w:rFonts w:ascii="宋体" w:hAnsi="宋体" w:cs="宋体"/>
                <w:color w:val="000000"/>
                <w:sz w:val="20"/>
              </w:rPr>
            </w:pPr>
            <w:r>
              <w:rPr>
                <w:rFonts w:ascii="宋体" w:hAnsi="宋体" w:cs="宋体" w:hint="eastAsia"/>
                <w:color w:val="000000"/>
                <w:kern w:val="0"/>
                <w:sz w:val="20"/>
                <w:lang w:bidi="ar"/>
              </w:rPr>
              <w:t>五孔插座</w:t>
            </w:r>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个</w:t>
            </w:r>
            <w:proofErr w:type="gramEnd"/>
          </w:p>
        </w:tc>
        <w:tc>
          <w:tcPr>
            <w:tcW w:w="566"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E07BF" w:rsidRDefault="00EE07BF" w:rsidP="00EE07BF">
            <w:pPr>
              <w:widowControl/>
              <w:spacing w:line="240" w:lineRule="atLeast"/>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661" w:type="pct"/>
            <w:tcBorders>
              <w:top w:val="single" w:sz="4" w:space="0" w:color="000000"/>
              <w:left w:val="single" w:sz="4" w:space="0" w:color="000000"/>
              <w:bottom w:val="single" w:sz="4" w:space="0" w:color="000000"/>
              <w:right w:val="single" w:sz="4" w:space="0" w:color="000000"/>
            </w:tcBorders>
            <w:tcMar>
              <w:top w:w="15" w:type="dxa"/>
              <w:left w:w="15" w:type="dxa"/>
              <w:right w:w="15" w:type="dxa"/>
            </w:tcMar>
          </w:tcPr>
          <w:p w:rsidR="00EE07BF" w:rsidRDefault="00EE07BF" w:rsidP="00EE07BF">
            <w:pPr>
              <w:spacing w:line="240" w:lineRule="atLeast"/>
              <w:jc w:val="center"/>
              <w:rPr>
                <w:rFonts w:ascii="宋体" w:hAnsi="宋体"/>
                <w:color w:val="000000"/>
                <w:sz w:val="20"/>
                <w:szCs w:val="24"/>
              </w:rPr>
            </w:pPr>
            <w:r>
              <w:rPr>
                <w:rFonts w:ascii="宋体" w:hAnsi="宋体" w:hint="eastAsia"/>
                <w:color w:val="000000"/>
                <w:sz w:val="20"/>
                <w:szCs w:val="24"/>
              </w:rPr>
              <w:t xml:space="preserve">38 </w:t>
            </w:r>
          </w:p>
        </w:tc>
      </w:tr>
    </w:tbl>
    <w:p w:rsidR="00EE07BF" w:rsidRPr="00717877" w:rsidRDefault="00EE07BF" w:rsidP="00EE07BF">
      <w:pPr>
        <w:spacing w:line="360" w:lineRule="auto"/>
        <w:ind w:firstLineChars="200" w:firstLine="446"/>
        <w:jc w:val="left"/>
        <w:outlineLvl w:val="0"/>
        <w:rPr>
          <w:sz w:val="24"/>
        </w:rPr>
      </w:pPr>
      <w:r w:rsidRPr="00717877">
        <w:rPr>
          <w:rFonts w:hint="eastAsia"/>
          <w:sz w:val="24"/>
        </w:rPr>
        <w:t>二、验收标准</w:t>
      </w:r>
    </w:p>
    <w:p w:rsidR="00EE07BF" w:rsidRPr="00717877" w:rsidRDefault="00EE07BF" w:rsidP="00EE07BF">
      <w:pPr>
        <w:spacing w:line="360" w:lineRule="auto"/>
        <w:ind w:firstLineChars="200" w:firstLine="446"/>
        <w:jc w:val="left"/>
        <w:outlineLvl w:val="0"/>
        <w:rPr>
          <w:sz w:val="24"/>
        </w:rPr>
      </w:pPr>
      <w:r w:rsidRPr="00717877">
        <w:rPr>
          <w:rFonts w:hint="eastAsia"/>
          <w:sz w:val="24"/>
        </w:rPr>
        <w:t>1</w:t>
      </w:r>
      <w:r w:rsidRPr="00717877">
        <w:rPr>
          <w:rFonts w:hint="eastAsia"/>
          <w:sz w:val="24"/>
        </w:rPr>
        <w:t>、服务时间：一年服务期内</w:t>
      </w:r>
      <w:r w:rsidRPr="00717877">
        <w:rPr>
          <w:rFonts w:hint="eastAsia"/>
          <w:sz w:val="24"/>
        </w:rPr>
        <w:t>24</w:t>
      </w:r>
      <w:r w:rsidRPr="00717877">
        <w:rPr>
          <w:rFonts w:hint="eastAsia"/>
          <w:sz w:val="24"/>
        </w:rPr>
        <w:t>小时随时响应，并在接到服务需求后，工作日</w:t>
      </w:r>
      <w:r w:rsidRPr="00717877">
        <w:rPr>
          <w:rFonts w:hint="eastAsia"/>
          <w:sz w:val="24"/>
        </w:rPr>
        <w:t>1</w:t>
      </w:r>
      <w:r w:rsidRPr="00717877">
        <w:rPr>
          <w:rFonts w:hint="eastAsia"/>
          <w:sz w:val="24"/>
        </w:rPr>
        <w:t>小时内需到达服务地点，休息日及节假日响应时间为</w:t>
      </w:r>
      <w:r w:rsidRPr="00717877">
        <w:rPr>
          <w:rFonts w:hint="eastAsia"/>
          <w:sz w:val="24"/>
        </w:rPr>
        <w:t>2</w:t>
      </w:r>
      <w:r w:rsidRPr="00717877">
        <w:rPr>
          <w:rFonts w:hint="eastAsia"/>
          <w:sz w:val="24"/>
        </w:rPr>
        <w:t>小时；</w:t>
      </w:r>
    </w:p>
    <w:p w:rsidR="00EE07BF" w:rsidRPr="00717877" w:rsidRDefault="00EE07BF" w:rsidP="00EE07BF">
      <w:pPr>
        <w:spacing w:line="360" w:lineRule="auto"/>
        <w:ind w:firstLineChars="200" w:firstLine="446"/>
        <w:jc w:val="left"/>
        <w:outlineLvl w:val="0"/>
        <w:rPr>
          <w:sz w:val="24"/>
        </w:rPr>
      </w:pPr>
      <w:r w:rsidRPr="00717877">
        <w:rPr>
          <w:rFonts w:hint="eastAsia"/>
          <w:sz w:val="24"/>
        </w:rPr>
        <w:t>2</w:t>
      </w:r>
      <w:r w:rsidRPr="00717877">
        <w:rPr>
          <w:rFonts w:hint="eastAsia"/>
          <w:sz w:val="24"/>
        </w:rPr>
        <w:t>、服务内所需物料必须达到国家质量标准。</w:t>
      </w:r>
    </w:p>
    <w:p w:rsidR="00EE07BF" w:rsidRPr="00717877" w:rsidRDefault="00EE07BF" w:rsidP="00EE07BF">
      <w:pPr>
        <w:spacing w:line="360" w:lineRule="auto"/>
        <w:ind w:firstLineChars="200" w:firstLine="446"/>
        <w:jc w:val="left"/>
        <w:outlineLvl w:val="0"/>
        <w:rPr>
          <w:sz w:val="24"/>
        </w:rPr>
      </w:pPr>
      <w:r w:rsidRPr="00717877">
        <w:rPr>
          <w:rFonts w:hint="eastAsia"/>
          <w:sz w:val="24"/>
        </w:rPr>
        <w:t>三、其他要求</w:t>
      </w:r>
    </w:p>
    <w:p w:rsidR="00EE07BF" w:rsidRPr="00717877" w:rsidRDefault="00EE07BF" w:rsidP="00EE07BF">
      <w:pPr>
        <w:spacing w:line="360" w:lineRule="auto"/>
        <w:ind w:firstLineChars="200" w:firstLine="446"/>
        <w:jc w:val="left"/>
        <w:outlineLvl w:val="0"/>
        <w:rPr>
          <w:sz w:val="24"/>
        </w:rPr>
      </w:pPr>
      <w:r w:rsidRPr="00717877">
        <w:rPr>
          <w:rFonts w:hint="eastAsia"/>
          <w:sz w:val="24"/>
        </w:rPr>
        <w:t>1.</w:t>
      </w:r>
      <w:r w:rsidRPr="00717877">
        <w:rPr>
          <w:rFonts w:hint="eastAsia"/>
          <w:sz w:val="24"/>
        </w:rPr>
        <w:t>中标供应商在施工期间必须遵守消防总队用水用电规定，严格安全防护和防火措施，并承担由于管理不善造成的人员及财产损失。</w:t>
      </w:r>
    </w:p>
    <w:p w:rsidR="00EE07BF" w:rsidRPr="00717877" w:rsidRDefault="00EE07BF" w:rsidP="00EE07BF">
      <w:pPr>
        <w:spacing w:line="360" w:lineRule="auto"/>
        <w:ind w:firstLineChars="200" w:firstLine="446"/>
        <w:jc w:val="left"/>
        <w:outlineLvl w:val="0"/>
        <w:rPr>
          <w:sz w:val="24"/>
        </w:rPr>
      </w:pPr>
      <w:r w:rsidRPr="00717877">
        <w:rPr>
          <w:rFonts w:hint="eastAsia"/>
          <w:sz w:val="24"/>
        </w:rPr>
        <w:t>2.</w:t>
      </w:r>
      <w:r w:rsidRPr="00717877">
        <w:rPr>
          <w:rFonts w:hint="eastAsia"/>
          <w:sz w:val="24"/>
        </w:rPr>
        <w:t>现场不得住宿。施工设备、工程材料自行看管，丢失与采购人无关。</w:t>
      </w:r>
    </w:p>
    <w:p w:rsidR="00EE07BF" w:rsidRPr="00717877" w:rsidRDefault="00EE07BF" w:rsidP="00EE07BF">
      <w:pPr>
        <w:spacing w:line="360" w:lineRule="auto"/>
        <w:ind w:firstLineChars="200" w:firstLine="446"/>
        <w:jc w:val="left"/>
        <w:outlineLvl w:val="0"/>
        <w:rPr>
          <w:sz w:val="24"/>
        </w:rPr>
      </w:pPr>
      <w:r w:rsidRPr="00717877">
        <w:rPr>
          <w:rFonts w:hint="eastAsia"/>
          <w:sz w:val="24"/>
        </w:rPr>
        <w:t>3.</w:t>
      </w:r>
      <w:r w:rsidRPr="00717877">
        <w:rPr>
          <w:rFonts w:hint="eastAsia"/>
          <w:sz w:val="24"/>
        </w:rPr>
        <w:t>中标供应商须注意监管施工人员行为，不得与消防总队指战员发生矛盾。</w:t>
      </w:r>
    </w:p>
    <w:p w:rsidR="00EE07BF" w:rsidRPr="00717877" w:rsidRDefault="00EE07BF" w:rsidP="00EE07BF">
      <w:pPr>
        <w:spacing w:line="360" w:lineRule="auto"/>
        <w:ind w:firstLineChars="200" w:firstLine="446"/>
        <w:jc w:val="left"/>
        <w:outlineLvl w:val="0"/>
        <w:rPr>
          <w:sz w:val="24"/>
        </w:rPr>
      </w:pPr>
      <w:r w:rsidRPr="00717877">
        <w:rPr>
          <w:rFonts w:hint="eastAsia"/>
          <w:sz w:val="24"/>
        </w:rPr>
        <w:t>4.</w:t>
      </w:r>
      <w:r w:rsidRPr="00717877">
        <w:rPr>
          <w:rFonts w:hint="eastAsia"/>
          <w:sz w:val="24"/>
        </w:rPr>
        <w:t>施工过程中必须遵守消防总队相关管理规定，涉及到需停电停水项目，应提前上报，取得同意后方可进行施工。</w:t>
      </w:r>
    </w:p>
    <w:p w:rsidR="00EE07BF" w:rsidRPr="00717877" w:rsidRDefault="00EE07BF" w:rsidP="00EE07BF">
      <w:pPr>
        <w:spacing w:line="360" w:lineRule="auto"/>
        <w:ind w:firstLineChars="200" w:firstLine="446"/>
        <w:jc w:val="left"/>
        <w:outlineLvl w:val="0"/>
        <w:rPr>
          <w:sz w:val="24"/>
        </w:rPr>
      </w:pPr>
      <w:r w:rsidRPr="00717877">
        <w:rPr>
          <w:rFonts w:hint="eastAsia"/>
          <w:sz w:val="24"/>
        </w:rPr>
        <w:t>5.</w:t>
      </w:r>
      <w:r w:rsidRPr="00717877">
        <w:rPr>
          <w:rFonts w:hint="eastAsia"/>
          <w:sz w:val="24"/>
        </w:rPr>
        <w:t>施工单位需无条件配合设备调试及与其他专业衔接工作。</w:t>
      </w:r>
    </w:p>
    <w:p w:rsidR="00EE07BF" w:rsidRPr="00717877" w:rsidRDefault="00EE07BF" w:rsidP="00EE07BF">
      <w:pPr>
        <w:spacing w:line="360" w:lineRule="auto"/>
        <w:ind w:firstLineChars="200" w:firstLine="446"/>
        <w:jc w:val="left"/>
        <w:outlineLvl w:val="0"/>
        <w:rPr>
          <w:sz w:val="24"/>
        </w:rPr>
      </w:pPr>
      <w:r w:rsidRPr="00717877">
        <w:rPr>
          <w:rFonts w:hint="eastAsia"/>
          <w:sz w:val="24"/>
        </w:rPr>
        <w:t>6.</w:t>
      </w:r>
      <w:r w:rsidRPr="00717877">
        <w:rPr>
          <w:rFonts w:hint="eastAsia"/>
          <w:sz w:val="24"/>
        </w:rPr>
        <w:t>施工过程中注意成品保护，中标供应商使用人员负责工程照管与成品、半成品保护。</w:t>
      </w:r>
    </w:p>
    <w:p w:rsidR="00EE07BF" w:rsidRPr="00717877" w:rsidRDefault="00EE07BF" w:rsidP="00EE07BF">
      <w:pPr>
        <w:spacing w:line="360" w:lineRule="auto"/>
        <w:ind w:firstLineChars="200" w:firstLine="446"/>
        <w:jc w:val="left"/>
        <w:outlineLvl w:val="0"/>
        <w:rPr>
          <w:sz w:val="24"/>
        </w:rPr>
      </w:pPr>
      <w:r w:rsidRPr="00717877">
        <w:rPr>
          <w:rFonts w:hint="eastAsia"/>
          <w:sz w:val="24"/>
        </w:rPr>
        <w:t>7.</w:t>
      </w:r>
      <w:r w:rsidRPr="00717877">
        <w:rPr>
          <w:rFonts w:hint="eastAsia"/>
          <w:sz w:val="24"/>
        </w:rPr>
        <w:t>供应商必须充分做好各项准备工作（包括但不限于与此项目相关的第三方沟通协调），确保工期、质量、安全，并不得以此为理由要求延长工期和增加费用。由于供应商原因造成的一切后果（包括但不限于扰民、民扰、处罚等问题以及施工过程中因没有遵守文明施工规定，造成噪声超标、环境污染的后果），由供应商自行负责解决并负责赔付，由此给采购人造成损失的，采购人有权向供应商追偿。</w:t>
      </w:r>
    </w:p>
    <w:p w:rsidR="00EE07BF" w:rsidRPr="00717877" w:rsidRDefault="00EE07BF" w:rsidP="00EE07BF">
      <w:pPr>
        <w:spacing w:line="360" w:lineRule="auto"/>
        <w:ind w:firstLineChars="200" w:firstLine="446"/>
        <w:jc w:val="left"/>
        <w:outlineLvl w:val="0"/>
        <w:rPr>
          <w:sz w:val="24"/>
        </w:rPr>
      </w:pPr>
      <w:r w:rsidRPr="00717877">
        <w:rPr>
          <w:rFonts w:hint="eastAsia"/>
          <w:sz w:val="24"/>
        </w:rPr>
        <w:t>8.</w:t>
      </w:r>
      <w:r w:rsidRPr="00717877">
        <w:rPr>
          <w:rFonts w:hint="eastAsia"/>
          <w:sz w:val="24"/>
        </w:rPr>
        <w:t>供应商须交工前清理现场达到建筑物无污染，现场无建筑垃圾。</w:t>
      </w:r>
    </w:p>
    <w:p w:rsidR="00EE07BF" w:rsidRPr="00717877" w:rsidRDefault="00EE07BF" w:rsidP="00EE07BF">
      <w:pPr>
        <w:spacing w:line="360" w:lineRule="auto"/>
        <w:ind w:firstLineChars="200" w:firstLine="446"/>
        <w:jc w:val="left"/>
        <w:outlineLvl w:val="0"/>
        <w:rPr>
          <w:sz w:val="24"/>
        </w:rPr>
      </w:pPr>
      <w:r w:rsidRPr="00717877">
        <w:rPr>
          <w:rFonts w:hint="eastAsia"/>
          <w:sz w:val="24"/>
        </w:rPr>
        <w:lastRenderedPageBreak/>
        <w:t>9.</w:t>
      </w:r>
      <w:r w:rsidRPr="00717877">
        <w:rPr>
          <w:rFonts w:hint="eastAsia"/>
          <w:sz w:val="24"/>
        </w:rPr>
        <w:t>若维修出现质量问题时，成交供应商应接到采购人通知后</w:t>
      </w:r>
      <w:r w:rsidRPr="00717877">
        <w:rPr>
          <w:rFonts w:hint="eastAsia"/>
          <w:sz w:val="24"/>
        </w:rPr>
        <w:t>2</w:t>
      </w:r>
      <w:r w:rsidRPr="00717877">
        <w:rPr>
          <w:rFonts w:hint="eastAsia"/>
          <w:sz w:val="24"/>
        </w:rPr>
        <w:t>小时内到达现场，并负责现场维修，并不得向采购人主张任何费用。</w:t>
      </w:r>
    </w:p>
    <w:p w:rsidR="00EE07BF" w:rsidRPr="00717877" w:rsidRDefault="00EE07BF" w:rsidP="00EE07BF">
      <w:pPr>
        <w:spacing w:line="360" w:lineRule="auto"/>
        <w:ind w:firstLineChars="200" w:firstLine="446"/>
        <w:jc w:val="left"/>
        <w:outlineLvl w:val="0"/>
        <w:rPr>
          <w:sz w:val="24"/>
        </w:rPr>
      </w:pPr>
      <w:r w:rsidRPr="00717877">
        <w:rPr>
          <w:rFonts w:hint="eastAsia"/>
          <w:sz w:val="24"/>
        </w:rPr>
        <w:t>10.</w:t>
      </w:r>
      <w:r w:rsidRPr="00717877">
        <w:rPr>
          <w:rFonts w:hint="eastAsia"/>
          <w:sz w:val="24"/>
        </w:rPr>
        <w:t>投标人所承接的工程项目，必须保证按时完成。若因供应商原因，造成工期拖延，供应商须向采购人支付赔偿金额。</w:t>
      </w:r>
    </w:p>
    <w:p w:rsidR="00EE07BF" w:rsidRPr="00717877" w:rsidRDefault="00EE07BF" w:rsidP="00EE07BF">
      <w:pPr>
        <w:spacing w:line="360" w:lineRule="auto"/>
        <w:ind w:firstLineChars="200" w:firstLine="446"/>
        <w:jc w:val="left"/>
        <w:outlineLvl w:val="0"/>
        <w:rPr>
          <w:sz w:val="24"/>
        </w:rPr>
      </w:pPr>
      <w:r w:rsidRPr="00717877">
        <w:rPr>
          <w:rFonts w:hint="eastAsia"/>
          <w:sz w:val="24"/>
        </w:rPr>
        <w:t>11.</w:t>
      </w:r>
      <w:r w:rsidRPr="00717877">
        <w:rPr>
          <w:rFonts w:hint="eastAsia"/>
          <w:sz w:val="24"/>
        </w:rPr>
        <w:t>投标人所承接的工程项目，必须保证保质完成。若质量经采购人审核后出现问题，供应商须重新返工并向采购人支付赔偿金额。</w:t>
      </w:r>
    </w:p>
    <w:p w:rsidR="00EE07BF" w:rsidRPr="00717877" w:rsidRDefault="00EE07BF" w:rsidP="00EE07BF">
      <w:pPr>
        <w:spacing w:line="360" w:lineRule="auto"/>
        <w:ind w:firstLineChars="200" w:firstLine="446"/>
        <w:jc w:val="left"/>
        <w:outlineLvl w:val="0"/>
        <w:rPr>
          <w:sz w:val="24"/>
        </w:rPr>
      </w:pPr>
      <w:r w:rsidRPr="00717877">
        <w:rPr>
          <w:rFonts w:hint="eastAsia"/>
          <w:sz w:val="24"/>
        </w:rPr>
        <w:t>12.</w:t>
      </w:r>
      <w:r w:rsidRPr="00717877">
        <w:rPr>
          <w:rFonts w:hint="eastAsia"/>
          <w:sz w:val="24"/>
        </w:rPr>
        <w:t>工程渣土、废料等应全部清运出院，对因施工造成的破坏进行恢复。</w:t>
      </w:r>
    </w:p>
    <w:p w:rsidR="00A53D49" w:rsidRPr="00EE07BF" w:rsidRDefault="00A53D49" w:rsidP="00EE07BF">
      <w:pPr>
        <w:spacing w:line="360" w:lineRule="auto"/>
        <w:ind w:firstLineChars="200" w:firstLine="446"/>
        <w:jc w:val="left"/>
        <w:outlineLvl w:val="0"/>
        <w:rPr>
          <w:sz w:val="24"/>
        </w:rPr>
      </w:pPr>
    </w:p>
    <w:p w:rsidR="00A53D49" w:rsidRPr="00EE07BF" w:rsidRDefault="00A53D49" w:rsidP="00EE07BF">
      <w:pPr>
        <w:spacing w:line="360" w:lineRule="auto"/>
        <w:ind w:firstLineChars="200" w:firstLine="446"/>
        <w:jc w:val="left"/>
        <w:outlineLvl w:val="0"/>
        <w:rPr>
          <w:sz w:val="24"/>
        </w:rPr>
      </w:pPr>
    </w:p>
    <w:p w:rsidR="00A53D49" w:rsidRPr="00EE07BF" w:rsidRDefault="00A53D49" w:rsidP="00EE07BF">
      <w:pPr>
        <w:spacing w:line="360" w:lineRule="auto"/>
        <w:ind w:firstLineChars="200" w:firstLine="446"/>
        <w:jc w:val="left"/>
        <w:outlineLvl w:val="0"/>
        <w:rPr>
          <w:sz w:val="24"/>
        </w:rPr>
      </w:pPr>
    </w:p>
    <w:p w:rsidR="00A53D49" w:rsidRPr="00EE07BF" w:rsidRDefault="00A53D49" w:rsidP="00EE07BF">
      <w:pPr>
        <w:spacing w:line="360" w:lineRule="auto"/>
        <w:ind w:firstLineChars="200" w:firstLine="446"/>
        <w:jc w:val="left"/>
        <w:outlineLvl w:val="0"/>
        <w:rPr>
          <w:sz w:val="24"/>
        </w:rPr>
      </w:pPr>
    </w:p>
    <w:p w:rsidR="00A53D49" w:rsidRPr="00EE07BF" w:rsidRDefault="00A53D49" w:rsidP="00EE07BF">
      <w:pPr>
        <w:spacing w:line="360" w:lineRule="auto"/>
        <w:ind w:firstLineChars="200" w:firstLine="446"/>
        <w:jc w:val="left"/>
        <w:outlineLvl w:val="0"/>
        <w:rPr>
          <w:sz w:val="24"/>
        </w:rPr>
      </w:pPr>
    </w:p>
    <w:p w:rsidR="00C55371" w:rsidRPr="00750AB2" w:rsidRDefault="00AE5C1F" w:rsidP="00725E8D">
      <w:pPr>
        <w:spacing w:line="360" w:lineRule="auto"/>
        <w:jc w:val="center"/>
        <w:rPr>
          <w:sz w:val="24"/>
        </w:rPr>
      </w:pPr>
      <w:r w:rsidRPr="00750AB2">
        <w:rPr>
          <w:sz w:val="24"/>
          <w:u w:val="single"/>
        </w:rPr>
        <w:br w:type="page"/>
      </w:r>
    </w:p>
    <w:p w:rsidR="00964585" w:rsidRPr="000F460C" w:rsidRDefault="00964585" w:rsidP="00964585">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964585" w:rsidRPr="003C5F79" w:rsidRDefault="00964585" w:rsidP="00964585">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964585" w:rsidRPr="003C5F79" w:rsidRDefault="00964585" w:rsidP="00964585">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964585" w:rsidRPr="000F460C" w:rsidRDefault="00964585" w:rsidP="00964585">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964585"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964585" w:rsidRPr="007F7368" w:rsidRDefault="00964585" w:rsidP="00964585">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964585" w:rsidRPr="007F7368" w:rsidRDefault="00964585" w:rsidP="00964585">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64585" w:rsidRPr="007F7368" w:rsidRDefault="00964585" w:rsidP="00964585">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64585" w:rsidRPr="00D0125A" w:rsidRDefault="00964585" w:rsidP="00964585">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64585" w:rsidRPr="00D0125A" w:rsidRDefault="00964585" w:rsidP="00964585">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bookmarkStart w:id="5"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64585" w:rsidRPr="00454388" w:rsidRDefault="00964585" w:rsidP="00964585">
      <w:pPr>
        <w:pStyle w:val="Default"/>
        <w:spacing w:line="360" w:lineRule="auto"/>
        <w:ind w:firstLineChars="200" w:firstLine="446"/>
        <w:jc w:val="both"/>
        <w:rPr>
          <w:rFonts w:ascii="Times New Roman" w:eastAsia="宋体" w:hAnsi="Times New Roman" w:cs="Times New Roman"/>
          <w:color w:val="auto"/>
        </w:rPr>
      </w:pPr>
    </w:p>
    <w:bookmarkEnd w:id="5"/>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B768F1">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64585" w:rsidRPr="001B5624" w:rsidRDefault="00964585" w:rsidP="00964585">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964585"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64585" w:rsidRPr="005F15EF" w:rsidRDefault="00964585" w:rsidP="0096458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64585" w:rsidRPr="005F15EF" w:rsidRDefault="00964585" w:rsidP="0096458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Pr>
          <w:rFonts w:ascii="Times New Roman" w:hAnsi="Times New Roman" w:cs="Times New Roman"/>
          <w:color w:val="auto"/>
        </w:rPr>
        <w:t>现场考察</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964585" w:rsidRDefault="00964585" w:rsidP="00964585">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964585" w:rsidRDefault="00964585" w:rsidP="00964585">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64585" w:rsidRPr="00D83186" w:rsidRDefault="00964585" w:rsidP="00964585">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964585" w:rsidRPr="00C4698B" w:rsidRDefault="00964585" w:rsidP="00964585">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964585" w:rsidRDefault="00964585" w:rsidP="0096458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64585" w:rsidRPr="0038382B" w:rsidRDefault="00964585" w:rsidP="0096458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64585" w:rsidRPr="0038382B" w:rsidRDefault="00964585" w:rsidP="0096458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64585" w:rsidRPr="0038382B" w:rsidRDefault="00964585" w:rsidP="0096458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64585" w:rsidRPr="0038382B" w:rsidRDefault="00964585" w:rsidP="0096458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964585" w:rsidRPr="0038382B" w:rsidRDefault="00964585" w:rsidP="00964585">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64585" w:rsidRPr="00C4698B" w:rsidRDefault="00964585" w:rsidP="0096458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964585" w:rsidRPr="00B25D17" w:rsidRDefault="00964585" w:rsidP="0096458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964585" w:rsidRPr="000F4D4E" w:rsidRDefault="00964585" w:rsidP="0096458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964585" w:rsidRPr="000F4D4E" w:rsidRDefault="00964585" w:rsidP="0096458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964585" w:rsidRPr="000F4D4E" w:rsidRDefault="00964585" w:rsidP="0096458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964585" w:rsidRPr="000F4D4E" w:rsidRDefault="00964585" w:rsidP="0096458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964585" w:rsidRPr="000F460C"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64585" w:rsidRDefault="00964585" w:rsidP="00964585">
      <w:pPr>
        <w:pStyle w:val="Default"/>
        <w:adjustRightInd/>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64585" w:rsidRPr="006D2726" w:rsidRDefault="00964585" w:rsidP="00964585">
      <w:pPr>
        <w:pStyle w:val="Default"/>
        <w:adjustRightInd/>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964585" w:rsidRPr="000F460C" w:rsidRDefault="00964585" w:rsidP="00964585">
      <w:pPr>
        <w:pStyle w:val="Default"/>
        <w:adjustRightInd/>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964585" w:rsidRPr="000F460C" w:rsidRDefault="00964585" w:rsidP="00964585">
      <w:pPr>
        <w:pStyle w:val="Default"/>
        <w:adjustRightInd/>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64585" w:rsidRPr="009843DE" w:rsidRDefault="00964585" w:rsidP="00964585">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64585" w:rsidRDefault="00964585" w:rsidP="0096458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964585" w:rsidRPr="008D4C7C" w:rsidRDefault="00964585" w:rsidP="00964585">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964585" w:rsidRPr="008D4C7C" w:rsidRDefault="00964585" w:rsidP="00964585">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964585" w:rsidRPr="008D4C7C" w:rsidRDefault="00964585" w:rsidP="00964585">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964585" w:rsidRDefault="00964585" w:rsidP="00964585">
      <w:pPr>
        <w:pStyle w:val="Default"/>
        <w:spacing w:line="360" w:lineRule="auto"/>
        <w:ind w:firstLineChars="200" w:firstLine="446"/>
        <w:rPr>
          <w:rFonts w:ascii="Times New Roman" w:eastAsia="宋体" w:hAnsi="Times New Roman" w:cs="Times New Roman"/>
          <w:color w:val="auto"/>
        </w:rPr>
      </w:pPr>
    </w:p>
    <w:p w:rsidR="00964585" w:rsidRPr="000F460C" w:rsidRDefault="00964585" w:rsidP="0096458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964585" w:rsidRPr="000F460C"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964585" w:rsidRDefault="00964585" w:rsidP="0096458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964585" w:rsidRPr="00CB40AA" w:rsidRDefault="00964585" w:rsidP="00964585">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964585" w:rsidRPr="00CB40AA" w:rsidRDefault="00964585" w:rsidP="00964585">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964585" w:rsidRPr="00C627B1" w:rsidRDefault="00964585" w:rsidP="0096458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964585" w:rsidRPr="000F4D4E"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964585" w:rsidRPr="001A2A8A" w:rsidRDefault="00964585" w:rsidP="0096458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37D1F" w:rsidRPr="00964585" w:rsidRDefault="00C37D1F" w:rsidP="00C37D1F">
      <w:pPr>
        <w:pStyle w:val="Default"/>
        <w:spacing w:line="360" w:lineRule="auto"/>
        <w:ind w:firstLineChars="200" w:firstLine="446"/>
        <w:jc w:val="both"/>
        <w:rPr>
          <w:rFonts w:ascii="Times New Roman" w:eastAsia="宋体" w:hAnsi="Times New Roman" w:cs="Times New Roman"/>
          <w:color w:val="auto"/>
        </w:rPr>
      </w:pP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tbl>
      <w:tblPr>
        <w:tblStyle w:val="ab"/>
        <w:tblW w:w="5000" w:type="pct"/>
        <w:jc w:val="center"/>
        <w:tblLook w:val="04A0" w:firstRow="1" w:lastRow="0" w:firstColumn="1" w:lastColumn="0" w:noHBand="0" w:noVBand="1"/>
      </w:tblPr>
      <w:tblGrid>
        <w:gridCol w:w="3164"/>
        <w:gridCol w:w="2910"/>
        <w:gridCol w:w="2454"/>
      </w:tblGrid>
      <w:tr w:rsidR="00324F3F" w:rsidTr="00E70E53">
        <w:trPr>
          <w:jc w:val="center"/>
        </w:trPr>
        <w:tc>
          <w:tcPr>
            <w:tcW w:w="1855" w:type="pct"/>
            <w:vAlign w:val="center"/>
          </w:tcPr>
          <w:p w:rsidR="00324F3F" w:rsidRDefault="00324F3F" w:rsidP="00E70E53">
            <w:pPr>
              <w:spacing w:line="460" w:lineRule="exact"/>
              <w:jc w:val="center"/>
              <w:rPr>
                <w:color w:val="000000" w:themeColor="text1"/>
                <w:sz w:val="24"/>
              </w:rPr>
            </w:pPr>
            <w:r>
              <w:rPr>
                <w:rFonts w:hint="eastAsia"/>
                <w:color w:val="000000" w:themeColor="text1"/>
                <w:sz w:val="24"/>
              </w:rPr>
              <w:t>报价综合折扣</w:t>
            </w:r>
          </w:p>
        </w:tc>
        <w:tc>
          <w:tcPr>
            <w:tcW w:w="1706" w:type="pct"/>
          </w:tcPr>
          <w:p w:rsidR="00324F3F" w:rsidRDefault="00324F3F" w:rsidP="00E70E53">
            <w:pPr>
              <w:spacing w:line="460" w:lineRule="exact"/>
              <w:jc w:val="center"/>
              <w:rPr>
                <w:color w:val="000000" w:themeColor="text1"/>
                <w:sz w:val="24"/>
              </w:rPr>
            </w:pPr>
            <w:r>
              <w:rPr>
                <w:rFonts w:hint="eastAsia"/>
                <w:color w:val="000000" w:themeColor="text1"/>
                <w:sz w:val="24"/>
              </w:rPr>
              <w:t>综合折扣大写</w:t>
            </w:r>
          </w:p>
        </w:tc>
        <w:tc>
          <w:tcPr>
            <w:tcW w:w="1439" w:type="pct"/>
            <w:vAlign w:val="center"/>
          </w:tcPr>
          <w:p w:rsidR="00324F3F" w:rsidRDefault="00324F3F" w:rsidP="00E70E53">
            <w:pPr>
              <w:spacing w:line="460" w:lineRule="exact"/>
              <w:jc w:val="center"/>
              <w:rPr>
                <w:color w:val="000000" w:themeColor="text1"/>
                <w:sz w:val="24"/>
              </w:rPr>
            </w:pPr>
            <w:r>
              <w:rPr>
                <w:rFonts w:hint="eastAsia"/>
                <w:color w:val="000000" w:themeColor="text1"/>
                <w:sz w:val="24"/>
              </w:rPr>
              <w:t>服务期</w:t>
            </w:r>
          </w:p>
        </w:tc>
      </w:tr>
      <w:tr w:rsidR="00324F3F" w:rsidTr="00E70E53">
        <w:trPr>
          <w:jc w:val="center"/>
        </w:trPr>
        <w:tc>
          <w:tcPr>
            <w:tcW w:w="1855" w:type="pct"/>
            <w:vAlign w:val="center"/>
          </w:tcPr>
          <w:p w:rsidR="00324F3F" w:rsidRDefault="00324F3F" w:rsidP="00E70E53">
            <w:pPr>
              <w:spacing w:line="460" w:lineRule="exact"/>
              <w:jc w:val="center"/>
              <w:rPr>
                <w:color w:val="000000" w:themeColor="text1"/>
                <w:sz w:val="24"/>
              </w:rPr>
            </w:pPr>
            <w:r>
              <w:rPr>
                <w:rFonts w:hint="eastAsia"/>
                <w:color w:val="000000" w:themeColor="text1"/>
                <w:sz w:val="24"/>
              </w:rPr>
              <w:t>%</w:t>
            </w:r>
          </w:p>
        </w:tc>
        <w:tc>
          <w:tcPr>
            <w:tcW w:w="1706" w:type="pct"/>
            <w:vAlign w:val="center"/>
          </w:tcPr>
          <w:p w:rsidR="00324F3F" w:rsidRDefault="00324F3F" w:rsidP="00E70E53">
            <w:pPr>
              <w:spacing w:line="460" w:lineRule="exact"/>
              <w:jc w:val="center"/>
              <w:rPr>
                <w:color w:val="000000" w:themeColor="text1"/>
                <w:sz w:val="24"/>
              </w:rPr>
            </w:pPr>
            <w:r>
              <w:rPr>
                <w:color w:val="000000" w:themeColor="text1"/>
                <w:sz w:val="24"/>
              </w:rPr>
              <w:t>百分之</w:t>
            </w:r>
          </w:p>
        </w:tc>
        <w:tc>
          <w:tcPr>
            <w:tcW w:w="1439" w:type="pct"/>
          </w:tcPr>
          <w:p w:rsidR="00324F3F" w:rsidRDefault="00324F3F" w:rsidP="00E70E53">
            <w:pPr>
              <w:spacing w:line="460" w:lineRule="exact"/>
              <w:jc w:val="center"/>
              <w:rPr>
                <w:color w:val="000000" w:themeColor="text1"/>
                <w:sz w:val="24"/>
              </w:rPr>
            </w:pPr>
            <w:r>
              <w:rPr>
                <w:rFonts w:hint="eastAsia"/>
                <w:color w:val="000000" w:themeColor="text1"/>
                <w:sz w:val="24"/>
              </w:rPr>
              <w:t>一年</w:t>
            </w:r>
          </w:p>
        </w:tc>
      </w:tr>
    </w:tbl>
    <w:p w:rsidR="00D3245A" w:rsidRPr="0012182C" w:rsidRDefault="00D3245A" w:rsidP="00D3245A">
      <w:pPr>
        <w:autoSpaceDE w:val="0"/>
        <w:autoSpaceDN w:val="0"/>
        <w:adjustRightInd w:val="0"/>
        <w:spacing w:line="360" w:lineRule="auto"/>
        <w:ind w:firstLineChars="200" w:firstLine="446"/>
        <w:rPr>
          <w:sz w:val="24"/>
        </w:rPr>
      </w:pPr>
      <w:r w:rsidRPr="0012182C">
        <w:rPr>
          <w:rFonts w:hint="eastAsia"/>
          <w:sz w:val="24"/>
        </w:rPr>
        <w:t>以需求书</w:t>
      </w:r>
      <w:r w:rsidRPr="006B2D64">
        <w:rPr>
          <w:rFonts w:hint="eastAsia"/>
          <w:sz w:val="24"/>
        </w:rPr>
        <w:t>维修项目</w:t>
      </w:r>
      <w:proofErr w:type="gramStart"/>
      <w:r w:rsidRPr="006B2D64">
        <w:rPr>
          <w:rFonts w:hint="eastAsia"/>
          <w:sz w:val="24"/>
        </w:rPr>
        <w:t>工程量单</w:t>
      </w:r>
      <w:r w:rsidRPr="0012182C">
        <w:rPr>
          <w:rFonts w:hint="eastAsia"/>
          <w:sz w:val="24"/>
        </w:rPr>
        <w:t>中</w:t>
      </w:r>
      <w:proofErr w:type="gramEnd"/>
      <w:r w:rsidRPr="0012182C">
        <w:rPr>
          <w:rFonts w:hint="eastAsia"/>
          <w:sz w:val="24"/>
        </w:rPr>
        <w:t>各单项</w:t>
      </w:r>
      <w:r>
        <w:rPr>
          <w:rFonts w:hint="eastAsia"/>
          <w:sz w:val="24"/>
        </w:rPr>
        <w:t>单价价格</w:t>
      </w:r>
      <w:r w:rsidRPr="0012182C">
        <w:rPr>
          <w:rFonts w:hint="eastAsia"/>
          <w:sz w:val="24"/>
        </w:rPr>
        <w:t>为基础，报出综合折扣（例如：投标人报价综合折扣为九五折，则填写折扣为</w:t>
      </w:r>
      <w:r w:rsidRPr="0012182C">
        <w:rPr>
          <w:rFonts w:hint="eastAsia"/>
          <w:sz w:val="24"/>
        </w:rPr>
        <w:t>95%</w:t>
      </w:r>
      <w:r w:rsidRPr="0012182C">
        <w:rPr>
          <w:rFonts w:hint="eastAsia"/>
          <w:sz w:val="24"/>
        </w:rPr>
        <w:t>，最多保留小数点后两位，填写折扣大于</w:t>
      </w:r>
      <w:r w:rsidRPr="0012182C">
        <w:rPr>
          <w:rFonts w:hint="eastAsia"/>
          <w:sz w:val="24"/>
        </w:rPr>
        <w:t>100%</w:t>
      </w:r>
      <w:r w:rsidRPr="0012182C">
        <w:rPr>
          <w:rFonts w:hint="eastAsia"/>
          <w:sz w:val="24"/>
        </w:rPr>
        <w:t>的为无效投标）。维修实际结算价格</w:t>
      </w:r>
      <w:r w:rsidRPr="0012182C">
        <w:rPr>
          <w:rFonts w:hint="eastAsia"/>
          <w:sz w:val="24"/>
        </w:rPr>
        <w:t>=</w:t>
      </w:r>
      <w:r w:rsidRPr="0012182C">
        <w:rPr>
          <w:rFonts w:hint="eastAsia"/>
          <w:sz w:val="24"/>
        </w:rPr>
        <w:t>实际维修项目单项</w:t>
      </w:r>
      <w:r>
        <w:rPr>
          <w:rFonts w:hint="eastAsia"/>
          <w:sz w:val="24"/>
        </w:rPr>
        <w:t>单价</w:t>
      </w:r>
      <w:r w:rsidRPr="0012182C">
        <w:rPr>
          <w:rFonts w:hint="eastAsia"/>
          <w:sz w:val="24"/>
        </w:rPr>
        <w:t>价格×</w:t>
      </w:r>
      <w:r>
        <w:rPr>
          <w:rFonts w:hint="eastAsia"/>
          <w:sz w:val="24"/>
        </w:rPr>
        <w:t>中标</w:t>
      </w:r>
      <w:r w:rsidRPr="0012182C">
        <w:rPr>
          <w:rFonts w:hint="eastAsia"/>
          <w:sz w:val="24"/>
        </w:rPr>
        <w:t>供应商投标时承诺的综合折扣。</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w:t>
      </w:r>
      <w:r w:rsidRPr="00750AB2">
        <w:rPr>
          <w:sz w:val="24"/>
        </w:rPr>
        <w:lastRenderedPageBreak/>
        <w:t>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lastRenderedPageBreak/>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324F3F">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324F3F">
        <w:rPr>
          <w:rFonts w:hint="eastAsia"/>
          <w:b/>
          <w:sz w:val="24"/>
        </w:rPr>
        <w:t>4</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324F3F">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324F3F">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324F3F">
        <w:rPr>
          <w:rFonts w:hint="eastAsia"/>
          <w:b/>
          <w:bCs/>
          <w:sz w:val="24"/>
        </w:rPr>
        <w:t>7</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324F3F" w:rsidRPr="00324F3F">
        <w:rPr>
          <w:rFonts w:hint="eastAsia"/>
          <w:sz w:val="24"/>
          <w:szCs w:val="24"/>
          <w:u w:val="single"/>
        </w:rPr>
        <w:t>建筑业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6" w:name="OLE_LINK13"/>
      <w:bookmarkStart w:id="7" w:name="OLE_LINK14"/>
      <w:r w:rsidRPr="00CF67CD">
        <w:rPr>
          <w:rFonts w:hint="eastAsia"/>
          <w:b/>
          <w:bCs/>
          <w:sz w:val="24"/>
        </w:rPr>
        <w:lastRenderedPageBreak/>
        <w:t>附件</w:t>
      </w:r>
      <w:r w:rsidR="00324F3F">
        <w:rPr>
          <w:rFonts w:hint="eastAsia"/>
          <w:b/>
          <w:bCs/>
          <w:sz w:val="24"/>
        </w:rPr>
        <w:t>7</w:t>
      </w:r>
      <w:r w:rsidRPr="00CF67CD">
        <w:rPr>
          <w:rFonts w:hint="eastAsia"/>
          <w:b/>
          <w:bCs/>
          <w:sz w:val="24"/>
        </w:rPr>
        <w:t>-2</w:t>
      </w:r>
    </w:p>
    <w:bookmarkEnd w:id="6"/>
    <w:bookmarkEnd w:id="7"/>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324F3F">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324F3F">
        <w:rPr>
          <w:rFonts w:hint="eastAsia"/>
          <w:b/>
          <w:sz w:val="24"/>
          <w:szCs w:val="21"/>
        </w:rPr>
        <w:t>8</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324F3F">
        <w:rPr>
          <w:rFonts w:hint="eastAsia"/>
          <w:b/>
          <w:bCs/>
          <w:sz w:val="24"/>
        </w:rPr>
        <w:t>9</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31F6" w:rsidRDefault="008231F6" w:rsidP="00AE5C1F">
      <w:r>
        <w:separator/>
      </w:r>
    </w:p>
  </w:endnote>
  <w:endnote w:type="continuationSeparator" w:id="0">
    <w:p w:rsidR="008231F6" w:rsidRDefault="008231F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7BF" w:rsidRDefault="00EE07BF" w:rsidP="00AE5C1F">
    <w:pPr>
      <w:pStyle w:val="a7"/>
      <w:jc w:val="center"/>
    </w:pPr>
    <w:r>
      <w:rPr>
        <w:b/>
      </w:rPr>
      <w:fldChar w:fldCharType="begin"/>
    </w:r>
    <w:r>
      <w:rPr>
        <w:b/>
      </w:rPr>
      <w:instrText>PAGE  \* Arabic  \* MERGEFORMAT</w:instrText>
    </w:r>
    <w:r>
      <w:rPr>
        <w:b/>
      </w:rPr>
      <w:fldChar w:fldCharType="separate"/>
    </w:r>
    <w:r w:rsidR="00E7110C" w:rsidRPr="00E7110C">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31F6" w:rsidRDefault="008231F6" w:rsidP="00AE5C1F">
      <w:r>
        <w:separator/>
      </w:r>
    </w:p>
  </w:footnote>
  <w:footnote w:type="continuationSeparator" w:id="0">
    <w:p w:rsidR="008231F6" w:rsidRDefault="008231F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07BF" w:rsidRDefault="00EE07B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0FE3"/>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557B"/>
    <w:rsid w:val="00156564"/>
    <w:rsid w:val="00161A5D"/>
    <w:rsid w:val="00161E88"/>
    <w:rsid w:val="001630A1"/>
    <w:rsid w:val="00163DC6"/>
    <w:rsid w:val="00164FD8"/>
    <w:rsid w:val="00165592"/>
    <w:rsid w:val="00165934"/>
    <w:rsid w:val="001659F0"/>
    <w:rsid w:val="00165D93"/>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27BF"/>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6662"/>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4F3F"/>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0CD1"/>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D64"/>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1F6"/>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39F7"/>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1CCE"/>
    <w:rsid w:val="008F35A8"/>
    <w:rsid w:val="008F4B74"/>
    <w:rsid w:val="0090049C"/>
    <w:rsid w:val="009016E3"/>
    <w:rsid w:val="00902527"/>
    <w:rsid w:val="00902FCD"/>
    <w:rsid w:val="0090408E"/>
    <w:rsid w:val="009059CD"/>
    <w:rsid w:val="00905F5D"/>
    <w:rsid w:val="0090766A"/>
    <w:rsid w:val="009111AD"/>
    <w:rsid w:val="00913750"/>
    <w:rsid w:val="00913F09"/>
    <w:rsid w:val="009151CF"/>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4585"/>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E7C42"/>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3E4B"/>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0712"/>
    <w:rsid w:val="00C842AF"/>
    <w:rsid w:val="00C8474B"/>
    <w:rsid w:val="00C84D0E"/>
    <w:rsid w:val="00C90170"/>
    <w:rsid w:val="00C9227D"/>
    <w:rsid w:val="00C92631"/>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078"/>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45A"/>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DAC"/>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77FF"/>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10C"/>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07BF"/>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481B"/>
    <w:rsid w:val="00F65E31"/>
    <w:rsid w:val="00F66DD2"/>
    <w:rsid w:val="00F67526"/>
    <w:rsid w:val="00F67C9D"/>
    <w:rsid w:val="00F70820"/>
    <w:rsid w:val="00F82AF0"/>
    <w:rsid w:val="00F82D25"/>
    <w:rsid w:val="00F83355"/>
    <w:rsid w:val="00F85D94"/>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6B0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AE5C1F"/>
    <w:rPr>
      <w:rFonts w:ascii="Times New Roman" w:eastAsia="宋体" w:hAnsi="Times New Roman" w:cs="Times New Roman"/>
      <w:sz w:val="18"/>
      <w:szCs w:val="18"/>
    </w:rPr>
  </w:style>
  <w:style w:type="paragraph" w:styleId="a7">
    <w:name w:val="footer"/>
    <w:basedOn w:val="a0"/>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821A0F-7A7F-4594-95F8-02311E9CE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62</Pages>
  <Words>5404</Words>
  <Characters>30805</Characters>
  <Application>Microsoft Office Word</Application>
  <DocSecurity>0</DocSecurity>
  <Lines>256</Lines>
  <Paragraphs>72</Paragraphs>
  <ScaleCrop>false</ScaleCrop>
  <Company>MS</Company>
  <LinksUpToDate>false</LinksUpToDate>
  <CharactersWithSpaces>36137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admin</cp:lastModifiedBy>
  <cp:revision>75</cp:revision>
  <dcterms:created xsi:type="dcterms:W3CDTF">2025-01-23T03:21:00Z</dcterms:created>
  <dcterms:modified xsi:type="dcterms:W3CDTF">2026-03-10T08:50:00Z</dcterms:modified>
</cp:coreProperties>
</file>