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3A7C" w:rsidRDefault="007C3A7C">
      <w:pPr>
        <w:rPr>
          <w:rFonts w:eastAsia="仿宋_GB2312"/>
          <w:sz w:val="84"/>
        </w:rPr>
      </w:pPr>
    </w:p>
    <w:p w:rsidR="007C3A7C" w:rsidRDefault="00481435">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天津市市场监管委信用监管综合业务平台建设</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7C3A7C" w:rsidRDefault="00481435">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C3A7C" w:rsidRDefault="007C3A7C">
      <w:pPr>
        <w:ind w:right="1025"/>
        <w:jc w:val="center"/>
        <w:rPr>
          <w:rFonts w:eastAsia="黑体"/>
          <w:b/>
          <w:spacing w:val="40"/>
          <w:w w:val="66"/>
          <w:sz w:val="60"/>
          <w:szCs w:val="60"/>
        </w:rPr>
      </w:pPr>
    </w:p>
    <w:p w:rsidR="007C3A7C" w:rsidRDefault="00481435">
      <w:pPr>
        <w:jc w:val="center"/>
        <w:rPr>
          <w:rFonts w:eastAsia="黑体"/>
          <w:b/>
          <w:spacing w:val="40"/>
          <w:w w:val="66"/>
          <w:sz w:val="15"/>
          <w:szCs w:val="15"/>
        </w:rPr>
      </w:pPr>
      <w:r>
        <w:rPr>
          <w:rFonts w:eastAsia="黑体"/>
          <w:b/>
          <w:spacing w:val="40"/>
          <w:w w:val="66"/>
          <w:sz w:val="56"/>
          <w:szCs w:val="56"/>
        </w:rPr>
        <w:t xml:space="preserve">            </w:t>
      </w:r>
    </w:p>
    <w:p w:rsidR="007C3A7C" w:rsidRDefault="00481435">
      <w:pPr>
        <w:jc w:val="center"/>
        <w:rPr>
          <w:rFonts w:eastAsia="黑体"/>
          <w:spacing w:val="40"/>
          <w:w w:val="66"/>
          <w:sz w:val="32"/>
          <w:szCs w:val="32"/>
        </w:rPr>
      </w:pPr>
      <w:r>
        <w:rPr>
          <w:rFonts w:eastAsia="黑体"/>
          <w:spacing w:val="40"/>
          <w:w w:val="66"/>
          <w:sz w:val="32"/>
          <w:szCs w:val="32"/>
        </w:rPr>
        <w:t>（项目编号</w:t>
      </w:r>
      <w:r w:rsidRPr="004F0E85">
        <w:rPr>
          <w:rFonts w:eastAsia="黑体"/>
          <w:spacing w:val="40"/>
          <w:w w:val="66"/>
          <w:sz w:val="32"/>
          <w:szCs w:val="32"/>
        </w:rPr>
        <w:t>：</w:t>
      </w:r>
      <w:r w:rsidRPr="004F0E85">
        <w:rPr>
          <w:rFonts w:eastAsia="黑体"/>
          <w:spacing w:val="40"/>
          <w:w w:val="66"/>
          <w:sz w:val="32"/>
          <w:szCs w:val="32"/>
        </w:rPr>
        <w:t>TGPC-202</w:t>
      </w:r>
      <w:r w:rsidRPr="004F0E85">
        <w:rPr>
          <w:rFonts w:eastAsia="黑体" w:hint="eastAsia"/>
          <w:spacing w:val="40"/>
          <w:w w:val="66"/>
          <w:sz w:val="32"/>
          <w:szCs w:val="32"/>
        </w:rPr>
        <w:t>6</w:t>
      </w:r>
      <w:r w:rsidRPr="004F0E85">
        <w:rPr>
          <w:rFonts w:eastAsia="黑体"/>
          <w:spacing w:val="40"/>
          <w:w w:val="66"/>
          <w:sz w:val="32"/>
          <w:szCs w:val="32"/>
        </w:rPr>
        <w:t>-</w:t>
      </w:r>
      <w:r w:rsidRPr="004F0E85">
        <w:rPr>
          <w:rFonts w:eastAsia="黑体" w:hint="eastAsia"/>
          <w:spacing w:val="40"/>
          <w:w w:val="66"/>
          <w:sz w:val="32"/>
          <w:szCs w:val="32"/>
        </w:rPr>
        <w:t>D</w:t>
      </w:r>
      <w:r w:rsidRPr="004F0E85">
        <w:rPr>
          <w:rFonts w:eastAsia="黑体"/>
          <w:spacing w:val="40"/>
          <w:w w:val="66"/>
          <w:sz w:val="32"/>
          <w:szCs w:val="32"/>
        </w:rPr>
        <w:t>-0</w:t>
      </w:r>
      <w:r w:rsidR="004F0E85" w:rsidRPr="004F0E85">
        <w:rPr>
          <w:rFonts w:eastAsia="黑体" w:hint="eastAsia"/>
          <w:spacing w:val="40"/>
          <w:w w:val="66"/>
          <w:sz w:val="32"/>
          <w:szCs w:val="32"/>
        </w:rPr>
        <w:t>23</w:t>
      </w:r>
      <w:r w:rsidR="00F00936" w:rsidRPr="004F0E85">
        <w:rPr>
          <w:rFonts w:eastAsia="黑体" w:hint="eastAsia"/>
          <w:spacing w:val="40"/>
          <w:w w:val="66"/>
          <w:sz w:val="32"/>
          <w:szCs w:val="32"/>
        </w:rPr>
        <w:t>0</w:t>
      </w:r>
      <w:r>
        <w:rPr>
          <w:rFonts w:eastAsia="黑体"/>
          <w:spacing w:val="40"/>
          <w:w w:val="66"/>
          <w:sz w:val="32"/>
          <w:szCs w:val="32"/>
        </w:rPr>
        <w:t>）</w:t>
      </w:r>
    </w:p>
    <w:p w:rsidR="007C3A7C" w:rsidRDefault="007C3A7C">
      <w:pPr>
        <w:rPr>
          <w:sz w:val="40"/>
        </w:rPr>
      </w:pPr>
    </w:p>
    <w:p w:rsidR="007C3A7C" w:rsidRDefault="007C3A7C">
      <w:pPr>
        <w:rPr>
          <w:sz w:val="36"/>
        </w:rPr>
      </w:pPr>
    </w:p>
    <w:p w:rsidR="007C3A7C" w:rsidRDefault="007C3A7C">
      <w:pPr>
        <w:rPr>
          <w:sz w:val="36"/>
        </w:rPr>
      </w:pPr>
    </w:p>
    <w:p w:rsidR="007C3A7C" w:rsidRDefault="007C3A7C">
      <w:pPr>
        <w:rPr>
          <w:sz w:val="36"/>
        </w:rPr>
      </w:pPr>
    </w:p>
    <w:p w:rsidR="007C3A7C" w:rsidRDefault="007C3A7C">
      <w:pPr>
        <w:rPr>
          <w:sz w:val="36"/>
        </w:rPr>
      </w:pPr>
    </w:p>
    <w:p w:rsidR="007C3A7C" w:rsidRDefault="007C3A7C">
      <w:pPr>
        <w:rPr>
          <w:sz w:val="36"/>
        </w:rPr>
      </w:pPr>
    </w:p>
    <w:p w:rsidR="007C3A7C" w:rsidRDefault="007C3A7C">
      <w:pPr>
        <w:rPr>
          <w:sz w:val="36"/>
        </w:rPr>
      </w:pPr>
    </w:p>
    <w:p w:rsidR="007C3A7C" w:rsidRDefault="007C3A7C">
      <w:pPr>
        <w:rPr>
          <w:sz w:val="36"/>
        </w:rPr>
      </w:pPr>
    </w:p>
    <w:p w:rsidR="007C3A7C" w:rsidRDefault="007C3A7C">
      <w:pPr>
        <w:rPr>
          <w:sz w:val="36"/>
        </w:rPr>
      </w:pPr>
    </w:p>
    <w:p w:rsidR="007C3A7C" w:rsidRDefault="00481435" w:rsidP="00F00936">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C3A7C" w:rsidRDefault="0048143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p>
    <w:p w:rsidR="007C3A7C" w:rsidRDefault="007C3A7C">
      <w:pPr>
        <w:widowControl/>
        <w:jc w:val="left"/>
        <w:rPr>
          <w:rFonts w:eastAsia="仿宋_GB2312"/>
          <w:b/>
          <w:bCs/>
          <w:kern w:val="0"/>
          <w:sz w:val="44"/>
          <w:szCs w:val="44"/>
        </w:rPr>
      </w:pPr>
    </w:p>
    <w:p w:rsidR="007C3A7C" w:rsidRDefault="007C3A7C" w:rsidP="00F00936">
      <w:pPr>
        <w:ind w:firstLineChars="100" w:firstLine="411"/>
        <w:jc w:val="center"/>
        <w:rPr>
          <w:b/>
          <w:spacing w:val="20"/>
          <w:w w:val="80"/>
          <w:sz w:val="48"/>
          <w:szCs w:val="48"/>
        </w:rPr>
        <w:sectPr w:rsidR="007C3A7C">
          <w:headerReference w:type="default" r:id="rId11"/>
          <w:pgSz w:w="11906" w:h="16838"/>
          <w:pgMar w:top="1440" w:right="1797" w:bottom="1440" w:left="1797" w:header="851" w:footer="992" w:gutter="0"/>
          <w:pgNumType w:start="1"/>
          <w:cols w:space="425"/>
          <w:docGrid w:type="linesAndChars" w:linePitch="285" w:charSpace="-3449"/>
        </w:sectPr>
      </w:pPr>
    </w:p>
    <w:p w:rsidR="007C3A7C" w:rsidRDefault="00481435" w:rsidP="00F0093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C3A7C" w:rsidRDefault="00481435">
      <w:pPr>
        <w:spacing w:line="560" w:lineRule="exact"/>
        <w:ind w:rightChars="-73" w:right="-141"/>
        <w:rPr>
          <w:b/>
          <w:sz w:val="24"/>
        </w:rPr>
      </w:pPr>
      <w:r>
        <w:rPr>
          <w:b/>
          <w:sz w:val="24"/>
        </w:rPr>
        <w:t>第一部分</w:t>
      </w:r>
      <w:r>
        <w:rPr>
          <w:b/>
          <w:sz w:val="24"/>
        </w:rPr>
        <w:t xml:space="preserve">  </w:t>
      </w:r>
      <w:r>
        <w:rPr>
          <w:b/>
          <w:sz w:val="24"/>
        </w:rPr>
        <w:t>投标邀请函</w:t>
      </w:r>
    </w:p>
    <w:p w:rsidR="007C3A7C" w:rsidRDefault="007C3A7C">
      <w:pPr>
        <w:spacing w:line="560" w:lineRule="exact"/>
        <w:ind w:rightChars="-73" w:right="-141"/>
        <w:rPr>
          <w:b/>
          <w:sz w:val="24"/>
        </w:rPr>
      </w:pPr>
    </w:p>
    <w:p w:rsidR="007C3A7C" w:rsidRDefault="00481435">
      <w:pPr>
        <w:spacing w:line="560" w:lineRule="exact"/>
        <w:ind w:rightChars="-73" w:right="-141"/>
        <w:rPr>
          <w:b/>
          <w:sz w:val="24"/>
        </w:rPr>
      </w:pPr>
      <w:r>
        <w:rPr>
          <w:b/>
          <w:sz w:val="24"/>
        </w:rPr>
        <w:t>第二部分</w:t>
      </w:r>
      <w:r>
        <w:rPr>
          <w:b/>
          <w:sz w:val="24"/>
        </w:rPr>
        <w:t xml:space="preserve">  </w:t>
      </w:r>
      <w:r>
        <w:rPr>
          <w:b/>
          <w:sz w:val="24"/>
        </w:rPr>
        <w:t>招标项目需求</w:t>
      </w:r>
    </w:p>
    <w:p w:rsidR="007C3A7C" w:rsidRDefault="007C3A7C">
      <w:pPr>
        <w:spacing w:line="560" w:lineRule="exact"/>
        <w:ind w:rightChars="-73" w:right="-141"/>
        <w:rPr>
          <w:b/>
          <w:sz w:val="24"/>
        </w:rPr>
      </w:pPr>
    </w:p>
    <w:p w:rsidR="007C3A7C" w:rsidRDefault="00481435">
      <w:pPr>
        <w:spacing w:line="560" w:lineRule="exact"/>
        <w:ind w:rightChars="-73" w:right="-141"/>
        <w:rPr>
          <w:b/>
          <w:sz w:val="24"/>
        </w:rPr>
      </w:pPr>
      <w:r>
        <w:rPr>
          <w:b/>
          <w:sz w:val="24"/>
        </w:rPr>
        <w:t>第三部分</w:t>
      </w:r>
      <w:r>
        <w:rPr>
          <w:b/>
          <w:sz w:val="24"/>
        </w:rPr>
        <w:t xml:space="preserve">  </w:t>
      </w:r>
      <w:r>
        <w:rPr>
          <w:b/>
          <w:sz w:val="24"/>
        </w:rPr>
        <w:t>投标须知</w:t>
      </w:r>
    </w:p>
    <w:p w:rsidR="007C3A7C" w:rsidRDefault="007C3A7C">
      <w:pPr>
        <w:spacing w:line="560" w:lineRule="exact"/>
        <w:ind w:rightChars="-73" w:right="-141"/>
        <w:rPr>
          <w:sz w:val="24"/>
        </w:rPr>
      </w:pPr>
    </w:p>
    <w:p w:rsidR="007C3A7C" w:rsidRDefault="00481435">
      <w:pPr>
        <w:spacing w:line="560" w:lineRule="exact"/>
        <w:rPr>
          <w:b/>
          <w:sz w:val="24"/>
        </w:rPr>
      </w:pPr>
      <w:r>
        <w:rPr>
          <w:b/>
          <w:sz w:val="24"/>
        </w:rPr>
        <w:t>第四部分</w:t>
      </w:r>
      <w:r>
        <w:rPr>
          <w:b/>
          <w:sz w:val="24"/>
        </w:rPr>
        <w:t xml:space="preserve">  </w:t>
      </w:r>
      <w:r>
        <w:rPr>
          <w:b/>
          <w:sz w:val="24"/>
        </w:rPr>
        <w:t>合同条款</w:t>
      </w:r>
    </w:p>
    <w:p w:rsidR="007C3A7C" w:rsidRDefault="007C3A7C">
      <w:pPr>
        <w:spacing w:line="560" w:lineRule="exact"/>
        <w:rPr>
          <w:sz w:val="24"/>
        </w:rPr>
      </w:pPr>
    </w:p>
    <w:p w:rsidR="007C3A7C" w:rsidRDefault="00481435">
      <w:pPr>
        <w:spacing w:line="560" w:lineRule="exact"/>
        <w:rPr>
          <w:sz w:val="24"/>
        </w:rPr>
      </w:pPr>
      <w:r>
        <w:rPr>
          <w:b/>
          <w:sz w:val="24"/>
        </w:rPr>
        <w:t>第五部分</w:t>
      </w:r>
      <w:r>
        <w:rPr>
          <w:b/>
          <w:sz w:val="24"/>
        </w:rPr>
        <w:t xml:space="preserve">  </w:t>
      </w:r>
      <w:r>
        <w:rPr>
          <w:b/>
          <w:sz w:val="24"/>
        </w:rPr>
        <w:t>投标文件格式</w:t>
      </w:r>
    </w:p>
    <w:p w:rsidR="007C3A7C" w:rsidRDefault="007C3A7C">
      <w:pPr>
        <w:rPr>
          <w:sz w:val="24"/>
        </w:rPr>
      </w:pPr>
    </w:p>
    <w:p w:rsidR="007C3A7C" w:rsidRDefault="007C3A7C">
      <w:pPr>
        <w:rPr>
          <w:sz w:val="24"/>
        </w:rPr>
      </w:pPr>
    </w:p>
    <w:p w:rsidR="007C3A7C" w:rsidRDefault="007C3A7C">
      <w:pPr>
        <w:rPr>
          <w:sz w:val="24"/>
        </w:rPr>
      </w:pPr>
    </w:p>
    <w:p w:rsidR="007C3A7C" w:rsidRDefault="007C3A7C">
      <w:pPr>
        <w:rPr>
          <w:sz w:val="24"/>
        </w:rPr>
      </w:pPr>
    </w:p>
    <w:p w:rsidR="007C3A7C" w:rsidRDefault="007C3A7C">
      <w:pPr>
        <w:rPr>
          <w:sz w:val="24"/>
        </w:rPr>
      </w:pPr>
    </w:p>
    <w:p w:rsidR="007C3A7C" w:rsidRDefault="007C3A7C">
      <w:pPr>
        <w:rPr>
          <w:sz w:val="24"/>
        </w:rPr>
      </w:pPr>
    </w:p>
    <w:p w:rsidR="007C3A7C" w:rsidRDefault="007C3A7C">
      <w:pPr>
        <w:rPr>
          <w:b/>
        </w:rPr>
      </w:pPr>
    </w:p>
    <w:p w:rsidR="007C3A7C" w:rsidRDefault="007C3A7C">
      <w:pPr>
        <w:pStyle w:val="ad"/>
        <w:rPr>
          <w:rFonts w:ascii="Times New Roman" w:hAnsi="Times New Roman"/>
        </w:rPr>
        <w:sectPr w:rsidR="007C3A7C">
          <w:pgSz w:w="11906" w:h="16838"/>
          <w:pgMar w:top="1440" w:right="1797" w:bottom="1440" w:left="1797" w:header="851" w:footer="992" w:gutter="0"/>
          <w:pgNumType w:start="1"/>
          <w:cols w:space="425"/>
          <w:docGrid w:type="linesAndChars" w:linePitch="285" w:charSpace="-3449"/>
        </w:sectPr>
      </w:pPr>
      <w:bookmarkStart w:id="0" w:name="_Toc412903614"/>
    </w:p>
    <w:p w:rsidR="007C3A7C" w:rsidRDefault="00481435">
      <w:pPr>
        <w:pStyle w:val="ad"/>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7C3A7C" w:rsidRPr="00DD2524" w:rsidRDefault="00481435" w:rsidP="00F00936">
      <w:pPr>
        <w:pStyle w:val="Default"/>
        <w:spacing w:line="360" w:lineRule="auto"/>
        <w:ind w:firstLineChars="200" w:firstLine="446"/>
        <w:jc w:val="both"/>
        <w:rPr>
          <w:rFonts w:ascii="Times New Roman" w:eastAsiaTheme="minorEastAsia" w:hAnsi="Times New Roman" w:cs="Times New Roman"/>
          <w:color w:val="auto"/>
          <w:szCs w:val="32"/>
        </w:rPr>
      </w:pPr>
      <w:r w:rsidRPr="00DD2524">
        <w:rPr>
          <w:rFonts w:ascii="Times New Roman" w:eastAsiaTheme="minorEastAsia" w:hAnsi="Times New Roman" w:cs="Times New Roman"/>
          <w:color w:val="auto"/>
          <w:szCs w:val="32"/>
        </w:rPr>
        <w:t>受</w:t>
      </w:r>
      <w:r w:rsidRPr="00DD2524">
        <w:rPr>
          <w:rFonts w:ascii="Times New Roman" w:eastAsiaTheme="minorEastAsia" w:hAnsi="Times New Roman" w:cs="Times New Roman" w:hint="eastAsia"/>
          <w:color w:val="auto"/>
          <w:szCs w:val="32"/>
        </w:rPr>
        <w:t>天津市数据发展中心</w:t>
      </w:r>
      <w:r w:rsidRPr="00DD2524">
        <w:rPr>
          <w:rFonts w:ascii="Times New Roman" w:eastAsiaTheme="minorEastAsia" w:hAnsi="Times New Roman" w:cs="Times New Roman"/>
          <w:color w:val="auto"/>
          <w:szCs w:val="32"/>
        </w:rPr>
        <w:t>委托，天津市政府采购中心对</w:t>
      </w:r>
      <w:r w:rsidRPr="00DD2524">
        <w:rPr>
          <w:rFonts w:ascii="Times New Roman" w:eastAsiaTheme="minorEastAsia" w:hAnsi="Times New Roman" w:cs="Times New Roman" w:hint="eastAsia"/>
          <w:color w:val="auto"/>
          <w:szCs w:val="32"/>
        </w:rPr>
        <w:t>天津市市场监管委信用监管综合业务平台建设项目</w:t>
      </w:r>
      <w:r w:rsidRPr="00DD2524">
        <w:rPr>
          <w:rFonts w:ascii="Times New Roman" w:eastAsiaTheme="minorEastAsia" w:hAnsi="Times New Roman" w:cs="Times New Roman"/>
          <w:color w:val="auto"/>
          <w:szCs w:val="32"/>
        </w:rPr>
        <w:t>实施政府采购。现欢迎合格的供应商参加投标。</w:t>
      </w:r>
    </w:p>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szCs w:val="32"/>
        </w:rPr>
      </w:pPr>
      <w:r w:rsidRPr="00DD2524">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DD2524">
        <w:rPr>
          <w:rFonts w:ascii="Times New Roman" w:eastAsia="宋体" w:hAnsi="Times New Roman" w:cs="Times New Roman" w:hint="eastAsia"/>
          <w:color w:val="auto"/>
          <w:szCs w:val="32"/>
        </w:rPr>
        <w:t>CA</w:t>
      </w:r>
      <w:r w:rsidRPr="00DD2524">
        <w:rPr>
          <w:rFonts w:ascii="Times New Roman" w:eastAsia="宋体" w:hAnsi="Times New Roman" w:cs="Times New Roman" w:hint="eastAsia"/>
          <w:color w:val="auto"/>
          <w:szCs w:val="32"/>
        </w:rPr>
        <w:t>数字证书（</w:t>
      </w:r>
      <w:r w:rsidRPr="00DD2524">
        <w:rPr>
          <w:rFonts w:ascii="Times New Roman" w:eastAsia="宋体" w:hAnsi="Times New Roman" w:cs="Times New Roman" w:hint="eastAsia"/>
          <w:color w:val="auto"/>
          <w:szCs w:val="32"/>
        </w:rPr>
        <w:t>USBKEY</w:t>
      </w:r>
      <w:r w:rsidRPr="00DD2524">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rPr>
      </w:pPr>
      <w:r w:rsidRPr="00DD2524">
        <w:rPr>
          <w:rFonts w:ascii="Times New Roman" w:eastAsia="宋体" w:hAnsi="Times New Roman" w:cs="Times New Roman"/>
          <w:color w:val="auto"/>
        </w:rPr>
        <w:t>一、基本概况</w:t>
      </w:r>
    </w:p>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rPr>
      </w:pPr>
      <w:r w:rsidRPr="00DD2524">
        <w:rPr>
          <w:rFonts w:ascii="Times New Roman" w:eastAsia="宋体" w:hAnsi="Times New Roman" w:cs="Times New Roman"/>
          <w:color w:val="auto"/>
        </w:rPr>
        <w:t>（一）项目名称：</w:t>
      </w:r>
      <w:r w:rsidRPr="00DD2524">
        <w:rPr>
          <w:rFonts w:ascii="Times New Roman" w:eastAsia="宋体" w:hAnsi="Times New Roman" w:cs="Times New Roman" w:hint="eastAsia"/>
          <w:color w:val="auto"/>
        </w:rPr>
        <w:t>天津市市场监管委信用监管综合业务平台建设项目</w:t>
      </w:r>
    </w:p>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rPr>
      </w:pPr>
      <w:r w:rsidRPr="00DD2524">
        <w:rPr>
          <w:rFonts w:ascii="Times New Roman" w:eastAsia="宋体" w:hAnsi="Times New Roman" w:cs="Times New Roman"/>
          <w:color w:val="auto"/>
        </w:rPr>
        <w:t>（二）项目编号：</w:t>
      </w:r>
      <w:r w:rsidRPr="00DD2524">
        <w:rPr>
          <w:rFonts w:ascii="Times New Roman" w:eastAsia="宋体" w:hAnsi="Times New Roman" w:cs="Times New Roman"/>
          <w:color w:val="auto"/>
        </w:rPr>
        <w:t>TGPC-202</w:t>
      </w:r>
      <w:r w:rsidRPr="00DD2524">
        <w:rPr>
          <w:rFonts w:ascii="Times New Roman" w:eastAsia="宋体" w:hAnsi="Times New Roman" w:cs="Times New Roman" w:hint="eastAsia"/>
          <w:color w:val="auto"/>
        </w:rPr>
        <w:t>6</w:t>
      </w:r>
      <w:r w:rsidRPr="00DD2524">
        <w:rPr>
          <w:rFonts w:ascii="Times New Roman" w:eastAsia="宋体" w:hAnsi="Times New Roman" w:cs="Times New Roman"/>
          <w:color w:val="auto"/>
        </w:rPr>
        <w:t>-</w:t>
      </w:r>
      <w:r w:rsidRPr="00DD2524">
        <w:rPr>
          <w:rFonts w:ascii="Times New Roman" w:eastAsia="宋体" w:hAnsi="Times New Roman" w:cs="Times New Roman" w:hint="eastAsia"/>
          <w:color w:val="auto"/>
        </w:rPr>
        <w:t>D</w:t>
      </w:r>
      <w:r w:rsidRPr="00DD2524">
        <w:rPr>
          <w:rFonts w:ascii="Times New Roman" w:eastAsia="宋体" w:hAnsi="Times New Roman" w:cs="Times New Roman"/>
          <w:color w:val="auto"/>
        </w:rPr>
        <w:t>-0</w:t>
      </w:r>
      <w:r w:rsidR="004F0E85">
        <w:rPr>
          <w:rFonts w:ascii="Times New Roman" w:eastAsia="宋体" w:hAnsi="Times New Roman" w:cs="Times New Roman" w:hint="eastAsia"/>
          <w:color w:val="auto"/>
        </w:rPr>
        <w:t>23</w:t>
      </w:r>
      <w:r w:rsidR="00F00936" w:rsidRPr="00DD2524">
        <w:rPr>
          <w:rFonts w:ascii="Times New Roman" w:eastAsia="宋体" w:hAnsi="Times New Roman" w:cs="Times New Roman" w:hint="eastAsia"/>
          <w:color w:val="auto"/>
        </w:rPr>
        <w:t>0</w:t>
      </w:r>
    </w:p>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rPr>
      </w:pPr>
      <w:r w:rsidRPr="00DD2524">
        <w:rPr>
          <w:rFonts w:ascii="Times New Roman" w:eastAsia="宋体" w:hAnsi="Times New Roman" w:cs="Times New Roman" w:hint="eastAsia"/>
          <w:color w:val="auto"/>
        </w:rPr>
        <w:t>（三）采购方式：公开招标</w:t>
      </w:r>
    </w:p>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rPr>
      </w:pPr>
      <w:r w:rsidRPr="00DD2524">
        <w:rPr>
          <w:rFonts w:ascii="Times New Roman" w:eastAsia="宋体" w:hAnsi="Times New Roman" w:cs="Times New Roman" w:hint="eastAsia"/>
          <w:color w:val="auto"/>
        </w:rPr>
        <w:t>（四）项目属性：服务</w:t>
      </w:r>
    </w:p>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rPr>
      </w:pPr>
      <w:r w:rsidRPr="00DD2524">
        <w:rPr>
          <w:rFonts w:ascii="Times New Roman" w:eastAsia="宋体" w:hAnsi="Times New Roman" w:cs="Times New Roman" w:hint="eastAsia"/>
          <w:color w:val="auto"/>
        </w:rPr>
        <w:t>（五）本项目不接受联合体参与。不接受联合体参与的，若有供应商组成联合体参与，视为无效投标。</w:t>
      </w:r>
    </w:p>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rPr>
      </w:pPr>
      <w:r w:rsidRPr="00DD2524">
        <w:rPr>
          <w:rFonts w:ascii="Times New Roman" w:eastAsia="宋体" w:hAnsi="Times New Roman" w:cs="Times New Roman" w:hint="eastAsia"/>
          <w:color w:val="auto"/>
        </w:rPr>
        <w:t>（六）本文件售价：免费。</w:t>
      </w:r>
    </w:p>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rPr>
      </w:pPr>
      <w:r w:rsidRPr="00DD2524">
        <w:rPr>
          <w:rFonts w:ascii="Times New Roman" w:eastAsia="宋体" w:hAnsi="Times New Roman" w:cs="Times New Roman"/>
          <w:color w:val="auto"/>
        </w:rPr>
        <w:t>二、项目内容</w:t>
      </w:r>
    </w:p>
    <w:tbl>
      <w:tblPr>
        <w:tblStyle w:val="af0"/>
        <w:tblW w:w="9206" w:type="dxa"/>
        <w:jc w:val="center"/>
        <w:tblLook w:val="04A0" w:firstRow="1" w:lastRow="0" w:firstColumn="1" w:lastColumn="0" w:noHBand="0" w:noVBand="1"/>
      </w:tblPr>
      <w:tblGrid>
        <w:gridCol w:w="935"/>
        <w:gridCol w:w="1385"/>
        <w:gridCol w:w="1815"/>
        <w:gridCol w:w="1947"/>
        <w:gridCol w:w="1735"/>
        <w:gridCol w:w="1389"/>
      </w:tblGrid>
      <w:tr w:rsidR="00DD2524" w:rsidRPr="00DD2524">
        <w:trPr>
          <w:tblHeader/>
          <w:jc w:val="center"/>
        </w:trPr>
        <w:tc>
          <w:tcPr>
            <w:tcW w:w="93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proofErr w:type="gramStart"/>
            <w:r w:rsidRPr="00DD2524">
              <w:rPr>
                <w:rFonts w:ascii="Times New Roman" w:eastAsia="宋体" w:hAnsi="Times New Roman" w:cs="Times New Roman" w:hint="eastAsia"/>
                <w:color w:val="auto"/>
                <w:sz w:val="21"/>
                <w:szCs w:val="21"/>
              </w:rPr>
              <w:t>包号</w:t>
            </w:r>
            <w:proofErr w:type="gramEnd"/>
          </w:p>
        </w:tc>
        <w:tc>
          <w:tcPr>
            <w:tcW w:w="138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包名称</w:t>
            </w:r>
          </w:p>
        </w:tc>
        <w:tc>
          <w:tcPr>
            <w:tcW w:w="181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proofErr w:type="gramStart"/>
            <w:r w:rsidRPr="00DD2524">
              <w:rPr>
                <w:rFonts w:ascii="Times New Roman" w:eastAsia="宋体" w:hAnsi="Times New Roman" w:cs="Times New Roman" w:hint="eastAsia"/>
                <w:color w:val="auto"/>
                <w:sz w:val="21"/>
                <w:szCs w:val="21"/>
              </w:rPr>
              <w:t>包预算</w:t>
            </w:r>
            <w:proofErr w:type="gramEnd"/>
          </w:p>
        </w:tc>
        <w:tc>
          <w:tcPr>
            <w:tcW w:w="1947"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proofErr w:type="gramStart"/>
            <w:r w:rsidRPr="00DD2524">
              <w:rPr>
                <w:rFonts w:ascii="Times New Roman" w:eastAsia="宋体" w:hAnsi="Times New Roman" w:cs="Times New Roman" w:hint="eastAsia"/>
                <w:color w:val="auto"/>
                <w:sz w:val="21"/>
                <w:szCs w:val="21"/>
              </w:rPr>
              <w:t>包最高</w:t>
            </w:r>
            <w:proofErr w:type="gramEnd"/>
            <w:r w:rsidRPr="00DD2524">
              <w:rPr>
                <w:rFonts w:ascii="Times New Roman" w:eastAsia="宋体" w:hAnsi="Times New Roman" w:cs="Times New Roman" w:hint="eastAsia"/>
                <w:color w:val="auto"/>
                <w:sz w:val="21"/>
                <w:szCs w:val="21"/>
              </w:rPr>
              <w:t>限价</w:t>
            </w:r>
          </w:p>
        </w:tc>
        <w:tc>
          <w:tcPr>
            <w:tcW w:w="173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合同履行期限</w:t>
            </w:r>
          </w:p>
        </w:tc>
        <w:tc>
          <w:tcPr>
            <w:tcW w:w="1389"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所属行业</w:t>
            </w:r>
          </w:p>
        </w:tc>
      </w:tr>
      <w:tr w:rsidR="00DD2524" w:rsidRPr="00DD2524">
        <w:trPr>
          <w:jc w:val="center"/>
        </w:trPr>
        <w:tc>
          <w:tcPr>
            <w:tcW w:w="93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1</w:t>
            </w:r>
          </w:p>
        </w:tc>
        <w:tc>
          <w:tcPr>
            <w:tcW w:w="138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天津市市场监管委信用监管综合业务平台建设</w:t>
            </w:r>
          </w:p>
        </w:tc>
        <w:tc>
          <w:tcPr>
            <w:tcW w:w="181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color w:val="auto"/>
                <w:sz w:val="21"/>
                <w:szCs w:val="21"/>
              </w:rPr>
              <w:t>2868</w:t>
            </w:r>
            <w:r w:rsidRPr="00DD2524">
              <w:rPr>
                <w:rFonts w:ascii="Times New Roman" w:eastAsia="宋体" w:hAnsi="Times New Roman" w:cs="Times New Roman" w:hint="eastAsia"/>
                <w:color w:val="auto"/>
                <w:sz w:val="21"/>
                <w:szCs w:val="21"/>
              </w:rPr>
              <w:t>000</w:t>
            </w:r>
            <w:r w:rsidRPr="00DD2524">
              <w:rPr>
                <w:rFonts w:ascii="Times New Roman" w:eastAsia="宋体" w:hAnsi="Times New Roman" w:cs="Times New Roman" w:hint="eastAsia"/>
                <w:color w:val="auto"/>
                <w:sz w:val="21"/>
                <w:szCs w:val="21"/>
              </w:rPr>
              <w:t>元</w:t>
            </w:r>
          </w:p>
        </w:tc>
        <w:tc>
          <w:tcPr>
            <w:tcW w:w="1947"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color w:val="auto"/>
                <w:sz w:val="21"/>
                <w:szCs w:val="21"/>
              </w:rPr>
              <w:t>2868</w:t>
            </w:r>
            <w:r w:rsidRPr="00DD2524">
              <w:rPr>
                <w:rFonts w:ascii="Times New Roman" w:eastAsia="宋体" w:hAnsi="Times New Roman" w:cs="Times New Roman" w:hint="eastAsia"/>
                <w:color w:val="auto"/>
                <w:sz w:val="21"/>
                <w:szCs w:val="21"/>
              </w:rPr>
              <w:t>000</w:t>
            </w:r>
            <w:r w:rsidRPr="00DD2524">
              <w:rPr>
                <w:rFonts w:ascii="Times New Roman" w:eastAsia="宋体" w:hAnsi="Times New Roman" w:cs="Times New Roman" w:hint="eastAsia"/>
                <w:color w:val="auto"/>
                <w:sz w:val="21"/>
                <w:szCs w:val="21"/>
              </w:rPr>
              <w:t>元</w:t>
            </w:r>
          </w:p>
        </w:tc>
        <w:tc>
          <w:tcPr>
            <w:tcW w:w="173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项目建设工期</w:t>
            </w:r>
            <w:r w:rsidRPr="00DD2524">
              <w:rPr>
                <w:rFonts w:ascii="Times New Roman" w:eastAsia="宋体" w:hAnsi="Times New Roman" w:cs="Times New Roman" w:hint="eastAsia"/>
                <w:color w:val="auto"/>
                <w:sz w:val="21"/>
                <w:szCs w:val="21"/>
              </w:rPr>
              <w:t>12</w:t>
            </w:r>
            <w:r w:rsidRPr="00DD2524">
              <w:rPr>
                <w:rFonts w:ascii="Times New Roman" w:eastAsia="宋体" w:hAnsi="Times New Roman" w:cs="Times New Roman" w:hint="eastAsia"/>
                <w:color w:val="auto"/>
                <w:sz w:val="21"/>
                <w:szCs w:val="21"/>
              </w:rPr>
              <w:t>个月（包括</w:t>
            </w:r>
            <w:r w:rsidRPr="00DD2524">
              <w:rPr>
                <w:rFonts w:ascii="Times New Roman" w:eastAsia="宋体" w:hAnsi="Times New Roman" w:cs="Times New Roman" w:hint="eastAsia"/>
                <w:color w:val="auto"/>
                <w:sz w:val="21"/>
                <w:szCs w:val="21"/>
              </w:rPr>
              <w:t>3</w:t>
            </w:r>
            <w:r w:rsidRPr="00DD2524">
              <w:rPr>
                <w:rFonts w:ascii="Times New Roman" w:eastAsia="宋体" w:hAnsi="Times New Roman" w:cs="Times New Roman" w:hint="eastAsia"/>
                <w:color w:val="auto"/>
                <w:sz w:val="21"/>
                <w:szCs w:val="21"/>
              </w:rPr>
              <w:t>个月试运行）。项目竣工验收合格后提供一年免费维保期</w:t>
            </w:r>
          </w:p>
        </w:tc>
        <w:tc>
          <w:tcPr>
            <w:tcW w:w="1389"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color w:val="auto"/>
                <w:sz w:val="21"/>
                <w:szCs w:val="21"/>
              </w:rPr>
              <w:t>软件和信息技术服务业</w:t>
            </w:r>
          </w:p>
        </w:tc>
      </w:tr>
      <w:tr w:rsidR="00DD2524" w:rsidRPr="00DD2524">
        <w:trPr>
          <w:jc w:val="center"/>
        </w:trPr>
        <w:tc>
          <w:tcPr>
            <w:tcW w:w="93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2</w:t>
            </w:r>
          </w:p>
        </w:tc>
        <w:tc>
          <w:tcPr>
            <w:tcW w:w="138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color w:val="auto"/>
                <w:sz w:val="21"/>
                <w:szCs w:val="21"/>
              </w:rPr>
              <w:t>项目监理服务</w:t>
            </w:r>
          </w:p>
        </w:tc>
        <w:tc>
          <w:tcPr>
            <w:tcW w:w="181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color w:val="auto"/>
                <w:sz w:val="21"/>
                <w:szCs w:val="21"/>
              </w:rPr>
              <w:t>495</w:t>
            </w:r>
            <w:r w:rsidRPr="00DD2524">
              <w:rPr>
                <w:rFonts w:ascii="Times New Roman" w:eastAsia="宋体" w:hAnsi="Times New Roman" w:cs="Times New Roman" w:hint="eastAsia"/>
                <w:color w:val="auto"/>
                <w:sz w:val="21"/>
                <w:szCs w:val="21"/>
              </w:rPr>
              <w:t>00</w:t>
            </w:r>
            <w:r w:rsidRPr="00DD2524">
              <w:rPr>
                <w:rFonts w:ascii="Times New Roman" w:eastAsia="宋体" w:hAnsi="Times New Roman" w:cs="Times New Roman" w:hint="eastAsia"/>
                <w:color w:val="auto"/>
                <w:sz w:val="21"/>
                <w:szCs w:val="21"/>
              </w:rPr>
              <w:t>元</w:t>
            </w:r>
          </w:p>
        </w:tc>
        <w:tc>
          <w:tcPr>
            <w:tcW w:w="1947"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color w:val="auto"/>
                <w:sz w:val="21"/>
                <w:szCs w:val="21"/>
              </w:rPr>
              <w:t>495</w:t>
            </w:r>
            <w:r w:rsidRPr="00DD2524">
              <w:rPr>
                <w:rFonts w:ascii="Times New Roman" w:eastAsia="宋体" w:hAnsi="Times New Roman" w:cs="Times New Roman" w:hint="eastAsia"/>
                <w:color w:val="auto"/>
                <w:sz w:val="21"/>
                <w:szCs w:val="21"/>
              </w:rPr>
              <w:t>00</w:t>
            </w:r>
            <w:r w:rsidRPr="00DD2524">
              <w:rPr>
                <w:rFonts w:ascii="Times New Roman" w:eastAsia="宋体" w:hAnsi="Times New Roman" w:cs="Times New Roman" w:hint="eastAsia"/>
                <w:color w:val="auto"/>
                <w:sz w:val="21"/>
                <w:szCs w:val="21"/>
              </w:rPr>
              <w:t>元</w:t>
            </w:r>
          </w:p>
        </w:tc>
        <w:tc>
          <w:tcPr>
            <w:tcW w:w="173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合同签订之日起至项目竣工验收通过之日起满一年</w:t>
            </w:r>
          </w:p>
        </w:tc>
        <w:tc>
          <w:tcPr>
            <w:tcW w:w="1389"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color w:val="auto"/>
                <w:sz w:val="21"/>
                <w:szCs w:val="21"/>
              </w:rPr>
              <w:t>软件和信息技术服务业</w:t>
            </w:r>
          </w:p>
        </w:tc>
      </w:tr>
      <w:tr w:rsidR="00DD2524" w:rsidRPr="00DD2524">
        <w:trPr>
          <w:jc w:val="center"/>
        </w:trPr>
        <w:tc>
          <w:tcPr>
            <w:tcW w:w="93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3</w:t>
            </w:r>
          </w:p>
        </w:tc>
        <w:tc>
          <w:tcPr>
            <w:tcW w:w="138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proofErr w:type="gramStart"/>
            <w:r w:rsidRPr="00DD2524">
              <w:rPr>
                <w:rFonts w:ascii="Times New Roman" w:eastAsia="宋体" w:hAnsi="Times New Roman" w:cs="Times New Roman"/>
                <w:color w:val="auto"/>
                <w:sz w:val="21"/>
                <w:szCs w:val="21"/>
              </w:rPr>
              <w:t>等保评测</w:t>
            </w:r>
            <w:proofErr w:type="gramEnd"/>
            <w:r w:rsidRPr="00DD2524">
              <w:rPr>
                <w:rFonts w:ascii="Times New Roman" w:eastAsia="宋体" w:hAnsi="Times New Roman" w:cs="Times New Roman"/>
                <w:color w:val="auto"/>
                <w:sz w:val="21"/>
                <w:szCs w:val="21"/>
              </w:rPr>
              <w:t>服务</w:t>
            </w:r>
          </w:p>
        </w:tc>
        <w:tc>
          <w:tcPr>
            <w:tcW w:w="181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60000</w:t>
            </w:r>
            <w:r w:rsidRPr="00DD2524">
              <w:rPr>
                <w:rFonts w:ascii="Times New Roman" w:eastAsia="宋体" w:hAnsi="Times New Roman" w:cs="Times New Roman" w:hint="eastAsia"/>
                <w:color w:val="auto"/>
                <w:sz w:val="21"/>
                <w:szCs w:val="21"/>
              </w:rPr>
              <w:t>元</w:t>
            </w:r>
          </w:p>
        </w:tc>
        <w:tc>
          <w:tcPr>
            <w:tcW w:w="1947"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60000</w:t>
            </w:r>
            <w:r w:rsidRPr="00DD2524">
              <w:rPr>
                <w:rFonts w:ascii="Times New Roman" w:eastAsia="宋体" w:hAnsi="Times New Roman" w:cs="Times New Roman" w:hint="eastAsia"/>
                <w:color w:val="auto"/>
                <w:sz w:val="21"/>
                <w:szCs w:val="21"/>
              </w:rPr>
              <w:t>元</w:t>
            </w:r>
          </w:p>
        </w:tc>
        <w:tc>
          <w:tcPr>
            <w:tcW w:w="173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合同签订之日起准备相关材料，项目具备测评条件，</w:t>
            </w:r>
            <w:r w:rsidRPr="00DD2524">
              <w:rPr>
                <w:rFonts w:ascii="Times New Roman" w:eastAsia="宋体" w:hAnsi="Times New Roman" w:cs="Times New Roman" w:hint="eastAsia"/>
                <w:color w:val="auto"/>
                <w:sz w:val="21"/>
                <w:szCs w:val="21"/>
              </w:rPr>
              <w:lastRenderedPageBreak/>
              <w:t>在接到通知的</w:t>
            </w:r>
            <w:r w:rsidRPr="00DD2524">
              <w:rPr>
                <w:rFonts w:ascii="Times New Roman" w:eastAsia="宋体" w:hAnsi="Times New Roman" w:cs="Times New Roman" w:hint="eastAsia"/>
                <w:color w:val="auto"/>
                <w:sz w:val="21"/>
                <w:szCs w:val="21"/>
              </w:rPr>
              <w:t>60</w:t>
            </w:r>
            <w:r w:rsidRPr="00DD2524">
              <w:rPr>
                <w:rFonts w:ascii="Times New Roman" w:eastAsia="宋体" w:hAnsi="Times New Roman" w:cs="Times New Roman" w:hint="eastAsia"/>
                <w:color w:val="auto"/>
                <w:sz w:val="21"/>
                <w:szCs w:val="21"/>
              </w:rPr>
              <w:t>个工作日内完成全部等级保护测评工作</w:t>
            </w:r>
          </w:p>
        </w:tc>
        <w:tc>
          <w:tcPr>
            <w:tcW w:w="1389"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color w:val="auto"/>
                <w:sz w:val="21"/>
                <w:szCs w:val="21"/>
              </w:rPr>
              <w:lastRenderedPageBreak/>
              <w:t>软件和信息技术服务业</w:t>
            </w:r>
          </w:p>
        </w:tc>
      </w:tr>
      <w:tr w:rsidR="00DD2524" w:rsidRPr="00DD2524">
        <w:trPr>
          <w:jc w:val="center"/>
        </w:trPr>
        <w:tc>
          <w:tcPr>
            <w:tcW w:w="93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lastRenderedPageBreak/>
              <w:t>4</w:t>
            </w:r>
          </w:p>
        </w:tc>
        <w:tc>
          <w:tcPr>
            <w:tcW w:w="1385" w:type="dxa"/>
            <w:vAlign w:val="center"/>
          </w:tcPr>
          <w:p w:rsidR="007C3A7C" w:rsidRPr="00DD2524" w:rsidRDefault="00481435">
            <w:pPr>
              <w:pStyle w:val="Default"/>
              <w:snapToGrid w:val="0"/>
              <w:jc w:val="center"/>
              <w:rPr>
                <w:rFonts w:eastAsia="宋体"/>
                <w:color w:val="auto"/>
                <w:sz w:val="21"/>
                <w:szCs w:val="21"/>
              </w:rPr>
            </w:pPr>
            <w:r w:rsidRPr="00DD2524">
              <w:rPr>
                <w:rFonts w:ascii="Times New Roman" w:eastAsia="宋体" w:hAnsi="Times New Roman" w:cs="Times New Roman"/>
                <w:color w:val="auto"/>
                <w:sz w:val="21"/>
                <w:szCs w:val="21"/>
              </w:rPr>
              <w:t>商用密码应用安全性评估服务</w:t>
            </w:r>
          </w:p>
        </w:tc>
        <w:tc>
          <w:tcPr>
            <w:tcW w:w="181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60000</w:t>
            </w:r>
            <w:r w:rsidRPr="00DD2524">
              <w:rPr>
                <w:rFonts w:ascii="Times New Roman" w:eastAsia="宋体" w:hAnsi="Times New Roman" w:cs="Times New Roman" w:hint="eastAsia"/>
                <w:color w:val="auto"/>
                <w:sz w:val="21"/>
                <w:szCs w:val="21"/>
              </w:rPr>
              <w:t>元</w:t>
            </w:r>
          </w:p>
        </w:tc>
        <w:tc>
          <w:tcPr>
            <w:tcW w:w="1947"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60000</w:t>
            </w:r>
            <w:r w:rsidRPr="00DD2524">
              <w:rPr>
                <w:rFonts w:ascii="Times New Roman" w:eastAsia="宋体" w:hAnsi="Times New Roman" w:cs="Times New Roman" w:hint="eastAsia"/>
                <w:color w:val="auto"/>
                <w:sz w:val="21"/>
                <w:szCs w:val="21"/>
              </w:rPr>
              <w:t>元</w:t>
            </w:r>
          </w:p>
        </w:tc>
        <w:tc>
          <w:tcPr>
            <w:tcW w:w="1735"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hint="eastAsia"/>
                <w:color w:val="auto"/>
                <w:sz w:val="21"/>
                <w:szCs w:val="21"/>
              </w:rPr>
              <w:t>合同签订之日起准备相关材料，项目具备测评条件，在接到通知的</w:t>
            </w:r>
            <w:r w:rsidRPr="00DD2524">
              <w:rPr>
                <w:rFonts w:ascii="Times New Roman" w:eastAsia="宋体" w:hAnsi="Times New Roman" w:cs="Times New Roman" w:hint="eastAsia"/>
                <w:color w:val="auto"/>
                <w:sz w:val="21"/>
                <w:szCs w:val="21"/>
              </w:rPr>
              <w:t>60</w:t>
            </w:r>
            <w:r w:rsidRPr="00DD2524">
              <w:rPr>
                <w:rFonts w:ascii="Times New Roman" w:eastAsia="宋体" w:hAnsi="Times New Roman" w:cs="Times New Roman" w:hint="eastAsia"/>
                <w:color w:val="auto"/>
                <w:sz w:val="21"/>
                <w:szCs w:val="21"/>
              </w:rPr>
              <w:t>个工作日内完成全部密码测评工作</w:t>
            </w:r>
          </w:p>
        </w:tc>
        <w:tc>
          <w:tcPr>
            <w:tcW w:w="1389" w:type="dxa"/>
            <w:vAlign w:val="center"/>
          </w:tcPr>
          <w:p w:rsidR="007C3A7C" w:rsidRPr="00DD2524" w:rsidRDefault="00481435">
            <w:pPr>
              <w:pStyle w:val="Default"/>
              <w:snapToGrid w:val="0"/>
              <w:jc w:val="center"/>
              <w:rPr>
                <w:rFonts w:ascii="Times New Roman" w:eastAsia="宋体" w:hAnsi="Times New Roman" w:cs="Times New Roman"/>
                <w:color w:val="auto"/>
                <w:sz w:val="21"/>
                <w:szCs w:val="21"/>
              </w:rPr>
            </w:pPr>
            <w:r w:rsidRPr="00DD2524">
              <w:rPr>
                <w:rFonts w:ascii="Times New Roman" w:eastAsia="宋体" w:hAnsi="Times New Roman" w:cs="Times New Roman"/>
                <w:color w:val="auto"/>
                <w:sz w:val="21"/>
                <w:szCs w:val="21"/>
              </w:rPr>
              <w:t>软件和信息技术服务业</w:t>
            </w:r>
          </w:p>
        </w:tc>
      </w:tr>
    </w:tbl>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rPr>
      </w:pPr>
      <w:r w:rsidRPr="00DD2524">
        <w:rPr>
          <w:rFonts w:ascii="Times New Roman" w:eastAsia="宋体" w:hAnsi="Times New Roman" w:cs="Times New Roman" w:hint="eastAsia"/>
          <w:color w:val="auto"/>
        </w:rPr>
        <w:t>三</w:t>
      </w:r>
      <w:r w:rsidRPr="00DD2524">
        <w:rPr>
          <w:rFonts w:ascii="Times New Roman" w:eastAsia="宋体" w:hAnsi="Times New Roman" w:cs="Times New Roman"/>
          <w:color w:val="auto"/>
        </w:rPr>
        <w:t>、供应商资格要求（实质性要求）</w:t>
      </w:r>
    </w:p>
    <w:p w:rsidR="007C3A7C" w:rsidRPr="00DD2524" w:rsidRDefault="00481435" w:rsidP="00F00936">
      <w:pPr>
        <w:pStyle w:val="Default"/>
        <w:spacing w:line="360" w:lineRule="auto"/>
        <w:ind w:firstLineChars="200" w:firstLine="446"/>
        <w:rPr>
          <w:rFonts w:ascii="Times New Roman" w:eastAsiaTheme="minorEastAsia" w:hAnsi="Times New Roman" w:cs="Times New Roman"/>
          <w:color w:val="auto"/>
        </w:rPr>
      </w:pPr>
      <w:r w:rsidRPr="00DD2524">
        <w:rPr>
          <w:rFonts w:ascii="Times New Roman" w:eastAsiaTheme="minorEastAsia" w:hAnsi="Times New Roman" w:cs="Times New Roman"/>
          <w:color w:val="auto"/>
        </w:rPr>
        <w:t>（一）</w:t>
      </w:r>
      <w:r w:rsidRPr="00DD2524">
        <w:rPr>
          <w:rFonts w:ascii="Times New Roman" w:eastAsia="宋体" w:hAnsi="Times New Roman" w:cs="Times New Roman" w:hint="eastAsia"/>
          <w:color w:val="auto"/>
        </w:rPr>
        <w:t>第四包：根据《商用密码应用安全性评估管理办法》的规定，第四包投标人应为国家密码管理部门认定的密码评测机构，列入国家密码管理局公告（第</w:t>
      </w:r>
      <w:r w:rsidRPr="00DD2524">
        <w:rPr>
          <w:rFonts w:ascii="Times New Roman" w:eastAsia="宋体" w:hAnsi="Times New Roman" w:cs="Times New Roman" w:hint="eastAsia"/>
          <w:color w:val="auto"/>
        </w:rPr>
        <w:t>53</w:t>
      </w:r>
      <w:r w:rsidRPr="00DD2524">
        <w:rPr>
          <w:rFonts w:ascii="Times New Roman" w:eastAsia="宋体" w:hAnsi="Times New Roman" w:cs="Times New Roman" w:hint="eastAsia"/>
          <w:color w:val="auto"/>
        </w:rPr>
        <w:t>号）机构目录之内；</w:t>
      </w:r>
    </w:p>
    <w:p w:rsidR="007C3A7C" w:rsidRPr="00DD2524" w:rsidRDefault="00481435" w:rsidP="00F00936">
      <w:pPr>
        <w:pStyle w:val="Default"/>
        <w:spacing w:line="360" w:lineRule="auto"/>
        <w:ind w:firstLineChars="200" w:firstLine="446"/>
        <w:rPr>
          <w:rFonts w:ascii="Times New Roman" w:eastAsia="宋体" w:hAnsi="Times New Roman" w:cs="Times New Roman"/>
          <w:color w:val="auto"/>
        </w:rPr>
      </w:pPr>
      <w:r w:rsidRPr="00DD2524">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DD2524">
        <w:rPr>
          <w:rFonts w:ascii="Times New Roman" w:eastAsia="宋体" w:hAnsi="Times New Roman" w:cs="Times New Roman"/>
          <w:color w:val="auto"/>
        </w:rPr>
        <w:t>提供以下材料：</w:t>
      </w:r>
    </w:p>
    <w:p w:rsidR="007C3A7C" w:rsidRPr="00DD2524" w:rsidRDefault="00481435" w:rsidP="00F00936">
      <w:pPr>
        <w:pStyle w:val="Default"/>
        <w:spacing w:line="360" w:lineRule="auto"/>
        <w:ind w:firstLineChars="200" w:firstLine="446"/>
        <w:rPr>
          <w:rFonts w:ascii="Times New Roman" w:eastAsia="宋体" w:hAnsi="Times New Roman" w:cs="Times New Roman"/>
          <w:color w:val="auto"/>
        </w:rPr>
      </w:pPr>
      <w:r w:rsidRPr="00DD2524">
        <w:rPr>
          <w:rFonts w:ascii="Times New Roman" w:eastAsia="宋体" w:hAnsi="Times New Roman" w:cs="Times New Roman" w:hint="eastAsia"/>
          <w:color w:val="auto"/>
        </w:rPr>
        <w:t xml:space="preserve">1. </w:t>
      </w:r>
      <w:r w:rsidRPr="00DD252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C3A7C" w:rsidRPr="00DD2524" w:rsidRDefault="00481435" w:rsidP="00F00936">
      <w:pPr>
        <w:pStyle w:val="Default"/>
        <w:spacing w:line="360" w:lineRule="auto"/>
        <w:ind w:firstLineChars="200" w:firstLine="446"/>
        <w:rPr>
          <w:rFonts w:ascii="Times New Roman" w:eastAsia="宋体" w:hAnsi="Times New Roman" w:cs="Times New Roman"/>
          <w:color w:val="auto"/>
        </w:rPr>
      </w:pPr>
      <w:r w:rsidRPr="00DD2524">
        <w:rPr>
          <w:rFonts w:ascii="Times New Roman" w:eastAsia="宋体" w:hAnsi="Times New Roman" w:cs="Times New Roman" w:hint="eastAsia"/>
          <w:color w:val="auto"/>
        </w:rPr>
        <w:t xml:space="preserve">2. </w:t>
      </w:r>
      <w:r w:rsidRPr="00DD2524">
        <w:rPr>
          <w:rFonts w:ascii="Times New Roman" w:eastAsia="宋体" w:hAnsi="Times New Roman" w:cs="Times New Roman" w:hint="eastAsia"/>
          <w:color w:val="auto"/>
        </w:rPr>
        <w:t>提供《供应商资格声明函》（格式见附件</w:t>
      </w:r>
      <w:r w:rsidRPr="00DD2524">
        <w:rPr>
          <w:rFonts w:ascii="Times New Roman" w:eastAsia="宋体" w:hAnsi="Times New Roman" w:cs="Times New Roman" w:hint="eastAsia"/>
          <w:color w:val="auto"/>
        </w:rPr>
        <w:t>2</w:t>
      </w:r>
      <w:r w:rsidRPr="00DD2524">
        <w:rPr>
          <w:rFonts w:ascii="Times New Roman" w:eastAsia="宋体" w:hAnsi="Times New Roman" w:cs="Times New Roman" w:hint="eastAsia"/>
          <w:color w:val="auto"/>
        </w:rPr>
        <w:t>）</w:t>
      </w:r>
    </w:p>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rPr>
      </w:pPr>
      <w:r w:rsidRPr="00DD2524">
        <w:rPr>
          <w:rFonts w:ascii="Times New Roman" w:eastAsiaTheme="minorEastAsia" w:hAnsi="Times New Roman" w:cs="Times New Roman" w:hint="eastAsia"/>
          <w:color w:val="auto"/>
        </w:rPr>
        <w:t>（三）本项目第二包、第三包、第四包专门面向中小企业</w:t>
      </w:r>
      <w:r w:rsidRPr="00DD2524">
        <w:rPr>
          <w:rFonts w:ascii="Times New Roman" w:eastAsiaTheme="minorEastAsia" w:hAnsi="Times New Roman" w:cs="Times New Roman" w:hint="eastAsia"/>
          <w:color w:val="auto"/>
        </w:rPr>
        <w:t>采购，提供《中小企业声明函》。</w:t>
      </w:r>
    </w:p>
    <w:p w:rsidR="007C3A7C" w:rsidRPr="00DD2524" w:rsidRDefault="00481435" w:rsidP="00F00936">
      <w:pPr>
        <w:pStyle w:val="Default"/>
        <w:spacing w:line="360" w:lineRule="auto"/>
        <w:ind w:firstLineChars="200" w:firstLine="446"/>
        <w:jc w:val="both"/>
        <w:rPr>
          <w:rFonts w:ascii="Times New Roman" w:eastAsia="宋体" w:hAnsi="Times New Roman" w:cs="Times New Roman"/>
          <w:color w:val="auto"/>
        </w:rPr>
      </w:pPr>
      <w:r w:rsidRPr="00DD2524">
        <w:rPr>
          <w:rFonts w:ascii="Times New Roman" w:eastAsia="宋体" w:hAnsi="Times New Roman" w:cs="Times New Roman" w:hint="eastAsia"/>
          <w:color w:val="auto"/>
        </w:rPr>
        <w:t>四</w:t>
      </w:r>
      <w:r w:rsidRPr="00DD2524">
        <w:rPr>
          <w:rFonts w:ascii="Times New Roman" w:eastAsia="宋体" w:hAnsi="Times New Roman" w:cs="Times New Roman"/>
          <w:color w:val="auto"/>
        </w:rPr>
        <w:t>、项目需要落实的政府采购政策</w:t>
      </w:r>
    </w:p>
    <w:p w:rsidR="007C3A7C" w:rsidRPr="00DD2524" w:rsidRDefault="00481435" w:rsidP="00F00936">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DD2524">
        <w:rPr>
          <w:rFonts w:ascii="Times New Roman" w:eastAsia="宋体" w:hAnsi="Times New Roman" w:cs="Times New Roman"/>
          <w:color w:val="auto"/>
        </w:rPr>
        <w:t>（一）</w:t>
      </w:r>
      <w:r w:rsidRPr="00DD2524">
        <w:rPr>
          <w:rFonts w:ascii="Times New Roman" w:eastAsia="宋体" w:hAnsi="Times New Roman" w:cs="Times New Roman" w:hint="eastAsia"/>
          <w:color w:val="auto"/>
        </w:rPr>
        <w:t>本项目第一包</w:t>
      </w:r>
      <w:r w:rsidRPr="00DD2524">
        <w:rPr>
          <w:rFonts w:ascii="Times New Roman" w:eastAsia="宋体" w:hAnsi="Times New Roman" w:cs="Times New Roman"/>
          <w:color w:val="auto"/>
        </w:rPr>
        <w:t>对小</w:t>
      </w:r>
      <w:proofErr w:type="gramStart"/>
      <w:r w:rsidRPr="00DD2524">
        <w:rPr>
          <w:rFonts w:ascii="Times New Roman" w:eastAsia="宋体" w:hAnsi="Times New Roman" w:cs="Times New Roman"/>
          <w:color w:val="auto"/>
        </w:rPr>
        <w:t>微企业</w:t>
      </w:r>
      <w:proofErr w:type="gramEnd"/>
      <w:r w:rsidRPr="00DD2524">
        <w:rPr>
          <w:rFonts w:ascii="Times New Roman" w:eastAsia="宋体" w:hAnsi="Times New Roman" w:cs="Times New Roman" w:hint="eastAsia"/>
          <w:color w:val="auto"/>
        </w:rPr>
        <w:t>报价</w:t>
      </w:r>
      <w:r w:rsidRPr="00DD2524">
        <w:rPr>
          <w:rFonts w:ascii="Times New Roman" w:eastAsia="宋体" w:hAnsi="Times New Roman" w:cs="Times New Roman"/>
          <w:color w:val="auto"/>
        </w:rPr>
        <w:t>给予</w:t>
      </w:r>
      <w:r w:rsidRPr="00DD2524">
        <w:rPr>
          <w:rFonts w:ascii="Times New Roman" w:eastAsia="宋体" w:hAnsi="Times New Roman" w:cs="Times New Roman" w:hint="eastAsia"/>
          <w:color w:val="auto"/>
        </w:rPr>
        <w:t>20</w:t>
      </w:r>
      <w:r w:rsidRPr="00DD2524">
        <w:rPr>
          <w:rFonts w:ascii="Times New Roman" w:eastAsia="宋体" w:hAnsi="Times New Roman" w:cs="Times New Roman"/>
          <w:color w:val="auto"/>
        </w:rPr>
        <w:t>%</w:t>
      </w:r>
      <w:r w:rsidRPr="00DD2524">
        <w:rPr>
          <w:rFonts w:ascii="Times New Roman" w:eastAsia="宋体" w:hAnsi="Times New Roman" w:cs="Times New Roman"/>
          <w:color w:val="auto"/>
        </w:rPr>
        <w:t>的扣除。</w:t>
      </w:r>
      <w:r w:rsidRPr="00DD2524">
        <w:rPr>
          <w:rFonts w:ascii="Times New Roman" w:eastAsiaTheme="minorEastAsia" w:hAnsi="Times New Roman" w:cs="Times New Roman" w:hint="eastAsia"/>
          <w:color w:val="auto"/>
        </w:rPr>
        <w:t>本项目第二包、第三包、第四包专门面向中小企业采购</w:t>
      </w:r>
      <w:r w:rsidR="00DD2524" w:rsidRPr="00DD2524">
        <w:rPr>
          <w:rFonts w:ascii="Times New Roman" w:eastAsiaTheme="minorEastAsia" w:hAnsi="Times New Roman" w:cs="Times New Roman" w:hint="eastAsia"/>
          <w:color w:val="auto"/>
        </w:rPr>
        <w:t>。</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7C3A7C" w:rsidRDefault="00481435" w:rsidP="00F0093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lastRenderedPageBreak/>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C3A7C" w:rsidRDefault="00481435" w:rsidP="00F0093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w:t>
      </w:r>
      <w:r>
        <w:rPr>
          <w:rFonts w:ascii="Times New Roman" w:eastAsia="宋体" w:hAnsi="Times New Roman" w:cs="Times New Roman" w:hint="eastAsia"/>
          <w:color w:val="auto"/>
        </w:rPr>
        <w:t>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7C3A7C" w:rsidRDefault="00481435" w:rsidP="00F00936">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7C3A7C" w:rsidRDefault="00481435" w:rsidP="00F00936">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7C3A7C" w:rsidRDefault="00481435" w:rsidP="00F00936">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0"/>
        <w:tblW w:w="9134" w:type="dxa"/>
        <w:jc w:val="center"/>
        <w:tblLook w:val="04A0" w:firstRow="1" w:lastRow="0" w:firstColumn="1" w:lastColumn="0" w:noHBand="0" w:noVBand="1"/>
      </w:tblPr>
      <w:tblGrid>
        <w:gridCol w:w="779"/>
        <w:gridCol w:w="1941"/>
        <w:gridCol w:w="1891"/>
        <w:gridCol w:w="1891"/>
        <w:gridCol w:w="2632"/>
      </w:tblGrid>
      <w:tr w:rsidR="007C3A7C">
        <w:trPr>
          <w:tblHeader/>
          <w:jc w:val="center"/>
        </w:trPr>
        <w:tc>
          <w:tcPr>
            <w:tcW w:w="779"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7C3A7C">
        <w:trPr>
          <w:jc w:val="center"/>
        </w:trPr>
        <w:tc>
          <w:tcPr>
            <w:tcW w:w="779"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7C3A7C" w:rsidRDefault="00481435" w:rsidP="00043EF5">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sidRPr="006A73C3">
              <w:rPr>
                <w:rFonts w:ascii="Times New Roman" w:eastAsia="宋体" w:hAnsi="Times New Roman" w:cs="Times New Roman"/>
                <w:color w:val="auto"/>
                <w:sz w:val="21"/>
                <w:szCs w:val="21"/>
              </w:rPr>
              <w:t>年</w:t>
            </w:r>
            <w:r w:rsidR="00043EF5" w:rsidRPr="006A73C3">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sidR="00043EF5">
              <w:rPr>
                <w:rFonts w:ascii="Times New Roman" w:eastAsia="宋体" w:hAnsi="Times New Roman" w:cs="Times New Roman" w:hint="eastAsia"/>
                <w:color w:val="auto"/>
                <w:sz w:val="21"/>
                <w:szCs w:val="21"/>
              </w:rPr>
              <w:t>30</w:t>
            </w:r>
            <w:r>
              <w:rPr>
                <w:rFonts w:ascii="Times New Roman" w:eastAsia="宋体" w:hAnsi="Times New Roman" w:cs="Times New Roman"/>
                <w:color w:val="auto"/>
                <w:sz w:val="21"/>
                <w:szCs w:val="21"/>
              </w:rPr>
              <w:t>日</w:t>
            </w:r>
          </w:p>
        </w:tc>
        <w:tc>
          <w:tcPr>
            <w:tcW w:w="1891" w:type="dxa"/>
            <w:vAlign w:val="center"/>
          </w:tcPr>
          <w:p w:rsidR="007C3A7C" w:rsidRDefault="00481435" w:rsidP="001F348C">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1F348C">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sidR="001F348C">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日</w:t>
            </w:r>
          </w:p>
        </w:tc>
        <w:tc>
          <w:tcPr>
            <w:tcW w:w="2632" w:type="dxa"/>
            <w:vAlign w:val="center"/>
          </w:tcPr>
          <w:p w:rsidR="007C3A7C" w:rsidRDefault="00481435">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7C3A7C" w:rsidRDefault="00481435">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lastRenderedPageBreak/>
              <w:t>未按时获取招标文件的，不能参与本项目</w:t>
            </w:r>
          </w:p>
        </w:tc>
      </w:tr>
      <w:tr w:rsidR="007C3A7C">
        <w:trPr>
          <w:jc w:val="center"/>
        </w:trPr>
        <w:tc>
          <w:tcPr>
            <w:tcW w:w="779"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lastRenderedPageBreak/>
              <w:t>2</w:t>
            </w:r>
          </w:p>
        </w:tc>
        <w:tc>
          <w:tcPr>
            <w:tcW w:w="1941"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7C3A7C" w:rsidRDefault="00481435" w:rsidP="001F348C">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F348C">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1F348C">
              <w:rPr>
                <w:rFonts w:ascii="Times New Roman" w:eastAsia="宋体" w:hAnsi="Times New Roman" w:hint="eastAsia"/>
                <w:color w:val="auto"/>
                <w:sz w:val="21"/>
                <w:szCs w:val="21"/>
              </w:rPr>
              <w:t>30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891" w:type="dxa"/>
            <w:vAlign w:val="center"/>
          </w:tcPr>
          <w:p w:rsidR="007C3A7C" w:rsidRDefault="00481435" w:rsidP="001F393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F348C">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1F3939">
              <w:rPr>
                <w:rFonts w:ascii="Times New Roman" w:eastAsia="宋体" w:hAnsi="Times New Roman" w:hint="eastAsia"/>
                <w:color w:val="auto"/>
                <w:sz w:val="21"/>
                <w:szCs w:val="21"/>
              </w:rPr>
              <w:t>20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632" w:type="dxa"/>
            <w:vAlign w:val="center"/>
          </w:tcPr>
          <w:p w:rsidR="007C3A7C" w:rsidRDefault="00481435">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7C3A7C">
        <w:trPr>
          <w:jc w:val="center"/>
        </w:trPr>
        <w:tc>
          <w:tcPr>
            <w:tcW w:w="779"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7C3A7C" w:rsidRDefault="00481435" w:rsidP="001F393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F3939">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1F3939">
              <w:rPr>
                <w:rFonts w:ascii="Times New Roman" w:eastAsia="宋体" w:hAnsi="Times New Roman" w:hint="eastAsia"/>
                <w:color w:val="auto"/>
                <w:sz w:val="21"/>
                <w:szCs w:val="21"/>
              </w:rPr>
              <w:t>20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1891" w:type="dxa"/>
            <w:vAlign w:val="center"/>
          </w:tcPr>
          <w:p w:rsidR="007C3A7C" w:rsidRDefault="00481435" w:rsidP="001F393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F3939">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1F3939">
              <w:rPr>
                <w:rFonts w:ascii="Times New Roman" w:eastAsia="宋体" w:hAnsi="Times New Roman" w:hint="eastAsia"/>
                <w:color w:val="auto"/>
                <w:sz w:val="21"/>
                <w:szCs w:val="21"/>
              </w:rPr>
              <w:t>20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632" w:type="dxa"/>
            <w:vAlign w:val="center"/>
          </w:tcPr>
          <w:p w:rsidR="007C3A7C" w:rsidRDefault="00481435">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7C3A7C">
        <w:trPr>
          <w:jc w:val="center"/>
        </w:trPr>
        <w:tc>
          <w:tcPr>
            <w:tcW w:w="779"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7C3A7C" w:rsidRDefault="00481435">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7C3A7C" w:rsidRDefault="00481435" w:rsidP="001F393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F3939">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1F3939">
              <w:rPr>
                <w:rFonts w:ascii="Times New Roman" w:eastAsia="宋体" w:hAnsi="Times New Roman" w:hint="eastAsia"/>
                <w:color w:val="auto"/>
                <w:sz w:val="21"/>
                <w:szCs w:val="21"/>
              </w:rPr>
              <w:t>20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1891" w:type="dxa"/>
            <w:vAlign w:val="center"/>
          </w:tcPr>
          <w:p w:rsidR="007C3A7C" w:rsidRDefault="00481435" w:rsidP="001F393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1F3939">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sidR="001F3939">
              <w:rPr>
                <w:rFonts w:ascii="Times New Roman" w:eastAsia="宋体" w:hAnsi="Times New Roman" w:hint="eastAsia"/>
                <w:color w:val="auto"/>
                <w:sz w:val="21"/>
                <w:szCs w:val="21"/>
              </w:rPr>
              <w:t>20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632" w:type="dxa"/>
            <w:vAlign w:val="center"/>
          </w:tcPr>
          <w:p w:rsidR="007C3A7C" w:rsidRDefault="007C3A7C">
            <w:pPr>
              <w:pStyle w:val="Default"/>
              <w:snapToGrid w:val="0"/>
              <w:jc w:val="both"/>
              <w:rPr>
                <w:rFonts w:ascii="Times New Roman" w:eastAsia="宋体" w:hAnsi="Times New Roman"/>
                <w:color w:val="auto"/>
                <w:sz w:val="21"/>
                <w:szCs w:val="21"/>
              </w:rPr>
            </w:pPr>
          </w:p>
        </w:tc>
      </w:tr>
    </w:tbl>
    <w:p w:rsidR="007C3A7C" w:rsidRDefault="00481435" w:rsidP="00F00936">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7C3A7C" w:rsidRDefault="00481435" w:rsidP="00F0093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7C3A7C" w:rsidRDefault="00481435" w:rsidP="00F00936">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C3A7C" w:rsidRDefault="00481435" w:rsidP="00F00936">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t>”</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7C3A7C" w:rsidRDefault="00481435" w:rsidP="00F00936">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7C3A7C" w:rsidRDefault="00481435" w:rsidP="00F00936">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bookmarkStart w:id="3" w:name="_Toc412903615"/>
      <w:r>
        <w:rPr>
          <w:rFonts w:ascii="Times New Roman" w:eastAsia="宋体" w:hAnsi="Times New Roman" w:cs="Times New Roman" w:hint="eastAsia"/>
          <w:color w:val="auto"/>
        </w:rPr>
        <w:t>六、现场考察、标前答疑会</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本项目不组织现场考察，不组织标前答疑会</w:t>
      </w:r>
      <w:r>
        <w:rPr>
          <w:rFonts w:ascii="Times New Roman" w:eastAsia="宋体" w:hAnsi="Times New Roman" w:cs="Times New Roman"/>
          <w:color w:val="auto"/>
        </w:rPr>
        <w:t>。</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sidR="00D32966">
        <w:rPr>
          <w:rFonts w:ascii="Times New Roman" w:eastAsia="宋体" w:hAnsi="Times New Roman" w:cs="Times New Roman" w:hint="eastAsia"/>
          <w:color w:val="auto"/>
        </w:rPr>
        <w:t>、</w:t>
      </w:r>
      <w:r w:rsidR="00D32966">
        <w:rPr>
          <w:rFonts w:ascii="Times New Roman" w:eastAsia="宋体" w:hAnsi="Times New Roman" w:cs="Times New Roman"/>
          <w:color w:val="auto"/>
        </w:rPr>
        <w:t>傅耀</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天津市数据发展中心</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天津市河西区梅江道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p>
    <w:p w:rsidR="007C3A7C" w:rsidRPr="00E0469B" w:rsidRDefault="00481435" w:rsidP="00F00936">
      <w:pPr>
        <w:pStyle w:val="Default"/>
        <w:spacing w:line="360" w:lineRule="auto"/>
        <w:ind w:firstLineChars="200" w:firstLine="446"/>
        <w:rPr>
          <w:rFonts w:ascii="Times New Roman" w:eastAsia="宋体" w:hAnsi="Times New Roman" w:cs="Times New Roman"/>
          <w:color w:val="auto"/>
        </w:rPr>
      </w:pPr>
      <w:r w:rsidRPr="00E0469B">
        <w:rPr>
          <w:rFonts w:ascii="Times New Roman" w:eastAsia="宋体" w:hAnsi="Times New Roman" w:cs="Times New Roman"/>
          <w:color w:val="auto"/>
        </w:rPr>
        <w:t>（三）采购人联系人：</w:t>
      </w:r>
      <w:r w:rsidRPr="00E0469B">
        <w:rPr>
          <w:rFonts w:ascii="Times New Roman" w:eastAsia="宋体" w:hAnsi="Times New Roman" w:cs="Times New Roman" w:hint="eastAsia"/>
          <w:color w:val="auto"/>
        </w:rPr>
        <w:t>孙巍</w:t>
      </w:r>
    </w:p>
    <w:p w:rsidR="007C3A7C" w:rsidRPr="00E0469B" w:rsidRDefault="00481435" w:rsidP="00F00936">
      <w:pPr>
        <w:pStyle w:val="Default"/>
        <w:spacing w:line="360" w:lineRule="auto"/>
        <w:ind w:firstLineChars="200" w:firstLine="446"/>
        <w:jc w:val="both"/>
        <w:rPr>
          <w:rFonts w:ascii="Times New Roman" w:eastAsia="宋体" w:hAnsi="Times New Roman" w:cs="Times New Roman"/>
          <w:color w:val="auto"/>
        </w:rPr>
      </w:pPr>
      <w:r w:rsidRPr="00E0469B">
        <w:rPr>
          <w:rFonts w:ascii="Times New Roman" w:eastAsia="宋体" w:hAnsi="Times New Roman" w:cs="Times New Roman"/>
          <w:color w:val="auto"/>
        </w:rPr>
        <w:t>（四）采购人联系电话：</w:t>
      </w:r>
      <w:r w:rsidRPr="00E0469B">
        <w:rPr>
          <w:rFonts w:ascii="Times New Roman" w:eastAsia="宋体" w:hAnsi="Times New Roman" w:cs="Times New Roman"/>
          <w:color w:val="auto"/>
        </w:rPr>
        <w:t>022-60619198</w:t>
      </w:r>
    </w:p>
    <w:p w:rsidR="007C3A7C" w:rsidRPr="00E0469B" w:rsidRDefault="00481435" w:rsidP="00F00936">
      <w:pPr>
        <w:pStyle w:val="Default"/>
        <w:spacing w:line="360" w:lineRule="auto"/>
        <w:ind w:firstLineChars="200" w:firstLine="446"/>
        <w:jc w:val="both"/>
        <w:rPr>
          <w:rFonts w:ascii="Times New Roman" w:eastAsia="宋体" w:hAnsi="Times New Roman" w:cs="Times New Roman"/>
          <w:color w:val="auto"/>
        </w:rPr>
      </w:pPr>
      <w:r w:rsidRPr="00E0469B">
        <w:rPr>
          <w:rFonts w:ascii="Times New Roman" w:eastAsia="宋体" w:hAnsi="Times New Roman" w:cs="Times New Roman" w:hint="eastAsia"/>
          <w:color w:val="auto"/>
        </w:rPr>
        <w:t>九</w:t>
      </w:r>
      <w:r w:rsidRPr="00E0469B">
        <w:rPr>
          <w:rFonts w:ascii="Times New Roman" w:eastAsia="宋体" w:hAnsi="Times New Roman" w:cs="Times New Roman"/>
          <w:color w:val="auto"/>
        </w:rPr>
        <w:t>、质疑方式</w:t>
      </w:r>
    </w:p>
    <w:p w:rsidR="007C3A7C" w:rsidRPr="00E0469B" w:rsidRDefault="00481435" w:rsidP="00F00936">
      <w:pPr>
        <w:pStyle w:val="Default"/>
        <w:spacing w:line="360" w:lineRule="auto"/>
        <w:ind w:firstLineChars="200" w:firstLine="446"/>
        <w:rPr>
          <w:rFonts w:ascii="Times New Roman" w:eastAsia="宋体" w:hAnsi="Times New Roman" w:cs="Times New Roman"/>
          <w:color w:val="auto"/>
        </w:rPr>
      </w:pPr>
      <w:r w:rsidRPr="00E0469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0469B">
        <w:rPr>
          <w:rFonts w:ascii="Times New Roman" w:eastAsia="宋体" w:hAnsi="Times New Roman" w:cs="Times New Roman" w:hint="eastAsia"/>
          <w:color w:val="auto"/>
        </w:rPr>
        <w:t xml:space="preserve">8. </w:t>
      </w:r>
      <w:r w:rsidRPr="00E0469B">
        <w:rPr>
          <w:rFonts w:ascii="Times New Roman" w:eastAsia="宋体" w:hAnsi="Times New Roman" w:cs="Times New Roman" w:hint="eastAsia"/>
          <w:color w:val="auto"/>
        </w:rPr>
        <w:t>询问与质疑”的相关规定，以书面原件形式针对同一采购程序环节一次性提出质疑，否则不予受理。</w:t>
      </w:r>
    </w:p>
    <w:p w:rsidR="007C3A7C" w:rsidRPr="00E0469B" w:rsidRDefault="00481435" w:rsidP="00F00936">
      <w:pPr>
        <w:pStyle w:val="Default"/>
        <w:spacing w:line="360" w:lineRule="auto"/>
        <w:ind w:firstLineChars="200" w:firstLine="446"/>
        <w:rPr>
          <w:rFonts w:ascii="Times New Roman" w:eastAsia="宋体" w:hAnsi="Times New Roman" w:cs="Times New Roman"/>
          <w:color w:val="auto"/>
        </w:rPr>
      </w:pPr>
      <w:r w:rsidRPr="00E0469B">
        <w:rPr>
          <w:rFonts w:ascii="Times New Roman" w:eastAsia="宋体" w:hAnsi="Times New Roman" w:cs="Times New Roman" w:hint="eastAsia"/>
          <w:color w:val="auto"/>
        </w:rPr>
        <w:t>采购人质疑受理：</w:t>
      </w:r>
    </w:p>
    <w:p w:rsidR="007C3A7C" w:rsidRPr="00E0469B" w:rsidRDefault="00481435" w:rsidP="00F00936">
      <w:pPr>
        <w:pStyle w:val="Default"/>
        <w:spacing w:line="360" w:lineRule="auto"/>
        <w:ind w:firstLineChars="200" w:firstLine="446"/>
        <w:rPr>
          <w:rFonts w:ascii="Times New Roman" w:eastAsia="宋体" w:hAnsi="Times New Roman" w:cs="Times New Roman"/>
          <w:color w:val="auto"/>
        </w:rPr>
      </w:pPr>
      <w:r w:rsidRPr="00E0469B">
        <w:rPr>
          <w:rFonts w:ascii="Times New Roman" w:eastAsia="宋体" w:hAnsi="Times New Roman" w:cs="Times New Roman" w:hint="eastAsia"/>
          <w:color w:val="auto"/>
        </w:rPr>
        <w:t xml:space="preserve">1. </w:t>
      </w:r>
      <w:r w:rsidRPr="00E0469B">
        <w:rPr>
          <w:rFonts w:ascii="Times New Roman" w:eastAsia="宋体" w:hAnsi="Times New Roman" w:cs="Times New Roman" w:hint="eastAsia"/>
          <w:color w:val="auto"/>
        </w:rPr>
        <w:t>联系部</w:t>
      </w:r>
      <w:r w:rsidRPr="00E0469B">
        <w:rPr>
          <w:rFonts w:ascii="Times New Roman" w:eastAsia="宋体" w:hAnsi="Times New Roman" w:cs="Times New Roman" w:hint="eastAsia"/>
          <w:color w:val="auto"/>
        </w:rPr>
        <w:t>门：天津市数据发展中心</w:t>
      </w:r>
    </w:p>
    <w:p w:rsidR="007C3A7C" w:rsidRPr="00E0469B" w:rsidRDefault="00481435" w:rsidP="00F00936">
      <w:pPr>
        <w:pStyle w:val="Default"/>
        <w:spacing w:line="360" w:lineRule="auto"/>
        <w:ind w:firstLineChars="200" w:firstLine="446"/>
        <w:rPr>
          <w:rFonts w:ascii="Times New Roman" w:eastAsia="宋体" w:hAnsi="Times New Roman" w:cs="Times New Roman"/>
          <w:color w:val="auto"/>
        </w:rPr>
      </w:pPr>
      <w:r w:rsidRPr="00E0469B">
        <w:rPr>
          <w:rFonts w:ascii="Times New Roman" w:eastAsia="宋体" w:hAnsi="Times New Roman" w:cs="Times New Roman" w:hint="eastAsia"/>
          <w:color w:val="auto"/>
        </w:rPr>
        <w:t xml:space="preserve">2. </w:t>
      </w:r>
      <w:r w:rsidRPr="00E0469B">
        <w:rPr>
          <w:rFonts w:ascii="Times New Roman" w:eastAsia="宋体" w:hAnsi="Times New Roman" w:cs="Times New Roman" w:hint="eastAsia"/>
          <w:color w:val="auto"/>
        </w:rPr>
        <w:t>联系地址：天津市河西区梅江道</w:t>
      </w:r>
      <w:r w:rsidRPr="00E0469B">
        <w:rPr>
          <w:rFonts w:ascii="Times New Roman" w:eastAsia="宋体" w:hAnsi="Times New Roman" w:cs="Times New Roman" w:hint="eastAsia"/>
          <w:color w:val="auto"/>
        </w:rPr>
        <w:t>20</w:t>
      </w:r>
      <w:r w:rsidRPr="00E0469B">
        <w:rPr>
          <w:rFonts w:ascii="Times New Roman" w:eastAsia="宋体" w:hAnsi="Times New Roman" w:cs="Times New Roman" w:hint="eastAsia"/>
          <w:color w:val="auto"/>
        </w:rPr>
        <w:t>号</w:t>
      </w:r>
    </w:p>
    <w:p w:rsidR="007C3A7C" w:rsidRPr="00E0469B" w:rsidRDefault="00481435" w:rsidP="00F00936">
      <w:pPr>
        <w:pStyle w:val="Default"/>
        <w:spacing w:line="360" w:lineRule="auto"/>
        <w:ind w:firstLineChars="200" w:firstLine="446"/>
        <w:rPr>
          <w:rFonts w:ascii="Times New Roman" w:eastAsia="宋体" w:hAnsi="Times New Roman" w:cs="Times New Roman"/>
          <w:color w:val="auto"/>
        </w:rPr>
      </w:pPr>
      <w:r w:rsidRPr="00E0469B">
        <w:rPr>
          <w:rFonts w:ascii="Times New Roman" w:eastAsia="宋体" w:hAnsi="Times New Roman" w:cs="Times New Roman" w:hint="eastAsia"/>
          <w:color w:val="auto"/>
        </w:rPr>
        <w:t xml:space="preserve">3. </w:t>
      </w:r>
      <w:r w:rsidRPr="00E0469B">
        <w:rPr>
          <w:rFonts w:ascii="Times New Roman" w:eastAsia="宋体" w:hAnsi="Times New Roman" w:cs="Times New Roman" w:hint="eastAsia"/>
          <w:color w:val="auto"/>
        </w:rPr>
        <w:t>联</w:t>
      </w:r>
      <w:r w:rsidRPr="00E0469B">
        <w:rPr>
          <w:rFonts w:ascii="Times New Roman" w:eastAsia="宋体" w:hAnsi="Times New Roman" w:cs="Times New Roman" w:hint="eastAsia"/>
          <w:color w:val="auto"/>
        </w:rPr>
        <w:t xml:space="preserve"> </w:t>
      </w:r>
      <w:r w:rsidRPr="00E0469B">
        <w:rPr>
          <w:rFonts w:ascii="Times New Roman" w:eastAsia="宋体" w:hAnsi="Times New Roman" w:cs="Times New Roman" w:hint="eastAsia"/>
          <w:color w:val="auto"/>
        </w:rPr>
        <w:t>系</w:t>
      </w:r>
      <w:r w:rsidRPr="00E0469B">
        <w:rPr>
          <w:rFonts w:ascii="Times New Roman" w:eastAsia="宋体" w:hAnsi="Times New Roman" w:cs="Times New Roman" w:hint="eastAsia"/>
          <w:color w:val="auto"/>
        </w:rPr>
        <w:t xml:space="preserve"> </w:t>
      </w:r>
      <w:r w:rsidRPr="00E0469B">
        <w:rPr>
          <w:rFonts w:ascii="Times New Roman" w:eastAsia="宋体" w:hAnsi="Times New Roman" w:cs="Times New Roman" w:hint="eastAsia"/>
          <w:color w:val="auto"/>
        </w:rPr>
        <w:t>人：</w:t>
      </w:r>
      <w:r w:rsidRPr="00E0469B">
        <w:rPr>
          <w:rFonts w:ascii="Times New Roman" w:eastAsia="宋体" w:hAnsi="Times New Roman" w:cs="Times New Roman" w:hint="eastAsia"/>
          <w:color w:val="auto"/>
        </w:rPr>
        <w:t>孙巍</w:t>
      </w:r>
    </w:p>
    <w:p w:rsidR="007C3A7C" w:rsidRPr="00E0469B" w:rsidRDefault="00481435" w:rsidP="00F00936">
      <w:pPr>
        <w:pStyle w:val="Default"/>
        <w:spacing w:line="360" w:lineRule="auto"/>
        <w:ind w:firstLineChars="200" w:firstLine="446"/>
        <w:rPr>
          <w:rFonts w:ascii="Times New Roman" w:eastAsia="宋体" w:hAnsi="Times New Roman" w:cs="Times New Roman"/>
          <w:color w:val="auto"/>
        </w:rPr>
      </w:pPr>
      <w:r w:rsidRPr="00E0469B">
        <w:rPr>
          <w:rFonts w:ascii="Times New Roman" w:eastAsia="宋体" w:hAnsi="Times New Roman" w:cs="Times New Roman" w:hint="eastAsia"/>
          <w:color w:val="auto"/>
        </w:rPr>
        <w:t xml:space="preserve">4. </w:t>
      </w:r>
      <w:r w:rsidRPr="00E0469B">
        <w:rPr>
          <w:rFonts w:ascii="Times New Roman" w:eastAsia="宋体" w:hAnsi="Times New Roman" w:cs="Times New Roman" w:hint="eastAsia"/>
          <w:color w:val="auto"/>
        </w:rPr>
        <w:t>联系方式：</w:t>
      </w:r>
      <w:r w:rsidRPr="00E0469B">
        <w:rPr>
          <w:rFonts w:ascii="Times New Roman" w:eastAsia="宋体" w:hAnsi="Times New Roman" w:cs="Times New Roman"/>
          <w:color w:val="auto"/>
        </w:rPr>
        <w:t>022-60619198</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C3A7C">
        <w:trPr>
          <w:trHeight w:val="440"/>
          <w:tblHeader/>
          <w:jc w:val="center"/>
        </w:trPr>
        <w:tc>
          <w:tcPr>
            <w:tcW w:w="3656" w:type="dxa"/>
            <w:vAlign w:val="center"/>
          </w:tcPr>
          <w:p w:rsidR="007C3A7C" w:rsidRDefault="00481435">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7C3A7C" w:rsidRDefault="00481435">
            <w:pPr>
              <w:tabs>
                <w:tab w:val="left" w:pos="750"/>
                <w:tab w:val="left" w:pos="840"/>
              </w:tabs>
              <w:adjustRightInd w:val="0"/>
              <w:snapToGrid w:val="0"/>
              <w:jc w:val="center"/>
              <w:rPr>
                <w:sz w:val="24"/>
              </w:rPr>
            </w:pPr>
            <w:r>
              <w:rPr>
                <w:sz w:val="24"/>
              </w:rPr>
              <w:t>费率</w:t>
            </w:r>
          </w:p>
        </w:tc>
      </w:tr>
      <w:tr w:rsidR="007C3A7C">
        <w:trPr>
          <w:trHeight w:val="440"/>
          <w:jc w:val="center"/>
        </w:trPr>
        <w:tc>
          <w:tcPr>
            <w:tcW w:w="3656" w:type="dxa"/>
            <w:vAlign w:val="center"/>
          </w:tcPr>
          <w:p w:rsidR="007C3A7C" w:rsidRDefault="00481435">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7C3A7C" w:rsidRDefault="00481435">
            <w:pPr>
              <w:tabs>
                <w:tab w:val="left" w:pos="750"/>
                <w:tab w:val="left" w:pos="840"/>
              </w:tabs>
              <w:adjustRightInd w:val="0"/>
              <w:snapToGrid w:val="0"/>
              <w:jc w:val="center"/>
              <w:rPr>
                <w:sz w:val="24"/>
              </w:rPr>
            </w:pPr>
            <w:r>
              <w:rPr>
                <w:sz w:val="24"/>
              </w:rPr>
              <w:t>1%</w:t>
            </w:r>
          </w:p>
        </w:tc>
      </w:tr>
      <w:tr w:rsidR="007C3A7C">
        <w:trPr>
          <w:trHeight w:val="440"/>
          <w:jc w:val="center"/>
        </w:trPr>
        <w:tc>
          <w:tcPr>
            <w:tcW w:w="3656" w:type="dxa"/>
            <w:vAlign w:val="center"/>
          </w:tcPr>
          <w:p w:rsidR="007C3A7C" w:rsidRDefault="00481435">
            <w:pPr>
              <w:tabs>
                <w:tab w:val="left" w:pos="750"/>
                <w:tab w:val="left" w:pos="840"/>
              </w:tabs>
              <w:adjustRightInd w:val="0"/>
              <w:snapToGrid w:val="0"/>
              <w:jc w:val="center"/>
              <w:rPr>
                <w:sz w:val="24"/>
              </w:rPr>
            </w:pPr>
            <w:r>
              <w:rPr>
                <w:sz w:val="24"/>
              </w:rPr>
              <w:t>100-500</w:t>
            </w:r>
          </w:p>
        </w:tc>
        <w:tc>
          <w:tcPr>
            <w:tcW w:w="3657" w:type="dxa"/>
            <w:vAlign w:val="center"/>
          </w:tcPr>
          <w:p w:rsidR="007C3A7C" w:rsidRDefault="00481435">
            <w:pPr>
              <w:tabs>
                <w:tab w:val="left" w:pos="750"/>
                <w:tab w:val="left" w:pos="840"/>
              </w:tabs>
              <w:adjustRightInd w:val="0"/>
              <w:snapToGrid w:val="0"/>
              <w:jc w:val="center"/>
              <w:rPr>
                <w:sz w:val="24"/>
              </w:rPr>
            </w:pPr>
            <w:r>
              <w:rPr>
                <w:rFonts w:hint="eastAsia"/>
                <w:sz w:val="24"/>
              </w:rPr>
              <w:t>0.8</w:t>
            </w:r>
            <w:r>
              <w:rPr>
                <w:sz w:val="24"/>
              </w:rPr>
              <w:t>%</w:t>
            </w:r>
          </w:p>
        </w:tc>
      </w:tr>
      <w:tr w:rsidR="007C3A7C">
        <w:trPr>
          <w:trHeight w:val="440"/>
          <w:jc w:val="center"/>
        </w:trPr>
        <w:tc>
          <w:tcPr>
            <w:tcW w:w="3656" w:type="dxa"/>
            <w:vAlign w:val="center"/>
          </w:tcPr>
          <w:p w:rsidR="007C3A7C" w:rsidRDefault="00481435">
            <w:pPr>
              <w:tabs>
                <w:tab w:val="left" w:pos="750"/>
                <w:tab w:val="left" w:pos="840"/>
              </w:tabs>
              <w:adjustRightInd w:val="0"/>
              <w:snapToGrid w:val="0"/>
              <w:jc w:val="center"/>
              <w:rPr>
                <w:sz w:val="24"/>
              </w:rPr>
            </w:pPr>
            <w:r>
              <w:rPr>
                <w:sz w:val="24"/>
              </w:rPr>
              <w:t>500-1000</w:t>
            </w:r>
          </w:p>
        </w:tc>
        <w:tc>
          <w:tcPr>
            <w:tcW w:w="3657" w:type="dxa"/>
            <w:vAlign w:val="center"/>
          </w:tcPr>
          <w:p w:rsidR="007C3A7C" w:rsidRDefault="00481435">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7C3A7C">
        <w:trPr>
          <w:trHeight w:val="440"/>
          <w:jc w:val="center"/>
        </w:trPr>
        <w:tc>
          <w:tcPr>
            <w:tcW w:w="3656" w:type="dxa"/>
            <w:vAlign w:val="center"/>
          </w:tcPr>
          <w:p w:rsidR="007C3A7C" w:rsidRDefault="00481435">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7C3A7C" w:rsidRDefault="00481435">
            <w:pPr>
              <w:tabs>
                <w:tab w:val="left" w:pos="750"/>
                <w:tab w:val="left" w:pos="840"/>
              </w:tabs>
              <w:adjustRightInd w:val="0"/>
              <w:snapToGrid w:val="0"/>
              <w:jc w:val="center"/>
              <w:rPr>
                <w:sz w:val="24"/>
              </w:rPr>
            </w:pPr>
            <w:r>
              <w:rPr>
                <w:rFonts w:hint="eastAsia"/>
                <w:sz w:val="24"/>
              </w:rPr>
              <w:t>0.25%</w:t>
            </w:r>
          </w:p>
        </w:tc>
      </w:tr>
      <w:tr w:rsidR="007C3A7C">
        <w:trPr>
          <w:trHeight w:val="440"/>
          <w:jc w:val="center"/>
        </w:trPr>
        <w:tc>
          <w:tcPr>
            <w:tcW w:w="3656" w:type="dxa"/>
            <w:vAlign w:val="center"/>
          </w:tcPr>
          <w:p w:rsidR="007C3A7C" w:rsidRDefault="00481435">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7C3A7C" w:rsidRDefault="00481435">
            <w:pPr>
              <w:tabs>
                <w:tab w:val="left" w:pos="750"/>
                <w:tab w:val="left" w:pos="840"/>
              </w:tabs>
              <w:adjustRightInd w:val="0"/>
              <w:snapToGrid w:val="0"/>
              <w:jc w:val="center"/>
              <w:rPr>
                <w:sz w:val="24"/>
              </w:rPr>
            </w:pPr>
            <w:r>
              <w:rPr>
                <w:rFonts w:hint="eastAsia"/>
                <w:sz w:val="24"/>
              </w:rPr>
              <w:t>0.1%</w:t>
            </w:r>
          </w:p>
        </w:tc>
      </w:tr>
      <w:tr w:rsidR="007C3A7C">
        <w:trPr>
          <w:trHeight w:val="440"/>
          <w:jc w:val="center"/>
        </w:trPr>
        <w:tc>
          <w:tcPr>
            <w:tcW w:w="3656" w:type="dxa"/>
            <w:vAlign w:val="center"/>
          </w:tcPr>
          <w:p w:rsidR="007C3A7C" w:rsidRDefault="00481435">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7C3A7C" w:rsidRDefault="00481435">
            <w:pPr>
              <w:tabs>
                <w:tab w:val="left" w:pos="750"/>
                <w:tab w:val="left" w:pos="840"/>
              </w:tabs>
              <w:adjustRightInd w:val="0"/>
              <w:snapToGrid w:val="0"/>
              <w:jc w:val="center"/>
              <w:rPr>
                <w:sz w:val="24"/>
              </w:rPr>
            </w:pPr>
            <w:r>
              <w:rPr>
                <w:rFonts w:hint="eastAsia"/>
                <w:sz w:val="24"/>
              </w:rPr>
              <w:t>0.05%</w:t>
            </w:r>
          </w:p>
        </w:tc>
      </w:tr>
    </w:tbl>
    <w:p w:rsidR="007C3A7C" w:rsidRDefault="00481435" w:rsidP="00F00936">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7C3A7C" w:rsidRDefault="00481435" w:rsidP="00F00936">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7C3A7C" w:rsidRDefault="00481435" w:rsidP="00F00936">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7C3A7C" w:rsidRPr="007E3D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sidRPr="007E3D7C">
        <w:rPr>
          <w:rFonts w:ascii="Times New Roman" w:eastAsia="宋体" w:hAnsi="Times New Roman" w:cs="Times New Roman" w:hint="eastAsia"/>
          <w:color w:val="auto"/>
        </w:rPr>
        <w:t>：</w:t>
      </w:r>
      <w:r w:rsidRPr="007E3D7C">
        <w:rPr>
          <w:rFonts w:ascii="Times New Roman" w:eastAsia="宋体" w:hAnsi="Times New Roman" w:cs="Times New Roman" w:hint="eastAsia"/>
          <w:color w:val="auto"/>
        </w:rPr>
        <w:t>022-24532012</w:t>
      </w:r>
    </w:p>
    <w:p w:rsidR="007C3A7C" w:rsidRPr="007E3D7C" w:rsidRDefault="007C3A7C" w:rsidP="00F00936">
      <w:pPr>
        <w:pStyle w:val="Default"/>
        <w:spacing w:line="360" w:lineRule="auto"/>
        <w:ind w:firstLineChars="200" w:firstLine="446"/>
        <w:jc w:val="both"/>
        <w:rPr>
          <w:rFonts w:ascii="Times New Roman" w:eastAsia="宋体" w:hAnsi="Times New Roman" w:cs="Times New Roman"/>
          <w:color w:val="auto"/>
        </w:rPr>
      </w:pPr>
    </w:p>
    <w:p w:rsidR="007C3A7C" w:rsidRPr="007E3D7C" w:rsidRDefault="007C3A7C">
      <w:pPr>
        <w:pStyle w:val="Default"/>
        <w:spacing w:line="360" w:lineRule="auto"/>
        <w:jc w:val="both"/>
        <w:rPr>
          <w:rFonts w:ascii="Times New Roman" w:eastAsia="宋体" w:hAnsi="Times New Roman" w:cs="Times New Roman"/>
          <w:color w:val="auto"/>
        </w:rPr>
      </w:pPr>
    </w:p>
    <w:p w:rsidR="007C3A7C" w:rsidRPr="007E3D7C" w:rsidRDefault="00481435" w:rsidP="007E3D7C">
      <w:pPr>
        <w:pStyle w:val="Default"/>
        <w:spacing w:line="360" w:lineRule="auto"/>
        <w:jc w:val="right"/>
        <w:rPr>
          <w:rFonts w:ascii="Times New Roman" w:eastAsia="宋体" w:hAnsi="Times New Roman" w:cs="Times New Roman"/>
          <w:color w:val="auto"/>
        </w:rPr>
      </w:pPr>
      <w:r w:rsidRPr="007E3D7C">
        <w:rPr>
          <w:rFonts w:ascii="Times New Roman" w:eastAsia="宋体" w:hAnsi="Times New Roman" w:cs="Times New Roman"/>
          <w:color w:val="auto"/>
        </w:rPr>
        <w:t>2026</w:t>
      </w:r>
      <w:r w:rsidRPr="007E3D7C">
        <w:rPr>
          <w:rFonts w:ascii="Times New Roman" w:eastAsia="宋体" w:hAnsi="Times New Roman" w:cs="Times New Roman"/>
          <w:color w:val="auto"/>
        </w:rPr>
        <w:t>年</w:t>
      </w:r>
      <w:r w:rsidR="007E3D7C" w:rsidRPr="007E3D7C">
        <w:rPr>
          <w:rFonts w:ascii="Times New Roman" w:eastAsia="宋体" w:hAnsi="Times New Roman" w:cs="Times New Roman" w:hint="eastAsia"/>
          <w:color w:val="auto"/>
        </w:rPr>
        <w:t>3</w:t>
      </w:r>
      <w:r w:rsidRPr="007E3D7C">
        <w:rPr>
          <w:rFonts w:ascii="Times New Roman" w:eastAsia="宋体" w:hAnsi="Times New Roman" w:cs="Times New Roman"/>
          <w:color w:val="auto"/>
        </w:rPr>
        <w:t>月</w:t>
      </w:r>
      <w:r w:rsidR="007E3D7C" w:rsidRPr="007E3D7C">
        <w:rPr>
          <w:rFonts w:ascii="Times New Roman" w:eastAsia="宋体" w:hAnsi="Times New Roman" w:cs="Times New Roman" w:hint="eastAsia"/>
          <w:color w:val="auto"/>
        </w:rPr>
        <w:t>30</w:t>
      </w:r>
      <w:r w:rsidRPr="007E3D7C">
        <w:rPr>
          <w:rFonts w:ascii="Times New Roman" w:eastAsia="宋体" w:hAnsi="Times New Roman" w:cs="Times New Roman"/>
          <w:color w:val="auto"/>
        </w:rPr>
        <w:t>日</w:t>
      </w:r>
    </w:p>
    <w:p w:rsidR="007C3A7C" w:rsidRDefault="00481435">
      <w:pPr>
        <w:widowControl/>
        <w:jc w:val="left"/>
        <w:rPr>
          <w:kern w:val="0"/>
          <w:sz w:val="24"/>
          <w:szCs w:val="24"/>
        </w:rPr>
      </w:pPr>
      <w:r>
        <w:br w:type="page"/>
      </w:r>
    </w:p>
    <w:p w:rsidR="007C3A7C" w:rsidRDefault="0048143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7C3A7C" w:rsidRDefault="007C3A7C">
      <w:pPr>
        <w:spacing w:line="360" w:lineRule="auto"/>
        <w:jc w:val="center"/>
        <w:rPr>
          <w:rFonts w:eastAsia="方正小标宋简体"/>
          <w:bCs/>
          <w:kern w:val="0"/>
          <w:sz w:val="24"/>
          <w:szCs w:val="24"/>
        </w:rPr>
      </w:pPr>
    </w:p>
    <w:p w:rsidR="007C3A7C" w:rsidRDefault="00481435" w:rsidP="00F00936">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7C3A7C" w:rsidRDefault="00481435" w:rsidP="00F00936">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7C3A7C" w:rsidRDefault="00481435" w:rsidP="00F00936">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7C3A7C" w:rsidRDefault="007C3A7C">
      <w:pPr>
        <w:spacing w:line="360" w:lineRule="auto"/>
        <w:jc w:val="center"/>
        <w:rPr>
          <w:rFonts w:eastAsia="方正小标宋简体"/>
          <w:spacing w:val="-10"/>
          <w:sz w:val="24"/>
          <w:szCs w:val="24"/>
        </w:rPr>
      </w:pPr>
    </w:p>
    <w:p w:rsidR="007C3A7C" w:rsidRDefault="007C3A7C">
      <w:pPr>
        <w:spacing w:line="360" w:lineRule="auto"/>
        <w:jc w:val="center"/>
        <w:rPr>
          <w:rFonts w:eastAsia="方正小标宋简体"/>
          <w:spacing w:val="-10"/>
          <w:sz w:val="24"/>
          <w:szCs w:val="24"/>
        </w:rPr>
      </w:pPr>
    </w:p>
    <w:p w:rsidR="007C3A7C" w:rsidRDefault="0048143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C3A7C" w:rsidRDefault="0048143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7C3A7C" w:rsidRDefault="00481435" w:rsidP="00F00936">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C3A7C" w:rsidRDefault="00481435" w:rsidP="00F00936">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C3A7C" w:rsidRDefault="00481435" w:rsidP="00F00936">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C3A7C" w:rsidRDefault="00481435" w:rsidP="00F00936">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C3A7C" w:rsidRDefault="00481435" w:rsidP="00F00936">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C3A7C" w:rsidRDefault="00481435" w:rsidP="00F00936">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w:t>
      </w:r>
      <w:r>
        <w:rPr>
          <w:rFonts w:eastAsiaTheme="minorEastAsia" w:hint="eastAsia"/>
          <w:snapToGrid w:val="0"/>
          <w:sz w:val="24"/>
          <w:szCs w:val="24"/>
        </w:rPr>
        <w:t>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C3A7C" w:rsidRDefault="00481435" w:rsidP="00F00936">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7C3A7C" w:rsidRDefault="00481435" w:rsidP="00F00936">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7C3A7C" w:rsidRDefault="00481435" w:rsidP="00F00936">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C3A7C" w:rsidRDefault="00481435" w:rsidP="00F00936">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7C3A7C" w:rsidRDefault="00481435" w:rsidP="00F00936">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C3A7C" w:rsidRDefault="00481435" w:rsidP="00F00936">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7C3A7C" w:rsidRDefault="00481435" w:rsidP="00F00936">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7C3A7C" w:rsidRDefault="00481435" w:rsidP="00F00936">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7C3A7C" w:rsidRDefault="00481435" w:rsidP="00F00936">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7C3A7C" w:rsidRDefault="00481435" w:rsidP="00F00936">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7C3A7C" w:rsidRDefault="00481435" w:rsidP="00F00936">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7C3A7C" w:rsidRDefault="00481435" w:rsidP="00F00936">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7C3A7C" w:rsidRDefault="007C3A7C" w:rsidP="00F00936">
      <w:pPr>
        <w:spacing w:line="360" w:lineRule="exact"/>
        <w:ind w:firstLineChars="200" w:firstLine="446"/>
        <w:rPr>
          <w:rFonts w:eastAsiaTheme="minorEastAsia"/>
          <w:sz w:val="24"/>
        </w:rPr>
      </w:pPr>
    </w:p>
    <w:p w:rsidR="007C3A7C" w:rsidRDefault="00481435">
      <w:pPr>
        <w:adjustRightInd w:val="0"/>
        <w:snapToGrid w:val="0"/>
        <w:spacing w:line="400" w:lineRule="exact"/>
        <w:jc w:val="center"/>
        <w:rPr>
          <w:b/>
          <w:sz w:val="24"/>
          <w:szCs w:val="24"/>
        </w:rPr>
      </w:pPr>
      <w:r>
        <w:rPr>
          <w:b/>
          <w:sz w:val="24"/>
          <w:szCs w:val="24"/>
        </w:rPr>
        <w:lastRenderedPageBreak/>
        <w:t>诚信参与政府采购活动提示函</w:t>
      </w:r>
    </w:p>
    <w:p w:rsidR="007C3A7C" w:rsidRDefault="007C3A7C">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C3A7C" w:rsidRDefault="00481435" w:rsidP="00F00936">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C3A7C" w:rsidRDefault="00481435" w:rsidP="00F00936">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w:t>
      </w:r>
      <w:r>
        <w:rPr>
          <w:rFonts w:ascii="Times New Roman" w:eastAsiaTheme="minorEastAsia" w:hAnsi="Times New Roman" w:cs="Times New Roman"/>
        </w:rPr>
        <w:t>购网、天津市政府采购网等网站公示其失信记录，实施联合惩戒。</w:t>
      </w:r>
    </w:p>
    <w:p w:rsidR="007C3A7C" w:rsidRDefault="00481435" w:rsidP="00F00936">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1"/>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7C3A7C" w:rsidRDefault="00481435" w:rsidP="00F00936">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w:t>
      </w:r>
      <w:r>
        <w:rPr>
          <w:rFonts w:ascii="Times New Roman" w:eastAsiaTheme="minorEastAsia" w:hAnsi="Times New Roman" w:cs="Times New Roman"/>
        </w:rPr>
        <w:t>材料的，供应商的以下陈述申辩意见一般不予采信：</w:t>
      </w:r>
    </w:p>
    <w:p w:rsidR="007C3A7C" w:rsidRDefault="00481435" w:rsidP="00F00936">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C3A7C" w:rsidRDefault="00481435" w:rsidP="00F00936">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7C3A7C" w:rsidRDefault="00481435" w:rsidP="00F00936">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C3A7C" w:rsidRDefault="00481435" w:rsidP="00F00936">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C3A7C" w:rsidRDefault="00481435" w:rsidP="00F00936">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C3A7C" w:rsidRDefault="00481435" w:rsidP="00F00936">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C3A7C" w:rsidRDefault="00481435" w:rsidP="00F00936">
      <w:pPr>
        <w:pStyle w:val="ae"/>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w:t>
      </w:r>
      <w:r>
        <w:rPr>
          <w:rFonts w:ascii="Times New Roman" w:eastAsiaTheme="minorEastAsia" w:hAnsi="Times New Roman" w:cs="Times New Roman"/>
        </w:rPr>
        <w:t>处没收违法所得，情节严重的，由工商行政管理机关吊销营业执照；构成犯罪的，依法追究刑事责任：（一）提供虚假材料谋取中标、成交的。</w:t>
      </w:r>
    </w:p>
    <w:p w:rsidR="007C3A7C" w:rsidRDefault="007C3A7C" w:rsidP="00F00936">
      <w:pPr>
        <w:spacing w:line="360" w:lineRule="exact"/>
        <w:ind w:firstLineChars="200" w:firstLine="446"/>
        <w:rPr>
          <w:rFonts w:eastAsiaTheme="minorEastAsia"/>
          <w:sz w:val="24"/>
        </w:rPr>
      </w:pPr>
    </w:p>
    <w:p w:rsidR="007C3A7C" w:rsidRDefault="007C3A7C" w:rsidP="00F00936">
      <w:pPr>
        <w:spacing w:line="360" w:lineRule="exact"/>
        <w:ind w:firstLineChars="200" w:firstLine="609"/>
        <w:rPr>
          <w:b/>
          <w:bCs/>
          <w:kern w:val="28"/>
          <w:sz w:val="32"/>
          <w:szCs w:val="32"/>
        </w:rPr>
      </w:pPr>
    </w:p>
    <w:p w:rsidR="007C3A7C" w:rsidRDefault="00481435">
      <w:pPr>
        <w:widowControl/>
        <w:jc w:val="left"/>
        <w:rPr>
          <w:b/>
          <w:bCs/>
          <w:kern w:val="28"/>
          <w:sz w:val="32"/>
          <w:szCs w:val="32"/>
          <w:lang w:val="zh-CN"/>
        </w:rPr>
      </w:pPr>
      <w:r>
        <w:br w:type="page"/>
      </w:r>
    </w:p>
    <w:p w:rsidR="007C3A7C" w:rsidRDefault="00481435">
      <w:pPr>
        <w:pStyle w:val="ad"/>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3"/>
      <w:r>
        <w:rPr>
          <w:rFonts w:ascii="Times New Roman" w:hAnsi="Times New Roman"/>
        </w:rPr>
        <w:t>需求</w:t>
      </w:r>
    </w:p>
    <w:p w:rsidR="007C3A7C" w:rsidRDefault="00481435" w:rsidP="00F00936">
      <w:pPr>
        <w:autoSpaceDE w:val="0"/>
        <w:autoSpaceDN w:val="0"/>
        <w:adjustRightInd w:val="0"/>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加注“★”号条款为不允许偏离的实质性要求，经评标委员会判定任意一条加注“★”号的条款出现偏离，视为无效投标。</w:t>
      </w:r>
    </w:p>
    <w:p w:rsidR="007C3A7C" w:rsidRDefault="00481435" w:rsidP="00F00936">
      <w:pPr>
        <w:widowControl/>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一、项目背景</w:t>
      </w:r>
    </w:p>
    <w:p w:rsidR="007C3A7C" w:rsidRDefault="00481435" w:rsidP="00F00936">
      <w:pPr>
        <w:spacing w:line="360" w:lineRule="auto"/>
        <w:ind w:firstLineChars="200" w:firstLine="446"/>
        <w:rPr>
          <w:rFonts w:asciiTheme="minorEastAsia" w:eastAsiaTheme="minorEastAsia" w:hAnsiTheme="minorEastAsia"/>
          <w:strike/>
          <w:color w:val="0000FF"/>
          <w:kern w:val="0"/>
          <w:sz w:val="24"/>
          <w:szCs w:val="24"/>
        </w:rPr>
      </w:pP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年</w:t>
      </w:r>
      <w:r>
        <w:rPr>
          <w:rFonts w:asciiTheme="minorEastAsia" w:eastAsiaTheme="minorEastAsia" w:hAnsiTheme="minorEastAsia" w:hint="eastAsia"/>
          <w:kern w:val="0"/>
          <w:sz w:val="24"/>
          <w:szCs w:val="24"/>
        </w:rPr>
        <w:t>7</w:t>
      </w:r>
      <w:r>
        <w:rPr>
          <w:rFonts w:asciiTheme="minorEastAsia" w:eastAsiaTheme="minorEastAsia" w:hAnsiTheme="minorEastAsia" w:hint="eastAsia"/>
          <w:kern w:val="0"/>
          <w:sz w:val="24"/>
          <w:szCs w:val="24"/>
        </w:rPr>
        <w:t>月</w:t>
      </w:r>
      <w:r>
        <w:rPr>
          <w:rFonts w:asciiTheme="minorEastAsia" w:eastAsiaTheme="minorEastAsia" w:hAnsiTheme="minorEastAsia" w:hint="eastAsia"/>
          <w:kern w:val="0"/>
          <w:sz w:val="24"/>
          <w:szCs w:val="24"/>
        </w:rPr>
        <w:t>16</w:t>
      </w:r>
      <w:r>
        <w:rPr>
          <w:rFonts w:asciiTheme="minorEastAsia" w:eastAsiaTheme="minorEastAsia" w:hAnsiTheme="minorEastAsia" w:hint="eastAsia"/>
          <w:kern w:val="0"/>
          <w:sz w:val="24"/>
          <w:szCs w:val="24"/>
        </w:rPr>
        <w:t>日，国务院办公厅关于印发《“高效办成一件事”</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年度新一批重点事项清单》的通知（国办函〔</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53</w:t>
      </w:r>
      <w:r>
        <w:rPr>
          <w:rFonts w:asciiTheme="minorEastAsia" w:eastAsiaTheme="minorEastAsia" w:hAnsiTheme="minorEastAsia" w:hint="eastAsia"/>
          <w:kern w:val="0"/>
          <w:sz w:val="24"/>
          <w:szCs w:val="24"/>
        </w:rPr>
        <w:t>号），市场监管部门牵头完成企业数据填报“一件事”，包含市场监管年报填报、工业产品获证企业年报填报、年度</w:t>
      </w:r>
      <w:r>
        <w:rPr>
          <w:rFonts w:asciiTheme="minorEastAsia" w:eastAsiaTheme="minorEastAsia" w:hAnsiTheme="minorEastAsia" w:hint="eastAsia"/>
          <w:kern w:val="0"/>
          <w:sz w:val="24"/>
          <w:szCs w:val="24"/>
        </w:rPr>
        <w:t>财务报表填报、统计报表填报、社保信息填报、海关管理企业年报填报、外商投资企业（机构）年报填报。</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年</w:t>
      </w:r>
      <w:r>
        <w:rPr>
          <w:rFonts w:asciiTheme="minorEastAsia" w:eastAsiaTheme="minorEastAsia" w:hAnsiTheme="minorEastAsia" w:hint="eastAsia"/>
          <w:kern w:val="0"/>
          <w:sz w:val="24"/>
          <w:szCs w:val="24"/>
        </w:rPr>
        <w:t>12</w:t>
      </w:r>
      <w:r>
        <w:rPr>
          <w:rFonts w:asciiTheme="minorEastAsia" w:eastAsiaTheme="minorEastAsia" w:hAnsiTheme="minorEastAsia" w:hint="eastAsia"/>
          <w:kern w:val="0"/>
          <w:sz w:val="24"/>
          <w:szCs w:val="24"/>
        </w:rPr>
        <w:t>月</w:t>
      </w:r>
      <w:r>
        <w:rPr>
          <w:rFonts w:asciiTheme="minorEastAsia" w:eastAsiaTheme="minorEastAsia" w:hAnsiTheme="minorEastAsia" w:hint="eastAsia"/>
          <w:kern w:val="0"/>
          <w:sz w:val="24"/>
          <w:szCs w:val="24"/>
        </w:rPr>
        <w:t>26</w:t>
      </w:r>
      <w:r>
        <w:rPr>
          <w:rFonts w:asciiTheme="minorEastAsia" w:eastAsiaTheme="minorEastAsia" w:hAnsiTheme="minorEastAsia" w:hint="eastAsia"/>
          <w:kern w:val="0"/>
          <w:sz w:val="24"/>
          <w:szCs w:val="24"/>
        </w:rPr>
        <w:t>日，国家市场监督管理总局下发了《市场监管总局关于做好</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年度经营主体年报公示工作的通知》（国市监发〔</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116</w:t>
      </w:r>
      <w:r>
        <w:rPr>
          <w:rFonts w:asciiTheme="minorEastAsia" w:eastAsiaTheme="minorEastAsia" w:hAnsiTheme="minorEastAsia" w:hint="eastAsia"/>
          <w:kern w:val="0"/>
          <w:sz w:val="24"/>
          <w:szCs w:val="24"/>
        </w:rPr>
        <w:t>号），文件要求提升年报精准服务水平，优化年报填报体验。鼓励有条件的地区开发年报填报小程序、</w:t>
      </w:r>
      <w:r>
        <w:rPr>
          <w:rFonts w:asciiTheme="minorEastAsia" w:eastAsiaTheme="minorEastAsia" w:hAnsiTheme="minorEastAsia" w:hint="eastAsia"/>
          <w:kern w:val="0"/>
          <w:sz w:val="24"/>
          <w:szCs w:val="24"/>
        </w:rPr>
        <w:t xml:space="preserve">APP </w:t>
      </w:r>
      <w:r>
        <w:rPr>
          <w:rFonts w:asciiTheme="minorEastAsia" w:eastAsiaTheme="minorEastAsia" w:hAnsiTheme="minorEastAsia" w:hint="eastAsia"/>
          <w:kern w:val="0"/>
          <w:sz w:val="24"/>
          <w:szCs w:val="24"/>
        </w:rPr>
        <w:t>等掌上年报功能</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做好系统调试并及时与总局的小程序、</w:t>
      </w:r>
      <w:r>
        <w:rPr>
          <w:rFonts w:asciiTheme="minorEastAsia" w:eastAsiaTheme="minorEastAsia" w:hAnsiTheme="minorEastAsia" w:hint="eastAsia"/>
          <w:kern w:val="0"/>
          <w:sz w:val="24"/>
          <w:szCs w:val="24"/>
        </w:rPr>
        <w:t>APP</w:t>
      </w:r>
      <w:r>
        <w:rPr>
          <w:rFonts w:asciiTheme="minorEastAsia" w:eastAsiaTheme="minorEastAsia" w:hAnsiTheme="minorEastAsia" w:hint="eastAsia"/>
          <w:kern w:val="0"/>
          <w:sz w:val="24"/>
          <w:szCs w:val="24"/>
        </w:rPr>
        <w:t>对接。同时要求落实国务院“高效办成一件事”，推进“一个入口，一次报送”，解决重复填报问题，切实减轻经营主体负担，深入推进“多</w:t>
      </w:r>
      <w:r>
        <w:rPr>
          <w:rFonts w:asciiTheme="minorEastAsia" w:eastAsiaTheme="minorEastAsia" w:hAnsiTheme="minorEastAsia" w:hint="eastAsia"/>
          <w:kern w:val="0"/>
          <w:sz w:val="24"/>
          <w:szCs w:val="24"/>
        </w:rPr>
        <w:t>报合一”改革。</w:t>
      </w:r>
      <w:r>
        <w:rPr>
          <w:rFonts w:asciiTheme="minorEastAsia" w:eastAsiaTheme="minorEastAsia" w:hAnsiTheme="minorEastAsia" w:hint="eastAsia"/>
          <w:kern w:val="0"/>
          <w:sz w:val="24"/>
          <w:szCs w:val="24"/>
        </w:rPr>
        <w:t>2023</w:t>
      </w:r>
      <w:r>
        <w:rPr>
          <w:rFonts w:asciiTheme="minorEastAsia" w:eastAsiaTheme="minorEastAsia" w:hAnsiTheme="minorEastAsia" w:hint="eastAsia"/>
          <w:kern w:val="0"/>
          <w:sz w:val="24"/>
          <w:szCs w:val="24"/>
        </w:rPr>
        <w:t>年</w:t>
      </w:r>
      <w:r>
        <w:rPr>
          <w:rFonts w:asciiTheme="minorEastAsia" w:eastAsiaTheme="minorEastAsia" w:hAnsiTheme="minorEastAsia" w:hint="eastAsia"/>
          <w:kern w:val="0"/>
          <w:sz w:val="24"/>
          <w:szCs w:val="24"/>
        </w:rPr>
        <w:t>12</w:t>
      </w:r>
      <w:r>
        <w:rPr>
          <w:rFonts w:asciiTheme="minorEastAsia" w:eastAsiaTheme="minorEastAsia" w:hAnsiTheme="minorEastAsia" w:hint="eastAsia"/>
          <w:kern w:val="0"/>
          <w:sz w:val="24"/>
          <w:szCs w:val="24"/>
        </w:rPr>
        <w:t>月</w:t>
      </w:r>
      <w:r>
        <w:rPr>
          <w:rFonts w:asciiTheme="minorEastAsia" w:eastAsiaTheme="minorEastAsia" w:hAnsiTheme="minorEastAsia" w:hint="eastAsia"/>
          <w:kern w:val="0"/>
          <w:sz w:val="24"/>
          <w:szCs w:val="24"/>
        </w:rPr>
        <w:t>26</w:t>
      </w:r>
      <w:r>
        <w:rPr>
          <w:rFonts w:asciiTheme="minorEastAsia" w:eastAsiaTheme="minorEastAsia" w:hAnsiTheme="minorEastAsia" w:hint="eastAsia"/>
          <w:kern w:val="0"/>
          <w:sz w:val="24"/>
          <w:szCs w:val="24"/>
        </w:rPr>
        <w:t>日，国家市场监督管理总局下发了《市场监管总局关于做好</w:t>
      </w:r>
      <w:r>
        <w:rPr>
          <w:rFonts w:asciiTheme="minorEastAsia" w:eastAsiaTheme="minorEastAsia" w:hAnsiTheme="minorEastAsia" w:hint="eastAsia"/>
          <w:kern w:val="0"/>
          <w:sz w:val="24"/>
          <w:szCs w:val="24"/>
        </w:rPr>
        <w:t>2023</w:t>
      </w:r>
      <w:r>
        <w:rPr>
          <w:rFonts w:asciiTheme="minorEastAsia" w:eastAsiaTheme="minorEastAsia" w:hAnsiTheme="minorEastAsia" w:hint="eastAsia"/>
          <w:kern w:val="0"/>
          <w:sz w:val="24"/>
          <w:szCs w:val="24"/>
        </w:rPr>
        <w:t>年度年报公示工作的通知》（国</w:t>
      </w:r>
      <w:proofErr w:type="gramStart"/>
      <w:r>
        <w:rPr>
          <w:rFonts w:asciiTheme="minorEastAsia" w:eastAsiaTheme="minorEastAsia" w:hAnsiTheme="minorEastAsia" w:hint="eastAsia"/>
          <w:kern w:val="0"/>
          <w:sz w:val="24"/>
          <w:szCs w:val="24"/>
        </w:rPr>
        <w:t>市监信</w:t>
      </w:r>
      <w:proofErr w:type="gramEnd"/>
      <w:r>
        <w:rPr>
          <w:rFonts w:asciiTheme="minorEastAsia" w:eastAsiaTheme="minorEastAsia" w:hAnsiTheme="minorEastAsia" w:hint="eastAsia"/>
          <w:kern w:val="0"/>
          <w:sz w:val="24"/>
          <w:szCs w:val="24"/>
        </w:rPr>
        <w:t>发〔</w:t>
      </w:r>
      <w:r>
        <w:rPr>
          <w:rFonts w:asciiTheme="minorEastAsia" w:eastAsiaTheme="minorEastAsia" w:hAnsiTheme="minorEastAsia" w:hint="eastAsia"/>
          <w:kern w:val="0"/>
          <w:sz w:val="24"/>
          <w:szCs w:val="24"/>
        </w:rPr>
        <w:t>2023</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107</w:t>
      </w:r>
      <w:r>
        <w:rPr>
          <w:rFonts w:asciiTheme="minorEastAsia" w:eastAsiaTheme="minorEastAsia" w:hAnsiTheme="minorEastAsia" w:hint="eastAsia"/>
          <w:kern w:val="0"/>
          <w:sz w:val="24"/>
          <w:szCs w:val="24"/>
        </w:rPr>
        <w:t>号）文件，要求持续优化个体工商户年报服务、提供便利化的企业年报服务、深入推进企业年报“多报合一”改革、多项并举提升数据质量等工作。文件要求信用监管相关处室负责做好系统建设，配合工业产品生产许可证管理相关处室做好工业产品获证企业名单信息比对核实，及时跟进相关企业年报报送进度。</w:t>
      </w:r>
    </w:p>
    <w:p w:rsidR="007C3A7C" w:rsidRDefault="00481435" w:rsidP="00F00936">
      <w:pPr>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《中华人民共和国公司法》（以下简称《公司法》）于</w:t>
      </w:r>
      <w:r>
        <w:rPr>
          <w:rFonts w:asciiTheme="minorEastAsia" w:eastAsiaTheme="minorEastAsia" w:hAnsiTheme="minorEastAsia" w:hint="eastAsia"/>
          <w:kern w:val="0"/>
          <w:sz w:val="24"/>
          <w:szCs w:val="24"/>
        </w:rPr>
        <w:t>2023</w:t>
      </w:r>
      <w:r>
        <w:rPr>
          <w:rFonts w:asciiTheme="minorEastAsia" w:eastAsiaTheme="minorEastAsia" w:hAnsiTheme="minorEastAsia" w:hint="eastAsia"/>
          <w:kern w:val="0"/>
          <w:sz w:val="24"/>
          <w:szCs w:val="24"/>
        </w:rPr>
        <w:t>年</w:t>
      </w:r>
      <w:r>
        <w:rPr>
          <w:rFonts w:asciiTheme="minorEastAsia" w:eastAsiaTheme="minorEastAsia" w:hAnsiTheme="minorEastAsia" w:hint="eastAsia"/>
          <w:kern w:val="0"/>
          <w:sz w:val="24"/>
          <w:szCs w:val="24"/>
        </w:rPr>
        <w:t>12</w:t>
      </w:r>
      <w:r>
        <w:rPr>
          <w:rFonts w:asciiTheme="minorEastAsia" w:eastAsiaTheme="minorEastAsia" w:hAnsiTheme="minorEastAsia" w:hint="eastAsia"/>
          <w:kern w:val="0"/>
          <w:sz w:val="24"/>
          <w:szCs w:val="24"/>
        </w:rPr>
        <w:t>月</w:t>
      </w:r>
      <w:r>
        <w:rPr>
          <w:rFonts w:asciiTheme="minorEastAsia" w:eastAsiaTheme="minorEastAsia" w:hAnsiTheme="minorEastAsia" w:hint="eastAsia"/>
          <w:kern w:val="0"/>
          <w:sz w:val="24"/>
          <w:szCs w:val="24"/>
        </w:rPr>
        <w:t>29</w:t>
      </w:r>
      <w:r>
        <w:rPr>
          <w:rFonts w:asciiTheme="minorEastAsia" w:eastAsiaTheme="minorEastAsia" w:hAnsiTheme="minorEastAsia" w:hint="eastAsia"/>
          <w:kern w:val="0"/>
          <w:sz w:val="24"/>
          <w:szCs w:val="24"/>
        </w:rPr>
        <w:t>日经第十四届全国人民代表大会常务委员会第七次会议修订通过。本次项目为适应《公司法》修订，完成相关的信息化建设工作，保障《公司法》顺利实施。实现对公司合并公告、公司分立公告、公司减少注册资本公告、清算组备案信息公告、企业即时信息公示、企业解散公告、企业强制注销公告、企业终止公告等相关公告的发布与管理，公司强</w:t>
      </w:r>
      <w:r>
        <w:rPr>
          <w:rFonts w:asciiTheme="minorEastAsia" w:eastAsiaTheme="minorEastAsia" w:hAnsiTheme="minorEastAsia" w:hint="eastAsia"/>
          <w:kern w:val="0"/>
          <w:sz w:val="24"/>
          <w:szCs w:val="24"/>
        </w:rPr>
        <w:lastRenderedPageBreak/>
        <w:t>制注销的审批流程管理。</w:t>
      </w:r>
    </w:p>
    <w:p w:rsidR="007C3A7C" w:rsidRDefault="00481435" w:rsidP="00F00936">
      <w:pPr>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年</w:t>
      </w:r>
      <w:r>
        <w:rPr>
          <w:rFonts w:asciiTheme="minorEastAsia" w:eastAsiaTheme="minorEastAsia" w:hAnsiTheme="minorEastAsia" w:hint="eastAsia"/>
          <w:kern w:val="0"/>
          <w:sz w:val="24"/>
          <w:szCs w:val="24"/>
        </w:rPr>
        <w:t>12</w:t>
      </w:r>
      <w:r>
        <w:rPr>
          <w:rFonts w:asciiTheme="minorEastAsia" w:eastAsiaTheme="minorEastAsia" w:hAnsiTheme="minorEastAsia" w:hint="eastAsia"/>
          <w:kern w:val="0"/>
          <w:sz w:val="24"/>
          <w:szCs w:val="24"/>
        </w:rPr>
        <w:t>月</w:t>
      </w:r>
      <w:r>
        <w:rPr>
          <w:rFonts w:asciiTheme="minorEastAsia" w:eastAsiaTheme="minorEastAsia" w:hAnsiTheme="minorEastAsia" w:hint="eastAsia"/>
          <w:kern w:val="0"/>
          <w:sz w:val="24"/>
          <w:szCs w:val="24"/>
        </w:rPr>
        <w:t>5</w:t>
      </w:r>
      <w:r>
        <w:rPr>
          <w:rFonts w:asciiTheme="minorEastAsia" w:eastAsiaTheme="minorEastAsia" w:hAnsiTheme="minorEastAsia" w:hint="eastAsia"/>
          <w:kern w:val="0"/>
          <w:sz w:val="24"/>
          <w:szCs w:val="24"/>
        </w:rPr>
        <w:t>日，国家市场监管总局下发了市场监管总局办公厅关于印发《市场监管信用修复全国统一平台建设方案》的通</w:t>
      </w:r>
      <w:r>
        <w:rPr>
          <w:rFonts w:asciiTheme="minorEastAsia" w:eastAsiaTheme="minorEastAsia" w:hAnsiTheme="minorEastAsia" w:hint="eastAsia"/>
          <w:kern w:val="0"/>
          <w:sz w:val="24"/>
          <w:szCs w:val="24"/>
        </w:rPr>
        <w:t>知（</w:t>
      </w:r>
      <w:proofErr w:type="gramStart"/>
      <w:r>
        <w:rPr>
          <w:rFonts w:asciiTheme="minorEastAsia" w:eastAsiaTheme="minorEastAsia" w:hAnsiTheme="minorEastAsia" w:hint="eastAsia"/>
          <w:kern w:val="0"/>
          <w:sz w:val="24"/>
          <w:szCs w:val="24"/>
        </w:rPr>
        <w:t>市监信</w:t>
      </w:r>
      <w:proofErr w:type="gramEnd"/>
      <w:r>
        <w:rPr>
          <w:rFonts w:asciiTheme="minorEastAsia" w:eastAsiaTheme="minorEastAsia" w:hAnsiTheme="minorEastAsia" w:hint="eastAsia"/>
          <w:kern w:val="0"/>
          <w:sz w:val="24"/>
          <w:szCs w:val="24"/>
        </w:rPr>
        <w:t>发〔</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92</w:t>
      </w:r>
      <w:r>
        <w:rPr>
          <w:rFonts w:asciiTheme="minorEastAsia" w:eastAsiaTheme="minorEastAsia" w:hAnsiTheme="minorEastAsia" w:hint="eastAsia"/>
          <w:kern w:val="0"/>
          <w:sz w:val="24"/>
          <w:szCs w:val="24"/>
        </w:rPr>
        <w:t>号），文件要求助力高效办成信用修复“一件事”，依托国家企业信用信息公示系统，开发建设市场监管信用修复全国统一平台，完成市场监管信用修复统一入口、实现异地登录修复。</w:t>
      </w:r>
    </w:p>
    <w:p w:rsidR="007C3A7C" w:rsidRDefault="00481435" w:rsidP="00F00936">
      <w:pPr>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年</w:t>
      </w:r>
      <w:r>
        <w:rPr>
          <w:rFonts w:asciiTheme="minorEastAsia" w:eastAsiaTheme="minorEastAsia" w:hAnsiTheme="minorEastAsia" w:hint="eastAsia"/>
          <w:kern w:val="0"/>
          <w:sz w:val="24"/>
          <w:szCs w:val="24"/>
        </w:rPr>
        <w:t>7</w:t>
      </w:r>
      <w:r>
        <w:rPr>
          <w:rFonts w:asciiTheme="minorEastAsia" w:eastAsiaTheme="minorEastAsia" w:hAnsiTheme="minorEastAsia" w:hint="eastAsia"/>
          <w:kern w:val="0"/>
          <w:sz w:val="24"/>
          <w:szCs w:val="24"/>
        </w:rPr>
        <w:t>月</w:t>
      </w:r>
      <w:r>
        <w:rPr>
          <w:rFonts w:asciiTheme="minorEastAsia" w:eastAsiaTheme="minorEastAsia" w:hAnsiTheme="minorEastAsia" w:hint="eastAsia"/>
          <w:kern w:val="0"/>
          <w:sz w:val="24"/>
          <w:szCs w:val="24"/>
        </w:rPr>
        <w:t>24</w:t>
      </w:r>
      <w:r>
        <w:rPr>
          <w:rFonts w:asciiTheme="minorEastAsia" w:eastAsiaTheme="minorEastAsia" w:hAnsiTheme="minorEastAsia" w:hint="eastAsia"/>
          <w:kern w:val="0"/>
          <w:sz w:val="24"/>
          <w:szCs w:val="24"/>
        </w:rPr>
        <w:t>日，国家市场监管总局下发了市场监管总局关于推进个体工商户信用风险分类管理的意见（国</w:t>
      </w:r>
      <w:proofErr w:type="gramStart"/>
      <w:r>
        <w:rPr>
          <w:rFonts w:asciiTheme="minorEastAsia" w:eastAsiaTheme="minorEastAsia" w:hAnsiTheme="minorEastAsia" w:hint="eastAsia"/>
          <w:kern w:val="0"/>
          <w:sz w:val="24"/>
          <w:szCs w:val="24"/>
        </w:rPr>
        <w:t>市监信</w:t>
      </w:r>
      <w:proofErr w:type="gramEnd"/>
      <w:r>
        <w:rPr>
          <w:rFonts w:asciiTheme="minorEastAsia" w:eastAsiaTheme="minorEastAsia" w:hAnsiTheme="minorEastAsia" w:hint="eastAsia"/>
          <w:kern w:val="0"/>
          <w:sz w:val="24"/>
          <w:szCs w:val="24"/>
        </w:rPr>
        <w:t>发〔</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72</w:t>
      </w:r>
      <w:r>
        <w:rPr>
          <w:rFonts w:asciiTheme="minorEastAsia" w:eastAsiaTheme="minorEastAsia" w:hAnsiTheme="minorEastAsia" w:hint="eastAsia"/>
          <w:kern w:val="0"/>
          <w:sz w:val="24"/>
          <w:szCs w:val="24"/>
        </w:rPr>
        <w:t>号），文件要求到</w:t>
      </w:r>
      <w:r>
        <w:rPr>
          <w:rFonts w:asciiTheme="minorEastAsia" w:eastAsiaTheme="minorEastAsia" w:hAnsiTheme="minorEastAsia" w:hint="eastAsia"/>
          <w:kern w:val="0"/>
          <w:sz w:val="24"/>
          <w:szCs w:val="24"/>
        </w:rPr>
        <w:t xml:space="preserve"> 2025 </w:t>
      </w:r>
      <w:r>
        <w:rPr>
          <w:rFonts w:asciiTheme="minorEastAsia" w:eastAsiaTheme="minorEastAsia" w:hAnsiTheme="minorEastAsia" w:hint="eastAsia"/>
          <w:kern w:val="0"/>
          <w:sz w:val="24"/>
          <w:szCs w:val="24"/>
        </w:rPr>
        <w:t>年底，各省级市场监管部门对辖区全量个体工商户实施科学分类，实现个体工商户信用风险分类结果在“双随机、</w:t>
      </w:r>
      <w:proofErr w:type="gramStart"/>
      <w:r>
        <w:rPr>
          <w:rFonts w:asciiTheme="minorEastAsia" w:eastAsiaTheme="minorEastAsia" w:hAnsiTheme="minorEastAsia" w:hint="eastAsia"/>
          <w:kern w:val="0"/>
          <w:sz w:val="24"/>
          <w:szCs w:val="24"/>
        </w:rPr>
        <w:t>一</w:t>
      </w:r>
      <w:proofErr w:type="gramEnd"/>
      <w:r>
        <w:rPr>
          <w:rFonts w:asciiTheme="minorEastAsia" w:eastAsiaTheme="minorEastAsia" w:hAnsiTheme="minorEastAsia" w:hint="eastAsia"/>
          <w:kern w:val="0"/>
          <w:sz w:val="24"/>
          <w:szCs w:val="24"/>
        </w:rPr>
        <w:t>公开”等监管中常态化运用。到</w:t>
      </w:r>
      <w:r>
        <w:rPr>
          <w:rFonts w:asciiTheme="minorEastAsia" w:eastAsiaTheme="minorEastAsia" w:hAnsiTheme="minorEastAsia" w:hint="eastAsia"/>
          <w:kern w:val="0"/>
          <w:sz w:val="24"/>
          <w:szCs w:val="24"/>
        </w:rPr>
        <w:t xml:space="preserve"> 2026 </w:t>
      </w:r>
      <w:r>
        <w:rPr>
          <w:rFonts w:asciiTheme="minorEastAsia" w:eastAsiaTheme="minorEastAsia" w:hAnsiTheme="minorEastAsia" w:hint="eastAsia"/>
          <w:kern w:val="0"/>
          <w:sz w:val="24"/>
          <w:szCs w:val="24"/>
        </w:rPr>
        <w:t>年底，实现个体工商户信用风</w:t>
      </w:r>
      <w:r>
        <w:rPr>
          <w:rFonts w:asciiTheme="minorEastAsia" w:eastAsiaTheme="minorEastAsia" w:hAnsiTheme="minorEastAsia" w:hint="eastAsia"/>
          <w:kern w:val="0"/>
          <w:sz w:val="24"/>
          <w:szCs w:val="24"/>
        </w:rPr>
        <w:t>险分类结果与专业领域监管有效结合，信用风险监测预警深入推进，监管效能普遍提升，服务发展有力有效。要求全面归集个体工商户信用信息，提升个体工商户数据质量，建立个体工商户信用风险分类指标体系，建设完善个体工商户信用风险分类功能，实现按照信用风险状况对个体工商户实施自动分类。</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年</w:t>
      </w:r>
      <w:r>
        <w:rPr>
          <w:rFonts w:asciiTheme="minorEastAsia" w:eastAsiaTheme="minorEastAsia" w:hAnsiTheme="minorEastAsia" w:hint="eastAsia"/>
          <w:kern w:val="0"/>
          <w:sz w:val="24"/>
          <w:szCs w:val="24"/>
        </w:rPr>
        <w:t>7</w:t>
      </w:r>
      <w:r>
        <w:rPr>
          <w:rFonts w:asciiTheme="minorEastAsia" w:eastAsiaTheme="minorEastAsia" w:hAnsiTheme="minorEastAsia" w:hint="eastAsia"/>
          <w:kern w:val="0"/>
          <w:sz w:val="24"/>
          <w:szCs w:val="24"/>
        </w:rPr>
        <w:t>月</w:t>
      </w:r>
      <w:r>
        <w:rPr>
          <w:rFonts w:asciiTheme="minorEastAsia" w:eastAsiaTheme="minorEastAsia" w:hAnsiTheme="minorEastAsia" w:hint="eastAsia"/>
          <w:kern w:val="0"/>
          <w:sz w:val="24"/>
          <w:szCs w:val="24"/>
        </w:rPr>
        <w:t>30</w:t>
      </w:r>
      <w:r>
        <w:rPr>
          <w:rFonts w:asciiTheme="minorEastAsia" w:eastAsiaTheme="minorEastAsia" w:hAnsiTheme="minorEastAsia" w:hint="eastAsia"/>
          <w:kern w:val="0"/>
          <w:sz w:val="24"/>
          <w:szCs w:val="24"/>
        </w:rPr>
        <w:t>日，市场监管总局办公厅关于印发《市场监管总局关于推进个体工商户信用风险分类管理的意见》配套文件的通知（</w:t>
      </w:r>
      <w:proofErr w:type="gramStart"/>
      <w:r>
        <w:rPr>
          <w:rFonts w:asciiTheme="minorEastAsia" w:eastAsiaTheme="minorEastAsia" w:hAnsiTheme="minorEastAsia" w:hint="eastAsia"/>
          <w:kern w:val="0"/>
          <w:sz w:val="24"/>
          <w:szCs w:val="24"/>
        </w:rPr>
        <w:t>市监信</w:t>
      </w:r>
      <w:proofErr w:type="gramEnd"/>
      <w:r>
        <w:rPr>
          <w:rFonts w:asciiTheme="minorEastAsia" w:eastAsiaTheme="minorEastAsia" w:hAnsiTheme="minorEastAsia" w:hint="eastAsia"/>
          <w:kern w:val="0"/>
          <w:sz w:val="24"/>
          <w:szCs w:val="24"/>
        </w:rPr>
        <w:t>发〔</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56</w:t>
      </w:r>
      <w:r>
        <w:rPr>
          <w:rFonts w:asciiTheme="minorEastAsia" w:eastAsiaTheme="minorEastAsia" w:hAnsiTheme="minorEastAsia" w:hint="eastAsia"/>
          <w:kern w:val="0"/>
          <w:sz w:val="24"/>
          <w:szCs w:val="24"/>
        </w:rPr>
        <w:t>号），文件要求各省级市场监管部门要按照工作部署，抓紧启动个体工商户信用风险分类管理功能模块建设等工</w:t>
      </w:r>
      <w:r>
        <w:rPr>
          <w:rFonts w:asciiTheme="minorEastAsia" w:eastAsiaTheme="minorEastAsia" w:hAnsiTheme="minorEastAsia" w:hint="eastAsia"/>
          <w:kern w:val="0"/>
          <w:sz w:val="24"/>
          <w:szCs w:val="24"/>
        </w:rPr>
        <w:t>作，确保</w:t>
      </w:r>
      <w:r>
        <w:rPr>
          <w:rFonts w:asciiTheme="minorEastAsia" w:eastAsiaTheme="minorEastAsia" w:hAnsiTheme="minorEastAsia" w:hint="eastAsia"/>
          <w:kern w:val="0"/>
          <w:sz w:val="24"/>
          <w:szCs w:val="24"/>
        </w:rPr>
        <w:t xml:space="preserve"> 2025 </w:t>
      </w:r>
      <w:r>
        <w:rPr>
          <w:rFonts w:asciiTheme="minorEastAsia" w:eastAsiaTheme="minorEastAsia" w:hAnsiTheme="minorEastAsia" w:hint="eastAsia"/>
          <w:kern w:val="0"/>
          <w:sz w:val="24"/>
          <w:szCs w:val="24"/>
        </w:rPr>
        <w:t>年底实现对辖区全量个体工商户实施科学分类。</w:t>
      </w:r>
    </w:p>
    <w:p w:rsidR="007C3A7C" w:rsidRDefault="00481435" w:rsidP="00F00936">
      <w:pPr>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年</w:t>
      </w:r>
      <w:r>
        <w:rPr>
          <w:rFonts w:asciiTheme="minorEastAsia" w:eastAsiaTheme="minorEastAsia" w:hAnsiTheme="minorEastAsia" w:hint="eastAsia"/>
          <w:kern w:val="0"/>
          <w:sz w:val="24"/>
          <w:szCs w:val="24"/>
        </w:rPr>
        <w:t>7</w:t>
      </w:r>
      <w:r>
        <w:rPr>
          <w:rFonts w:asciiTheme="minorEastAsia" w:eastAsiaTheme="minorEastAsia" w:hAnsiTheme="minorEastAsia" w:hint="eastAsia"/>
          <w:kern w:val="0"/>
          <w:sz w:val="24"/>
          <w:szCs w:val="24"/>
        </w:rPr>
        <w:t>月</w:t>
      </w:r>
      <w:r>
        <w:rPr>
          <w:rFonts w:asciiTheme="minorEastAsia" w:eastAsiaTheme="minorEastAsia" w:hAnsiTheme="minorEastAsia" w:hint="eastAsia"/>
          <w:kern w:val="0"/>
          <w:sz w:val="24"/>
          <w:szCs w:val="24"/>
        </w:rPr>
        <w:t>13</w:t>
      </w:r>
      <w:r>
        <w:rPr>
          <w:rFonts w:asciiTheme="minorEastAsia" w:eastAsiaTheme="minorEastAsia" w:hAnsiTheme="minorEastAsia" w:hint="eastAsia"/>
          <w:kern w:val="0"/>
          <w:sz w:val="24"/>
          <w:szCs w:val="24"/>
        </w:rPr>
        <w:t>日，国家市场监管总局关于印发《全国市场监管系统深化信用提升助力经营主体高质量发展三年行动方案（</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2026</w:t>
      </w:r>
      <w:r>
        <w:rPr>
          <w:rFonts w:asciiTheme="minorEastAsia" w:eastAsiaTheme="minorEastAsia" w:hAnsiTheme="minorEastAsia" w:hint="eastAsia"/>
          <w:kern w:val="0"/>
          <w:sz w:val="24"/>
          <w:szCs w:val="24"/>
        </w:rPr>
        <w:t>）》的通知（国</w:t>
      </w:r>
      <w:proofErr w:type="gramStart"/>
      <w:r>
        <w:rPr>
          <w:rFonts w:asciiTheme="minorEastAsia" w:eastAsiaTheme="minorEastAsia" w:hAnsiTheme="minorEastAsia" w:hint="eastAsia"/>
          <w:kern w:val="0"/>
          <w:sz w:val="24"/>
          <w:szCs w:val="24"/>
        </w:rPr>
        <w:t>市监信</w:t>
      </w:r>
      <w:proofErr w:type="gramEnd"/>
      <w:r>
        <w:rPr>
          <w:rFonts w:asciiTheme="minorEastAsia" w:eastAsiaTheme="minorEastAsia" w:hAnsiTheme="minorEastAsia" w:hint="eastAsia"/>
          <w:kern w:val="0"/>
          <w:sz w:val="24"/>
          <w:szCs w:val="24"/>
        </w:rPr>
        <w:t>发〔</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69</w:t>
      </w:r>
      <w:r>
        <w:rPr>
          <w:rFonts w:asciiTheme="minorEastAsia" w:eastAsiaTheme="minorEastAsia" w:hAnsiTheme="minorEastAsia" w:hint="eastAsia"/>
          <w:kern w:val="0"/>
          <w:sz w:val="24"/>
          <w:szCs w:val="24"/>
        </w:rPr>
        <w:t>号），文件要求健全信用修复。规范市场监管信用修复制度，完善信用修复规则，建立健全权责清晰、运行顺畅的信用修复工作机制。加强信用修复的告知和指导，推动在行政处罚、列入经营异常名录、列入严重违法失信名单等过程中，同步告知信用修复条件、途径和程序，便利失信经营主体重塑信用。提供便捷的信</w:t>
      </w:r>
      <w:r>
        <w:rPr>
          <w:rFonts w:asciiTheme="minorEastAsia" w:eastAsiaTheme="minorEastAsia" w:hAnsiTheme="minorEastAsia" w:hint="eastAsia"/>
          <w:kern w:val="0"/>
          <w:sz w:val="24"/>
          <w:szCs w:val="24"/>
        </w:rPr>
        <w:t>用修复服务，提高信用修复信息化水平，推行网上办、掌上办。加大协同修复工作力度，加快修复信</w:t>
      </w:r>
      <w:r>
        <w:rPr>
          <w:rFonts w:asciiTheme="minorEastAsia" w:eastAsiaTheme="minorEastAsia" w:hAnsiTheme="minorEastAsia" w:hint="eastAsia"/>
          <w:kern w:val="0"/>
          <w:sz w:val="24"/>
          <w:szCs w:val="24"/>
        </w:rPr>
        <w:lastRenderedPageBreak/>
        <w:t>息共享和修复结果互认，实现同步修复。打造标注体系。根据行业领域、风险状况等维度，建立经营主体标注体系，深入挖掘经营主体信用属性，助力经营主体精细化画像。建立标注规则，明确标注设定依据及各级市场监管部门设定标注权限，规范标注体系管理。依法依规公示标注信息，服务社</w:t>
      </w:r>
      <w:proofErr w:type="gramStart"/>
      <w:r>
        <w:rPr>
          <w:rFonts w:asciiTheme="minorEastAsia" w:eastAsiaTheme="minorEastAsia" w:hAnsiTheme="minorEastAsia" w:hint="eastAsia"/>
          <w:kern w:val="0"/>
          <w:sz w:val="24"/>
          <w:szCs w:val="24"/>
        </w:rPr>
        <w:t>会公众</w:t>
      </w:r>
      <w:proofErr w:type="gramEnd"/>
      <w:r>
        <w:rPr>
          <w:rFonts w:asciiTheme="minorEastAsia" w:eastAsiaTheme="minorEastAsia" w:hAnsiTheme="minorEastAsia" w:hint="eastAsia"/>
          <w:kern w:val="0"/>
          <w:sz w:val="24"/>
          <w:szCs w:val="24"/>
        </w:rPr>
        <w:t>更好掌握经营主体信用状况，提升信息公示的社会价值。推动经营主体标注体系在重点监管、跨部门综合监管等方面的应用，提升监管服务效能。</w:t>
      </w:r>
    </w:p>
    <w:p w:rsidR="007C3A7C" w:rsidRDefault="00481435" w:rsidP="00F00936">
      <w:pPr>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年</w:t>
      </w:r>
      <w:r>
        <w:rPr>
          <w:rFonts w:asciiTheme="minorEastAsia" w:eastAsiaTheme="minorEastAsia" w:hAnsiTheme="minorEastAsia" w:hint="eastAsia"/>
          <w:kern w:val="0"/>
          <w:sz w:val="24"/>
          <w:szCs w:val="24"/>
        </w:rPr>
        <w:t>10</w:t>
      </w:r>
      <w:r>
        <w:rPr>
          <w:rFonts w:asciiTheme="minorEastAsia" w:eastAsiaTheme="minorEastAsia" w:hAnsiTheme="minorEastAsia" w:hint="eastAsia"/>
          <w:kern w:val="0"/>
          <w:sz w:val="24"/>
          <w:szCs w:val="24"/>
        </w:rPr>
        <w:t>月</w:t>
      </w:r>
      <w:r>
        <w:rPr>
          <w:rFonts w:asciiTheme="minorEastAsia" w:eastAsiaTheme="minorEastAsia" w:hAnsiTheme="minorEastAsia" w:hint="eastAsia"/>
          <w:kern w:val="0"/>
          <w:sz w:val="24"/>
          <w:szCs w:val="24"/>
        </w:rPr>
        <w:t>17</w:t>
      </w:r>
      <w:r>
        <w:rPr>
          <w:rFonts w:asciiTheme="minorEastAsia" w:eastAsiaTheme="minorEastAsia" w:hAnsiTheme="minorEastAsia" w:hint="eastAsia"/>
          <w:kern w:val="0"/>
          <w:sz w:val="24"/>
          <w:szCs w:val="24"/>
        </w:rPr>
        <w:t>日，国家</w:t>
      </w:r>
      <w:r>
        <w:rPr>
          <w:rFonts w:asciiTheme="minorEastAsia" w:eastAsiaTheme="minorEastAsia" w:hAnsiTheme="minorEastAsia" w:hint="eastAsia"/>
          <w:kern w:val="0"/>
          <w:sz w:val="24"/>
          <w:szCs w:val="24"/>
        </w:rPr>
        <w:t>市场监管总局下发了市场监管总局关于开展经营主体信用体系建设创新试点工作的通知（国</w:t>
      </w:r>
      <w:proofErr w:type="gramStart"/>
      <w:r>
        <w:rPr>
          <w:rFonts w:asciiTheme="minorEastAsia" w:eastAsiaTheme="minorEastAsia" w:hAnsiTheme="minorEastAsia" w:hint="eastAsia"/>
          <w:kern w:val="0"/>
          <w:sz w:val="24"/>
          <w:szCs w:val="24"/>
        </w:rPr>
        <w:t>市监信</w:t>
      </w:r>
      <w:proofErr w:type="gramEnd"/>
      <w:r>
        <w:rPr>
          <w:rFonts w:asciiTheme="minorEastAsia" w:eastAsiaTheme="minorEastAsia" w:hAnsiTheme="minorEastAsia" w:hint="eastAsia"/>
          <w:kern w:val="0"/>
          <w:sz w:val="24"/>
          <w:szCs w:val="24"/>
        </w:rPr>
        <w:t>发〔</w:t>
      </w:r>
      <w:r>
        <w:rPr>
          <w:rFonts w:asciiTheme="minorEastAsia" w:eastAsiaTheme="minorEastAsia" w:hAnsiTheme="minorEastAsia" w:hint="eastAsia"/>
          <w:kern w:val="0"/>
          <w:sz w:val="24"/>
          <w:szCs w:val="24"/>
        </w:rPr>
        <w:t>2024</w:t>
      </w: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95</w:t>
      </w:r>
      <w:r>
        <w:rPr>
          <w:rFonts w:asciiTheme="minorEastAsia" w:eastAsiaTheme="minorEastAsia" w:hAnsiTheme="minorEastAsia" w:hint="eastAsia"/>
          <w:kern w:val="0"/>
          <w:sz w:val="24"/>
          <w:szCs w:val="24"/>
        </w:rPr>
        <w:t>号），天津市作为试点之一，要求完成健全信用评价。依托经营主体信用监管数据资源，建立企业信用状况综合评价体系，推动企业信用评价公平统一。研制企业信用报告，推动企业信用报告广泛运用。在个体工商户信用风险分类管理工作基础上，开展个体工商户信用评价。</w:t>
      </w:r>
    </w:p>
    <w:p w:rsidR="007C3A7C" w:rsidRDefault="00481435" w:rsidP="00F00936">
      <w:pPr>
        <w:spacing w:line="360" w:lineRule="auto"/>
        <w:ind w:firstLineChars="200" w:firstLine="446"/>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综上所述，本项目为贯彻落实党中央、国务院重大决策部署，贯彻实施国家市场监管总局相关文件，强化经营主体信息公示、信用评价、信用修复、风险分类、多报合一、企业数据填报“</w:t>
      </w:r>
      <w:r>
        <w:rPr>
          <w:rFonts w:asciiTheme="minorEastAsia" w:eastAsiaTheme="minorEastAsia" w:hAnsiTheme="minorEastAsia" w:hint="eastAsia"/>
          <w:kern w:val="0"/>
          <w:sz w:val="24"/>
          <w:szCs w:val="24"/>
        </w:rPr>
        <w:t>一件事”等信用监管相关业务工作的技术保障工具手段，完善信用管理“工具箱”，进一步发挥经营主体信用在服务高质量发展、降低制度性交易成本、强化信用监管、优化营商环境等方面的基础性作用。</w:t>
      </w:r>
    </w:p>
    <w:p w:rsidR="007C3A7C" w:rsidRDefault="00481435" w:rsidP="00F00936">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7C3A7C" w:rsidRDefault="00481435" w:rsidP="00F00936">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7C3A7C" w:rsidRDefault="00481435" w:rsidP="00F00936">
      <w:pPr>
        <w:tabs>
          <w:tab w:val="left" w:pos="210"/>
        </w:tabs>
        <w:autoSpaceDE w:val="0"/>
        <w:autoSpaceDN w:val="0"/>
        <w:adjustRightInd w:val="0"/>
        <w:spacing w:line="360" w:lineRule="auto"/>
        <w:ind w:firstLineChars="200" w:firstLine="446"/>
        <w:outlineLvl w:val="0"/>
        <w:rPr>
          <w:sz w:val="24"/>
          <w:lang w:val="zh-CN"/>
        </w:rPr>
      </w:pPr>
      <w:r>
        <w:rPr>
          <w:rFonts w:hint="eastAsia"/>
          <w:sz w:val="24"/>
        </w:rPr>
        <w:t>★</w:t>
      </w:r>
      <w:r>
        <w:rPr>
          <w:sz w:val="24"/>
          <w:lang w:val="zh-CN"/>
        </w:rPr>
        <w:t>（</w:t>
      </w:r>
      <w:r>
        <w:rPr>
          <w:rFonts w:hint="eastAsia"/>
          <w:sz w:val="24"/>
          <w:lang w:val="zh-CN"/>
        </w:rPr>
        <w:t>二</w:t>
      </w:r>
      <w:r>
        <w:rPr>
          <w:sz w:val="24"/>
          <w:lang w:val="zh-CN"/>
        </w:rPr>
        <w:t>）投标人</w:t>
      </w:r>
      <w:r>
        <w:rPr>
          <w:rFonts w:hint="eastAsia"/>
          <w:sz w:val="24"/>
          <w:lang w:val="zh-CN"/>
        </w:rPr>
        <w:t>在</w:t>
      </w:r>
      <w:r>
        <w:rPr>
          <w:sz w:val="24"/>
          <w:lang w:val="zh-CN"/>
        </w:rPr>
        <w:t>本项目服务过程中使用的第三方软件费用由投标人负责。投标人与第三方软件的版权与使用权产生任何争议，由投标人负责。</w:t>
      </w:r>
    </w:p>
    <w:p w:rsidR="007C3A7C" w:rsidRDefault="00481435" w:rsidP="00F00936">
      <w:pPr>
        <w:tabs>
          <w:tab w:val="left" w:pos="210"/>
        </w:tabs>
        <w:autoSpaceDE w:val="0"/>
        <w:autoSpaceDN w:val="0"/>
        <w:adjustRightInd w:val="0"/>
        <w:spacing w:line="360" w:lineRule="auto"/>
        <w:ind w:firstLineChars="200" w:firstLine="446"/>
        <w:outlineLvl w:val="0"/>
        <w:rPr>
          <w:sz w:val="24"/>
        </w:rPr>
      </w:pPr>
      <w:r>
        <w:rPr>
          <w:rFonts w:hint="eastAsia"/>
          <w:sz w:val="24"/>
        </w:rPr>
        <w:t>★</w:t>
      </w:r>
      <w:r>
        <w:rPr>
          <w:sz w:val="24"/>
          <w:lang w:val="zh-CN"/>
        </w:rPr>
        <w:t>（</w:t>
      </w:r>
      <w:r>
        <w:rPr>
          <w:rFonts w:hint="eastAsia"/>
          <w:sz w:val="24"/>
          <w:lang w:val="zh-CN"/>
        </w:rPr>
        <w:t>三</w:t>
      </w:r>
      <w:r>
        <w:rPr>
          <w:sz w:val="24"/>
          <w:lang w:val="zh-CN"/>
        </w:rPr>
        <w:t>）投标人须提供该项目开发全部源代码（拥</w:t>
      </w:r>
      <w:r>
        <w:rPr>
          <w:sz w:val="24"/>
          <w:lang w:val="zh-CN"/>
        </w:rPr>
        <w:t>有自主知识产权的产品和第三方产品除外），最终知识产权归</w:t>
      </w:r>
      <w:r>
        <w:rPr>
          <w:rFonts w:hint="eastAsia"/>
          <w:sz w:val="24"/>
          <w:lang w:val="zh-CN"/>
        </w:rPr>
        <w:t>采购人</w:t>
      </w:r>
      <w:r>
        <w:rPr>
          <w:sz w:val="24"/>
          <w:lang w:val="zh-CN"/>
        </w:rPr>
        <w:t>所有，</w:t>
      </w:r>
      <w:r>
        <w:rPr>
          <w:kern w:val="0"/>
          <w:sz w:val="24"/>
        </w:rPr>
        <w:t>并协助</w:t>
      </w:r>
      <w:r>
        <w:rPr>
          <w:rFonts w:hint="eastAsia"/>
          <w:sz w:val="24"/>
          <w:lang w:val="zh-CN"/>
        </w:rPr>
        <w:t>采购人</w:t>
      </w:r>
      <w:r>
        <w:rPr>
          <w:kern w:val="0"/>
          <w:sz w:val="24"/>
        </w:rPr>
        <w:t>完成版权注册</w:t>
      </w:r>
      <w:r>
        <w:rPr>
          <w:rFonts w:hint="eastAsia"/>
          <w:kern w:val="0"/>
          <w:sz w:val="24"/>
        </w:rPr>
        <w:t>，</w:t>
      </w:r>
      <w:r>
        <w:rPr>
          <w:rFonts w:hint="eastAsia"/>
          <w:sz w:val="24"/>
        </w:rPr>
        <w:t>对采购人已有或将来的各业务系统对接工作免费开放接口协议、数据结构等与对接相关的所有资</w:t>
      </w:r>
      <w:r>
        <w:rPr>
          <w:rFonts w:hint="eastAsia"/>
          <w:sz w:val="24"/>
        </w:rPr>
        <w:lastRenderedPageBreak/>
        <w:t>料。</w:t>
      </w:r>
    </w:p>
    <w:p w:rsidR="007C3A7C" w:rsidRDefault="00481435" w:rsidP="00F00936">
      <w:pPr>
        <w:spacing w:line="360" w:lineRule="auto"/>
        <w:ind w:firstLineChars="225" w:firstLine="502"/>
        <w:rPr>
          <w:sz w:val="24"/>
        </w:rPr>
      </w:pPr>
      <w:r>
        <w:rPr>
          <w:rFonts w:hint="eastAsia"/>
          <w:sz w:val="24"/>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Pr>
          <w:rFonts w:hint="eastAsia"/>
          <w:sz w:val="24"/>
        </w:rPr>
        <w:t>规</w:t>
      </w:r>
      <w:proofErr w:type="gramEnd"/>
      <w:r>
        <w:rPr>
          <w:rFonts w:hint="eastAsia"/>
          <w:sz w:val="24"/>
        </w:rPr>
        <w:t>使用。</w:t>
      </w:r>
    </w:p>
    <w:p w:rsidR="007C3A7C" w:rsidRDefault="00481435" w:rsidP="00F00936">
      <w:pPr>
        <w:spacing w:line="360" w:lineRule="auto"/>
        <w:ind w:firstLineChars="225" w:firstLine="502"/>
        <w:rPr>
          <w:sz w:val="24"/>
        </w:rPr>
      </w:pPr>
      <w:r>
        <w:rPr>
          <w:rFonts w:hint="eastAsia"/>
          <w:sz w:val="24"/>
        </w:rPr>
        <w:t>（五）</w:t>
      </w:r>
      <w:r>
        <w:rPr>
          <w:rFonts w:hint="eastAsia"/>
          <w:sz w:val="24"/>
        </w:rPr>
        <w:t>第一包投标人须于解密当日</w:t>
      </w:r>
      <w:r>
        <w:rPr>
          <w:rFonts w:hint="eastAsia"/>
          <w:color w:val="FF0000"/>
          <w:sz w:val="24"/>
        </w:rPr>
        <w:t>（</w:t>
      </w:r>
      <w:r>
        <w:rPr>
          <w:rFonts w:hint="eastAsia"/>
          <w:color w:val="FF0000"/>
          <w:sz w:val="24"/>
        </w:rPr>
        <w:t>2026</w:t>
      </w:r>
      <w:r>
        <w:rPr>
          <w:rFonts w:hint="eastAsia"/>
          <w:color w:val="FF0000"/>
          <w:sz w:val="24"/>
        </w:rPr>
        <w:t>年</w:t>
      </w:r>
      <w:r>
        <w:rPr>
          <w:rFonts w:hint="eastAsia"/>
          <w:color w:val="FF0000"/>
          <w:sz w:val="24"/>
        </w:rPr>
        <w:t>XX</w:t>
      </w:r>
      <w:r>
        <w:rPr>
          <w:rFonts w:hint="eastAsia"/>
          <w:color w:val="FF0000"/>
          <w:sz w:val="24"/>
        </w:rPr>
        <w:t>月</w:t>
      </w:r>
      <w:r>
        <w:rPr>
          <w:rFonts w:hint="eastAsia"/>
          <w:color w:val="FF0000"/>
          <w:sz w:val="24"/>
        </w:rPr>
        <w:t>XX</w:t>
      </w:r>
      <w:r>
        <w:rPr>
          <w:rFonts w:hint="eastAsia"/>
          <w:color w:val="FF0000"/>
          <w:sz w:val="24"/>
        </w:rPr>
        <w:t>日）</w:t>
      </w:r>
      <w:r>
        <w:rPr>
          <w:rFonts w:hint="eastAsia"/>
          <w:color w:val="FF0000"/>
          <w:sz w:val="24"/>
        </w:rPr>
        <w:t>9:00-9:30</w:t>
      </w:r>
      <w:r>
        <w:rPr>
          <w:rFonts w:hint="eastAsia"/>
          <w:sz w:val="24"/>
        </w:rPr>
        <w:t>在天津市河东区红星路</w:t>
      </w:r>
      <w:r>
        <w:rPr>
          <w:rFonts w:hint="eastAsia"/>
          <w:sz w:val="24"/>
        </w:rPr>
        <w:t>79</w:t>
      </w:r>
      <w:r>
        <w:rPr>
          <w:rFonts w:hint="eastAsia"/>
          <w:sz w:val="24"/>
        </w:rPr>
        <w:t>号市政务服务中心一楼</w:t>
      </w:r>
      <w:r>
        <w:rPr>
          <w:rFonts w:hint="eastAsia"/>
          <w:sz w:val="24"/>
        </w:rPr>
        <w:t>B</w:t>
      </w:r>
      <w:r>
        <w:rPr>
          <w:rFonts w:hint="eastAsia"/>
          <w:sz w:val="24"/>
        </w:rPr>
        <w:t>厅</w:t>
      </w:r>
      <w:r>
        <w:rPr>
          <w:rFonts w:hint="eastAsia"/>
          <w:sz w:val="24"/>
        </w:rPr>
        <w:t>42</w:t>
      </w:r>
      <w:r>
        <w:rPr>
          <w:rFonts w:hint="eastAsia"/>
          <w:sz w:val="24"/>
        </w:rPr>
        <w:t>号窗口递交软件视频演示讲解光盘或</w:t>
      </w:r>
      <w:r>
        <w:rPr>
          <w:rFonts w:hint="eastAsia"/>
          <w:sz w:val="24"/>
        </w:rPr>
        <w:t>U</w:t>
      </w:r>
      <w:r>
        <w:rPr>
          <w:rFonts w:hint="eastAsia"/>
          <w:sz w:val="24"/>
        </w:rPr>
        <w:t>盘（光盘或</w:t>
      </w:r>
      <w:r>
        <w:rPr>
          <w:rFonts w:hint="eastAsia"/>
          <w:sz w:val="24"/>
        </w:rPr>
        <w:t>U</w:t>
      </w:r>
      <w:r>
        <w:rPr>
          <w:rFonts w:hint="eastAsia"/>
          <w:sz w:val="24"/>
        </w:rPr>
        <w:t>盘不退还），视频文件格式应为</w:t>
      </w:r>
      <w:r>
        <w:rPr>
          <w:rFonts w:hint="eastAsia"/>
          <w:sz w:val="24"/>
        </w:rPr>
        <w:t>avi</w:t>
      </w:r>
      <w:r>
        <w:rPr>
          <w:rFonts w:hint="eastAsia"/>
          <w:sz w:val="24"/>
        </w:rPr>
        <w:t>或</w:t>
      </w:r>
      <w:r>
        <w:rPr>
          <w:rFonts w:hint="eastAsia"/>
          <w:sz w:val="24"/>
        </w:rPr>
        <w:t>rmvb</w:t>
      </w:r>
      <w:r>
        <w:rPr>
          <w:rFonts w:hint="eastAsia"/>
          <w:sz w:val="24"/>
        </w:rPr>
        <w:t>或</w:t>
      </w:r>
      <w:r>
        <w:rPr>
          <w:rFonts w:hint="eastAsia"/>
          <w:sz w:val="24"/>
        </w:rPr>
        <w:t>mkv</w:t>
      </w:r>
      <w:r>
        <w:rPr>
          <w:rFonts w:hint="eastAsia"/>
          <w:sz w:val="24"/>
        </w:rPr>
        <w:t>或</w:t>
      </w:r>
      <w:r>
        <w:rPr>
          <w:rFonts w:hint="eastAsia"/>
          <w:sz w:val="24"/>
        </w:rPr>
        <w:t>mp4</w:t>
      </w:r>
      <w:r>
        <w:rPr>
          <w:rFonts w:hint="eastAsia"/>
          <w:sz w:val="24"/>
        </w:rPr>
        <w:t>，视频时长不超过</w:t>
      </w:r>
      <w:r>
        <w:rPr>
          <w:rFonts w:hint="eastAsia"/>
          <w:sz w:val="24"/>
        </w:rPr>
        <w:t>10</w:t>
      </w:r>
      <w:r>
        <w:rPr>
          <w:rFonts w:hint="eastAsia"/>
          <w:sz w:val="24"/>
        </w:rPr>
        <w:t>分钟，未提供视频光盘、</w:t>
      </w:r>
      <w:r>
        <w:rPr>
          <w:rFonts w:hint="eastAsia"/>
          <w:sz w:val="24"/>
        </w:rPr>
        <w:t>U</w:t>
      </w:r>
      <w:r>
        <w:rPr>
          <w:rFonts w:hint="eastAsia"/>
          <w:sz w:val="24"/>
        </w:rPr>
        <w:t>盘或视频格式不正确导致不能正常播放的，演示讲解不得分。讲解演示内容如下：</w:t>
      </w:r>
    </w:p>
    <w:p w:rsidR="007C3A7C" w:rsidRDefault="00481435" w:rsidP="00F00936">
      <w:pPr>
        <w:spacing w:line="360" w:lineRule="auto"/>
        <w:ind w:firstLineChars="225" w:firstLine="502"/>
        <w:rPr>
          <w:sz w:val="24"/>
        </w:rPr>
      </w:pPr>
      <w:r>
        <w:rPr>
          <w:rFonts w:hint="eastAsia"/>
          <w:sz w:val="24"/>
        </w:rPr>
        <w:t>A.</w:t>
      </w:r>
      <w:r>
        <w:rPr>
          <w:rFonts w:asciiTheme="minorEastAsia" w:eastAsiaTheme="minorEastAsia" w:hAnsiTheme="minorEastAsia" w:hint="eastAsia"/>
          <w:sz w:val="24"/>
          <w:szCs w:val="24"/>
        </w:rPr>
        <w:t>经营主体数据填报一件事子系统</w:t>
      </w:r>
    </w:p>
    <w:p w:rsidR="007C3A7C" w:rsidRDefault="00481435" w:rsidP="00F00936">
      <w:pPr>
        <w:spacing w:line="360" w:lineRule="auto"/>
        <w:ind w:firstLineChars="200" w:firstLine="446"/>
        <w:rPr>
          <w:sz w:val="24"/>
        </w:rPr>
      </w:pPr>
      <w:r>
        <w:rPr>
          <w:rFonts w:hint="eastAsia"/>
          <w:sz w:val="24"/>
        </w:rPr>
        <w:t>1.</w:t>
      </w:r>
      <w:r>
        <w:rPr>
          <w:rFonts w:hint="eastAsia"/>
          <w:sz w:val="24"/>
        </w:rPr>
        <w:t>演示企业</w:t>
      </w:r>
      <w:r>
        <w:rPr>
          <w:rFonts w:asciiTheme="minorEastAsia" w:eastAsiaTheme="minorEastAsia" w:hAnsiTheme="minorEastAsia" w:hint="eastAsia"/>
          <w:sz w:val="24"/>
          <w:szCs w:val="24"/>
        </w:rPr>
        <w:t>工业产品生产许可证信息填报</w:t>
      </w:r>
      <w:r>
        <w:rPr>
          <w:rFonts w:hint="eastAsia"/>
          <w:sz w:val="24"/>
        </w:rPr>
        <w:t>功能。</w:t>
      </w:r>
    </w:p>
    <w:p w:rsidR="007C3A7C" w:rsidRDefault="00481435" w:rsidP="00F00936">
      <w:pPr>
        <w:spacing w:line="360" w:lineRule="auto"/>
        <w:ind w:firstLineChars="225" w:firstLine="502"/>
        <w:rPr>
          <w:sz w:val="24"/>
        </w:rPr>
      </w:pPr>
      <w:r>
        <w:rPr>
          <w:rFonts w:asciiTheme="minorEastAsia" w:eastAsiaTheme="minorEastAsia" w:hAnsiTheme="minorEastAsia" w:hint="eastAsia"/>
          <w:sz w:val="24"/>
          <w:szCs w:val="24"/>
        </w:rPr>
        <w:t>系统通过对接工业产品业务部门获取的工业产品获证企业名单及其许可证信息，自动关联带入工业产</w:t>
      </w:r>
      <w:r>
        <w:rPr>
          <w:rFonts w:asciiTheme="minorEastAsia" w:eastAsiaTheme="minorEastAsia" w:hAnsiTheme="minorEastAsia" w:hint="eastAsia"/>
          <w:sz w:val="24"/>
          <w:szCs w:val="24"/>
        </w:rPr>
        <w:t>品生产许可证信息，获得工业产品生产许可证的企业，在年报填报时确认工业产品生产许可证信息（可增加、修改、删除），随企业年报一并填报。支持信息保存功能，用户可以将已经填写的信息进行保存操作，提交前可对保存信息进行修改。</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hint="eastAsia"/>
          <w:sz w:val="24"/>
        </w:rPr>
        <w:t>2.</w:t>
      </w:r>
      <w:r>
        <w:rPr>
          <w:rFonts w:hint="eastAsia"/>
          <w:sz w:val="24"/>
        </w:rPr>
        <w:t>演示个体工商户</w:t>
      </w:r>
      <w:proofErr w:type="gramStart"/>
      <w:r>
        <w:rPr>
          <w:rFonts w:asciiTheme="minorEastAsia" w:eastAsiaTheme="minorEastAsia" w:hAnsiTheme="minorEastAsia" w:hint="eastAsia"/>
          <w:sz w:val="24"/>
          <w:szCs w:val="24"/>
        </w:rPr>
        <w:t>一屏展示</w:t>
      </w:r>
      <w:proofErr w:type="gramEnd"/>
      <w:r>
        <w:rPr>
          <w:rFonts w:asciiTheme="minorEastAsia" w:eastAsiaTheme="minorEastAsia" w:hAnsiTheme="minorEastAsia" w:hint="eastAsia"/>
          <w:sz w:val="24"/>
          <w:szCs w:val="24"/>
        </w:rPr>
        <w:t>填报</w:t>
      </w:r>
      <w:r>
        <w:rPr>
          <w:rFonts w:hint="eastAsia"/>
          <w:sz w:val="24"/>
        </w:rPr>
        <w:t>功能：</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个体工商户年报页面，填报信息为“一屏填报”样式，并且支持一键导入上一年度年报数据。填报数据包括：基本信息类、从业人数类、资产状况信息类、</w:t>
      </w:r>
      <w:proofErr w:type="gramStart"/>
      <w:r>
        <w:rPr>
          <w:rFonts w:asciiTheme="minorEastAsia" w:eastAsiaTheme="minorEastAsia" w:hAnsiTheme="minorEastAsia" w:hint="eastAsia"/>
          <w:sz w:val="24"/>
          <w:szCs w:val="24"/>
        </w:rPr>
        <w:t>网站网店信息</w:t>
      </w:r>
      <w:proofErr w:type="gramEnd"/>
      <w:r>
        <w:rPr>
          <w:rFonts w:asciiTheme="minorEastAsia" w:eastAsiaTheme="minorEastAsia" w:hAnsiTheme="minorEastAsia" w:hint="eastAsia"/>
          <w:sz w:val="24"/>
          <w:szCs w:val="24"/>
        </w:rPr>
        <w:t>类、党建信息类。</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hint="eastAsia"/>
          <w:sz w:val="24"/>
        </w:rPr>
        <w:t>3.</w:t>
      </w:r>
      <w:r>
        <w:rPr>
          <w:rFonts w:hint="eastAsia"/>
          <w:sz w:val="24"/>
        </w:rPr>
        <w:t>演示</w:t>
      </w:r>
      <w:r>
        <w:rPr>
          <w:rFonts w:asciiTheme="minorEastAsia" w:eastAsiaTheme="minorEastAsia" w:hAnsiTheme="minorEastAsia" w:hint="eastAsia"/>
          <w:sz w:val="24"/>
          <w:szCs w:val="24"/>
        </w:rPr>
        <w:t>个体工商户填报一件</w:t>
      </w:r>
      <w:proofErr w:type="gramStart"/>
      <w:r>
        <w:rPr>
          <w:rFonts w:asciiTheme="minorEastAsia" w:eastAsiaTheme="minorEastAsia" w:hAnsiTheme="minorEastAsia" w:hint="eastAsia"/>
          <w:sz w:val="24"/>
          <w:szCs w:val="24"/>
        </w:rPr>
        <w:t>事微信小</w:t>
      </w:r>
      <w:proofErr w:type="gramEnd"/>
      <w:r>
        <w:rPr>
          <w:rFonts w:asciiTheme="minorEastAsia" w:eastAsiaTheme="minorEastAsia" w:hAnsiTheme="minorEastAsia" w:hint="eastAsia"/>
          <w:sz w:val="24"/>
          <w:szCs w:val="24"/>
        </w:rPr>
        <w:t>程序功能</w:t>
      </w:r>
      <w:r>
        <w:rPr>
          <w:rFonts w:asciiTheme="minorEastAsia" w:eastAsiaTheme="minorEastAsia" w:hAnsiTheme="minorEastAsia" w:hint="eastAsia"/>
          <w:sz w:val="24"/>
          <w:szCs w:val="24"/>
        </w:rPr>
        <w:t>:</w:t>
      </w:r>
    </w:p>
    <w:p w:rsidR="007C3A7C" w:rsidRDefault="00481435" w:rsidP="00F00936">
      <w:pPr>
        <w:spacing w:line="360" w:lineRule="auto"/>
        <w:ind w:firstLineChars="200" w:firstLine="446"/>
        <w:rPr>
          <w:sz w:val="24"/>
        </w:rPr>
      </w:pPr>
      <w:r>
        <w:rPr>
          <w:rFonts w:asciiTheme="minorEastAsia" w:eastAsiaTheme="minorEastAsia" w:hAnsiTheme="minorEastAsia" w:hint="eastAsia"/>
          <w:sz w:val="24"/>
          <w:szCs w:val="24"/>
        </w:rPr>
        <w:t>个体工商户通过企业联络员、经营者身份信息、电子营业执照登录小程序。</w:t>
      </w:r>
    </w:p>
    <w:p w:rsidR="007C3A7C" w:rsidRDefault="00481435" w:rsidP="00F00936">
      <w:pPr>
        <w:spacing w:line="360" w:lineRule="auto"/>
        <w:ind w:firstLineChars="225" w:firstLine="502"/>
        <w:rPr>
          <w:sz w:val="24"/>
        </w:rPr>
      </w:pPr>
      <w:r>
        <w:rPr>
          <w:rFonts w:hint="eastAsia"/>
          <w:sz w:val="24"/>
        </w:rPr>
        <w:lastRenderedPageBreak/>
        <w:t>B.</w:t>
      </w:r>
      <w:r>
        <w:rPr>
          <w:rFonts w:hint="eastAsia"/>
          <w:sz w:val="24"/>
        </w:rPr>
        <w:t>演示国家总局统一信用修复平台（天津）功能：</w:t>
      </w:r>
    </w:p>
    <w:p w:rsidR="007C3A7C" w:rsidRDefault="00481435" w:rsidP="00F00936">
      <w:pPr>
        <w:spacing w:line="360" w:lineRule="auto"/>
        <w:ind w:firstLineChars="225" w:firstLine="502"/>
        <w:rPr>
          <w:sz w:val="24"/>
        </w:rPr>
      </w:pPr>
      <w:r>
        <w:rPr>
          <w:rFonts w:hint="eastAsia"/>
          <w:sz w:val="24"/>
        </w:rPr>
        <w:t>4.</w:t>
      </w:r>
      <w:r>
        <w:rPr>
          <w:rFonts w:hint="eastAsia"/>
          <w:sz w:val="24"/>
        </w:rPr>
        <w:t>演示</w:t>
      </w:r>
      <w:r>
        <w:rPr>
          <w:rFonts w:asciiTheme="minorEastAsia" w:eastAsiaTheme="minorEastAsia" w:hAnsiTheme="minorEastAsia" w:hint="eastAsia"/>
          <w:sz w:val="24"/>
          <w:szCs w:val="24"/>
        </w:rPr>
        <w:t>信用修复一件</w:t>
      </w:r>
      <w:proofErr w:type="gramStart"/>
      <w:r>
        <w:rPr>
          <w:rFonts w:asciiTheme="minorEastAsia" w:eastAsiaTheme="minorEastAsia" w:hAnsiTheme="minorEastAsia" w:hint="eastAsia"/>
          <w:sz w:val="24"/>
          <w:szCs w:val="24"/>
        </w:rPr>
        <w:t>事微信小</w:t>
      </w:r>
      <w:proofErr w:type="gramEnd"/>
      <w:r>
        <w:rPr>
          <w:rFonts w:asciiTheme="minorEastAsia" w:eastAsiaTheme="minorEastAsia" w:hAnsiTheme="minorEastAsia" w:hint="eastAsia"/>
          <w:sz w:val="24"/>
          <w:szCs w:val="24"/>
        </w:rPr>
        <w:t>程序功能</w:t>
      </w:r>
      <w:r>
        <w:rPr>
          <w:rFonts w:hint="eastAsia"/>
          <w:sz w:val="24"/>
        </w:rPr>
        <w:t>：</w:t>
      </w:r>
      <w:r>
        <w:rPr>
          <w:rFonts w:asciiTheme="minorEastAsia" w:eastAsiaTheme="minorEastAsia" w:hAnsiTheme="minorEastAsia" w:hint="eastAsia"/>
          <w:sz w:val="24"/>
          <w:szCs w:val="24"/>
        </w:rPr>
        <w:t>经营主体登录后可以查询名下所有的经营异常名录信息，选择对应的经营异常名录信息申请修复，支持下载修复相关的文书，支持上传佐证材料。</w:t>
      </w:r>
    </w:p>
    <w:p w:rsidR="007C3A7C" w:rsidRDefault="00481435" w:rsidP="00F00936">
      <w:pPr>
        <w:spacing w:line="360" w:lineRule="auto"/>
        <w:ind w:firstLineChars="225" w:firstLine="502"/>
        <w:rPr>
          <w:sz w:val="24"/>
        </w:rPr>
      </w:pPr>
      <w:r>
        <w:rPr>
          <w:rFonts w:hint="eastAsia"/>
          <w:sz w:val="24"/>
        </w:rPr>
        <w:t>C.</w:t>
      </w:r>
      <w:r>
        <w:rPr>
          <w:rFonts w:hint="eastAsia"/>
          <w:sz w:val="24"/>
        </w:rPr>
        <w:t>演示个体工商户分类管理子系统功能：</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hint="eastAsia"/>
          <w:sz w:val="24"/>
        </w:rPr>
        <w:t>5.</w:t>
      </w:r>
      <w:r>
        <w:rPr>
          <w:rFonts w:hint="eastAsia"/>
          <w:sz w:val="24"/>
        </w:rPr>
        <w:t>演示</w:t>
      </w:r>
      <w:r>
        <w:rPr>
          <w:rFonts w:asciiTheme="minorEastAsia" w:eastAsiaTheme="minorEastAsia" w:hAnsiTheme="minorEastAsia" w:hint="eastAsia"/>
          <w:sz w:val="24"/>
          <w:szCs w:val="24"/>
        </w:rPr>
        <w:t>生成个体画像功能：汇总个体工商户的风险分类信息、登记信息、行政处罚信息、行政许可信息、经营异常名录信息、严重违法失信名单信息、信用修复记录信息、检查结果信息、年报信息等信用监管相关</w:t>
      </w:r>
      <w:r>
        <w:rPr>
          <w:rFonts w:asciiTheme="minorEastAsia" w:eastAsiaTheme="minorEastAsia" w:hAnsiTheme="minorEastAsia" w:hint="eastAsia"/>
          <w:sz w:val="24"/>
          <w:szCs w:val="24"/>
        </w:rPr>
        <w:t>信息，形成个体工商户画像信息。</w:t>
      </w:r>
    </w:p>
    <w:p w:rsidR="007C3A7C" w:rsidRDefault="00481435" w:rsidP="00F00936">
      <w:pPr>
        <w:spacing w:line="360" w:lineRule="auto"/>
        <w:ind w:firstLineChars="225" w:firstLine="502"/>
        <w:rPr>
          <w:sz w:val="24"/>
        </w:rPr>
      </w:pPr>
      <w:r>
        <w:rPr>
          <w:rFonts w:hint="eastAsia"/>
          <w:sz w:val="24"/>
        </w:rPr>
        <w:t>（六）具体需求详见项目需求书。</w:t>
      </w:r>
    </w:p>
    <w:p w:rsidR="007C3A7C" w:rsidRDefault="00481435" w:rsidP="00F00936">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7C3A7C" w:rsidRDefault="00481435" w:rsidP="00F00936">
      <w:pPr>
        <w:autoSpaceDE w:val="0"/>
        <w:autoSpaceDN w:val="0"/>
        <w:adjustRightInd w:val="0"/>
        <w:spacing w:line="360" w:lineRule="auto"/>
        <w:ind w:firstLineChars="200" w:firstLine="446"/>
        <w:rPr>
          <w:sz w:val="24"/>
        </w:rPr>
      </w:pPr>
      <w:r>
        <w:rPr>
          <w:sz w:val="24"/>
          <w:szCs w:val="24"/>
        </w:rPr>
        <w:t>（一）报</w:t>
      </w:r>
      <w:r>
        <w:rPr>
          <w:sz w:val="24"/>
        </w:rPr>
        <w:t>价要求</w:t>
      </w:r>
    </w:p>
    <w:p w:rsidR="007C3A7C" w:rsidRDefault="00481435" w:rsidP="00F00936">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7C3A7C" w:rsidRDefault="00481435" w:rsidP="00F00936">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投标人的报价应包括：</w:t>
      </w:r>
    </w:p>
    <w:p w:rsidR="007C3A7C" w:rsidRDefault="00481435" w:rsidP="00F00936">
      <w:pPr>
        <w:autoSpaceDE w:val="0"/>
        <w:autoSpaceDN w:val="0"/>
        <w:adjustRightInd w:val="0"/>
        <w:spacing w:line="360" w:lineRule="auto"/>
        <w:ind w:firstLineChars="200" w:firstLine="446"/>
        <w:rPr>
          <w:sz w:val="24"/>
        </w:rPr>
      </w:pPr>
      <w:r>
        <w:rPr>
          <w:rFonts w:hint="eastAsia"/>
          <w:sz w:val="24"/>
        </w:rPr>
        <w:t>第一包人员费用、开发费用、培训费用、软件测评及其报告费用、运行维护费用、基础软件购置费、管理费、验收费、税金等为完成招标文件规定全部工作所需的一切费用。投标人所报价格为任务完成的最终优惠价格。</w:t>
      </w:r>
    </w:p>
    <w:p w:rsidR="007C3A7C" w:rsidRDefault="00481435" w:rsidP="00F00936">
      <w:pPr>
        <w:autoSpaceDE w:val="0"/>
        <w:autoSpaceDN w:val="0"/>
        <w:adjustRightInd w:val="0"/>
        <w:spacing w:line="360" w:lineRule="auto"/>
        <w:ind w:firstLineChars="200" w:firstLine="446"/>
        <w:rPr>
          <w:sz w:val="24"/>
        </w:rPr>
      </w:pPr>
      <w:r>
        <w:rPr>
          <w:rFonts w:hint="eastAsia"/>
          <w:sz w:val="24"/>
        </w:rPr>
        <w:t>第二包监理费用、管理费及税金等为完成招标文件规定全部工作所需的一切费用。投标人所报价格为任务完成的最终优惠价格。</w:t>
      </w:r>
    </w:p>
    <w:p w:rsidR="007C3A7C" w:rsidRDefault="00481435" w:rsidP="00F00936">
      <w:pPr>
        <w:autoSpaceDE w:val="0"/>
        <w:autoSpaceDN w:val="0"/>
        <w:adjustRightInd w:val="0"/>
        <w:spacing w:line="360" w:lineRule="auto"/>
        <w:ind w:firstLineChars="200" w:firstLine="446"/>
        <w:rPr>
          <w:sz w:val="24"/>
        </w:rPr>
      </w:pPr>
      <w:r>
        <w:rPr>
          <w:rFonts w:hint="eastAsia"/>
          <w:sz w:val="24"/>
        </w:rPr>
        <w:t>第三包人员费用、培训费用、测评及其报告费用、验收费、税金等为完成招标文件规定的一切工作所需的全部费用。投标人所报价格为任务完成的最终优惠价格。</w:t>
      </w:r>
    </w:p>
    <w:p w:rsidR="007C3A7C" w:rsidRDefault="00481435" w:rsidP="00F00936">
      <w:pPr>
        <w:autoSpaceDE w:val="0"/>
        <w:autoSpaceDN w:val="0"/>
        <w:adjustRightInd w:val="0"/>
        <w:spacing w:line="360" w:lineRule="auto"/>
        <w:ind w:firstLineChars="200" w:firstLine="446"/>
        <w:rPr>
          <w:rFonts w:asciiTheme="minorEastAsia" w:eastAsiaTheme="minorEastAsia" w:hAnsiTheme="minorEastAsia"/>
          <w:sz w:val="24"/>
          <w:szCs w:val="24"/>
        </w:rPr>
      </w:pPr>
      <w:r>
        <w:rPr>
          <w:rFonts w:hint="eastAsia"/>
          <w:sz w:val="24"/>
        </w:rPr>
        <w:t>第四包</w:t>
      </w:r>
      <w:r>
        <w:rPr>
          <w:rFonts w:asciiTheme="minorEastAsia" w:eastAsiaTheme="minorEastAsia" w:hAnsiTheme="minorEastAsia" w:hint="eastAsia"/>
          <w:sz w:val="24"/>
          <w:szCs w:val="24"/>
        </w:rPr>
        <w:t>人员费用、培训费用、测评及其报告费用、验收费、税金等为完成招标文件规定的一切工作所需的全部费用。投标人所报价格为任务完成的最终优惠价格。</w:t>
      </w:r>
    </w:p>
    <w:p w:rsidR="007C3A7C" w:rsidRDefault="00481435" w:rsidP="00F00936">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7C3A7C" w:rsidRDefault="00481435" w:rsidP="00F00936">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7C3A7C" w:rsidRDefault="00481435" w:rsidP="00F00936">
      <w:pPr>
        <w:autoSpaceDE w:val="0"/>
        <w:autoSpaceDN w:val="0"/>
        <w:adjustRightInd w:val="0"/>
        <w:spacing w:line="360" w:lineRule="auto"/>
        <w:ind w:firstLineChars="200" w:firstLine="446"/>
        <w:rPr>
          <w:sz w:val="24"/>
        </w:rPr>
      </w:pPr>
      <w:r>
        <w:rPr>
          <w:sz w:val="24"/>
        </w:rPr>
        <w:lastRenderedPageBreak/>
        <w:t xml:space="preserve">1. </w:t>
      </w:r>
      <w:r>
        <w:rPr>
          <w:sz w:val="24"/>
        </w:rPr>
        <w:t>时间要求：</w:t>
      </w:r>
    </w:p>
    <w:p w:rsidR="007C3A7C" w:rsidRPr="004118EC" w:rsidRDefault="00481435">
      <w:pPr>
        <w:autoSpaceDE w:val="0"/>
        <w:autoSpaceDN w:val="0"/>
        <w:adjustRightInd w:val="0"/>
        <w:spacing w:line="360" w:lineRule="auto"/>
        <w:ind w:firstLineChars="200" w:firstLine="448"/>
        <w:rPr>
          <w:sz w:val="24"/>
        </w:rPr>
      </w:pPr>
      <w:r w:rsidRPr="004118EC">
        <w:rPr>
          <w:rFonts w:hint="eastAsia"/>
          <w:b/>
          <w:sz w:val="24"/>
        </w:rPr>
        <w:t>第一包：</w:t>
      </w:r>
      <w:r w:rsidRPr="004118EC">
        <w:rPr>
          <w:rFonts w:hint="eastAsia"/>
          <w:sz w:val="24"/>
        </w:rPr>
        <w:t>项目建设工期</w:t>
      </w:r>
      <w:r w:rsidRPr="004118EC">
        <w:rPr>
          <w:rFonts w:hint="eastAsia"/>
          <w:sz w:val="24"/>
        </w:rPr>
        <w:t>12</w:t>
      </w:r>
      <w:r w:rsidRPr="004118EC">
        <w:rPr>
          <w:rFonts w:hint="eastAsia"/>
          <w:sz w:val="24"/>
        </w:rPr>
        <w:t>个月（包括</w:t>
      </w:r>
      <w:r w:rsidRPr="004118EC">
        <w:rPr>
          <w:rFonts w:hint="eastAsia"/>
          <w:sz w:val="24"/>
        </w:rPr>
        <w:t>3</w:t>
      </w:r>
      <w:r w:rsidRPr="004118EC">
        <w:rPr>
          <w:rFonts w:hint="eastAsia"/>
          <w:sz w:val="24"/>
        </w:rPr>
        <w:t>个月试运行）。项目竣工验收合格后提供一年免费维保期</w:t>
      </w:r>
      <w:r w:rsidRPr="004118EC">
        <w:rPr>
          <w:sz w:val="24"/>
        </w:rPr>
        <w:t>（特殊情况以合同为准）。</w:t>
      </w:r>
    </w:p>
    <w:p w:rsidR="007C3A7C" w:rsidRPr="004118EC" w:rsidRDefault="00481435">
      <w:pPr>
        <w:autoSpaceDE w:val="0"/>
        <w:autoSpaceDN w:val="0"/>
        <w:adjustRightInd w:val="0"/>
        <w:spacing w:line="360" w:lineRule="auto"/>
        <w:ind w:firstLineChars="200" w:firstLine="448"/>
        <w:rPr>
          <w:b/>
          <w:sz w:val="24"/>
        </w:rPr>
      </w:pPr>
      <w:r w:rsidRPr="004118EC">
        <w:rPr>
          <w:rFonts w:hint="eastAsia"/>
          <w:b/>
          <w:sz w:val="24"/>
        </w:rPr>
        <w:t>第二包：</w:t>
      </w:r>
      <w:r w:rsidRPr="004118EC">
        <w:rPr>
          <w:rFonts w:hint="eastAsia"/>
          <w:sz w:val="24"/>
        </w:rPr>
        <w:t>合同签订之日起至项目竣工验收通</w:t>
      </w:r>
      <w:r w:rsidRPr="004118EC">
        <w:rPr>
          <w:rFonts w:hint="eastAsia"/>
          <w:sz w:val="24"/>
        </w:rPr>
        <w:t>过之日起满一年</w:t>
      </w:r>
      <w:r w:rsidRPr="004118EC">
        <w:rPr>
          <w:sz w:val="24"/>
        </w:rPr>
        <w:t>（特殊情况以合同为准）。</w:t>
      </w:r>
    </w:p>
    <w:p w:rsidR="007C3A7C" w:rsidRPr="004118EC" w:rsidRDefault="00481435">
      <w:pPr>
        <w:autoSpaceDE w:val="0"/>
        <w:autoSpaceDN w:val="0"/>
        <w:adjustRightInd w:val="0"/>
        <w:spacing w:line="360" w:lineRule="auto"/>
        <w:ind w:firstLineChars="200" w:firstLine="448"/>
        <w:rPr>
          <w:b/>
          <w:sz w:val="24"/>
        </w:rPr>
      </w:pPr>
      <w:r w:rsidRPr="004118EC">
        <w:rPr>
          <w:rFonts w:hint="eastAsia"/>
          <w:b/>
          <w:sz w:val="24"/>
        </w:rPr>
        <w:t>第三包：</w:t>
      </w:r>
      <w:r w:rsidRPr="004118EC">
        <w:rPr>
          <w:rFonts w:hint="eastAsia"/>
          <w:sz w:val="24"/>
        </w:rPr>
        <w:t>合同签订起准备相关材料，项目具备测评条件，在接到通知的</w:t>
      </w:r>
      <w:r w:rsidRPr="004118EC">
        <w:rPr>
          <w:rFonts w:hint="eastAsia"/>
          <w:sz w:val="24"/>
        </w:rPr>
        <w:t>60</w:t>
      </w:r>
      <w:r w:rsidRPr="004118EC">
        <w:rPr>
          <w:rFonts w:hint="eastAsia"/>
          <w:sz w:val="24"/>
        </w:rPr>
        <w:t>个工作日内完成全部等级保护测评工作</w:t>
      </w:r>
      <w:r w:rsidRPr="004118EC">
        <w:rPr>
          <w:sz w:val="24"/>
        </w:rPr>
        <w:t>（特殊情况以合同为准）。</w:t>
      </w:r>
    </w:p>
    <w:p w:rsidR="007C3A7C" w:rsidRPr="004118EC" w:rsidRDefault="00481435">
      <w:pPr>
        <w:autoSpaceDE w:val="0"/>
        <w:autoSpaceDN w:val="0"/>
        <w:adjustRightInd w:val="0"/>
        <w:spacing w:line="360" w:lineRule="auto"/>
        <w:ind w:firstLineChars="200" w:firstLine="448"/>
        <w:rPr>
          <w:b/>
          <w:sz w:val="24"/>
        </w:rPr>
      </w:pPr>
      <w:r w:rsidRPr="004118EC">
        <w:rPr>
          <w:rFonts w:hint="eastAsia"/>
          <w:b/>
          <w:sz w:val="24"/>
        </w:rPr>
        <w:t>第四包：</w:t>
      </w:r>
      <w:r w:rsidRPr="004118EC">
        <w:rPr>
          <w:rFonts w:hint="eastAsia"/>
          <w:sz w:val="24"/>
        </w:rPr>
        <w:t>合同签订起准备相关材料，项目具备测评条件，在接到通知的</w:t>
      </w:r>
      <w:r w:rsidRPr="004118EC">
        <w:rPr>
          <w:rFonts w:hint="eastAsia"/>
          <w:sz w:val="24"/>
        </w:rPr>
        <w:t>60</w:t>
      </w:r>
      <w:r w:rsidRPr="004118EC">
        <w:rPr>
          <w:rFonts w:hint="eastAsia"/>
          <w:sz w:val="24"/>
        </w:rPr>
        <w:t>个工作日内完成全部密码测评工作</w:t>
      </w:r>
      <w:r w:rsidRPr="004118EC">
        <w:rPr>
          <w:sz w:val="24"/>
        </w:rPr>
        <w:t>（特殊情况以合同为准）。</w:t>
      </w:r>
    </w:p>
    <w:p w:rsidR="007C3A7C" w:rsidRPr="004118EC" w:rsidRDefault="00481435" w:rsidP="00F00936">
      <w:pPr>
        <w:autoSpaceDE w:val="0"/>
        <w:autoSpaceDN w:val="0"/>
        <w:adjustRightInd w:val="0"/>
        <w:spacing w:line="360" w:lineRule="auto"/>
        <w:ind w:firstLineChars="200" w:firstLine="446"/>
        <w:rPr>
          <w:sz w:val="24"/>
        </w:rPr>
      </w:pPr>
      <w:r w:rsidRPr="004118EC">
        <w:rPr>
          <w:sz w:val="24"/>
        </w:rPr>
        <w:t xml:space="preserve">2. </w:t>
      </w:r>
      <w:r w:rsidRPr="004118EC">
        <w:rPr>
          <w:sz w:val="24"/>
        </w:rPr>
        <w:t>服务地点：</w:t>
      </w:r>
      <w:r w:rsidRPr="004118EC">
        <w:rPr>
          <w:rFonts w:hint="eastAsia"/>
          <w:sz w:val="24"/>
        </w:rPr>
        <w:t>天津市河西区梅江道</w:t>
      </w:r>
      <w:r w:rsidRPr="004118EC">
        <w:rPr>
          <w:rFonts w:hint="eastAsia"/>
          <w:sz w:val="24"/>
        </w:rPr>
        <w:t>20</w:t>
      </w:r>
      <w:r w:rsidRPr="004118EC">
        <w:rPr>
          <w:rFonts w:hint="eastAsia"/>
          <w:sz w:val="24"/>
        </w:rPr>
        <w:t>号</w:t>
      </w:r>
      <w:r w:rsidRPr="004118EC">
        <w:rPr>
          <w:sz w:val="24"/>
        </w:rPr>
        <w:t>（特殊情况以合同为准）。</w:t>
      </w:r>
    </w:p>
    <w:p w:rsidR="007C3A7C" w:rsidRPr="004118EC" w:rsidRDefault="00481435" w:rsidP="00F00936">
      <w:pPr>
        <w:autoSpaceDE w:val="0"/>
        <w:autoSpaceDN w:val="0"/>
        <w:adjustRightInd w:val="0"/>
        <w:spacing w:line="360" w:lineRule="auto"/>
        <w:ind w:firstLineChars="200" w:firstLine="446"/>
        <w:rPr>
          <w:sz w:val="24"/>
        </w:rPr>
      </w:pPr>
      <w:r w:rsidRPr="004118EC">
        <w:rPr>
          <w:sz w:val="24"/>
        </w:rPr>
        <w:t>（</w:t>
      </w:r>
      <w:r w:rsidRPr="004118EC">
        <w:rPr>
          <w:rFonts w:hint="eastAsia"/>
          <w:sz w:val="24"/>
        </w:rPr>
        <w:t>三</w:t>
      </w:r>
      <w:r w:rsidRPr="004118EC">
        <w:rPr>
          <w:sz w:val="24"/>
        </w:rPr>
        <w:t>）付款方式</w:t>
      </w:r>
    </w:p>
    <w:p w:rsidR="007C3A7C" w:rsidRPr="004118EC" w:rsidRDefault="00481435">
      <w:pPr>
        <w:autoSpaceDE w:val="0"/>
        <w:autoSpaceDN w:val="0"/>
        <w:adjustRightInd w:val="0"/>
        <w:spacing w:line="360" w:lineRule="auto"/>
        <w:ind w:firstLineChars="200" w:firstLine="448"/>
        <w:rPr>
          <w:sz w:val="24"/>
        </w:rPr>
      </w:pPr>
      <w:r w:rsidRPr="004118EC">
        <w:rPr>
          <w:rFonts w:hint="eastAsia"/>
          <w:b/>
          <w:sz w:val="24"/>
        </w:rPr>
        <w:t>第一包：</w:t>
      </w:r>
      <w:r w:rsidRPr="004118EC">
        <w:rPr>
          <w:rFonts w:hint="eastAsia"/>
          <w:sz w:val="24"/>
        </w:rPr>
        <w:t>签订合同后</w:t>
      </w:r>
      <w:r w:rsidRPr="004118EC">
        <w:rPr>
          <w:rFonts w:hint="eastAsia"/>
          <w:sz w:val="24"/>
        </w:rPr>
        <w:t>30</w:t>
      </w:r>
      <w:r w:rsidRPr="004118EC">
        <w:rPr>
          <w:rFonts w:hint="eastAsia"/>
          <w:sz w:val="24"/>
        </w:rPr>
        <w:t>工作日内，支付合同总额的</w:t>
      </w:r>
      <w:r w:rsidRPr="004118EC">
        <w:rPr>
          <w:rFonts w:hint="eastAsia"/>
          <w:sz w:val="24"/>
        </w:rPr>
        <w:t>30%</w:t>
      </w:r>
      <w:r w:rsidRPr="004118EC">
        <w:rPr>
          <w:rFonts w:hint="eastAsia"/>
          <w:sz w:val="24"/>
        </w:rPr>
        <w:t>；验收合格后</w:t>
      </w:r>
      <w:r w:rsidRPr="004118EC">
        <w:rPr>
          <w:rFonts w:hint="eastAsia"/>
          <w:sz w:val="24"/>
        </w:rPr>
        <w:t>30</w:t>
      </w:r>
      <w:r w:rsidRPr="004118EC">
        <w:rPr>
          <w:rFonts w:hint="eastAsia"/>
          <w:sz w:val="24"/>
        </w:rPr>
        <w:t>个工作日内，支付合同总额的</w:t>
      </w:r>
      <w:r w:rsidRPr="004118EC">
        <w:rPr>
          <w:rFonts w:hint="eastAsia"/>
          <w:sz w:val="24"/>
        </w:rPr>
        <w:t>70%</w:t>
      </w:r>
      <w:r w:rsidRPr="004118EC">
        <w:rPr>
          <w:sz w:val="24"/>
        </w:rPr>
        <w:t>（特殊情况以合同为准）。</w:t>
      </w:r>
    </w:p>
    <w:p w:rsidR="007C3A7C" w:rsidRPr="004118EC" w:rsidRDefault="00481435">
      <w:pPr>
        <w:autoSpaceDE w:val="0"/>
        <w:autoSpaceDN w:val="0"/>
        <w:adjustRightInd w:val="0"/>
        <w:spacing w:line="360" w:lineRule="auto"/>
        <w:ind w:firstLineChars="200" w:firstLine="448"/>
        <w:rPr>
          <w:b/>
          <w:sz w:val="24"/>
        </w:rPr>
      </w:pPr>
      <w:r w:rsidRPr="004118EC">
        <w:rPr>
          <w:rFonts w:hint="eastAsia"/>
          <w:b/>
          <w:sz w:val="24"/>
        </w:rPr>
        <w:t>第二包：</w:t>
      </w:r>
      <w:r w:rsidRPr="004118EC">
        <w:rPr>
          <w:rFonts w:hint="eastAsia"/>
          <w:sz w:val="24"/>
        </w:rPr>
        <w:t>签订合同后</w:t>
      </w:r>
      <w:r w:rsidRPr="004118EC">
        <w:rPr>
          <w:rFonts w:hint="eastAsia"/>
          <w:sz w:val="24"/>
        </w:rPr>
        <w:t>30</w:t>
      </w:r>
      <w:r w:rsidRPr="004118EC">
        <w:rPr>
          <w:rFonts w:hint="eastAsia"/>
          <w:sz w:val="24"/>
        </w:rPr>
        <w:t>工作日内，支付合同总额的</w:t>
      </w:r>
      <w:r w:rsidRPr="004118EC">
        <w:rPr>
          <w:rFonts w:hint="eastAsia"/>
          <w:sz w:val="24"/>
        </w:rPr>
        <w:t>30%</w:t>
      </w:r>
      <w:r w:rsidRPr="004118EC">
        <w:rPr>
          <w:rFonts w:hint="eastAsia"/>
          <w:sz w:val="24"/>
        </w:rPr>
        <w:t>；项目终验合格且收到乙方发票后</w:t>
      </w:r>
      <w:r w:rsidRPr="004118EC">
        <w:rPr>
          <w:rFonts w:hint="eastAsia"/>
          <w:sz w:val="24"/>
        </w:rPr>
        <w:t>30</w:t>
      </w:r>
      <w:r w:rsidRPr="004118EC">
        <w:rPr>
          <w:rFonts w:hint="eastAsia"/>
          <w:sz w:val="24"/>
        </w:rPr>
        <w:t>个工作日内，支付合同总额的</w:t>
      </w:r>
      <w:r w:rsidRPr="004118EC">
        <w:rPr>
          <w:rFonts w:hint="eastAsia"/>
          <w:sz w:val="24"/>
        </w:rPr>
        <w:t>70%</w:t>
      </w:r>
      <w:r w:rsidRPr="004118EC">
        <w:rPr>
          <w:sz w:val="24"/>
        </w:rPr>
        <w:t>（特殊情况以合同为准）。</w:t>
      </w:r>
    </w:p>
    <w:p w:rsidR="007C3A7C" w:rsidRPr="004118EC" w:rsidRDefault="00481435">
      <w:pPr>
        <w:autoSpaceDE w:val="0"/>
        <w:autoSpaceDN w:val="0"/>
        <w:adjustRightInd w:val="0"/>
        <w:spacing w:line="360" w:lineRule="auto"/>
        <w:ind w:firstLineChars="200" w:firstLine="448"/>
        <w:rPr>
          <w:b/>
          <w:sz w:val="24"/>
        </w:rPr>
      </w:pPr>
      <w:r w:rsidRPr="004118EC">
        <w:rPr>
          <w:rFonts w:hint="eastAsia"/>
          <w:b/>
          <w:sz w:val="24"/>
        </w:rPr>
        <w:t>第三包：</w:t>
      </w:r>
      <w:r w:rsidRPr="004118EC">
        <w:rPr>
          <w:rFonts w:hint="eastAsia"/>
          <w:sz w:val="24"/>
        </w:rPr>
        <w:t>签订合同后</w:t>
      </w:r>
      <w:r w:rsidRPr="004118EC">
        <w:rPr>
          <w:rFonts w:hint="eastAsia"/>
          <w:sz w:val="24"/>
        </w:rPr>
        <w:t>30</w:t>
      </w:r>
      <w:r w:rsidRPr="004118EC">
        <w:rPr>
          <w:rFonts w:hint="eastAsia"/>
          <w:sz w:val="24"/>
        </w:rPr>
        <w:t>工作日内，支付合同金额的</w:t>
      </w:r>
      <w:r w:rsidRPr="004118EC">
        <w:rPr>
          <w:rFonts w:hint="eastAsia"/>
          <w:sz w:val="24"/>
        </w:rPr>
        <w:t>30%</w:t>
      </w:r>
      <w:r w:rsidRPr="004118EC">
        <w:rPr>
          <w:rFonts w:hint="eastAsia"/>
          <w:sz w:val="24"/>
        </w:rPr>
        <w:t>；验收合格后</w:t>
      </w:r>
      <w:r w:rsidRPr="004118EC">
        <w:rPr>
          <w:rFonts w:hint="eastAsia"/>
          <w:sz w:val="24"/>
        </w:rPr>
        <w:t>30</w:t>
      </w:r>
      <w:r w:rsidRPr="004118EC">
        <w:rPr>
          <w:rFonts w:hint="eastAsia"/>
          <w:sz w:val="24"/>
        </w:rPr>
        <w:t>个工作日内，支付合同总额的</w:t>
      </w:r>
      <w:r w:rsidRPr="004118EC">
        <w:rPr>
          <w:rFonts w:hint="eastAsia"/>
          <w:sz w:val="24"/>
        </w:rPr>
        <w:t>70%</w:t>
      </w:r>
      <w:r w:rsidRPr="004118EC">
        <w:rPr>
          <w:sz w:val="24"/>
        </w:rPr>
        <w:t>（特殊情况以合同为准）。</w:t>
      </w:r>
    </w:p>
    <w:p w:rsidR="007C3A7C" w:rsidRPr="004118EC" w:rsidRDefault="00481435">
      <w:pPr>
        <w:autoSpaceDE w:val="0"/>
        <w:autoSpaceDN w:val="0"/>
        <w:adjustRightInd w:val="0"/>
        <w:spacing w:line="360" w:lineRule="auto"/>
        <w:ind w:firstLineChars="200" w:firstLine="448"/>
        <w:rPr>
          <w:b/>
          <w:sz w:val="24"/>
        </w:rPr>
      </w:pPr>
      <w:r w:rsidRPr="004118EC">
        <w:rPr>
          <w:rFonts w:hint="eastAsia"/>
          <w:b/>
          <w:sz w:val="24"/>
        </w:rPr>
        <w:t>第四包：</w:t>
      </w:r>
      <w:r w:rsidRPr="004118EC">
        <w:rPr>
          <w:rFonts w:hint="eastAsia"/>
          <w:sz w:val="24"/>
        </w:rPr>
        <w:t>签订合同后</w:t>
      </w:r>
      <w:r w:rsidRPr="004118EC">
        <w:rPr>
          <w:rFonts w:hint="eastAsia"/>
          <w:sz w:val="24"/>
        </w:rPr>
        <w:t>30</w:t>
      </w:r>
      <w:r w:rsidRPr="004118EC">
        <w:rPr>
          <w:rFonts w:hint="eastAsia"/>
          <w:sz w:val="24"/>
        </w:rPr>
        <w:t>工作日内，支付合同总额的</w:t>
      </w:r>
      <w:r w:rsidRPr="004118EC">
        <w:rPr>
          <w:rFonts w:hint="eastAsia"/>
          <w:sz w:val="24"/>
        </w:rPr>
        <w:t>30%</w:t>
      </w:r>
      <w:r w:rsidRPr="004118EC">
        <w:rPr>
          <w:rFonts w:hint="eastAsia"/>
          <w:sz w:val="24"/>
        </w:rPr>
        <w:t>；验收合格后</w:t>
      </w:r>
      <w:r w:rsidRPr="004118EC">
        <w:rPr>
          <w:rFonts w:hint="eastAsia"/>
          <w:sz w:val="24"/>
        </w:rPr>
        <w:t>30</w:t>
      </w:r>
      <w:r w:rsidRPr="004118EC">
        <w:rPr>
          <w:rFonts w:hint="eastAsia"/>
          <w:sz w:val="24"/>
        </w:rPr>
        <w:t>个工作日内，支付合同总额的</w:t>
      </w:r>
      <w:r w:rsidRPr="004118EC">
        <w:rPr>
          <w:rFonts w:hint="eastAsia"/>
          <w:sz w:val="24"/>
        </w:rPr>
        <w:t>70%</w:t>
      </w:r>
      <w:r w:rsidRPr="004118EC">
        <w:rPr>
          <w:sz w:val="24"/>
        </w:rPr>
        <w:t>（特殊情况以合同为准）。</w:t>
      </w:r>
    </w:p>
    <w:p w:rsidR="007C3A7C" w:rsidRPr="004118EC" w:rsidRDefault="00481435" w:rsidP="00F00936">
      <w:pPr>
        <w:autoSpaceDE w:val="0"/>
        <w:autoSpaceDN w:val="0"/>
        <w:adjustRightInd w:val="0"/>
        <w:spacing w:line="360" w:lineRule="auto"/>
        <w:ind w:firstLineChars="200" w:firstLine="446"/>
        <w:rPr>
          <w:sz w:val="24"/>
        </w:rPr>
      </w:pPr>
      <w:r w:rsidRPr="004118EC">
        <w:rPr>
          <w:sz w:val="24"/>
        </w:rPr>
        <w:t>（</w:t>
      </w:r>
      <w:r w:rsidRPr="004118EC">
        <w:rPr>
          <w:rFonts w:hint="eastAsia"/>
          <w:sz w:val="24"/>
        </w:rPr>
        <w:t>四</w:t>
      </w:r>
      <w:r w:rsidRPr="004118EC">
        <w:rPr>
          <w:sz w:val="24"/>
        </w:rPr>
        <w:t>）投标保证金和履约保证金</w:t>
      </w:r>
    </w:p>
    <w:p w:rsidR="007C3A7C" w:rsidRDefault="00481435" w:rsidP="00F00936">
      <w:pPr>
        <w:autoSpaceDE w:val="0"/>
        <w:autoSpaceDN w:val="0"/>
        <w:adjustRightInd w:val="0"/>
        <w:spacing w:line="360" w:lineRule="auto"/>
        <w:ind w:firstLineChars="200" w:firstLine="446"/>
        <w:rPr>
          <w:sz w:val="24"/>
        </w:rPr>
      </w:pPr>
      <w:r>
        <w:rPr>
          <w:sz w:val="24"/>
        </w:rPr>
        <w:t>本项目不收取投标保证金和履约保证金。</w:t>
      </w:r>
    </w:p>
    <w:p w:rsidR="007C3A7C" w:rsidRDefault="00481435" w:rsidP="00F00936">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7C3A7C" w:rsidRDefault="00481435" w:rsidP="00F00936">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w:t>
      </w:r>
      <w:r>
        <w:rPr>
          <w:rFonts w:hint="eastAsia"/>
          <w:color w:val="000000"/>
          <w:sz w:val="24"/>
        </w:rPr>
        <w:lastRenderedPageBreak/>
        <w:t>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7C3A7C" w:rsidRPr="004118EC" w:rsidRDefault="00481435" w:rsidP="00F00936">
      <w:pPr>
        <w:spacing w:line="360" w:lineRule="auto"/>
        <w:ind w:firstLineChars="200" w:firstLine="446"/>
        <w:outlineLvl w:val="0"/>
        <w:rPr>
          <w:sz w:val="24"/>
        </w:rPr>
      </w:pPr>
      <w:r w:rsidRPr="004118EC">
        <w:rPr>
          <w:sz w:val="24"/>
        </w:rPr>
        <w:t>四、评分因素及评标标准</w:t>
      </w:r>
    </w:p>
    <w:p w:rsidR="007C3A7C" w:rsidRDefault="00481435" w:rsidP="00F00936">
      <w:pPr>
        <w:spacing w:line="360" w:lineRule="auto"/>
        <w:ind w:firstLineChars="200" w:firstLine="446"/>
        <w:outlineLvl w:val="0"/>
        <w:rPr>
          <w:sz w:val="24"/>
        </w:rPr>
      </w:pPr>
      <w:r w:rsidRPr="004118EC">
        <w:rPr>
          <w:rFonts w:hint="eastAsia"/>
          <w:sz w:val="24"/>
        </w:rPr>
        <w:t>本</w:t>
      </w:r>
      <w:proofErr w:type="gramStart"/>
      <w:r w:rsidRPr="004118EC">
        <w:rPr>
          <w:rFonts w:hint="eastAsia"/>
          <w:sz w:val="24"/>
        </w:rPr>
        <w:t>项目兼投不兼</w:t>
      </w:r>
      <w:proofErr w:type="gramEnd"/>
      <w:r w:rsidRPr="004118EC">
        <w:rPr>
          <w:rFonts w:hint="eastAsia"/>
          <w:sz w:val="24"/>
        </w:rPr>
        <w:t>中，评标</w:t>
      </w:r>
      <w:proofErr w:type="gramStart"/>
      <w:r w:rsidRPr="004118EC">
        <w:rPr>
          <w:rFonts w:hint="eastAsia"/>
          <w:sz w:val="24"/>
        </w:rPr>
        <w:t>委员会按包的</w:t>
      </w:r>
      <w:proofErr w:type="gramEnd"/>
      <w:r w:rsidRPr="004118EC">
        <w:rPr>
          <w:rFonts w:hint="eastAsia"/>
          <w:sz w:val="24"/>
        </w:rPr>
        <w:t>顺序进行评审。若某投标人获得某包中标候选供应商第一名资格，则该投标人</w:t>
      </w:r>
      <w:proofErr w:type="gramStart"/>
      <w:r w:rsidRPr="004118EC">
        <w:rPr>
          <w:rFonts w:hint="eastAsia"/>
          <w:sz w:val="24"/>
        </w:rPr>
        <w:t>不</w:t>
      </w:r>
      <w:proofErr w:type="gramEnd"/>
      <w:r w:rsidRPr="004118EC">
        <w:rPr>
          <w:rFonts w:hint="eastAsia"/>
          <w:sz w:val="24"/>
        </w:rPr>
        <w:t>入围后续其他包的评标阶段。</w:t>
      </w:r>
    </w:p>
    <w:p w:rsidR="007C3A7C" w:rsidRDefault="00481435">
      <w:pPr>
        <w:spacing w:line="360" w:lineRule="auto"/>
        <w:ind w:firstLineChars="200" w:firstLine="448"/>
        <w:outlineLvl w:val="0"/>
        <w:rPr>
          <w:b/>
          <w:sz w:val="24"/>
        </w:rPr>
      </w:pPr>
      <w:r>
        <w:rPr>
          <w:rFonts w:hint="eastAsia"/>
          <w:b/>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7C3A7C">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rPr>
              <w:t>1</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kern w:val="0"/>
                <w:sz w:val="24"/>
                <w:szCs w:val="24"/>
              </w:rPr>
            </w:pPr>
            <w:r>
              <w:rPr>
                <w:rFonts w:hint="eastAsia"/>
                <w:kern w:val="0"/>
                <w:sz w:val="24"/>
                <w:szCs w:val="24"/>
              </w:rPr>
              <w:t>分值</w:t>
            </w:r>
          </w:p>
        </w:tc>
      </w:tr>
      <w:tr w:rsidR="007C3A7C">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7C3A7C" w:rsidRDefault="00481435">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10</w:t>
            </w:r>
          </w:p>
          <w:p w:rsidR="007C3A7C" w:rsidRDefault="00481435">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kern w:val="0"/>
                <w:sz w:val="24"/>
                <w:szCs w:val="24"/>
              </w:rPr>
            </w:pPr>
            <w:r>
              <w:rPr>
                <w:rFonts w:hint="eastAsia"/>
                <w:kern w:val="0"/>
                <w:sz w:val="24"/>
                <w:szCs w:val="24"/>
              </w:rPr>
              <w:t>10</w:t>
            </w:r>
          </w:p>
        </w:tc>
      </w:tr>
      <w:tr w:rsidR="007C3A7C">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7C3A7C" w:rsidRPr="009B3AB2" w:rsidRDefault="00481435">
            <w:pPr>
              <w:widowControl/>
              <w:adjustRightInd w:val="0"/>
              <w:snapToGrid w:val="0"/>
              <w:jc w:val="center"/>
              <w:rPr>
                <w:kern w:val="0"/>
                <w:sz w:val="24"/>
                <w:szCs w:val="24"/>
              </w:rPr>
            </w:pPr>
            <w:r w:rsidRPr="009B3AB2">
              <w:rPr>
                <w:rFonts w:hint="eastAsia"/>
                <w:color w:val="000000"/>
                <w:kern w:val="0"/>
                <w:sz w:val="24"/>
                <w:szCs w:val="24"/>
              </w:rPr>
              <w:t>第二部分</w:t>
            </w:r>
            <w:r w:rsidRPr="009B3AB2">
              <w:rPr>
                <w:color w:val="000000"/>
                <w:kern w:val="0"/>
                <w:sz w:val="24"/>
                <w:szCs w:val="24"/>
              </w:rPr>
              <w:t xml:space="preserve"> </w:t>
            </w:r>
            <w:r w:rsidRPr="009B3AB2">
              <w:rPr>
                <w:rFonts w:hint="eastAsia"/>
                <w:color w:val="000000"/>
                <w:kern w:val="0"/>
                <w:sz w:val="24"/>
                <w:szCs w:val="24"/>
              </w:rPr>
              <w:t>客观分</w:t>
            </w:r>
            <w:bookmarkStart w:id="4" w:name="_GoBack"/>
            <w:r w:rsidRPr="00276DD2">
              <w:rPr>
                <w:rFonts w:hint="eastAsia"/>
                <w:kern w:val="0"/>
                <w:sz w:val="24"/>
                <w:szCs w:val="24"/>
              </w:rPr>
              <w:t>（</w:t>
            </w:r>
            <w:r w:rsidRPr="00276DD2">
              <w:rPr>
                <w:rFonts w:hint="eastAsia"/>
                <w:kern w:val="0"/>
                <w:sz w:val="24"/>
                <w:szCs w:val="24"/>
              </w:rPr>
              <w:t>32</w:t>
            </w:r>
            <w:r w:rsidRPr="00276DD2">
              <w:rPr>
                <w:rFonts w:hint="eastAsia"/>
                <w:kern w:val="0"/>
                <w:sz w:val="24"/>
                <w:szCs w:val="24"/>
              </w:rPr>
              <w:t>分</w:t>
            </w:r>
            <w:r w:rsidRPr="00276DD2">
              <w:rPr>
                <w:rFonts w:hint="eastAsia"/>
                <w:kern w:val="0"/>
                <w:sz w:val="24"/>
                <w:szCs w:val="24"/>
              </w:rPr>
              <w:t>）</w:t>
            </w:r>
            <w:bookmarkEnd w:id="4"/>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分值</w:t>
            </w:r>
          </w:p>
        </w:tc>
      </w:tr>
      <w:tr w:rsidR="007C3A7C">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Pr="009B3AB2" w:rsidRDefault="00481435">
            <w:pPr>
              <w:widowControl/>
              <w:adjustRightInd w:val="0"/>
              <w:snapToGrid w:val="0"/>
              <w:rPr>
                <w:kern w:val="0"/>
                <w:sz w:val="24"/>
                <w:szCs w:val="24"/>
              </w:rPr>
            </w:pPr>
            <w:r w:rsidRPr="009B3AB2">
              <w:rPr>
                <w:rFonts w:hint="eastAsia"/>
                <w:kern w:val="0"/>
                <w:sz w:val="24"/>
                <w:szCs w:val="24"/>
              </w:rPr>
              <w:t>完全按照以下要求提供投标人曾实施的软件开发业绩，提供的证明材料均不得遮挡涂黑，否则不予认定加分。</w:t>
            </w:r>
          </w:p>
          <w:p w:rsidR="007C3A7C" w:rsidRPr="009B3AB2" w:rsidRDefault="00481435">
            <w:pPr>
              <w:widowControl/>
              <w:adjustRightInd w:val="0"/>
              <w:snapToGrid w:val="0"/>
              <w:rPr>
                <w:kern w:val="0"/>
                <w:sz w:val="24"/>
                <w:szCs w:val="24"/>
              </w:rPr>
            </w:pPr>
            <w:r w:rsidRPr="009B3AB2">
              <w:rPr>
                <w:rFonts w:hint="eastAsia"/>
                <w:kern w:val="0"/>
                <w:sz w:val="24"/>
                <w:szCs w:val="24"/>
              </w:rPr>
              <w:t>A.</w:t>
            </w:r>
            <w:r w:rsidRPr="009B3AB2">
              <w:rPr>
                <w:rFonts w:hint="eastAsia"/>
                <w:kern w:val="0"/>
                <w:sz w:val="24"/>
                <w:szCs w:val="24"/>
              </w:rPr>
              <w:t>合同原件扫描件。包括买卖双方名称及盖章、服务内容</w:t>
            </w:r>
            <w:r w:rsidRPr="009B3AB2">
              <w:rPr>
                <w:rFonts w:hint="eastAsia"/>
                <w:bCs/>
                <w:sz w:val="24"/>
              </w:rPr>
              <w:t>、合同签订日期（应为</w:t>
            </w:r>
            <w:r w:rsidRPr="009B3AB2">
              <w:rPr>
                <w:rFonts w:hint="eastAsia"/>
                <w:bCs/>
                <w:sz w:val="24"/>
              </w:rPr>
              <w:t>2022</w:t>
            </w:r>
            <w:r w:rsidRPr="009B3AB2">
              <w:rPr>
                <w:rFonts w:hint="eastAsia"/>
                <w:bCs/>
                <w:sz w:val="24"/>
              </w:rPr>
              <w:t>年</w:t>
            </w:r>
            <w:r w:rsidRPr="009B3AB2">
              <w:rPr>
                <w:rFonts w:hint="eastAsia"/>
                <w:bCs/>
                <w:sz w:val="24"/>
              </w:rPr>
              <w:t>1</w:t>
            </w:r>
            <w:r w:rsidRPr="009B3AB2">
              <w:rPr>
                <w:rFonts w:hint="eastAsia"/>
                <w:bCs/>
                <w:sz w:val="24"/>
              </w:rPr>
              <w:t>月</w:t>
            </w:r>
            <w:r w:rsidRPr="009B3AB2">
              <w:rPr>
                <w:rFonts w:hint="eastAsia"/>
                <w:bCs/>
                <w:sz w:val="24"/>
              </w:rPr>
              <w:t>1</w:t>
            </w:r>
            <w:r w:rsidRPr="009B3AB2">
              <w:rPr>
                <w:rFonts w:hint="eastAsia"/>
                <w:bCs/>
                <w:sz w:val="24"/>
              </w:rPr>
              <w:t>日或以后）</w:t>
            </w:r>
            <w:r w:rsidRPr="009B3AB2">
              <w:rPr>
                <w:rFonts w:hint="eastAsia"/>
                <w:kern w:val="0"/>
                <w:sz w:val="24"/>
                <w:szCs w:val="24"/>
              </w:rPr>
              <w:t>。</w:t>
            </w:r>
          </w:p>
          <w:p w:rsidR="007C3A7C" w:rsidRPr="009B3AB2" w:rsidRDefault="00481435">
            <w:pPr>
              <w:widowControl/>
              <w:adjustRightInd w:val="0"/>
              <w:snapToGrid w:val="0"/>
              <w:rPr>
                <w:color w:val="0000FF"/>
                <w:kern w:val="0"/>
                <w:sz w:val="24"/>
                <w:szCs w:val="24"/>
              </w:rPr>
            </w:pPr>
            <w:r w:rsidRPr="009B3AB2">
              <w:rPr>
                <w:rFonts w:hint="eastAsia"/>
                <w:kern w:val="0"/>
                <w:sz w:val="24"/>
                <w:szCs w:val="24"/>
              </w:rPr>
              <w:t>B.</w:t>
            </w:r>
            <w:r w:rsidRPr="009B3AB2">
              <w:rPr>
                <w:kern w:val="0"/>
                <w:sz w:val="24"/>
                <w:szCs w:val="24"/>
              </w:rPr>
              <w:t>上述合同履行良好的相关证明材料原件扫描件（加盖上述合同甲方单位公章或上述合同中所盖的甲方印章）</w:t>
            </w:r>
            <w:r w:rsidRPr="009B3AB2">
              <w:rPr>
                <w:color w:val="0000FF"/>
                <w:kern w:val="0"/>
                <w:sz w:val="24"/>
                <w:szCs w:val="24"/>
              </w:rPr>
              <w:t>。</w:t>
            </w:r>
          </w:p>
          <w:p w:rsidR="007C3A7C" w:rsidRPr="009B3AB2" w:rsidRDefault="00481435">
            <w:pPr>
              <w:widowControl/>
              <w:adjustRightInd w:val="0"/>
              <w:snapToGrid w:val="0"/>
              <w:rPr>
                <w:kern w:val="0"/>
                <w:sz w:val="24"/>
                <w:szCs w:val="24"/>
              </w:rPr>
            </w:pPr>
            <w:r w:rsidRPr="009B3AB2">
              <w:rPr>
                <w:rFonts w:hint="eastAsia"/>
                <w:kern w:val="0"/>
                <w:sz w:val="24"/>
                <w:szCs w:val="24"/>
              </w:rPr>
              <w:t>每个业绩</w:t>
            </w:r>
            <w:r w:rsidRPr="009B3AB2">
              <w:rPr>
                <w:rFonts w:hint="eastAsia"/>
                <w:kern w:val="0"/>
                <w:sz w:val="24"/>
                <w:szCs w:val="24"/>
              </w:rPr>
              <w:t>2</w:t>
            </w:r>
            <w:r w:rsidRPr="009B3AB2">
              <w:rPr>
                <w:rFonts w:hint="eastAsia"/>
                <w:kern w:val="0"/>
                <w:sz w:val="24"/>
                <w:szCs w:val="24"/>
              </w:rPr>
              <w:t>分，最多</w:t>
            </w:r>
            <w:r w:rsidRPr="009B3AB2">
              <w:rPr>
                <w:rFonts w:hint="eastAsia"/>
                <w:kern w:val="0"/>
                <w:sz w:val="24"/>
                <w:szCs w:val="24"/>
              </w:rPr>
              <w:t>6</w:t>
            </w:r>
            <w:r w:rsidRPr="009B3AB2">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6</w:t>
            </w:r>
          </w:p>
        </w:tc>
      </w:tr>
      <w:tr w:rsidR="007C3A7C">
        <w:trPr>
          <w:trHeight w:val="417"/>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color w:val="FF0000"/>
                <w:kern w:val="0"/>
                <w:sz w:val="24"/>
                <w:szCs w:val="24"/>
              </w:rPr>
            </w:pPr>
            <w:r>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Pr="009B3AB2" w:rsidRDefault="00481435">
            <w:pPr>
              <w:adjustRightInd w:val="0"/>
              <w:snapToGrid w:val="0"/>
              <w:outlineLvl w:val="0"/>
              <w:rPr>
                <w:color w:val="FF0000"/>
                <w:sz w:val="24"/>
              </w:rPr>
            </w:pPr>
            <w:r w:rsidRPr="009B3AB2">
              <w:rPr>
                <w:rFonts w:hint="eastAsia"/>
                <w:sz w:val="24"/>
              </w:rPr>
              <w:t>提供与</w:t>
            </w:r>
            <w:r w:rsidRPr="009B3AB2">
              <w:rPr>
                <w:rFonts w:hint="eastAsia"/>
                <w:kern w:val="0"/>
                <w:sz w:val="24"/>
                <w:szCs w:val="24"/>
              </w:rPr>
              <w:t>所投系统</w:t>
            </w:r>
            <w:r w:rsidRPr="009B3AB2">
              <w:rPr>
                <w:rFonts w:hint="eastAsia"/>
                <w:sz w:val="24"/>
              </w:rPr>
              <w:t>相关的计算机软件著作权登记证书扫描件，且著作权人应为投标单位，每个合格的证书扫描件得</w:t>
            </w:r>
            <w:r w:rsidRPr="009B3AB2">
              <w:rPr>
                <w:rFonts w:hint="eastAsia"/>
                <w:sz w:val="24"/>
              </w:rPr>
              <w:t>2</w:t>
            </w:r>
            <w:r w:rsidRPr="009B3AB2">
              <w:rPr>
                <w:rFonts w:hint="eastAsia"/>
                <w:sz w:val="24"/>
              </w:rPr>
              <w:t>分，最多</w:t>
            </w:r>
            <w:r w:rsidRPr="009B3AB2">
              <w:rPr>
                <w:rFonts w:hint="eastAsia"/>
                <w:sz w:val="24"/>
              </w:rPr>
              <w:t>8</w:t>
            </w:r>
            <w:r w:rsidRPr="009B3AB2">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color w:val="FF0000"/>
                <w:kern w:val="0"/>
                <w:sz w:val="24"/>
                <w:szCs w:val="24"/>
              </w:rPr>
            </w:pPr>
            <w:r>
              <w:rPr>
                <w:rFonts w:hint="eastAsia"/>
                <w:kern w:val="0"/>
                <w:sz w:val="24"/>
                <w:szCs w:val="24"/>
              </w:rPr>
              <w:t>8</w:t>
            </w:r>
          </w:p>
        </w:tc>
      </w:tr>
      <w:tr w:rsidR="007C3A7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7C3A7C" w:rsidRDefault="00481435">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1</w:t>
            </w:r>
            <w:r>
              <w:rPr>
                <w:rFonts w:eastAsiaTheme="minorEastAsia" w:hint="eastAsia"/>
                <w:kern w:val="0"/>
                <w:sz w:val="24"/>
                <w:szCs w:val="24"/>
              </w:rPr>
              <w:t>）项目经理具备计算机相关专业本科或以上学历、</w:t>
            </w:r>
            <w:r>
              <w:rPr>
                <w:rFonts w:ascii="宋体" w:hAnsi="宋体" w:cs="宋体" w:hint="eastAsia"/>
                <w:sz w:val="24"/>
                <w:szCs w:val="24"/>
              </w:rPr>
              <w:t>工程技术系列高级或以上</w:t>
            </w:r>
            <w:r>
              <w:rPr>
                <w:rFonts w:ascii="宋体" w:hAnsi="宋体" w:hint="eastAsia"/>
                <w:kern w:val="0"/>
                <w:sz w:val="24"/>
              </w:rPr>
              <w:t>职称证书（计算机相关专业）、</w:t>
            </w:r>
            <w:r>
              <w:rPr>
                <w:rFonts w:hint="eastAsia"/>
                <w:kern w:val="0"/>
                <w:sz w:val="24"/>
                <w:szCs w:val="24"/>
              </w:rPr>
              <w:t>计算机技术与软件专业技术资格证书（系统集成项目管理工程师或信息系统项目管理师）</w:t>
            </w:r>
            <w:r>
              <w:rPr>
                <w:rFonts w:eastAsiaTheme="minorEastAsia" w:hint="eastAsia"/>
                <w:kern w:val="0"/>
                <w:sz w:val="24"/>
                <w:szCs w:val="24"/>
              </w:rPr>
              <w:t>，提供证书扫描件，具备</w:t>
            </w:r>
            <w:r>
              <w:rPr>
                <w:rFonts w:eastAsiaTheme="minorEastAsia" w:hint="eastAsia"/>
                <w:kern w:val="0"/>
                <w:sz w:val="24"/>
                <w:szCs w:val="24"/>
              </w:rPr>
              <w:t>1</w:t>
            </w:r>
            <w:r>
              <w:rPr>
                <w:rFonts w:eastAsiaTheme="minorEastAsia" w:hint="eastAsia"/>
                <w:kern w:val="0"/>
                <w:sz w:val="24"/>
                <w:szCs w:val="24"/>
              </w:rPr>
              <w:t>份证书得</w:t>
            </w:r>
            <w:r>
              <w:rPr>
                <w:rFonts w:eastAsiaTheme="minorEastAsia" w:hint="eastAsia"/>
                <w:kern w:val="0"/>
                <w:sz w:val="24"/>
                <w:szCs w:val="24"/>
              </w:rPr>
              <w:t>2</w:t>
            </w:r>
            <w:r>
              <w:rPr>
                <w:rFonts w:eastAsiaTheme="minorEastAsia" w:hint="eastAsia"/>
                <w:kern w:val="0"/>
                <w:sz w:val="24"/>
                <w:szCs w:val="24"/>
              </w:rPr>
              <w:t>分，最多</w:t>
            </w:r>
            <w:r>
              <w:rPr>
                <w:rFonts w:eastAsiaTheme="minorEastAsia" w:hint="eastAsia"/>
                <w:kern w:val="0"/>
                <w:sz w:val="24"/>
                <w:szCs w:val="24"/>
              </w:rPr>
              <w:t>6</w:t>
            </w:r>
            <w:r>
              <w:rPr>
                <w:rFonts w:eastAsiaTheme="minorEastAsia" w:hint="eastAsia"/>
                <w:kern w:val="0"/>
                <w:sz w:val="24"/>
                <w:szCs w:val="24"/>
              </w:rPr>
              <w:t>分。</w:t>
            </w:r>
          </w:p>
          <w:p w:rsidR="007C3A7C" w:rsidRDefault="00481435">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2</w:t>
            </w:r>
            <w:r>
              <w:rPr>
                <w:rFonts w:eastAsiaTheme="minorEastAsia" w:hint="eastAsia"/>
                <w:kern w:val="0"/>
                <w:sz w:val="24"/>
                <w:szCs w:val="24"/>
              </w:rPr>
              <w:t>）团队人员（项目经理除外）具备计算机相关专业大专或以上毕业证书扫描件，提供证书扫描件，每个合格的上述证书扫描件得</w:t>
            </w:r>
            <w:r>
              <w:rPr>
                <w:rFonts w:eastAsiaTheme="minorEastAsia" w:hint="eastAsia"/>
                <w:kern w:val="0"/>
                <w:sz w:val="24"/>
                <w:szCs w:val="24"/>
              </w:rPr>
              <w:t>1</w:t>
            </w:r>
            <w:r>
              <w:rPr>
                <w:rFonts w:eastAsiaTheme="minorEastAsia" w:hint="eastAsia"/>
                <w:kern w:val="0"/>
                <w:sz w:val="24"/>
                <w:szCs w:val="24"/>
              </w:rPr>
              <w:t>分，最多</w:t>
            </w:r>
            <w:r>
              <w:rPr>
                <w:rFonts w:eastAsiaTheme="minorEastAsia" w:hint="eastAsia"/>
                <w:kern w:val="0"/>
                <w:sz w:val="24"/>
                <w:szCs w:val="24"/>
              </w:rPr>
              <w:t>5</w:t>
            </w:r>
            <w:r>
              <w:rPr>
                <w:rFonts w:eastAsiaTheme="minorEastAsia" w:hint="eastAsia"/>
                <w:kern w:val="0"/>
                <w:sz w:val="24"/>
                <w:szCs w:val="24"/>
              </w:rPr>
              <w:t>分；</w:t>
            </w:r>
          </w:p>
          <w:p w:rsidR="007C3A7C" w:rsidRDefault="00481435">
            <w:pPr>
              <w:widowControl/>
              <w:adjustRightInd w:val="0"/>
              <w:snapToGrid w:val="0"/>
              <w:rPr>
                <w:kern w:val="0"/>
                <w:sz w:val="24"/>
                <w:szCs w:val="24"/>
              </w:rPr>
            </w:pPr>
            <w:r>
              <w:rPr>
                <w:rFonts w:eastAsiaTheme="minorEastAsia" w:hint="eastAsia"/>
                <w:kern w:val="0"/>
                <w:sz w:val="24"/>
                <w:szCs w:val="24"/>
              </w:rPr>
              <w:t>注：项目经理、团队人员不得兼任；团队人员（项目经理除外）</w:t>
            </w:r>
            <w:r>
              <w:rPr>
                <w:rFonts w:eastAsiaTheme="minorEastAsia" w:hint="eastAsia"/>
                <w:kern w:val="0"/>
                <w:sz w:val="24"/>
                <w:szCs w:val="24"/>
              </w:rPr>
              <w:t>1</w:t>
            </w:r>
            <w:r>
              <w:rPr>
                <w:rFonts w:eastAsiaTheme="minorEastAsia" w:hint="eastAsia"/>
                <w:kern w:val="0"/>
                <w:sz w:val="24"/>
                <w:szCs w:val="24"/>
              </w:rPr>
              <w:t>人持多证不重复计分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pPr>
            <w:r>
              <w:rPr>
                <w:rFonts w:hint="eastAsia"/>
                <w:kern w:val="0"/>
                <w:sz w:val="24"/>
                <w:szCs w:val="24"/>
              </w:rPr>
              <w:t>11</w:t>
            </w:r>
          </w:p>
        </w:tc>
      </w:tr>
      <w:tr w:rsidR="007C3A7C">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7</w:t>
            </w:r>
          </w:p>
        </w:tc>
      </w:tr>
      <w:tr w:rsidR="007C3A7C">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w:t>
            </w:r>
            <w:r>
              <w:rPr>
                <w:rFonts w:hint="eastAsia"/>
                <w:kern w:val="0"/>
                <w:sz w:val="24"/>
                <w:szCs w:val="24"/>
              </w:rPr>
              <w:t>58</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分值</w:t>
            </w:r>
          </w:p>
        </w:tc>
      </w:tr>
      <w:tr w:rsidR="007C3A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Style w:val="af3"/>
                <w:strike/>
              </w:rPr>
            </w:pPr>
            <w:r>
              <w:rPr>
                <w:rFonts w:ascii="宋体" w:hAnsi="宋体" w:hint="eastAsia"/>
                <w:kern w:val="0"/>
                <w:sz w:val="24"/>
              </w:rPr>
              <w:t>项目需求理</w:t>
            </w:r>
            <w:r>
              <w:rPr>
                <w:rFonts w:ascii="宋体" w:hAnsi="宋体" w:hint="eastAsia"/>
                <w:kern w:val="0"/>
                <w:sz w:val="24"/>
              </w:rPr>
              <w:lastRenderedPageBreak/>
              <w:t>解评价</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rPr>
                <w:rFonts w:ascii="宋体" w:hAnsi="宋体"/>
                <w:kern w:val="0"/>
                <w:sz w:val="24"/>
              </w:rPr>
            </w:pPr>
            <w:r>
              <w:rPr>
                <w:rFonts w:ascii="宋体" w:hAnsi="宋体" w:hint="eastAsia"/>
                <w:kern w:val="0"/>
                <w:sz w:val="24"/>
              </w:rPr>
              <w:lastRenderedPageBreak/>
              <w:t>提供对项目的整体需求理解分析，应至少包括政务目标、业务需求、业务</w:t>
            </w:r>
            <w:r>
              <w:rPr>
                <w:rFonts w:ascii="宋体" w:hAnsi="宋体" w:hint="eastAsia"/>
                <w:kern w:val="0"/>
                <w:sz w:val="24"/>
              </w:rPr>
              <w:lastRenderedPageBreak/>
              <w:t>流程、用户规模、功能需求、对接需求、性能需求、相关系统现状等内容，需求理解</w:t>
            </w:r>
            <w:r>
              <w:rPr>
                <w:rFonts w:ascii="宋体" w:hAnsi="宋体" w:hint="eastAsia"/>
                <w:sz w:val="24"/>
                <w:szCs w:val="21"/>
              </w:rPr>
              <w:t>应符合用户需求实际情况</w:t>
            </w:r>
            <w:r>
              <w:rPr>
                <w:rFonts w:ascii="宋体" w:hAnsi="宋体" w:hint="eastAsia"/>
                <w:kern w:val="0"/>
                <w:sz w:val="24"/>
              </w:rPr>
              <w:t>，评标委员会根据方案内容综合评价。</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widowControl/>
              <w:snapToGrid w:val="0"/>
              <w:rPr>
                <w:rFonts w:ascii="宋体" w:hAnsi="宋体"/>
                <w:kern w:val="0"/>
                <w:sz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lastRenderedPageBreak/>
              <w:t>8</w:t>
            </w:r>
          </w:p>
        </w:tc>
      </w:tr>
      <w:tr w:rsidR="007C3A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kern w:val="0"/>
                <w:sz w:val="24"/>
              </w:rPr>
            </w:pPr>
            <w:r>
              <w:rPr>
                <w:rFonts w:ascii="宋体" w:hAnsi="宋体" w:hint="eastAsia"/>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rPr>
                <w:rFonts w:ascii="宋体" w:hAnsi="宋体"/>
                <w:kern w:val="0"/>
                <w:sz w:val="24"/>
              </w:rPr>
            </w:pPr>
            <w:r>
              <w:rPr>
                <w:rFonts w:ascii="宋体" w:hAnsi="宋体" w:hint="eastAsia"/>
                <w:kern w:val="0"/>
                <w:sz w:val="24"/>
              </w:rPr>
              <w:t>提供总体设计方案，</w:t>
            </w:r>
            <w:r>
              <w:rPr>
                <w:rFonts w:ascii="宋体" w:hAnsi="宋体" w:hint="eastAsia"/>
                <w:sz w:val="24"/>
              </w:rPr>
              <w:t>应至少包括整体架构设计（提供整体架构设计图）、数据库结构设计（提供数据库字段设计）、网络部署设计（提供详细网络拓扑图）、应用部署设计（提供详细应用部署结构）、技术路线设计、安全设计、备份设计、运行维护设计等内容，</w:t>
            </w:r>
            <w:r>
              <w:rPr>
                <w:rFonts w:ascii="宋体" w:hAnsi="宋体" w:hint="eastAsia"/>
                <w:sz w:val="24"/>
                <w:szCs w:val="21"/>
              </w:rPr>
              <w:t>设计方案应符合用户需求实际情况</w:t>
            </w:r>
            <w:r>
              <w:rPr>
                <w:rFonts w:ascii="宋体" w:hAnsi="宋体" w:hint="eastAsia"/>
                <w:kern w:val="0"/>
                <w:sz w:val="24"/>
              </w:rPr>
              <w:t>，评标委员会根据方案内容综合评价。</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widowControl/>
              <w:adjustRightInd w:val="0"/>
              <w:snapToGrid w:val="0"/>
              <w:rPr>
                <w:rFonts w:asciiTheme="minorEastAsia" w:eastAsiaTheme="minorEastAsia" w:hAnsiTheme="minorEastAsia"/>
                <w:kern w:val="0"/>
                <w:sz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8</w:t>
            </w:r>
          </w:p>
        </w:tc>
      </w:tr>
      <w:tr w:rsidR="007C3A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kern w:val="0"/>
                <w:sz w:val="24"/>
              </w:rPr>
            </w:pPr>
            <w:r>
              <w:rPr>
                <w:rFonts w:ascii="宋体" w:hAnsi="宋体" w:hint="eastAsia"/>
                <w:sz w:val="24"/>
              </w:rPr>
              <w:t>系统功能建设方案评价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rPr>
                <w:rFonts w:ascii="宋体" w:hAnsi="宋体"/>
                <w:kern w:val="0"/>
                <w:sz w:val="24"/>
              </w:rPr>
            </w:pPr>
            <w:r>
              <w:rPr>
                <w:rFonts w:ascii="宋体" w:hAnsi="宋体" w:hint="eastAsia"/>
                <w:kern w:val="0"/>
                <w:sz w:val="24"/>
              </w:rPr>
              <w:t>提供系统功能建设方案，包括经营主体数据填报一件事子系统、国家总局统一信用修复平台（天津）、经营主体信用报告管理子系统、经营主体信用标注管理子系统、个体工商户分类管理子系统、强制注销管理子系统、用户管理子系统的详细建设方案，</w:t>
            </w:r>
            <w:proofErr w:type="gramStart"/>
            <w:r>
              <w:rPr>
                <w:rFonts w:ascii="宋体" w:hAnsi="宋体" w:hint="eastAsia"/>
                <w:kern w:val="0"/>
                <w:sz w:val="24"/>
              </w:rPr>
              <w:t>需包括</w:t>
            </w:r>
            <w:proofErr w:type="gramEnd"/>
            <w:r>
              <w:rPr>
                <w:rFonts w:ascii="宋体" w:hAnsi="宋体" w:hint="eastAsia"/>
                <w:kern w:val="0"/>
                <w:sz w:val="24"/>
              </w:rPr>
              <w:t>各个子系统功能模块</w:t>
            </w:r>
            <w:r>
              <w:rPr>
                <w:rFonts w:ascii="宋体" w:hAnsi="宋体" w:hint="eastAsia"/>
                <w:sz w:val="24"/>
              </w:rPr>
              <w:t>详细设计，提供各个功能的系统界面设计图，</w:t>
            </w:r>
            <w:r>
              <w:rPr>
                <w:rFonts w:ascii="宋体" w:hAnsi="宋体" w:hint="eastAsia"/>
                <w:sz w:val="24"/>
                <w:szCs w:val="21"/>
              </w:rPr>
              <w:t>设计方案应符合用户需求实际情况，</w:t>
            </w:r>
            <w:r>
              <w:rPr>
                <w:rFonts w:ascii="宋体" w:hAnsi="宋体" w:hint="eastAsia"/>
                <w:kern w:val="0"/>
                <w:sz w:val="24"/>
              </w:rPr>
              <w:t>评标委员会根据方案内容综合评价</w:t>
            </w:r>
            <w:r>
              <w:rPr>
                <w:rFonts w:ascii="宋体" w:hAnsi="宋体" w:hint="eastAsia"/>
                <w:sz w:val="24"/>
              </w:rPr>
              <w:t>。</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widowControl/>
              <w:adjustRightInd w:val="0"/>
              <w:snapToGrid w:val="0"/>
              <w:rPr>
                <w:rFonts w:asciiTheme="minorEastAsia" w:eastAsiaTheme="minorEastAsia" w:hAnsiTheme="minorEastAsia"/>
                <w:kern w:val="0"/>
                <w:sz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8</w:t>
            </w:r>
          </w:p>
        </w:tc>
      </w:tr>
      <w:tr w:rsidR="007C3A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kern w:val="0"/>
                <w:sz w:val="24"/>
              </w:rPr>
            </w:pPr>
            <w:r>
              <w:rPr>
                <w:rFonts w:ascii="宋体" w:hAnsi="宋体" w:hint="eastAsia"/>
                <w:sz w:val="24"/>
              </w:rPr>
              <w:t>系统接口建设方案评价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rPr>
                <w:rFonts w:ascii="宋体" w:hAnsi="宋体"/>
                <w:sz w:val="24"/>
              </w:rPr>
            </w:pPr>
            <w:r>
              <w:rPr>
                <w:rFonts w:ascii="宋体" w:hAnsi="宋体" w:hint="eastAsia"/>
                <w:kern w:val="0"/>
                <w:sz w:val="24"/>
              </w:rPr>
              <w:t>提供系统接口建设方案，包括国家总局数据填报一件事企业名单数据获取接口、国家总局个体工商户分类数据接口、国家总局统一信用修复平台数据接口、国家总局跨省迁移一件</w:t>
            </w:r>
            <w:proofErr w:type="gramStart"/>
            <w:r>
              <w:rPr>
                <w:rFonts w:ascii="宋体" w:hAnsi="宋体" w:hint="eastAsia"/>
                <w:kern w:val="0"/>
                <w:sz w:val="24"/>
              </w:rPr>
              <w:t>事数据</w:t>
            </w:r>
            <w:proofErr w:type="gramEnd"/>
            <w:r>
              <w:rPr>
                <w:rFonts w:ascii="宋体" w:hAnsi="宋体" w:hint="eastAsia"/>
                <w:kern w:val="0"/>
                <w:sz w:val="24"/>
              </w:rPr>
              <w:t>接口、统一身份认证平台接口、电子印章系统接口的详细建设</w:t>
            </w:r>
            <w:r>
              <w:rPr>
                <w:rFonts w:ascii="宋体" w:hAnsi="宋体" w:hint="eastAsia"/>
                <w:sz w:val="24"/>
              </w:rPr>
              <w:t>方案，</w:t>
            </w:r>
            <w:proofErr w:type="gramStart"/>
            <w:r>
              <w:rPr>
                <w:rFonts w:ascii="宋体" w:hAnsi="宋体" w:hint="eastAsia"/>
                <w:sz w:val="24"/>
              </w:rPr>
              <w:t>需包括</w:t>
            </w:r>
            <w:proofErr w:type="gramEnd"/>
            <w:r>
              <w:rPr>
                <w:rFonts w:ascii="宋体" w:hAnsi="宋体" w:hint="eastAsia"/>
                <w:sz w:val="24"/>
              </w:rPr>
              <w:t>各个接口用途、各个接口详细对接字段、接口对接技术方式等，</w:t>
            </w:r>
            <w:r>
              <w:rPr>
                <w:rFonts w:ascii="宋体" w:hAnsi="宋体" w:hint="eastAsia"/>
                <w:sz w:val="24"/>
                <w:szCs w:val="21"/>
              </w:rPr>
              <w:t>设计方案应符合用户需求实际情况，</w:t>
            </w:r>
            <w:r>
              <w:rPr>
                <w:rFonts w:ascii="宋体" w:hAnsi="宋体" w:hint="eastAsia"/>
                <w:kern w:val="0"/>
                <w:sz w:val="24"/>
              </w:rPr>
              <w:t>评标委员会根据方案内容综合评价</w:t>
            </w:r>
            <w:r>
              <w:rPr>
                <w:rFonts w:ascii="宋体" w:hAnsi="宋体" w:hint="eastAsia"/>
                <w:sz w:val="24"/>
              </w:rPr>
              <w:t>。</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widowControl/>
              <w:snapToGrid w:val="0"/>
              <w:rPr>
                <w:rFonts w:asciiTheme="minorEastAsia" w:eastAsiaTheme="minorEastAsia" w:hAnsiTheme="minorEastAsia"/>
                <w:kern w:val="0"/>
                <w:sz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8</w:t>
            </w:r>
          </w:p>
        </w:tc>
      </w:tr>
      <w:tr w:rsidR="007C3A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sz w:val="24"/>
              </w:rPr>
            </w:pPr>
            <w:r>
              <w:rPr>
                <w:rFonts w:ascii="宋体" w:hAnsi="宋体" w:hint="eastAsia"/>
                <w:sz w:val="24"/>
              </w:rPr>
              <w:t>项目实施方案评价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rPr>
                <w:rFonts w:ascii="宋体" w:hAnsi="宋体"/>
                <w:kern w:val="0"/>
                <w:sz w:val="24"/>
              </w:rPr>
            </w:pPr>
            <w:r>
              <w:rPr>
                <w:rFonts w:ascii="宋体" w:hAnsi="宋体" w:hint="eastAsia"/>
                <w:kern w:val="0"/>
                <w:sz w:val="24"/>
              </w:rPr>
              <w:t>提供项目实施方案，包括但不限于项目组织架构、实施进度计划、开发实施方案、应急处理措施等内容，评标委员会根据方案内容综合评价。</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widowControl/>
              <w:snapToGrid w:val="0"/>
              <w:rPr>
                <w:rFonts w:asciiTheme="minorEastAsia" w:eastAsiaTheme="minorEastAsia" w:hAnsiTheme="minorEastAsia"/>
                <w:kern w:val="0"/>
                <w:sz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8</w:t>
            </w:r>
          </w:p>
        </w:tc>
      </w:tr>
      <w:tr w:rsidR="007C3A7C">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sz w:val="24"/>
              </w:rPr>
            </w:pPr>
            <w:r>
              <w:rPr>
                <w:rFonts w:ascii="宋体" w:hAnsi="宋体" w:hint="eastAsia"/>
                <w:sz w:val="24"/>
              </w:rPr>
              <w:t>项目保障方案评价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rPr>
                <w:rFonts w:ascii="宋体" w:hAnsi="宋体"/>
                <w:kern w:val="0"/>
                <w:sz w:val="24"/>
              </w:rPr>
            </w:pPr>
            <w:r>
              <w:rPr>
                <w:rFonts w:ascii="宋体" w:hAnsi="宋体" w:hint="eastAsia"/>
                <w:kern w:val="0"/>
                <w:sz w:val="24"/>
              </w:rPr>
              <w:t>提供项目保障方案，包括但不限于质量保证方案、系统培训方案、保密管理方案、售后服务方案等内容，评标委员会根据方案内容综合评价。</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widowControl/>
              <w:snapToGrid w:val="0"/>
              <w:rPr>
                <w:rFonts w:asciiTheme="minorEastAsia" w:eastAsiaTheme="minorEastAsia" w:hAnsiTheme="minorEastAsia"/>
                <w:kern w:val="0"/>
                <w:sz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8</w:t>
            </w:r>
          </w:p>
        </w:tc>
      </w:tr>
      <w:tr w:rsidR="007C3A7C">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sz w:val="24"/>
              </w:rPr>
            </w:pPr>
            <w:r>
              <w:rPr>
                <w:rFonts w:ascii="宋体" w:hAnsi="宋体"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rPr>
                <w:rFonts w:asciiTheme="minorEastAsia" w:eastAsiaTheme="minorEastAsia" w:hAnsiTheme="minorEastAsia"/>
              </w:rPr>
            </w:pPr>
            <w:r>
              <w:rPr>
                <w:sz w:val="24"/>
              </w:rPr>
              <w:t>供应商按讲解演示要求提交演示视频，每项完全满足演示要求的模块或子系统得</w:t>
            </w:r>
            <w:r>
              <w:rPr>
                <w:sz w:val="24"/>
              </w:rPr>
              <w:t>2</w:t>
            </w:r>
            <w:r>
              <w:rPr>
                <w:sz w:val="24"/>
              </w:rPr>
              <w:t>分，最多</w:t>
            </w:r>
            <w:r>
              <w:rPr>
                <w:sz w:val="24"/>
              </w:rPr>
              <w:t>10</w:t>
            </w:r>
            <w:r>
              <w:rPr>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10</w:t>
            </w:r>
          </w:p>
        </w:tc>
      </w:tr>
      <w:tr w:rsidR="007C3A7C">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tcPr>
          <w:p w:rsidR="007C3A7C" w:rsidRDefault="00481435">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adjustRightInd w:val="0"/>
              <w:snapToGrid w:val="0"/>
              <w:jc w:val="center"/>
              <w:rPr>
                <w:color w:val="000000"/>
                <w:kern w:val="0"/>
                <w:sz w:val="24"/>
                <w:szCs w:val="24"/>
              </w:rPr>
            </w:pPr>
            <w:r>
              <w:rPr>
                <w:color w:val="000000"/>
                <w:kern w:val="0"/>
                <w:sz w:val="24"/>
                <w:szCs w:val="24"/>
              </w:rPr>
              <w:t>100</w:t>
            </w:r>
          </w:p>
        </w:tc>
      </w:tr>
    </w:tbl>
    <w:p w:rsidR="007C3A7C" w:rsidRDefault="00481435" w:rsidP="00F00936">
      <w:pPr>
        <w:spacing w:line="360" w:lineRule="auto"/>
        <w:ind w:firstLineChars="200" w:firstLine="446"/>
        <w:outlineLvl w:val="0"/>
        <w:rPr>
          <w:kern w:val="0"/>
          <w:sz w:val="24"/>
          <w:szCs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w:t>
      </w:r>
      <w:r>
        <w:rPr>
          <w:rFonts w:hint="eastAsia"/>
          <w:kern w:val="0"/>
          <w:sz w:val="24"/>
          <w:szCs w:val="24"/>
        </w:rPr>
        <w:lastRenderedPageBreak/>
        <w:t>科学原理或常识错误；不利于本项目目标的实现、现有技术条件下不可能出现的情形等任意一种情形。</w:t>
      </w:r>
    </w:p>
    <w:p w:rsidR="007C3A7C" w:rsidRDefault="00481435">
      <w:pPr>
        <w:spacing w:line="360" w:lineRule="auto"/>
        <w:ind w:firstLineChars="200" w:firstLine="448"/>
        <w:outlineLvl w:val="0"/>
        <w:rPr>
          <w:b/>
          <w:sz w:val="24"/>
        </w:rPr>
      </w:pPr>
      <w:r>
        <w:rPr>
          <w:b/>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C3A7C">
        <w:trPr>
          <w:trHeight w:val="285"/>
          <w:jc w:val="center"/>
        </w:trPr>
        <w:tc>
          <w:tcPr>
            <w:tcW w:w="9393" w:type="dxa"/>
            <w:gridSpan w:val="3"/>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分值</w:t>
            </w:r>
          </w:p>
        </w:tc>
      </w:tr>
      <w:tr w:rsidR="007C3A7C">
        <w:trPr>
          <w:trHeight w:val="274"/>
          <w:jc w:val="center"/>
        </w:trPr>
        <w:tc>
          <w:tcPr>
            <w:tcW w:w="663" w:type="dxa"/>
            <w:shd w:val="clear" w:color="auto" w:fill="auto"/>
            <w:noWrap/>
            <w:vAlign w:val="center"/>
          </w:tcPr>
          <w:p w:rsidR="007C3A7C" w:rsidRDefault="00481435">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7C3A7C" w:rsidRDefault="00481435">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7C3A7C" w:rsidRDefault="00481435">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7C3A7C" w:rsidRDefault="00481435">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7C3A7C">
        <w:trPr>
          <w:trHeight w:val="245"/>
          <w:jc w:val="center"/>
        </w:trPr>
        <w:tc>
          <w:tcPr>
            <w:tcW w:w="9393" w:type="dxa"/>
            <w:gridSpan w:val="3"/>
            <w:shd w:val="clear" w:color="auto" w:fill="auto"/>
            <w:noWrap/>
            <w:vAlign w:val="center"/>
          </w:tcPr>
          <w:p w:rsidR="007C3A7C" w:rsidRDefault="00481435">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30</w:t>
            </w:r>
            <w:r>
              <w:rPr>
                <w:color w:val="000000"/>
                <w:kern w:val="0"/>
                <w:sz w:val="24"/>
                <w:szCs w:val="24"/>
              </w:rPr>
              <w:t>分）</w:t>
            </w:r>
          </w:p>
        </w:tc>
        <w:tc>
          <w:tcPr>
            <w:tcW w:w="1143"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分值</w:t>
            </w:r>
          </w:p>
        </w:tc>
      </w:tr>
      <w:tr w:rsidR="007C3A7C">
        <w:trPr>
          <w:trHeight w:val="1050"/>
          <w:jc w:val="center"/>
        </w:trPr>
        <w:tc>
          <w:tcPr>
            <w:tcW w:w="663" w:type="dxa"/>
            <w:shd w:val="clear" w:color="auto" w:fill="auto"/>
            <w:noWrap/>
            <w:vAlign w:val="center"/>
          </w:tcPr>
          <w:p w:rsidR="007C3A7C" w:rsidRDefault="00481435">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7C3A7C" w:rsidRDefault="00481435">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w:t>
            </w:r>
            <w:r>
              <w:rPr>
                <w:rFonts w:hint="eastAsia"/>
                <w:kern w:val="0"/>
                <w:sz w:val="24"/>
                <w:szCs w:val="24"/>
              </w:rPr>
              <w:t>信息化监理项目业绩</w:t>
            </w:r>
            <w:r>
              <w:rPr>
                <w:kern w:val="0"/>
                <w:sz w:val="24"/>
                <w:szCs w:val="24"/>
              </w:rPr>
              <w:t>，提供的证明材料均不得遮挡涂黑，否则不予认定加分。</w:t>
            </w:r>
          </w:p>
          <w:p w:rsidR="007C3A7C" w:rsidRDefault="00481435">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7C3A7C" w:rsidRDefault="00481435">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7C3A7C" w:rsidRDefault="00481435">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kern w:val="0"/>
                <w:sz w:val="24"/>
                <w:szCs w:val="24"/>
              </w:rPr>
              <w:t>8</w:t>
            </w:r>
            <w:r>
              <w:rPr>
                <w:kern w:val="0"/>
                <w:sz w:val="24"/>
                <w:szCs w:val="24"/>
              </w:rPr>
              <w:t>分</w:t>
            </w:r>
          </w:p>
        </w:tc>
        <w:tc>
          <w:tcPr>
            <w:tcW w:w="1143"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8</w:t>
            </w:r>
          </w:p>
        </w:tc>
      </w:tr>
      <w:tr w:rsidR="007C3A7C">
        <w:trPr>
          <w:trHeight w:val="1050"/>
          <w:jc w:val="center"/>
        </w:trPr>
        <w:tc>
          <w:tcPr>
            <w:tcW w:w="663" w:type="dxa"/>
            <w:shd w:val="clear" w:color="auto" w:fill="auto"/>
            <w:noWrap/>
            <w:vAlign w:val="center"/>
          </w:tcPr>
          <w:p w:rsidR="007C3A7C" w:rsidRDefault="00481435">
            <w:pPr>
              <w:widowControl/>
              <w:adjustRightInd w:val="0"/>
              <w:snapToGrid w:val="0"/>
              <w:jc w:val="center"/>
              <w:rPr>
                <w:color w:val="000000"/>
                <w:kern w:val="0"/>
                <w:sz w:val="24"/>
                <w:szCs w:val="24"/>
                <w:highlight w:val="yellow"/>
              </w:rPr>
            </w:pPr>
            <w:r>
              <w:rPr>
                <w:color w:val="000000"/>
                <w:kern w:val="0"/>
                <w:sz w:val="24"/>
                <w:szCs w:val="24"/>
              </w:rPr>
              <w:t>2</w:t>
            </w:r>
          </w:p>
        </w:tc>
        <w:tc>
          <w:tcPr>
            <w:tcW w:w="1419" w:type="dxa"/>
            <w:shd w:val="clear" w:color="auto" w:fill="auto"/>
            <w:vAlign w:val="center"/>
          </w:tcPr>
          <w:p w:rsidR="007C3A7C" w:rsidRDefault="00481435">
            <w:pPr>
              <w:widowControl/>
              <w:adjustRightInd w:val="0"/>
              <w:snapToGrid w:val="0"/>
              <w:rPr>
                <w:strike/>
                <w:kern w:val="0"/>
                <w:sz w:val="24"/>
                <w:szCs w:val="24"/>
                <w:highlight w:val="yellow"/>
              </w:rPr>
            </w:pPr>
            <w:r>
              <w:rPr>
                <w:rFonts w:hint="eastAsia"/>
                <w:color w:val="000000" w:themeColor="text1"/>
                <w:sz w:val="24"/>
                <w:szCs w:val="24"/>
              </w:rPr>
              <w:t>投入总监理工程师评价</w:t>
            </w:r>
          </w:p>
        </w:tc>
        <w:tc>
          <w:tcPr>
            <w:tcW w:w="7311" w:type="dxa"/>
            <w:shd w:val="clear" w:color="auto" w:fill="auto"/>
            <w:vAlign w:val="center"/>
          </w:tcPr>
          <w:p w:rsidR="007C3A7C" w:rsidRDefault="00481435">
            <w:pPr>
              <w:adjustRightInd w:val="0"/>
              <w:snapToGrid w:val="0"/>
              <w:outlineLvl w:val="0"/>
              <w:rPr>
                <w:color w:val="000000" w:themeColor="text1"/>
                <w:sz w:val="24"/>
                <w:szCs w:val="24"/>
              </w:rPr>
            </w:pPr>
            <w:r>
              <w:rPr>
                <w:color w:val="000000" w:themeColor="text1"/>
                <w:sz w:val="24"/>
                <w:szCs w:val="24"/>
              </w:rPr>
              <w:t>投入的总监理工程师为投标单位正式员工，</w:t>
            </w:r>
            <w:r>
              <w:rPr>
                <w:rFonts w:hint="eastAsia"/>
                <w:color w:val="000000" w:themeColor="text1"/>
                <w:kern w:val="0"/>
                <w:sz w:val="24"/>
                <w:szCs w:val="24"/>
              </w:rPr>
              <w:t>提供姓名、开标日前三个月中任意一</w:t>
            </w:r>
            <w:r>
              <w:rPr>
                <w:color w:val="000000" w:themeColor="text1"/>
                <w:sz w:val="24"/>
                <w:szCs w:val="24"/>
              </w:rPr>
              <w:t>个月的由投标单位为</w:t>
            </w:r>
            <w:r>
              <w:rPr>
                <w:rFonts w:hint="eastAsia"/>
                <w:color w:val="000000" w:themeColor="text1"/>
                <w:sz w:val="24"/>
                <w:szCs w:val="24"/>
              </w:rPr>
              <w:t>以上</w:t>
            </w:r>
            <w:r>
              <w:rPr>
                <w:color w:val="000000" w:themeColor="text1"/>
                <w:sz w:val="24"/>
                <w:szCs w:val="24"/>
              </w:rPr>
              <w:t>人员缴纳社会保险证明扫描件，否则不予认定加分。</w:t>
            </w:r>
          </w:p>
          <w:p w:rsidR="007C3A7C" w:rsidRDefault="00481435">
            <w:pPr>
              <w:widowControl/>
              <w:adjustRightInd w:val="0"/>
              <w:snapToGrid w:val="0"/>
              <w:rPr>
                <w:strike/>
                <w:kern w:val="0"/>
                <w:sz w:val="24"/>
                <w:szCs w:val="24"/>
                <w:highlight w:val="yellow"/>
              </w:rPr>
            </w:pPr>
            <w:r>
              <w:rPr>
                <w:rFonts w:hint="eastAsia"/>
                <w:sz w:val="24"/>
              </w:rPr>
              <w:t>投入的总监理工程师具备本科（或以上）学历、</w:t>
            </w:r>
            <w:r>
              <w:rPr>
                <w:rFonts w:hint="eastAsia"/>
                <w:sz w:val="24"/>
              </w:rPr>
              <w:t>ITSS IT</w:t>
            </w:r>
            <w:r>
              <w:rPr>
                <w:rFonts w:hint="eastAsia"/>
                <w:sz w:val="24"/>
              </w:rPr>
              <w:t>项目经理证书，提供以上证书扫描件，每个合格的证书扫描件得</w:t>
            </w:r>
            <w:r>
              <w:rPr>
                <w:rFonts w:hint="eastAsia"/>
                <w:sz w:val="24"/>
              </w:rPr>
              <w:t>3</w:t>
            </w:r>
            <w:r>
              <w:rPr>
                <w:rFonts w:hint="eastAsia"/>
                <w:sz w:val="24"/>
              </w:rPr>
              <w:t>分，最多</w:t>
            </w:r>
            <w:r>
              <w:rPr>
                <w:rFonts w:hint="eastAsia"/>
                <w:sz w:val="24"/>
              </w:rPr>
              <w:t>6</w:t>
            </w:r>
            <w:r>
              <w:rPr>
                <w:rFonts w:hint="eastAsia"/>
                <w:sz w:val="24"/>
              </w:rPr>
              <w:t>分。</w:t>
            </w:r>
          </w:p>
        </w:tc>
        <w:tc>
          <w:tcPr>
            <w:tcW w:w="1143" w:type="dxa"/>
            <w:shd w:val="clear" w:color="auto" w:fill="auto"/>
            <w:vAlign w:val="center"/>
          </w:tcPr>
          <w:p w:rsidR="007C3A7C" w:rsidRDefault="00481435">
            <w:pPr>
              <w:widowControl/>
              <w:adjustRightInd w:val="0"/>
              <w:snapToGrid w:val="0"/>
              <w:jc w:val="center"/>
              <w:rPr>
                <w:strike/>
                <w:kern w:val="0"/>
                <w:sz w:val="24"/>
                <w:szCs w:val="24"/>
                <w:highlight w:val="yellow"/>
              </w:rPr>
            </w:pPr>
            <w:r>
              <w:rPr>
                <w:rFonts w:hint="eastAsia"/>
                <w:kern w:val="0"/>
                <w:sz w:val="24"/>
                <w:szCs w:val="24"/>
              </w:rPr>
              <w:t>6</w:t>
            </w:r>
          </w:p>
        </w:tc>
      </w:tr>
      <w:tr w:rsidR="007C3A7C">
        <w:trPr>
          <w:trHeight w:val="274"/>
          <w:jc w:val="center"/>
        </w:trPr>
        <w:tc>
          <w:tcPr>
            <w:tcW w:w="663" w:type="dxa"/>
            <w:shd w:val="clear" w:color="auto" w:fill="auto"/>
            <w:noWrap/>
            <w:vAlign w:val="center"/>
          </w:tcPr>
          <w:p w:rsidR="007C3A7C" w:rsidRDefault="00481435">
            <w:pPr>
              <w:widowControl/>
              <w:adjustRightInd w:val="0"/>
              <w:snapToGrid w:val="0"/>
              <w:jc w:val="center"/>
              <w:rPr>
                <w:color w:val="000000"/>
                <w:kern w:val="0"/>
                <w:sz w:val="24"/>
                <w:szCs w:val="24"/>
              </w:rPr>
            </w:pPr>
            <w:r>
              <w:rPr>
                <w:rFonts w:hint="eastAsia"/>
                <w:color w:val="000000" w:themeColor="text1"/>
                <w:sz w:val="24"/>
              </w:rPr>
              <w:t>3</w:t>
            </w:r>
          </w:p>
        </w:tc>
        <w:tc>
          <w:tcPr>
            <w:tcW w:w="1419" w:type="dxa"/>
            <w:shd w:val="clear" w:color="auto" w:fill="auto"/>
            <w:vAlign w:val="center"/>
          </w:tcPr>
          <w:p w:rsidR="007C3A7C" w:rsidRDefault="00481435">
            <w:pPr>
              <w:widowControl/>
              <w:adjustRightInd w:val="0"/>
              <w:snapToGrid w:val="0"/>
              <w:rPr>
                <w:kern w:val="0"/>
                <w:sz w:val="24"/>
                <w:szCs w:val="24"/>
              </w:rPr>
            </w:pPr>
            <w:r>
              <w:rPr>
                <w:rFonts w:hint="eastAsia"/>
                <w:color w:val="000000" w:themeColor="text1"/>
                <w:sz w:val="24"/>
              </w:rPr>
              <w:t>投入的监理工程师评价（总监理工程师除外）</w:t>
            </w:r>
          </w:p>
        </w:tc>
        <w:tc>
          <w:tcPr>
            <w:tcW w:w="7311" w:type="dxa"/>
            <w:shd w:val="clear" w:color="auto" w:fill="auto"/>
            <w:vAlign w:val="center"/>
          </w:tcPr>
          <w:p w:rsidR="007C3A7C" w:rsidRDefault="00481435">
            <w:pPr>
              <w:widowControl/>
              <w:adjustRightInd w:val="0"/>
              <w:snapToGrid w:val="0"/>
              <w:rPr>
                <w:color w:val="000000" w:themeColor="text1"/>
                <w:kern w:val="0"/>
                <w:sz w:val="24"/>
                <w:szCs w:val="24"/>
              </w:rPr>
            </w:pPr>
            <w:r>
              <w:rPr>
                <w:rFonts w:hint="eastAsia"/>
                <w:color w:val="000000" w:themeColor="text1"/>
                <w:kern w:val="0"/>
                <w:sz w:val="24"/>
                <w:szCs w:val="24"/>
              </w:rPr>
              <w:t>投入的以下人员为投标单位正式员工，提供姓名、开标日前三个月中任意一个月的由投标单位为投入人员缴纳社会保险证明扫描件，否则不予认定加分。</w:t>
            </w:r>
          </w:p>
          <w:p w:rsidR="007C3A7C" w:rsidRDefault="00481435">
            <w:pPr>
              <w:widowControl/>
              <w:adjustRightInd w:val="0"/>
              <w:snapToGrid w:val="0"/>
              <w:rPr>
                <w:kern w:val="0"/>
                <w:sz w:val="24"/>
                <w:szCs w:val="24"/>
              </w:rPr>
            </w:pPr>
            <w:r>
              <w:rPr>
                <w:rFonts w:hint="eastAsia"/>
                <w:color w:val="000000" w:themeColor="text1"/>
                <w:kern w:val="0"/>
                <w:sz w:val="24"/>
                <w:szCs w:val="24"/>
              </w:rPr>
              <w:t>投入的监理工程师具备</w:t>
            </w:r>
            <w:r>
              <w:rPr>
                <w:sz w:val="24"/>
                <w:szCs w:val="21"/>
              </w:rPr>
              <w:t>计算机技术与软件专业技术资格证书</w:t>
            </w:r>
            <w:r>
              <w:rPr>
                <w:rFonts w:hint="eastAsia"/>
                <w:sz w:val="24"/>
                <w:szCs w:val="21"/>
              </w:rPr>
              <w:t>（</w:t>
            </w:r>
            <w:r>
              <w:rPr>
                <w:rFonts w:hint="eastAsia"/>
                <w:color w:val="000000" w:themeColor="text1"/>
                <w:kern w:val="0"/>
                <w:sz w:val="24"/>
                <w:szCs w:val="24"/>
              </w:rPr>
              <w:t>信息系统监理师</w:t>
            </w:r>
            <w:r>
              <w:rPr>
                <w:rFonts w:hint="eastAsia"/>
                <w:sz w:val="24"/>
                <w:szCs w:val="21"/>
              </w:rPr>
              <w:t>）</w:t>
            </w:r>
            <w:r>
              <w:rPr>
                <w:rFonts w:hint="eastAsia"/>
                <w:color w:val="000000" w:themeColor="text1"/>
                <w:kern w:val="0"/>
                <w:sz w:val="24"/>
                <w:szCs w:val="24"/>
              </w:rPr>
              <w:t>，提供证书扫描件，每个具备上述证书的人员得</w:t>
            </w:r>
            <w:r>
              <w:rPr>
                <w:rFonts w:hint="eastAsia"/>
                <w:color w:val="000000" w:themeColor="text1"/>
                <w:kern w:val="0"/>
                <w:sz w:val="24"/>
                <w:szCs w:val="24"/>
              </w:rPr>
              <w:t>2</w:t>
            </w:r>
            <w:r>
              <w:rPr>
                <w:rFonts w:hint="eastAsia"/>
                <w:color w:val="000000" w:themeColor="text1"/>
                <w:kern w:val="0"/>
                <w:sz w:val="24"/>
                <w:szCs w:val="24"/>
              </w:rPr>
              <w:t>分，最多</w:t>
            </w:r>
            <w:r>
              <w:rPr>
                <w:rFonts w:hint="eastAsia"/>
                <w:color w:val="000000" w:themeColor="text1"/>
                <w:kern w:val="0"/>
                <w:sz w:val="24"/>
                <w:szCs w:val="24"/>
              </w:rPr>
              <w:t>4</w:t>
            </w:r>
            <w:r>
              <w:rPr>
                <w:rFonts w:hint="eastAsia"/>
                <w:color w:val="000000" w:themeColor="text1"/>
                <w:kern w:val="0"/>
                <w:sz w:val="24"/>
                <w:szCs w:val="24"/>
              </w:rPr>
              <w:t>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rFonts w:hint="eastAsia"/>
                <w:kern w:val="0"/>
                <w:sz w:val="24"/>
                <w:szCs w:val="24"/>
              </w:rPr>
              <w:t>4</w:t>
            </w:r>
          </w:p>
        </w:tc>
      </w:tr>
      <w:tr w:rsidR="007C3A7C">
        <w:trPr>
          <w:trHeight w:val="243"/>
          <w:jc w:val="center"/>
        </w:trPr>
        <w:tc>
          <w:tcPr>
            <w:tcW w:w="663" w:type="dxa"/>
            <w:shd w:val="clear" w:color="auto" w:fill="auto"/>
            <w:noWrap/>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7C3A7C" w:rsidRDefault="00481435">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7C3A7C" w:rsidRDefault="00481435">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12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rFonts w:hint="eastAsia"/>
                <w:kern w:val="0"/>
                <w:sz w:val="24"/>
                <w:szCs w:val="24"/>
              </w:rPr>
              <w:t>12</w:t>
            </w:r>
          </w:p>
        </w:tc>
      </w:tr>
      <w:tr w:rsidR="007C3A7C">
        <w:trPr>
          <w:trHeight w:val="60"/>
          <w:jc w:val="center"/>
        </w:trPr>
        <w:tc>
          <w:tcPr>
            <w:tcW w:w="9393" w:type="dxa"/>
            <w:gridSpan w:val="3"/>
            <w:shd w:val="clear" w:color="auto" w:fill="auto"/>
            <w:noWrap/>
            <w:vAlign w:val="center"/>
          </w:tcPr>
          <w:p w:rsidR="007C3A7C" w:rsidRDefault="00481435">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6</w:t>
            </w:r>
            <w:r>
              <w:rPr>
                <w:rFonts w:hint="eastAsia"/>
                <w:kern w:val="0"/>
                <w:sz w:val="24"/>
                <w:szCs w:val="24"/>
              </w:rPr>
              <w:t>0</w:t>
            </w:r>
            <w:r>
              <w:rPr>
                <w:kern w:val="0"/>
                <w:sz w:val="24"/>
                <w:szCs w:val="24"/>
              </w:rPr>
              <w:t>分）</w:t>
            </w:r>
          </w:p>
        </w:tc>
        <w:tc>
          <w:tcPr>
            <w:tcW w:w="1143"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分值</w:t>
            </w:r>
          </w:p>
        </w:tc>
      </w:tr>
      <w:tr w:rsidR="007C3A7C">
        <w:trPr>
          <w:trHeight w:val="274"/>
          <w:jc w:val="center"/>
        </w:trPr>
        <w:tc>
          <w:tcPr>
            <w:tcW w:w="663" w:type="dxa"/>
            <w:shd w:val="clear" w:color="auto" w:fill="auto"/>
            <w:noWrap/>
            <w:vAlign w:val="center"/>
          </w:tcPr>
          <w:p w:rsidR="007C3A7C" w:rsidRDefault="00481435">
            <w:pPr>
              <w:widowControl/>
              <w:adjustRightInd w:val="0"/>
              <w:snapToGrid w:val="0"/>
              <w:spacing w:line="320" w:lineRule="exact"/>
              <w:jc w:val="center"/>
              <w:rPr>
                <w:rFonts w:asciiTheme="minorEastAsia" w:eastAsiaTheme="minorEastAsia" w:hAnsiTheme="minorEastAsia"/>
                <w:kern w:val="0"/>
                <w:sz w:val="24"/>
              </w:rPr>
            </w:pPr>
            <w:r>
              <w:rPr>
                <w:rFonts w:asciiTheme="minorEastAsia" w:eastAsiaTheme="minorEastAsia" w:hAnsiTheme="minorEastAsia" w:hint="eastAsia"/>
                <w:kern w:val="0"/>
                <w:sz w:val="24"/>
              </w:rPr>
              <w:t>1</w:t>
            </w:r>
          </w:p>
        </w:tc>
        <w:tc>
          <w:tcPr>
            <w:tcW w:w="1419" w:type="dxa"/>
            <w:shd w:val="clear" w:color="auto" w:fill="auto"/>
            <w:vAlign w:val="center"/>
          </w:tcPr>
          <w:p w:rsidR="007C3A7C" w:rsidRDefault="00481435">
            <w:pPr>
              <w:widowControl/>
              <w:adjustRightInd w:val="0"/>
              <w:snapToGrid w:val="0"/>
              <w:spacing w:line="320" w:lineRule="exact"/>
              <w:jc w:val="center"/>
              <w:rPr>
                <w:rFonts w:asciiTheme="minorEastAsia" w:eastAsiaTheme="minorEastAsia" w:hAnsiTheme="minorEastAsia"/>
                <w:kern w:val="0"/>
                <w:sz w:val="24"/>
              </w:rPr>
            </w:pPr>
            <w:r>
              <w:rPr>
                <w:rFonts w:asciiTheme="minorEastAsia" w:eastAsiaTheme="minorEastAsia" w:hAnsiTheme="minorEastAsia" w:cs="宋体" w:hint="eastAsia"/>
                <w:color w:val="000000" w:themeColor="text1"/>
                <w:kern w:val="0"/>
                <w:sz w:val="24"/>
              </w:rPr>
              <w:t>总体监理方案评价</w:t>
            </w:r>
          </w:p>
        </w:tc>
        <w:tc>
          <w:tcPr>
            <w:tcW w:w="7311" w:type="dxa"/>
            <w:shd w:val="clear" w:color="auto" w:fill="auto"/>
            <w:vAlign w:val="center"/>
          </w:tcPr>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至少包含监理目标范围内容、监理工作流程、监理机构设置及人员计划、监理岗位设置与岗位职责、监理工作措施、检测监测方法及保证措施、监理服务制度、监理工作成果物。</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9</w:t>
            </w:r>
          </w:p>
        </w:tc>
      </w:tr>
      <w:tr w:rsidR="007C3A7C">
        <w:trPr>
          <w:trHeight w:val="274"/>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2</w:t>
            </w:r>
          </w:p>
        </w:tc>
        <w:tc>
          <w:tcPr>
            <w:tcW w:w="1419" w:type="dxa"/>
            <w:shd w:val="clear" w:color="auto" w:fill="auto"/>
            <w:vAlign w:val="center"/>
          </w:tcPr>
          <w:p w:rsidR="007C3A7C" w:rsidRDefault="00481435">
            <w:pPr>
              <w:widowControl/>
              <w:adjustRightInd w:val="0"/>
              <w:snapToGrid w:val="0"/>
              <w:spacing w:line="320" w:lineRule="exact"/>
              <w:jc w:val="center"/>
              <w:rPr>
                <w:rFonts w:asciiTheme="minorEastAsia" w:eastAsiaTheme="minorEastAsia" w:hAnsiTheme="minorEastAsia"/>
                <w:kern w:val="0"/>
                <w:sz w:val="24"/>
              </w:rPr>
            </w:pPr>
            <w:r>
              <w:rPr>
                <w:rFonts w:asciiTheme="minorEastAsia" w:eastAsiaTheme="minorEastAsia" w:hAnsiTheme="minorEastAsia" w:cs="宋体" w:hint="eastAsia"/>
                <w:color w:val="000000" w:themeColor="text1"/>
                <w:kern w:val="0"/>
                <w:sz w:val="24"/>
              </w:rPr>
              <w:t>质量控制措施评价</w:t>
            </w:r>
          </w:p>
        </w:tc>
        <w:tc>
          <w:tcPr>
            <w:tcW w:w="7311" w:type="dxa"/>
            <w:shd w:val="clear" w:color="auto" w:fill="auto"/>
            <w:vAlign w:val="center"/>
          </w:tcPr>
          <w:p w:rsidR="007C3A7C" w:rsidRDefault="00481435">
            <w:pPr>
              <w:widowControl/>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至少包含服务过程中保证服务质量的措施、对出现服务质量问题时如何挽回等方面内容。</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6</w:t>
            </w:r>
          </w:p>
        </w:tc>
      </w:tr>
      <w:tr w:rsidR="007C3A7C">
        <w:trPr>
          <w:trHeight w:val="416"/>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3</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cs="宋体"/>
                <w:color w:val="000000"/>
                <w:sz w:val="24"/>
                <w:lang w:val="zh-CN"/>
              </w:rPr>
            </w:pPr>
            <w:r>
              <w:rPr>
                <w:rFonts w:asciiTheme="minorEastAsia" w:eastAsiaTheme="minorEastAsia" w:hAnsiTheme="minorEastAsia" w:cs="宋体" w:hint="eastAsia"/>
                <w:color w:val="000000" w:themeColor="text1"/>
                <w:sz w:val="24"/>
              </w:rPr>
              <w:t>进度控制措施评价</w:t>
            </w:r>
          </w:p>
        </w:tc>
        <w:tc>
          <w:tcPr>
            <w:tcW w:w="7311" w:type="dxa"/>
            <w:shd w:val="clear" w:color="auto" w:fill="auto"/>
            <w:vAlign w:val="center"/>
          </w:tcPr>
          <w:p w:rsidR="007C3A7C" w:rsidRDefault="00481435">
            <w:pPr>
              <w:widowControl/>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至少包含各阶段工作进度安排、按时限完成的保障措施、进度落后时的挽回措施等方面内容。</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hint="eastAsia"/>
                <w:kern w:val="0"/>
                <w:sz w:val="24"/>
                <w:szCs w:val="24"/>
              </w:rPr>
              <w:lastRenderedPageBreak/>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lastRenderedPageBreak/>
              <w:t>6</w:t>
            </w:r>
          </w:p>
        </w:tc>
      </w:tr>
      <w:tr w:rsidR="007C3A7C">
        <w:trPr>
          <w:trHeight w:val="557"/>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lastRenderedPageBreak/>
              <w:t>4</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kern w:val="0"/>
                <w:sz w:val="24"/>
              </w:rPr>
            </w:pPr>
            <w:r>
              <w:rPr>
                <w:rFonts w:asciiTheme="minorEastAsia" w:eastAsiaTheme="minorEastAsia" w:hAnsiTheme="minorEastAsia" w:cs="宋体" w:hint="eastAsia"/>
                <w:color w:val="000000" w:themeColor="text1"/>
                <w:kern w:val="0"/>
                <w:sz w:val="24"/>
              </w:rPr>
              <w:t>投资控制措施评价</w:t>
            </w:r>
          </w:p>
        </w:tc>
        <w:tc>
          <w:tcPr>
            <w:tcW w:w="7311" w:type="dxa"/>
            <w:shd w:val="clear" w:color="auto" w:fill="auto"/>
            <w:vAlign w:val="center"/>
          </w:tcPr>
          <w:p w:rsidR="007C3A7C" w:rsidRDefault="00481435">
            <w:pPr>
              <w:widowControl/>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至少包含投资控制措施、审核报送工作、项目决算初审工作等方面内容的方案。</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6</w:t>
            </w:r>
          </w:p>
        </w:tc>
      </w:tr>
      <w:tr w:rsidR="007C3A7C">
        <w:trPr>
          <w:trHeight w:val="1050"/>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5</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kern w:val="0"/>
                <w:sz w:val="24"/>
              </w:rPr>
            </w:pPr>
            <w:r>
              <w:rPr>
                <w:rFonts w:asciiTheme="minorEastAsia" w:eastAsiaTheme="minorEastAsia" w:hAnsiTheme="minorEastAsia" w:cs="宋体" w:hint="eastAsia"/>
                <w:color w:val="000000" w:themeColor="text1"/>
                <w:kern w:val="0"/>
                <w:sz w:val="24"/>
              </w:rPr>
              <w:t>变更控制措施评价</w:t>
            </w:r>
          </w:p>
        </w:tc>
        <w:tc>
          <w:tcPr>
            <w:tcW w:w="7311" w:type="dxa"/>
            <w:shd w:val="clear" w:color="auto" w:fill="auto"/>
            <w:vAlign w:val="center"/>
          </w:tcPr>
          <w:p w:rsidR="007C3A7C" w:rsidRDefault="00481435">
            <w:pPr>
              <w:widowControl/>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至少包含对监理所采取的变更控制措施、方法的合理性的描述情况进行综合比较。</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6</w:t>
            </w:r>
          </w:p>
        </w:tc>
      </w:tr>
      <w:tr w:rsidR="007C3A7C">
        <w:trPr>
          <w:trHeight w:val="1050"/>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6</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cs="宋体"/>
                <w:color w:val="000000" w:themeColor="text1"/>
                <w:kern w:val="0"/>
                <w:sz w:val="24"/>
              </w:rPr>
            </w:pPr>
            <w:r>
              <w:rPr>
                <w:rFonts w:asciiTheme="minorEastAsia" w:eastAsiaTheme="minorEastAsia" w:hAnsiTheme="minorEastAsia" w:cs="宋体" w:hint="eastAsia"/>
                <w:color w:val="000000" w:themeColor="text1"/>
                <w:kern w:val="0"/>
                <w:sz w:val="24"/>
              </w:rPr>
              <w:t>合同及信息管理措施评价</w:t>
            </w:r>
          </w:p>
        </w:tc>
        <w:tc>
          <w:tcPr>
            <w:tcW w:w="7311" w:type="dxa"/>
            <w:shd w:val="clear" w:color="auto" w:fill="auto"/>
            <w:vAlign w:val="center"/>
          </w:tcPr>
          <w:p w:rsidR="007C3A7C" w:rsidRDefault="00481435">
            <w:pPr>
              <w:widowControl/>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至少包含合同管理规章制度、如何建立变更控制系统、信息管理等工作内容的方案。</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6</w:t>
            </w:r>
          </w:p>
        </w:tc>
      </w:tr>
      <w:tr w:rsidR="007C3A7C">
        <w:trPr>
          <w:trHeight w:val="1050"/>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7</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cs="宋体"/>
                <w:color w:val="000000" w:themeColor="text1"/>
                <w:kern w:val="0"/>
                <w:sz w:val="24"/>
              </w:rPr>
            </w:pPr>
            <w:r>
              <w:rPr>
                <w:rFonts w:asciiTheme="minorEastAsia" w:eastAsiaTheme="minorEastAsia" w:hAnsiTheme="minorEastAsia" w:cs="宋体" w:hint="eastAsia"/>
                <w:color w:val="000000" w:themeColor="text1"/>
                <w:kern w:val="0"/>
                <w:sz w:val="24"/>
              </w:rPr>
              <w:t>人员保密方案评价</w:t>
            </w:r>
          </w:p>
        </w:tc>
        <w:tc>
          <w:tcPr>
            <w:tcW w:w="7311" w:type="dxa"/>
            <w:shd w:val="clear" w:color="auto" w:fill="auto"/>
            <w:vAlign w:val="center"/>
          </w:tcPr>
          <w:p w:rsidR="007C3A7C" w:rsidRDefault="00481435">
            <w:pPr>
              <w:widowControl/>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至少包含人员分级与权限管理、设备及介质管理、离岗与离职程序、事故响应与违规处理、沟通报告机制等内容。</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6</w:t>
            </w:r>
          </w:p>
        </w:tc>
      </w:tr>
      <w:tr w:rsidR="007C3A7C">
        <w:trPr>
          <w:trHeight w:val="1050"/>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8</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cs="宋体"/>
                <w:color w:val="000000" w:themeColor="text1"/>
                <w:kern w:val="0"/>
                <w:sz w:val="24"/>
              </w:rPr>
            </w:pPr>
            <w:r>
              <w:rPr>
                <w:rFonts w:asciiTheme="minorEastAsia" w:eastAsiaTheme="minorEastAsia" w:hAnsiTheme="minorEastAsia" w:cs="宋体" w:hint="eastAsia"/>
                <w:color w:val="000000" w:themeColor="text1"/>
                <w:kern w:val="0"/>
                <w:sz w:val="24"/>
              </w:rPr>
              <w:t>项目安全管理方案评价</w:t>
            </w:r>
          </w:p>
        </w:tc>
        <w:tc>
          <w:tcPr>
            <w:tcW w:w="7311" w:type="dxa"/>
            <w:shd w:val="clear" w:color="auto" w:fill="auto"/>
            <w:vAlign w:val="center"/>
          </w:tcPr>
          <w:p w:rsidR="007C3A7C" w:rsidRDefault="00481435">
            <w:pPr>
              <w:widowControl/>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至少包含目标、工作依据、职责分工、保障措施、沟通协调、调查处理等。</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6</w:t>
            </w:r>
          </w:p>
        </w:tc>
      </w:tr>
      <w:tr w:rsidR="007C3A7C">
        <w:trPr>
          <w:trHeight w:val="1050"/>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9</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cs="宋体"/>
                <w:color w:val="000000" w:themeColor="text1"/>
                <w:kern w:val="0"/>
                <w:sz w:val="24"/>
              </w:rPr>
            </w:pPr>
            <w:r>
              <w:rPr>
                <w:rFonts w:asciiTheme="minorEastAsia" w:eastAsiaTheme="minorEastAsia" w:hAnsiTheme="minorEastAsia" w:cs="宋体" w:hint="eastAsia"/>
                <w:color w:val="000000" w:themeColor="text1"/>
                <w:kern w:val="0"/>
                <w:sz w:val="24"/>
              </w:rPr>
              <w:t>知识产权管理方案评价</w:t>
            </w:r>
          </w:p>
        </w:tc>
        <w:tc>
          <w:tcPr>
            <w:tcW w:w="7311" w:type="dxa"/>
            <w:shd w:val="clear" w:color="auto" w:fill="auto"/>
            <w:vAlign w:val="center"/>
          </w:tcPr>
          <w:p w:rsidR="007C3A7C" w:rsidRDefault="00481435">
            <w:pPr>
              <w:widowControl/>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至少包含知识产权记录、识别、监督、咨询、争议解决等。</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6</w:t>
            </w:r>
          </w:p>
        </w:tc>
      </w:tr>
      <w:tr w:rsidR="007C3A7C">
        <w:trPr>
          <w:trHeight w:val="1050"/>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color w:val="000000"/>
                <w:kern w:val="0"/>
                <w:sz w:val="24"/>
              </w:rPr>
            </w:pPr>
            <w:r>
              <w:rPr>
                <w:rFonts w:asciiTheme="minorEastAsia" w:eastAsiaTheme="minorEastAsia" w:hAnsiTheme="minorEastAsia" w:hint="eastAsia"/>
                <w:color w:val="000000"/>
                <w:kern w:val="0"/>
                <w:sz w:val="24"/>
              </w:rPr>
              <w:t>10</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cs="宋体"/>
                <w:color w:val="000000" w:themeColor="text1"/>
                <w:kern w:val="0"/>
                <w:sz w:val="24"/>
              </w:rPr>
            </w:pPr>
            <w:r>
              <w:rPr>
                <w:rFonts w:asciiTheme="minorEastAsia" w:eastAsiaTheme="minorEastAsia" w:hAnsiTheme="minorEastAsia" w:cs="宋体" w:hint="eastAsia"/>
                <w:color w:val="000000" w:themeColor="text1"/>
                <w:kern w:val="0"/>
                <w:sz w:val="24"/>
              </w:rPr>
              <w:t>协调管理措施评价</w:t>
            </w:r>
          </w:p>
        </w:tc>
        <w:tc>
          <w:tcPr>
            <w:tcW w:w="7311" w:type="dxa"/>
            <w:shd w:val="clear" w:color="auto" w:fill="auto"/>
            <w:vAlign w:val="center"/>
          </w:tcPr>
          <w:p w:rsidR="007C3A7C" w:rsidRDefault="00481435">
            <w:pPr>
              <w:widowControl/>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至少包含协调组织方案、建立协调会议制度、协调沟通效果反馈机制等工作内容的方案。</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满足</w:t>
            </w:r>
            <w:r>
              <w:rPr>
                <w:rFonts w:asciiTheme="minorEastAsia" w:eastAsiaTheme="minorEastAsia" w:hAnsiTheme="minorEastAsia"/>
                <w:kern w:val="0"/>
                <w:sz w:val="24"/>
                <w:szCs w:val="24"/>
              </w:rPr>
              <w:t>本文件要求，无瑕疵得满分；</w:t>
            </w:r>
          </w:p>
          <w:p w:rsidR="007C3A7C" w:rsidRDefault="00481435">
            <w:pPr>
              <w:adjustRightInd w:val="0"/>
              <w:snapToGrid w:val="0"/>
              <w:rPr>
                <w:rFonts w:asciiTheme="minorEastAsia" w:eastAsiaTheme="minorEastAsia" w:hAnsiTheme="minorEastAsia" w:cs="宋体"/>
                <w:sz w:val="24"/>
                <w:szCs w:val="24"/>
                <w:lang w:val="zh-CN"/>
              </w:rPr>
            </w:pPr>
            <w:r>
              <w:rPr>
                <w:rFonts w:asciiTheme="minorEastAsia" w:eastAsiaTheme="minorEastAsia" w:hAnsiTheme="minorEastAsia" w:hint="eastAsia"/>
                <w:kern w:val="0"/>
                <w:sz w:val="24"/>
                <w:szCs w:val="24"/>
              </w:rPr>
              <w:t>方案</w:t>
            </w:r>
            <w:r>
              <w:rPr>
                <w:rFonts w:asciiTheme="minorEastAsia" w:eastAsiaTheme="minorEastAsia" w:hAnsiTheme="minorEastAsia"/>
                <w:kern w:val="0"/>
                <w:sz w:val="24"/>
                <w:szCs w:val="24"/>
              </w:rPr>
              <w:t>内容每出现</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处瑕疵减</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分，最低</w:t>
            </w:r>
            <w:r>
              <w:rPr>
                <w:rFonts w:asciiTheme="minorEastAsia" w:eastAsiaTheme="minorEastAsia" w:hAnsiTheme="minorEastAsia" w:hint="eastAsia"/>
                <w:kern w:val="0"/>
                <w:sz w:val="24"/>
                <w:szCs w:val="24"/>
              </w:rPr>
              <w:t>0</w:t>
            </w:r>
            <w:r>
              <w:rPr>
                <w:rFonts w:asciiTheme="minorEastAsia" w:eastAsiaTheme="minorEastAsia" w:hAnsiTheme="minorEastAsia"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3</w:t>
            </w:r>
          </w:p>
        </w:tc>
      </w:tr>
      <w:tr w:rsidR="007C3A7C">
        <w:trPr>
          <w:trHeight w:val="509"/>
          <w:jc w:val="center"/>
        </w:trPr>
        <w:tc>
          <w:tcPr>
            <w:tcW w:w="9393" w:type="dxa"/>
            <w:gridSpan w:val="3"/>
            <w:shd w:val="clear" w:color="auto" w:fill="auto"/>
            <w:noWrap/>
            <w:vAlign w:val="center"/>
          </w:tcPr>
          <w:p w:rsidR="007C3A7C" w:rsidRDefault="00481435">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100</w:t>
            </w:r>
          </w:p>
        </w:tc>
      </w:tr>
    </w:tbl>
    <w:p w:rsidR="007C3A7C" w:rsidRDefault="00481435" w:rsidP="00F00936">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7C3A7C" w:rsidRDefault="00481435">
      <w:pPr>
        <w:spacing w:line="360" w:lineRule="auto"/>
        <w:ind w:firstLineChars="200" w:firstLine="448"/>
        <w:outlineLvl w:val="0"/>
        <w:rPr>
          <w:b/>
          <w:sz w:val="24"/>
        </w:rPr>
      </w:pPr>
      <w:r>
        <w:rPr>
          <w:rFonts w:hint="eastAsia"/>
          <w:b/>
          <w:sz w:val="24"/>
        </w:rPr>
        <w:t>第三包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C3A7C">
        <w:trPr>
          <w:trHeight w:val="285"/>
          <w:jc w:val="center"/>
        </w:trPr>
        <w:tc>
          <w:tcPr>
            <w:tcW w:w="9393" w:type="dxa"/>
            <w:gridSpan w:val="3"/>
            <w:shd w:val="clear" w:color="auto" w:fill="auto"/>
            <w:vAlign w:val="center"/>
          </w:tcPr>
          <w:p w:rsidR="007C3A7C" w:rsidRDefault="00481435">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10</w:t>
            </w:r>
            <w:r>
              <w:rPr>
                <w:kern w:val="0"/>
                <w:sz w:val="24"/>
                <w:szCs w:val="24"/>
              </w:rPr>
              <w:t>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分值</w:t>
            </w:r>
          </w:p>
        </w:tc>
      </w:tr>
      <w:tr w:rsidR="007C3A7C">
        <w:trPr>
          <w:trHeight w:val="416"/>
          <w:jc w:val="center"/>
        </w:trPr>
        <w:tc>
          <w:tcPr>
            <w:tcW w:w="663" w:type="dxa"/>
            <w:shd w:val="clear" w:color="auto" w:fill="auto"/>
            <w:noWrap/>
            <w:vAlign w:val="center"/>
          </w:tcPr>
          <w:p w:rsidR="007C3A7C" w:rsidRDefault="00481435">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7C3A7C" w:rsidRDefault="00481435">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7C3A7C" w:rsidRDefault="00481435">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×10</w:t>
            </w:r>
          </w:p>
          <w:p w:rsidR="007C3A7C" w:rsidRDefault="00481435">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10</w:t>
            </w:r>
          </w:p>
        </w:tc>
      </w:tr>
      <w:tr w:rsidR="007C3A7C">
        <w:trPr>
          <w:trHeight w:val="221"/>
          <w:jc w:val="center"/>
        </w:trPr>
        <w:tc>
          <w:tcPr>
            <w:tcW w:w="9393" w:type="dxa"/>
            <w:gridSpan w:val="3"/>
            <w:shd w:val="clear" w:color="auto" w:fill="auto"/>
            <w:noWrap/>
            <w:vAlign w:val="center"/>
          </w:tcPr>
          <w:p w:rsidR="007C3A7C" w:rsidRDefault="00481435">
            <w:pPr>
              <w:widowControl/>
              <w:adjustRightInd w:val="0"/>
              <w:snapToGrid w:val="0"/>
              <w:jc w:val="center"/>
              <w:rPr>
                <w:kern w:val="0"/>
                <w:sz w:val="24"/>
                <w:szCs w:val="24"/>
              </w:rPr>
            </w:pPr>
            <w:r>
              <w:rPr>
                <w:kern w:val="0"/>
                <w:sz w:val="24"/>
                <w:szCs w:val="24"/>
              </w:rPr>
              <w:lastRenderedPageBreak/>
              <w:t>第二部分</w:t>
            </w:r>
            <w:r>
              <w:rPr>
                <w:kern w:val="0"/>
                <w:sz w:val="24"/>
                <w:szCs w:val="24"/>
              </w:rPr>
              <w:t xml:space="preserve"> </w:t>
            </w:r>
            <w:r>
              <w:rPr>
                <w:kern w:val="0"/>
                <w:sz w:val="24"/>
                <w:szCs w:val="24"/>
              </w:rPr>
              <w:t>客观分（</w:t>
            </w:r>
            <w:r>
              <w:rPr>
                <w:kern w:val="0"/>
                <w:sz w:val="24"/>
                <w:szCs w:val="24"/>
              </w:rPr>
              <w:t>30</w:t>
            </w:r>
            <w:r>
              <w:rPr>
                <w:kern w:val="0"/>
                <w:sz w:val="24"/>
                <w:szCs w:val="24"/>
              </w:rPr>
              <w:t>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分值</w:t>
            </w:r>
          </w:p>
        </w:tc>
      </w:tr>
      <w:tr w:rsidR="007C3A7C">
        <w:trPr>
          <w:trHeight w:val="416"/>
          <w:jc w:val="center"/>
        </w:trPr>
        <w:tc>
          <w:tcPr>
            <w:tcW w:w="663" w:type="dxa"/>
            <w:shd w:val="clear" w:color="auto" w:fill="auto"/>
            <w:noWrap/>
            <w:vAlign w:val="center"/>
          </w:tcPr>
          <w:p w:rsidR="007C3A7C" w:rsidRDefault="00481435">
            <w:pPr>
              <w:widowControl/>
              <w:adjustRightInd w:val="0"/>
              <w:snapToGrid w:val="0"/>
              <w:jc w:val="center"/>
              <w:rPr>
                <w:kern w:val="0"/>
                <w:sz w:val="24"/>
                <w:szCs w:val="24"/>
              </w:rPr>
            </w:pPr>
            <w:r>
              <w:rPr>
                <w:color w:val="000000" w:themeColor="text1"/>
                <w:kern w:val="0"/>
                <w:sz w:val="24"/>
                <w:szCs w:val="24"/>
              </w:rPr>
              <w:t>1</w:t>
            </w:r>
          </w:p>
        </w:tc>
        <w:tc>
          <w:tcPr>
            <w:tcW w:w="1419" w:type="dxa"/>
            <w:shd w:val="clear" w:color="auto" w:fill="auto"/>
            <w:vAlign w:val="center"/>
          </w:tcPr>
          <w:p w:rsidR="007C3A7C" w:rsidRDefault="00481435">
            <w:pPr>
              <w:widowControl/>
              <w:adjustRightInd w:val="0"/>
              <w:snapToGrid w:val="0"/>
              <w:jc w:val="center"/>
              <w:rPr>
                <w:kern w:val="0"/>
                <w:sz w:val="24"/>
                <w:szCs w:val="24"/>
              </w:rPr>
            </w:pPr>
            <w:r>
              <w:rPr>
                <w:rFonts w:hint="eastAsia"/>
                <w:color w:val="000000" w:themeColor="text1"/>
                <w:kern w:val="0"/>
                <w:sz w:val="24"/>
                <w:szCs w:val="24"/>
              </w:rPr>
              <w:t>投标人业绩</w:t>
            </w:r>
          </w:p>
        </w:tc>
        <w:tc>
          <w:tcPr>
            <w:tcW w:w="7311" w:type="dxa"/>
            <w:shd w:val="clear" w:color="auto" w:fill="auto"/>
            <w:vAlign w:val="center"/>
          </w:tcPr>
          <w:p w:rsidR="007C3A7C" w:rsidRDefault="00481435">
            <w:pPr>
              <w:widowControl/>
              <w:adjustRightInd w:val="0"/>
              <w:snapToGrid w:val="0"/>
              <w:rPr>
                <w:color w:val="000000" w:themeColor="text1"/>
                <w:kern w:val="0"/>
                <w:sz w:val="24"/>
                <w:szCs w:val="24"/>
              </w:rPr>
            </w:pPr>
            <w:r>
              <w:rPr>
                <w:rFonts w:hint="eastAsia"/>
                <w:color w:val="000000" w:themeColor="text1"/>
                <w:kern w:val="0"/>
                <w:sz w:val="24"/>
                <w:szCs w:val="24"/>
              </w:rPr>
              <w:t>完全按照以下要求提供投标人曾实施的网络安全等级保护测评业绩，提供的证明材料均不得遮挡涂黑，否则不予认定加分。</w:t>
            </w:r>
          </w:p>
          <w:p w:rsidR="007C3A7C" w:rsidRDefault="00481435">
            <w:pPr>
              <w:widowControl/>
              <w:adjustRightInd w:val="0"/>
              <w:snapToGrid w:val="0"/>
              <w:rPr>
                <w:color w:val="000000" w:themeColor="text1"/>
                <w:kern w:val="0"/>
                <w:sz w:val="24"/>
                <w:szCs w:val="24"/>
              </w:rPr>
            </w:pPr>
            <w:r>
              <w:rPr>
                <w:rFonts w:hint="eastAsia"/>
                <w:color w:val="000000" w:themeColor="text1"/>
                <w:kern w:val="0"/>
                <w:sz w:val="24"/>
                <w:szCs w:val="24"/>
              </w:rPr>
              <w:t>A</w:t>
            </w:r>
            <w:r>
              <w:rPr>
                <w:color w:val="000000" w:themeColor="text1"/>
                <w:kern w:val="0"/>
                <w:sz w:val="24"/>
                <w:szCs w:val="24"/>
              </w:rPr>
              <w:t xml:space="preserve">. </w:t>
            </w:r>
            <w:r>
              <w:rPr>
                <w:rFonts w:hint="eastAsia"/>
                <w:color w:val="000000" w:themeColor="text1"/>
                <w:kern w:val="0"/>
                <w:sz w:val="24"/>
                <w:szCs w:val="24"/>
              </w:rPr>
              <w:t>合同原件扫描件（合同签订</w:t>
            </w:r>
            <w:r>
              <w:rPr>
                <w:rFonts w:hint="eastAsia"/>
                <w:kern w:val="0"/>
                <w:sz w:val="24"/>
                <w:szCs w:val="24"/>
              </w:rPr>
              <w:t>时间为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w:t>
            </w:r>
            <w:r>
              <w:rPr>
                <w:rFonts w:hint="eastAsia"/>
                <w:color w:val="000000" w:themeColor="text1"/>
                <w:kern w:val="0"/>
                <w:sz w:val="24"/>
                <w:szCs w:val="24"/>
              </w:rPr>
              <w:t>以来）。包括合同金额、买卖双方名称及盖章、服务内容、合同签订日期。</w:t>
            </w:r>
          </w:p>
          <w:p w:rsidR="007C3A7C" w:rsidRDefault="00481435">
            <w:pPr>
              <w:widowControl/>
              <w:adjustRightInd w:val="0"/>
              <w:snapToGrid w:val="0"/>
              <w:rPr>
                <w:color w:val="000000" w:themeColor="text1"/>
                <w:kern w:val="0"/>
                <w:sz w:val="24"/>
                <w:szCs w:val="24"/>
              </w:rPr>
            </w:pPr>
            <w:r>
              <w:rPr>
                <w:color w:val="000000" w:themeColor="text1"/>
                <w:kern w:val="0"/>
                <w:sz w:val="24"/>
                <w:szCs w:val="24"/>
              </w:rPr>
              <w:t>B.</w:t>
            </w:r>
            <w:r>
              <w:rPr>
                <w:rFonts w:hint="eastAsia"/>
                <w:color w:val="000000" w:themeColor="text1"/>
                <w:kern w:val="0"/>
                <w:sz w:val="24"/>
                <w:szCs w:val="24"/>
              </w:rPr>
              <w:t xml:space="preserve"> </w:t>
            </w:r>
            <w:r>
              <w:rPr>
                <w:rFonts w:hint="eastAsia"/>
                <w:color w:val="000000" w:themeColor="text1"/>
                <w:kern w:val="0"/>
                <w:sz w:val="24"/>
                <w:szCs w:val="24"/>
              </w:rPr>
              <w:t>上述</w:t>
            </w:r>
            <w:r>
              <w:rPr>
                <w:color w:val="000000" w:themeColor="text1"/>
                <w:kern w:val="0"/>
                <w:sz w:val="24"/>
                <w:szCs w:val="24"/>
              </w:rPr>
              <w:t>合同履行</w:t>
            </w:r>
            <w:r>
              <w:rPr>
                <w:rFonts w:hint="eastAsia"/>
                <w:color w:val="000000" w:themeColor="text1"/>
                <w:kern w:val="0"/>
                <w:sz w:val="24"/>
                <w:szCs w:val="24"/>
              </w:rPr>
              <w:t>良好</w:t>
            </w:r>
            <w:r>
              <w:rPr>
                <w:color w:val="000000" w:themeColor="text1"/>
                <w:kern w:val="0"/>
                <w:sz w:val="24"/>
                <w:szCs w:val="24"/>
              </w:rPr>
              <w:t>的相关证明材料</w:t>
            </w:r>
            <w:r>
              <w:rPr>
                <w:rFonts w:hint="eastAsia"/>
                <w:color w:val="000000" w:themeColor="text1"/>
                <w:kern w:val="0"/>
                <w:sz w:val="24"/>
                <w:szCs w:val="24"/>
              </w:rPr>
              <w:t>原件</w:t>
            </w:r>
            <w:r>
              <w:rPr>
                <w:color w:val="000000" w:themeColor="text1"/>
                <w:kern w:val="0"/>
                <w:sz w:val="24"/>
                <w:szCs w:val="24"/>
              </w:rPr>
              <w:t>扫描件</w:t>
            </w:r>
            <w:r>
              <w:rPr>
                <w:rFonts w:hint="eastAsia"/>
                <w:color w:val="000000" w:themeColor="text1"/>
                <w:kern w:val="0"/>
                <w:sz w:val="24"/>
                <w:szCs w:val="24"/>
              </w:rPr>
              <w:t>（加盖上述合同甲方单位公章或上述合同中所盖的甲方印章）</w:t>
            </w:r>
            <w:r>
              <w:rPr>
                <w:color w:val="000000" w:themeColor="text1"/>
                <w:kern w:val="0"/>
                <w:sz w:val="24"/>
                <w:szCs w:val="24"/>
              </w:rPr>
              <w:t>。</w:t>
            </w:r>
          </w:p>
          <w:p w:rsidR="007C3A7C" w:rsidRDefault="00481435">
            <w:pPr>
              <w:widowControl/>
              <w:adjustRightInd w:val="0"/>
              <w:snapToGrid w:val="0"/>
              <w:rPr>
                <w:kern w:val="0"/>
                <w:sz w:val="24"/>
                <w:szCs w:val="24"/>
              </w:rPr>
            </w:pPr>
            <w:r>
              <w:rPr>
                <w:rFonts w:hint="eastAsia"/>
                <w:color w:val="000000" w:themeColor="text1"/>
                <w:kern w:val="0"/>
                <w:sz w:val="24"/>
                <w:szCs w:val="24"/>
              </w:rPr>
              <w:t>每个业绩</w:t>
            </w:r>
            <w:r>
              <w:rPr>
                <w:rFonts w:hint="eastAsia"/>
                <w:color w:val="000000" w:themeColor="text1"/>
                <w:kern w:val="0"/>
                <w:sz w:val="24"/>
                <w:szCs w:val="24"/>
              </w:rPr>
              <w:t>2</w:t>
            </w:r>
            <w:r>
              <w:rPr>
                <w:rFonts w:hint="eastAsia"/>
                <w:color w:val="000000" w:themeColor="text1"/>
                <w:kern w:val="0"/>
                <w:sz w:val="24"/>
                <w:szCs w:val="24"/>
              </w:rPr>
              <w:t>分，最多</w:t>
            </w:r>
            <w:r>
              <w:rPr>
                <w:rFonts w:hint="eastAsia"/>
                <w:color w:val="000000" w:themeColor="text1"/>
                <w:kern w:val="0"/>
                <w:sz w:val="24"/>
                <w:szCs w:val="24"/>
              </w:rPr>
              <w:t>10</w:t>
            </w:r>
            <w:r>
              <w:rPr>
                <w:rFonts w:hint="eastAsia"/>
                <w:color w:val="000000" w:themeColor="text1"/>
                <w:kern w:val="0"/>
                <w:sz w:val="24"/>
                <w:szCs w:val="24"/>
              </w:rPr>
              <w:t>分。</w:t>
            </w:r>
          </w:p>
        </w:tc>
        <w:tc>
          <w:tcPr>
            <w:tcW w:w="1143" w:type="dxa"/>
            <w:shd w:val="clear" w:color="auto" w:fill="auto"/>
            <w:vAlign w:val="center"/>
          </w:tcPr>
          <w:p w:rsidR="007C3A7C" w:rsidRDefault="00481435">
            <w:pPr>
              <w:widowControl/>
              <w:adjustRightInd w:val="0"/>
              <w:snapToGrid w:val="0"/>
              <w:jc w:val="center"/>
              <w:rPr>
                <w:color w:val="FF0000"/>
                <w:kern w:val="0"/>
                <w:sz w:val="24"/>
                <w:szCs w:val="24"/>
              </w:rPr>
            </w:pPr>
            <w:r>
              <w:rPr>
                <w:rFonts w:hint="eastAsia"/>
                <w:color w:val="000000" w:themeColor="text1"/>
                <w:kern w:val="0"/>
                <w:sz w:val="24"/>
                <w:szCs w:val="24"/>
              </w:rPr>
              <w:t>10</w:t>
            </w:r>
          </w:p>
        </w:tc>
      </w:tr>
      <w:tr w:rsidR="007C3A7C">
        <w:trPr>
          <w:trHeight w:val="416"/>
          <w:jc w:val="center"/>
        </w:trPr>
        <w:tc>
          <w:tcPr>
            <w:tcW w:w="663" w:type="dxa"/>
            <w:shd w:val="clear" w:color="auto" w:fill="auto"/>
            <w:noWrap/>
            <w:vAlign w:val="center"/>
          </w:tcPr>
          <w:p w:rsidR="007C3A7C" w:rsidRDefault="00481435">
            <w:pPr>
              <w:widowControl/>
              <w:adjustRightInd w:val="0"/>
              <w:snapToGrid w:val="0"/>
              <w:jc w:val="center"/>
              <w:rPr>
                <w:kern w:val="0"/>
                <w:sz w:val="24"/>
                <w:szCs w:val="24"/>
              </w:rPr>
            </w:pPr>
            <w:r>
              <w:rPr>
                <w:rFonts w:hint="eastAsia"/>
                <w:color w:val="000000" w:themeColor="text1"/>
                <w:kern w:val="0"/>
                <w:sz w:val="24"/>
                <w:szCs w:val="24"/>
              </w:rPr>
              <w:t>2</w:t>
            </w:r>
          </w:p>
        </w:tc>
        <w:tc>
          <w:tcPr>
            <w:tcW w:w="1419" w:type="dxa"/>
            <w:shd w:val="clear" w:color="auto" w:fill="auto"/>
            <w:vAlign w:val="center"/>
          </w:tcPr>
          <w:p w:rsidR="007C3A7C" w:rsidRDefault="00481435">
            <w:pPr>
              <w:widowControl/>
              <w:adjustRightInd w:val="0"/>
              <w:snapToGrid w:val="0"/>
              <w:jc w:val="center"/>
              <w:rPr>
                <w:kern w:val="0"/>
                <w:sz w:val="24"/>
                <w:szCs w:val="24"/>
              </w:rPr>
            </w:pPr>
            <w:r>
              <w:rPr>
                <w:rFonts w:hint="eastAsia"/>
                <w:color w:val="000000" w:themeColor="text1"/>
                <w:kern w:val="0"/>
                <w:sz w:val="24"/>
                <w:szCs w:val="24"/>
              </w:rPr>
              <w:t>投标人相关证书评价</w:t>
            </w:r>
          </w:p>
        </w:tc>
        <w:tc>
          <w:tcPr>
            <w:tcW w:w="7311" w:type="dxa"/>
            <w:shd w:val="clear" w:color="auto" w:fill="auto"/>
            <w:vAlign w:val="center"/>
          </w:tcPr>
          <w:p w:rsidR="007C3A7C" w:rsidRDefault="00481435">
            <w:pPr>
              <w:widowControl/>
              <w:adjustRightInd w:val="0"/>
              <w:snapToGrid w:val="0"/>
              <w:rPr>
                <w:kern w:val="0"/>
                <w:sz w:val="24"/>
                <w:szCs w:val="24"/>
              </w:rPr>
            </w:pPr>
            <w:r>
              <w:rPr>
                <w:rFonts w:hint="eastAsia"/>
                <w:color w:val="000000" w:themeColor="text1"/>
                <w:kern w:val="0"/>
                <w:sz w:val="24"/>
                <w:szCs w:val="24"/>
              </w:rPr>
              <w:t>投标人具备网络安全服务认证证书等级保护测评服务认证证书或网络安全等级测评与检测评估机构服务认证证书，提供证书扫描件得</w:t>
            </w:r>
            <w:r>
              <w:rPr>
                <w:rFonts w:hint="eastAsia"/>
                <w:color w:val="000000" w:themeColor="text1"/>
                <w:kern w:val="0"/>
                <w:sz w:val="24"/>
                <w:szCs w:val="24"/>
              </w:rPr>
              <w:t>2</w:t>
            </w:r>
            <w:r>
              <w:rPr>
                <w:rFonts w:hint="eastAsia"/>
                <w:color w:val="000000" w:themeColor="text1"/>
                <w:kern w:val="0"/>
                <w:sz w:val="24"/>
                <w:szCs w:val="24"/>
              </w:rPr>
              <w:t>分。</w:t>
            </w:r>
          </w:p>
        </w:tc>
        <w:tc>
          <w:tcPr>
            <w:tcW w:w="1143" w:type="dxa"/>
            <w:shd w:val="clear" w:color="auto" w:fill="auto"/>
            <w:vAlign w:val="center"/>
          </w:tcPr>
          <w:p w:rsidR="007C3A7C" w:rsidRDefault="00481435">
            <w:pPr>
              <w:widowControl/>
              <w:adjustRightInd w:val="0"/>
              <w:snapToGrid w:val="0"/>
              <w:jc w:val="center"/>
              <w:rPr>
                <w:color w:val="FF0000"/>
                <w:kern w:val="0"/>
                <w:sz w:val="24"/>
                <w:szCs w:val="24"/>
              </w:rPr>
            </w:pPr>
            <w:r>
              <w:rPr>
                <w:color w:val="000000" w:themeColor="text1"/>
                <w:kern w:val="0"/>
                <w:sz w:val="24"/>
                <w:szCs w:val="24"/>
              </w:rPr>
              <w:t>2</w:t>
            </w:r>
          </w:p>
        </w:tc>
      </w:tr>
      <w:tr w:rsidR="007C3A7C">
        <w:trPr>
          <w:trHeight w:val="416"/>
          <w:jc w:val="center"/>
        </w:trPr>
        <w:tc>
          <w:tcPr>
            <w:tcW w:w="663" w:type="dxa"/>
            <w:shd w:val="clear" w:color="auto" w:fill="auto"/>
            <w:noWrap/>
            <w:vAlign w:val="center"/>
          </w:tcPr>
          <w:p w:rsidR="007C3A7C" w:rsidRDefault="00481435">
            <w:pPr>
              <w:widowControl/>
              <w:adjustRightInd w:val="0"/>
              <w:snapToGrid w:val="0"/>
              <w:jc w:val="center"/>
              <w:rPr>
                <w:kern w:val="0"/>
                <w:sz w:val="24"/>
                <w:szCs w:val="24"/>
              </w:rPr>
            </w:pPr>
            <w:r>
              <w:rPr>
                <w:rFonts w:hint="eastAsia"/>
                <w:color w:val="000000" w:themeColor="text1"/>
                <w:kern w:val="0"/>
                <w:sz w:val="24"/>
                <w:szCs w:val="24"/>
              </w:rPr>
              <w:t>3</w:t>
            </w:r>
          </w:p>
        </w:tc>
        <w:tc>
          <w:tcPr>
            <w:tcW w:w="1419" w:type="dxa"/>
            <w:shd w:val="clear" w:color="auto" w:fill="auto"/>
            <w:vAlign w:val="center"/>
          </w:tcPr>
          <w:p w:rsidR="007C3A7C" w:rsidRDefault="00481435">
            <w:pPr>
              <w:widowControl/>
              <w:adjustRightInd w:val="0"/>
              <w:snapToGrid w:val="0"/>
              <w:jc w:val="center"/>
              <w:rPr>
                <w:kern w:val="0"/>
                <w:sz w:val="24"/>
                <w:szCs w:val="24"/>
              </w:rPr>
            </w:pPr>
            <w:r>
              <w:rPr>
                <w:rFonts w:hint="eastAsia"/>
                <w:color w:val="000000" w:themeColor="text1"/>
                <w:kern w:val="0"/>
                <w:sz w:val="24"/>
                <w:szCs w:val="24"/>
              </w:rPr>
              <w:t>投入人员评价</w:t>
            </w:r>
          </w:p>
        </w:tc>
        <w:tc>
          <w:tcPr>
            <w:tcW w:w="7311" w:type="dxa"/>
            <w:shd w:val="clear" w:color="auto" w:fill="auto"/>
            <w:vAlign w:val="center"/>
          </w:tcPr>
          <w:p w:rsidR="007C3A7C" w:rsidRDefault="00481435">
            <w:pPr>
              <w:adjustRightInd w:val="0"/>
              <w:snapToGrid w:val="0"/>
              <w:outlineLvl w:val="0"/>
              <w:rPr>
                <w:color w:val="000000" w:themeColor="text1"/>
                <w:kern w:val="0"/>
                <w:sz w:val="24"/>
                <w:szCs w:val="24"/>
              </w:rPr>
            </w:pPr>
            <w:r>
              <w:rPr>
                <w:rFonts w:hint="eastAsia"/>
                <w:color w:val="000000" w:themeColor="text1"/>
                <w:kern w:val="0"/>
                <w:sz w:val="24"/>
                <w:szCs w:val="24"/>
              </w:rPr>
              <w:t>投入的本项目人员为投标单位正式员工，提供姓名、开标日前三个月中任意一个月的由投标单位为投入人员缴纳社会保险证明扫描件，否则不予认定加分。</w:t>
            </w:r>
          </w:p>
          <w:p w:rsidR="007C3A7C" w:rsidRPr="005814BE" w:rsidRDefault="00481435">
            <w:pPr>
              <w:adjustRightInd w:val="0"/>
              <w:snapToGrid w:val="0"/>
              <w:outlineLvl w:val="0"/>
              <w:rPr>
                <w:kern w:val="0"/>
                <w:sz w:val="24"/>
                <w:szCs w:val="24"/>
              </w:rPr>
            </w:pPr>
            <w:r>
              <w:rPr>
                <w:rFonts w:hint="eastAsia"/>
                <w:color w:val="000000" w:themeColor="text1"/>
                <w:kern w:val="0"/>
                <w:sz w:val="24"/>
                <w:szCs w:val="24"/>
              </w:rPr>
              <w:t>（</w:t>
            </w:r>
            <w:r>
              <w:rPr>
                <w:rFonts w:hint="eastAsia"/>
                <w:color w:val="000000" w:themeColor="text1"/>
                <w:kern w:val="0"/>
                <w:sz w:val="24"/>
                <w:szCs w:val="24"/>
              </w:rPr>
              <w:t>1</w:t>
            </w:r>
            <w:r>
              <w:rPr>
                <w:rFonts w:hint="eastAsia"/>
                <w:color w:val="000000" w:themeColor="text1"/>
                <w:kern w:val="0"/>
                <w:sz w:val="24"/>
                <w:szCs w:val="24"/>
              </w:rPr>
              <w:t>）项目经理</w:t>
            </w:r>
            <w:r>
              <w:rPr>
                <w:rFonts w:hint="eastAsia"/>
                <w:kern w:val="0"/>
                <w:sz w:val="24"/>
                <w:szCs w:val="24"/>
              </w:rPr>
              <w:t>具备网络</w:t>
            </w:r>
            <w:r>
              <w:rPr>
                <w:rFonts w:asciiTheme="minorEastAsia" w:eastAsiaTheme="minorEastAsia" w:hAnsiTheme="minorEastAsia" w:cstheme="minorEastAsia" w:hint="eastAsia"/>
                <w:sz w:val="24"/>
                <w:lang w:val="zh-CN"/>
              </w:rPr>
              <w:t>（</w:t>
            </w:r>
            <w:r>
              <w:rPr>
                <w:rFonts w:asciiTheme="minorEastAsia" w:eastAsiaTheme="minorEastAsia" w:hAnsiTheme="minorEastAsia" w:cstheme="minorEastAsia" w:hint="eastAsia"/>
                <w:sz w:val="24"/>
              </w:rPr>
              <w:t>信息</w:t>
            </w:r>
            <w:r>
              <w:rPr>
                <w:rFonts w:asciiTheme="minorEastAsia" w:eastAsiaTheme="minorEastAsia" w:hAnsiTheme="minorEastAsia" w:cstheme="minorEastAsia" w:hint="eastAsia"/>
                <w:sz w:val="24"/>
                <w:lang w:val="zh-CN"/>
              </w:rPr>
              <w:t>）</w:t>
            </w:r>
            <w:r>
              <w:rPr>
                <w:rFonts w:hint="eastAsia"/>
                <w:kern w:val="0"/>
                <w:sz w:val="24"/>
                <w:szCs w:val="24"/>
              </w:rPr>
              <w:t>安全等级高级</w:t>
            </w:r>
            <w:proofErr w:type="gramStart"/>
            <w:r>
              <w:rPr>
                <w:rFonts w:hint="eastAsia"/>
                <w:kern w:val="0"/>
                <w:sz w:val="24"/>
                <w:szCs w:val="24"/>
              </w:rPr>
              <w:t>测评师</w:t>
            </w:r>
            <w:proofErr w:type="gramEnd"/>
            <w:r>
              <w:rPr>
                <w:rFonts w:hint="eastAsia"/>
                <w:kern w:val="0"/>
                <w:sz w:val="24"/>
                <w:szCs w:val="24"/>
              </w:rPr>
              <w:t>证书、</w:t>
            </w:r>
            <w:r>
              <w:rPr>
                <w:sz w:val="24"/>
                <w:szCs w:val="21"/>
              </w:rPr>
              <w:t>计算机技术与软件专业技术资格证</w:t>
            </w:r>
            <w:r w:rsidRPr="005814BE">
              <w:rPr>
                <w:sz w:val="24"/>
                <w:szCs w:val="21"/>
              </w:rPr>
              <w:t>书</w:t>
            </w:r>
            <w:r w:rsidRPr="005814BE">
              <w:rPr>
                <w:rFonts w:hint="eastAsia"/>
                <w:sz w:val="24"/>
                <w:szCs w:val="21"/>
              </w:rPr>
              <w:t>（</w:t>
            </w:r>
            <w:r w:rsidRPr="005814BE">
              <w:rPr>
                <w:rFonts w:hint="eastAsia"/>
                <w:kern w:val="0"/>
                <w:sz w:val="24"/>
                <w:szCs w:val="24"/>
              </w:rPr>
              <w:t>信息安全工程师</w:t>
            </w:r>
            <w:r w:rsidRPr="005814BE">
              <w:rPr>
                <w:rFonts w:hint="eastAsia"/>
                <w:sz w:val="24"/>
                <w:szCs w:val="21"/>
              </w:rPr>
              <w:t>）</w:t>
            </w:r>
            <w:r w:rsidRPr="005814BE">
              <w:rPr>
                <w:rFonts w:hint="eastAsia"/>
                <w:kern w:val="0"/>
                <w:sz w:val="24"/>
                <w:szCs w:val="24"/>
              </w:rPr>
              <w:t>，提供</w:t>
            </w:r>
            <w:r w:rsidRPr="005814BE">
              <w:rPr>
                <w:rFonts w:hint="eastAsia"/>
                <w:kern w:val="0"/>
                <w:sz w:val="24"/>
                <w:szCs w:val="24"/>
              </w:rPr>
              <w:t>1</w:t>
            </w:r>
            <w:r w:rsidRPr="005814BE">
              <w:rPr>
                <w:rFonts w:hint="eastAsia"/>
                <w:kern w:val="0"/>
                <w:sz w:val="24"/>
                <w:szCs w:val="24"/>
              </w:rPr>
              <w:t>份证书扫描件得</w:t>
            </w:r>
            <w:r w:rsidRPr="005814BE">
              <w:rPr>
                <w:rFonts w:hint="eastAsia"/>
                <w:kern w:val="0"/>
                <w:sz w:val="24"/>
                <w:szCs w:val="24"/>
              </w:rPr>
              <w:t>2</w:t>
            </w:r>
            <w:r w:rsidRPr="005814BE">
              <w:rPr>
                <w:rFonts w:hint="eastAsia"/>
                <w:kern w:val="0"/>
                <w:sz w:val="24"/>
                <w:szCs w:val="24"/>
              </w:rPr>
              <w:t>分，最多</w:t>
            </w:r>
            <w:r w:rsidRPr="005814BE">
              <w:rPr>
                <w:rFonts w:hint="eastAsia"/>
                <w:kern w:val="0"/>
                <w:sz w:val="24"/>
                <w:szCs w:val="24"/>
              </w:rPr>
              <w:t>4</w:t>
            </w:r>
            <w:r w:rsidRPr="005814BE">
              <w:rPr>
                <w:rFonts w:hint="eastAsia"/>
                <w:kern w:val="0"/>
                <w:sz w:val="24"/>
                <w:szCs w:val="24"/>
              </w:rPr>
              <w:t>分；</w:t>
            </w:r>
          </w:p>
          <w:p w:rsidR="007C3A7C" w:rsidRPr="005814BE" w:rsidRDefault="00481435">
            <w:pPr>
              <w:adjustRightInd w:val="0"/>
              <w:snapToGrid w:val="0"/>
              <w:outlineLvl w:val="0"/>
              <w:rPr>
                <w:kern w:val="0"/>
                <w:sz w:val="24"/>
                <w:szCs w:val="24"/>
              </w:rPr>
            </w:pPr>
            <w:r w:rsidRPr="005814BE">
              <w:rPr>
                <w:rFonts w:hint="eastAsia"/>
                <w:kern w:val="0"/>
                <w:sz w:val="24"/>
                <w:szCs w:val="24"/>
              </w:rPr>
              <w:t>（</w:t>
            </w:r>
            <w:r w:rsidRPr="005814BE">
              <w:rPr>
                <w:rFonts w:hint="eastAsia"/>
                <w:kern w:val="0"/>
                <w:sz w:val="24"/>
                <w:szCs w:val="24"/>
              </w:rPr>
              <w:t>2</w:t>
            </w:r>
            <w:r w:rsidRPr="005814BE">
              <w:rPr>
                <w:rFonts w:hint="eastAsia"/>
                <w:kern w:val="0"/>
                <w:sz w:val="24"/>
                <w:szCs w:val="24"/>
              </w:rPr>
              <w:t>）项目组成员（项目经理除外）：</w:t>
            </w:r>
          </w:p>
          <w:p w:rsidR="007C3A7C" w:rsidRPr="005814BE" w:rsidRDefault="00481435">
            <w:pPr>
              <w:adjustRightInd w:val="0"/>
              <w:snapToGrid w:val="0"/>
              <w:outlineLvl w:val="0"/>
              <w:rPr>
                <w:kern w:val="0"/>
                <w:sz w:val="24"/>
                <w:szCs w:val="24"/>
              </w:rPr>
            </w:pPr>
            <w:r w:rsidRPr="005814BE">
              <w:rPr>
                <w:rFonts w:hint="eastAsia"/>
                <w:kern w:val="0"/>
                <w:sz w:val="24"/>
                <w:szCs w:val="24"/>
              </w:rPr>
              <w:t>项目组成员：具备</w:t>
            </w:r>
            <w:r w:rsidRPr="005814BE">
              <w:rPr>
                <w:rFonts w:asciiTheme="minorEastAsia" w:eastAsiaTheme="minorEastAsia" w:hAnsiTheme="minorEastAsia" w:cstheme="minorEastAsia" w:hint="eastAsia"/>
                <w:sz w:val="24"/>
                <w:lang w:val="zh-CN"/>
              </w:rPr>
              <w:t>网络（</w:t>
            </w:r>
            <w:r w:rsidRPr="005814BE">
              <w:rPr>
                <w:rFonts w:asciiTheme="minorEastAsia" w:eastAsiaTheme="minorEastAsia" w:hAnsiTheme="minorEastAsia" w:cstheme="minorEastAsia" w:hint="eastAsia"/>
                <w:sz w:val="24"/>
              </w:rPr>
              <w:t>信息</w:t>
            </w:r>
            <w:r w:rsidRPr="005814BE">
              <w:rPr>
                <w:rFonts w:asciiTheme="minorEastAsia" w:eastAsiaTheme="minorEastAsia" w:hAnsiTheme="minorEastAsia" w:cstheme="minorEastAsia" w:hint="eastAsia"/>
                <w:sz w:val="24"/>
                <w:lang w:val="zh-CN"/>
              </w:rPr>
              <w:t>）安全</w:t>
            </w:r>
            <w:r w:rsidRPr="005814BE">
              <w:rPr>
                <w:rFonts w:asciiTheme="minorEastAsia" w:eastAsiaTheme="minorEastAsia" w:hAnsiTheme="minorEastAsia" w:cstheme="minorEastAsia" w:hint="eastAsia"/>
                <w:sz w:val="24"/>
              </w:rPr>
              <w:t>初</w:t>
            </w:r>
            <w:r w:rsidRPr="005814BE">
              <w:rPr>
                <w:rFonts w:asciiTheme="minorEastAsia" w:eastAsiaTheme="minorEastAsia" w:hAnsiTheme="minorEastAsia" w:cstheme="minorEastAsia" w:hint="eastAsia"/>
                <w:sz w:val="24"/>
                <w:lang w:val="zh-CN"/>
              </w:rPr>
              <w:t>级</w:t>
            </w:r>
            <w:r w:rsidRPr="005814BE">
              <w:rPr>
                <w:rFonts w:asciiTheme="minorEastAsia" w:eastAsiaTheme="minorEastAsia" w:hAnsiTheme="minorEastAsia" w:cstheme="minorEastAsia" w:hint="eastAsia"/>
                <w:sz w:val="24"/>
              </w:rPr>
              <w:t>及以上</w:t>
            </w:r>
            <w:proofErr w:type="gramStart"/>
            <w:r w:rsidRPr="005814BE">
              <w:rPr>
                <w:rFonts w:asciiTheme="minorEastAsia" w:eastAsiaTheme="minorEastAsia" w:hAnsiTheme="minorEastAsia" w:cstheme="minorEastAsia" w:hint="eastAsia"/>
                <w:sz w:val="24"/>
                <w:lang w:val="zh-CN"/>
              </w:rPr>
              <w:t>测评师</w:t>
            </w:r>
            <w:proofErr w:type="gramEnd"/>
            <w:r w:rsidRPr="005814BE">
              <w:rPr>
                <w:rFonts w:asciiTheme="minorEastAsia" w:eastAsiaTheme="minorEastAsia" w:hAnsiTheme="minorEastAsia" w:cstheme="minorEastAsia" w:hint="eastAsia"/>
                <w:sz w:val="24"/>
                <w:lang w:val="zh-CN"/>
              </w:rPr>
              <w:t>证书</w:t>
            </w:r>
            <w:r w:rsidRPr="005814BE">
              <w:rPr>
                <w:rFonts w:hint="eastAsia"/>
                <w:kern w:val="0"/>
                <w:sz w:val="24"/>
                <w:szCs w:val="24"/>
              </w:rPr>
              <w:t>，提供证书扫描件，每个合格的证书扫描件得</w:t>
            </w:r>
            <w:r w:rsidRPr="005814BE">
              <w:rPr>
                <w:rFonts w:hint="eastAsia"/>
                <w:kern w:val="0"/>
                <w:sz w:val="24"/>
                <w:szCs w:val="24"/>
              </w:rPr>
              <w:t>2</w:t>
            </w:r>
            <w:r w:rsidRPr="005814BE">
              <w:rPr>
                <w:rFonts w:hint="eastAsia"/>
                <w:kern w:val="0"/>
                <w:sz w:val="24"/>
                <w:szCs w:val="24"/>
              </w:rPr>
              <w:t>分，最多</w:t>
            </w:r>
            <w:r w:rsidRPr="005814BE">
              <w:rPr>
                <w:rFonts w:hint="eastAsia"/>
                <w:kern w:val="0"/>
                <w:sz w:val="24"/>
                <w:szCs w:val="24"/>
              </w:rPr>
              <w:t>8</w:t>
            </w:r>
            <w:r w:rsidRPr="005814BE">
              <w:rPr>
                <w:rFonts w:hint="eastAsia"/>
                <w:kern w:val="0"/>
                <w:sz w:val="24"/>
                <w:szCs w:val="24"/>
              </w:rPr>
              <w:t>分。</w:t>
            </w:r>
          </w:p>
          <w:p w:rsidR="007C3A7C" w:rsidRDefault="00481435">
            <w:pPr>
              <w:adjustRightInd w:val="0"/>
              <w:snapToGrid w:val="0"/>
              <w:outlineLvl w:val="0"/>
              <w:rPr>
                <w:color w:val="0000FF"/>
                <w:kern w:val="0"/>
                <w:sz w:val="24"/>
                <w:szCs w:val="24"/>
              </w:rPr>
            </w:pPr>
            <w:r w:rsidRPr="005814BE">
              <w:rPr>
                <w:rFonts w:hint="eastAsia"/>
                <w:kern w:val="0"/>
                <w:sz w:val="24"/>
                <w:szCs w:val="24"/>
              </w:rPr>
              <w:t>注：项目组成员（项目经理除外）</w:t>
            </w:r>
            <w:r w:rsidRPr="005814BE">
              <w:rPr>
                <w:rFonts w:hint="eastAsia"/>
                <w:kern w:val="0"/>
                <w:sz w:val="24"/>
                <w:szCs w:val="24"/>
              </w:rPr>
              <w:t>1</w:t>
            </w:r>
            <w:r w:rsidRPr="005814BE">
              <w:rPr>
                <w:rFonts w:hint="eastAsia"/>
                <w:kern w:val="0"/>
                <w:sz w:val="24"/>
                <w:szCs w:val="24"/>
              </w:rPr>
              <w:t>人持多证不重复计分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rFonts w:hint="eastAsia"/>
                <w:kern w:val="0"/>
                <w:sz w:val="24"/>
                <w:szCs w:val="24"/>
              </w:rPr>
              <w:t>12</w:t>
            </w:r>
          </w:p>
        </w:tc>
      </w:tr>
      <w:tr w:rsidR="007C3A7C">
        <w:trPr>
          <w:trHeight w:val="60"/>
          <w:jc w:val="center"/>
        </w:trPr>
        <w:tc>
          <w:tcPr>
            <w:tcW w:w="663" w:type="dxa"/>
            <w:shd w:val="clear" w:color="auto" w:fill="auto"/>
            <w:noWrap/>
            <w:vAlign w:val="center"/>
          </w:tcPr>
          <w:p w:rsidR="007C3A7C" w:rsidRDefault="00481435">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投标人承诺评价</w:t>
            </w:r>
          </w:p>
        </w:tc>
        <w:tc>
          <w:tcPr>
            <w:tcW w:w="7311" w:type="dxa"/>
            <w:shd w:val="clear" w:color="auto" w:fill="auto"/>
            <w:vAlign w:val="center"/>
          </w:tcPr>
          <w:p w:rsidR="007C3A7C" w:rsidRDefault="00481435">
            <w:pPr>
              <w:adjustRightInd w:val="0"/>
              <w:snapToGrid w:val="0"/>
              <w:outlineLvl w:val="0"/>
              <w:rPr>
                <w:sz w:val="24"/>
              </w:rPr>
            </w:pPr>
            <w:r>
              <w:rPr>
                <w:sz w:val="24"/>
              </w:rPr>
              <w:t>投标人承诺满足报价要求、时间地点要求、付款方式要求和技术要求</w:t>
            </w:r>
            <w:r>
              <w:rPr>
                <w:rFonts w:ascii="宋体" w:hAnsi="宋体" w:cs="宋体" w:hint="eastAsia"/>
                <w:sz w:val="24"/>
              </w:rPr>
              <w:t>中非“★”</w:t>
            </w:r>
            <w:proofErr w:type="gramStart"/>
            <w:r>
              <w:rPr>
                <w:rFonts w:ascii="宋体" w:hAnsi="宋体" w:cs="宋体" w:hint="eastAsia"/>
                <w:sz w:val="24"/>
              </w:rPr>
              <w:t>号要求</w:t>
            </w:r>
            <w:proofErr w:type="gramEnd"/>
            <w:r>
              <w:rPr>
                <w:rFonts w:ascii="宋体" w:hAnsi="宋体" w:cs="宋体" w:hint="eastAsia"/>
                <w:sz w:val="24"/>
              </w:rPr>
              <w:t>的</w:t>
            </w:r>
            <w:r>
              <w:rPr>
                <w:sz w:val="24"/>
              </w:rPr>
              <w:t>：</w:t>
            </w:r>
            <w:r>
              <w:rPr>
                <w:rFonts w:hint="eastAsia"/>
                <w:sz w:val="24"/>
              </w:rPr>
              <w:t>6</w:t>
            </w:r>
            <w:r>
              <w:rPr>
                <w:sz w:val="24"/>
              </w:rPr>
              <w:t>分，其他</w:t>
            </w:r>
            <w:r>
              <w:rPr>
                <w:sz w:val="24"/>
              </w:rPr>
              <w:t>0</w:t>
            </w:r>
            <w:r>
              <w:rPr>
                <w:sz w:val="24"/>
              </w:rPr>
              <w:t>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rFonts w:hint="eastAsia"/>
                <w:kern w:val="0"/>
                <w:sz w:val="24"/>
                <w:szCs w:val="24"/>
              </w:rPr>
              <w:t>6</w:t>
            </w:r>
          </w:p>
        </w:tc>
      </w:tr>
      <w:tr w:rsidR="007C3A7C">
        <w:trPr>
          <w:trHeight w:val="295"/>
          <w:jc w:val="center"/>
        </w:trPr>
        <w:tc>
          <w:tcPr>
            <w:tcW w:w="9393" w:type="dxa"/>
            <w:gridSpan w:val="3"/>
            <w:shd w:val="clear" w:color="auto" w:fill="auto"/>
            <w:noWrap/>
            <w:vAlign w:val="center"/>
          </w:tcPr>
          <w:p w:rsidR="007C3A7C" w:rsidRDefault="00481435">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6</w:t>
            </w:r>
            <w:r>
              <w:rPr>
                <w:rFonts w:hint="eastAsia"/>
                <w:kern w:val="0"/>
                <w:sz w:val="24"/>
                <w:szCs w:val="24"/>
              </w:rPr>
              <w:t>0</w:t>
            </w:r>
            <w:r>
              <w:rPr>
                <w:kern w:val="0"/>
                <w:sz w:val="24"/>
                <w:szCs w:val="24"/>
              </w:rPr>
              <w:t>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分值</w:t>
            </w:r>
          </w:p>
        </w:tc>
      </w:tr>
      <w:tr w:rsidR="007C3A7C">
        <w:trPr>
          <w:trHeight w:val="416"/>
          <w:jc w:val="center"/>
        </w:trPr>
        <w:tc>
          <w:tcPr>
            <w:tcW w:w="663" w:type="dxa"/>
            <w:shd w:val="clear" w:color="auto" w:fill="auto"/>
            <w:noWrap/>
            <w:vAlign w:val="center"/>
          </w:tcPr>
          <w:p w:rsidR="007C3A7C" w:rsidRDefault="00481435">
            <w:pPr>
              <w:widowControl/>
              <w:jc w:val="center"/>
              <w:rPr>
                <w:rFonts w:eastAsiaTheme="minorEastAsia"/>
                <w:kern w:val="0"/>
                <w:sz w:val="24"/>
                <w:szCs w:val="24"/>
              </w:rPr>
            </w:pPr>
            <w:r>
              <w:rPr>
                <w:rFonts w:eastAsiaTheme="minorEastAsia" w:hint="eastAsia"/>
                <w:kern w:val="0"/>
                <w:sz w:val="24"/>
                <w:szCs w:val="24"/>
              </w:rPr>
              <w:t>1</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服务方案评价</w:t>
            </w:r>
          </w:p>
        </w:tc>
        <w:tc>
          <w:tcPr>
            <w:tcW w:w="7311" w:type="dxa"/>
            <w:shd w:val="clear" w:color="auto" w:fill="auto"/>
            <w:vAlign w:val="center"/>
          </w:tcPr>
          <w:p w:rsidR="007C3A7C" w:rsidRDefault="00481435">
            <w:pPr>
              <w:widowControl/>
              <w:adjustRightInd w:val="0"/>
              <w:snapToGrid w:val="0"/>
              <w:rPr>
                <w:kern w:val="0"/>
                <w:sz w:val="24"/>
                <w:szCs w:val="24"/>
              </w:rPr>
            </w:pPr>
            <w:r>
              <w:rPr>
                <w:rFonts w:hint="eastAsia"/>
                <w:kern w:val="0"/>
                <w:sz w:val="24"/>
                <w:szCs w:val="24"/>
              </w:rPr>
              <w:t>至少包含针对本项目的进度安排、应急处置措施、保密管理等方面内容。</w:t>
            </w:r>
          </w:p>
          <w:p w:rsidR="007C3A7C" w:rsidRDefault="0048143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7C3A7C" w:rsidRDefault="0048143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12</w:t>
            </w:r>
          </w:p>
        </w:tc>
      </w:tr>
      <w:tr w:rsidR="007C3A7C">
        <w:trPr>
          <w:trHeight w:val="416"/>
          <w:jc w:val="center"/>
        </w:trPr>
        <w:tc>
          <w:tcPr>
            <w:tcW w:w="663" w:type="dxa"/>
            <w:shd w:val="clear" w:color="auto" w:fill="auto"/>
            <w:noWrap/>
            <w:vAlign w:val="center"/>
          </w:tcPr>
          <w:p w:rsidR="007C3A7C" w:rsidRDefault="00481435">
            <w:pPr>
              <w:widowControl/>
              <w:jc w:val="center"/>
              <w:rPr>
                <w:rFonts w:eastAsiaTheme="minorEastAsia"/>
                <w:kern w:val="0"/>
                <w:sz w:val="24"/>
                <w:szCs w:val="24"/>
              </w:rPr>
            </w:pPr>
            <w:r>
              <w:rPr>
                <w:rFonts w:eastAsiaTheme="minorEastAsia" w:hint="eastAsia"/>
                <w:kern w:val="0"/>
                <w:sz w:val="24"/>
                <w:szCs w:val="24"/>
              </w:rPr>
              <w:t>2</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人员岗位、职责评价</w:t>
            </w:r>
          </w:p>
        </w:tc>
        <w:tc>
          <w:tcPr>
            <w:tcW w:w="7311" w:type="dxa"/>
            <w:shd w:val="clear" w:color="auto" w:fill="auto"/>
            <w:vAlign w:val="center"/>
          </w:tcPr>
          <w:p w:rsidR="007C3A7C" w:rsidRDefault="00481435">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7C3A7C" w:rsidRDefault="0048143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7C3A7C" w:rsidRDefault="0048143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12</w:t>
            </w:r>
          </w:p>
        </w:tc>
      </w:tr>
      <w:tr w:rsidR="007C3A7C">
        <w:trPr>
          <w:trHeight w:val="416"/>
          <w:jc w:val="center"/>
        </w:trPr>
        <w:tc>
          <w:tcPr>
            <w:tcW w:w="663" w:type="dxa"/>
            <w:shd w:val="clear" w:color="auto" w:fill="auto"/>
            <w:noWrap/>
            <w:vAlign w:val="center"/>
          </w:tcPr>
          <w:p w:rsidR="007C3A7C" w:rsidRDefault="00481435">
            <w:pPr>
              <w:widowControl/>
              <w:jc w:val="center"/>
              <w:rPr>
                <w:rFonts w:eastAsiaTheme="minorEastAsia"/>
                <w:kern w:val="0"/>
                <w:sz w:val="24"/>
                <w:szCs w:val="24"/>
              </w:rPr>
            </w:pPr>
            <w:r>
              <w:rPr>
                <w:rFonts w:eastAsiaTheme="minorEastAsia" w:hint="eastAsia"/>
                <w:kern w:val="0"/>
                <w:sz w:val="24"/>
                <w:szCs w:val="24"/>
              </w:rPr>
              <w:t>3</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等级保护测评方案评价</w:t>
            </w:r>
          </w:p>
        </w:tc>
        <w:tc>
          <w:tcPr>
            <w:tcW w:w="7311" w:type="dxa"/>
            <w:shd w:val="clear" w:color="auto" w:fill="auto"/>
            <w:vAlign w:val="center"/>
          </w:tcPr>
          <w:p w:rsidR="007C3A7C" w:rsidRDefault="00481435">
            <w:pPr>
              <w:widowControl/>
              <w:adjustRightInd w:val="0"/>
              <w:snapToGrid w:val="0"/>
              <w:rPr>
                <w:kern w:val="0"/>
                <w:sz w:val="24"/>
                <w:szCs w:val="24"/>
              </w:rPr>
            </w:pPr>
            <w:r>
              <w:rPr>
                <w:rFonts w:hint="eastAsia"/>
                <w:kern w:val="0"/>
                <w:sz w:val="24"/>
                <w:szCs w:val="24"/>
              </w:rPr>
              <w:t>至少包含等级保护测评计划，包含三级系统测评的各个环节、测评范围、完成标准，实施方案充分体现等级保护测评工序，在工期表中详细体现测评工作量</w:t>
            </w:r>
          </w:p>
          <w:p w:rsidR="007C3A7C" w:rsidRDefault="0048143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7C3A7C" w:rsidRDefault="00481435">
            <w:pPr>
              <w:widowControl/>
              <w:adjustRightInd w:val="0"/>
              <w:snapToGrid w:val="0"/>
              <w:rPr>
                <w:sz w:val="24"/>
                <w:szCs w:val="24"/>
                <w:lang w:val="zh-CN"/>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12</w:t>
            </w:r>
          </w:p>
        </w:tc>
      </w:tr>
      <w:tr w:rsidR="007C3A7C">
        <w:trPr>
          <w:trHeight w:val="274"/>
          <w:jc w:val="center"/>
        </w:trPr>
        <w:tc>
          <w:tcPr>
            <w:tcW w:w="663" w:type="dxa"/>
            <w:shd w:val="clear" w:color="auto" w:fill="auto"/>
            <w:noWrap/>
            <w:vAlign w:val="center"/>
          </w:tcPr>
          <w:p w:rsidR="007C3A7C" w:rsidRDefault="00481435">
            <w:pPr>
              <w:widowControl/>
              <w:jc w:val="center"/>
              <w:rPr>
                <w:rFonts w:eastAsiaTheme="minorEastAsia"/>
                <w:kern w:val="0"/>
                <w:sz w:val="24"/>
                <w:szCs w:val="24"/>
              </w:rPr>
            </w:pPr>
            <w:r>
              <w:rPr>
                <w:rFonts w:eastAsiaTheme="minorEastAsia" w:hint="eastAsia"/>
                <w:kern w:val="0"/>
                <w:sz w:val="24"/>
                <w:szCs w:val="24"/>
              </w:rPr>
              <w:t>4</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安全和风险管理方案评价</w:t>
            </w:r>
          </w:p>
        </w:tc>
        <w:tc>
          <w:tcPr>
            <w:tcW w:w="7311" w:type="dxa"/>
            <w:shd w:val="clear" w:color="auto" w:fill="auto"/>
            <w:vAlign w:val="center"/>
          </w:tcPr>
          <w:p w:rsidR="007C3A7C" w:rsidRDefault="00481435">
            <w:pPr>
              <w:widowControl/>
              <w:adjustRightInd w:val="0"/>
              <w:snapToGrid w:val="0"/>
              <w:rPr>
                <w:color w:val="000000" w:themeColor="text1"/>
                <w:sz w:val="24"/>
              </w:rPr>
            </w:pPr>
            <w:r>
              <w:rPr>
                <w:rFonts w:hint="eastAsia"/>
                <w:color w:val="000000" w:themeColor="text1"/>
                <w:sz w:val="24"/>
              </w:rPr>
              <w:t>至少包含对测评人员的行为管理、项目实施期间信息系统及信息资源安全保障措施、安全和风险预测机制、预案和控制措施。</w:t>
            </w:r>
          </w:p>
          <w:p w:rsidR="007C3A7C" w:rsidRDefault="0048143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7C3A7C" w:rsidRDefault="0048143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12</w:t>
            </w:r>
          </w:p>
        </w:tc>
      </w:tr>
      <w:tr w:rsidR="007C3A7C">
        <w:trPr>
          <w:trHeight w:val="1050"/>
          <w:jc w:val="center"/>
        </w:trPr>
        <w:tc>
          <w:tcPr>
            <w:tcW w:w="663" w:type="dxa"/>
            <w:shd w:val="clear" w:color="auto" w:fill="auto"/>
            <w:noWrap/>
            <w:vAlign w:val="center"/>
          </w:tcPr>
          <w:p w:rsidR="007C3A7C" w:rsidRDefault="00481435">
            <w:pPr>
              <w:widowControl/>
              <w:jc w:val="center"/>
              <w:rPr>
                <w:rFonts w:eastAsiaTheme="minorEastAsia"/>
                <w:kern w:val="0"/>
                <w:sz w:val="24"/>
                <w:szCs w:val="24"/>
              </w:rPr>
            </w:pPr>
            <w:r>
              <w:rPr>
                <w:rFonts w:eastAsiaTheme="minorEastAsia" w:hint="eastAsia"/>
                <w:kern w:val="0"/>
                <w:sz w:val="24"/>
                <w:szCs w:val="24"/>
              </w:rPr>
              <w:t>5</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cs="宋体"/>
                <w:sz w:val="24"/>
                <w:szCs w:val="24"/>
                <w:lang w:val="zh-CN"/>
              </w:rPr>
            </w:pPr>
            <w:r>
              <w:rPr>
                <w:rFonts w:asciiTheme="minorEastAsia" w:eastAsiaTheme="minorEastAsia" w:hAnsiTheme="minorEastAsia" w:cs="宋体" w:hint="eastAsia"/>
                <w:sz w:val="24"/>
                <w:szCs w:val="24"/>
                <w:lang w:val="zh-CN"/>
              </w:rPr>
              <w:t>人员保密管理方案评价</w:t>
            </w:r>
          </w:p>
        </w:tc>
        <w:tc>
          <w:tcPr>
            <w:tcW w:w="7311" w:type="dxa"/>
            <w:shd w:val="clear" w:color="auto" w:fill="auto"/>
            <w:vAlign w:val="center"/>
          </w:tcPr>
          <w:p w:rsidR="007C3A7C" w:rsidRDefault="00481435">
            <w:pPr>
              <w:widowControl/>
              <w:adjustRightInd w:val="0"/>
              <w:snapToGrid w:val="0"/>
              <w:rPr>
                <w:kern w:val="0"/>
                <w:sz w:val="24"/>
                <w:szCs w:val="24"/>
              </w:rPr>
            </w:pPr>
            <w:r>
              <w:rPr>
                <w:rFonts w:hint="eastAsia"/>
                <w:kern w:val="0"/>
                <w:sz w:val="24"/>
                <w:szCs w:val="24"/>
              </w:rPr>
              <w:t>至少包含保证服务过程中有可能获取的保密信息不泄露的措施、制定保密制度、服务人员保密培训、重点岗位双人服务、泄密惩罚办法。</w:t>
            </w:r>
          </w:p>
          <w:p w:rsidR="007C3A7C" w:rsidRDefault="0048143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7C3A7C" w:rsidRDefault="00481435">
            <w:pPr>
              <w:widowControl/>
              <w:adjustRightInd w:val="0"/>
              <w:snapToGrid w:val="0"/>
              <w:rPr>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12</w:t>
            </w:r>
          </w:p>
        </w:tc>
      </w:tr>
      <w:tr w:rsidR="007C3A7C">
        <w:trPr>
          <w:trHeight w:val="509"/>
          <w:jc w:val="center"/>
        </w:trPr>
        <w:tc>
          <w:tcPr>
            <w:tcW w:w="9393" w:type="dxa"/>
            <w:gridSpan w:val="3"/>
            <w:shd w:val="clear" w:color="auto" w:fill="auto"/>
            <w:noWrap/>
            <w:vAlign w:val="center"/>
          </w:tcPr>
          <w:p w:rsidR="007C3A7C" w:rsidRDefault="00481435">
            <w:pPr>
              <w:widowControl/>
              <w:adjustRightInd w:val="0"/>
              <w:snapToGrid w:val="0"/>
              <w:jc w:val="center"/>
              <w:rPr>
                <w:sz w:val="24"/>
              </w:rPr>
            </w:pPr>
            <w:r>
              <w:rPr>
                <w:sz w:val="24"/>
              </w:rPr>
              <w:t>合计</w:t>
            </w:r>
          </w:p>
        </w:tc>
        <w:tc>
          <w:tcPr>
            <w:tcW w:w="1143"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100</w:t>
            </w:r>
          </w:p>
        </w:tc>
      </w:tr>
    </w:tbl>
    <w:p w:rsidR="007C3A7C" w:rsidRDefault="00481435" w:rsidP="00F00936">
      <w:pPr>
        <w:spacing w:line="360" w:lineRule="auto"/>
        <w:ind w:firstLineChars="200" w:firstLine="446"/>
        <w:outlineLvl w:val="0"/>
        <w:rPr>
          <w:sz w:val="24"/>
        </w:rPr>
      </w:pPr>
      <w:r>
        <w:rPr>
          <w:rFonts w:hint="eastAsia"/>
          <w:kern w:val="0"/>
          <w:sz w:val="24"/>
          <w:szCs w:val="24"/>
        </w:rPr>
        <w:lastRenderedPageBreak/>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7C3A7C" w:rsidRDefault="00481435">
      <w:pPr>
        <w:spacing w:line="360" w:lineRule="auto"/>
        <w:ind w:firstLineChars="200" w:firstLine="448"/>
        <w:outlineLvl w:val="0"/>
        <w:rPr>
          <w:b/>
          <w:sz w:val="24"/>
        </w:rPr>
      </w:pPr>
      <w:r>
        <w:rPr>
          <w:rFonts w:hint="eastAsia"/>
          <w:b/>
          <w:sz w:val="24"/>
        </w:rPr>
        <w:t>第四包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7C3A7C">
        <w:trPr>
          <w:trHeight w:val="285"/>
          <w:jc w:val="center"/>
        </w:trPr>
        <w:tc>
          <w:tcPr>
            <w:tcW w:w="9396" w:type="dxa"/>
            <w:gridSpan w:val="4"/>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0"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分值</w:t>
            </w:r>
          </w:p>
        </w:tc>
      </w:tr>
      <w:tr w:rsidR="007C3A7C">
        <w:trPr>
          <w:trHeight w:val="274"/>
          <w:jc w:val="center"/>
        </w:trPr>
        <w:tc>
          <w:tcPr>
            <w:tcW w:w="663" w:type="dxa"/>
            <w:shd w:val="clear" w:color="auto" w:fill="auto"/>
            <w:noWrap/>
            <w:vAlign w:val="center"/>
          </w:tcPr>
          <w:p w:rsidR="007C3A7C" w:rsidRDefault="00481435">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7C3A7C" w:rsidRDefault="00481435">
            <w:pPr>
              <w:widowControl/>
              <w:adjustRightInd w:val="0"/>
              <w:snapToGrid w:val="0"/>
              <w:jc w:val="center"/>
              <w:rPr>
                <w:kern w:val="0"/>
                <w:sz w:val="24"/>
                <w:szCs w:val="24"/>
              </w:rPr>
            </w:pPr>
            <w:r>
              <w:rPr>
                <w:kern w:val="0"/>
                <w:sz w:val="24"/>
                <w:szCs w:val="24"/>
              </w:rPr>
              <w:t>价格</w:t>
            </w:r>
          </w:p>
        </w:tc>
        <w:tc>
          <w:tcPr>
            <w:tcW w:w="7314" w:type="dxa"/>
            <w:gridSpan w:val="2"/>
            <w:shd w:val="clear" w:color="auto" w:fill="auto"/>
            <w:vAlign w:val="center"/>
          </w:tcPr>
          <w:p w:rsidR="007C3A7C" w:rsidRDefault="00481435">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7C3A7C" w:rsidRDefault="00481435">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7C3A7C" w:rsidRDefault="00481435">
            <w:pPr>
              <w:widowControl/>
              <w:adjustRightInd w:val="0"/>
              <w:snapToGrid w:val="0"/>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7C3A7C">
        <w:trPr>
          <w:trHeight w:val="60"/>
          <w:jc w:val="center"/>
        </w:trPr>
        <w:tc>
          <w:tcPr>
            <w:tcW w:w="9396" w:type="dxa"/>
            <w:gridSpan w:val="4"/>
            <w:shd w:val="clear" w:color="auto" w:fill="auto"/>
            <w:noWrap/>
            <w:vAlign w:val="center"/>
          </w:tcPr>
          <w:p w:rsidR="007C3A7C" w:rsidRDefault="00481435">
            <w:pPr>
              <w:widowControl/>
              <w:adjustRightInd w:val="0"/>
              <w:snapToGrid w:val="0"/>
              <w:jc w:val="center"/>
              <w:rPr>
                <w:kern w:val="0"/>
                <w:sz w:val="24"/>
                <w:szCs w:val="24"/>
              </w:rPr>
            </w:pPr>
            <w:r>
              <w:rPr>
                <w:rFonts w:hint="eastAsia"/>
                <w:color w:val="000000"/>
                <w:kern w:val="0"/>
                <w:sz w:val="24"/>
                <w:szCs w:val="24"/>
              </w:rPr>
              <w:t>第二部分</w:t>
            </w:r>
            <w:r>
              <w:rPr>
                <w:rFonts w:hint="eastAsia"/>
                <w:color w:val="000000"/>
                <w:kern w:val="0"/>
                <w:sz w:val="24"/>
                <w:szCs w:val="24"/>
              </w:rPr>
              <w:t xml:space="preserve"> </w:t>
            </w:r>
            <w:r>
              <w:rPr>
                <w:rFonts w:hint="eastAsia"/>
                <w:color w:val="000000"/>
                <w:kern w:val="0"/>
                <w:sz w:val="24"/>
                <w:szCs w:val="24"/>
              </w:rPr>
              <w:t>客观分（</w:t>
            </w:r>
            <w:r>
              <w:rPr>
                <w:rFonts w:hint="eastAsia"/>
                <w:color w:val="000000"/>
                <w:kern w:val="0"/>
                <w:sz w:val="24"/>
                <w:szCs w:val="24"/>
              </w:rPr>
              <w:t>40</w:t>
            </w:r>
            <w:r>
              <w:rPr>
                <w:rFonts w:hint="eastAsia"/>
                <w:color w:val="000000"/>
                <w:kern w:val="0"/>
                <w:sz w:val="24"/>
                <w:szCs w:val="24"/>
              </w:rPr>
              <w:t>分）</w:t>
            </w:r>
          </w:p>
        </w:tc>
        <w:tc>
          <w:tcPr>
            <w:tcW w:w="1140"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分值</w:t>
            </w:r>
          </w:p>
        </w:tc>
      </w:tr>
      <w:tr w:rsidR="007C3A7C">
        <w:trPr>
          <w:trHeight w:val="1050"/>
          <w:jc w:val="center"/>
        </w:trPr>
        <w:tc>
          <w:tcPr>
            <w:tcW w:w="663" w:type="dxa"/>
            <w:shd w:val="clear" w:color="auto" w:fill="auto"/>
            <w:noWrap/>
            <w:vAlign w:val="center"/>
          </w:tcPr>
          <w:p w:rsidR="007C3A7C" w:rsidRDefault="00481435">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7C3A7C" w:rsidRDefault="00481435">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7C3A7C" w:rsidRDefault="00481435">
            <w:pPr>
              <w:widowControl/>
              <w:adjustRightInd w:val="0"/>
              <w:snapToGrid w:val="0"/>
              <w:rPr>
                <w:color w:val="000000" w:themeColor="text1"/>
                <w:kern w:val="0"/>
                <w:sz w:val="24"/>
                <w:szCs w:val="24"/>
              </w:rPr>
            </w:pPr>
            <w:r>
              <w:rPr>
                <w:rFonts w:hint="eastAsia"/>
                <w:color w:val="000000" w:themeColor="text1"/>
                <w:kern w:val="0"/>
                <w:sz w:val="24"/>
                <w:szCs w:val="24"/>
              </w:rPr>
              <w:t>完全按照以下要求提供投标人曾实施的商用密码应用安全性评估或网络安全检测评估领域业绩，提供的证明材料均不得遮挡涂黑，否则不予认定加分。</w:t>
            </w:r>
          </w:p>
          <w:p w:rsidR="007C3A7C" w:rsidRDefault="00481435">
            <w:pPr>
              <w:widowControl/>
              <w:adjustRightInd w:val="0"/>
              <w:snapToGrid w:val="0"/>
              <w:rPr>
                <w:color w:val="000000" w:themeColor="text1"/>
                <w:kern w:val="0"/>
                <w:sz w:val="24"/>
                <w:szCs w:val="24"/>
              </w:rPr>
            </w:pPr>
            <w:r>
              <w:rPr>
                <w:rFonts w:hint="eastAsia"/>
                <w:color w:val="000000" w:themeColor="text1"/>
                <w:kern w:val="0"/>
                <w:sz w:val="24"/>
                <w:szCs w:val="24"/>
              </w:rPr>
              <w:t>A</w:t>
            </w:r>
            <w:r>
              <w:rPr>
                <w:color w:val="000000" w:themeColor="text1"/>
                <w:kern w:val="0"/>
                <w:sz w:val="24"/>
                <w:szCs w:val="24"/>
              </w:rPr>
              <w:t xml:space="preserve">. </w:t>
            </w:r>
            <w:r>
              <w:rPr>
                <w:rFonts w:hint="eastAsia"/>
                <w:color w:val="000000" w:themeColor="text1"/>
                <w:kern w:val="0"/>
                <w:sz w:val="24"/>
                <w:szCs w:val="24"/>
              </w:rPr>
              <w:t>合同原件扫描件（合同签订时间为</w:t>
            </w:r>
            <w:r>
              <w:rPr>
                <w:rFonts w:hint="eastAsia"/>
                <w:color w:val="000000" w:themeColor="text1"/>
                <w:kern w:val="0"/>
                <w:sz w:val="24"/>
                <w:szCs w:val="24"/>
              </w:rPr>
              <w:t>2022</w:t>
            </w:r>
            <w:r>
              <w:rPr>
                <w:rFonts w:hint="eastAsia"/>
                <w:color w:val="000000" w:themeColor="text1"/>
                <w:kern w:val="0"/>
                <w:sz w:val="24"/>
                <w:szCs w:val="24"/>
              </w:rPr>
              <w:t>年</w:t>
            </w:r>
            <w:r>
              <w:rPr>
                <w:rFonts w:hint="eastAsia"/>
                <w:color w:val="000000" w:themeColor="text1"/>
                <w:kern w:val="0"/>
                <w:sz w:val="24"/>
                <w:szCs w:val="24"/>
              </w:rPr>
              <w:t>1</w:t>
            </w:r>
            <w:r>
              <w:rPr>
                <w:rFonts w:hint="eastAsia"/>
                <w:color w:val="000000" w:themeColor="text1"/>
                <w:kern w:val="0"/>
                <w:sz w:val="24"/>
                <w:szCs w:val="24"/>
              </w:rPr>
              <w:t>月</w:t>
            </w:r>
            <w:r>
              <w:rPr>
                <w:rFonts w:hint="eastAsia"/>
                <w:color w:val="000000" w:themeColor="text1"/>
                <w:kern w:val="0"/>
                <w:sz w:val="24"/>
                <w:szCs w:val="24"/>
              </w:rPr>
              <w:t>1</w:t>
            </w:r>
            <w:r>
              <w:rPr>
                <w:rFonts w:hint="eastAsia"/>
                <w:color w:val="000000" w:themeColor="text1"/>
                <w:kern w:val="0"/>
                <w:sz w:val="24"/>
                <w:szCs w:val="24"/>
              </w:rPr>
              <w:t>日或以后）。包括合同金额、买卖双方名称及盖章、服务内容、合同签订日期。</w:t>
            </w:r>
          </w:p>
          <w:p w:rsidR="007C3A7C" w:rsidRDefault="00481435">
            <w:pPr>
              <w:widowControl/>
              <w:adjustRightInd w:val="0"/>
              <w:snapToGrid w:val="0"/>
              <w:rPr>
                <w:color w:val="000000" w:themeColor="text1"/>
                <w:kern w:val="0"/>
                <w:sz w:val="24"/>
                <w:szCs w:val="24"/>
              </w:rPr>
            </w:pPr>
            <w:r>
              <w:rPr>
                <w:color w:val="000000" w:themeColor="text1"/>
                <w:kern w:val="0"/>
                <w:sz w:val="24"/>
                <w:szCs w:val="24"/>
              </w:rPr>
              <w:t>B.</w:t>
            </w:r>
            <w:r>
              <w:rPr>
                <w:rFonts w:hint="eastAsia"/>
                <w:color w:val="000000" w:themeColor="text1"/>
                <w:kern w:val="0"/>
                <w:sz w:val="24"/>
                <w:szCs w:val="24"/>
              </w:rPr>
              <w:t xml:space="preserve"> </w:t>
            </w:r>
            <w:r>
              <w:rPr>
                <w:rFonts w:hint="eastAsia"/>
                <w:color w:val="000000" w:themeColor="text1"/>
                <w:kern w:val="0"/>
                <w:sz w:val="24"/>
                <w:szCs w:val="24"/>
              </w:rPr>
              <w:t>上述</w:t>
            </w:r>
            <w:r>
              <w:rPr>
                <w:color w:val="000000" w:themeColor="text1"/>
                <w:kern w:val="0"/>
                <w:sz w:val="24"/>
                <w:szCs w:val="24"/>
              </w:rPr>
              <w:t>合同履行</w:t>
            </w:r>
            <w:r>
              <w:rPr>
                <w:rFonts w:hint="eastAsia"/>
                <w:color w:val="000000" w:themeColor="text1"/>
                <w:kern w:val="0"/>
                <w:sz w:val="24"/>
                <w:szCs w:val="24"/>
              </w:rPr>
              <w:t>良好</w:t>
            </w:r>
            <w:r>
              <w:rPr>
                <w:color w:val="000000" w:themeColor="text1"/>
                <w:kern w:val="0"/>
                <w:sz w:val="24"/>
                <w:szCs w:val="24"/>
              </w:rPr>
              <w:t>的相关证明材料</w:t>
            </w:r>
            <w:r>
              <w:rPr>
                <w:rFonts w:hint="eastAsia"/>
                <w:color w:val="000000" w:themeColor="text1"/>
                <w:kern w:val="0"/>
                <w:sz w:val="24"/>
                <w:szCs w:val="24"/>
              </w:rPr>
              <w:t>原件</w:t>
            </w:r>
            <w:r>
              <w:rPr>
                <w:color w:val="000000" w:themeColor="text1"/>
                <w:kern w:val="0"/>
                <w:sz w:val="24"/>
                <w:szCs w:val="24"/>
              </w:rPr>
              <w:t>扫描件</w:t>
            </w:r>
            <w:r>
              <w:rPr>
                <w:rFonts w:hint="eastAsia"/>
                <w:color w:val="000000" w:themeColor="text1"/>
                <w:kern w:val="0"/>
                <w:sz w:val="24"/>
                <w:szCs w:val="24"/>
              </w:rPr>
              <w:t>（加盖上述合同甲方单位公章或上述合同中所盖的甲方印章）</w:t>
            </w:r>
            <w:r>
              <w:rPr>
                <w:color w:val="000000" w:themeColor="text1"/>
                <w:kern w:val="0"/>
                <w:sz w:val="24"/>
                <w:szCs w:val="24"/>
              </w:rPr>
              <w:t>。</w:t>
            </w:r>
          </w:p>
          <w:p w:rsidR="007C3A7C" w:rsidRDefault="00481435">
            <w:pPr>
              <w:widowControl/>
              <w:adjustRightInd w:val="0"/>
              <w:snapToGrid w:val="0"/>
              <w:rPr>
                <w:kern w:val="0"/>
                <w:sz w:val="24"/>
                <w:szCs w:val="24"/>
              </w:rPr>
            </w:pPr>
            <w:r>
              <w:rPr>
                <w:rFonts w:hint="eastAsia"/>
                <w:color w:val="000000" w:themeColor="text1"/>
                <w:kern w:val="0"/>
                <w:sz w:val="24"/>
                <w:szCs w:val="24"/>
              </w:rPr>
              <w:t>每个业绩</w:t>
            </w:r>
            <w:r>
              <w:rPr>
                <w:rFonts w:hint="eastAsia"/>
                <w:color w:val="000000" w:themeColor="text1"/>
                <w:kern w:val="0"/>
                <w:sz w:val="24"/>
                <w:szCs w:val="24"/>
              </w:rPr>
              <w:t>2</w:t>
            </w:r>
            <w:r>
              <w:rPr>
                <w:rFonts w:hint="eastAsia"/>
                <w:color w:val="000000" w:themeColor="text1"/>
                <w:kern w:val="0"/>
                <w:sz w:val="24"/>
                <w:szCs w:val="24"/>
              </w:rPr>
              <w:t>分，最多</w:t>
            </w:r>
            <w:r>
              <w:rPr>
                <w:rFonts w:hint="eastAsia"/>
                <w:color w:val="000000" w:themeColor="text1"/>
                <w:kern w:val="0"/>
                <w:sz w:val="24"/>
                <w:szCs w:val="24"/>
              </w:rPr>
              <w:t>10</w:t>
            </w:r>
            <w:r>
              <w:rPr>
                <w:rFonts w:hint="eastAsia"/>
                <w:color w:val="000000" w:themeColor="text1"/>
                <w:kern w:val="0"/>
                <w:sz w:val="24"/>
                <w:szCs w:val="24"/>
              </w:rPr>
              <w:t>分。</w:t>
            </w:r>
          </w:p>
        </w:tc>
        <w:tc>
          <w:tcPr>
            <w:tcW w:w="1140" w:type="dxa"/>
            <w:shd w:val="clear" w:color="auto" w:fill="auto"/>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10</w:t>
            </w:r>
          </w:p>
        </w:tc>
      </w:tr>
      <w:tr w:rsidR="007C3A7C">
        <w:trPr>
          <w:trHeight w:val="274"/>
          <w:jc w:val="center"/>
        </w:trPr>
        <w:tc>
          <w:tcPr>
            <w:tcW w:w="663" w:type="dxa"/>
            <w:shd w:val="clear" w:color="auto" w:fill="auto"/>
            <w:noWrap/>
            <w:vAlign w:val="center"/>
          </w:tcPr>
          <w:p w:rsidR="007C3A7C" w:rsidRDefault="00481435">
            <w:pPr>
              <w:widowControl/>
              <w:adjustRightInd w:val="0"/>
              <w:snapToGrid w:val="0"/>
              <w:jc w:val="center"/>
              <w:rPr>
                <w:color w:val="000000"/>
                <w:kern w:val="0"/>
                <w:sz w:val="24"/>
                <w:szCs w:val="24"/>
              </w:rPr>
            </w:pPr>
            <w:r>
              <w:rPr>
                <w:color w:val="000000"/>
                <w:kern w:val="0"/>
                <w:sz w:val="24"/>
                <w:szCs w:val="24"/>
              </w:rPr>
              <w:t>2</w:t>
            </w:r>
          </w:p>
        </w:tc>
        <w:tc>
          <w:tcPr>
            <w:tcW w:w="1425" w:type="dxa"/>
            <w:gridSpan w:val="2"/>
            <w:shd w:val="clear" w:color="auto" w:fill="auto"/>
            <w:vAlign w:val="center"/>
          </w:tcPr>
          <w:p w:rsidR="007C3A7C" w:rsidRDefault="00481435">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08" w:type="dxa"/>
            <w:shd w:val="clear" w:color="auto" w:fill="auto"/>
            <w:vAlign w:val="center"/>
          </w:tcPr>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投入的人员为投标单位正式员工，提供姓名、开标日前三个月中任意一个月的由投标单位为投入人员缴纳社会保险证明扫描件，否则不予认定加分。</w:t>
            </w:r>
          </w:p>
          <w:p w:rsidR="007C3A7C" w:rsidRDefault="00481435">
            <w:pPr>
              <w:widowControl/>
              <w:adjustRightInd w:val="0"/>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w:t>
            </w:r>
            <w:r>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）项目经理具备商用密码应用安全性评估从业人员考核成绩单或商用密码应用安全性评估人员测评能力考核成绩单、</w:t>
            </w:r>
            <w:r>
              <w:rPr>
                <w:rFonts w:asciiTheme="minorEastAsia" w:eastAsiaTheme="minorEastAsia" w:hAnsiTheme="minorEastAsia" w:cstheme="minorEastAsia" w:hint="eastAsia"/>
                <w:kern w:val="0"/>
                <w:sz w:val="24"/>
              </w:rPr>
              <w:t>计算机类相关专业高级（或以上）职称</w:t>
            </w:r>
            <w:r>
              <w:rPr>
                <w:rFonts w:asciiTheme="minorEastAsia" w:eastAsiaTheme="minorEastAsia" w:hAnsiTheme="minorEastAsia" w:hint="eastAsia"/>
                <w:kern w:val="0"/>
                <w:sz w:val="24"/>
                <w:szCs w:val="24"/>
              </w:rPr>
              <w:t>，提供上述证书扫描件，每个合格的上述材料得</w:t>
            </w:r>
            <w:r>
              <w:rPr>
                <w:rFonts w:asciiTheme="minorEastAsia" w:eastAsiaTheme="minorEastAsia" w:hAnsiTheme="minorEastAsia" w:hint="eastAsia"/>
                <w:kern w:val="0"/>
                <w:sz w:val="24"/>
                <w:szCs w:val="24"/>
              </w:rPr>
              <w:t>2</w:t>
            </w:r>
            <w:r>
              <w:rPr>
                <w:rFonts w:asciiTheme="minorEastAsia" w:eastAsiaTheme="minorEastAsia" w:hAnsiTheme="minorEastAsia" w:hint="eastAsia"/>
                <w:kern w:val="0"/>
                <w:sz w:val="24"/>
                <w:szCs w:val="24"/>
              </w:rPr>
              <w:t>分，最多</w:t>
            </w:r>
            <w:r>
              <w:rPr>
                <w:rFonts w:asciiTheme="minorEastAsia" w:eastAsiaTheme="minorEastAsia" w:hAnsiTheme="minorEastAsia" w:hint="eastAsia"/>
                <w:kern w:val="0"/>
                <w:sz w:val="24"/>
                <w:szCs w:val="24"/>
              </w:rPr>
              <w:t>4</w:t>
            </w:r>
            <w:r>
              <w:rPr>
                <w:rFonts w:asciiTheme="minorEastAsia" w:eastAsiaTheme="minorEastAsia" w:hAnsiTheme="minorEastAsia" w:hint="eastAsia"/>
                <w:kern w:val="0"/>
                <w:sz w:val="24"/>
                <w:szCs w:val="24"/>
              </w:rPr>
              <w:t>分；</w:t>
            </w:r>
          </w:p>
          <w:p w:rsidR="007C3A7C" w:rsidRDefault="00481435">
            <w:pPr>
              <w:widowControl/>
              <w:adjustRightInd w:val="0"/>
              <w:snapToGrid w:val="0"/>
              <w:rPr>
                <w:rFonts w:asciiTheme="minorEastAsia" w:eastAsiaTheme="minorEastAsia" w:hAnsiTheme="minorEastAsia"/>
                <w:kern w:val="0"/>
                <w:sz w:val="24"/>
              </w:rPr>
            </w:pPr>
            <w:r>
              <w:rPr>
                <w:rFonts w:asciiTheme="minorEastAsia" w:eastAsiaTheme="minorEastAsia" w:hAnsiTheme="minorEastAsia" w:hint="eastAsia"/>
                <w:kern w:val="0"/>
                <w:sz w:val="24"/>
              </w:rPr>
              <w:t>（</w:t>
            </w:r>
            <w:r>
              <w:rPr>
                <w:rFonts w:asciiTheme="minorEastAsia" w:eastAsiaTheme="minorEastAsia" w:hAnsiTheme="minorEastAsia" w:hint="eastAsia"/>
                <w:kern w:val="0"/>
                <w:sz w:val="24"/>
              </w:rPr>
              <w:t>2</w:t>
            </w:r>
            <w:r>
              <w:rPr>
                <w:rFonts w:asciiTheme="minorEastAsia" w:eastAsiaTheme="minorEastAsia" w:hAnsiTheme="minorEastAsia" w:hint="eastAsia"/>
                <w:kern w:val="0"/>
                <w:sz w:val="24"/>
              </w:rPr>
              <w:t>）</w:t>
            </w:r>
            <w:r>
              <w:rPr>
                <w:rFonts w:asciiTheme="minorEastAsia" w:eastAsiaTheme="minorEastAsia" w:hAnsiTheme="minorEastAsia" w:cstheme="minorEastAsia" w:hint="eastAsia"/>
                <w:sz w:val="24"/>
                <w:szCs w:val="24"/>
                <w:lang w:val="zh-CN"/>
              </w:rPr>
              <w:t>项目组成员（</w:t>
            </w:r>
            <w:r>
              <w:rPr>
                <w:rFonts w:asciiTheme="minorEastAsia" w:eastAsiaTheme="minorEastAsia" w:hAnsiTheme="minorEastAsia" w:hint="eastAsia"/>
                <w:kern w:val="0"/>
                <w:sz w:val="24"/>
              </w:rPr>
              <w:t>项目经理除外</w:t>
            </w:r>
            <w:r>
              <w:rPr>
                <w:rFonts w:asciiTheme="minorEastAsia" w:eastAsiaTheme="minorEastAsia" w:hAnsiTheme="minorEastAsia" w:cstheme="minorEastAsia" w:hint="eastAsia"/>
                <w:sz w:val="24"/>
                <w:szCs w:val="24"/>
                <w:lang w:val="zh-CN"/>
              </w:rPr>
              <w:t>）</w:t>
            </w:r>
            <w:r>
              <w:rPr>
                <w:rFonts w:asciiTheme="minorEastAsia" w:eastAsiaTheme="minorEastAsia" w:hAnsiTheme="minorEastAsia" w:hint="eastAsia"/>
                <w:kern w:val="0"/>
                <w:sz w:val="24"/>
              </w:rPr>
              <w:t>，投入人员具备商用密码应用安全性评估从业人员考核成绩单或商用密码应用安全性评估人员测评能力考核成绩单，提供上述材料扫描件，每个合格的上述材料得</w:t>
            </w:r>
            <w:r>
              <w:rPr>
                <w:rFonts w:asciiTheme="minorEastAsia" w:eastAsiaTheme="minorEastAsia" w:hAnsiTheme="minorEastAsia" w:hint="eastAsia"/>
                <w:kern w:val="0"/>
                <w:sz w:val="24"/>
              </w:rPr>
              <w:t>2</w:t>
            </w:r>
            <w:r>
              <w:rPr>
                <w:rFonts w:asciiTheme="minorEastAsia" w:eastAsiaTheme="minorEastAsia" w:hAnsiTheme="minorEastAsia" w:hint="eastAsia"/>
                <w:kern w:val="0"/>
                <w:sz w:val="24"/>
              </w:rPr>
              <w:t>分，最多</w:t>
            </w:r>
            <w:r>
              <w:rPr>
                <w:rFonts w:asciiTheme="minorEastAsia" w:eastAsiaTheme="minorEastAsia" w:hAnsiTheme="minorEastAsia" w:hint="eastAsia"/>
                <w:kern w:val="0"/>
                <w:sz w:val="24"/>
              </w:rPr>
              <w:t>12</w:t>
            </w:r>
            <w:r>
              <w:rPr>
                <w:rFonts w:asciiTheme="minorEastAsia" w:eastAsiaTheme="minorEastAsia" w:hAnsiTheme="minorEastAsia" w:hint="eastAsia"/>
                <w:kern w:val="0"/>
                <w:sz w:val="24"/>
              </w:rPr>
              <w:t>分；</w:t>
            </w:r>
          </w:p>
        </w:tc>
        <w:tc>
          <w:tcPr>
            <w:tcW w:w="1140" w:type="dxa"/>
            <w:shd w:val="clear" w:color="auto" w:fill="auto"/>
            <w:vAlign w:val="center"/>
          </w:tcPr>
          <w:p w:rsidR="007C3A7C" w:rsidRDefault="00481435">
            <w:pPr>
              <w:widowControl/>
              <w:adjustRightInd w:val="0"/>
              <w:snapToGrid w:val="0"/>
              <w:jc w:val="center"/>
              <w:rPr>
                <w:kern w:val="0"/>
                <w:sz w:val="24"/>
                <w:szCs w:val="24"/>
              </w:rPr>
            </w:pPr>
            <w:r>
              <w:rPr>
                <w:rFonts w:hint="eastAsia"/>
                <w:kern w:val="0"/>
                <w:sz w:val="24"/>
                <w:szCs w:val="24"/>
              </w:rPr>
              <w:t>16</w:t>
            </w:r>
          </w:p>
        </w:tc>
      </w:tr>
      <w:tr w:rsidR="007C3A7C">
        <w:trPr>
          <w:trHeight w:val="694"/>
          <w:jc w:val="center"/>
        </w:trPr>
        <w:tc>
          <w:tcPr>
            <w:tcW w:w="663" w:type="dxa"/>
            <w:shd w:val="clear" w:color="auto" w:fill="auto"/>
            <w:noWrap/>
            <w:vAlign w:val="center"/>
          </w:tcPr>
          <w:p w:rsidR="007C3A7C" w:rsidRDefault="00481435">
            <w:pPr>
              <w:widowControl/>
              <w:adjustRightInd w:val="0"/>
              <w:snapToGrid w:val="0"/>
              <w:jc w:val="center"/>
              <w:rPr>
                <w:color w:val="000000"/>
                <w:kern w:val="0"/>
                <w:sz w:val="24"/>
                <w:szCs w:val="24"/>
              </w:rPr>
            </w:pPr>
            <w:r>
              <w:rPr>
                <w:color w:val="000000"/>
                <w:kern w:val="0"/>
                <w:sz w:val="24"/>
                <w:szCs w:val="24"/>
              </w:rPr>
              <w:t>3</w:t>
            </w:r>
          </w:p>
        </w:tc>
        <w:tc>
          <w:tcPr>
            <w:tcW w:w="1425" w:type="dxa"/>
            <w:gridSpan w:val="2"/>
            <w:shd w:val="clear" w:color="auto" w:fill="auto"/>
            <w:vAlign w:val="center"/>
          </w:tcPr>
          <w:p w:rsidR="007C3A7C" w:rsidRDefault="00481435">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7C3A7C" w:rsidRDefault="00481435">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14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7C3A7C" w:rsidRDefault="00481435">
            <w:pPr>
              <w:widowControl/>
              <w:adjustRightInd w:val="0"/>
              <w:snapToGrid w:val="0"/>
              <w:jc w:val="center"/>
              <w:rPr>
                <w:kern w:val="0"/>
                <w:sz w:val="24"/>
                <w:szCs w:val="24"/>
              </w:rPr>
            </w:pPr>
            <w:r>
              <w:rPr>
                <w:rFonts w:hint="eastAsia"/>
                <w:kern w:val="0"/>
                <w:sz w:val="24"/>
                <w:szCs w:val="24"/>
              </w:rPr>
              <w:t>14</w:t>
            </w:r>
          </w:p>
        </w:tc>
      </w:tr>
      <w:tr w:rsidR="007C3A7C">
        <w:trPr>
          <w:trHeight w:val="416"/>
          <w:jc w:val="center"/>
        </w:trPr>
        <w:tc>
          <w:tcPr>
            <w:tcW w:w="9396" w:type="dxa"/>
            <w:gridSpan w:val="4"/>
            <w:shd w:val="clear" w:color="auto" w:fill="auto"/>
            <w:noWrap/>
            <w:vAlign w:val="center"/>
          </w:tcPr>
          <w:p w:rsidR="007C3A7C" w:rsidRDefault="00481435">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5</w:t>
            </w:r>
            <w:r>
              <w:rPr>
                <w:kern w:val="0"/>
                <w:sz w:val="24"/>
                <w:szCs w:val="24"/>
              </w:rPr>
              <w:t>0</w:t>
            </w:r>
            <w:r>
              <w:rPr>
                <w:kern w:val="0"/>
                <w:sz w:val="24"/>
                <w:szCs w:val="24"/>
              </w:rPr>
              <w:t>分）</w:t>
            </w:r>
          </w:p>
        </w:tc>
        <w:tc>
          <w:tcPr>
            <w:tcW w:w="1140"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分值</w:t>
            </w:r>
          </w:p>
        </w:tc>
      </w:tr>
      <w:tr w:rsidR="007C3A7C">
        <w:trPr>
          <w:trHeight w:val="1050"/>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1</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项目测评方案评价</w:t>
            </w:r>
          </w:p>
        </w:tc>
        <w:tc>
          <w:tcPr>
            <w:tcW w:w="7314" w:type="dxa"/>
            <w:gridSpan w:val="2"/>
            <w:shd w:val="clear" w:color="auto" w:fill="auto"/>
            <w:vAlign w:val="center"/>
          </w:tcPr>
          <w:p w:rsidR="007C3A7C" w:rsidRDefault="00481435">
            <w:pPr>
              <w:widowControl/>
              <w:adjustRightInd w:val="0"/>
              <w:snapToGrid w:val="0"/>
              <w:rPr>
                <w:kern w:val="0"/>
                <w:sz w:val="24"/>
                <w:szCs w:val="24"/>
              </w:rPr>
            </w:pPr>
            <w:r>
              <w:rPr>
                <w:rFonts w:hint="eastAsia"/>
                <w:kern w:val="0"/>
                <w:sz w:val="24"/>
                <w:szCs w:val="24"/>
              </w:rPr>
              <w:t>至少包含咨询服务方案、密码应用安全性评估方案、技术支持和应急服务方案、培训服务方案。</w:t>
            </w:r>
          </w:p>
          <w:p w:rsidR="007C3A7C" w:rsidRDefault="0048143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7C3A7C" w:rsidRDefault="00481435">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0"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1</w:t>
            </w:r>
            <w:r>
              <w:rPr>
                <w:rFonts w:hint="eastAsia"/>
                <w:color w:val="000000"/>
                <w:kern w:val="0"/>
                <w:sz w:val="24"/>
                <w:szCs w:val="24"/>
              </w:rPr>
              <w:t>0</w:t>
            </w:r>
          </w:p>
        </w:tc>
      </w:tr>
      <w:tr w:rsidR="007C3A7C" w:rsidTr="00550432">
        <w:trPr>
          <w:trHeight w:val="274"/>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2</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kern w:val="0"/>
                <w:sz w:val="24"/>
                <w:lang w:val="zh-CN"/>
              </w:rPr>
            </w:pPr>
            <w:r>
              <w:rPr>
                <w:rFonts w:asciiTheme="minorEastAsia" w:eastAsiaTheme="minorEastAsia" w:hAnsiTheme="minorEastAsia" w:hint="eastAsia"/>
                <w:kern w:val="0"/>
                <w:sz w:val="24"/>
              </w:rPr>
              <w:t>投标人相关证书评价</w:t>
            </w:r>
          </w:p>
        </w:tc>
        <w:tc>
          <w:tcPr>
            <w:tcW w:w="7314" w:type="dxa"/>
            <w:gridSpan w:val="2"/>
            <w:shd w:val="clear" w:color="auto" w:fill="auto"/>
            <w:vAlign w:val="center"/>
          </w:tcPr>
          <w:p w:rsidR="007C3A7C" w:rsidRDefault="00481435">
            <w:pPr>
              <w:widowControl/>
              <w:adjustRightInd w:val="0"/>
              <w:snapToGrid w:val="0"/>
              <w:rPr>
                <w:rFonts w:cs="宋体"/>
                <w:sz w:val="24"/>
                <w:szCs w:val="24"/>
                <w:lang w:val="zh-CN"/>
              </w:rPr>
            </w:pPr>
            <w:r>
              <w:rPr>
                <w:rFonts w:cs="宋体" w:hint="eastAsia"/>
                <w:sz w:val="24"/>
                <w:szCs w:val="24"/>
              </w:rPr>
              <w:t>至少</w:t>
            </w:r>
            <w:proofErr w:type="gramStart"/>
            <w:r>
              <w:rPr>
                <w:rFonts w:cs="宋体" w:hint="eastAsia"/>
                <w:sz w:val="24"/>
                <w:szCs w:val="24"/>
              </w:rPr>
              <w:t>包含密评实验室</w:t>
            </w:r>
            <w:proofErr w:type="gramEnd"/>
            <w:r>
              <w:rPr>
                <w:rFonts w:cs="宋体" w:hint="eastAsia"/>
                <w:sz w:val="24"/>
                <w:szCs w:val="24"/>
              </w:rPr>
              <w:t>，具备自主知识产权的商用密码应用安全性评估综合工具平台、点及大数据运输工具、量化评估工具、证书验证工具等</w:t>
            </w:r>
            <w:r>
              <w:rPr>
                <w:rFonts w:cs="宋体" w:hint="eastAsia"/>
                <w:sz w:val="24"/>
                <w:szCs w:val="24"/>
                <w:lang w:val="zh-CN"/>
              </w:rPr>
              <w:t>。</w:t>
            </w:r>
          </w:p>
          <w:p w:rsidR="007C3A7C" w:rsidRDefault="0048143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7C3A7C" w:rsidRDefault="00481435">
            <w:pPr>
              <w:adjustRightInd w:val="0"/>
              <w:snapToGrid w:val="0"/>
              <w:rPr>
                <w:rFonts w:cs="宋体"/>
                <w:sz w:val="24"/>
                <w:szCs w:val="24"/>
                <w:lang w:val="zh-CN"/>
              </w:rPr>
            </w:pPr>
            <w:r>
              <w:rPr>
                <w:rFonts w:hint="eastAsia"/>
                <w:kern w:val="0"/>
                <w:sz w:val="24"/>
                <w:szCs w:val="24"/>
              </w:rPr>
              <w:lastRenderedPageBreak/>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0"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lastRenderedPageBreak/>
              <w:t>1</w:t>
            </w:r>
            <w:r>
              <w:rPr>
                <w:rFonts w:hint="eastAsia"/>
                <w:color w:val="000000"/>
                <w:kern w:val="0"/>
                <w:sz w:val="24"/>
                <w:szCs w:val="24"/>
              </w:rPr>
              <w:t>0</w:t>
            </w:r>
          </w:p>
        </w:tc>
      </w:tr>
      <w:tr w:rsidR="007C3A7C">
        <w:trPr>
          <w:trHeight w:val="699"/>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lastRenderedPageBreak/>
              <w:t>3</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保密管理方案评价</w:t>
            </w:r>
          </w:p>
        </w:tc>
        <w:tc>
          <w:tcPr>
            <w:tcW w:w="7314" w:type="dxa"/>
            <w:gridSpan w:val="2"/>
            <w:shd w:val="clear" w:color="auto" w:fill="auto"/>
            <w:vAlign w:val="center"/>
          </w:tcPr>
          <w:p w:rsidR="007C3A7C" w:rsidRDefault="00481435">
            <w:pPr>
              <w:widowControl/>
              <w:adjustRightInd w:val="0"/>
              <w:snapToGrid w:val="0"/>
              <w:rPr>
                <w:rFonts w:cs="宋体"/>
                <w:sz w:val="24"/>
                <w:szCs w:val="24"/>
                <w:lang w:val="zh-CN"/>
              </w:rPr>
            </w:pPr>
            <w:r>
              <w:rPr>
                <w:rFonts w:cs="宋体" w:hint="eastAsia"/>
                <w:sz w:val="24"/>
                <w:szCs w:val="24"/>
                <w:lang w:val="zh-CN"/>
              </w:rPr>
              <w:t>至少包含保证服务过程中有可能获取的保密信息不泄露的措施：制定保密制度、服务人员保密培训、重点岗位双人服务、泄密惩罚办法。</w:t>
            </w:r>
          </w:p>
          <w:p w:rsidR="007C3A7C" w:rsidRDefault="0048143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7C3A7C" w:rsidRDefault="00481435">
            <w:pPr>
              <w:adjustRightInd w:val="0"/>
              <w:snapToGrid w:val="0"/>
              <w:rPr>
                <w:rFonts w:cs="宋体"/>
                <w:sz w:val="24"/>
                <w:szCs w:val="24"/>
                <w:lang w:val="zh-CN"/>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0"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1</w:t>
            </w:r>
            <w:r>
              <w:rPr>
                <w:rFonts w:hint="eastAsia"/>
                <w:color w:val="000000"/>
                <w:kern w:val="0"/>
                <w:sz w:val="24"/>
                <w:szCs w:val="24"/>
              </w:rPr>
              <w:t>0</w:t>
            </w:r>
          </w:p>
        </w:tc>
      </w:tr>
      <w:tr w:rsidR="007C3A7C">
        <w:trPr>
          <w:trHeight w:val="416"/>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4</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项目质量管理方案评价</w:t>
            </w:r>
          </w:p>
        </w:tc>
        <w:tc>
          <w:tcPr>
            <w:tcW w:w="7314" w:type="dxa"/>
            <w:gridSpan w:val="2"/>
            <w:shd w:val="clear" w:color="auto" w:fill="auto"/>
            <w:vAlign w:val="center"/>
          </w:tcPr>
          <w:p w:rsidR="007C3A7C" w:rsidRDefault="00481435">
            <w:pPr>
              <w:widowControl/>
              <w:adjustRightInd w:val="0"/>
              <w:snapToGrid w:val="0"/>
              <w:rPr>
                <w:rFonts w:cs="宋体"/>
                <w:sz w:val="24"/>
                <w:szCs w:val="24"/>
                <w:lang w:val="zh-CN"/>
              </w:rPr>
            </w:pPr>
            <w:r>
              <w:rPr>
                <w:rFonts w:cs="宋体" w:hint="eastAsia"/>
                <w:sz w:val="24"/>
                <w:szCs w:val="24"/>
                <w:lang w:val="zh-CN"/>
              </w:rPr>
              <w:t>至少包含服务过程中保证服务质量的控制措施、对出现项目质量问题时如何挽回、服务态度保障、人员业务专业化水平保障等方面内容。</w:t>
            </w:r>
          </w:p>
          <w:p w:rsidR="007C3A7C" w:rsidRDefault="0048143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7C3A7C" w:rsidRDefault="00481435">
            <w:pPr>
              <w:adjustRightInd w:val="0"/>
              <w:snapToGrid w:val="0"/>
              <w:rPr>
                <w:rFonts w:cs="宋体"/>
                <w:sz w:val="24"/>
                <w:szCs w:val="24"/>
                <w:lang w:val="zh-CN"/>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0"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1</w:t>
            </w:r>
            <w:r>
              <w:rPr>
                <w:rFonts w:hint="eastAsia"/>
                <w:color w:val="000000"/>
                <w:kern w:val="0"/>
                <w:sz w:val="24"/>
                <w:szCs w:val="24"/>
              </w:rPr>
              <w:t>0</w:t>
            </w:r>
          </w:p>
        </w:tc>
      </w:tr>
      <w:tr w:rsidR="007C3A7C">
        <w:trPr>
          <w:trHeight w:val="416"/>
          <w:jc w:val="center"/>
        </w:trPr>
        <w:tc>
          <w:tcPr>
            <w:tcW w:w="663" w:type="dxa"/>
            <w:shd w:val="clear" w:color="auto" w:fill="auto"/>
            <w:noWrap/>
            <w:vAlign w:val="center"/>
          </w:tcPr>
          <w:p w:rsidR="007C3A7C" w:rsidRDefault="00481435">
            <w:pPr>
              <w:widowControl/>
              <w:adjustRightInd w:val="0"/>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5</w:t>
            </w:r>
          </w:p>
        </w:tc>
        <w:tc>
          <w:tcPr>
            <w:tcW w:w="1419" w:type="dxa"/>
            <w:shd w:val="clear" w:color="auto" w:fill="auto"/>
            <w:vAlign w:val="center"/>
          </w:tcPr>
          <w:p w:rsidR="007C3A7C" w:rsidRDefault="00481435">
            <w:pPr>
              <w:widowControl/>
              <w:adjustRightInd w:val="0"/>
              <w:snapToGrid w:val="0"/>
              <w:jc w:val="center"/>
              <w:rPr>
                <w:rFonts w:asciiTheme="minorEastAsia" w:eastAsiaTheme="minorEastAsia" w:hAnsiTheme="minorEastAsia"/>
                <w:kern w:val="0"/>
                <w:sz w:val="24"/>
              </w:rPr>
            </w:pPr>
            <w:r>
              <w:rPr>
                <w:rFonts w:asciiTheme="minorEastAsia" w:eastAsiaTheme="minorEastAsia" w:hAnsiTheme="minorEastAsia" w:hint="eastAsia"/>
                <w:kern w:val="0"/>
                <w:sz w:val="24"/>
              </w:rPr>
              <w:t>档案管理制度评价</w:t>
            </w:r>
          </w:p>
        </w:tc>
        <w:tc>
          <w:tcPr>
            <w:tcW w:w="7314" w:type="dxa"/>
            <w:gridSpan w:val="2"/>
            <w:shd w:val="clear" w:color="auto" w:fill="auto"/>
            <w:vAlign w:val="center"/>
          </w:tcPr>
          <w:p w:rsidR="007C3A7C" w:rsidRDefault="00481435">
            <w:pPr>
              <w:widowControl/>
              <w:adjustRightInd w:val="0"/>
              <w:snapToGrid w:val="0"/>
              <w:rPr>
                <w:kern w:val="0"/>
                <w:sz w:val="24"/>
                <w:szCs w:val="24"/>
              </w:rPr>
            </w:pPr>
            <w:r>
              <w:rPr>
                <w:rFonts w:hint="eastAsia"/>
                <w:kern w:val="0"/>
                <w:sz w:val="24"/>
                <w:szCs w:val="24"/>
              </w:rPr>
              <w:t>至少包含档案管理方案。</w:t>
            </w:r>
          </w:p>
          <w:p w:rsidR="007C3A7C" w:rsidRDefault="00481435">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7C3A7C" w:rsidRDefault="00481435">
            <w:pPr>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2.5</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0" w:type="dxa"/>
            <w:shd w:val="clear" w:color="auto" w:fill="auto"/>
            <w:vAlign w:val="center"/>
          </w:tcPr>
          <w:p w:rsidR="007C3A7C" w:rsidRDefault="00481435">
            <w:pPr>
              <w:widowControl/>
              <w:adjustRightInd w:val="0"/>
              <w:snapToGrid w:val="0"/>
              <w:jc w:val="center"/>
              <w:rPr>
                <w:color w:val="000000"/>
                <w:kern w:val="0"/>
                <w:sz w:val="24"/>
                <w:szCs w:val="24"/>
              </w:rPr>
            </w:pPr>
            <w:r>
              <w:rPr>
                <w:rFonts w:hint="eastAsia"/>
                <w:color w:val="000000"/>
                <w:kern w:val="0"/>
                <w:sz w:val="24"/>
                <w:szCs w:val="24"/>
              </w:rPr>
              <w:t>10</w:t>
            </w:r>
          </w:p>
        </w:tc>
      </w:tr>
      <w:tr w:rsidR="007C3A7C">
        <w:trPr>
          <w:trHeight w:val="509"/>
          <w:jc w:val="center"/>
        </w:trPr>
        <w:tc>
          <w:tcPr>
            <w:tcW w:w="9396" w:type="dxa"/>
            <w:gridSpan w:val="4"/>
            <w:shd w:val="clear" w:color="auto" w:fill="auto"/>
            <w:noWrap/>
            <w:vAlign w:val="center"/>
          </w:tcPr>
          <w:p w:rsidR="007C3A7C" w:rsidRDefault="00481435">
            <w:pPr>
              <w:widowControl/>
              <w:adjustRightInd w:val="0"/>
              <w:snapToGrid w:val="0"/>
              <w:jc w:val="center"/>
              <w:rPr>
                <w:color w:val="000000"/>
                <w:sz w:val="24"/>
              </w:rPr>
            </w:pPr>
            <w:r>
              <w:rPr>
                <w:color w:val="000000"/>
                <w:sz w:val="24"/>
              </w:rPr>
              <w:t>合计</w:t>
            </w:r>
          </w:p>
        </w:tc>
        <w:tc>
          <w:tcPr>
            <w:tcW w:w="1140" w:type="dxa"/>
            <w:shd w:val="clear" w:color="auto" w:fill="auto"/>
            <w:vAlign w:val="center"/>
          </w:tcPr>
          <w:p w:rsidR="007C3A7C" w:rsidRDefault="00481435">
            <w:pPr>
              <w:widowControl/>
              <w:adjustRightInd w:val="0"/>
              <w:snapToGrid w:val="0"/>
              <w:jc w:val="center"/>
              <w:rPr>
                <w:color w:val="000000"/>
                <w:kern w:val="0"/>
                <w:sz w:val="24"/>
                <w:szCs w:val="24"/>
              </w:rPr>
            </w:pPr>
            <w:r>
              <w:rPr>
                <w:color w:val="000000"/>
                <w:kern w:val="0"/>
                <w:sz w:val="24"/>
                <w:szCs w:val="24"/>
              </w:rPr>
              <w:t>100</w:t>
            </w:r>
          </w:p>
        </w:tc>
      </w:tr>
    </w:tbl>
    <w:p w:rsidR="007C3A7C" w:rsidRDefault="00481435" w:rsidP="00F00936">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7C3A7C" w:rsidRDefault="00481435">
      <w:pPr>
        <w:widowControl/>
        <w:jc w:val="left"/>
        <w:rPr>
          <w:sz w:val="24"/>
        </w:rPr>
      </w:pPr>
      <w:r>
        <w:rPr>
          <w:sz w:val="24"/>
        </w:rPr>
        <w:br w:type="page"/>
      </w:r>
    </w:p>
    <w:p w:rsidR="007C3A7C" w:rsidRDefault="00481435">
      <w:pPr>
        <w:spacing w:line="360" w:lineRule="auto"/>
        <w:ind w:firstLineChars="200" w:firstLine="448"/>
        <w:jc w:val="center"/>
        <w:outlineLvl w:val="0"/>
        <w:rPr>
          <w:b/>
          <w:sz w:val="24"/>
        </w:rPr>
      </w:pPr>
      <w:r>
        <w:rPr>
          <w:rFonts w:hint="eastAsia"/>
          <w:b/>
          <w:sz w:val="24"/>
        </w:rPr>
        <w:lastRenderedPageBreak/>
        <w:t>项目需求书</w:t>
      </w:r>
    </w:p>
    <w:p w:rsidR="007C3A7C" w:rsidRPr="009E43A6" w:rsidRDefault="00481435">
      <w:pPr>
        <w:spacing w:line="360" w:lineRule="auto"/>
        <w:outlineLvl w:val="0"/>
        <w:rPr>
          <w:b/>
          <w:sz w:val="28"/>
        </w:rPr>
      </w:pPr>
      <w:r w:rsidRPr="009E43A6">
        <w:rPr>
          <w:b/>
          <w:sz w:val="28"/>
        </w:rPr>
        <w:t>第一包</w:t>
      </w:r>
    </w:p>
    <w:tbl>
      <w:tblPr>
        <w:tblStyle w:val="af0"/>
        <w:tblW w:w="0" w:type="auto"/>
        <w:jc w:val="center"/>
        <w:tblLook w:val="04A0" w:firstRow="1" w:lastRow="0" w:firstColumn="1" w:lastColumn="0" w:noHBand="0" w:noVBand="1"/>
      </w:tblPr>
      <w:tblGrid>
        <w:gridCol w:w="979"/>
        <w:gridCol w:w="3949"/>
        <w:gridCol w:w="3600"/>
      </w:tblGrid>
      <w:tr w:rsidR="007C3A7C">
        <w:trPr>
          <w:jc w:val="center"/>
        </w:trPr>
        <w:tc>
          <w:tcPr>
            <w:tcW w:w="979" w:type="dxa"/>
            <w:shd w:val="clear" w:color="auto" w:fill="auto"/>
            <w:vAlign w:val="center"/>
          </w:tcPr>
          <w:p w:rsidR="007C3A7C" w:rsidRDefault="00481435">
            <w:pPr>
              <w:spacing w:line="400" w:lineRule="exact"/>
              <w:jc w:val="center"/>
              <w:rPr>
                <w:rFonts w:asciiTheme="minorEastAsia" w:eastAsiaTheme="minorEastAsia" w:hAnsiTheme="minorEastAsia"/>
                <w:b/>
                <w:bCs/>
                <w:sz w:val="24"/>
                <w:szCs w:val="24"/>
              </w:rPr>
            </w:pPr>
            <w:r>
              <w:rPr>
                <w:rFonts w:asciiTheme="minorEastAsia" w:eastAsiaTheme="minorEastAsia" w:hAnsiTheme="minorEastAsia"/>
                <w:b/>
                <w:bCs/>
                <w:sz w:val="24"/>
                <w:szCs w:val="24"/>
              </w:rPr>
              <w:t>序号</w:t>
            </w:r>
          </w:p>
        </w:tc>
        <w:tc>
          <w:tcPr>
            <w:tcW w:w="3949" w:type="dxa"/>
            <w:shd w:val="clear" w:color="auto" w:fill="auto"/>
            <w:vAlign w:val="center"/>
          </w:tcPr>
          <w:p w:rsidR="007C3A7C" w:rsidRDefault="00481435">
            <w:pPr>
              <w:spacing w:line="400" w:lineRule="exact"/>
              <w:jc w:val="center"/>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建设系统</w:t>
            </w:r>
          </w:p>
        </w:tc>
        <w:tc>
          <w:tcPr>
            <w:tcW w:w="3600" w:type="dxa"/>
            <w:shd w:val="clear" w:color="auto" w:fill="auto"/>
            <w:vAlign w:val="center"/>
          </w:tcPr>
          <w:p w:rsidR="007C3A7C" w:rsidRDefault="00481435">
            <w:pPr>
              <w:spacing w:line="400" w:lineRule="exact"/>
              <w:jc w:val="center"/>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功能明细</w:t>
            </w:r>
          </w:p>
        </w:tc>
      </w:tr>
      <w:tr w:rsidR="007C3A7C">
        <w:trPr>
          <w:trHeight w:val="281"/>
          <w:jc w:val="center"/>
        </w:trPr>
        <w:tc>
          <w:tcPr>
            <w:tcW w:w="979" w:type="dxa"/>
            <w:shd w:val="clear" w:color="auto" w:fill="auto"/>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bCs/>
                <w:sz w:val="24"/>
                <w:szCs w:val="24"/>
              </w:rPr>
              <w:t>1</w:t>
            </w:r>
          </w:p>
        </w:tc>
        <w:tc>
          <w:tcPr>
            <w:tcW w:w="3949" w:type="dxa"/>
            <w:tcBorders>
              <w:top w:val="single" w:sz="4" w:space="0" w:color="auto"/>
              <w:left w:val="single" w:sz="4" w:space="0" w:color="auto"/>
              <w:bottom w:val="single" w:sz="4" w:space="0" w:color="auto"/>
              <w:right w:val="single" w:sz="4" w:space="0" w:color="auto"/>
            </w:tcBorders>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kern w:val="0"/>
                <w:sz w:val="24"/>
                <w:szCs w:val="24"/>
              </w:rPr>
              <w:t>经营主体数据填报一件事子系统</w:t>
            </w:r>
          </w:p>
        </w:tc>
        <w:tc>
          <w:tcPr>
            <w:tcW w:w="3600" w:type="dxa"/>
          </w:tcPr>
          <w:p w:rsidR="007C3A7C" w:rsidRDefault="00481435">
            <w:pPr>
              <w:pStyle w:val="af5"/>
              <w:spacing w:line="400" w:lineRule="exact"/>
              <w:rPr>
                <w:rFonts w:asciiTheme="minorEastAsia" w:eastAsiaTheme="minorEastAsia" w:hAnsiTheme="minorEastAsia"/>
                <w:bCs/>
                <w:kern w:val="2"/>
                <w:sz w:val="24"/>
                <w:szCs w:val="24"/>
                <w:highlight w:val="yellow"/>
              </w:rPr>
            </w:pPr>
            <w:r>
              <w:rPr>
                <w:rFonts w:asciiTheme="minorEastAsia" w:eastAsiaTheme="minorEastAsia" w:hAnsiTheme="minorEastAsia"/>
                <w:bCs/>
                <w:kern w:val="2"/>
                <w:sz w:val="24"/>
                <w:szCs w:val="24"/>
              </w:rPr>
              <w:t>见附件：需求书</w:t>
            </w:r>
            <w:r>
              <w:rPr>
                <w:rFonts w:asciiTheme="minorEastAsia" w:eastAsiaTheme="minorEastAsia" w:hAnsiTheme="minorEastAsia" w:hint="eastAsia"/>
                <w:bCs/>
                <w:kern w:val="2"/>
                <w:sz w:val="24"/>
                <w:szCs w:val="24"/>
              </w:rPr>
              <w:t>—</w:t>
            </w:r>
            <w:r>
              <w:rPr>
                <w:rFonts w:asciiTheme="minorEastAsia" w:eastAsiaTheme="minorEastAsia" w:hAnsiTheme="minorEastAsia"/>
                <w:bCs/>
                <w:kern w:val="2"/>
                <w:sz w:val="24"/>
                <w:szCs w:val="24"/>
              </w:rPr>
              <w:t>功能需求</w:t>
            </w:r>
            <w:r>
              <w:rPr>
                <w:rFonts w:asciiTheme="minorEastAsia" w:eastAsiaTheme="minorEastAsia" w:hAnsiTheme="minorEastAsia" w:hint="eastAsia"/>
                <w:bCs/>
                <w:kern w:val="2"/>
                <w:sz w:val="24"/>
                <w:szCs w:val="24"/>
              </w:rPr>
              <w:t>5</w:t>
            </w:r>
            <w:r>
              <w:rPr>
                <w:rFonts w:asciiTheme="minorEastAsia" w:eastAsiaTheme="minorEastAsia" w:hAnsiTheme="minorEastAsia"/>
                <w:bCs/>
                <w:kern w:val="2"/>
                <w:sz w:val="24"/>
                <w:szCs w:val="24"/>
              </w:rPr>
              <w:t>.1</w:t>
            </w:r>
          </w:p>
        </w:tc>
      </w:tr>
      <w:tr w:rsidR="007C3A7C">
        <w:trPr>
          <w:trHeight w:val="175"/>
          <w:jc w:val="center"/>
        </w:trPr>
        <w:tc>
          <w:tcPr>
            <w:tcW w:w="979" w:type="dxa"/>
            <w:shd w:val="clear" w:color="auto" w:fill="auto"/>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2</w:t>
            </w:r>
          </w:p>
        </w:tc>
        <w:tc>
          <w:tcPr>
            <w:tcW w:w="3949" w:type="dxa"/>
            <w:tcBorders>
              <w:top w:val="single" w:sz="4" w:space="0" w:color="auto"/>
              <w:left w:val="single" w:sz="4" w:space="0" w:color="auto"/>
              <w:bottom w:val="single" w:sz="4" w:space="0" w:color="auto"/>
              <w:right w:val="single" w:sz="4" w:space="0" w:color="auto"/>
            </w:tcBorders>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kern w:val="0"/>
                <w:sz w:val="24"/>
                <w:szCs w:val="24"/>
              </w:rPr>
              <w:t>国家总局统一信用修复平台（天津）</w:t>
            </w:r>
          </w:p>
        </w:tc>
        <w:tc>
          <w:tcPr>
            <w:tcW w:w="3600" w:type="dxa"/>
          </w:tcPr>
          <w:p w:rsidR="007C3A7C" w:rsidRDefault="00481435">
            <w:pPr>
              <w:pStyle w:val="af5"/>
              <w:spacing w:line="400" w:lineRule="exact"/>
              <w:rPr>
                <w:rFonts w:asciiTheme="minorEastAsia" w:eastAsiaTheme="minorEastAsia" w:hAnsiTheme="minorEastAsia"/>
                <w:bCs/>
                <w:kern w:val="2"/>
                <w:sz w:val="24"/>
                <w:szCs w:val="24"/>
                <w:highlight w:val="yellow"/>
              </w:rPr>
            </w:pPr>
            <w:r>
              <w:rPr>
                <w:rFonts w:asciiTheme="minorEastAsia" w:eastAsiaTheme="minorEastAsia" w:hAnsiTheme="minorEastAsia"/>
                <w:bCs/>
                <w:kern w:val="2"/>
                <w:sz w:val="24"/>
                <w:szCs w:val="24"/>
              </w:rPr>
              <w:t>见附件：需求书</w:t>
            </w:r>
            <w:r>
              <w:rPr>
                <w:rFonts w:asciiTheme="minorEastAsia" w:eastAsiaTheme="minorEastAsia" w:hAnsiTheme="minorEastAsia" w:hint="eastAsia"/>
                <w:bCs/>
                <w:kern w:val="2"/>
                <w:sz w:val="24"/>
                <w:szCs w:val="24"/>
              </w:rPr>
              <w:t>—</w:t>
            </w:r>
            <w:r>
              <w:rPr>
                <w:rFonts w:asciiTheme="minorEastAsia" w:eastAsiaTheme="minorEastAsia" w:hAnsiTheme="minorEastAsia"/>
                <w:bCs/>
                <w:kern w:val="2"/>
                <w:sz w:val="24"/>
                <w:szCs w:val="24"/>
              </w:rPr>
              <w:t>功能需求</w:t>
            </w:r>
            <w:r>
              <w:rPr>
                <w:rFonts w:asciiTheme="minorEastAsia" w:eastAsiaTheme="minorEastAsia" w:hAnsiTheme="minorEastAsia" w:hint="eastAsia"/>
                <w:bCs/>
                <w:kern w:val="2"/>
                <w:sz w:val="24"/>
                <w:szCs w:val="24"/>
              </w:rPr>
              <w:t>5</w:t>
            </w:r>
            <w:r>
              <w:rPr>
                <w:rFonts w:asciiTheme="minorEastAsia" w:eastAsiaTheme="minorEastAsia" w:hAnsiTheme="minorEastAsia"/>
                <w:bCs/>
                <w:kern w:val="2"/>
                <w:sz w:val="24"/>
                <w:szCs w:val="24"/>
              </w:rPr>
              <w:t>.2</w:t>
            </w:r>
          </w:p>
        </w:tc>
      </w:tr>
      <w:tr w:rsidR="007C3A7C">
        <w:trPr>
          <w:trHeight w:val="225"/>
          <w:jc w:val="center"/>
        </w:trPr>
        <w:tc>
          <w:tcPr>
            <w:tcW w:w="979" w:type="dxa"/>
            <w:shd w:val="clear" w:color="auto" w:fill="auto"/>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3</w:t>
            </w:r>
          </w:p>
        </w:tc>
        <w:tc>
          <w:tcPr>
            <w:tcW w:w="3949" w:type="dxa"/>
            <w:tcBorders>
              <w:top w:val="single" w:sz="4" w:space="0" w:color="auto"/>
              <w:left w:val="single" w:sz="4" w:space="0" w:color="auto"/>
              <w:bottom w:val="single" w:sz="4" w:space="0" w:color="auto"/>
              <w:right w:val="single" w:sz="4" w:space="0" w:color="auto"/>
            </w:tcBorders>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kern w:val="0"/>
                <w:sz w:val="24"/>
                <w:szCs w:val="24"/>
              </w:rPr>
              <w:t>经营主体信用报告管理子系统</w:t>
            </w:r>
          </w:p>
        </w:tc>
        <w:tc>
          <w:tcPr>
            <w:tcW w:w="3600" w:type="dxa"/>
          </w:tcPr>
          <w:p w:rsidR="007C3A7C" w:rsidRDefault="00481435">
            <w:pPr>
              <w:pStyle w:val="af5"/>
              <w:spacing w:line="400" w:lineRule="exact"/>
              <w:rPr>
                <w:rFonts w:asciiTheme="minorEastAsia" w:eastAsiaTheme="minorEastAsia" w:hAnsiTheme="minorEastAsia"/>
                <w:bCs/>
                <w:kern w:val="2"/>
                <w:sz w:val="24"/>
                <w:szCs w:val="24"/>
              </w:rPr>
            </w:pPr>
            <w:r>
              <w:rPr>
                <w:rFonts w:asciiTheme="minorEastAsia" w:eastAsiaTheme="minorEastAsia" w:hAnsiTheme="minorEastAsia"/>
                <w:bCs/>
                <w:kern w:val="2"/>
                <w:sz w:val="24"/>
                <w:szCs w:val="24"/>
              </w:rPr>
              <w:t>见附件：需求书</w:t>
            </w:r>
            <w:r>
              <w:rPr>
                <w:rFonts w:asciiTheme="minorEastAsia" w:eastAsiaTheme="minorEastAsia" w:hAnsiTheme="minorEastAsia" w:hint="eastAsia"/>
                <w:bCs/>
                <w:kern w:val="2"/>
                <w:sz w:val="24"/>
                <w:szCs w:val="24"/>
              </w:rPr>
              <w:t>—</w:t>
            </w:r>
            <w:r>
              <w:rPr>
                <w:rFonts w:asciiTheme="minorEastAsia" w:eastAsiaTheme="minorEastAsia" w:hAnsiTheme="minorEastAsia"/>
                <w:bCs/>
                <w:kern w:val="2"/>
                <w:sz w:val="24"/>
                <w:szCs w:val="24"/>
              </w:rPr>
              <w:t>功能需求</w:t>
            </w:r>
            <w:r>
              <w:rPr>
                <w:rFonts w:asciiTheme="minorEastAsia" w:eastAsiaTheme="minorEastAsia" w:hAnsiTheme="minorEastAsia" w:hint="eastAsia"/>
                <w:bCs/>
                <w:kern w:val="2"/>
                <w:sz w:val="24"/>
                <w:szCs w:val="24"/>
              </w:rPr>
              <w:t>5</w:t>
            </w:r>
            <w:r>
              <w:rPr>
                <w:rFonts w:asciiTheme="minorEastAsia" w:eastAsiaTheme="minorEastAsia" w:hAnsiTheme="minorEastAsia"/>
                <w:bCs/>
                <w:kern w:val="2"/>
                <w:sz w:val="24"/>
                <w:szCs w:val="24"/>
              </w:rPr>
              <w:t>.3</w:t>
            </w:r>
          </w:p>
        </w:tc>
      </w:tr>
      <w:tr w:rsidR="007C3A7C">
        <w:trPr>
          <w:trHeight w:val="106"/>
          <w:jc w:val="center"/>
        </w:trPr>
        <w:tc>
          <w:tcPr>
            <w:tcW w:w="979" w:type="dxa"/>
            <w:shd w:val="clear" w:color="auto" w:fill="auto"/>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4</w:t>
            </w:r>
          </w:p>
        </w:tc>
        <w:tc>
          <w:tcPr>
            <w:tcW w:w="3949" w:type="dxa"/>
            <w:tcBorders>
              <w:top w:val="single" w:sz="4" w:space="0" w:color="auto"/>
              <w:left w:val="single" w:sz="4" w:space="0" w:color="auto"/>
              <w:bottom w:val="single" w:sz="4" w:space="0" w:color="auto"/>
              <w:right w:val="single" w:sz="4" w:space="0" w:color="auto"/>
            </w:tcBorders>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kern w:val="0"/>
                <w:sz w:val="24"/>
                <w:szCs w:val="24"/>
              </w:rPr>
              <w:t>经营主体信用标注管理子系统</w:t>
            </w:r>
          </w:p>
        </w:tc>
        <w:tc>
          <w:tcPr>
            <w:tcW w:w="3600" w:type="dxa"/>
          </w:tcPr>
          <w:p w:rsidR="007C3A7C" w:rsidRDefault="00481435">
            <w:pPr>
              <w:pStyle w:val="af5"/>
              <w:spacing w:line="400" w:lineRule="exact"/>
              <w:rPr>
                <w:rFonts w:asciiTheme="minorEastAsia" w:eastAsiaTheme="minorEastAsia" w:hAnsiTheme="minorEastAsia"/>
                <w:bCs/>
                <w:kern w:val="2"/>
                <w:sz w:val="24"/>
                <w:szCs w:val="24"/>
              </w:rPr>
            </w:pPr>
            <w:r>
              <w:rPr>
                <w:rFonts w:asciiTheme="minorEastAsia" w:eastAsiaTheme="minorEastAsia" w:hAnsiTheme="minorEastAsia"/>
                <w:bCs/>
                <w:kern w:val="2"/>
                <w:sz w:val="24"/>
                <w:szCs w:val="24"/>
              </w:rPr>
              <w:t>见附件：需求书</w:t>
            </w:r>
            <w:r>
              <w:rPr>
                <w:rFonts w:asciiTheme="minorEastAsia" w:eastAsiaTheme="minorEastAsia" w:hAnsiTheme="minorEastAsia" w:hint="eastAsia"/>
                <w:bCs/>
                <w:kern w:val="2"/>
                <w:sz w:val="24"/>
                <w:szCs w:val="24"/>
              </w:rPr>
              <w:t>—</w:t>
            </w:r>
            <w:r>
              <w:rPr>
                <w:rFonts w:asciiTheme="minorEastAsia" w:eastAsiaTheme="minorEastAsia" w:hAnsiTheme="minorEastAsia"/>
                <w:bCs/>
                <w:kern w:val="2"/>
                <w:sz w:val="24"/>
                <w:szCs w:val="24"/>
              </w:rPr>
              <w:t>功能需求</w:t>
            </w:r>
            <w:r>
              <w:rPr>
                <w:rFonts w:asciiTheme="minorEastAsia" w:eastAsiaTheme="minorEastAsia" w:hAnsiTheme="minorEastAsia" w:hint="eastAsia"/>
                <w:bCs/>
                <w:kern w:val="2"/>
                <w:sz w:val="24"/>
                <w:szCs w:val="24"/>
              </w:rPr>
              <w:t>5</w:t>
            </w:r>
            <w:r>
              <w:rPr>
                <w:rFonts w:asciiTheme="minorEastAsia" w:eastAsiaTheme="minorEastAsia" w:hAnsiTheme="minorEastAsia"/>
                <w:bCs/>
                <w:kern w:val="2"/>
                <w:sz w:val="24"/>
                <w:szCs w:val="24"/>
              </w:rPr>
              <w:t>.4</w:t>
            </w:r>
          </w:p>
        </w:tc>
      </w:tr>
      <w:tr w:rsidR="007C3A7C">
        <w:trPr>
          <w:jc w:val="center"/>
        </w:trPr>
        <w:tc>
          <w:tcPr>
            <w:tcW w:w="979" w:type="dxa"/>
            <w:shd w:val="clear" w:color="auto" w:fill="auto"/>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5</w:t>
            </w:r>
          </w:p>
        </w:tc>
        <w:tc>
          <w:tcPr>
            <w:tcW w:w="3949" w:type="dxa"/>
            <w:tcBorders>
              <w:top w:val="single" w:sz="4" w:space="0" w:color="auto"/>
              <w:left w:val="single" w:sz="4" w:space="0" w:color="auto"/>
              <w:bottom w:val="single" w:sz="4" w:space="0" w:color="auto"/>
              <w:right w:val="single" w:sz="4" w:space="0" w:color="auto"/>
            </w:tcBorders>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kern w:val="0"/>
                <w:sz w:val="24"/>
                <w:szCs w:val="24"/>
              </w:rPr>
              <w:t>新建个体工商户风险分类管理子系统</w:t>
            </w:r>
          </w:p>
        </w:tc>
        <w:tc>
          <w:tcPr>
            <w:tcW w:w="3600" w:type="dxa"/>
          </w:tcPr>
          <w:p w:rsidR="007C3A7C" w:rsidRDefault="00481435">
            <w:pPr>
              <w:pStyle w:val="af5"/>
              <w:spacing w:line="400" w:lineRule="exact"/>
              <w:rPr>
                <w:rFonts w:asciiTheme="minorEastAsia" w:eastAsiaTheme="minorEastAsia" w:hAnsiTheme="minorEastAsia"/>
                <w:bCs/>
                <w:kern w:val="2"/>
                <w:sz w:val="24"/>
                <w:szCs w:val="24"/>
              </w:rPr>
            </w:pPr>
            <w:r>
              <w:rPr>
                <w:rFonts w:asciiTheme="minorEastAsia" w:eastAsiaTheme="minorEastAsia" w:hAnsiTheme="minorEastAsia"/>
                <w:bCs/>
                <w:kern w:val="2"/>
                <w:sz w:val="24"/>
                <w:szCs w:val="24"/>
              </w:rPr>
              <w:t>见附件：需求书</w:t>
            </w:r>
            <w:r>
              <w:rPr>
                <w:rFonts w:asciiTheme="minorEastAsia" w:eastAsiaTheme="minorEastAsia" w:hAnsiTheme="minorEastAsia" w:hint="eastAsia"/>
                <w:bCs/>
                <w:kern w:val="2"/>
                <w:sz w:val="24"/>
                <w:szCs w:val="24"/>
              </w:rPr>
              <w:t>—</w:t>
            </w:r>
            <w:r>
              <w:rPr>
                <w:rFonts w:asciiTheme="minorEastAsia" w:eastAsiaTheme="minorEastAsia" w:hAnsiTheme="minorEastAsia"/>
                <w:bCs/>
                <w:kern w:val="2"/>
                <w:sz w:val="24"/>
                <w:szCs w:val="24"/>
              </w:rPr>
              <w:t>功能需求</w:t>
            </w:r>
            <w:r>
              <w:rPr>
                <w:rFonts w:asciiTheme="minorEastAsia" w:eastAsiaTheme="minorEastAsia" w:hAnsiTheme="minorEastAsia" w:hint="eastAsia"/>
                <w:bCs/>
                <w:kern w:val="2"/>
                <w:sz w:val="24"/>
                <w:szCs w:val="24"/>
              </w:rPr>
              <w:t>5</w:t>
            </w:r>
            <w:r>
              <w:rPr>
                <w:rFonts w:asciiTheme="minorEastAsia" w:eastAsiaTheme="minorEastAsia" w:hAnsiTheme="minorEastAsia"/>
                <w:bCs/>
                <w:kern w:val="2"/>
                <w:sz w:val="24"/>
                <w:szCs w:val="24"/>
              </w:rPr>
              <w:t>.5</w:t>
            </w:r>
          </w:p>
        </w:tc>
      </w:tr>
      <w:tr w:rsidR="007C3A7C">
        <w:trPr>
          <w:trHeight w:val="60"/>
          <w:jc w:val="center"/>
        </w:trPr>
        <w:tc>
          <w:tcPr>
            <w:tcW w:w="979" w:type="dxa"/>
            <w:shd w:val="clear" w:color="auto" w:fill="auto"/>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6</w:t>
            </w:r>
          </w:p>
        </w:tc>
        <w:tc>
          <w:tcPr>
            <w:tcW w:w="3949" w:type="dxa"/>
            <w:tcBorders>
              <w:top w:val="single" w:sz="4" w:space="0" w:color="auto"/>
              <w:left w:val="single" w:sz="4" w:space="0" w:color="auto"/>
              <w:bottom w:val="single" w:sz="4" w:space="0" w:color="auto"/>
              <w:right w:val="single" w:sz="4" w:space="0" w:color="auto"/>
            </w:tcBorders>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强制注销管理子系统</w:t>
            </w:r>
          </w:p>
        </w:tc>
        <w:tc>
          <w:tcPr>
            <w:tcW w:w="3600" w:type="dxa"/>
          </w:tcPr>
          <w:p w:rsidR="007C3A7C" w:rsidRDefault="00481435">
            <w:pPr>
              <w:pStyle w:val="af5"/>
              <w:spacing w:line="400" w:lineRule="exact"/>
              <w:rPr>
                <w:rFonts w:asciiTheme="minorEastAsia" w:eastAsiaTheme="minorEastAsia" w:hAnsiTheme="minorEastAsia"/>
                <w:bCs/>
                <w:kern w:val="2"/>
                <w:sz w:val="24"/>
                <w:szCs w:val="24"/>
              </w:rPr>
            </w:pPr>
            <w:r>
              <w:rPr>
                <w:rFonts w:asciiTheme="minorEastAsia" w:eastAsiaTheme="minorEastAsia" w:hAnsiTheme="minorEastAsia"/>
                <w:bCs/>
                <w:kern w:val="2"/>
                <w:sz w:val="24"/>
                <w:szCs w:val="24"/>
              </w:rPr>
              <w:t>见附件：需求书</w:t>
            </w:r>
            <w:r>
              <w:rPr>
                <w:rFonts w:asciiTheme="minorEastAsia" w:eastAsiaTheme="minorEastAsia" w:hAnsiTheme="minorEastAsia" w:hint="eastAsia"/>
                <w:bCs/>
                <w:kern w:val="2"/>
                <w:sz w:val="24"/>
                <w:szCs w:val="24"/>
              </w:rPr>
              <w:t>—</w:t>
            </w:r>
            <w:r>
              <w:rPr>
                <w:rFonts w:asciiTheme="minorEastAsia" w:eastAsiaTheme="minorEastAsia" w:hAnsiTheme="minorEastAsia"/>
                <w:bCs/>
                <w:kern w:val="2"/>
                <w:sz w:val="24"/>
                <w:szCs w:val="24"/>
              </w:rPr>
              <w:t>功能需求</w:t>
            </w:r>
            <w:r>
              <w:rPr>
                <w:rFonts w:asciiTheme="minorEastAsia" w:eastAsiaTheme="minorEastAsia" w:hAnsiTheme="minorEastAsia" w:hint="eastAsia"/>
                <w:bCs/>
                <w:kern w:val="2"/>
                <w:sz w:val="24"/>
                <w:szCs w:val="24"/>
              </w:rPr>
              <w:t>5</w:t>
            </w:r>
            <w:r>
              <w:rPr>
                <w:rFonts w:asciiTheme="minorEastAsia" w:eastAsiaTheme="minorEastAsia" w:hAnsiTheme="minorEastAsia"/>
                <w:bCs/>
                <w:kern w:val="2"/>
                <w:sz w:val="24"/>
                <w:szCs w:val="24"/>
              </w:rPr>
              <w:t>.</w:t>
            </w:r>
            <w:r>
              <w:rPr>
                <w:rFonts w:asciiTheme="minorEastAsia" w:eastAsiaTheme="minorEastAsia" w:hAnsiTheme="minorEastAsia" w:hint="eastAsia"/>
                <w:bCs/>
                <w:kern w:val="2"/>
                <w:sz w:val="24"/>
                <w:szCs w:val="24"/>
              </w:rPr>
              <w:t>6</w:t>
            </w:r>
          </w:p>
        </w:tc>
      </w:tr>
      <w:tr w:rsidR="007C3A7C">
        <w:trPr>
          <w:jc w:val="center"/>
        </w:trPr>
        <w:tc>
          <w:tcPr>
            <w:tcW w:w="979" w:type="dxa"/>
            <w:shd w:val="clear" w:color="auto" w:fill="auto"/>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7</w:t>
            </w:r>
          </w:p>
        </w:tc>
        <w:tc>
          <w:tcPr>
            <w:tcW w:w="3949" w:type="dxa"/>
            <w:tcBorders>
              <w:top w:val="single" w:sz="4" w:space="0" w:color="auto"/>
              <w:left w:val="single" w:sz="4" w:space="0" w:color="auto"/>
              <w:bottom w:val="single" w:sz="4" w:space="0" w:color="auto"/>
              <w:right w:val="single" w:sz="4" w:space="0" w:color="auto"/>
            </w:tcBorders>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用户管理子系统</w:t>
            </w:r>
          </w:p>
        </w:tc>
        <w:tc>
          <w:tcPr>
            <w:tcW w:w="3600" w:type="dxa"/>
          </w:tcPr>
          <w:p w:rsidR="007C3A7C" w:rsidRDefault="00481435">
            <w:pPr>
              <w:pStyle w:val="af5"/>
              <w:spacing w:line="400" w:lineRule="exact"/>
              <w:rPr>
                <w:rFonts w:asciiTheme="minorEastAsia" w:eastAsiaTheme="minorEastAsia" w:hAnsiTheme="minorEastAsia"/>
                <w:bCs/>
                <w:kern w:val="2"/>
                <w:sz w:val="24"/>
                <w:szCs w:val="24"/>
              </w:rPr>
            </w:pPr>
            <w:r>
              <w:rPr>
                <w:rFonts w:asciiTheme="minorEastAsia" w:eastAsiaTheme="minorEastAsia" w:hAnsiTheme="minorEastAsia"/>
                <w:bCs/>
                <w:kern w:val="2"/>
                <w:sz w:val="24"/>
                <w:szCs w:val="24"/>
              </w:rPr>
              <w:t>见附件：需求书</w:t>
            </w:r>
            <w:r>
              <w:rPr>
                <w:rFonts w:asciiTheme="minorEastAsia" w:eastAsiaTheme="minorEastAsia" w:hAnsiTheme="minorEastAsia" w:hint="eastAsia"/>
                <w:bCs/>
                <w:kern w:val="2"/>
                <w:sz w:val="24"/>
                <w:szCs w:val="24"/>
              </w:rPr>
              <w:t>—</w:t>
            </w:r>
            <w:r>
              <w:rPr>
                <w:rFonts w:asciiTheme="minorEastAsia" w:eastAsiaTheme="minorEastAsia" w:hAnsiTheme="minorEastAsia"/>
                <w:bCs/>
                <w:kern w:val="2"/>
                <w:sz w:val="24"/>
                <w:szCs w:val="24"/>
              </w:rPr>
              <w:t>功能需求</w:t>
            </w:r>
            <w:r>
              <w:rPr>
                <w:rFonts w:asciiTheme="minorEastAsia" w:eastAsiaTheme="minorEastAsia" w:hAnsiTheme="minorEastAsia" w:hint="eastAsia"/>
                <w:bCs/>
                <w:kern w:val="2"/>
                <w:sz w:val="24"/>
                <w:szCs w:val="24"/>
              </w:rPr>
              <w:t>5</w:t>
            </w:r>
            <w:r>
              <w:rPr>
                <w:rFonts w:asciiTheme="minorEastAsia" w:eastAsiaTheme="minorEastAsia" w:hAnsiTheme="minorEastAsia"/>
                <w:bCs/>
                <w:kern w:val="2"/>
                <w:sz w:val="24"/>
                <w:szCs w:val="24"/>
              </w:rPr>
              <w:t>.</w:t>
            </w:r>
            <w:r>
              <w:rPr>
                <w:rFonts w:asciiTheme="minorEastAsia" w:eastAsiaTheme="minorEastAsia" w:hAnsiTheme="minorEastAsia" w:hint="eastAsia"/>
                <w:bCs/>
                <w:kern w:val="2"/>
                <w:sz w:val="24"/>
                <w:szCs w:val="24"/>
              </w:rPr>
              <w:t>7</w:t>
            </w:r>
          </w:p>
        </w:tc>
      </w:tr>
      <w:tr w:rsidR="007C3A7C">
        <w:trPr>
          <w:jc w:val="center"/>
        </w:trPr>
        <w:tc>
          <w:tcPr>
            <w:tcW w:w="979" w:type="dxa"/>
            <w:shd w:val="clear" w:color="auto" w:fill="auto"/>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8</w:t>
            </w:r>
          </w:p>
        </w:tc>
        <w:tc>
          <w:tcPr>
            <w:tcW w:w="3949" w:type="dxa"/>
            <w:tcBorders>
              <w:top w:val="single" w:sz="4" w:space="0" w:color="auto"/>
              <w:left w:val="single" w:sz="4" w:space="0" w:color="auto"/>
              <w:bottom w:val="single" w:sz="4" w:space="0" w:color="auto"/>
              <w:right w:val="single" w:sz="4" w:space="0" w:color="auto"/>
            </w:tcBorders>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数据接口</w:t>
            </w:r>
          </w:p>
        </w:tc>
        <w:tc>
          <w:tcPr>
            <w:tcW w:w="3600" w:type="dxa"/>
          </w:tcPr>
          <w:p w:rsidR="007C3A7C" w:rsidRDefault="00481435">
            <w:pPr>
              <w:pStyle w:val="af5"/>
              <w:spacing w:line="400" w:lineRule="exact"/>
              <w:rPr>
                <w:rFonts w:asciiTheme="minorEastAsia" w:eastAsiaTheme="minorEastAsia" w:hAnsiTheme="minorEastAsia"/>
                <w:bCs/>
                <w:kern w:val="2"/>
                <w:sz w:val="24"/>
                <w:szCs w:val="24"/>
              </w:rPr>
            </w:pPr>
            <w:r>
              <w:rPr>
                <w:rFonts w:asciiTheme="minorEastAsia" w:eastAsiaTheme="minorEastAsia" w:hAnsiTheme="minorEastAsia"/>
                <w:bCs/>
                <w:kern w:val="2"/>
                <w:sz w:val="24"/>
                <w:szCs w:val="24"/>
              </w:rPr>
              <w:t>见附件：需求书</w:t>
            </w:r>
            <w:r>
              <w:rPr>
                <w:rFonts w:asciiTheme="minorEastAsia" w:eastAsiaTheme="minorEastAsia" w:hAnsiTheme="minorEastAsia" w:hint="eastAsia"/>
                <w:bCs/>
                <w:kern w:val="2"/>
                <w:sz w:val="24"/>
                <w:szCs w:val="24"/>
              </w:rPr>
              <w:t>—</w:t>
            </w:r>
            <w:r>
              <w:rPr>
                <w:rFonts w:asciiTheme="minorEastAsia" w:eastAsiaTheme="minorEastAsia" w:hAnsiTheme="minorEastAsia"/>
                <w:bCs/>
                <w:kern w:val="2"/>
                <w:sz w:val="24"/>
                <w:szCs w:val="24"/>
              </w:rPr>
              <w:t>功能需求</w:t>
            </w:r>
            <w:r>
              <w:rPr>
                <w:rFonts w:asciiTheme="minorEastAsia" w:eastAsiaTheme="minorEastAsia" w:hAnsiTheme="minorEastAsia" w:hint="eastAsia"/>
                <w:bCs/>
                <w:kern w:val="2"/>
                <w:sz w:val="24"/>
                <w:szCs w:val="24"/>
              </w:rPr>
              <w:t>5</w:t>
            </w:r>
            <w:r>
              <w:rPr>
                <w:rFonts w:asciiTheme="minorEastAsia" w:eastAsiaTheme="minorEastAsia" w:hAnsiTheme="minorEastAsia"/>
                <w:bCs/>
                <w:kern w:val="2"/>
                <w:sz w:val="24"/>
                <w:szCs w:val="24"/>
              </w:rPr>
              <w:t>.</w:t>
            </w:r>
            <w:r>
              <w:rPr>
                <w:rFonts w:asciiTheme="minorEastAsia" w:eastAsiaTheme="minorEastAsia" w:hAnsiTheme="minorEastAsia" w:hint="eastAsia"/>
                <w:bCs/>
                <w:kern w:val="2"/>
                <w:sz w:val="24"/>
                <w:szCs w:val="24"/>
              </w:rPr>
              <w:t>8</w:t>
            </w:r>
          </w:p>
        </w:tc>
      </w:tr>
      <w:tr w:rsidR="007C3A7C">
        <w:trPr>
          <w:trHeight w:val="60"/>
          <w:jc w:val="center"/>
        </w:trPr>
        <w:tc>
          <w:tcPr>
            <w:tcW w:w="979" w:type="dxa"/>
            <w:shd w:val="clear" w:color="auto" w:fill="auto"/>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9</w:t>
            </w:r>
          </w:p>
        </w:tc>
        <w:tc>
          <w:tcPr>
            <w:tcW w:w="3949" w:type="dxa"/>
            <w:tcBorders>
              <w:top w:val="single" w:sz="4" w:space="0" w:color="auto"/>
              <w:left w:val="single" w:sz="4" w:space="0" w:color="auto"/>
              <w:bottom w:val="single" w:sz="4" w:space="0" w:color="auto"/>
              <w:right w:val="single" w:sz="4" w:space="0" w:color="auto"/>
            </w:tcBorders>
            <w:vAlign w:val="center"/>
          </w:tcPr>
          <w:p w:rsidR="007C3A7C" w:rsidRDefault="00481435">
            <w:pPr>
              <w:spacing w:line="400" w:lineRule="exact"/>
              <w:jc w:val="center"/>
              <w:rPr>
                <w:rFonts w:asciiTheme="minorEastAsia" w:eastAsiaTheme="minorEastAsia" w:hAnsiTheme="minorEastAsia"/>
                <w:bCs/>
                <w:sz w:val="24"/>
                <w:szCs w:val="24"/>
              </w:rPr>
            </w:pPr>
            <w:r>
              <w:rPr>
                <w:rFonts w:asciiTheme="minorEastAsia" w:eastAsiaTheme="minorEastAsia" w:hAnsiTheme="minorEastAsia" w:hint="eastAsia"/>
                <w:bCs/>
                <w:sz w:val="24"/>
                <w:szCs w:val="24"/>
              </w:rPr>
              <w:t>数据交换</w:t>
            </w:r>
          </w:p>
        </w:tc>
        <w:tc>
          <w:tcPr>
            <w:tcW w:w="3600" w:type="dxa"/>
          </w:tcPr>
          <w:p w:rsidR="007C3A7C" w:rsidRDefault="00481435">
            <w:pPr>
              <w:pStyle w:val="af5"/>
              <w:spacing w:line="400" w:lineRule="exact"/>
              <w:rPr>
                <w:rFonts w:asciiTheme="minorEastAsia" w:eastAsiaTheme="minorEastAsia" w:hAnsiTheme="minorEastAsia"/>
                <w:bCs/>
                <w:kern w:val="2"/>
                <w:sz w:val="24"/>
                <w:szCs w:val="24"/>
              </w:rPr>
            </w:pPr>
            <w:r>
              <w:rPr>
                <w:rFonts w:asciiTheme="minorEastAsia" w:eastAsiaTheme="minorEastAsia" w:hAnsiTheme="minorEastAsia"/>
                <w:bCs/>
                <w:kern w:val="2"/>
                <w:sz w:val="24"/>
                <w:szCs w:val="24"/>
              </w:rPr>
              <w:t>见附件：需求书</w:t>
            </w:r>
            <w:r>
              <w:rPr>
                <w:rFonts w:asciiTheme="minorEastAsia" w:eastAsiaTheme="minorEastAsia" w:hAnsiTheme="minorEastAsia" w:hint="eastAsia"/>
                <w:bCs/>
                <w:kern w:val="2"/>
                <w:sz w:val="24"/>
                <w:szCs w:val="24"/>
              </w:rPr>
              <w:t>—</w:t>
            </w:r>
            <w:r>
              <w:rPr>
                <w:rFonts w:asciiTheme="minorEastAsia" w:eastAsiaTheme="minorEastAsia" w:hAnsiTheme="minorEastAsia"/>
                <w:bCs/>
                <w:kern w:val="2"/>
                <w:sz w:val="24"/>
                <w:szCs w:val="24"/>
              </w:rPr>
              <w:t>功能需求</w:t>
            </w:r>
            <w:r>
              <w:rPr>
                <w:rFonts w:asciiTheme="minorEastAsia" w:eastAsiaTheme="minorEastAsia" w:hAnsiTheme="minorEastAsia" w:hint="eastAsia"/>
                <w:bCs/>
                <w:kern w:val="2"/>
                <w:sz w:val="24"/>
                <w:szCs w:val="24"/>
              </w:rPr>
              <w:t>5</w:t>
            </w:r>
            <w:r>
              <w:rPr>
                <w:rFonts w:asciiTheme="minorEastAsia" w:eastAsiaTheme="minorEastAsia" w:hAnsiTheme="minorEastAsia"/>
                <w:bCs/>
                <w:kern w:val="2"/>
                <w:sz w:val="24"/>
                <w:szCs w:val="24"/>
              </w:rPr>
              <w:t>.</w:t>
            </w:r>
            <w:r>
              <w:rPr>
                <w:rFonts w:asciiTheme="minorEastAsia" w:eastAsiaTheme="minorEastAsia" w:hAnsiTheme="minorEastAsia" w:hint="eastAsia"/>
                <w:bCs/>
                <w:kern w:val="2"/>
                <w:sz w:val="24"/>
                <w:szCs w:val="24"/>
              </w:rPr>
              <w:t>9</w:t>
            </w:r>
          </w:p>
        </w:tc>
      </w:tr>
    </w:tbl>
    <w:p w:rsidR="007C3A7C" w:rsidRDefault="00481435" w:rsidP="00C427E0">
      <w:pPr>
        <w:spacing w:line="400" w:lineRule="exact"/>
        <w:ind w:firstLineChars="200" w:firstLine="446"/>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color w:val="000000"/>
          <w:sz w:val="24"/>
          <w:szCs w:val="24"/>
        </w:rPr>
        <w:t>二</w:t>
      </w:r>
      <w:r>
        <w:rPr>
          <w:rFonts w:asciiTheme="minorEastAsia" w:eastAsiaTheme="minorEastAsia" w:hAnsiTheme="minorEastAsia" w:cstheme="minorEastAsia" w:hint="eastAsia"/>
          <w:color w:val="000000"/>
          <w:sz w:val="24"/>
          <w:szCs w:val="24"/>
        </w:rPr>
        <w:t>、</w:t>
      </w:r>
      <w:r>
        <w:rPr>
          <w:rFonts w:asciiTheme="minorEastAsia" w:eastAsiaTheme="minorEastAsia" w:hAnsiTheme="minorEastAsia" w:cstheme="minorEastAsia"/>
          <w:color w:val="000000"/>
          <w:sz w:val="24"/>
          <w:szCs w:val="24"/>
        </w:rPr>
        <w:t>人员要求</w:t>
      </w:r>
    </w:p>
    <w:p w:rsidR="007C3A7C" w:rsidRDefault="00481435" w:rsidP="00C427E0">
      <w:pPr>
        <w:spacing w:line="400" w:lineRule="exact"/>
        <w:ind w:firstLineChars="200" w:firstLine="446"/>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color w:val="000000"/>
          <w:sz w:val="24"/>
          <w:szCs w:val="24"/>
        </w:rPr>
        <w:t>为保障项目进度和建设质量，投标人在服务期提供不少于</w:t>
      </w:r>
      <w:r>
        <w:rPr>
          <w:rFonts w:asciiTheme="minorEastAsia" w:eastAsiaTheme="minorEastAsia" w:hAnsiTheme="minorEastAsia" w:cstheme="minorEastAsia" w:hint="eastAsia"/>
          <w:color w:val="000000"/>
          <w:sz w:val="24"/>
          <w:szCs w:val="24"/>
        </w:rPr>
        <w:t>10</w:t>
      </w:r>
      <w:r>
        <w:rPr>
          <w:rFonts w:asciiTheme="minorEastAsia" w:eastAsiaTheme="minorEastAsia" w:hAnsiTheme="minorEastAsia" w:cstheme="minorEastAsia"/>
          <w:color w:val="000000"/>
          <w:sz w:val="24"/>
          <w:szCs w:val="24"/>
        </w:rPr>
        <w:t>人的建设团队，至少包括：项目</w:t>
      </w:r>
      <w:r>
        <w:rPr>
          <w:rFonts w:asciiTheme="minorEastAsia" w:eastAsiaTheme="minorEastAsia" w:hAnsiTheme="minorEastAsia" w:cstheme="minorEastAsia" w:hint="eastAsia"/>
          <w:color w:val="000000"/>
          <w:sz w:val="24"/>
          <w:szCs w:val="24"/>
        </w:rPr>
        <w:t>经理</w:t>
      </w:r>
      <w:r>
        <w:rPr>
          <w:rFonts w:asciiTheme="minorEastAsia" w:eastAsiaTheme="minorEastAsia" w:hAnsiTheme="minorEastAsia" w:cstheme="minorEastAsia"/>
          <w:color w:val="000000"/>
          <w:sz w:val="24"/>
          <w:szCs w:val="24"/>
        </w:rPr>
        <w:t>1</w:t>
      </w:r>
      <w:r>
        <w:rPr>
          <w:rFonts w:asciiTheme="minorEastAsia" w:eastAsiaTheme="minorEastAsia" w:hAnsiTheme="minorEastAsia" w:cstheme="minorEastAsia"/>
          <w:color w:val="000000"/>
          <w:sz w:val="24"/>
          <w:szCs w:val="24"/>
        </w:rPr>
        <w:t>名、技术</w:t>
      </w:r>
      <w:r>
        <w:rPr>
          <w:rFonts w:asciiTheme="minorEastAsia" w:eastAsiaTheme="minorEastAsia" w:hAnsiTheme="minorEastAsia" w:cstheme="minorEastAsia"/>
          <w:sz w:val="24"/>
          <w:szCs w:val="24"/>
        </w:rPr>
        <w:t>人员</w:t>
      </w:r>
      <w:r>
        <w:rPr>
          <w:rFonts w:asciiTheme="minorEastAsia" w:eastAsiaTheme="minorEastAsia" w:hAnsiTheme="minorEastAsia" w:cstheme="minorEastAsia" w:hint="eastAsia"/>
          <w:sz w:val="24"/>
          <w:szCs w:val="24"/>
        </w:rPr>
        <w:t>9</w:t>
      </w:r>
      <w:r>
        <w:rPr>
          <w:rFonts w:asciiTheme="minorEastAsia" w:eastAsiaTheme="minorEastAsia" w:hAnsiTheme="minorEastAsia" w:cstheme="minorEastAsia"/>
          <w:sz w:val="24"/>
          <w:szCs w:val="24"/>
        </w:rPr>
        <w:t>人。</w:t>
      </w:r>
    </w:p>
    <w:tbl>
      <w:tblPr>
        <w:tblStyle w:val="af0"/>
        <w:tblW w:w="0" w:type="auto"/>
        <w:jc w:val="center"/>
        <w:tblLook w:val="04A0" w:firstRow="1" w:lastRow="0" w:firstColumn="1" w:lastColumn="0" w:noHBand="0" w:noVBand="1"/>
      </w:tblPr>
      <w:tblGrid>
        <w:gridCol w:w="740"/>
        <w:gridCol w:w="922"/>
        <w:gridCol w:w="821"/>
        <w:gridCol w:w="1520"/>
        <w:gridCol w:w="2823"/>
        <w:gridCol w:w="1702"/>
      </w:tblGrid>
      <w:tr w:rsidR="007C3A7C">
        <w:trPr>
          <w:tblHeader/>
          <w:jc w:val="center"/>
        </w:trPr>
        <w:tc>
          <w:tcPr>
            <w:tcW w:w="758"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sz w:val="24"/>
              </w:rPr>
              <w:t>序号</w:t>
            </w:r>
          </w:p>
        </w:tc>
        <w:tc>
          <w:tcPr>
            <w:tcW w:w="951"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岗位</w:t>
            </w:r>
          </w:p>
        </w:tc>
        <w:tc>
          <w:tcPr>
            <w:tcW w:w="844"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人数</w:t>
            </w:r>
          </w:p>
        </w:tc>
        <w:tc>
          <w:tcPr>
            <w:tcW w:w="1559"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人员资质要求</w:t>
            </w:r>
          </w:p>
        </w:tc>
        <w:tc>
          <w:tcPr>
            <w:tcW w:w="2955"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岗位职责</w:t>
            </w:r>
          </w:p>
        </w:tc>
        <w:tc>
          <w:tcPr>
            <w:tcW w:w="1779"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是否驻场</w:t>
            </w:r>
          </w:p>
        </w:tc>
      </w:tr>
      <w:tr w:rsidR="007C3A7C">
        <w:trPr>
          <w:jc w:val="center"/>
        </w:trPr>
        <w:tc>
          <w:tcPr>
            <w:tcW w:w="758"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1</w:t>
            </w:r>
          </w:p>
        </w:tc>
        <w:tc>
          <w:tcPr>
            <w:tcW w:w="951"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项目经理</w:t>
            </w:r>
          </w:p>
        </w:tc>
        <w:tc>
          <w:tcPr>
            <w:tcW w:w="844"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1</w:t>
            </w:r>
          </w:p>
        </w:tc>
        <w:tc>
          <w:tcPr>
            <w:tcW w:w="1559"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具备</w:t>
            </w:r>
            <w:r>
              <w:rPr>
                <w:rFonts w:eastAsiaTheme="minorEastAsia" w:hint="eastAsia"/>
                <w:kern w:val="0"/>
                <w:sz w:val="24"/>
                <w:szCs w:val="24"/>
              </w:rPr>
              <w:t>计算机相关专业本科或以上学历、</w:t>
            </w:r>
            <w:r>
              <w:rPr>
                <w:rFonts w:ascii="宋体" w:hAnsi="宋体" w:cs="宋体" w:hint="eastAsia"/>
                <w:sz w:val="24"/>
                <w:szCs w:val="24"/>
              </w:rPr>
              <w:t>工程技术系列高级或以上</w:t>
            </w:r>
            <w:r>
              <w:rPr>
                <w:rFonts w:ascii="宋体" w:hAnsi="宋体" w:hint="eastAsia"/>
                <w:kern w:val="0"/>
                <w:sz w:val="24"/>
              </w:rPr>
              <w:t>职称证书（计算机相关专业）、</w:t>
            </w:r>
            <w:r>
              <w:rPr>
                <w:rFonts w:hint="eastAsia"/>
                <w:kern w:val="0"/>
                <w:sz w:val="24"/>
                <w:szCs w:val="24"/>
              </w:rPr>
              <w:t>计算机技术与</w:t>
            </w:r>
            <w:r>
              <w:rPr>
                <w:rFonts w:hint="eastAsia"/>
                <w:kern w:val="0"/>
                <w:sz w:val="24"/>
                <w:szCs w:val="24"/>
              </w:rPr>
              <w:lastRenderedPageBreak/>
              <w:t>软件专业技术资格证书（系统集成项目管理工程师或信息系统项目管理师）</w:t>
            </w:r>
          </w:p>
        </w:tc>
        <w:tc>
          <w:tcPr>
            <w:tcW w:w="2955"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lastRenderedPageBreak/>
              <w:t>项目整体统筹与合</w:t>
            </w:r>
            <w:proofErr w:type="gramStart"/>
            <w:r>
              <w:rPr>
                <w:rFonts w:asciiTheme="minorEastAsia" w:eastAsiaTheme="minorEastAsia" w:hAnsiTheme="minorEastAsia" w:cstheme="minorEastAsia" w:hint="eastAsia"/>
                <w:sz w:val="24"/>
                <w:szCs w:val="24"/>
              </w:rPr>
              <w:t>规</w:t>
            </w:r>
            <w:proofErr w:type="gramEnd"/>
            <w:r>
              <w:rPr>
                <w:rFonts w:asciiTheme="minorEastAsia" w:eastAsiaTheme="minorEastAsia" w:hAnsiTheme="minorEastAsia" w:cstheme="minorEastAsia" w:hint="eastAsia"/>
                <w:sz w:val="24"/>
                <w:szCs w:val="24"/>
              </w:rPr>
              <w:t>把控。统筹项目全生命周期管理</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对接采购方及跨省协作省份相关部门，明确需求边界，协调跨部门跨区域资源</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解决项目推进中的重大问题负责项目质量管控</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管理项目团队</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监督项目合</w:t>
            </w:r>
            <w:proofErr w:type="gramStart"/>
            <w:r>
              <w:rPr>
                <w:rFonts w:asciiTheme="minorEastAsia" w:eastAsiaTheme="minorEastAsia" w:hAnsiTheme="minorEastAsia" w:cstheme="minorEastAsia" w:hint="eastAsia"/>
                <w:sz w:val="24"/>
                <w:szCs w:val="24"/>
              </w:rPr>
              <w:t>规</w:t>
            </w:r>
            <w:proofErr w:type="gramEnd"/>
            <w:r>
              <w:rPr>
                <w:rFonts w:asciiTheme="minorEastAsia" w:eastAsiaTheme="minorEastAsia" w:hAnsiTheme="minorEastAsia" w:cstheme="minorEastAsia" w:hint="eastAsia"/>
                <w:sz w:val="24"/>
                <w:szCs w:val="24"/>
              </w:rPr>
              <w:t>性，确保数据安全、知识产</w:t>
            </w:r>
            <w:r>
              <w:rPr>
                <w:rFonts w:asciiTheme="minorEastAsia" w:eastAsiaTheme="minorEastAsia" w:hAnsiTheme="minorEastAsia" w:cstheme="minorEastAsia" w:hint="eastAsia"/>
                <w:sz w:val="24"/>
                <w:szCs w:val="24"/>
              </w:rPr>
              <w:lastRenderedPageBreak/>
              <w:t>权等条款落实到位，规避法律与信用风险</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从事信息系统项目管理工作</w:t>
            </w:r>
          </w:p>
        </w:tc>
        <w:tc>
          <w:tcPr>
            <w:tcW w:w="1779"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lastRenderedPageBreak/>
              <w:t>不驻场</w:t>
            </w:r>
          </w:p>
        </w:tc>
      </w:tr>
      <w:tr w:rsidR="007C3A7C">
        <w:trPr>
          <w:jc w:val="center"/>
        </w:trPr>
        <w:tc>
          <w:tcPr>
            <w:tcW w:w="758"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lastRenderedPageBreak/>
              <w:t>2</w:t>
            </w:r>
          </w:p>
        </w:tc>
        <w:tc>
          <w:tcPr>
            <w:tcW w:w="951"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技术人员</w:t>
            </w:r>
          </w:p>
        </w:tc>
        <w:tc>
          <w:tcPr>
            <w:tcW w:w="844" w:type="dxa"/>
            <w:vAlign w:val="center"/>
          </w:tcPr>
          <w:p w:rsidR="007C3A7C" w:rsidRDefault="00481435">
            <w:pPr>
              <w:widowControl/>
              <w:jc w:val="center"/>
              <w:rPr>
                <w:rFonts w:asciiTheme="minorEastAsia" w:eastAsiaTheme="minorEastAsia" w:hAnsiTheme="minorEastAsia" w:cstheme="minorEastAsia"/>
                <w:sz w:val="24"/>
              </w:rPr>
            </w:pPr>
            <w:r>
              <w:rPr>
                <w:rFonts w:ascii="宋体" w:hAnsi="宋体" w:cs="宋体" w:hint="eastAsia"/>
                <w:sz w:val="24"/>
                <w:szCs w:val="24"/>
              </w:rPr>
              <w:t>不少于</w:t>
            </w:r>
            <w:r>
              <w:rPr>
                <w:rFonts w:ascii="宋体" w:hAnsi="宋体" w:cs="宋体" w:hint="eastAsia"/>
                <w:sz w:val="24"/>
                <w:szCs w:val="24"/>
              </w:rPr>
              <w:t>9</w:t>
            </w:r>
            <w:r>
              <w:rPr>
                <w:rFonts w:ascii="宋体" w:hAnsi="宋体" w:cs="宋体" w:hint="eastAsia"/>
                <w:sz w:val="24"/>
                <w:szCs w:val="24"/>
              </w:rPr>
              <w:t>人</w:t>
            </w:r>
          </w:p>
        </w:tc>
        <w:tc>
          <w:tcPr>
            <w:tcW w:w="1559" w:type="dxa"/>
            <w:vAlign w:val="center"/>
          </w:tcPr>
          <w:p w:rsidR="007C3A7C" w:rsidRDefault="00481435">
            <w:pPr>
              <w:widowControl/>
              <w:jc w:val="center"/>
              <w:rPr>
                <w:rFonts w:asciiTheme="minorEastAsia" w:eastAsiaTheme="minorEastAsia" w:hAnsiTheme="minorEastAsia" w:cstheme="minorEastAsia"/>
                <w:sz w:val="24"/>
              </w:rPr>
            </w:pPr>
            <w:r>
              <w:rPr>
                <w:rFonts w:ascii="宋体" w:hAnsi="宋体" w:cs="宋体" w:hint="eastAsia"/>
                <w:sz w:val="24"/>
                <w:szCs w:val="24"/>
              </w:rPr>
              <w:t>至少</w:t>
            </w:r>
            <w:r>
              <w:rPr>
                <w:rFonts w:ascii="宋体" w:hAnsi="宋体" w:cs="宋体" w:hint="eastAsia"/>
                <w:sz w:val="24"/>
                <w:szCs w:val="24"/>
              </w:rPr>
              <w:t>5</w:t>
            </w:r>
            <w:r>
              <w:rPr>
                <w:rFonts w:ascii="宋体" w:hAnsi="宋体" w:cs="宋体" w:hint="eastAsia"/>
                <w:sz w:val="24"/>
                <w:szCs w:val="24"/>
              </w:rPr>
              <w:t>人具备计算机相关专业大专或以上学历。</w:t>
            </w:r>
          </w:p>
        </w:tc>
        <w:tc>
          <w:tcPr>
            <w:tcW w:w="2955"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至少包括需求分析、产品设计、项目研发数据治理、信息安全、系统测试等职责。</w:t>
            </w:r>
          </w:p>
        </w:tc>
        <w:tc>
          <w:tcPr>
            <w:tcW w:w="1779"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不驻场</w:t>
            </w:r>
          </w:p>
        </w:tc>
      </w:tr>
    </w:tbl>
    <w:p w:rsidR="007C3A7C" w:rsidRDefault="00481435" w:rsidP="00F00936">
      <w:pPr>
        <w:spacing w:line="360" w:lineRule="auto"/>
        <w:ind w:firstLineChars="200" w:firstLine="446"/>
        <w:rPr>
          <w:sz w:val="24"/>
        </w:rPr>
      </w:pPr>
      <w:r>
        <w:rPr>
          <w:rFonts w:hint="eastAsia"/>
          <w:sz w:val="24"/>
        </w:rPr>
        <w:t>团队所有成员均需为中标单位正式员工或者是与中标单位签订</w:t>
      </w:r>
      <w:r>
        <w:rPr>
          <w:rFonts w:hint="eastAsia"/>
          <w:sz w:val="24"/>
        </w:rPr>
        <w:t>1</w:t>
      </w:r>
      <w:r>
        <w:rPr>
          <w:rFonts w:hint="eastAsia"/>
          <w:sz w:val="24"/>
        </w:rPr>
        <w:t>年以上劳动合同且实际工作满</w:t>
      </w:r>
      <w:r>
        <w:rPr>
          <w:rFonts w:hint="eastAsia"/>
          <w:sz w:val="24"/>
        </w:rPr>
        <w:t>1</w:t>
      </w:r>
      <w:r>
        <w:rPr>
          <w:rFonts w:hint="eastAsia"/>
          <w:sz w:val="24"/>
        </w:rPr>
        <w:t>年的人员。在重大活动或迎检等特殊时期，为保障项目进度和系统安全，需要按照采购人要求，进行</w:t>
      </w:r>
      <w:r>
        <w:rPr>
          <w:rFonts w:hint="eastAsia"/>
          <w:sz w:val="24"/>
        </w:rPr>
        <w:t>7</w:t>
      </w:r>
      <w:r>
        <w:rPr>
          <w:rFonts w:hint="eastAsia"/>
          <w:sz w:val="24"/>
        </w:rPr>
        <w:t>×</w:t>
      </w:r>
      <w:r>
        <w:rPr>
          <w:rFonts w:hint="eastAsia"/>
          <w:sz w:val="24"/>
        </w:rPr>
        <w:t>24</w:t>
      </w:r>
      <w:r>
        <w:rPr>
          <w:rFonts w:hint="eastAsia"/>
          <w:sz w:val="24"/>
        </w:rPr>
        <w:t>小时值守或者驻场服务。</w:t>
      </w:r>
    </w:p>
    <w:p w:rsidR="007C3A7C" w:rsidRDefault="007C3A7C"/>
    <w:p w:rsidR="007C3A7C" w:rsidRDefault="007C3A7C"/>
    <w:p w:rsidR="007C3A7C" w:rsidRDefault="00481435">
      <w:pPr>
        <w:rPr>
          <w:rFonts w:eastAsia="黑体"/>
          <w:sz w:val="32"/>
          <w:szCs w:val="32"/>
        </w:rPr>
      </w:pPr>
      <w:r>
        <w:rPr>
          <w:rFonts w:eastAsia="黑体"/>
          <w:sz w:val="32"/>
          <w:szCs w:val="32"/>
        </w:rPr>
        <w:t>附件：</w:t>
      </w:r>
    </w:p>
    <w:p w:rsidR="007C3A7C" w:rsidRDefault="00481435" w:rsidP="00F00936">
      <w:pPr>
        <w:pStyle w:val="30"/>
        <w:keepNext w:val="0"/>
        <w:keepLines w:val="0"/>
        <w:numPr>
          <w:ilvl w:val="0"/>
          <w:numId w:val="5"/>
        </w:numPr>
        <w:spacing w:before="0" w:after="0" w:line="360" w:lineRule="auto"/>
        <w:ind w:left="0" w:firstLineChars="200" w:firstLine="446"/>
        <w:rPr>
          <w:rFonts w:asciiTheme="minorEastAsia" w:eastAsiaTheme="minorEastAsia" w:hAnsiTheme="minorEastAsia"/>
          <w:b w:val="0"/>
          <w:sz w:val="24"/>
          <w:szCs w:val="24"/>
        </w:rPr>
      </w:pPr>
      <w:bookmarkStart w:id="5" w:name="_Toc28024"/>
      <w:bookmarkStart w:id="6" w:name="_Toc173853022"/>
      <w:bookmarkStart w:id="7" w:name="_Toc4552"/>
      <w:bookmarkStart w:id="8" w:name="_Toc28238"/>
      <w:bookmarkStart w:id="9" w:name="_Toc24495"/>
      <w:bookmarkStart w:id="10" w:name="_Toc15598"/>
      <w:bookmarkStart w:id="11" w:name="_Toc4908"/>
      <w:bookmarkStart w:id="12" w:name="_Toc29420"/>
      <w:bookmarkStart w:id="13" w:name="_Toc3032"/>
      <w:r>
        <w:rPr>
          <w:rFonts w:asciiTheme="minorEastAsia" w:eastAsiaTheme="minorEastAsia" w:hAnsiTheme="minorEastAsia"/>
          <w:b w:val="0"/>
          <w:sz w:val="24"/>
          <w:szCs w:val="24"/>
        </w:rPr>
        <w:t>总体目标</w:t>
      </w:r>
      <w:bookmarkEnd w:id="5"/>
      <w:bookmarkEnd w:id="6"/>
      <w:bookmarkEnd w:id="7"/>
      <w:bookmarkEnd w:id="8"/>
      <w:bookmarkEnd w:id="9"/>
      <w:bookmarkEnd w:id="10"/>
      <w:bookmarkEnd w:id="11"/>
      <w:bookmarkEnd w:id="12"/>
      <w:bookmarkEnd w:id="13"/>
    </w:p>
    <w:p w:rsidR="007C3A7C" w:rsidRDefault="00481435" w:rsidP="00F00936">
      <w:pPr>
        <w:pStyle w:val="a6"/>
        <w:spacing w:after="0"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hint="eastAsia"/>
          <w:sz w:val="24"/>
          <w:szCs w:val="24"/>
        </w:rPr>
        <w:t>实现企业数据填报“一件事”，企业信用修复“一件事”，落实总局信用修复平台要求，完成相关的信息化建设工作，助力经营主体高质量发展三年行动方案要求，建设系统功能，</w:t>
      </w:r>
      <w:r>
        <w:rPr>
          <w:rFonts w:asciiTheme="minorEastAsia" w:eastAsiaTheme="minorEastAsia" w:hAnsiTheme="minorEastAsia" w:hint="eastAsia"/>
          <w:sz w:val="24"/>
          <w:szCs w:val="24"/>
        </w:rPr>
        <w:t>开展信用评价、信用积分、信用标注、年报惠</w:t>
      </w:r>
      <w:proofErr w:type="gramStart"/>
      <w:r>
        <w:rPr>
          <w:rFonts w:asciiTheme="minorEastAsia" w:eastAsiaTheme="minorEastAsia" w:hAnsiTheme="minorEastAsia" w:hint="eastAsia"/>
          <w:sz w:val="24"/>
          <w:szCs w:val="24"/>
        </w:rPr>
        <w:t>企政策</w:t>
      </w:r>
      <w:proofErr w:type="gramEnd"/>
      <w:r>
        <w:rPr>
          <w:rFonts w:asciiTheme="minorEastAsia" w:eastAsiaTheme="minorEastAsia" w:hAnsiTheme="minorEastAsia" w:hint="eastAsia"/>
          <w:sz w:val="24"/>
          <w:szCs w:val="24"/>
        </w:rPr>
        <w:t>精准推送、国家总局统一信用修复平台（天津）等信用提升工作，适应《公司法》修订，保障《公司法》顺利实施。在市场监管委统一的小程序内实现开发企业、个体工商户、农民专业合作</w:t>
      </w:r>
      <w:r>
        <w:rPr>
          <w:rFonts w:asciiTheme="minorEastAsia" w:eastAsiaTheme="minorEastAsia" w:hAnsiTheme="minorEastAsia" w:hint="eastAsia"/>
          <w:sz w:val="24"/>
          <w:szCs w:val="24"/>
        </w:rPr>
        <w:lastRenderedPageBreak/>
        <w:t>社填报一件事等功能，</w:t>
      </w:r>
      <w:proofErr w:type="gramStart"/>
      <w:r>
        <w:rPr>
          <w:rFonts w:asciiTheme="minorEastAsia" w:eastAsiaTheme="minorEastAsia" w:hAnsiTheme="minorEastAsia" w:hint="eastAsia"/>
          <w:sz w:val="24"/>
          <w:szCs w:val="24"/>
        </w:rPr>
        <w:t>畅通企业</w:t>
      </w:r>
      <w:proofErr w:type="gramEnd"/>
      <w:r>
        <w:rPr>
          <w:rFonts w:asciiTheme="minorEastAsia" w:eastAsiaTheme="minorEastAsia" w:hAnsiTheme="minorEastAsia" w:hint="eastAsia"/>
          <w:sz w:val="24"/>
          <w:szCs w:val="24"/>
        </w:rPr>
        <w:t>年报渠道，为企业提供便利化服务。实现与税务部门“多报合一”，减少企业数据重复填报，让数据多跑路，减少企业办事环节，优化营商环境。</w:t>
      </w:r>
    </w:p>
    <w:p w:rsidR="007C3A7C" w:rsidRDefault="00481435" w:rsidP="00F00936">
      <w:pPr>
        <w:pStyle w:val="30"/>
        <w:keepNext w:val="0"/>
        <w:keepLines w:val="0"/>
        <w:numPr>
          <w:ilvl w:val="0"/>
          <w:numId w:val="5"/>
        </w:numPr>
        <w:spacing w:before="0" w:after="0" w:line="360" w:lineRule="auto"/>
        <w:ind w:left="0" w:firstLineChars="200" w:firstLine="446"/>
        <w:rPr>
          <w:rFonts w:asciiTheme="minorEastAsia" w:eastAsiaTheme="minorEastAsia" w:hAnsiTheme="minorEastAsia"/>
          <w:b w:val="0"/>
          <w:sz w:val="24"/>
          <w:szCs w:val="24"/>
        </w:rPr>
      </w:pPr>
      <w:bookmarkStart w:id="14" w:name="_Toc399"/>
      <w:bookmarkStart w:id="15" w:name="_Toc28017"/>
      <w:bookmarkStart w:id="16" w:name="_Toc2139"/>
      <w:bookmarkStart w:id="17" w:name="_Toc31349"/>
      <w:bookmarkStart w:id="18" w:name="_Toc173853023"/>
      <w:bookmarkStart w:id="19" w:name="_Toc5845"/>
      <w:bookmarkStart w:id="20" w:name="_Toc17553"/>
      <w:bookmarkStart w:id="21" w:name="_Toc6681"/>
      <w:bookmarkStart w:id="22" w:name="_Toc31208"/>
      <w:r>
        <w:rPr>
          <w:rFonts w:asciiTheme="minorEastAsia" w:eastAsiaTheme="minorEastAsia" w:hAnsiTheme="minorEastAsia"/>
          <w:b w:val="0"/>
          <w:sz w:val="24"/>
          <w:szCs w:val="24"/>
        </w:rPr>
        <w:t>建设规模</w:t>
      </w:r>
      <w:bookmarkEnd w:id="14"/>
      <w:bookmarkEnd w:id="15"/>
      <w:bookmarkEnd w:id="16"/>
      <w:bookmarkEnd w:id="17"/>
      <w:bookmarkEnd w:id="18"/>
      <w:bookmarkEnd w:id="19"/>
      <w:bookmarkEnd w:id="20"/>
      <w:bookmarkEnd w:id="21"/>
      <w:bookmarkEnd w:id="22"/>
    </w:p>
    <w:p w:rsidR="007C3A7C" w:rsidRDefault="00481435" w:rsidP="00F00936">
      <w:pPr>
        <w:pStyle w:val="a6"/>
        <w:spacing w:after="0"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本次项目建设属于新建项目，建设</w:t>
      </w:r>
      <w:r>
        <w:rPr>
          <w:rFonts w:asciiTheme="minorEastAsia" w:eastAsiaTheme="minorEastAsia" w:hAnsiTheme="minorEastAsia" w:hint="eastAsia"/>
          <w:bCs/>
          <w:sz w:val="24"/>
          <w:szCs w:val="24"/>
        </w:rPr>
        <w:t>7</w:t>
      </w:r>
      <w:r>
        <w:rPr>
          <w:rFonts w:asciiTheme="minorEastAsia" w:eastAsiaTheme="minorEastAsia" w:hAnsiTheme="minorEastAsia" w:hint="eastAsia"/>
          <w:bCs/>
          <w:sz w:val="24"/>
          <w:szCs w:val="24"/>
        </w:rPr>
        <w:t>个子系统，包括经营主体数据填报一件事子系统、国家总局统一信用修复平台（天津）、经营主体信用报告管理子</w:t>
      </w:r>
      <w:r>
        <w:rPr>
          <w:rFonts w:asciiTheme="minorEastAsia" w:eastAsiaTheme="minorEastAsia" w:hAnsiTheme="minorEastAsia" w:hint="eastAsia"/>
          <w:bCs/>
          <w:sz w:val="24"/>
          <w:szCs w:val="24"/>
        </w:rPr>
        <w:t>系统、经营主体信用标注管理子系统、个体工商户风险分类管理子系统、强制注销管理子系统、用户管理子系统。实现与国家总局统一信用修复平台、信用修复一件事等系统的数据接口与对接</w:t>
      </w:r>
      <w:r>
        <w:rPr>
          <w:rFonts w:asciiTheme="minorEastAsia" w:eastAsiaTheme="minorEastAsia" w:hAnsiTheme="minorEastAsia"/>
          <w:bCs/>
          <w:sz w:val="24"/>
          <w:szCs w:val="24"/>
        </w:rPr>
        <w:t>。</w:t>
      </w:r>
    </w:p>
    <w:p w:rsidR="007C3A7C" w:rsidRDefault="00481435" w:rsidP="00F00936">
      <w:pPr>
        <w:pStyle w:val="30"/>
        <w:keepNext w:val="0"/>
        <w:keepLines w:val="0"/>
        <w:numPr>
          <w:ilvl w:val="0"/>
          <w:numId w:val="5"/>
        </w:numPr>
        <w:spacing w:before="0" w:after="0" w:line="360" w:lineRule="auto"/>
        <w:ind w:left="0" w:firstLineChars="200" w:firstLine="446"/>
        <w:rPr>
          <w:rFonts w:asciiTheme="minorEastAsia" w:eastAsiaTheme="minorEastAsia" w:hAnsiTheme="minorEastAsia"/>
          <w:b w:val="0"/>
          <w:sz w:val="24"/>
          <w:szCs w:val="24"/>
        </w:rPr>
      </w:pPr>
      <w:bookmarkStart w:id="23" w:name="_Toc16452"/>
      <w:bookmarkStart w:id="24" w:name="_Toc173853024"/>
      <w:bookmarkStart w:id="25" w:name="_Toc25594"/>
      <w:bookmarkStart w:id="26" w:name="_Toc14754"/>
      <w:bookmarkStart w:id="27" w:name="_Toc4250"/>
      <w:bookmarkStart w:id="28" w:name="_Toc5109"/>
      <w:bookmarkStart w:id="29" w:name="_Toc1055"/>
      <w:bookmarkStart w:id="30" w:name="_Toc18163"/>
      <w:bookmarkStart w:id="31" w:name="_Toc18295"/>
      <w:r>
        <w:rPr>
          <w:rFonts w:asciiTheme="minorEastAsia" w:eastAsiaTheme="minorEastAsia" w:hAnsiTheme="minorEastAsia"/>
          <w:b w:val="0"/>
          <w:sz w:val="24"/>
          <w:szCs w:val="24"/>
        </w:rPr>
        <w:t>建设内容</w:t>
      </w:r>
      <w:bookmarkEnd w:id="23"/>
      <w:bookmarkEnd w:id="24"/>
      <w:bookmarkEnd w:id="25"/>
      <w:bookmarkEnd w:id="26"/>
      <w:bookmarkEnd w:id="27"/>
      <w:bookmarkEnd w:id="28"/>
      <w:bookmarkEnd w:id="29"/>
      <w:bookmarkEnd w:id="30"/>
      <w:bookmarkEnd w:id="31"/>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本次项目建设属于新建项目，建设</w:t>
      </w:r>
      <w:r>
        <w:rPr>
          <w:rFonts w:asciiTheme="minorEastAsia" w:eastAsiaTheme="minorEastAsia" w:hAnsiTheme="minorEastAsia" w:hint="eastAsia"/>
          <w:bCs/>
          <w:sz w:val="24"/>
          <w:szCs w:val="24"/>
        </w:rPr>
        <w:t>7</w:t>
      </w:r>
      <w:r>
        <w:rPr>
          <w:rFonts w:asciiTheme="minorEastAsia" w:eastAsiaTheme="minorEastAsia" w:hAnsiTheme="minorEastAsia" w:hint="eastAsia"/>
          <w:bCs/>
          <w:sz w:val="24"/>
          <w:szCs w:val="24"/>
        </w:rPr>
        <w:t>个子系统，包括经营主体数据填报一件事子系统、国家总局统一信用修复平台（天津）、经营主体信用报告管理子系统、经营主体信用标注管理子系统、个体工商户风险分类管理子系统、强制注销管理子系统、用户管理子系统，同时完成对接国家总局统一信用修复平台、国家总局跨省迁移平台等系统，对接方式通过数据接口、库表、数据交换等方式实现</w:t>
      </w:r>
      <w:r>
        <w:rPr>
          <w:rFonts w:asciiTheme="minorEastAsia" w:eastAsiaTheme="minorEastAsia" w:hAnsiTheme="minorEastAsia"/>
          <w:bCs/>
          <w:sz w:val="24"/>
          <w:szCs w:val="24"/>
        </w:rPr>
        <w:t>。</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3.1</w:t>
      </w:r>
      <w:r>
        <w:rPr>
          <w:rFonts w:asciiTheme="minorEastAsia" w:eastAsiaTheme="minorEastAsia" w:hAnsiTheme="minorEastAsia" w:hint="eastAsia"/>
          <w:bCs/>
          <w:sz w:val="24"/>
          <w:szCs w:val="24"/>
        </w:rPr>
        <w:t>经营主体数据填报一件事子系统主要功能包括数据填报一件事（经营主体端）、数据填报一件事（后台管理端）、在市场监管委统一的小程序内建设企业填报一件事、个体工商户填</w:t>
      </w:r>
      <w:r>
        <w:rPr>
          <w:rFonts w:asciiTheme="minorEastAsia" w:eastAsiaTheme="minorEastAsia" w:hAnsiTheme="minorEastAsia" w:hint="eastAsia"/>
          <w:bCs/>
          <w:sz w:val="24"/>
          <w:szCs w:val="24"/>
        </w:rPr>
        <w:t>报一件事和农民专业合作社填报一件事相关功能。</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3.2</w:t>
      </w:r>
      <w:r>
        <w:rPr>
          <w:rFonts w:asciiTheme="minorEastAsia" w:eastAsiaTheme="minorEastAsia" w:hAnsiTheme="minorEastAsia" w:hint="eastAsia"/>
          <w:bCs/>
          <w:sz w:val="24"/>
          <w:szCs w:val="24"/>
        </w:rPr>
        <w:t>国家总局统一信用修复平台（天津）主要功能包括国家总局统一信用修复平台（天津）（经营主体端）、国家总局统一信用修复平台（天津）（后台管理端）、在市场监管委统一的小程序内建设信用修复一件事等功能。</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3.3</w:t>
      </w:r>
      <w:r>
        <w:rPr>
          <w:rFonts w:asciiTheme="minorEastAsia" w:eastAsiaTheme="minorEastAsia" w:hAnsiTheme="minorEastAsia" w:hint="eastAsia"/>
          <w:bCs/>
          <w:sz w:val="24"/>
          <w:szCs w:val="24"/>
        </w:rPr>
        <w:t>经营主体信用报告管理子系统主要功能模块包括：公示版信用报告、年报版信用报告、信用报告查询、信用评价结果查询、信用评价结果批量查询。</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3.4</w:t>
      </w:r>
      <w:r>
        <w:rPr>
          <w:rFonts w:asciiTheme="minorEastAsia" w:eastAsiaTheme="minorEastAsia" w:hAnsiTheme="minorEastAsia" w:hint="eastAsia"/>
          <w:bCs/>
          <w:sz w:val="24"/>
          <w:szCs w:val="24"/>
        </w:rPr>
        <w:t>经营主体信用标注管理子系统主要功能模块包括：标签管理、信用积分、惠</w:t>
      </w:r>
      <w:r>
        <w:rPr>
          <w:rFonts w:asciiTheme="minorEastAsia" w:eastAsiaTheme="minorEastAsia" w:hAnsiTheme="minorEastAsia" w:hint="eastAsia"/>
          <w:bCs/>
          <w:sz w:val="24"/>
          <w:szCs w:val="24"/>
        </w:rPr>
        <w:lastRenderedPageBreak/>
        <w:t>企政策推送、业绩信息管理、其他信息管理、金融监管异常信息管理、天津辖区私募基金管理人备案情况信息管理、公示信息目录管理。</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3.5</w:t>
      </w:r>
      <w:r>
        <w:rPr>
          <w:rFonts w:asciiTheme="minorEastAsia" w:eastAsiaTheme="minorEastAsia" w:hAnsiTheme="minorEastAsia" w:hint="eastAsia"/>
          <w:bCs/>
          <w:sz w:val="24"/>
          <w:szCs w:val="24"/>
        </w:rPr>
        <w:t>个体工商户风险分类管理子系统主要功能包括实现指标模型管理、个体工商户画像、风险分类查询、风险分类分析、风险分类算法设计。</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3.6</w:t>
      </w:r>
      <w:r>
        <w:rPr>
          <w:rFonts w:asciiTheme="minorEastAsia" w:eastAsiaTheme="minorEastAsia" w:hAnsiTheme="minorEastAsia" w:hint="eastAsia"/>
          <w:bCs/>
          <w:sz w:val="24"/>
          <w:szCs w:val="24"/>
        </w:rPr>
        <w:t>制注销管理子系统实现对企业的强制注销管理流程，主要功能包括拟定拟强制注销名单、拟强制注销审核、强制注销异议提出、强制注销异议审查、拟强制注销公告撤销、强制注销恢复初审、强制注销恢复审核</w:t>
      </w:r>
      <w:r>
        <w:rPr>
          <w:rFonts w:asciiTheme="minorEastAsia" w:eastAsiaTheme="minorEastAsia" w:hAnsiTheme="minorEastAsia" w:hint="eastAsia"/>
          <w:bCs/>
          <w:sz w:val="24"/>
          <w:szCs w:val="24"/>
        </w:rPr>
        <w:t>、强制注销记录查询统计、强制注销文件归档。</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3.7</w:t>
      </w:r>
      <w:r>
        <w:rPr>
          <w:rFonts w:asciiTheme="minorEastAsia" w:eastAsiaTheme="minorEastAsia" w:hAnsiTheme="minorEastAsia" w:hint="eastAsia"/>
          <w:bCs/>
          <w:sz w:val="24"/>
          <w:szCs w:val="24"/>
        </w:rPr>
        <w:t>用户管理子系统主要功能包括实现组织管理、用户管理、权限管理。</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3.8</w:t>
      </w:r>
      <w:r>
        <w:rPr>
          <w:rFonts w:asciiTheme="minorEastAsia" w:eastAsiaTheme="minorEastAsia" w:hAnsiTheme="minorEastAsia" w:hint="eastAsia"/>
          <w:bCs/>
          <w:sz w:val="24"/>
          <w:szCs w:val="24"/>
        </w:rPr>
        <w:t>数据对接主要实现</w:t>
      </w:r>
      <w:r>
        <w:rPr>
          <w:rFonts w:asciiTheme="minorEastAsia" w:eastAsiaTheme="minorEastAsia" w:hAnsiTheme="minorEastAsia" w:hint="eastAsia"/>
          <w:bCs/>
          <w:sz w:val="24"/>
          <w:szCs w:val="24"/>
        </w:rPr>
        <w:t>4</w:t>
      </w:r>
      <w:r>
        <w:rPr>
          <w:rFonts w:asciiTheme="minorEastAsia" w:eastAsiaTheme="minorEastAsia" w:hAnsiTheme="minorEastAsia" w:hint="eastAsia"/>
          <w:bCs/>
          <w:sz w:val="24"/>
          <w:szCs w:val="24"/>
        </w:rPr>
        <w:t>个国家总局年报企业名单数据获取接口、</w:t>
      </w:r>
      <w:r>
        <w:rPr>
          <w:rFonts w:asciiTheme="minorEastAsia" w:eastAsiaTheme="minorEastAsia" w:hAnsiTheme="minorEastAsia" w:hint="eastAsia"/>
          <w:bCs/>
          <w:sz w:val="24"/>
          <w:szCs w:val="24"/>
        </w:rPr>
        <w:t>2</w:t>
      </w:r>
      <w:r>
        <w:rPr>
          <w:rFonts w:asciiTheme="minorEastAsia" w:eastAsiaTheme="minorEastAsia" w:hAnsiTheme="minorEastAsia" w:hint="eastAsia"/>
          <w:bCs/>
          <w:sz w:val="24"/>
          <w:szCs w:val="24"/>
        </w:rPr>
        <w:t>个国家总局个体工商户分类数据接口、</w:t>
      </w:r>
      <w:r>
        <w:rPr>
          <w:rFonts w:asciiTheme="minorEastAsia" w:eastAsiaTheme="minorEastAsia" w:hAnsiTheme="minorEastAsia" w:hint="eastAsia"/>
          <w:bCs/>
          <w:sz w:val="24"/>
          <w:szCs w:val="24"/>
        </w:rPr>
        <w:t>20</w:t>
      </w:r>
      <w:r>
        <w:rPr>
          <w:rFonts w:asciiTheme="minorEastAsia" w:eastAsiaTheme="minorEastAsia" w:hAnsiTheme="minorEastAsia" w:hint="eastAsia"/>
          <w:bCs/>
          <w:sz w:val="24"/>
          <w:szCs w:val="24"/>
        </w:rPr>
        <w:t>个国家总局统一信用修复平台数据交换接口、</w:t>
      </w:r>
      <w:r>
        <w:rPr>
          <w:rFonts w:asciiTheme="minorEastAsia" w:eastAsiaTheme="minorEastAsia" w:hAnsiTheme="minorEastAsia" w:hint="eastAsia"/>
          <w:bCs/>
          <w:sz w:val="24"/>
          <w:szCs w:val="24"/>
        </w:rPr>
        <w:t>1</w:t>
      </w:r>
      <w:r>
        <w:rPr>
          <w:rFonts w:asciiTheme="minorEastAsia" w:eastAsiaTheme="minorEastAsia" w:hAnsiTheme="minorEastAsia" w:hint="eastAsia"/>
          <w:bCs/>
          <w:sz w:val="24"/>
          <w:szCs w:val="24"/>
        </w:rPr>
        <w:t>个统一身份认证平台接口、</w:t>
      </w:r>
      <w:r>
        <w:rPr>
          <w:rFonts w:asciiTheme="minorEastAsia" w:eastAsiaTheme="minorEastAsia" w:hAnsiTheme="minorEastAsia" w:hint="eastAsia"/>
          <w:bCs/>
          <w:sz w:val="24"/>
          <w:szCs w:val="24"/>
        </w:rPr>
        <w:t>1</w:t>
      </w:r>
      <w:r>
        <w:rPr>
          <w:rFonts w:asciiTheme="minorEastAsia" w:eastAsiaTheme="minorEastAsia" w:hAnsiTheme="minorEastAsia" w:hint="eastAsia"/>
          <w:bCs/>
          <w:sz w:val="24"/>
          <w:szCs w:val="24"/>
        </w:rPr>
        <w:t>个电子印章接口、</w:t>
      </w:r>
      <w:r>
        <w:rPr>
          <w:rFonts w:asciiTheme="minorEastAsia" w:eastAsiaTheme="minorEastAsia" w:hAnsiTheme="minorEastAsia" w:hint="eastAsia"/>
          <w:bCs/>
          <w:sz w:val="24"/>
          <w:szCs w:val="24"/>
        </w:rPr>
        <w:t>4</w:t>
      </w:r>
      <w:r>
        <w:rPr>
          <w:rFonts w:asciiTheme="minorEastAsia" w:eastAsiaTheme="minorEastAsia" w:hAnsiTheme="minorEastAsia" w:hint="eastAsia"/>
          <w:bCs/>
          <w:sz w:val="24"/>
          <w:szCs w:val="24"/>
        </w:rPr>
        <w:t>个国家总局跨省迁移一件</w:t>
      </w:r>
      <w:proofErr w:type="gramStart"/>
      <w:r>
        <w:rPr>
          <w:rFonts w:asciiTheme="minorEastAsia" w:eastAsiaTheme="minorEastAsia" w:hAnsiTheme="minorEastAsia" w:hint="eastAsia"/>
          <w:bCs/>
          <w:sz w:val="24"/>
          <w:szCs w:val="24"/>
        </w:rPr>
        <w:t>事数据</w:t>
      </w:r>
      <w:proofErr w:type="gramEnd"/>
      <w:r>
        <w:rPr>
          <w:rFonts w:asciiTheme="minorEastAsia" w:eastAsiaTheme="minorEastAsia" w:hAnsiTheme="minorEastAsia" w:hint="eastAsia"/>
          <w:bCs/>
          <w:sz w:val="24"/>
          <w:szCs w:val="24"/>
        </w:rPr>
        <w:t>接口。</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3.9</w:t>
      </w:r>
      <w:r>
        <w:rPr>
          <w:rFonts w:asciiTheme="minorEastAsia" w:eastAsiaTheme="minorEastAsia" w:hAnsiTheme="minorEastAsia" w:hint="eastAsia"/>
          <w:bCs/>
          <w:sz w:val="24"/>
          <w:szCs w:val="24"/>
        </w:rPr>
        <w:t>数据交换主要实现登记数据交换、工业产品许可数据交换、执法总队行政处罚数据交换、税务部门数据交换、信用中国（天津）数据交换。</w:t>
      </w:r>
    </w:p>
    <w:p w:rsidR="007C3A7C" w:rsidRDefault="00481435" w:rsidP="00F00936">
      <w:pPr>
        <w:pStyle w:val="30"/>
        <w:keepNext w:val="0"/>
        <w:keepLines w:val="0"/>
        <w:numPr>
          <w:ilvl w:val="0"/>
          <w:numId w:val="5"/>
        </w:numPr>
        <w:spacing w:before="0" w:after="0" w:line="360" w:lineRule="auto"/>
        <w:ind w:left="0" w:firstLineChars="200" w:firstLine="446"/>
        <w:rPr>
          <w:rFonts w:asciiTheme="minorEastAsia" w:eastAsiaTheme="minorEastAsia" w:hAnsiTheme="minorEastAsia"/>
          <w:b w:val="0"/>
          <w:sz w:val="24"/>
          <w:szCs w:val="24"/>
        </w:rPr>
      </w:pPr>
      <w:bookmarkStart w:id="32" w:name="_Toc15183"/>
      <w:bookmarkStart w:id="33" w:name="_Toc18214"/>
      <w:bookmarkStart w:id="34" w:name="_Toc25431"/>
      <w:bookmarkStart w:id="35" w:name="_Toc31384"/>
      <w:bookmarkStart w:id="36" w:name="_Toc22287"/>
      <w:bookmarkStart w:id="37" w:name="_Toc173853025"/>
      <w:bookmarkStart w:id="38" w:name="_Toc30854"/>
      <w:bookmarkStart w:id="39" w:name="_Toc11368"/>
      <w:bookmarkStart w:id="40" w:name="_Toc24980"/>
      <w:r>
        <w:rPr>
          <w:rFonts w:asciiTheme="minorEastAsia" w:eastAsiaTheme="minorEastAsia" w:hAnsiTheme="minorEastAsia"/>
          <w:b w:val="0"/>
          <w:sz w:val="24"/>
          <w:szCs w:val="24"/>
        </w:rPr>
        <w:t>建设期</w:t>
      </w:r>
      <w:bookmarkEnd w:id="32"/>
      <w:bookmarkEnd w:id="33"/>
      <w:bookmarkEnd w:id="34"/>
      <w:bookmarkEnd w:id="35"/>
      <w:bookmarkEnd w:id="36"/>
      <w:bookmarkEnd w:id="37"/>
      <w:bookmarkEnd w:id="38"/>
      <w:bookmarkEnd w:id="39"/>
      <w:bookmarkEnd w:id="40"/>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项目建设期为合同签订后</w:t>
      </w:r>
      <w:r>
        <w:rPr>
          <w:rFonts w:asciiTheme="minorEastAsia" w:eastAsiaTheme="minorEastAsia" w:hAnsiTheme="minorEastAsia"/>
          <w:bCs/>
          <w:sz w:val="24"/>
          <w:szCs w:val="24"/>
        </w:rPr>
        <w:t>12</w:t>
      </w:r>
      <w:r>
        <w:rPr>
          <w:rFonts w:asciiTheme="minorEastAsia" w:eastAsiaTheme="minorEastAsia" w:hAnsiTheme="minorEastAsia"/>
          <w:bCs/>
          <w:sz w:val="24"/>
          <w:szCs w:val="24"/>
        </w:rPr>
        <w:t>个月（包括试运</w:t>
      </w:r>
      <w:r>
        <w:rPr>
          <w:rFonts w:asciiTheme="minorEastAsia" w:eastAsiaTheme="minorEastAsia" w:hAnsiTheme="minorEastAsia"/>
          <w:bCs/>
          <w:sz w:val="24"/>
          <w:szCs w:val="24"/>
        </w:rPr>
        <w:t>行</w:t>
      </w:r>
      <w:r>
        <w:rPr>
          <w:rFonts w:asciiTheme="minorEastAsia" w:eastAsiaTheme="minorEastAsia" w:hAnsiTheme="minorEastAsia"/>
          <w:bCs/>
          <w:sz w:val="24"/>
          <w:szCs w:val="24"/>
        </w:rPr>
        <w:t>3</w:t>
      </w:r>
      <w:r>
        <w:rPr>
          <w:rFonts w:asciiTheme="minorEastAsia" w:eastAsiaTheme="minorEastAsia" w:hAnsiTheme="minorEastAsia"/>
          <w:bCs/>
          <w:sz w:val="24"/>
          <w:szCs w:val="24"/>
        </w:rPr>
        <w:t>个月），完成设计、开发、测试、部署、培训、试运行等工作。项目竣工验收通过并系统正式上线后，提供</w:t>
      </w:r>
      <w:r>
        <w:rPr>
          <w:rFonts w:asciiTheme="minorEastAsia" w:eastAsiaTheme="minorEastAsia" w:hAnsiTheme="minorEastAsia" w:hint="eastAsia"/>
          <w:bCs/>
          <w:sz w:val="24"/>
          <w:szCs w:val="24"/>
        </w:rPr>
        <w:t>1</w:t>
      </w:r>
      <w:r>
        <w:rPr>
          <w:rFonts w:asciiTheme="minorEastAsia" w:eastAsiaTheme="minorEastAsia" w:hAnsiTheme="minorEastAsia"/>
          <w:bCs/>
          <w:sz w:val="24"/>
          <w:szCs w:val="24"/>
        </w:rPr>
        <w:t>年免费运维服务。</w:t>
      </w:r>
    </w:p>
    <w:p w:rsidR="007C3A7C" w:rsidRDefault="00481435" w:rsidP="00F00936">
      <w:pPr>
        <w:pStyle w:val="30"/>
        <w:keepNext w:val="0"/>
        <w:keepLines w:val="0"/>
        <w:numPr>
          <w:ilvl w:val="0"/>
          <w:numId w:val="5"/>
        </w:numPr>
        <w:spacing w:before="0" w:after="0" w:line="360" w:lineRule="auto"/>
        <w:ind w:left="0"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功能需求</w:t>
      </w:r>
    </w:p>
    <w:p w:rsidR="007C3A7C" w:rsidRDefault="00481435" w:rsidP="00F00936">
      <w:pPr>
        <w:pStyle w:val="30"/>
        <w:spacing w:before="0" w:after="0" w:line="360" w:lineRule="auto"/>
        <w:ind w:firstLineChars="200" w:firstLine="446"/>
        <w:rPr>
          <w:rFonts w:asciiTheme="minorEastAsia" w:eastAsiaTheme="minorEastAsia" w:hAnsiTheme="minorEastAsia"/>
          <w:b w:val="0"/>
          <w:bCs w:val="0"/>
          <w:color w:val="000000"/>
          <w:sz w:val="24"/>
          <w:szCs w:val="24"/>
        </w:rPr>
      </w:pPr>
      <w:bookmarkStart w:id="41" w:name="_Toc210048173"/>
      <w:bookmarkStart w:id="42" w:name="_Toc209890342"/>
      <w:bookmarkStart w:id="43" w:name="_Toc118128395"/>
      <w:bookmarkStart w:id="44" w:name="_Toc12997"/>
      <w:bookmarkStart w:id="45" w:name="_Toc16424"/>
      <w:bookmarkStart w:id="46" w:name="_Toc26976"/>
      <w:bookmarkStart w:id="47" w:name="_Toc1267"/>
      <w:bookmarkStart w:id="48" w:name="_Toc2123"/>
      <w:r>
        <w:rPr>
          <w:rFonts w:asciiTheme="minorEastAsia" w:eastAsiaTheme="minorEastAsia" w:hAnsiTheme="minorEastAsia" w:hint="eastAsia"/>
          <w:b w:val="0"/>
          <w:bCs w:val="0"/>
          <w:sz w:val="24"/>
          <w:szCs w:val="24"/>
        </w:rPr>
        <w:t>5.1</w:t>
      </w:r>
      <w:r>
        <w:rPr>
          <w:rFonts w:asciiTheme="minorEastAsia" w:eastAsiaTheme="minorEastAsia" w:hAnsiTheme="minorEastAsia" w:hint="eastAsia"/>
          <w:b w:val="0"/>
          <w:bCs w:val="0"/>
          <w:color w:val="000000"/>
          <w:sz w:val="24"/>
          <w:szCs w:val="24"/>
        </w:rPr>
        <w:t>经营主体数据填报一件事子系统</w:t>
      </w:r>
      <w:bookmarkEnd w:id="41"/>
      <w:bookmarkEnd w:id="42"/>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经营主体数据填报一件事子系统功能包括：数据填报一件事（经营主体端）、数据填报一件事（后台管理端）、在市场监管委统一的小程序内建设企业填报一件事、个体工商户填报一件事、农民专业合作社填报一件事相关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w:t>
      </w:r>
      <w:r>
        <w:rPr>
          <w:rFonts w:asciiTheme="minorEastAsia" w:eastAsiaTheme="minorEastAsia" w:hAnsiTheme="minorEastAsia" w:hint="eastAsia"/>
          <w:color w:val="000000"/>
          <w:sz w:val="24"/>
          <w:szCs w:val="24"/>
        </w:rPr>
        <w:t>数据填报一件事（经营主体端）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5.1.1.1.</w:t>
      </w:r>
      <w:r>
        <w:rPr>
          <w:rFonts w:asciiTheme="minorEastAsia" w:eastAsiaTheme="minorEastAsia" w:hAnsiTheme="minorEastAsia" w:hint="eastAsia"/>
          <w:color w:val="000000"/>
          <w:sz w:val="24"/>
          <w:szCs w:val="24"/>
        </w:rPr>
        <w:t>企业填报一件事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5.1.1.1.1.</w:t>
      </w:r>
      <w:r>
        <w:rPr>
          <w:rFonts w:asciiTheme="minorEastAsia" w:eastAsiaTheme="minorEastAsia" w:hAnsiTheme="minorEastAsia" w:hint="eastAsia"/>
          <w:color w:val="000000"/>
          <w:sz w:val="24"/>
          <w:szCs w:val="24"/>
        </w:rPr>
        <w:t>用户登录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企业登录方式为统一身份认证平台登录。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5.1.1.1.2.</w:t>
      </w:r>
      <w:r>
        <w:rPr>
          <w:rFonts w:asciiTheme="minorEastAsia" w:eastAsiaTheme="minorEastAsia" w:hAnsiTheme="minorEastAsia" w:hint="eastAsia"/>
          <w:color w:val="000000"/>
          <w:sz w:val="24"/>
          <w:szCs w:val="24"/>
        </w:rPr>
        <w:t>登录后首页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企业用户登录后实现市场监管年报和年度财务报表填报。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5.1.1.1.3.</w:t>
      </w:r>
      <w:r>
        <w:rPr>
          <w:rFonts w:asciiTheme="minorEastAsia" w:eastAsiaTheme="minorEastAsia" w:hAnsiTheme="minorEastAsia" w:hint="eastAsia"/>
          <w:color w:val="000000"/>
          <w:sz w:val="24"/>
          <w:szCs w:val="24"/>
        </w:rPr>
        <w:t>填报须知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开发填报须知功能，企业填报数据前需要设置强制阅读须知环节，强制阅读的年报须知包括：国家填报须知、天津填报须知、经营者集中风险预警提示内容、信用承诺书、企业“多报合一”填报须知，涉及年报类型包括</w:t>
      </w:r>
      <w:r>
        <w:rPr>
          <w:rFonts w:asciiTheme="minorEastAsia" w:eastAsiaTheme="minorEastAsia" w:hAnsiTheme="minorEastAsia" w:hint="eastAsia"/>
          <w:color w:val="000000"/>
          <w:sz w:val="24"/>
          <w:szCs w:val="24"/>
        </w:rPr>
        <w:t>10</w:t>
      </w:r>
      <w:r>
        <w:rPr>
          <w:rFonts w:asciiTheme="minorEastAsia" w:eastAsiaTheme="minorEastAsia" w:hAnsiTheme="minorEastAsia" w:hint="eastAsia"/>
          <w:color w:val="000000"/>
          <w:sz w:val="24"/>
          <w:szCs w:val="24"/>
        </w:rPr>
        <w:t>公司</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非私营，</w:t>
      </w:r>
      <w:r>
        <w:rPr>
          <w:rFonts w:asciiTheme="minorEastAsia" w:eastAsiaTheme="minorEastAsia" w:hAnsiTheme="minorEastAsia" w:hint="eastAsia"/>
          <w:color w:val="000000"/>
          <w:sz w:val="24"/>
          <w:szCs w:val="24"/>
        </w:rPr>
        <w:t>11</w:t>
      </w:r>
      <w:r>
        <w:rPr>
          <w:rFonts w:asciiTheme="minorEastAsia" w:eastAsiaTheme="minorEastAsia" w:hAnsiTheme="minorEastAsia" w:hint="eastAsia"/>
          <w:color w:val="000000"/>
          <w:sz w:val="24"/>
          <w:szCs w:val="24"/>
        </w:rPr>
        <w:t>公司</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私营，</w:t>
      </w:r>
      <w:r>
        <w:rPr>
          <w:rFonts w:asciiTheme="minorEastAsia" w:eastAsiaTheme="minorEastAsia" w:hAnsiTheme="minorEastAsia" w:hint="eastAsia"/>
          <w:color w:val="000000"/>
          <w:sz w:val="24"/>
          <w:szCs w:val="24"/>
        </w:rPr>
        <w:t>20</w:t>
      </w:r>
      <w:r>
        <w:rPr>
          <w:rFonts w:asciiTheme="minorEastAsia" w:eastAsiaTheme="minorEastAsia" w:hAnsiTheme="minorEastAsia" w:hint="eastAsia"/>
          <w:color w:val="000000"/>
          <w:sz w:val="24"/>
          <w:szCs w:val="24"/>
        </w:rPr>
        <w:t>非公司企业法人、合伙等</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非私营，</w:t>
      </w:r>
      <w:r>
        <w:rPr>
          <w:rFonts w:asciiTheme="minorEastAsia" w:eastAsiaTheme="minorEastAsia" w:hAnsiTheme="minorEastAsia" w:hint="eastAsia"/>
          <w:color w:val="000000"/>
          <w:sz w:val="24"/>
          <w:szCs w:val="24"/>
        </w:rPr>
        <w:t>21</w:t>
      </w:r>
      <w:r>
        <w:rPr>
          <w:rFonts w:asciiTheme="minorEastAsia" w:eastAsiaTheme="minorEastAsia" w:hAnsiTheme="minorEastAsia" w:hint="eastAsia"/>
          <w:color w:val="000000"/>
          <w:sz w:val="24"/>
          <w:szCs w:val="24"/>
        </w:rPr>
        <w:t>非公司企业法人、合伙等</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私营。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5.1.1.1.4.</w:t>
      </w:r>
      <w:r>
        <w:rPr>
          <w:rFonts w:asciiTheme="minorEastAsia" w:eastAsiaTheme="minorEastAsia" w:hAnsiTheme="minorEastAsia" w:hint="eastAsia"/>
          <w:color w:val="000000"/>
          <w:sz w:val="24"/>
          <w:szCs w:val="24"/>
        </w:rPr>
        <w:t>工业产品生产许可证信息填报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系统通过对接工业产品业务部门获取的工业产品获证企业名单及其许可证信息，自动关联带入工业产品生产许可证信息，获得工业产品生产许可证的企业，在年报填报时确认工业产品生产许可证信息（可增加、修改、删除），随企业年报一并填报。支持信息保存功能，用户可以将已经填写的信息进行保存操作，提交前可对保存信息进行修改。填报内容包括：</w:t>
      </w:r>
    </w:p>
    <w:p w:rsidR="007C3A7C" w:rsidRDefault="00481435">
      <w:pPr>
        <w:pStyle w:val="af4"/>
        <w:numPr>
          <w:ilvl w:val="0"/>
          <w:numId w:val="6"/>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操作功能设计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工业产品生产许可证支持添加多条信息，在提交</w:t>
      </w:r>
      <w:proofErr w:type="gramStart"/>
      <w:r>
        <w:rPr>
          <w:rFonts w:asciiTheme="minorEastAsia" w:eastAsiaTheme="minorEastAsia" w:hAnsiTheme="minorEastAsia" w:hint="eastAsia"/>
          <w:color w:val="000000"/>
          <w:sz w:val="24"/>
          <w:szCs w:val="24"/>
        </w:rPr>
        <w:t>前支持</w:t>
      </w:r>
      <w:proofErr w:type="gramEnd"/>
      <w:r>
        <w:rPr>
          <w:rFonts w:asciiTheme="minorEastAsia" w:eastAsiaTheme="minorEastAsia" w:hAnsiTheme="minorEastAsia" w:hint="eastAsia"/>
          <w:color w:val="000000"/>
          <w:sz w:val="24"/>
          <w:szCs w:val="24"/>
        </w:rPr>
        <w:t>对添加的信息进行删除，但至少需保留一条数据，初始化数据不支持删除。</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支持信息保存功能，用户可以将已经填写的信息进行保存操作，提交前可</w:t>
      </w:r>
      <w:r>
        <w:rPr>
          <w:rFonts w:asciiTheme="minorEastAsia" w:eastAsiaTheme="minorEastAsia" w:hAnsiTheme="minorEastAsia" w:hint="eastAsia"/>
          <w:color w:val="000000"/>
          <w:sz w:val="24"/>
          <w:szCs w:val="24"/>
        </w:rPr>
        <w:t>对保存信息进行修改。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支持预览打印功能，用户提交前可以预览打印已经填写的信息，方便用户检查核对信息。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页面上方有温馨提示：年报填写过程中如遇到填报内容不知如何填写，如</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主营业</w:t>
      </w:r>
      <w:r>
        <w:rPr>
          <w:rFonts w:asciiTheme="minorEastAsia" w:eastAsiaTheme="minorEastAsia" w:hAnsiTheme="minorEastAsia" w:hint="eastAsia"/>
          <w:color w:val="000000"/>
          <w:sz w:val="24"/>
          <w:szCs w:val="24"/>
        </w:rPr>
        <w:lastRenderedPageBreak/>
        <w:t>务活动，社保信息，报关信息，外商投资经营情况等信息，请拨打业务咨询电话。点击业务咨询电话可以链接跳转到业务咨询电话页面。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点击工业产品生产许可证模块</w:t>
      </w:r>
      <w:proofErr w:type="gramStart"/>
      <w:r>
        <w:rPr>
          <w:rFonts w:asciiTheme="minorEastAsia" w:eastAsiaTheme="minorEastAsia" w:hAnsiTheme="minorEastAsia" w:hint="eastAsia"/>
          <w:color w:val="000000"/>
          <w:sz w:val="24"/>
          <w:szCs w:val="24"/>
        </w:rPr>
        <w:t>提示弹窗【该年报项填报如有疑问请咨询工业产品生产许可证管理部门，业务咨询电话</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w:t>
      </w:r>
      <w:proofErr w:type="gramEnd"/>
      <w:r>
        <w:rPr>
          <w:rFonts w:asciiTheme="minorEastAsia" w:eastAsiaTheme="minorEastAsia" w:hAnsiTheme="minorEastAsia" w:hint="eastAsia"/>
          <w:color w:val="000000"/>
          <w:sz w:val="24"/>
          <w:szCs w:val="24"/>
        </w:rPr>
        <w:t>，并在顶部显示【温馨提示：该年报项填报如有疑问请咨询工业产品生产许可证管理部门，业务咨询电话</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5.1.1.1.5.</w:t>
      </w:r>
      <w:r>
        <w:rPr>
          <w:rFonts w:asciiTheme="minorEastAsia" w:eastAsiaTheme="minorEastAsia" w:hAnsiTheme="minorEastAsia" w:hint="eastAsia"/>
          <w:color w:val="000000"/>
          <w:sz w:val="24"/>
          <w:szCs w:val="24"/>
        </w:rPr>
        <w:t>资产状况信息填报</w:t>
      </w:r>
    </w:p>
    <w:p w:rsidR="007C3A7C" w:rsidRDefault="00481435" w:rsidP="00F00936">
      <w:pPr>
        <w:pStyle w:val="a6"/>
        <w:spacing w:after="0"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经营主体资产状况信息填报，支持企业选择填报方式，填报方式包括多报合一和自主填报。选择多报合一方式的，实现从税务部门接收数据自动代入，选择自主填报方式的实现企业自行逐项填报，填报数据需符合数据校验规则。</w:t>
      </w:r>
    </w:p>
    <w:p w:rsidR="007C3A7C" w:rsidRDefault="00481435" w:rsidP="00F00936">
      <w:pPr>
        <w:pStyle w:val="a6"/>
        <w:spacing w:after="0"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5.1.1.1.6.</w:t>
      </w:r>
      <w:r>
        <w:rPr>
          <w:rFonts w:asciiTheme="minorEastAsia" w:eastAsiaTheme="minorEastAsia" w:hAnsiTheme="minorEastAsia" w:hint="eastAsia"/>
          <w:color w:val="000000"/>
          <w:sz w:val="24"/>
          <w:szCs w:val="24"/>
        </w:rPr>
        <w:t>信息自动代入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企业年报信息自动关联代入功能，当企业填报年报时，系统自动为企业带出上一年度年报部分内容供其确认，无需再次输入。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5.1.1.1.7.</w:t>
      </w:r>
      <w:r>
        <w:rPr>
          <w:rFonts w:asciiTheme="minorEastAsia" w:eastAsiaTheme="minorEastAsia" w:hAnsiTheme="minorEastAsia" w:hint="eastAsia"/>
          <w:color w:val="000000"/>
          <w:sz w:val="24"/>
          <w:szCs w:val="24"/>
        </w:rPr>
        <w:t>企业名称自动更新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企业登录年报系统后，系统自动代入的企业名称需要显示企业的最新名称。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w:t>
      </w:r>
      <w:r>
        <w:rPr>
          <w:rFonts w:asciiTheme="minorEastAsia" w:eastAsiaTheme="minorEastAsia" w:hAnsiTheme="minorEastAsia" w:hint="eastAsia"/>
          <w:color w:val="000000"/>
          <w:sz w:val="24"/>
          <w:szCs w:val="24"/>
        </w:rPr>
        <w:t>.8.</w:t>
      </w:r>
      <w:r>
        <w:rPr>
          <w:rFonts w:asciiTheme="minorEastAsia" w:eastAsiaTheme="minorEastAsia" w:hAnsiTheme="minorEastAsia" w:hint="eastAsia"/>
          <w:color w:val="000000"/>
          <w:sz w:val="24"/>
          <w:szCs w:val="24"/>
        </w:rPr>
        <w:t>党建信息填报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支持经营主体完成党建信息填报，经营主体填报</w:t>
      </w:r>
      <w:proofErr w:type="gramStart"/>
      <w:r>
        <w:rPr>
          <w:rFonts w:asciiTheme="minorEastAsia" w:eastAsiaTheme="minorEastAsia" w:hAnsiTheme="minorEastAsia" w:hint="eastAsia"/>
          <w:color w:val="000000"/>
          <w:sz w:val="24"/>
          <w:szCs w:val="24"/>
        </w:rPr>
        <w:t>年报党建信息时数据</w:t>
      </w:r>
      <w:proofErr w:type="gramEnd"/>
      <w:r>
        <w:rPr>
          <w:rFonts w:asciiTheme="minorEastAsia" w:eastAsiaTheme="minorEastAsia" w:hAnsiTheme="minorEastAsia" w:hint="eastAsia"/>
          <w:color w:val="000000"/>
          <w:sz w:val="24"/>
          <w:szCs w:val="24"/>
        </w:rPr>
        <w:t>间的逻辑关联关系校验。规则如下：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ab/>
      </w:r>
      <w:r>
        <w:rPr>
          <w:rFonts w:asciiTheme="minorEastAsia" w:eastAsiaTheme="minorEastAsia" w:hAnsiTheme="minorEastAsia" w:hint="eastAsia"/>
          <w:color w:val="000000"/>
          <w:sz w:val="24"/>
          <w:szCs w:val="24"/>
        </w:rPr>
        <w:t>有党组织建制的，党员人数至少</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ab/>
      </w:r>
      <w:r>
        <w:rPr>
          <w:rFonts w:asciiTheme="minorEastAsia" w:eastAsiaTheme="minorEastAsia" w:hAnsiTheme="minorEastAsia" w:hint="eastAsia"/>
          <w:color w:val="000000"/>
          <w:sz w:val="24"/>
          <w:szCs w:val="24"/>
        </w:rPr>
        <w:t>如果党员人数是</w:t>
      </w:r>
      <w:r>
        <w:rPr>
          <w:rFonts w:asciiTheme="minorEastAsia" w:eastAsiaTheme="minorEastAsia" w:hAnsiTheme="minorEastAsia" w:hint="eastAsia"/>
          <w:color w:val="000000"/>
          <w:sz w:val="24"/>
          <w:szCs w:val="24"/>
        </w:rPr>
        <w:t>0</w:t>
      </w:r>
      <w:r>
        <w:rPr>
          <w:rFonts w:asciiTheme="minorEastAsia" w:eastAsiaTheme="minorEastAsia" w:hAnsiTheme="minorEastAsia" w:hint="eastAsia"/>
          <w:color w:val="000000"/>
          <w:sz w:val="24"/>
          <w:szCs w:val="24"/>
        </w:rPr>
        <w:t>，经营者是否为党组织书记、经营者是否为党员，不能选是。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ab/>
      </w:r>
      <w:r>
        <w:rPr>
          <w:rFonts w:asciiTheme="minorEastAsia" w:eastAsiaTheme="minorEastAsia" w:hAnsiTheme="minorEastAsia" w:hint="eastAsia"/>
          <w:color w:val="000000"/>
          <w:sz w:val="24"/>
          <w:szCs w:val="24"/>
        </w:rPr>
        <w:t>如果党组织建制选择未成立党组织，经营者是否为党组织书记，不能选是。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4)</w:t>
      </w:r>
      <w:r>
        <w:rPr>
          <w:rFonts w:asciiTheme="minorEastAsia" w:eastAsiaTheme="minorEastAsia" w:hAnsiTheme="minorEastAsia" w:hint="eastAsia"/>
          <w:color w:val="000000"/>
          <w:sz w:val="24"/>
          <w:szCs w:val="24"/>
        </w:rPr>
        <w:tab/>
      </w:r>
      <w:r>
        <w:rPr>
          <w:rFonts w:asciiTheme="minorEastAsia" w:eastAsiaTheme="minorEastAsia" w:hAnsiTheme="minorEastAsia" w:hint="eastAsia"/>
          <w:color w:val="000000"/>
          <w:sz w:val="24"/>
          <w:szCs w:val="24"/>
        </w:rPr>
        <w:t>如果经营者是否为党组织书记选是，那么党组织建制不</w:t>
      </w:r>
      <w:proofErr w:type="gramStart"/>
      <w:r>
        <w:rPr>
          <w:rFonts w:asciiTheme="minorEastAsia" w:eastAsiaTheme="minorEastAsia" w:hAnsiTheme="minorEastAsia" w:hint="eastAsia"/>
          <w:color w:val="000000"/>
          <w:sz w:val="24"/>
          <w:szCs w:val="24"/>
        </w:rPr>
        <w:t>能为未</w:t>
      </w:r>
      <w:proofErr w:type="gramEnd"/>
      <w:r>
        <w:rPr>
          <w:rFonts w:asciiTheme="minorEastAsia" w:eastAsiaTheme="minorEastAsia" w:hAnsiTheme="minorEastAsia" w:hint="eastAsia"/>
          <w:color w:val="000000"/>
          <w:sz w:val="24"/>
          <w:szCs w:val="24"/>
        </w:rPr>
        <w:t>成立党组织。</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w:t>
      </w:r>
      <w:r>
        <w:rPr>
          <w:rFonts w:asciiTheme="minorEastAsia" w:eastAsiaTheme="minorEastAsia" w:hAnsiTheme="minorEastAsia" w:hint="eastAsia"/>
          <w:color w:val="000000"/>
          <w:sz w:val="24"/>
          <w:szCs w:val="24"/>
        </w:rPr>
        <w:tab/>
      </w:r>
      <w:r>
        <w:rPr>
          <w:rFonts w:asciiTheme="minorEastAsia" w:eastAsiaTheme="minorEastAsia" w:hAnsiTheme="minorEastAsia" w:hint="eastAsia"/>
          <w:color w:val="000000"/>
          <w:sz w:val="24"/>
          <w:szCs w:val="24"/>
        </w:rPr>
        <w:t>如果经营者是否为党组织书记选否，那么党组织建制只能选择未成立党组织。</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6)</w:t>
      </w:r>
      <w:r>
        <w:rPr>
          <w:rFonts w:asciiTheme="minorEastAsia" w:eastAsiaTheme="minorEastAsia" w:hAnsiTheme="minorEastAsia" w:hint="eastAsia"/>
          <w:color w:val="000000"/>
          <w:sz w:val="24"/>
          <w:szCs w:val="24"/>
        </w:rPr>
        <w:tab/>
      </w:r>
      <w:r>
        <w:rPr>
          <w:rFonts w:asciiTheme="minorEastAsia" w:eastAsiaTheme="minorEastAsia" w:hAnsiTheme="minorEastAsia" w:hint="eastAsia"/>
          <w:color w:val="000000"/>
          <w:sz w:val="24"/>
          <w:szCs w:val="24"/>
        </w:rPr>
        <w:t>如果经营者是否为党员选是，那么党员人数不能为</w:t>
      </w:r>
      <w:r>
        <w:rPr>
          <w:rFonts w:asciiTheme="minorEastAsia" w:eastAsiaTheme="minorEastAsia" w:hAnsiTheme="minorEastAsia" w:hint="eastAsia"/>
          <w:color w:val="000000"/>
          <w:sz w:val="24"/>
          <w:szCs w:val="24"/>
        </w:rPr>
        <w:t>0</w:t>
      </w:r>
      <w:r>
        <w:rPr>
          <w:rFonts w:asciiTheme="minorEastAsia" w:eastAsiaTheme="minorEastAsia" w:hAnsiTheme="minorEastAsia" w:hint="eastAsia"/>
          <w:color w:val="000000"/>
          <w:sz w:val="24"/>
          <w:szCs w:val="24"/>
        </w:rPr>
        <w:t>。</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7)</w:t>
      </w:r>
      <w:r>
        <w:rPr>
          <w:rFonts w:asciiTheme="minorEastAsia" w:eastAsiaTheme="minorEastAsia" w:hAnsiTheme="minorEastAsia" w:hint="eastAsia"/>
          <w:color w:val="000000"/>
          <w:sz w:val="24"/>
          <w:szCs w:val="24"/>
        </w:rPr>
        <w:tab/>
      </w:r>
      <w:r>
        <w:rPr>
          <w:rFonts w:asciiTheme="minorEastAsia" w:eastAsiaTheme="minorEastAsia" w:hAnsiTheme="minorEastAsia" w:hint="eastAsia"/>
          <w:color w:val="000000"/>
          <w:sz w:val="24"/>
          <w:szCs w:val="24"/>
        </w:rPr>
        <w:t>如果党员人数填</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或</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，那么经营者是否为党组织书记不能选是。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5.1.1.1.9.</w:t>
      </w:r>
      <w:r>
        <w:rPr>
          <w:rFonts w:asciiTheme="minorEastAsia" w:eastAsiaTheme="minorEastAsia" w:hAnsiTheme="minorEastAsia" w:hint="eastAsia"/>
          <w:color w:val="000000"/>
          <w:sz w:val="24"/>
          <w:szCs w:val="24"/>
        </w:rPr>
        <w:t>年报提交预览</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年报预览功能，工业产品生产许可获证企业，预览内容应包含工业产品生产许可证信息的所有内容，农民专业合作社预览内容应包含年报的所有内容。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5.1.1.1.10.</w:t>
      </w:r>
      <w:r>
        <w:rPr>
          <w:rFonts w:asciiTheme="minorEastAsia" w:eastAsiaTheme="minorEastAsia" w:hAnsiTheme="minorEastAsia" w:hint="eastAsia"/>
          <w:color w:val="000000"/>
          <w:sz w:val="24"/>
          <w:szCs w:val="24"/>
        </w:rPr>
        <w:t>年报修改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对于工业产品生产许可获证企业，疫苗生产许可证、特种设备生产许可证等年报修改内容，实现记录修改痕迹。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5.1.1.1.11.</w:t>
      </w:r>
      <w:r>
        <w:rPr>
          <w:rFonts w:asciiTheme="minorEastAsia" w:eastAsiaTheme="minorEastAsia" w:hAnsiTheme="minorEastAsia" w:hint="eastAsia"/>
          <w:color w:val="000000"/>
          <w:sz w:val="24"/>
          <w:szCs w:val="24"/>
        </w:rPr>
        <w:t>提交公示提示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开发信息提示功能，通过统一身份认证平台登录的企业提交并公示成功后反馈结果对话框，内容为：是否继续填报税务部门年度财务报表。点击“是”，则跳转为企业数据填报一件事系统登录后页面；点击“否”，</w:t>
      </w:r>
      <w:proofErr w:type="gramStart"/>
      <w:r>
        <w:rPr>
          <w:rFonts w:asciiTheme="minorEastAsia" w:eastAsiaTheme="minorEastAsia" w:hAnsiTheme="minorEastAsia" w:hint="eastAsia"/>
          <w:color w:val="000000"/>
          <w:sz w:val="24"/>
          <w:szCs w:val="24"/>
        </w:rPr>
        <w:t>则结束</w:t>
      </w:r>
      <w:proofErr w:type="gramEnd"/>
      <w:r>
        <w:rPr>
          <w:rFonts w:asciiTheme="minorEastAsia" w:eastAsiaTheme="minorEastAsia" w:hAnsiTheme="minorEastAsia" w:hint="eastAsia"/>
          <w:color w:val="000000"/>
          <w:sz w:val="24"/>
          <w:szCs w:val="24"/>
        </w:rPr>
        <w:t>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通过统一身份认证平台登录的因</w:t>
      </w:r>
      <w:proofErr w:type="gramStart"/>
      <w:r>
        <w:rPr>
          <w:rFonts w:asciiTheme="minorEastAsia" w:eastAsiaTheme="minorEastAsia" w:hAnsiTheme="minorEastAsia" w:hint="eastAsia"/>
          <w:color w:val="000000"/>
          <w:sz w:val="24"/>
          <w:szCs w:val="24"/>
        </w:rPr>
        <w:t>未年报列异</w:t>
      </w:r>
      <w:proofErr w:type="gramEnd"/>
      <w:r>
        <w:rPr>
          <w:rFonts w:asciiTheme="minorEastAsia" w:eastAsiaTheme="minorEastAsia" w:hAnsiTheme="minorEastAsia" w:hint="eastAsia"/>
          <w:color w:val="000000"/>
          <w:sz w:val="24"/>
          <w:szCs w:val="24"/>
        </w:rPr>
        <w:t>并补报年报申请信用修复的企业提示内容：如需继续填报税务部门年度财务报表，点击跳转为企业数据填报一件事系统登录后页面。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5.1.1.2.</w:t>
      </w:r>
      <w:r>
        <w:rPr>
          <w:rFonts w:asciiTheme="minorEastAsia" w:eastAsiaTheme="minorEastAsia" w:hAnsiTheme="minorEastAsia" w:hint="eastAsia"/>
          <w:color w:val="000000"/>
          <w:sz w:val="24"/>
          <w:szCs w:val="24"/>
        </w:rPr>
        <w:t>个体工商户填报一件事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5.1.1.2.1.</w:t>
      </w:r>
      <w:proofErr w:type="gramStart"/>
      <w:r>
        <w:rPr>
          <w:rFonts w:asciiTheme="minorEastAsia" w:eastAsiaTheme="minorEastAsia" w:hAnsiTheme="minorEastAsia" w:hint="eastAsia"/>
          <w:color w:val="000000"/>
          <w:sz w:val="24"/>
          <w:szCs w:val="24"/>
        </w:rPr>
        <w:t>一屏展示</w:t>
      </w:r>
      <w:proofErr w:type="gramEnd"/>
      <w:r>
        <w:rPr>
          <w:rFonts w:asciiTheme="minorEastAsia" w:eastAsiaTheme="minorEastAsia" w:hAnsiTheme="minorEastAsia" w:hint="eastAsia"/>
          <w:color w:val="000000"/>
          <w:sz w:val="24"/>
          <w:szCs w:val="24"/>
        </w:rPr>
        <w:t>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个体工商户年报页面，填报信息为“一屏填报”样式，并且支持一键导入上一年度年报数据。</w:t>
      </w:r>
      <w:r>
        <w:rPr>
          <w:rFonts w:asciiTheme="minorEastAsia" w:eastAsiaTheme="minorEastAsia" w:hAnsiTheme="minorEastAsia" w:hint="eastAsia"/>
          <w:color w:val="000000"/>
          <w:sz w:val="24"/>
          <w:szCs w:val="24"/>
        </w:rPr>
        <w:t>填报数据包括：基本信息类、从业人数类、资产状况信息类、</w:t>
      </w:r>
      <w:proofErr w:type="gramStart"/>
      <w:r>
        <w:rPr>
          <w:rFonts w:asciiTheme="minorEastAsia" w:eastAsiaTheme="minorEastAsia" w:hAnsiTheme="minorEastAsia" w:hint="eastAsia"/>
          <w:color w:val="000000"/>
          <w:sz w:val="24"/>
          <w:szCs w:val="24"/>
        </w:rPr>
        <w:t>网站网店信息</w:t>
      </w:r>
      <w:proofErr w:type="gramEnd"/>
      <w:r>
        <w:rPr>
          <w:rFonts w:asciiTheme="minorEastAsia" w:eastAsiaTheme="minorEastAsia" w:hAnsiTheme="minorEastAsia" w:hint="eastAsia"/>
          <w:color w:val="000000"/>
          <w:sz w:val="24"/>
          <w:szCs w:val="24"/>
        </w:rPr>
        <w:t>类、党建信息类。</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5.1.1.2.2.</w:t>
      </w:r>
      <w:r>
        <w:rPr>
          <w:rFonts w:asciiTheme="minorEastAsia" w:eastAsiaTheme="minorEastAsia" w:hAnsiTheme="minorEastAsia" w:hint="eastAsia"/>
          <w:color w:val="000000"/>
          <w:sz w:val="24"/>
          <w:szCs w:val="24"/>
        </w:rPr>
        <w:t>工业产品许可证填报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个体登录后，系统根据“工业产品获证名单”（名单通过数据库对接方式获取）自动判断是否为工业产品获证个体。针对工业产品获证个体在</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年及以后的年度报告填报中实现工业产品生产许可证模块。</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许可信息填报系统自动代入初始化数据，个体可修改，不支持删除，许可情况全部为必填；自查情况按照【有效期自】判断：年报年度的上一年度</w:t>
      </w:r>
      <w:r>
        <w:rPr>
          <w:rFonts w:asciiTheme="minorEastAsia" w:eastAsiaTheme="minorEastAsia" w:hAnsiTheme="minorEastAsia" w:hint="eastAsia"/>
          <w:color w:val="000000"/>
          <w:sz w:val="24"/>
          <w:szCs w:val="24"/>
        </w:rPr>
        <w:t>12</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31</w:t>
      </w:r>
      <w:r>
        <w:rPr>
          <w:rFonts w:asciiTheme="minorEastAsia" w:eastAsiaTheme="minorEastAsia" w:hAnsiTheme="minorEastAsia" w:hint="eastAsia"/>
          <w:color w:val="000000"/>
          <w:sz w:val="24"/>
          <w:szCs w:val="24"/>
        </w:rPr>
        <w:t>日（含）</w:t>
      </w:r>
      <w:r>
        <w:rPr>
          <w:rFonts w:asciiTheme="minorEastAsia" w:eastAsiaTheme="minorEastAsia" w:hAnsiTheme="minorEastAsia" w:hint="eastAsia"/>
          <w:color w:val="000000"/>
          <w:sz w:val="24"/>
          <w:szCs w:val="24"/>
        </w:rPr>
        <w:lastRenderedPageBreak/>
        <w:t>前的，必须填写自查情况。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许可证信息：许可证名称、生产许</w:t>
      </w:r>
      <w:r>
        <w:rPr>
          <w:rFonts w:asciiTheme="minorEastAsia" w:eastAsiaTheme="minorEastAsia" w:hAnsiTheme="minorEastAsia" w:hint="eastAsia"/>
          <w:color w:val="000000"/>
          <w:sz w:val="24"/>
          <w:szCs w:val="24"/>
        </w:rPr>
        <w:t>可证编号、有效期自、有效期至、住所、生产地址、获证产品名称。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自查情况填报：企业是否正常生产，企业生产条件是否发生变化，企业名称是否变更，企业住所、生产地址、场点是否发生变化，企业是否存在委托加工行为，企业获证产品是否发生变化，企业是否按规定进行标识标注，企业是否存在监督检查或监督抽查不合格情况，企业是否存在相关质量违法行为。</w:t>
      </w:r>
    </w:p>
    <w:p w:rsidR="007C3A7C" w:rsidRDefault="00481435">
      <w:pPr>
        <w:pStyle w:val="af4"/>
        <w:numPr>
          <w:ilvl w:val="0"/>
          <w:numId w:val="7"/>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规则校验</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工业产品获证企业名单中的企业填写此类信息。许可信息全部为必填项，许可信息</w:t>
      </w:r>
      <w:proofErr w:type="gramStart"/>
      <w:r>
        <w:rPr>
          <w:rFonts w:asciiTheme="minorEastAsia" w:eastAsiaTheme="minorEastAsia" w:hAnsiTheme="minorEastAsia" w:hint="eastAsia"/>
          <w:color w:val="000000"/>
          <w:sz w:val="24"/>
          <w:szCs w:val="24"/>
        </w:rPr>
        <w:t>至少要必填</w:t>
      </w:r>
      <w:proofErr w:type="gramEnd"/>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条。按照有效期</w:t>
      </w:r>
      <w:proofErr w:type="gramStart"/>
      <w:r>
        <w:rPr>
          <w:rFonts w:asciiTheme="minorEastAsia" w:eastAsiaTheme="minorEastAsia" w:hAnsiTheme="minorEastAsia" w:hint="eastAsia"/>
          <w:color w:val="000000"/>
          <w:sz w:val="24"/>
          <w:szCs w:val="24"/>
        </w:rPr>
        <w:t>自判断</w:t>
      </w:r>
      <w:proofErr w:type="gramEnd"/>
      <w:r>
        <w:rPr>
          <w:rFonts w:asciiTheme="minorEastAsia" w:eastAsiaTheme="minorEastAsia" w:hAnsiTheme="minorEastAsia" w:hint="eastAsia"/>
          <w:color w:val="000000"/>
          <w:sz w:val="24"/>
          <w:szCs w:val="24"/>
        </w:rPr>
        <w:t>,2023</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t>12</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31</w:t>
      </w:r>
      <w:r>
        <w:rPr>
          <w:rFonts w:asciiTheme="minorEastAsia" w:eastAsiaTheme="minorEastAsia" w:hAnsiTheme="minorEastAsia" w:hint="eastAsia"/>
          <w:color w:val="000000"/>
          <w:sz w:val="24"/>
          <w:szCs w:val="24"/>
        </w:rPr>
        <w:t>日（含）前的，许可信息填写自查情况，以后年度年</w:t>
      </w:r>
      <w:r>
        <w:rPr>
          <w:rFonts w:asciiTheme="minorEastAsia" w:eastAsiaTheme="minorEastAsia" w:hAnsiTheme="minorEastAsia" w:hint="eastAsia"/>
          <w:color w:val="000000"/>
          <w:sz w:val="24"/>
          <w:szCs w:val="24"/>
        </w:rPr>
        <w:t>报以此类推。</w:t>
      </w:r>
    </w:p>
    <w:p w:rsidR="007C3A7C" w:rsidRDefault="00481435">
      <w:pPr>
        <w:pStyle w:val="af4"/>
        <w:numPr>
          <w:ilvl w:val="0"/>
          <w:numId w:val="7"/>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公示规则</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只公示信息项，不公示填报内容。</w:t>
      </w:r>
    </w:p>
    <w:p w:rsidR="007C3A7C" w:rsidRDefault="00481435">
      <w:pPr>
        <w:pStyle w:val="af4"/>
        <w:numPr>
          <w:ilvl w:val="0"/>
          <w:numId w:val="7"/>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填报信息项设计</w:t>
      </w:r>
    </w:p>
    <w:p w:rsidR="007C3A7C" w:rsidRDefault="00481435">
      <w:pPr>
        <w:pStyle w:val="af4"/>
        <w:numPr>
          <w:ilvl w:val="0"/>
          <w:numId w:val="8"/>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许可情况填报：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许可证名称（文本输入）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生产许可证编号（文本输入）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有效期自（日期选择）</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有效期至（日期选择，</w:t>
      </w:r>
      <w:proofErr w:type="gramStart"/>
      <w:r>
        <w:rPr>
          <w:rFonts w:asciiTheme="minorEastAsia" w:eastAsiaTheme="minorEastAsia" w:hAnsiTheme="minorEastAsia" w:hint="eastAsia"/>
          <w:color w:val="000000"/>
          <w:sz w:val="24"/>
          <w:szCs w:val="24"/>
        </w:rPr>
        <w:t>有效期至需大于</w:t>
      </w:r>
      <w:proofErr w:type="gramEnd"/>
      <w:r>
        <w:rPr>
          <w:rFonts w:asciiTheme="minorEastAsia" w:eastAsiaTheme="minorEastAsia" w:hAnsiTheme="minorEastAsia" w:hint="eastAsia"/>
          <w:color w:val="000000"/>
          <w:sz w:val="24"/>
          <w:szCs w:val="24"/>
        </w:rPr>
        <w:t>有效期自）</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住所（文本输入）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生产地址（文本输入）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获证产品名称（文本输入）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获证产品明细（文本输入）</w:t>
      </w:r>
    </w:p>
    <w:p w:rsidR="007C3A7C" w:rsidRDefault="00481435">
      <w:pPr>
        <w:pStyle w:val="af4"/>
        <w:numPr>
          <w:ilvl w:val="0"/>
          <w:numId w:val="10"/>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自查情况填报：企业逐项选择是</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否</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企业是否正常生产</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企业生产条件是否发生变化</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企业名称是否变更</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企业住所、生产地址、场点是否发生变化</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企业是否存在委托加工行为</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企业获证产品是否发生变化</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企业是否按规定进行标识标注</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企业是否存在监督检查或监督抽查不合格情况</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企业是否存在相关质量违法行为</w:t>
      </w:r>
    </w:p>
    <w:p w:rsidR="007C3A7C" w:rsidRDefault="00481435">
      <w:pPr>
        <w:pStyle w:val="af4"/>
        <w:numPr>
          <w:ilvl w:val="0"/>
          <w:numId w:val="6"/>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初始化数据来源</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工业产品生产许可证</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许可情况填报初始化数据通过数据库对接方式获取。</w:t>
      </w:r>
    </w:p>
    <w:p w:rsidR="007C3A7C" w:rsidRDefault="00481435">
      <w:pPr>
        <w:pStyle w:val="af4"/>
        <w:numPr>
          <w:ilvl w:val="0"/>
          <w:numId w:val="6"/>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操作功能设计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工业产品生产许可证支持添加多条信息，在提交</w:t>
      </w:r>
      <w:proofErr w:type="gramStart"/>
      <w:r>
        <w:rPr>
          <w:rFonts w:asciiTheme="minorEastAsia" w:eastAsiaTheme="minorEastAsia" w:hAnsiTheme="minorEastAsia" w:hint="eastAsia"/>
          <w:color w:val="000000"/>
          <w:sz w:val="24"/>
          <w:szCs w:val="24"/>
        </w:rPr>
        <w:t>前支持</w:t>
      </w:r>
      <w:proofErr w:type="gramEnd"/>
      <w:r>
        <w:rPr>
          <w:rFonts w:asciiTheme="minorEastAsia" w:eastAsiaTheme="minorEastAsia" w:hAnsiTheme="minorEastAsia" w:hint="eastAsia"/>
          <w:color w:val="000000"/>
          <w:sz w:val="24"/>
          <w:szCs w:val="24"/>
        </w:rPr>
        <w:t>对添加的信息进行删除，但至少需保留一条数据，初始化数据不支持删除。</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支持信息保存功能，用户可以将已经填写的信息进行保存操作，提交前可对保存信息进行修改。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支持预览打印功能，用户提交前可以预览打印已经填写的信息，方便用户检查核对信息。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页面上方有温馨提示：年报填写过程中如遇到填报内容不知如何填写，如</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主营业务活动，社保信息，报关信息，外商投资经营情况等信息，请拨打业务咨询电话。点击业务咨询电话可以链接跳转到业务咨询电话页面。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点击工业产品生产许可证模块</w:t>
      </w:r>
      <w:proofErr w:type="gramStart"/>
      <w:r>
        <w:rPr>
          <w:rFonts w:asciiTheme="minorEastAsia" w:eastAsiaTheme="minorEastAsia" w:hAnsiTheme="minorEastAsia" w:hint="eastAsia"/>
          <w:color w:val="000000"/>
          <w:sz w:val="24"/>
          <w:szCs w:val="24"/>
        </w:rPr>
        <w:t>进行弹窗提示</w:t>
      </w:r>
      <w:proofErr w:type="gramEnd"/>
      <w:r>
        <w:rPr>
          <w:rFonts w:asciiTheme="minorEastAsia" w:eastAsiaTheme="minorEastAsia" w:hAnsiTheme="minorEastAsia" w:hint="eastAsia"/>
          <w:color w:val="000000"/>
          <w:sz w:val="24"/>
          <w:szCs w:val="24"/>
        </w:rPr>
        <w:t>【该年报项填报如有疑问请咨询工业产品生产许可证管理部门，业务咨询电话</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】，并在顶部增加【温馨提示：该年报项填报如有疑问请咨询工业产品生产许可证管理部门，业务咨询电话</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5.1.1.2.3.</w:t>
      </w:r>
      <w:r>
        <w:rPr>
          <w:rFonts w:asciiTheme="minorEastAsia" w:eastAsiaTheme="minorEastAsia" w:hAnsiTheme="minorEastAsia" w:hint="eastAsia"/>
          <w:color w:val="000000"/>
          <w:sz w:val="24"/>
          <w:szCs w:val="24"/>
        </w:rPr>
        <w:t>提交公示确认提示信息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选择网上报送公示的个体工商户填写完成所有项目后提示个体</w:t>
      </w:r>
      <w:r>
        <w:rPr>
          <w:rFonts w:asciiTheme="minorEastAsia" w:eastAsiaTheme="minorEastAsia" w:hAnsiTheme="minorEastAsia" w:hint="eastAsia"/>
          <w:color w:val="000000"/>
          <w:sz w:val="24"/>
          <w:szCs w:val="24"/>
        </w:rPr>
        <w:t>工商户“报送”，个体工商户选择提交并公示确定成功后，年报系统向其反馈结果对话框：</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年度年报已完成报送公示”。</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如需查看年报报送公示内容，请返回“年度报告填写”页面查看。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选择网上报送不公示的个体工商户填写完成所有项目后提示个体工商户“报送”，个体工商户选择提交不公</w:t>
      </w:r>
      <w:proofErr w:type="gramStart"/>
      <w:r>
        <w:rPr>
          <w:rFonts w:asciiTheme="minorEastAsia" w:eastAsiaTheme="minorEastAsia" w:hAnsiTheme="minorEastAsia" w:hint="eastAsia"/>
          <w:color w:val="000000"/>
          <w:sz w:val="24"/>
          <w:szCs w:val="24"/>
        </w:rPr>
        <w:t>示确定</w:t>
      </w:r>
      <w:proofErr w:type="gramEnd"/>
      <w:r>
        <w:rPr>
          <w:rFonts w:asciiTheme="minorEastAsia" w:eastAsiaTheme="minorEastAsia" w:hAnsiTheme="minorEastAsia" w:hint="eastAsia"/>
          <w:color w:val="000000"/>
          <w:sz w:val="24"/>
          <w:szCs w:val="24"/>
        </w:rPr>
        <w:t>成功后，年报系统向其反馈结果对话框：</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年度年报已完成报送”。</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如需查看年报报送公示内容，请返回“年度报告填写”页面查看。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5.1.1.2.4.</w:t>
      </w:r>
      <w:r>
        <w:rPr>
          <w:rFonts w:asciiTheme="minorEastAsia" w:eastAsiaTheme="minorEastAsia" w:hAnsiTheme="minorEastAsia" w:hint="eastAsia"/>
          <w:color w:val="000000"/>
          <w:sz w:val="24"/>
          <w:szCs w:val="24"/>
        </w:rPr>
        <w:t>异常名录关联自动修复</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因</w:t>
      </w:r>
      <w:proofErr w:type="gramStart"/>
      <w:r>
        <w:rPr>
          <w:rFonts w:asciiTheme="minorEastAsia" w:eastAsiaTheme="minorEastAsia" w:hAnsiTheme="minorEastAsia" w:hint="eastAsia"/>
          <w:color w:val="000000"/>
          <w:sz w:val="24"/>
          <w:szCs w:val="24"/>
        </w:rPr>
        <w:t>未年</w:t>
      </w:r>
      <w:proofErr w:type="gramEnd"/>
      <w:r>
        <w:rPr>
          <w:rFonts w:asciiTheme="minorEastAsia" w:eastAsiaTheme="minorEastAsia" w:hAnsiTheme="minorEastAsia" w:hint="eastAsia"/>
          <w:color w:val="000000"/>
          <w:sz w:val="24"/>
          <w:szCs w:val="24"/>
        </w:rPr>
        <w:t>报被列入经营异常名录的个体工商户，当个体工商</w:t>
      </w:r>
      <w:r>
        <w:rPr>
          <w:rFonts w:asciiTheme="minorEastAsia" w:eastAsiaTheme="minorEastAsia" w:hAnsiTheme="minorEastAsia" w:hint="eastAsia"/>
          <w:color w:val="000000"/>
          <w:sz w:val="24"/>
          <w:szCs w:val="24"/>
        </w:rPr>
        <w:t>户提交并公示该年度的年报后可直接完成修复流程。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5.1.1.3.</w:t>
      </w:r>
      <w:r>
        <w:rPr>
          <w:rFonts w:asciiTheme="minorEastAsia" w:eastAsiaTheme="minorEastAsia" w:hAnsiTheme="minorEastAsia" w:hint="eastAsia"/>
          <w:color w:val="000000"/>
          <w:sz w:val="24"/>
          <w:szCs w:val="24"/>
        </w:rPr>
        <w:t>农民专业合作社填报一件事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5.1.1.3.1.</w:t>
      </w:r>
      <w:r>
        <w:rPr>
          <w:rFonts w:asciiTheme="minorEastAsia" w:eastAsiaTheme="minorEastAsia" w:hAnsiTheme="minorEastAsia" w:hint="eastAsia"/>
          <w:color w:val="000000"/>
          <w:sz w:val="24"/>
          <w:szCs w:val="24"/>
        </w:rPr>
        <w:t>资产状况信息填报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年度年报开始农民专业合作社年报实现与农业农村部门“多报合一”，农民专业合作社在年报填报资产状况信息时包括可分配盈余、按交易量（额）返还成员总额、剩余盈余分配总额</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项统计数据，由农民专业合作社填报。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规则校验：实现</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项全部为必填项，</w:t>
      </w:r>
      <w:proofErr w:type="gramStart"/>
      <w:r>
        <w:rPr>
          <w:rFonts w:asciiTheme="minorEastAsia" w:eastAsiaTheme="minorEastAsia" w:hAnsiTheme="minorEastAsia" w:hint="eastAsia"/>
          <w:color w:val="000000"/>
          <w:sz w:val="24"/>
          <w:szCs w:val="24"/>
        </w:rPr>
        <w:t>填报值</w:t>
      </w:r>
      <w:proofErr w:type="gramEnd"/>
      <w:r>
        <w:rPr>
          <w:rFonts w:asciiTheme="minorEastAsia" w:eastAsiaTheme="minorEastAsia" w:hAnsiTheme="minorEastAsia" w:hint="eastAsia"/>
          <w:color w:val="000000"/>
          <w:sz w:val="24"/>
          <w:szCs w:val="24"/>
        </w:rPr>
        <w:t>大于等于零。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公示规则：只公示信息项，不公示填报内容。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5.1.1.3.2.</w:t>
      </w:r>
      <w:r>
        <w:rPr>
          <w:rFonts w:asciiTheme="minorEastAsia" w:eastAsiaTheme="minorEastAsia" w:hAnsiTheme="minorEastAsia" w:hint="eastAsia"/>
          <w:color w:val="000000"/>
          <w:sz w:val="24"/>
          <w:szCs w:val="24"/>
        </w:rPr>
        <w:t>工业产品许可证信息填报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农专登录后，系统根据“工业产品获证名单”</w:t>
      </w:r>
      <w:r>
        <w:rPr>
          <w:rFonts w:asciiTheme="minorEastAsia" w:eastAsiaTheme="minorEastAsia" w:hAnsiTheme="minorEastAsia" w:hint="eastAsia"/>
          <w:color w:val="000000"/>
          <w:sz w:val="24"/>
          <w:szCs w:val="24"/>
        </w:rPr>
        <w:t>（名单通过数据库对接方式获取）自动判断是否为工业产品获证农专。针对工业产品获证农专在</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年及以后的年度报告填报中实现工业产品生产许可证模块。</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许可信息填报系统自动代入初始化数据，农专可修改，不支持删除，许可情况全</w:t>
      </w:r>
      <w:r>
        <w:rPr>
          <w:rFonts w:asciiTheme="minorEastAsia" w:eastAsiaTheme="minorEastAsia" w:hAnsiTheme="minorEastAsia" w:hint="eastAsia"/>
          <w:color w:val="000000"/>
          <w:sz w:val="24"/>
          <w:szCs w:val="24"/>
        </w:rPr>
        <w:lastRenderedPageBreak/>
        <w:t>部为必填；自查情况按照【有效期自】判断：年报年度的上一年度</w:t>
      </w:r>
      <w:r>
        <w:rPr>
          <w:rFonts w:asciiTheme="minorEastAsia" w:eastAsiaTheme="minorEastAsia" w:hAnsiTheme="minorEastAsia" w:hint="eastAsia"/>
          <w:color w:val="000000"/>
          <w:sz w:val="24"/>
          <w:szCs w:val="24"/>
        </w:rPr>
        <w:t>12</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31</w:t>
      </w:r>
      <w:r>
        <w:rPr>
          <w:rFonts w:asciiTheme="minorEastAsia" w:eastAsiaTheme="minorEastAsia" w:hAnsiTheme="minorEastAsia" w:hint="eastAsia"/>
          <w:color w:val="000000"/>
          <w:sz w:val="24"/>
          <w:szCs w:val="24"/>
        </w:rPr>
        <w:t>日（含）前的，必须填写自查情况。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许可证信息：许可证名称、生产许可证编号、有效期自、有效期至、住所、生产地址、获证产品名称。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自查情况填报：企业是否正常生产，企业生产条件是否发生变化，企业名称是否变更，企业住所、生产地址、场点是否发生变化，企业是否存在委托加工行为，企业获证产品是否发生变化，企业是否按规定进行标识标注，企业是否存在监督检查或监督抽查不合格情况，企业是否存在相关质量违法行为。</w:t>
      </w:r>
    </w:p>
    <w:p w:rsidR="007C3A7C" w:rsidRDefault="00481435">
      <w:pPr>
        <w:pStyle w:val="af4"/>
        <w:numPr>
          <w:ilvl w:val="0"/>
          <w:numId w:val="7"/>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规则校验</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工业产品获证企业名单中的企业填写此类信息。许可信息全部为必填项，许可信息</w:t>
      </w:r>
      <w:proofErr w:type="gramStart"/>
      <w:r>
        <w:rPr>
          <w:rFonts w:asciiTheme="minorEastAsia" w:eastAsiaTheme="minorEastAsia" w:hAnsiTheme="minorEastAsia" w:hint="eastAsia"/>
          <w:color w:val="000000"/>
          <w:sz w:val="24"/>
          <w:szCs w:val="24"/>
        </w:rPr>
        <w:t>至少要必填</w:t>
      </w:r>
      <w:proofErr w:type="gramEnd"/>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条。按照有效期</w:t>
      </w:r>
      <w:proofErr w:type="gramStart"/>
      <w:r>
        <w:rPr>
          <w:rFonts w:asciiTheme="minorEastAsia" w:eastAsiaTheme="minorEastAsia" w:hAnsiTheme="minorEastAsia" w:hint="eastAsia"/>
          <w:color w:val="000000"/>
          <w:sz w:val="24"/>
          <w:szCs w:val="24"/>
        </w:rPr>
        <w:t>自判断</w:t>
      </w:r>
      <w:proofErr w:type="gramEnd"/>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t>12</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31</w:t>
      </w:r>
      <w:r>
        <w:rPr>
          <w:rFonts w:asciiTheme="minorEastAsia" w:eastAsiaTheme="minorEastAsia" w:hAnsiTheme="minorEastAsia" w:hint="eastAsia"/>
          <w:color w:val="000000"/>
          <w:sz w:val="24"/>
          <w:szCs w:val="24"/>
        </w:rPr>
        <w:t>日（含）前的，许可信息填写自查情况，以后年度年报以此类推。</w:t>
      </w:r>
    </w:p>
    <w:p w:rsidR="007C3A7C" w:rsidRDefault="00481435">
      <w:pPr>
        <w:pStyle w:val="af4"/>
        <w:numPr>
          <w:ilvl w:val="0"/>
          <w:numId w:val="7"/>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公示规则</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只公示信息项，不公示填报内容。</w:t>
      </w:r>
    </w:p>
    <w:p w:rsidR="007C3A7C" w:rsidRDefault="00481435">
      <w:pPr>
        <w:pStyle w:val="af4"/>
        <w:numPr>
          <w:ilvl w:val="0"/>
          <w:numId w:val="7"/>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填报信</w:t>
      </w:r>
      <w:r>
        <w:rPr>
          <w:rFonts w:asciiTheme="minorEastAsia" w:eastAsiaTheme="minorEastAsia" w:hAnsiTheme="minorEastAsia" w:hint="eastAsia"/>
          <w:color w:val="000000"/>
          <w:sz w:val="24"/>
          <w:szCs w:val="24"/>
        </w:rPr>
        <w:t>息项设计</w:t>
      </w:r>
    </w:p>
    <w:p w:rsidR="007C3A7C" w:rsidRDefault="00481435">
      <w:pPr>
        <w:pStyle w:val="af4"/>
        <w:numPr>
          <w:ilvl w:val="0"/>
          <w:numId w:val="8"/>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许可情况填报：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许可证名称（文本输入）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生产许可证编号（文本输入）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有效期自（日期选择）</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有效期至（日期选择，</w:t>
      </w:r>
      <w:proofErr w:type="gramStart"/>
      <w:r>
        <w:rPr>
          <w:rFonts w:asciiTheme="minorEastAsia" w:eastAsiaTheme="minorEastAsia" w:hAnsiTheme="minorEastAsia" w:hint="eastAsia"/>
          <w:color w:val="000000"/>
          <w:sz w:val="24"/>
          <w:szCs w:val="24"/>
        </w:rPr>
        <w:t>有效期至需大于</w:t>
      </w:r>
      <w:proofErr w:type="gramEnd"/>
      <w:r>
        <w:rPr>
          <w:rFonts w:asciiTheme="minorEastAsia" w:eastAsiaTheme="minorEastAsia" w:hAnsiTheme="minorEastAsia" w:hint="eastAsia"/>
          <w:color w:val="000000"/>
          <w:sz w:val="24"/>
          <w:szCs w:val="24"/>
        </w:rPr>
        <w:t>有效期自）</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住所（文本输入）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生产地址（文本输入）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获证产品名称（文本输入）</w:t>
      </w:r>
    </w:p>
    <w:p w:rsidR="007C3A7C" w:rsidRDefault="00481435">
      <w:pPr>
        <w:pStyle w:val="af4"/>
        <w:numPr>
          <w:ilvl w:val="0"/>
          <w:numId w:val="9"/>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获证产品明细（文本输入）</w:t>
      </w:r>
    </w:p>
    <w:p w:rsidR="007C3A7C" w:rsidRDefault="00481435">
      <w:pPr>
        <w:pStyle w:val="af4"/>
        <w:numPr>
          <w:ilvl w:val="0"/>
          <w:numId w:val="10"/>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自查情况填报：企业逐项选择是</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否</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企业是否正常生产</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企业生产条件是否发生变化</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企业名称是否变更</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企业住所、生产地址、场点是否发生变化</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企业是否存在委托加工行为</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企业获证产品是否发生变化</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企业是否按规定进行标识标注</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企业是否存在监督检查或监督抽查不合格情况</w:t>
      </w:r>
    </w:p>
    <w:p w:rsidR="007C3A7C" w:rsidRDefault="00481435">
      <w:pPr>
        <w:pStyle w:val="af4"/>
        <w:numPr>
          <w:ilvl w:val="0"/>
          <w:numId w:val="11"/>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企业是否存在相关质量违法行为</w:t>
      </w:r>
    </w:p>
    <w:p w:rsidR="007C3A7C" w:rsidRDefault="00481435">
      <w:pPr>
        <w:pStyle w:val="af4"/>
        <w:numPr>
          <w:ilvl w:val="0"/>
          <w:numId w:val="6"/>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初始化数据来源</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工业产品生产许可证</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许可情况填报初始化数据通过数据库对接方式获取。</w:t>
      </w:r>
    </w:p>
    <w:p w:rsidR="007C3A7C" w:rsidRDefault="00481435">
      <w:pPr>
        <w:pStyle w:val="af4"/>
        <w:numPr>
          <w:ilvl w:val="0"/>
          <w:numId w:val="6"/>
        </w:numPr>
        <w:spacing w:line="360" w:lineRule="auto"/>
        <w:ind w:left="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操作功能设计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工业产品生产许可证支持添加多条信息，在提交</w:t>
      </w:r>
      <w:proofErr w:type="gramStart"/>
      <w:r>
        <w:rPr>
          <w:rFonts w:asciiTheme="minorEastAsia" w:eastAsiaTheme="minorEastAsia" w:hAnsiTheme="minorEastAsia" w:hint="eastAsia"/>
          <w:color w:val="000000"/>
          <w:sz w:val="24"/>
          <w:szCs w:val="24"/>
        </w:rPr>
        <w:t>前支持</w:t>
      </w:r>
      <w:proofErr w:type="gramEnd"/>
      <w:r>
        <w:rPr>
          <w:rFonts w:asciiTheme="minorEastAsia" w:eastAsiaTheme="minorEastAsia" w:hAnsiTheme="minorEastAsia" w:hint="eastAsia"/>
          <w:color w:val="000000"/>
          <w:sz w:val="24"/>
          <w:szCs w:val="24"/>
        </w:rPr>
        <w:t>对添加的信息进行删除，但至少需保留一条数据，初始化数据不支持删除。</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支持信息保存功能，用户可以将已经填写的信息进行保存操作，提交前可对保存信息进行修改。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支持预览打印功能，用户提交前可以预览打印已经填写的信息，方便用户检查核对信息。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5.1.1.3.3.</w:t>
      </w:r>
      <w:r>
        <w:rPr>
          <w:rFonts w:asciiTheme="minorEastAsia" w:eastAsiaTheme="minorEastAsia" w:hAnsiTheme="minorEastAsia" w:hint="eastAsia"/>
          <w:color w:val="000000"/>
          <w:sz w:val="24"/>
          <w:szCs w:val="24"/>
        </w:rPr>
        <w:t>提交公示确认提示信息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选择网上报送公示的农民专业合作社填写完成所有项目后提示农民专业合作社“报送”，农民专业合作社选择提交并公示确定成功后，年报系统向其反馈结果对话框：</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年度年报已完成报送公示”。</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如需查看年报报送公示内容，请返回“年度报告填写”页面查看。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选择网上报送不公示的农民专业合作社填写完成所有项目后提示农民专业合作社“报送”，农民专业合作社选择提交不公</w:t>
      </w:r>
      <w:proofErr w:type="gramStart"/>
      <w:r>
        <w:rPr>
          <w:rFonts w:asciiTheme="minorEastAsia" w:eastAsiaTheme="minorEastAsia" w:hAnsiTheme="minorEastAsia" w:hint="eastAsia"/>
          <w:color w:val="000000"/>
          <w:sz w:val="24"/>
          <w:szCs w:val="24"/>
        </w:rPr>
        <w:t>示确定</w:t>
      </w:r>
      <w:proofErr w:type="gramEnd"/>
      <w:r>
        <w:rPr>
          <w:rFonts w:asciiTheme="minorEastAsia" w:eastAsiaTheme="minorEastAsia" w:hAnsiTheme="minorEastAsia" w:hint="eastAsia"/>
          <w:color w:val="000000"/>
          <w:sz w:val="24"/>
          <w:szCs w:val="24"/>
        </w:rPr>
        <w:t>成功后，年报系统向其反馈结果对话框：</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年度年报已完成报送”。</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如需查看年报报送公示内容，请返回“年度报告填写”页面查看。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5.1.1.4</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外商投资企业填报一件事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外商投资企业年报填报数据进行数据校验机制，校验说明：</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强制</w:t>
      </w:r>
      <w:proofErr w:type="gramStart"/>
      <w:r>
        <w:rPr>
          <w:rFonts w:asciiTheme="minorEastAsia" w:eastAsiaTheme="minorEastAsia" w:hAnsiTheme="minorEastAsia" w:hint="eastAsia"/>
          <w:color w:val="000000"/>
          <w:sz w:val="24"/>
          <w:szCs w:val="24"/>
        </w:rPr>
        <w:t>校验指</w:t>
      </w:r>
      <w:proofErr w:type="gramEnd"/>
      <w:r>
        <w:rPr>
          <w:rFonts w:asciiTheme="minorEastAsia" w:eastAsiaTheme="minorEastAsia" w:hAnsiTheme="minorEastAsia" w:hint="eastAsia"/>
          <w:color w:val="000000"/>
          <w:sz w:val="24"/>
          <w:szCs w:val="24"/>
        </w:rPr>
        <w:t>未通过校验时，提示未通过原因，且企业无法提交。</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逻辑校验和数值校验在未明确标注时均为非强制校验，指未通过校验时，提示未通过原因，但不影响企业提交。</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数值指标容错率为±</w:t>
      </w:r>
      <w:r>
        <w:rPr>
          <w:rFonts w:asciiTheme="minorEastAsia" w:eastAsiaTheme="minorEastAsia" w:hAnsiTheme="minorEastAsia" w:hint="eastAsia"/>
          <w:color w:val="000000"/>
          <w:sz w:val="24"/>
          <w:szCs w:val="24"/>
        </w:rPr>
        <w:t>0.5%</w:t>
      </w:r>
      <w:r>
        <w:rPr>
          <w:rFonts w:asciiTheme="minorEastAsia" w:eastAsiaTheme="minorEastAsia" w:hAnsiTheme="minorEastAsia" w:hint="eastAsia"/>
          <w:color w:val="000000"/>
          <w:sz w:val="24"/>
          <w:szCs w:val="24"/>
        </w:rPr>
        <w:t>。详细校验规则如下。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5.1.1.4.1.</w:t>
      </w:r>
      <w:r>
        <w:rPr>
          <w:rFonts w:asciiTheme="minorEastAsia" w:eastAsiaTheme="minorEastAsia" w:hAnsiTheme="minorEastAsia" w:hint="eastAsia"/>
          <w:color w:val="000000"/>
          <w:sz w:val="24"/>
          <w:szCs w:val="24"/>
        </w:rPr>
        <w:t>基本情况数据</w:t>
      </w:r>
    </w:p>
    <w:tbl>
      <w:tblPr>
        <w:tblW w:w="9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7"/>
        <w:gridCol w:w="3514"/>
        <w:gridCol w:w="684"/>
        <w:gridCol w:w="1446"/>
        <w:gridCol w:w="1152"/>
        <w:gridCol w:w="1184"/>
      </w:tblGrid>
      <w:tr w:rsidR="007C3A7C">
        <w:trPr>
          <w:trHeight w:val="404"/>
          <w:tblHeader/>
          <w:jc w:val="center"/>
        </w:trPr>
        <w:tc>
          <w:tcPr>
            <w:tcW w:w="4551" w:type="dxa"/>
            <w:gridSpan w:val="2"/>
            <w:tcBorders>
              <w:tl2br w:val="nil"/>
              <w:tr2bl w:val="nil"/>
            </w:tcBorders>
            <w:vAlign w:val="center"/>
          </w:tcPr>
          <w:p w:rsidR="007C3A7C" w:rsidRDefault="00481435">
            <w:pPr>
              <w:widowControl/>
              <w:spacing w:line="360" w:lineRule="exact"/>
              <w:jc w:val="center"/>
              <w:rPr>
                <w:b/>
                <w:bCs/>
                <w:kern w:val="0"/>
                <w:szCs w:val="21"/>
              </w:rPr>
            </w:pPr>
            <w:r>
              <w:rPr>
                <w:b/>
                <w:bCs/>
                <w:kern w:val="0"/>
                <w:szCs w:val="21"/>
              </w:rPr>
              <w:t>数据项名称</w:t>
            </w:r>
          </w:p>
        </w:tc>
        <w:tc>
          <w:tcPr>
            <w:tcW w:w="684" w:type="dxa"/>
            <w:tcBorders>
              <w:tl2br w:val="nil"/>
              <w:tr2bl w:val="nil"/>
            </w:tcBorders>
            <w:vAlign w:val="center"/>
          </w:tcPr>
          <w:p w:rsidR="007C3A7C" w:rsidRDefault="00481435">
            <w:pPr>
              <w:widowControl/>
              <w:spacing w:line="360" w:lineRule="exact"/>
              <w:jc w:val="center"/>
              <w:rPr>
                <w:b/>
                <w:bCs/>
                <w:kern w:val="0"/>
                <w:szCs w:val="21"/>
              </w:rPr>
            </w:pPr>
            <w:r>
              <w:rPr>
                <w:b/>
                <w:bCs/>
                <w:kern w:val="0"/>
                <w:szCs w:val="21"/>
              </w:rPr>
              <w:t>编号</w:t>
            </w:r>
          </w:p>
        </w:tc>
        <w:tc>
          <w:tcPr>
            <w:tcW w:w="1446" w:type="dxa"/>
            <w:tcBorders>
              <w:tl2br w:val="nil"/>
              <w:tr2bl w:val="nil"/>
            </w:tcBorders>
            <w:vAlign w:val="center"/>
          </w:tcPr>
          <w:p w:rsidR="007C3A7C" w:rsidRDefault="00481435">
            <w:pPr>
              <w:widowControl/>
              <w:spacing w:line="360" w:lineRule="exact"/>
              <w:jc w:val="center"/>
              <w:rPr>
                <w:b/>
                <w:bCs/>
                <w:kern w:val="0"/>
                <w:szCs w:val="21"/>
                <w:lang w:val="en"/>
              </w:rPr>
            </w:pPr>
            <w:r>
              <w:rPr>
                <w:b/>
                <w:bCs/>
                <w:kern w:val="0"/>
                <w:szCs w:val="21"/>
                <w:lang w:val="en"/>
              </w:rPr>
              <w:t>必填校验</w:t>
            </w:r>
          </w:p>
        </w:tc>
        <w:tc>
          <w:tcPr>
            <w:tcW w:w="1152" w:type="dxa"/>
            <w:tcBorders>
              <w:tl2br w:val="nil"/>
              <w:tr2bl w:val="nil"/>
            </w:tcBorders>
            <w:vAlign w:val="center"/>
          </w:tcPr>
          <w:p w:rsidR="007C3A7C" w:rsidRDefault="00481435">
            <w:pPr>
              <w:widowControl/>
              <w:spacing w:line="360" w:lineRule="exact"/>
              <w:jc w:val="center"/>
              <w:rPr>
                <w:b/>
                <w:bCs/>
                <w:kern w:val="0"/>
                <w:szCs w:val="21"/>
              </w:rPr>
            </w:pPr>
            <w:r>
              <w:rPr>
                <w:b/>
                <w:bCs/>
                <w:kern w:val="0"/>
                <w:szCs w:val="21"/>
              </w:rPr>
              <w:t>逻辑检验</w:t>
            </w:r>
          </w:p>
        </w:tc>
        <w:tc>
          <w:tcPr>
            <w:tcW w:w="1184" w:type="dxa"/>
            <w:tcBorders>
              <w:tl2br w:val="nil"/>
              <w:tr2bl w:val="nil"/>
            </w:tcBorders>
            <w:vAlign w:val="center"/>
          </w:tcPr>
          <w:p w:rsidR="007C3A7C" w:rsidRDefault="00481435">
            <w:pPr>
              <w:widowControl/>
              <w:spacing w:line="360" w:lineRule="exact"/>
              <w:jc w:val="center"/>
              <w:rPr>
                <w:b/>
                <w:bCs/>
                <w:kern w:val="0"/>
                <w:szCs w:val="21"/>
              </w:rPr>
            </w:pPr>
            <w:r>
              <w:rPr>
                <w:b/>
                <w:bCs/>
                <w:kern w:val="0"/>
                <w:szCs w:val="21"/>
              </w:rPr>
              <w:t>数值校验</w:t>
            </w:r>
          </w:p>
        </w:tc>
      </w:tr>
      <w:tr w:rsidR="007C3A7C">
        <w:trPr>
          <w:trHeight w:val="285"/>
          <w:jc w:val="center"/>
        </w:trPr>
        <w:tc>
          <w:tcPr>
            <w:tcW w:w="1037" w:type="dxa"/>
            <w:vMerge w:val="restart"/>
            <w:tcBorders>
              <w:tl2br w:val="nil"/>
              <w:tr2bl w:val="nil"/>
            </w:tcBorders>
            <w:vAlign w:val="center"/>
          </w:tcPr>
          <w:p w:rsidR="007C3A7C" w:rsidRDefault="00481435">
            <w:pPr>
              <w:widowControl/>
              <w:spacing w:line="360" w:lineRule="exact"/>
              <w:jc w:val="left"/>
              <w:rPr>
                <w:b/>
                <w:kern w:val="0"/>
                <w:szCs w:val="21"/>
              </w:rPr>
            </w:pPr>
            <w:r>
              <w:rPr>
                <w:b/>
                <w:kern w:val="0"/>
                <w:szCs w:val="21"/>
              </w:rPr>
              <w:t>名称</w:t>
            </w:r>
          </w:p>
        </w:tc>
        <w:tc>
          <w:tcPr>
            <w:tcW w:w="3514" w:type="dxa"/>
            <w:tcBorders>
              <w:tl2br w:val="nil"/>
              <w:tr2bl w:val="nil"/>
            </w:tcBorders>
            <w:vAlign w:val="center"/>
          </w:tcPr>
          <w:p w:rsidR="007C3A7C" w:rsidRDefault="00481435">
            <w:pPr>
              <w:widowControl/>
              <w:spacing w:line="360" w:lineRule="exact"/>
              <w:jc w:val="left"/>
              <w:rPr>
                <w:kern w:val="0"/>
                <w:szCs w:val="21"/>
              </w:rPr>
            </w:pPr>
            <w:r>
              <w:rPr>
                <w:kern w:val="0"/>
                <w:szCs w:val="21"/>
              </w:rPr>
              <w:t>（中文）</w:t>
            </w:r>
            <w:r>
              <w:rPr>
                <w:kern w:val="0"/>
                <w:szCs w:val="21"/>
              </w:rPr>
              <w:t>*</w:t>
            </w:r>
          </w:p>
        </w:tc>
        <w:tc>
          <w:tcPr>
            <w:tcW w:w="684" w:type="dxa"/>
            <w:tcBorders>
              <w:tl2br w:val="nil"/>
              <w:tr2bl w:val="nil"/>
            </w:tcBorders>
            <w:vAlign w:val="center"/>
          </w:tcPr>
          <w:p w:rsidR="007C3A7C" w:rsidRDefault="00481435">
            <w:pPr>
              <w:widowControl/>
              <w:spacing w:line="360" w:lineRule="exact"/>
              <w:jc w:val="center"/>
              <w:rPr>
                <w:kern w:val="0"/>
                <w:szCs w:val="21"/>
              </w:rPr>
            </w:pPr>
            <w:r>
              <w:rPr>
                <w:kern w:val="0"/>
                <w:szCs w:val="21"/>
              </w:rPr>
              <w:t>101</w:t>
            </w:r>
          </w:p>
        </w:tc>
        <w:tc>
          <w:tcPr>
            <w:tcW w:w="1446" w:type="dxa"/>
            <w:tcBorders>
              <w:tl2br w:val="nil"/>
              <w:tr2bl w:val="nil"/>
            </w:tcBorders>
            <w:vAlign w:val="center"/>
          </w:tcPr>
          <w:p w:rsidR="007C3A7C" w:rsidRDefault="00481435">
            <w:pPr>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7C3A7C">
            <w:pPr>
              <w:spacing w:line="360" w:lineRule="exact"/>
              <w:jc w:val="left"/>
              <w:rPr>
                <w:kern w:val="0"/>
                <w:szCs w:val="21"/>
              </w:rPr>
            </w:pPr>
          </w:p>
        </w:tc>
        <w:tc>
          <w:tcPr>
            <w:tcW w:w="1184" w:type="dxa"/>
            <w:tcBorders>
              <w:tl2br w:val="nil"/>
              <w:tr2bl w:val="nil"/>
            </w:tcBorders>
            <w:vAlign w:val="center"/>
          </w:tcPr>
          <w:p w:rsidR="007C3A7C" w:rsidRDefault="007C3A7C">
            <w:pPr>
              <w:spacing w:line="360" w:lineRule="exact"/>
              <w:jc w:val="left"/>
              <w:rPr>
                <w:kern w:val="0"/>
                <w:szCs w:val="21"/>
              </w:rPr>
            </w:pPr>
          </w:p>
        </w:tc>
      </w:tr>
      <w:tr w:rsidR="007C3A7C">
        <w:trPr>
          <w:trHeight w:val="119"/>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widowControl/>
              <w:spacing w:line="360" w:lineRule="exact"/>
              <w:jc w:val="left"/>
              <w:rPr>
                <w:kern w:val="0"/>
                <w:szCs w:val="21"/>
              </w:rPr>
            </w:pPr>
            <w:r>
              <w:rPr>
                <w:kern w:val="0"/>
                <w:szCs w:val="21"/>
              </w:rPr>
              <w:t>（英文）</w:t>
            </w:r>
          </w:p>
        </w:tc>
        <w:tc>
          <w:tcPr>
            <w:tcW w:w="684" w:type="dxa"/>
            <w:tcBorders>
              <w:tl2br w:val="nil"/>
              <w:tr2bl w:val="nil"/>
            </w:tcBorders>
            <w:vAlign w:val="center"/>
          </w:tcPr>
          <w:p w:rsidR="007C3A7C" w:rsidRDefault="00481435">
            <w:pPr>
              <w:widowControl/>
              <w:spacing w:line="360" w:lineRule="exact"/>
              <w:jc w:val="center"/>
              <w:rPr>
                <w:kern w:val="0"/>
                <w:szCs w:val="21"/>
              </w:rPr>
            </w:pPr>
            <w:r>
              <w:rPr>
                <w:kern w:val="0"/>
                <w:szCs w:val="21"/>
              </w:rPr>
              <w:t>102</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225"/>
          <w:jc w:val="center"/>
        </w:trPr>
        <w:tc>
          <w:tcPr>
            <w:tcW w:w="1037" w:type="dxa"/>
            <w:tcBorders>
              <w:tl2br w:val="nil"/>
              <w:tr2bl w:val="nil"/>
            </w:tcBorders>
            <w:vAlign w:val="center"/>
          </w:tcPr>
          <w:p w:rsidR="007C3A7C" w:rsidRDefault="00481435">
            <w:pPr>
              <w:widowControl/>
              <w:spacing w:line="360" w:lineRule="exact"/>
              <w:jc w:val="left"/>
              <w:rPr>
                <w:b/>
                <w:kern w:val="0"/>
                <w:szCs w:val="21"/>
              </w:rPr>
            </w:pPr>
            <w:r>
              <w:rPr>
                <w:b/>
                <w:kern w:val="0"/>
                <w:szCs w:val="21"/>
              </w:rPr>
              <w:t>统一社会信用代码</w:t>
            </w:r>
            <w:r>
              <w:rPr>
                <w:b/>
                <w:kern w:val="0"/>
                <w:szCs w:val="21"/>
              </w:rPr>
              <w:t>*</w:t>
            </w:r>
          </w:p>
        </w:tc>
        <w:tc>
          <w:tcPr>
            <w:tcW w:w="3514" w:type="dxa"/>
            <w:tcBorders>
              <w:tl2br w:val="nil"/>
              <w:tr2bl w:val="nil"/>
            </w:tcBorders>
            <w:vAlign w:val="center"/>
          </w:tcPr>
          <w:p w:rsidR="007C3A7C" w:rsidRDefault="007C3A7C">
            <w:pPr>
              <w:widowControl/>
              <w:spacing w:line="360" w:lineRule="exact"/>
              <w:jc w:val="left"/>
              <w:rPr>
                <w:kern w:val="0"/>
                <w:szCs w:val="21"/>
              </w:rPr>
            </w:pPr>
          </w:p>
        </w:tc>
        <w:tc>
          <w:tcPr>
            <w:tcW w:w="684" w:type="dxa"/>
            <w:tcBorders>
              <w:tl2br w:val="nil"/>
              <w:tr2bl w:val="nil"/>
            </w:tcBorders>
            <w:vAlign w:val="center"/>
          </w:tcPr>
          <w:p w:rsidR="007C3A7C" w:rsidRDefault="00481435">
            <w:pPr>
              <w:widowControl/>
              <w:spacing w:line="360" w:lineRule="exact"/>
              <w:jc w:val="center"/>
              <w:rPr>
                <w:kern w:val="0"/>
                <w:szCs w:val="21"/>
              </w:rPr>
            </w:pPr>
            <w:r>
              <w:rPr>
                <w:kern w:val="0"/>
                <w:szCs w:val="21"/>
              </w:rPr>
              <w:t>103</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147"/>
          <w:jc w:val="center"/>
        </w:trPr>
        <w:tc>
          <w:tcPr>
            <w:tcW w:w="1037" w:type="dxa"/>
            <w:tcBorders>
              <w:tl2br w:val="nil"/>
              <w:tr2bl w:val="nil"/>
            </w:tcBorders>
            <w:vAlign w:val="center"/>
          </w:tcPr>
          <w:p w:rsidR="007C3A7C" w:rsidRDefault="00481435">
            <w:pPr>
              <w:widowControl/>
              <w:spacing w:line="360" w:lineRule="exact"/>
              <w:jc w:val="left"/>
              <w:rPr>
                <w:b/>
                <w:kern w:val="0"/>
                <w:szCs w:val="21"/>
              </w:rPr>
            </w:pPr>
            <w:r>
              <w:rPr>
                <w:b/>
                <w:kern w:val="0"/>
                <w:szCs w:val="21"/>
              </w:rPr>
              <w:t>联系电话</w:t>
            </w:r>
            <w:r>
              <w:rPr>
                <w:b/>
                <w:kern w:val="0"/>
                <w:szCs w:val="21"/>
              </w:rPr>
              <w:t>*</w:t>
            </w:r>
          </w:p>
        </w:tc>
        <w:tc>
          <w:tcPr>
            <w:tcW w:w="3514" w:type="dxa"/>
            <w:tcBorders>
              <w:tl2br w:val="nil"/>
              <w:tr2bl w:val="nil"/>
            </w:tcBorders>
            <w:vAlign w:val="center"/>
          </w:tcPr>
          <w:p w:rsidR="007C3A7C" w:rsidRDefault="007C3A7C">
            <w:pPr>
              <w:widowControl/>
              <w:spacing w:line="360" w:lineRule="exact"/>
              <w:jc w:val="left"/>
              <w:rPr>
                <w:kern w:val="0"/>
                <w:szCs w:val="21"/>
              </w:rPr>
            </w:pPr>
          </w:p>
        </w:tc>
        <w:tc>
          <w:tcPr>
            <w:tcW w:w="684" w:type="dxa"/>
            <w:tcBorders>
              <w:tl2br w:val="nil"/>
              <w:tr2bl w:val="nil"/>
            </w:tcBorders>
            <w:vAlign w:val="center"/>
          </w:tcPr>
          <w:p w:rsidR="007C3A7C" w:rsidRDefault="00481435">
            <w:pPr>
              <w:widowControl/>
              <w:spacing w:line="360" w:lineRule="exact"/>
              <w:jc w:val="center"/>
              <w:rPr>
                <w:kern w:val="0"/>
                <w:szCs w:val="21"/>
              </w:rPr>
            </w:pPr>
            <w:r>
              <w:rPr>
                <w:kern w:val="0"/>
                <w:szCs w:val="21"/>
              </w:rPr>
              <w:t>104</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96"/>
          <w:jc w:val="center"/>
        </w:trPr>
        <w:tc>
          <w:tcPr>
            <w:tcW w:w="1037" w:type="dxa"/>
            <w:tcBorders>
              <w:tl2br w:val="nil"/>
              <w:tr2bl w:val="nil"/>
            </w:tcBorders>
            <w:vAlign w:val="center"/>
          </w:tcPr>
          <w:p w:rsidR="007C3A7C" w:rsidRDefault="00481435">
            <w:pPr>
              <w:widowControl/>
              <w:spacing w:line="360" w:lineRule="exact"/>
              <w:jc w:val="left"/>
              <w:rPr>
                <w:b/>
                <w:kern w:val="0"/>
                <w:szCs w:val="21"/>
              </w:rPr>
            </w:pPr>
            <w:r>
              <w:rPr>
                <w:b/>
                <w:kern w:val="0"/>
                <w:szCs w:val="21"/>
              </w:rPr>
              <w:t>电子邮箱</w:t>
            </w:r>
            <w:r>
              <w:rPr>
                <w:b/>
                <w:kern w:val="0"/>
                <w:szCs w:val="21"/>
              </w:rPr>
              <w:t>*</w:t>
            </w:r>
          </w:p>
        </w:tc>
        <w:tc>
          <w:tcPr>
            <w:tcW w:w="3514" w:type="dxa"/>
            <w:tcBorders>
              <w:tl2br w:val="nil"/>
              <w:tr2bl w:val="nil"/>
            </w:tcBorders>
            <w:vAlign w:val="center"/>
          </w:tcPr>
          <w:p w:rsidR="007C3A7C" w:rsidRDefault="007C3A7C">
            <w:pPr>
              <w:widowControl/>
              <w:spacing w:line="360" w:lineRule="exact"/>
              <w:jc w:val="left"/>
              <w:rPr>
                <w:kern w:val="0"/>
                <w:szCs w:val="21"/>
              </w:rPr>
            </w:pPr>
          </w:p>
        </w:tc>
        <w:tc>
          <w:tcPr>
            <w:tcW w:w="684" w:type="dxa"/>
            <w:tcBorders>
              <w:tl2br w:val="nil"/>
              <w:tr2bl w:val="nil"/>
            </w:tcBorders>
            <w:vAlign w:val="center"/>
          </w:tcPr>
          <w:p w:rsidR="007C3A7C" w:rsidRDefault="00481435">
            <w:pPr>
              <w:widowControl/>
              <w:spacing w:line="360" w:lineRule="exact"/>
              <w:jc w:val="center"/>
              <w:rPr>
                <w:kern w:val="0"/>
                <w:szCs w:val="21"/>
              </w:rPr>
            </w:pPr>
            <w:r>
              <w:rPr>
                <w:kern w:val="0"/>
                <w:szCs w:val="21"/>
              </w:rPr>
              <w:t>105</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70"/>
          <w:jc w:val="center"/>
        </w:trPr>
        <w:tc>
          <w:tcPr>
            <w:tcW w:w="1037" w:type="dxa"/>
            <w:tcBorders>
              <w:tl2br w:val="nil"/>
              <w:tr2bl w:val="nil"/>
            </w:tcBorders>
            <w:vAlign w:val="center"/>
          </w:tcPr>
          <w:p w:rsidR="007C3A7C" w:rsidRDefault="00481435">
            <w:pPr>
              <w:widowControl/>
              <w:spacing w:line="360" w:lineRule="exact"/>
              <w:jc w:val="left"/>
              <w:rPr>
                <w:b/>
                <w:kern w:val="0"/>
                <w:szCs w:val="21"/>
              </w:rPr>
            </w:pPr>
            <w:r>
              <w:rPr>
                <w:b/>
                <w:kern w:val="0"/>
                <w:szCs w:val="21"/>
              </w:rPr>
              <w:t>通信地址</w:t>
            </w:r>
            <w:r>
              <w:rPr>
                <w:b/>
                <w:kern w:val="0"/>
                <w:szCs w:val="21"/>
              </w:rPr>
              <w:t>*</w:t>
            </w:r>
          </w:p>
        </w:tc>
        <w:tc>
          <w:tcPr>
            <w:tcW w:w="3514" w:type="dxa"/>
            <w:tcBorders>
              <w:tl2br w:val="nil"/>
              <w:tr2bl w:val="nil"/>
            </w:tcBorders>
            <w:vAlign w:val="center"/>
          </w:tcPr>
          <w:p w:rsidR="007C3A7C" w:rsidRDefault="007C3A7C">
            <w:pPr>
              <w:widowControl/>
              <w:spacing w:line="360" w:lineRule="exact"/>
              <w:jc w:val="left"/>
              <w:rPr>
                <w:kern w:val="0"/>
                <w:szCs w:val="21"/>
              </w:rPr>
            </w:pPr>
          </w:p>
        </w:tc>
        <w:tc>
          <w:tcPr>
            <w:tcW w:w="684" w:type="dxa"/>
            <w:tcBorders>
              <w:tl2br w:val="nil"/>
              <w:tr2bl w:val="nil"/>
            </w:tcBorders>
            <w:vAlign w:val="center"/>
          </w:tcPr>
          <w:p w:rsidR="007C3A7C" w:rsidRDefault="00481435">
            <w:pPr>
              <w:widowControl/>
              <w:spacing w:line="360" w:lineRule="exact"/>
              <w:jc w:val="center"/>
              <w:rPr>
                <w:kern w:val="0"/>
                <w:szCs w:val="21"/>
              </w:rPr>
            </w:pPr>
            <w:r>
              <w:rPr>
                <w:kern w:val="0"/>
                <w:szCs w:val="21"/>
              </w:rPr>
              <w:t>106</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70"/>
          <w:jc w:val="center"/>
        </w:trPr>
        <w:tc>
          <w:tcPr>
            <w:tcW w:w="1037" w:type="dxa"/>
            <w:tcBorders>
              <w:tl2br w:val="nil"/>
              <w:tr2bl w:val="nil"/>
            </w:tcBorders>
            <w:vAlign w:val="center"/>
          </w:tcPr>
          <w:p w:rsidR="007C3A7C" w:rsidRDefault="00481435">
            <w:pPr>
              <w:widowControl/>
              <w:spacing w:line="360" w:lineRule="exact"/>
              <w:jc w:val="left"/>
              <w:rPr>
                <w:b/>
                <w:kern w:val="0"/>
                <w:szCs w:val="21"/>
              </w:rPr>
            </w:pPr>
            <w:r>
              <w:rPr>
                <w:b/>
                <w:kern w:val="0"/>
                <w:szCs w:val="21"/>
              </w:rPr>
              <w:t>邮政编码</w:t>
            </w:r>
            <w:r>
              <w:rPr>
                <w:b/>
                <w:kern w:val="0"/>
                <w:szCs w:val="21"/>
              </w:rPr>
              <w:t>*</w:t>
            </w:r>
          </w:p>
        </w:tc>
        <w:tc>
          <w:tcPr>
            <w:tcW w:w="3514" w:type="dxa"/>
            <w:tcBorders>
              <w:tl2br w:val="nil"/>
              <w:tr2bl w:val="nil"/>
            </w:tcBorders>
            <w:vAlign w:val="center"/>
          </w:tcPr>
          <w:p w:rsidR="007C3A7C" w:rsidRDefault="007C3A7C">
            <w:pPr>
              <w:widowControl/>
              <w:spacing w:line="360" w:lineRule="exact"/>
              <w:jc w:val="left"/>
              <w:rPr>
                <w:kern w:val="0"/>
                <w:szCs w:val="21"/>
              </w:rPr>
            </w:pPr>
          </w:p>
        </w:tc>
        <w:tc>
          <w:tcPr>
            <w:tcW w:w="684" w:type="dxa"/>
            <w:tcBorders>
              <w:tl2br w:val="nil"/>
              <w:tr2bl w:val="nil"/>
            </w:tcBorders>
            <w:vAlign w:val="center"/>
          </w:tcPr>
          <w:p w:rsidR="007C3A7C" w:rsidRDefault="00481435">
            <w:pPr>
              <w:widowControl/>
              <w:spacing w:line="360" w:lineRule="exact"/>
              <w:jc w:val="center"/>
              <w:rPr>
                <w:kern w:val="0"/>
                <w:szCs w:val="21"/>
              </w:rPr>
            </w:pPr>
            <w:r>
              <w:rPr>
                <w:kern w:val="0"/>
                <w:szCs w:val="21"/>
              </w:rPr>
              <w:t>107</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70"/>
          <w:jc w:val="center"/>
        </w:trPr>
        <w:tc>
          <w:tcPr>
            <w:tcW w:w="1037" w:type="dxa"/>
            <w:vMerge w:val="restart"/>
            <w:tcBorders>
              <w:tl2br w:val="nil"/>
              <w:tr2bl w:val="nil"/>
            </w:tcBorders>
            <w:vAlign w:val="center"/>
          </w:tcPr>
          <w:p w:rsidR="007C3A7C" w:rsidRDefault="00481435">
            <w:pPr>
              <w:widowControl/>
              <w:spacing w:line="360" w:lineRule="exact"/>
              <w:jc w:val="left"/>
              <w:rPr>
                <w:b/>
                <w:kern w:val="0"/>
                <w:szCs w:val="21"/>
              </w:rPr>
            </w:pPr>
            <w:r>
              <w:rPr>
                <w:b/>
                <w:kern w:val="0"/>
                <w:szCs w:val="21"/>
              </w:rPr>
              <w:t>经营范围</w:t>
            </w:r>
          </w:p>
        </w:tc>
        <w:tc>
          <w:tcPr>
            <w:tcW w:w="3514" w:type="dxa"/>
            <w:tcBorders>
              <w:tl2br w:val="nil"/>
              <w:tr2bl w:val="nil"/>
            </w:tcBorders>
            <w:vAlign w:val="center"/>
          </w:tcPr>
          <w:p w:rsidR="007C3A7C" w:rsidRDefault="00481435">
            <w:pPr>
              <w:widowControl/>
              <w:spacing w:line="360" w:lineRule="exact"/>
              <w:jc w:val="left"/>
              <w:rPr>
                <w:kern w:val="0"/>
                <w:szCs w:val="21"/>
              </w:rPr>
            </w:pPr>
            <w:r>
              <w:rPr>
                <w:kern w:val="0"/>
                <w:szCs w:val="21"/>
              </w:rPr>
              <w:t>经营范围：</w:t>
            </w:r>
          </w:p>
        </w:tc>
        <w:tc>
          <w:tcPr>
            <w:tcW w:w="684" w:type="dxa"/>
            <w:tcBorders>
              <w:tl2br w:val="nil"/>
              <w:tr2bl w:val="nil"/>
            </w:tcBorders>
            <w:vAlign w:val="center"/>
          </w:tcPr>
          <w:p w:rsidR="007C3A7C" w:rsidRDefault="00481435">
            <w:pPr>
              <w:widowControl/>
              <w:spacing w:line="360" w:lineRule="exact"/>
              <w:jc w:val="center"/>
              <w:rPr>
                <w:kern w:val="0"/>
                <w:szCs w:val="21"/>
              </w:rPr>
            </w:pPr>
            <w:r>
              <w:rPr>
                <w:kern w:val="0"/>
                <w:szCs w:val="21"/>
              </w:rPr>
              <w:t>108</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70"/>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widowControl/>
              <w:spacing w:line="360" w:lineRule="exact"/>
              <w:jc w:val="left"/>
              <w:rPr>
                <w:kern w:val="0"/>
                <w:szCs w:val="21"/>
              </w:rPr>
            </w:pPr>
            <w:r>
              <w:rPr>
                <w:kern w:val="0"/>
                <w:szCs w:val="21"/>
              </w:rPr>
              <w:t>经营范围是否涉及国家规定实施的外商投资准入特别管理措施：</w:t>
            </w:r>
            <w:r>
              <w:rPr>
                <w:kern w:val="0"/>
                <w:szCs w:val="21"/>
              </w:rPr>
              <w:t>□</w:t>
            </w:r>
            <w:r>
              <w:rPr>
                <w:kern w:val="0"/>
                <w:szCs w:val="21"/>
              </w:rPr>
              <w:t>是</w:t>
            </w:r>
            <w:r>
              <w:rPr>
                <w:kern w:val="0"/>
                <w:szCs w:val="21"/>
              </w:rPr>
              <w:t xml:space="preserve"> □</w:t>
            </w:r>
            <w:r>
              <w:rPr>
                <w:kern w:val="0"/>
                <w:szCs w:val="21"/>
              </w:rPr>
              <w:t>否</w:t>
            </w:r>
          </w:p>
        </w:tc>
        <w:tc>
          <w:tcPr>
            <w:tcW w:w="684" w:type="dxa"/>
            <w:tcBorders>
              <w:tl2br w:val="nil"/>
              <w:tr2bl w:val="nil"/>
            </w:tcBorders>
            <w:vAlign w:val="center"/>
          </w:tcPr>
          <w:p w:rsidR="007C3A7C" w:rsidRDefault="00481435">
            <w:pPr>
              <w:widowControl/>
              <w:spacing w:line="360" w:lineRule="exact"/>
              <w:jc w:val="center"/>
              <w:rPr>
                <w:kern w:val="0"/>
                <w:szCs w:val="21"/>
              </w:rPr>
            </w:pPr>
            <w:r>
              <w:rPr>
                <w:kern w:val="0"/>
                <w:szCs w:val="21"/>
              </w:rPr>
              <w:t>109</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70"/>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widowControl/>
              <w:spacing w:line="360" w:lineRule="exact"/>
              <w:jc w:val="left"/>
              <w:rPr>
                <w:kern w:val="0"/>
                <w:szCs w:val="21"/>
              </w:rPr>
            </w:pPr>
            <w:r>
              <w:rPr>
                <w:kern w:val="0"/>
                <w:szCs w:val="21"/>
              </w:rPr>
              <w:t>特别管理措施：（勾选）</w:t>
            </w:r>
          </w:p>
        </w:tc>
        <w:tc>
          <w:tcPr>
            <w:tcW w:w="684" w:type="dxa"/>
            <w:tcBorders>
              <w:tl2br w:val="nil"/>
              <w:tr2bl w:val="nil"/>
            </w:tcBorders>
            <w:vAlign w:val="center"/>
          </w:tcPr>
          <w:p w:rsidR="007C3A7C" w:rsidRDefault="00481435">
            <w:pPr>
              <w:widowControl/>
              <w:spacing w:line="360" w:lineRule="exact"/>
              <w:jc w:val="center"/>
              <w:rPr>
                <w:kern w:val="0"/>
                <w:szCs w:val="21"/>
              </w:rPr>
            </w:pPr>
            <w:r>
              <w:rPr>
                <w:kern w:val="0"/>
                <w:szCs w:val="21"/>
              </w:rPr>
              <w:t>110</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rPr>
              <w:t>如</w:t>
            </w:r>
            <w:r>
              <w:rPr>
                <w:kern w:val="0"/>
                <w:szCs w:val="21"/>
              </w:rPr>
              <w:t>109</w:t>
            </w:r>
            <w:r>
              <w:rPr>
                <w:kern w:val="0"/>
                <w:szCs w:val="21"/>
              </w:rPr>
              <w:t>项选择</w:t>
            </w:r>
            <w:r>
              <w:rPr>
                <w:kern w:val="0"/>
                <w:szCs w:val="21"/>
              </w:rPr>
              <w:t>“</w:t>
            </w:r>
            <w:r>
              <w:rPr>
                <w:kern w:val="0"/>
                <w:szCs w:val="21"/>
              </w:rPr>
              <w:t>是</w:t>
            </w:r>
            <w:r>
              <w:rPr>
                <w:kern w:val="0"/>
                <w:szCs w:val="21"/>
              </w:rPr>
              <w:t>”</w:t>
            </w:r>
            <w:r>
              <w:rPr>
                <w:kern w:val="0"/>
                <w:szCs w:val="21"/>
              </w:rPr>
              <w:t>，则</w:t>
            </w:r>
            <w:r>
              <w:rPr>
                <w:kern w:val="0"/>
                <w:szCs w:val="21"/>
              </w:rPr>
              <w:t>110</w:t>
            </w:r>
            <w:r>
              <w:rPr>
                <w:kern w:val="0"/>
                <w:szCs w:val="21"/>
              </w:rPr>
              <w:lastRenderedPageBreak/>
              <w:t>项应当不为空</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70"/>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widowControl/>
              <w:spacing w:line="360" w:lineRule="exact"/>
              <w:jc w:val="left"/>
              <w:rPr>
                <w:kern w:val="0"/>
                <w:szCs w:val="21"/>
              </w:rPr>
            </w:pPr>
            <w:r>
              <w:rPr>
                <w:kern w:val="0"/>
                <w:szCs w:val="21"/>
              </w:rPr>
              <w:t>符合条件的港澳投资者、服务提供者经营范围是否涉及内地与香港、澳门《</w:t>
            </w:r>
            <w:r>
              <w:rPr>
                <w:kern w:val="0"/>
                <w:szCs w:val="21"/>
              </w:rPr>
              <w:t>CEPA</w:t>
            </w:r>
            <w:r>
              <w:rPr>
                <w:kern w:val="0"/>
                <w:szCs w:val="21"/>
              </w:rPr>
              <w:t>服务贸易协议》《</w:t>
            </w:r>
            <w:r>
              <w:rPr>
                <w:kern w:val="0"/>
                <w:szCs w:val="21"/>
              </w:rPr>
              <w:t>CEPA</w:t>
            </w:r>
            <w:r>
              <w:rPr>
                <w:kern w:val="0"/>
                <w:szCs w:val="21"/>
              </w:rPr>
              <w:t>投资协议》负面清单内的领域：</w:t>
            </w:r>
            <w:r>
              <w:rPr>
                <w:kern w:val="0"/>
                <w:szCs w:val="21"/>
              </w:rPr>
              <w:t>□</w:t>
            </w:r>
            <w:r>
              <w:rPr>
                <w:kern w:val="0"/>
                <w:szCs w:val="21"/>
              </w:rPr>
              <w:t>是</w:t>
            </w:r>
            <w:r>
              <w:rPr>
                <w:kern w:val="0"/>
                <w:szCs w:val="21"/>
              </w:rPr>
              <w:t xml:space="preserve"> □</w:t>
            </w:r>
            <w:r>
              <w:rPr>
                <w:kern w:val="0"/>
                <w:szCs w:val="21"/>
              </w:rPr>
              <w:t>否</w:t>
            </w:r>
          </w:p>
        </w:tc>
        <w:tc>
          <w:tcPr>
            <w:tcW w:w="684" w:type="dxa"/>
            <w:tcBorders>
              <w:tl2br w:val="nil"/>
              <w:tr2bl w:val="nil"/>
            </w:tcBorders>
            <w:vAlign w:val="center"/>
          </w:tcPr>
          <w:p w:rsidR="007C3A7C" w:rsidRDefault="00481435">
            <w:pPr>
              <w:widowControl/>
              <w:spacing w:line="360" w:lineRule="exact"/>
              <w:jc w:val="center"/>
              <w:rPr>
                <w:kern w:val="0"/>
                <w:szCs w:val="21"/>
              </w:rPr>
            </w:pPr>
            <w:r>
              <w:rPr>
                <w:kern w:val="0"/>
                <w:szCs w:val="21"/>
              </w:rPr>
              <w:t>111</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861"/>
          <w:jc w:val="center"/>
        </w:trPr>
        <w:tc>
          <w:tcPr>
            <w:tcW w:w="1037" w:type="dxa"/>
            <w:vMerge w:val="restart"/>
            <w:tcBorders>
              <w:tl2br w:val="nil"/>
              <w:tr2bl w:val="nil"/>
            </w:tcBorders>
            <w:vAlign w:val="center"/>
          </w:tcPr>
          <w:p w:rsidR="007C3A7C" w:rsidRDefault="00481435">
            <w:pPr>
              <w:widowControl/>
              <w:spacing w:line="360" w:lineRule="exact"/>
              <w:jc w:val="left"/>
              <w:rPr>
                <w:b/>
                <w:kern w:val="0"/>
                <w:szCs w:val="21"/>
              </w:rPr>
            </w:pPr>
            <w:r>
              <w:rPr>
                <w:b/>
                <w:kern w:val="0"/>
                <w:szCs w:val="21"/>
              </w:rPr>
              <w:t>行业许可情况</w:t>
            </w:r>
          </w:p>
        </w:tc>
        <w:tc>
          <w:tcPr>
            <w:tcW w:w="3514" w:type="dxa"/>
            <w:tcBorders>
              <w:tl2br w:val="nil"/>
              <w:tr2bl w:val="nil"/>
            </w:tcBorders>
            <w:vAlign w:val="center"/>
          </w:tcPr>
          <w:p w:rsidR="007C3A7C" w:rsidRDefault="00481435">
            <w:pPr>
              <w:spacing w:line="360" w:lineRule="exact"/>
              <w:rPr>
                <w:szCs w:val="21"/>
              </w:rPr>
            </w:pPr>
            <w:r>
              <w:rPr>
                <w:szCs w:val="21"/>
              </w:rPr>
              <w:t>许可名称：</w:t>
            </w:r>
          </w:p>
        </w:tc>
        <w:tc>
          <w:tcPr>
            <w:tcW w:w="684" w:type="dxa"/>
            <w:tcBorders>
              <w:tl2br w:val="nil"/>
              <w:tr2bl w:val="nil"/>
            </w:tcBorders>
            <w:vAlign w:val="center"/>
          </w:tcPr>
          <w:p w:rsidR="007C3A7C" w:rsidRDefault="00481435">
            <w:pPr>
              <w:spacing w:line="360" w:lineRule="exact"/>
              <w:jc w:val="center"/>
              <w:rPr>
                <w:szCs w:val="21"/>
              </w:rPr>
            </w:pPr>
            <w:r>
              <w:rPr>
                <w:szCs w:val="21"/>
              </w:rPr>
              <w:t>112</w:t>
            </w:r>
          </w:p>
        </w:tc>
        <w:tc>
          <w:tcPr>
            <w:tcW w:w="1446" w:type="dxa"/>
            <w:vMerge w:val="restart"/>
            <w:tcBorders>
              <w:tl2br w:val="nil"/>
              <w:tr2bl w:val="nil"/>
            </w:tcBorders>
            <w:vAlign w:val="center"/>
          </w:tcPr>
          <w:p w:rsidR="007C3A7C" w:rsidRDefault="00481435">
            <w:pPr>
              <w:spacing w:line="360" w:lineRule="exact"/>
              <w:jc w:val="center"/>
              <w:rPr>
                <w:kern w:val="0"/>
                <w:szCs w:val="21"/>
              </w:rPr>
            </w:pPr>
            <w:r>
              <w:rPr>
                <w:kern w:val="0"/>
                <w:szCs w:val="21"/>
              </w:rPr>
              <w:t>如</w:t>
            </w:r>
            <w:r>
              <w:rPr>
                <w:kern w:val="0"/>
                <w:szCs w:val="21"/>
              </w:rPr>
              <w:t>109</w:t>
            </w:r>
            <w:r>
              <w:rPr>
                <w:kern w:val="0"/>
                <w:szCs w:val="21"/>
              </w:rPr>
              <w:t>或</w:t>
            </w:r>
            <w:r>
              <w:rPr>
                <w:kern w:val="0"/>
                <w:szCs w:val="21"/>
              </w:rPr>
              <w:t>111</w:t>
            </w:r>
            <w:r>
              <w:rPr>
                <w:kern w:val="0"/>
                <w:szCs w:val="21"/>
              </w:rPr>
              <w:t>选择</w:t>
            </w:r>
            <w:r>
              <w:rPr>
                <w:kern w:val="0"/>
                <w:szCs w:val="21"/>
              </w:rPr>
              <w:t>“</w:t>
            </w:r>
            <w:r>
              <w:rPr>
                <w:kern w:val="0"/>
                <w:szCs w:val="21"/>
              </w:rPr>
              <w:t>是</w:t>
            </w:r>
            <w:r>
              <w:rPr>
                <w:kern w:val="0"/>
                <w:szCs w:val="21"/>
              </w:rPr>
              <w:t>”</w:t>
            </w:r>
            <w:r>
              <w:rPr>
                <w:kern w:val="0"/>
                <w:szCs w:val="21"/>
              </w:rPr>
              <w:t>，则</w:t>
            </w:r>
            <w:r>
              <w:rPr>
                <w:kern w:val="0"/>
                <w:szCs w:val="21"/>
              </w:rPr>
              <w:t>112</w:t>
            </w:r>
            <w:r>
              <w:rPr>
                <w:kern w:val="0"/>
                <w:szCs w:val="21"/>
              </w:rPr>
              <w:t>、</w:t>
            </w:r>
            <w:r>
              <w:rPr>
                <w:kern w:val="0"/>
                <w:szCs w:val="21"/>
              </w:rPr>
              <w:t>113</w:t>
            </w:r>
            <w:r>
              <w:rPr>
                <w:kern w:val="0"/>
                <w:szCs w:val="21"/>
              </w:rPr>
              <w:t>、</w:t>
            </w:r>
            <w:r>
              <w:rPr>
                <w:kern w:val="0"/>
                <w:szCs w:val="21"/>
              </w:rPr>
              <w:t>114</w:t>
            </w:r>
            <w:r>
              <w:rPr>
                <w:kern w:val="0"/>
                <w:szCs w:val="21"/>
              </w:rPr>
              <w:t>均应当不为空</w:t>
            </w:r>
          </w:p>
        </w:tc>
        <w:tc>
          <w:tcPr>
            <w:tcW w:w="1152" w:type="dxa"/>
            <w:tcBorders>
              <w:tl2br w:val="nil"/>
              <w:tr2bl w:val="nil"/>
            </w:tcBorders>
            <w:vAlign w:val="center"/>
          </w:tcPr>
          <w:p w:rsidR="007C3A7C" w:rsidRDefault="007C3A7C">
            <w:pPr>
              <w:spacing w:line="360" w:lineRule="exact"/>
              <w:jc w:val="left"/>
              <w:rPr>
                <w:kern w:val="0"/>
                <w:szCs w:val="21"/>
              </w:rPr>
            </w:pPr>
          </w:p>
        </w:tc>
        <w:tc>
          <w:tcPr>
            <w:tcW w:w="1184" w:type="dxa"/>
            <w:tcBorders>
              <w:tl2br w:val="nil"/>
              <w:tr2bl w:val="nil"/>
            </w:tcBorders>
            <w:vAlign w:val="center"/>
          </w:tcPr>
          <w:p w:rsidR="007C3A7C" w:rsidRDefault="007C3A7C">
            <w:pPr>
              <w:spacing w:line="360" w:lineRule="exact"/>
              <w:jc w:val="left"/>
              <w:rPr>
                <w:kern w:val="0"/>
                <w:szCs w:val="21"/>
              </w:rPr>
            </w:pPr>
          </w:p>
        </w:tc>
      </w:tr>
      <w:tr w:rsidR="007C3A7C">
        <w:trPr>
          <w:trHeight w:val="801"/>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spacing w:line="360" w:lineRule="exact"/>
              <w:rPr>
                <w:szCs w:val="21"/>
              </w:rPr>
            </w:pPr>
            <w:r>
              <w:rPr>
                <w:szCs w:val="21"/>
              </w:rPr>
              <w:t>许可编号：</w:t>
            </w:r>
          </w:p>
        </w:tc>
        <w:tc>
          <w:tcPr>
            <w:tcW w:w="684" w:type="dxa"/>
            <w:tcBorders>
              <w:tl2br w:val="nil"/>
              <w:tr2bl w:val="nil"/>
            </w:tcBorders>
            <w:vAlign w:val="center"/>
          </w:tcPr>
          <w:p w:rsidR="007C3A7C" w:rsidRDefault="00481435">
            <w:pPr>
              <w:spacing w:line="360" w:lineRule="exact"/>
              <w:jc w:val="center"/>
              <w:rPr>
                <w:szCs w:val="21"/>
              </w:rPr>
            </w:pPr>
            <w:r>
              <w:rPr>
                <w:szCs w:val="21"/>
              </w:rPr>
              <w:t>113</w:t>
            </w:r>
          </w:p>
        </w:tc>
        <w:tc>
          <w:tcPr>
            <w:tcW w:w="1446" w:type="dxa"/>
            <w:vMerge/>
            <w:tcBorders>
              <w:tl2br w:val="nil"/>
              <w:tr2bl w:val="nil"/>
            </w:tcBorders>
            <w:vAlign w:val="center"/>
          </w:tcPr>
          <w:p w:rsidR="007C3A7C" w:rsidRDefault="007C3A7C">
            <w:pPr>
              <w:spacing w:line="360" w:lineRule="exact"/>
              <w:jc w:val="center"/>
              <w:rPr>
                <w:kern w:val="0"/>
                <w:szCs w:val="21"/>
              </w:rPr>
            </w:pPr>
          </w:p>
        </w:tc>
        <w:tc>
          <w:tcPr>
            <w:tcW w:w="1152" w:type="dxa"/>
            <w:tcBorders>
              <w:tl2br w:val="nil"/>
              <w:tr2bl w:val="nil"/>
            </w:tcBorders>
            <w:vAlign w:val="center"/>
          </w:tcPr>
          <w:p w:rsidR="007C3A7C" w:rsidRDefault="007C3A7C">
            <w:pPr>
              <w:spacing w:line="360" w:lineRule="exact"/>
              <w:jc w:val="left"/>
              <w:rPr>
                <w:kern w:val="0"/>
                <w:szCs w:val="21"/>
              </w:rPr>
            </w:pPr>
          </w:p>
        </w:tc>
        <w:tc>
          <w:tcPr>
            <w:tcW w:w="1184" w:type="dxa"/>
            <w:tcBorders>
              <w:tl2br w:val="nil"/>
              <w:tr2bl w:val="nil"/>
            </w:tcBorders>
            <w:vAlign w:val="center"/>
          </w:tcPr>
          <w:p w:rsidR="007C3A7C" w:rsidRDefault="007C3A7C">
            <w:pPr>
              <w:spacing w:line="360" w:lineRule="exact"/>
              <w:jc w:val="left"/>
              <w:rPr>
                <w:kern w:val="0"/>
                <w:szCs w:val="21"/>
              </w:rPr>
            </w:pPr>
          </w:p>
        </w:tc>
      </w:tr>
      <w:tr w:rsidR="007C3A7C">
        <w:trPr>
          <w:trHeight w:val="764"/>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spacing w:line="360" w:lineRule="exact"/>
              <w:rPr>
                <w:szCs w:val="21"/>
              </w:rPr>
            </w:pPr>
            <w:r>
              <w:rPr>
                <w:szCs w:val="21"/>
              </w:rPr>
              <w:t>许可时间：</w:t>
            </w:r>
          </w:p>
        </w:tc>
        <w:tc>
          <w:tcPr>
            <w:tcW w:w="684" w:type="dxa"/>
            <w:tcBorders>
              <w:tl2br w:val="nil"/>
              <w:tr2bl w:val="nil"/>
            </w:tcBorders>
            <w:vAlign w:val="center"/>
          </w:tcPr>
          <w:p w:rsidR="007C3A7C" w:rsidRDefault="00481435">
            <w:pPr>
              <w:spacing w:line="360" w:lineRule="exact"/>
              <w:jc w:val="center"/>
              <w:rPr>
                <w:szCs w:val="21"/>
              </w:rPr>
            </w:pPr>
            <w:r>
              <w:rPr>
                <w:szCs w:val="21"/>
              </w:rPr>
              <w:t>114</w:t>
            </w:r>
          </w:p>
        </w:tc>
        <w:tc>
          <w:tcPr>
            <w:tcW w:w="1446" w:type="dxa"/>
            <w:vMerge/>
            <w:tcBorders>
              <w:tl2br w:val="nil"/>
              <w:tr2bl w:val="nil"/>
            </w:tcBorders>
            <w:vAlign w:val="center"/>
          </w:tcPr>
          <w:p w:rsidR="007C3A7C" w:rsidRDefault="007C3A7C">
            <w:pPr>
              <w:widowControl/>
              <w:spacing w:line="360" w:lineRule="exact"/>
              <w:jc w:val="center"/>
              <w:rPr>
                <w:kern w:val="0"/>
                <w:szCs w:val="21"/>
              </w:rPr>
            </w:pP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225"/>
          <w:jc w:val="center"/>
        </w:trPr>
        <w:tc>
          <w:tcPr>
            <w:tcW w:w="1037" w:type="dxa"/>
            <w:vMerge w:val="restart"/>
            <w:tcBorders>
              <w:tl2br w:val="nil"/>
              <w:tr2bl w:val="nil"/>
            </w:tcBorders>
            <w:vAlign w:val="center"/>
          </w:tcPr>
          <w:p w:rsidR="007C3A7C" w:rsidRDefault="00481435">
            <w:pPr>
              <w:widowControl/>
              <w:spacing w:line="360" w:lineRule="exact"/>
              <w:jc w:val="left"/>
              <w:rPr>
                <w:b/>
                <w:kern w:val="0"/>
                <w:szCs w:val="21"/>
              </w:rPr>
            </w:pPr>
            <w:r>
              <w:rPr>
                <w:b/>
                <w:kern w:val="0"/>
                <w:szCs w:val="21"/>
              </w:rPr>
              <w:t>企业属性</w:t>
            </w:r>
          </w:p>
        </w:tc>
        <w:tc>
          <w:tcPr>
            <w:tcW w:w="3514" w:type="dxa"/>
            <w:tcBorders>
              <w:tl2br w:val="nil"/>
              <w:tr2bl w:val="nil"/>
            </w:tcBorders>
            <w:vAlign w:val="center"/>
          </w:tcPr>
          <w:p w:rsidR="007C3A7C" w:rsidRDefault="00481435">
            <w:pPr>
              <w:spacing w:line="360" w:lineRule="exact"/>
              <w:rPr>
                <w:szCs w:val="21"/>
              </w:rPr>
            </w:pPr>
            <w:r>
              <w:rPr>
                <w:szCs w:val="21"/>
              </w:rPr>
              <w:t>□</w:t>
            </w:r>
            <w:r>
              <w:rPr>
                <w:szCs w:val="21"/>
              </w:rPr>
              <w:t>上市公司</w:t>
            </w:r>
          </w:p>
          <w:p w:rsidR="007C3A7C" w:rsidRDefault="00481435">
            <w:pPr>
              <w:spacing w:line="360" w:lineRule="exact"/>
              <w:rPr>
                <w:szCs w:val="21"/>
              </w:rPr>
            </w:pPr>
            <w:r>
              <w:rPr>
                <w:szCs w:val="21"/>
              </w:rPr>
              <w:t xml:space="preserve">    □ A</w:t>
            </w:r>
            <w:r>
              <w:rPr>
                <w:szCs w:val="21"/>
              </w:rPr>
              <w:t>股上市</w:t>
            </w:r>
            <w:r>
              <w:rPr>
                <w:szCs w:val="21"/>
              </w:rPr>
              <w:t xml:space="preserve">   □ B</w:t>
            </w:r>
            <w:r>
              <w:rPr>
                <w:szCs w:val="21"/>
              </w:rPr>
              <w:t>股上市</w:t>
            </w:r>
          </w:p>
          <w:p w:rsidR="007C3A7C" w:rsidRDefault="00481435" w:rsidP="00F00936">
            <w:pPr>
              <w:spacing w:line="360" w:lineRule="exact"/>
              <w:ind w:leftChars="207" w:left="400"/>
              <w:rPr>
                <w:szCs w:val="21"/>
              </w:rPr>
            </w:pPr>
            <w:r>
              <w:rPr>
                <w:szCs w:val="21"/>
              </w:rPr>
              <w:t>□ H</w:t>
            </w:r>
            <w:r>
              <w:rPr>
                <w:szCs w:val="21"/>
              </w:rPr>
              <w:t>股上市</w:t>
            </w:r>
            <w:r>
              <w:rPr>
                <w:szCs w:val="21"/>
              </w:rPr>
              <w:t xml:space="preserve">   □ N</w:t>
            </w:r>
            <w:r>
              <w:rPr>
                <w:szCs w:val="21"/>
              </w:rPr>
              <w:t>股上市</w:t>
            </w:r>
            <w:r>
              <w:rPr>
                <w:szCs w:val="21"/>
              </w:rPr>
              <w:t xml:space="preserve">   □ S</w:t>
            </w:r>
            <w:r>
              <w:rPr>
                <w:szCs w:val="21"/>
              </w:rPr>
              <w:t>股上市</w:t>
            </w:r>
          </w:p>
          <w:p w:rsidR="007C3A7C" w:rsidRDefault="00481435">
            <w:pPr>
              <w:spacing w:line="360" w:lineRule="exact"/>
              <w:ind w:firstLine="435"/>
              <w:rPr>
                <w:szCs w:val="21"/>
              </w:rPr>
            </w:pPr>
            <w:r>
              <w:rPr>
                <w:szCs w:val="21"/>
              </w:rPr>
              <w:t>□</w:t>
            </w:r>
            <w:r>
              <w:rPr>
                <w:szCs w:val="21"/>
              </w:rPr>
              <w:t xml:space="preserve"> </w:t>
            </w:r>
            <w:r>
              <w:rPr>
                <w:szCs w:val="21"/>
              </w:rPr>
              <w:t>其他证券市场上市</w:t>
            </w:r>
          </w:p>
          <w:p w:rsidR="007C3A7C" w:rsidRDefault="00481435">
            <w:pPr>
              <w:spacing w:line="360" w:lineRule="exact"/>
              <w:rPr>
                <w:szCs w:val="21"/>
              </w:rPr>
            </w:pPr>
            <w:r>
              <w:rPr>
                <w:szCs w:val="21"/>
              </w:rPr>
              <w:t>□</w:t>
            </w:r>
            <w:r>
              <w:rPr>
                <w:szCs w:val="21"/>
              </w:rPr>
              <w:t>非上市的公众公司</w:t>
            </w:r>
          </w:p>
        </w:tc>
        <w:tc>
          <w:tcPr>
            <w:tcW w:w="684" w:type="dxa"/>
            <w:tcBorders>
              <w:tl2br w:val="nil"/>
              <w:tr2bl w:val="nil"/>
            </w:tcBorders>
            <w:vAlign w:val="center"/>
          </w:tcPr>
          <w:p w:rsidR="007C3A7C" w:rsidRDefault="00481435">
            <w:pPr>
              <w:spacing w:line="360" w:lineRule="exact"/>
              <w:jc w:val="center"/>
              <w:rPr>
                <w:szCs w:val="21"/>
              </w:rPr>
            </w:pPr>
            <w:r>
              <w:rPr>
                <w:szCs w:val="21"/>
              </w:rPr>
              <w:t>115</w:t>
            </w:r>
          </w:p>
        </w:tc>
        <w:tc>
          <w:tcPr>
            <w:tcW w:w="1446" w:type="dxa"/>
            <w:tcBorders>
              <w:tl2br w:val="nil"/>
              <w:tr2bl w:val="nil"/>
            </w:tcBorders>
            <w:vAlign w:val="center"/>
          </w:tcPr>
          <w:p w:rsidR="007C3A7C" w:rsidRDefault="00481435">
            <w:pPr>
              <w:widowControl/>
              <w:spacing w:line="360" w:lineRule="exact"/>
              <w:jc w:val="center"/>
              <w:rPr>
                <w:kern w:val="0"/>
                <w:szCs w:val="21"/>
              </w:rPr>
            </w:pPr>
            <w:r>
              <w:rPr>
                <w:rFonts w:hint="eastAsia"/>
                <w:kern w:val="0"/>
                <w:szCs w:val="21"/>
              </w:rPr>
              <w:t>如</w:t>
            </w:r>
            <w:r>
              <w:rPr>
                <w:rFonts w:hint="eastAsia"/>
                <w:kern w:val="0"/>
                <w:szCs w:val="21"/>
              </w:rPr>
              <w:t>115</w:t>
            </w:r>
            <w:r>
              <w:rPr>
                <w:rFonts w:hint="eastAsia"/>
                <w:kern w:val="0"/>
                <w:szCs w:val="21"/>
              </w:rPr>
              <w:t>选择“上市公司”，则需选择子项</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225"/>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rsidP="00F00936">
            <w:pPr>
              <w:spacing w:line="360" w:lineRule="exact"/>
              <w:ind w:left="386" w:hangingChars="200" w:hanging="386"/>
              <w:rPr>
                <w:szCs w:val="21"/>
              </w:rPr>
            </w:pPr>
            <w:r>
              <w:rPr>
                <w:szCs w:val="21"/>
              </w:rPr>
              <w:t>□</w:t>
            </w:r>
            <w:r>
              <w:rPr>
                <w:szCs w:val="21"/>
              </w:rPr>
              <w:t>功能性机构</w:t>
            </w:r>
            <w:r>
              <w:rPr>
                <w:szCs w:val="21"/>
              </w:rPr>
              <w:br/>
              <w:t>□</w:t>
            </w:r>
            <w:r>
              <w:rPr>
                <w:szCs w:val="21"/>
              </w:rPr>
              <w:t>地区总部</w:t>
            </w:r>
            <w:r>
              <w:rPr>
                <w:szCs w:val="21"/>
              </w:rPr>
              <w:t xml:space="preserve">  □</w:t>
            </w:r>
            <w:r>
              <w:rPr>
                <w:szCs w:val="21"/>
              </w:rPr>
              <w:t>采购中心</w:t>
            </w:r>
            <w:r>
              <w:rPr>
                <w:szCs w:val="21"/>
              </w:rPr>
              <w:t xml:space="preserve"> □</w:t>
            </w:r>
            <w:r>
              <w:rPr>
                <w:szCs w:val="21"/>
              </w:rPr>
              <w:t>财务管理中心</w:t>
            </w:r>
          </w:p>
          <w:p w:rsidR="007C3A7C" w:rsidRDefault="00481435" w:rsidP="00F00936">
            <w:pPr>
              <w:spacing w:line="360" w:lineRule="exact"/>
              <w:ind w:leftChars="200" w:left="386"/>
              <w:rPr>
                <w:szCs w:val="21"/>
              </w:rPr>
            </w:pPr>
            <w:r>
              <w:rPr>
                <w:szCs w:val="21"/>
              </w:rPr>
              <w:t>□</w:t>
            </w:r>
            <w:r>
              <w:rPr>
                <w:szCs w:val="21"/>
              </w:rPr>
              <w:t>结算中心</w:t>
            </w:r>
            <w:r>
              <w:rPr>
                <w:szCs w:val="21"/>
              </w:rPr>
              <w:t>□</w:t>
            </w:r>
            <w:r>
              <w:rPr>
                <w:szCs w:val="21"/>
              </w:rPr>
              <w:t>销售中心</w:t>
            </w:r>
            <w:r>
              <w:rPr>
                <w:szCs w:val="21"/>
              </w:rPr>
              <w:t xml:space="preserve"> □</w:t>
            </w:r>
            <w:r>
              <w:rPr>
                <w:szCs w:val="21"/>
              </w:rPr>
              <w:t>分拨中心</w:t>
            </w:r>
            <w:r>
              <w:rPr>
                <w:szCs w:val="21"/>
              </w:rPr>
              <w:t xml:space="preserve"> □</w:t>
            </w:r>
            <w:r>
              <w:rPr>
                <w:szCs w:val="21"/>
              </w:rPr>
              <w:t>其他</w:t>
            </w:r>
          </w:p>
        </w:tc>
        <w:tc>
          <w:tcPr>
            <w:tcW w:w="684" w:type="dxa"/>
            <w:tcBorders>
              <w:tl2br w:val="nil"/>
              <w:tr2bl w:val="nil"/>
            </w:tcBorders>
            <w:vAlign w:val="center"/>
          </w:tcPr>
          <w:p w:rsidR="007C3A7C" w:rsidRDefault="00481435">
            <w:pPr>
              <w:spacing w:line="360" w:lineRule="exact"/>
              <w:rPr>
                <w:szCs w:val="21"/>
              </w:rPr>
            </w:pPr>
            <w:r>
              <w:rPr>
                <w:szCs w:val="21"/>
              </w:rPr>
              <w:t>116</w:t>
            </w:r>
          </w:p>
        </w:tc>
        <w:tc>
          <w:tcPr>
            <w:tcW w:w="1446" w:type="dxa"/>
            <w:tcBorders>
              <w:tl2br w:val="nil"/>
              <w:tr2bl w:val="nil"/>
            </w:tcBorders>
            <w:vAlign w:val="center"/>
          </w:tcPr>
          <w:p w:rsidR="007C3A7C" w:rsidRDefault="00481435">
            <w:pPr>
              <w:widowControl/>
              <w:spacing w:line="360" w:lineRule="exact"/>
              <w:jc w:val="center"/>
              <w:rPr>
                <w:kern w:val="0"/>
                <w:szCs w:val="21"/>
              </w:rPr>
            </w:pPr>
            <w:r>
              <w:rPr>
                <w:rFonts w:hint="eastAsia"/>
                <w:kern w:val="0"/>
                <w:szCs w:val="21"/>
              </w:rPr>
              <w:t>如</w:t>
            </w:r>
            <w:r>
              <w:rPr>
                <w:rFonts w:hint="eastAsia"/>
                <w:kern w:val="0"/>
                <w:szCs w:val="21"/>
              </w:rPr>
              <w:t>116</w:t>
            </w:r>
            <w:r>
              <w:rPr>
                <w:rFonts w:hint="eastAsia"/>
                <w:kern w:val="0"/>
                <w:szCs w:val="21"/>
              </w:rPr>
              <w:t>选择“功能性机构”，则需选择子项</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225"/>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spacing w:line="360" w:lineRule="exact"/>
              <w:rPr>
                <w:szCs w:val="21"/>
              </w:rPr>
            </w:pPr>
            <w:r>
              <w:rPr>
                <w:szCs w:val="21"/>
              </w:rPr>
              <w:t>□</w:t>
            </w:r>
            <w:r>
              <w:rPr>
                <w:szCs w:val="21"/>
              </w:rPr>
              <w:t>研发中心</w:t>
            </w:r>
            <w:r>
              <w:rPr>
                <w:szCs w:val="21"/>
              </w:rPr>
              <w:t xml:space="preserve"> </w:t>
            </w:r>
          </w:p>
          <w:p w:rsidR="007C3A7C" w:rsidRDefault="00481435">
            <w:pPr>
              <w:spacing w:line="360" w:lineRule="exact"/>
              <w:rPr>
                <w:szCs w:val="21"/>
              </w:rPr>
            </w:pPr>
            <w:r>
              <w:rPr>
                <w:szCs w:val="21"/>
              </w:rPr>
              <w:t xml:space="preserve">    □</w:t>
            </w:r>
            <w:r>
              <w:rPr>
                <w:szCs w:val="21"/>
              </w:rPr>
              <w:t>独立法人研发中心</w:t>
            </w:r>
          </w:p>
          <w:p w:rsidR="007C3A7C" w:rsidRDefault="00481435">
            <w:pPr>
              <w:spacing w:line="360" w:lineRule="exact"/>
              <w:ind w:firstLine="435"/>
              <w:rPr>
                <w:szCs w:val="21"/>
              </w:rPr>
            </w:pPr>
            <w:r>
              <w:rPr>
                <w:szCs w:val="21"/>
              </w:rPr>
              <w:t>□</w:t>
            </w:r>
            <w:r>
              <w:rPr>
                <w:szCs w:val="21"/>
              </w:rPr>
              <w:t>非独立法人研发中心</w:t>
            </w:r>
          </w:p>
          <w:p w:rsidR="007C3A7C" w:rsidRDefault="00481435">
            <w:pPr>
              <w:spacing w:line="360" w:lineRule="exact"/>
              <w:ind w:firstLine="435"/>
              <w:rPr>
                <w:szCs w:val="21"/>
              </w:rPr>
            </w:pPr>
            <w:r>
              <w:rPr>
                <w:szCs w:val="21"/>
              </w:rPr>
              <w:t xml:space="preserve">   □</w:t>
            </w:r>
            <w:r>
              <w:rPr>
                <w:szCs w:val="21"/>
              </w:rPr>
              <w:t>设立分公司研发中心：</w:t>
            </w:r>
            <w:r>
              <w:rPr>
                <w:szCs w:val="21"/>
              </w:rPr>
              <w:t xml:space="preserve">     </w:t>
            </w:r>
          </w:p>
          <w:p w:rsidR="007C3A7C" w:rsidRDefault="00481435">
            <w:pPr>
              <w:spacing w:line="360" w:lineRule="exact"/>
              <w:rPr>
                <w:szCs w:val="21"/>
              </w:rPr>
            </w:pPr>
            <w:r>
              <w:rPr>
                <w:szCs w:val="21"/>
              </w:rPr>
              <w:t xml:space="preserve">       □</w:t>
            </w:r>
            <w:r>
              <w:rPr>
                <w:szCs w:val="21"/>
              </w:rPr>
              <w:t>内设独立研发部门：</w:t>
            </w:r>
            <w:r>
              <w:rPr>
                <w:szCs w:val="21"/>
              </w:rPr>
              <w:t xml:space="preserve">       </w:t>
            </w:r>
          </w:p>
        </w:tc>
        <w:tc>
          <w:tcPr>
            <w:tcW w:w="684" w:type="dxa"/>
            <w:tcBorders>
              <w:tl2br w:val="nil"/>
              <w:tr2bl w:val="nil"/>
            </w:tcBorders>
            <w:vAlign w:val="center"/>
          </w:tcPr>
          <w:p w:rsidR="007C3A7C" w:rsidRDefault="00481435">
            <w:pPr>
              <w:spacing w:line="360" w:lineRule="exact"/>
              <w:jc w:val="center"/>
              <w:rPr>
                <w:szCs w:val="21"/>
              </w:rPr>
            </w:pPr>
            <w:r>
              <w:rPr>
                <w:szCs w:val="21"/>
              </w:rPr>
              <w:t>117</w:t>
            </w:r>
          </w:p>
        </w:tc>
        <w:tc>
          <w:tcPr>
            <w:tcW w:w="1446" w:type="dxa"/>
            <w:tcBorders>
              <w:tl2br w:val="nil"/>
              <w:tr2bl w:val="nil"/>
            </w:tcBorders>
            <w:vAlign w:val="center"/>
          </w:tcPr>
          <w:p w:rsidR="007C3A7C" w:rsidRDefault="00481435">
            <w:pPr>
              <w:widowControl/>
              <w:spacing w:line="360" w:lineRule="exact"/>
              <w:jc w:val="center"/>
              <w:rPr>
                <w:kern w:val="0"/>
                <w:szCs w:val="21"/>
              </w:rPr>
            </w:pPr>
            <w:r>
              <w:rPr>
                <w:rFonts w:hint="eastAsia"/>
                <w:kern w:val="0"/>
                <w:szCs w:val="21"/>
              </w:rPr>
              <w:t>如</w:t>
            </w:r>
            <w:r>
              <w:rPr>
                <w:rFonts w:hint="eastAsia"/>
                <w:kern w:val="0"/>
                <w:szCs w:val="21"/>
              </w:rPr>
              <w:t>117</w:t>
            </w:r>
            <w:r>
              <w:rPr>
                <w:rFonts w:hint="eastAsia"/>
                <w:kern w:val="0"/>
                <w:szCs w:val="21"/>
              </w:rPr>
              <w:t>选择“研发中心”，则需选择子项</w:t>
            </w: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225"/>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spacing w:line="360" w:lineRule="exact"/>
              <w:rPr>
                <w:szCs w:val="21"/>
              </w:rPr>
            </w:pPr>
            <w:r>
              <w:rPr>
                <w:szCs w:val="21"/>
              </w:rPr>
              <w:t>□</w:t>
            </w:r>
            <w:r>
              <w:rPr>
                <w:szCs w:val="21"/>
              </w:rPr>
              <w:t>外商投资的投资性公司</w:t>
            </w:r>
          </w:p>
          <w:p w:rsidR="007C3A7C" w:rsidRDefault="00481435">
            <w:pPr>
              <w:spacing w:line="360" w:lineRule="exact"/>
              <w:rPr>
                <w:szCs w:val="21"/>
              </w:rPr>
            </w:pPr>
            <w:r>
              <w:rPr>
                <w:szCs w:val="21"/>
              </w:rPr>
              <w:t>□</w:t>
            </w:r>
            <w:r>
              <w:rPr>
                <w:szCs w:val="21"/>
              </w:rPr>
              <w:t>外商投资的创业投资企业</w:t>
            </w:r>
          </w:p>
          <w:p w:rsidR="007C3A7C" w:rsidRDefault="00481435">
            <w:pPr>
              <w:spacing w:line="360" w:lineRule="exact"/>
              <w:rPr>
                <w:szCs w:val="21"/>
              </w:rPr>
            </w:pPr>
            <w:r>
              <w:rPr>
                <w:szCs w:val="21"/>
              </w:rPr>
              <w:t>□</w:t>
            </w:r>
            <w:r>
              <w:rPr>
                <w:szCs w:val="21"/>
              </w:rPr>
              <w:t>外商投资的以投资为主要业务的合伙企业</w:t>
            </w:r>
          </w:p>
        </w:tc>
        <w:tc>
          <w:tcPr>
            <w:tcW w:w="684" w:type="dxa"/>
            <w:tcBorders>
              <w:tl2br w:val="nil"/>
              <w:tr2bl w:val="nil"/>
            </w:tcBorders>
            <w:vAlign w:val="center"/>
          </w:tcPr>
          <w:p w:rsidR="007C3A7C" w:rsidRDefault="00481435">
            <w:pPr>
              <w:spacing w:line="360" w:lineRule="exact"/>
              <w:jc w:val="center"/>
              <w:rPr>
                <w:szCs w:val="21"/>
              </w:rPr>
            </w:pPr>
            <w:r>
              <w:rPr>
                <w:szCs w:val="21"/>
              </w:rPr>
              <w:t>118</w:t>
            </w:r>
          </w:p>
        </w:tc>
        <w:tc>
          <w:tcPr>
            <w:tcW w:w="1446" w:type="dxa"/>
            <w:tcBorders>
              <w:tl2br w:val="nil"/>
              <w:tr2bl w:val="nil"/>
            </w:tcBorders>
            <w:vAlign w:val="center"/>
          </w:tcPr>
          <w:p w:rsidR="007C3A7C" w:rsidRDefault="007C3A7C">
            <w:pPr>
              <w:widowControl/>
              <w:spacing w:line="360" w:lineRule="exact"/>
              <w:jc w:val="center"/>
              <w:rPr>
                <w:kern w:val="0"/>
                <w:szCs w:val="21"/>
              </w:rPr>
            </w:pP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561"/>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spacing w:line="360" w:lineRule="exact"/>
              <w:rPr>
                <w:szCs w:val="21"/>
              </w:rPr>
            </w:pPr>
            <w:r>
              <w:rPr>
                <w:szCs w:val="21"/>
              </w:rPr>
              <w:t>□</w:t>
            </w:r>
            <w:r>
              <w:rPr>
                <w:szCs w:val="21"/>
              </w:rPr>
              <w:t>高新技术企业</w:t>
            </w:r>
            <w:r>
              <w:rPr>
                <w:szCs w:val="21"/>
              </w:rPr>
              <w:t xml:space="preserve">* </w:t>
            </w:r>
          </w:p>
          <w:p w:rsidR="007C3A7C" w:rsidRDefault="00481435">
            <w:pPr>
              <w:spacing w:line="360" w:lineRule="exact"/>
              <w:rPr>
                <w:szCs w:val="21"/>
              </w:rPr>
            </w:pPr>
            <w:r>
              <w:rPr>
                <w:szCs w:val="21"/>
              </w:rPr>
              <w:t xml:space="preserve">  </w:t>
            </w:r>
            <w:r>
              <w:rPr>
                <w:szCs w:val="21"/>
              </w:rPr>
              <w:t>高新技术企业</w:t>
            </w:r>
            <w:proofErr w:type="gramStart"/>
            <w:r>
              <w:rPr>
                <w:szCs w:val="21"/>
              </w:rPr>
              <w:t>认定证</w:t>
            </w:r>
            <w:proofErr w:type="gramEnd"/>
            <w:r>
              <w:rPr>
                <w:szCs w:val="21"/>
              </w:rPr>
              <w:t>号</w:t>
            </w:r>
            <w:r>
              <w:rPr>
                <w:szCs w:val="21"/>
              </w:rPr>
              <w:t>*</w:t>
            </w:r>
            <w:r>
              <w:rPr>
                <w:szCs w:val="21"/>
              </w:rPr>
              <w:t>：</w:t>
            </w:r>
          </w:p>
        </w:tc>
        <w:tc>
          <w:tcPr>
            <w:tcW w:w="684" w:type="dxa"/>
            <w:tcBorders>
              <w:tl2br w:val="nil"/>
              <w:tr2bl w:val="nil"/>
            </w:tcBorders>
            <w:vAlign w:val="center"/>
          </w:tcPr>
          <w:p w:rsidR="007C3A7C" w:rsidRDefault="00481435">
            <w:pPr>
              <w:spacing w:line="360" w:lineRule="exact"/>
              <w:jc w:val="center"/>
              <w:rPr>
                <w:szCs w:val="21"/>
              </w:rPr>
            </w:pPr>
            <w:r>
              <w:rPr>
                <w:szCs w:val="21"/>
              </w:rPr>
              <w:t>119</w:t>
            </w:r>
          </w:p>
        </w:tc>
        <w:tc>
          <w:tcPr>
            <w:tcW w:w="1446" w:type="dxa"/>
            <w:tcBorders>
              <w:tl2br w:val="nil"/>
              <w:tr2bl w:val="nil"/>
            </w:tcBorders>
            <w:vAlign w:val="center"/>
          </w:tcPr>
          <w:p w:rsidR="007C3A7C" w:rsidRDefault="007C3A7C">
            <w:pPr>
              <w:widowControl/>
              <w:spacing w:line="360" w:lineRule="exact"/>
              <w:jc w:val="center"/>
              <w:rPr>
                <w:kern w:val="0"/>
                <w:szCs w:val="21"/>
              </w:rPr>
            </w:pP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561"/>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spacing w:line="360" w:lineRule="exact"/>
              <w:rPr>
                <w:szCs w:val="21"/>
              </w:rPr>
            </w:pPr>
            <w:r>
              <w:rPr>
                <w:szCs w:val="21"/>
              </w:rPr>
              <w:t>□</w:t>
            </w:r>
            <w:r>
              <w:rPr>
                <w:szCs w:val="21"/>
              </w:rPr>
              <w:t>技术先进型服务企业</w:t>
            </w:r>
            <w:r>
              <w:rPr>
                <w:szCs w:val="21"/>
              </w:rPr>
              <w:t>*</w:t>
            </w:r>
          </w:p>
          <w:p w:rsidR="007C3A7C" w:rsidRDefault="00481435">
            <w:pPr>
              <w:spacing w:line="360" w:lineRule="exact"/>
              <w:rPr>
                <w:szCs w:val="21"/>
              </w:rPr>
            </w:pPr>
            <w:r>
              <w:rPr>
                <w:szCs w:val="21"/>
              </w:rPr>
              <w:t xml:space="preserve">  </w:t>
            </w:r>
            <w:r>
              <w:rPr>
                <w:szCs w:val="21"/>
              </w:rPr>
              <w:t>技术先进型服务企业</w:t>
            </w:r>
            <w:proofErr w:type="gramStart"/>
            <w:r>
              <w:rPr>
                <w:szCs w:val="21"/>
              </w:rPr>
              <w:t>认定证</w:t>
            </w:r>
            <w:proofErr w:type="gramEnd"/>
            <w:r>
              <w:rPr>
                <w:szCs w:val="21"/>
              </w:rPr>
              <w:t>号</w:t>
            </w:r>
            <w:r>
              <w:rPr>
                <w:szCs w:val="21"/>
              </w:rPr>
              <w:t>*</w:t>
            </w:r>
            <w:r>
              <w:rPr>
                <w:szCs w:val="21"/>
              </w:rPr>
              <w:t>：</w:t>
            </w:r>
          </w:p>
        </w:tc>
        <w:tc>
          <w:tcPr>
            <w:tcW w:w="684" w:type="dxa"/>
            <w:tcBorders>
              <w:tl2br w:val="nil"/>
              <w:tr2bl w:val="nil"/>
            </w:tcBorders>
            <w:vAlign w:val="center"/>
          </w:tcPr>
          <w:p w:rsidR="007C3A7C" w:rsidRDefault="00481435">
            <w:pPr>
              <w:spacing w:line="360" w:lineRule="exact"/>
              <w:jc w:val="center"/>
              <w:rPr>
                <w:szCs w:val="21"/>
              </w:rPr>
            </w:pPr>
            <w:r>
              <w:rPr>
                <w:szCs w:val="21"/>
              </w:rPr>
              <w:t>120</w:t>
            </w:r>
          </w:p>
        </w:tc>
        <w:tc>
          <w:tcPr>
            <w:tcW w:w="1446" w:type="dxa"/>
            <w:tcBorders>
              <w:tl2br w:val="nil"/>
              <w:tr2bl w:val="nil"/>
            </w:tcBorders>
            <w:vAlign w:val="center"/>
          </w:tcPr>
          <w:p w:rsidR="007C3A7C" w:rsidRDefault="007C3A7C">
            <w:pPr>
              <w:widowControl/>
              <w:spacing w:line="360" w:lineRule="exact"/>
              <w:jc w:val="center"/>
              <w:rPr>
                <w:kern w:val="0"/>
                <w:szCs w:val="21"/>
              </w:rPr>
            </w:pPr>
          </w:p>
        </w:tc>
        <w:tc>
          <w:tcPr>
            <w:tcW w:w="1152" w:type="dxa"/>
            <w:tcBorders>
              <w:tl2br w:val="nil"/>
              <w:tr2bl w:val="nil"/>
            </w:tcBorders>
            <w:vAlign w:val="center"/>
          </w:tcPr>
          <w:p w:rsidR="007C3A7C" w:rsidRDefault="007C3A7C">
            <w:pPr>
              <w:widowControl/>
              <w:spacing w:line="360" w:lineRule="exact"/>
              <w:jc w:val="left"/>
              <w:rPr>
                <w:kern w:val="0"/>
                <w:szCs w:val="21"/>
              </w:rPr>
            </w:pP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225"/>
          <w:jc w:val="center"/>
        </w:trPr>
        <w:tc>
          <w:tcPr>
            <w:tcW w:w="1037" w:type="dxa"/>
            <w:vMerge w:val="restart"/>
            <w:tcBorders>
              <w:tl2br w:val="nil"/>
              <w:tr2bl w:val="nil"/>
            </w:tcBorders>
            <w:vAlign w:val="center"/>
          </w:tcPr>
          <w:p w:rsidR="007C3A7C" w:rsidRDefault="00481435">
            <w:pPr>
              <w:widowControl/>
              <w:spacing w:line="360" w:lineRule="exact"/>
              <w:jc w:val="left"/>
              <w:rPr>
                <w:b/>
                <w:kern w:val="0"/>
                <w:szCs w:val="21"/>
              </w:rPr>
            </w:pPr>
            <w:r>
              <w:rPr>
                <w:b/>
                <w:kern w:val="0"/>
                <w:szCs w:val="21"/>
              </w:rPr>
              <w:t>年末从业</w:t>
            </w:r>
            <w:r>
              <w:rPr>
                <w:b/>
                <w:kern w:val="0"/>
                <w:szCs w:val="21"/>
              </w:rPr>
              <w:lastRenderedPageBreak/>
              <w:t>人数</w:t>
            </w:r>
          </w:p>
        </w:tc>
        <w:tc>
          <w:tcPr>
            <w:tcW w:w="3514" w:type="dxa"/>
            <w:tcBorders>
              <w:tl2br w:val="nil"/>
              <w:tr2bl w:val="nil"/>
            </w:tcBorders>
            <w:vAlign w:val="center"/>
          </w:tcPr>
          <w:p w:rsidR="007C3A7C" w:rsidRDefault="00481435">
            <w:pPr>
              <w:spacing w:line="360" w:lineRule="exact"/>
              <w:rPr>
                <w:szCs w:val="21"/>
              </w:rPr>
            </w:pPr>
            <w:r>
              <w:rPr>
                <w:szCs w:val="21"/>
              </w:rPr>
              <w:lastRenderedPageBreak/>
              <w:t>总计</w:t>
            </w:r>
            <w:r>
              <w:rPr>
                <w:szCs w:val="21"/>
              </w:rPr>
              <w:t>*</w:t>
            </w:r>
            <w:r>
              <w:rPr>
                <w:szCs w:val="21"/>
              </w:rPr>
              <w:t>：</w:t>
            </w:r>
            <w:r>
              <w:rPr>
                <w:szCs w:val="21"/>
              </w:rPr>
              <w:t xml:space="preserve">                           </w:t>
            </w:r>
          </w:p>
        </w:tc>
        <w:tc>
          <w:tcPr>
            <w:tcW w:w="684" w:type="dxa"/>
            <w:tcBorders>
              <w:tl2br w:val="nil"/>
              <w:tr2bl w:val="nil"/>
            </w:tcBorders>
            <w:vAlign w:val="center"/>
          </w:tcPr>
          <w:p w:rsidR="007C3A7C" w:rsidRDefault="00481435">
            <w:pPr>
              <w:spacing w:line="360" w:lineRule="exact"/>
              <w:jc w:val="center"/>
              <w:rPr>
                <w:szCs w:val="21"/>
              </w:rPr>
            </w:pPr>
            <w:r>
              <w:rPr>
                <w:szCs w:val="21"/>
              </w:rPr>
              <w:t>121</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w:t>
            </w:r>
            <w:r>
              <w:rPr>
                <w:kern w:val="0"/>
                <w:szCs w:val="21"/>
                <w:lang w:val="en"/>
              </w:rPr>
              <w:lastRenderedPageBreak/>
              <w:t>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481435">
            <w:pPr>
              <w:widowControl/>
              <w:spacing w:line="360" w:lineRule="exact"/>
              <w:jc w:val="left"/>
              <w:rPr>
                <w:kern w:val="0"/>
                <w:szCs w:val="21"/>
              </w:rPr>
            </w:pPr>
            <w:r>
              <w:rPr>
                <w:kern w:val="0"/>
                <w:szCs w:val="21"/>
              </w:rPr>
              <w:lastRenderedPageBreak/>
              <w:t>应</w:t>
            </w:r>
            <w:r>
              <w:rPr>
                <w:kern w:val="0"/>
                <w:szCs w:val="21"/>
              </w:rPr>
              <w:t>≥0</w:t>
            </w:r>
          </w:p>
          <w:p w:rsidR="007C3A7C" w:rsidRDefault="00481435">
            <w:pPr>
              <w:widowControl/>
              <w:spacing w:line="360" w:lineRule="exact"/>
              <w:jc w:val="left"/>
              <w:rPr>
                <w:kern w:val="0"/>
                <w:szCs w:val="21"/>
              </w:rPr>
            </w:pPr>
            <w:r>
              <w:rPr>
                <w:rFonts w:cs="宋体" w:hint="eastAsia"/>
                <w:kern w:val="0"/>
                <w:szCs w:val="21"/>
                <w:lang w:val="en"/>
              </w:rPr>
              <w:lastRenderedPageBreak/>
              <w:t>▲</w:t>
            </w:r>
            <w:r>
              <w:rPr>
                <w:rFonts w:hint="eastAsia"/>
                <w:kern w:val="0"/>
                <w:szCs w:val="21"/>
              </w:rPr>
              <w:t>强制校验</w:t>
            </w:r>
          </w:p>
        </w:tc>
        <w:tc>
          <w:tcPr>
            <w:tcW w:w="1184" w:type="dxa"/>
            <w:tcBorders>
              <w:tl2br w:val="nil"/>
              <w:tr2bl w:val="nil"/>
            </w:tcBorders>
            <w:vAlign w:val="center"/>
          </w:tcPr>
          <w:p w:rsidR="007C3A7C" w:rsidRDefault="00481435">
            <w:pPr>
              <w:widowControl/>
              <w:spacing w:line="360" w:lineRule="exact"/>
              <w:jc w:val="left"/>
              <w:rPr>
                <w:kern w:val="0"/>
                <w:szCs w:val="21"/>
              </w:rPr>
            </w:pPr>
            <w:r>
              <w:rPr>
                <w:rFonts w:hint="eastAsia"/>
                <w:kern w:val="0"/>
                <w:szCs w:val="21"/>
              </w:rPr>
              <w:lastRenderedPageBreak/>
              <w:t>≥</w:t>
            </w:r>
            <w:r>
              <w:rPr>
                <w:kern w:val="0"/>
                <w:szCs w:val="21"/>
                <w:lang w:val="en"/>
              </w:rPr>
              <w:t>1000</w:t>
            </w:r>
            <w:r>
              <w:rPr>
                <w:rFonts w:hint="eastAsia"/>
                <w:kern w:val="0"/>
                <w:szCs w:val="21"/>
              </w:rPr>
              <w:t>0</w:t>
            </w:r>
            <w:r>
              <w:rPr>
                <w:rFonts w:hint="eastAsia"/>
                <w:kern w:val="0"/>
                <w:szCs w:val="21"/>
              </w:rPr>
              <w:t>且</w:t>
            </w:r>
            <w:r>
              <w:rPr>
                <w:rFonts w:hint="eastAsia"/>
                <w:kern w:val="0"/>
                <w:szCs w:val="21"/>
              </w:rPr>
              <w:lastRenderedPageBreak/>
              <w:t>同比增长</w:t>
            </w:r>
            <w:r>
              <w:rPr>
                <w:rFonts w:hint="eastAsia"/>
                <w:kern w:val="0"/>
                <w:szCs w:val="21"/>
              </w:rPr>
              <w:t>10</w:t>
            </w:r>
            <w:r>
              <w:rPr>
                <w:rFonts w:hint="eastAsia"/>
                <w:kern w:val="0"/>
                <w:szCs w:val="21"/>
              </w:rPr>
              <w:t>倍以上</w:t>
            </w:r>
          </w:p>
        </w:tc>
      </w:tr>
      <w:tr w:rsidR="007C3A7C">
        <w:trPr>
          <w:trHeight w:val="225"/>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spacing w:line="360" w:lineRule="exact"/>
              <w:rPr>
                <w:szCs w:val="21"/>
              </w:rPr>
            </w:pPr>
            <w:r>
              <w:rPr>
                <w:szCs w:val="21"/>
              </w:rPr>
              <w:t>其中外籍职工：</w:t>
            </w:r>
            <w:r>
              <w:rPr>
                <w:szCs w:val="21"/>
              </w:rPr>
              <w:t xml:space="preserve">                    </w:t>
            </w:r>
          </w:p>
        </w:tc>
        <w:tc>
          <w:tcPr>
            <w:tcW w:w="684" w:type="dxa"/>
            <w:tcBorders>
              <w:tl2br w:val="nil"/>
              <w:tr2bl w:val="nil"/>
            </w:tcBorders>
            <w:vAlign w:val="center"/>
          </w:tcPr>
          <w:p w:rsidR="007C3A7C" w:rsidRDefault="00481435">
            <w:pPr>
              <w:spacing w:line="360" w:lineRule="exact"/>
              <w:jc w:val="center"/>
              <w:rPr>
                <w:szCs w:val="21"/>
              </w:rPr>
            </w:pPr>
            <w:r>
              <w:rPr>
                <w:szCs w:val="21"/>
              </w:rPr>
              <w:t>122</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481435">
            <w:pPr>
              <w:widowControl/>
              <w:spacing w:line="360" w:lineRule="exact"/>
              <w:rPr>
                <w:kern w:val="0"/>
                <w:szCs w:val="21"/>
              </w:rPr>
            </w:pPr>
            <w:r>
              <w:rPr>
                <w:kern w:val="0"/>
                <w:szCs w:val="21"/>
              </w:rPr>
              <w:t>应</w:t>
            </w:r>
            <w:r>
              <w:rPr>
                <w:kern w:val="0"/>
                <w:szCs w:val="21"/>
              </w:rPr>
              <w:t>≤121</w:t>
            </w:r>
            <w:r>
              <w:rPr>
                <w:rFonts w:hint="eastAsia"/>
                <w:kern w:val="0"/>
                <w:szCs w:val="21"/>
              </w:rPr>
              <w:t>项</w:t>
            </w: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225"/>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spacing w:line="360" w:lineRule="exact"/>
              <w:rPr>
                <w:szCs w:val="21"/>
              </w:rPr>
            </w:pPr>
            <w:r>
              <w:rPr>
                <w:szCs w:val="21"/>
              </w:rPr>
              <w:t xml:space="preserve">    </w:t>
            </w:r>
            <w:r>
              <w:rPr>
                <w:szCs w:val="21"/>
              </w:rPr>
              <w:t>大学及以上学历：</w:t>
            </w:r>
            <w:r>
              <w:rPr>
                <w:szCs w:val="21"/>
              </w:rPr>
              <w:t xml:space="preserve">              </w:t>
            </w:r>
          </w:p>
        </w:tc>
        <w:tc>
          <w:tcPr>
            <w:tcW w:w="684" w:type="dxa"/>
            <w:tcBorders>
              <w:tl2br w:val="nil"/>
              <w:tr2bl w:val="nil"/>
            </w:tcBorders>
            <w:vAlign w:val="center"/>
          </w:tcPr>
          <w:p w:rsidR="007C3A7C" w:rsidRDefault="00481435">
            <w:pPr>
              <w:spacing w:line="360" w:lineRule="exact"/>
              <w:jc w:val="center"/>
              <w:rPr>
                <w:szCs w:val="21"/>
              </w:rPr>
            </w:pPr>
            <w:r>
              <w:rPr>
                <w:szCs w:val="21"/>
              </w:rPr>
              <w:t>123</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481435">
            <w:pPr>
              <w:widowControl/>
              <w:spacing w:line="360" w:lineRule="exact"/>
              <w:rPr>
                <w:kern w:val="0"/>
                <w:szCs w:val="21"/>
              </w:rPr>
            </w:pPr>
            <w:r>
              <w:rPr>
                <w:kern w:val="0"/>
                <w:szCs w:val="21"/>
              </w:rPr>
              <w:t>应</w:t>
            </w:r>
            <w:r>
              <w:rPr>
                <w:kern w:val="0"/>
                <w:szCs w:val="21"/>
              </w:rPr>
              <w:t>≤121</w:t>
            </w:r>
            <w:r>
              <w:rPr>
                <w:rFonts w:hint="eastAsia"/>
                <w:kern w:val="0"/>
                <w:szCs w:val="21"/>
              </w:rPr>
              <w:t>项</w:t>
            </w: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225"/>
          <w:jc w:val="center"/>
        </w:trPr>
        <w:tc>
          <w:tcPr>
            <w:tcW w:w="1037" w:type="dxa"/>
            <w:tcBorders>
              <w:tl2br w:val="nil"/>
              <w:tr2bl w:val="nil"/>
            </w:tcBorders>
            <w:vAlign w:val="center"/>
          </w:tcPr>
          <w:p w:rsidR="007C3A7C" w:rsidRDefault="00481435">
            <w:pPr>
              <w:widowControl/>
              <w:spacing w:line="360" w:lineRule="exact"/>
              <w:jc w:val="left"/>
              <w:rPr>
                <w:b/>
                <w:kern w:val="0"/>
                <w:szCs w:val="21"/>
              </w:rPr>
            </w:pPr>
            <w:r>
              <w:rPr>
                <w:b/>
                <w:kern w:val="0"/>
                <w:szCs w:val="21"/>
              </w:rPr>
              <w:t>本年职工薪酬</w:t>
            </w:r>
          </w:p>
        </w:tc>
        <w:tc>
          <w:tcPr>
            <w:tcW w:w="3514" w:type="dxa"/>
            <w:tcBorders>
              <w:tl2br w:val="nil"/>
              <w:tr2bl w:val="nil"/>
            </w:tcBorders>
            <w:vAlign w:val="center"/>
          </w:tcPr>
          <w:p w:rsidR="007C3A7C" w:rsidRDefault="00481435" w:rsidP="00F00936">
            <w:pPr>
              <w:spacing w:line="360" w:lineRule="exact"/>
              <w:ind w:firstLineChars="700" w:firstLine="1352"/>
              <w:rPr>
                <w:szCs w:val="21"/>
              </w:rPr>
            </w:pPr>
            <w:r>
              <w:rPr>
                <w:szCs w:val="21"/>
              </w:rPr>
              <w:t xml:space="preserve">                   </w:t>
            </w:r>
          </w:p>
        </w:tc>
        <w:tc>
          <w:tcPr>
            <w:tcW w:w="684" w:type="dxa"/>
            <w:tcBorders>
              <w:tl2br w:val="nil"/>
              <w:tr2bl w:val="nil"/>
            </w:tcBorders>
            <w:vAlign w:val="center"/>
          </w:tcPr>
          <w:p w:rsidR="007C3A7C" w:rsidRDefault="00481435" w:rsidP="00F00936">
            <w:pPr>
              <w:spacing w:line="360" w:lineRule="exact"/>
              <w:ind w:firstLineChars="700" w:firstLine="1352"/>
              <w:jc w:val="center"/>
              <w:rPr>
                <w:szCs w:val="21"/>
              </w:rPr>
            </w:pPr>
            <w:r>
              <w:rPr>
                <w:szCs w:val="21"/>
              </w:rPr>
              <w:t>1124</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481435">
            <w:pPr>
              <w:widowControl/>
              <w:spacing w:line="360" w:lineRule="exact"/>
              <w:jc w:val="left"/>
              <w:rPr>
                <w:kern w:val="0"/>
                <w:szCs w:val="21"/>
              </w:rPr>
            </w:pPr>
            <w:r>
              <w:rPr>
                <w:kern w:val="0"/>
                <w:szCs w:val="21"/>
              </w:rPr>
              <w:t>如</w:t>
            </w:r>
            <w:r>
              <w:rPr>
                <w:kern w:val="0"/>
                <w:szCs w:val="21"/>
              </w:rPr>
              <w:t>121</w:t>
            </w:r>
            <w:r>
              <w:rPr>
                <w:rFonts w:hint="eastAsia"/>
                <w:kern w:val="0"/>
                <w:szCs w:val="21"/>
              </w:rPr>
              <w:t>项</w:t>
            </w:r>
            <w:r>
              <w:rPr>
                <w:kern w:val="0"/>
                <w:szCs w:val="21"/>
              </w:rPr>
              <w:t>≠0</w:t>
            </w:r>
            <w:r>
              <w:rPr>
                <w:kern w:val="0"/>
                <w:szCs w:val="21"/>
              </w:rPr>
              <w:t>，则</w:t>
            </w:r>
            <w:r>
              <w:rPr>
                <w:kern w:val="0"/>
                <w:szCs w:val="21"/>
              </w:rPr>
              <w:t>124</w:t>
            </w:r>
            <w:r>
              <w:rPr>
                <w:rFonts w:hint="eastAsia"/>
                <w:kern w:val="0"/>
                <w:szCs w:val="21"/>
              </w:rPr>
              <w:t>项</w:t>
            </w:r>
            <w:r>
              <w:rPr>
                <w:kern w:val="0"/>
                <w:szCs w:val="21"/>
              </w:rPr>
              <w:t>不应为</w:t>
            </w:r>
            <w:r>
              <w:rPr>
                <w:kern w:val="0"/>
                <w:szCs w:val="21"/>
              </w:rPr>
              <w:t>0</w:t>
            </w:r>
          </w:p>
        </w:tc>
        <w:tc>
          <w:tcPr>
            <w:tcW w:w="1184" w:type="dxa"/>
            <w:tcBorders>
              <w:tl2br w:val="nil"/>
              <w:tr2bl w:val="nil"/>
            </w:tcBorders>
            <w:vAlign w:val="center"/>
          </w:tcPr>
          <w:p w:rsidR="007C3A7C" w:rsidRDefault="00481435">
            <w:pPr>
              <w:widowControl/>
              <w:spacing w:line="360" w:lineRule="exact"/>
              <w:jc w:val="lef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w:t>
            </w:r>
          </w:p>
        </w:tc>
      </w:tr>
      <w:tr w:rsidR="007C3A7C">
        <w:trPr>
          <w:trHeight w:val="225"/>
          <w:jc w:val="center"/>
        </w:trPr>
        <w:tc>
          <w:tcPr>
            <w:tcW w:w="1037" w:type="dxa"/>
            <w:vMerge w:val="restart"/>
            <w:tcBorders>
              <w:tl2br w:val="nil"/>
              <w:tr2bl w:val="nil"/>
            </w:tcBorders>
            <w:vAlign w:val="center"/>
          </w:tcPr>
          <w:p w:rsidR="007C3A7C" w:rsidRDefault="00481435">
            <w:pPr>
              <w:widowControl/>
              <w:spacing w:line="360" w:lineRule="exact"/>
              <w:jc w:val="left"/>
              <w:rPr>
                <w:b/>
                <w:kern w:val="0"/>
                <w:szCs w:val="21"/>
              </w:rPr>
            </w:pPr>
            <w:r>
              <w:rPr>
                <w:b/>
                <w:kern w:val="0"/>
                <w:szCs w:val="21"/>
              </w:rPr>
              <w:t>有效发明专利数</w:t>
            </w:r>
          </w:p>
        </w:tc>
        <w:tc>
          <w:tcPr>
            <w:tcW w:w="3514" w:type="dxa"/>
            <w:tcBorders>
              <w:tl2br w:val="nil"/>
              <w:tr2bl w:val="nil"/>
            </w:tcBorders>
            <w:vAlign w:val="center"/>
          </w:tcPr>
          <w:p w:rsidR="007C3A7C" w:rsidRDefault="00481435">
            <w:pPr>
              <w:spacing w:line="360" w:lineRule="exact"/>
              <w:rPr>
                <w:szCs w:val="21"/>
              </w:rPr>
            </w:pPr>
            <w:r>
              <w:rPr>
                <w:szCs w:val="21"/>
              </w:rPr>
              <w:t>境内知识产权行政部门授权：</w:t>
            </w:r>
            <w:r>
              <w:rPr>
                <w:szCs w:val="21"/>
              </w:rPr>
              <w:t xml:space="preserve">        </w:t>
            </w:r>
          </w:p>
        </w:tc>
        <w:tc>
          <w:tcPr>
            <w:tcW w:w="684" w:type="dxa"/>
            <w:tcBorders>
              <w:tl2br w:val="nil"/>
              <w:tr2bl w:val="nil"/>
            </w:tcBorders>
            <w:vAlign w:val="center"/>
          </w:tcPr>
          <w:p w:rsidR="007C3A7C" w:rsidRDefault="00481435">
            <w:pPr>
              <w:spacing w:line="360" w:lineRule="exact"/>
              <w:jc w:val="center"/>
              <w:rPr>
                <w:szCs w:val="21"/>
              </w:rPr>
            </w:pPr>
            <w:r>
              <w:rPr>
                <w:szCs w:val="21"/>
              </w:rPr>
              <w:t>125</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481435">
            <w:pPr>
              <w:widowControl/>
              <w:spacing w:line="360" w:lineRule="exact"/>
              <w:jc w:val="left"/>
              <w:rPr>
                <w:kern w:val="0"/>
                <w:szCs w:val="21"/>
              </w:rPr>
            </w:pPr>
            <w:r>
              <w:rPr>
                <w:kern w:val="0"/>
                <w:szCs w:val="21"/>
              </w:rPr>
              <w:t>应</w:t>
            </w:r>
            <w:r>
              <w:rPr>
                <w:kern w:val="0"/>
                <w:szCs w:val="21"/>
              </w:rPr>
              <w:t>≥0</w:t>
            </w:r>
          </w:p>
        </w:tc>
        <w:tc>
          <w:tcPr>
            <w:tcW w:w="1184" w:type="dxa"/>
            <w:tcBorders>
              <w:tl2br w:val="nil"/>
              <w:tr2bl w:val="nil"/>
            </w:tcBorders>
            <w:vAlign w:val="center"/>
          </w:tcPr>
          <w:p w:rsidR="007C3A7C" w:rsidRDefault="007C3A7C">
            <w:pPr>
              <w:widowControl/>
              <w:spacing w:line="360" w:lineRule="exact"/>
              <w:jc w:val="left"/>
              <w:rPr>
                <w:kern w:val="0"/>
                <w:szCs w:val="21"/>
              </w:rPr>
            </w:pPr>
          </w:p>
        </w:tc>
      </w:tr>
      <w:tr w:rsidR="007C3A7C">
        <w:trPr>
          <w:trHeight w:val="225"/>
          <w:jc w:val="center"/>
        </w:trPr>
        <w:tc>
          <w:tcPr>
            <w:tcW w:w="1037" w:type="dxa"/>
            <w:vMerge/>
            <w:tcBorders>
              <w:tl2br w:val="nil"/>
              <w:tr2bl w:val="nil"/>
            </w:tcBorders>
            <w:vAlign w:val="center"/>
          </w:tcPr>
          <w:p w:rsidR="007C3A7C" w:rsidRDefault="007C3A7C">
            <w:pPr>
              <w:widowControl/>
              <w:spacing w:line="360" w:lineRule="exact"/>
              <w:jc w:val="left"/>
              <w:rPr>
                <w:b/>
                <w:kern w:val="0"/>
                <w:szCs w:val="21"/>
              </w:rPr>
            </w:pPr>
          </w:p>
        </w:tc>
        <w:tc>
          <w:tcPr>
            <w:tcW w:w="3514" w:type="dxa"/>
            <w:tcBorders>
              <w:tl2br w:val="nil"/>
              <w:tr2bl w:val="nil"/>
            </w:tcBorders>
            <w:vAlign w:val="center"/>
          </w:tcPr>
          <w:p w:rsidR="007C3A7C" w:rsidRDefault="00481435">
            <w:pPr>
              <w:spacing w:line="360" w:lineRule="exact"/>
              <w:rPr>
                <w:szCs w:val="21"/>
              </w:rPr>
            </w:pPr>
            <w:r>
              <w:rPr>
                <w:szCs w:val="21"/>
              </w:rPr>
              <w:t>境外知识产权行政部门授权：</w:t>
            </w:r>
            <w:r>
              <w:rPr>
                <w:szCs w:val="21"/>
              </w:rPr>
              <w:t xml:space="preserve">        </w:t>
            </w:r>
          </w:p>
        </w:tc>
        <w:tc>
          <w:tcPr>
            <w:tcW w:w="684" w:type="dxa"/>
            <w:tcBorders>
              <w:tl2br w:val="nil"/>
              <w:tr2bl w:val="nil"/>
            </w:tcBorders>
            <w:vAlign w:val="center"/>
          </w:tcPr>
          <w:p w:rsidR="007C3A7C" w:rsidRDefault="00481435">
            <w:pPr>
              <w:spacing w:line="360" w:lineRule="exact"/>
              <w:jc w:val="center"/>
              <w:rPr>
                <w:szCs w:val="21"/>
              </w:rPr>
            </w:pPr>
            <w:r>
              <w:rPr>
                <w:szCs w:val="21"/>
              </w:rPr>
              <w:t>126</w:t>
            </w:r>
          </w:p>
        </w:tc>
        <w:tc>
          <w:tcPr>
            <w:tcW w:w="1446" w:type="dxa"/>
            <w:tcBorders>
              <w:tl2br w:val="nil"/>
              <w:tr2bl w:val="nil"/>
            </w:tcBorders>
            <w:vAlign w:val="center"/>
          </w:tcPr>
          <w:p w:rsidR="007C3A7C" w:rsidRDefault="00481435">
            <w:pPr>
              <w:widowControl/>
              <w:spacing w:line="36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52" w:type="dxa"/>
            <w:tcBorders>
              <w:tl2br w:val="nil"/>
              <w:tr2bl w:val="nil"/>
            </w:tcBorders>
            <w:vAlign w:val="center"/>
          </w:tcPr>
          <w:p w:rsidR="007C3A7C" w:rsidRDefault="00481435">
            <w:pPr>
              <w:widowControl/>
              <w:spacing w:line="360" w:lineRule="exact"/>
              <w:jc w:val="left"/>
              <w:rPr>
                <w:kern w:val="0"/>
                <w:szCs w:val="21"/>
              </w:rPr>
            </w:pPr>
            <w:r>
              <w:rPr>
                <w:kern w:val="0"/>
                <w:szCs w:val="21"/>
              </w:rPr>
              <w:t>应</w:t>
            </w:r>
            <w:r>
              <w:rPr>
                <w:kern w:val="0"/>
                <w:szCs w:val="21"/>
              </w:rPr>
              <w:t>≥0</w:t>
            </w:r>
          </w:p>
        </w:tc>
        <w:tc>
          <w:tcPr>
            <w:tcW w:w="1184" w:type="dxa"/>
            <w:tcBorders>
              <w:tl2br w:val="nil"/>
              <w:tr2bl w:val="nil"/>
            </w:tcBorders>
            <w:vAlign w:val="center"/>
          </w:tcPr>
          <w:p w:rsidR="007C3A7C" w:rsidRDefault="007C3A7C">
            <w:pPr>
              <w:widowControl/>
              <w:spacing w:line="360" w:lineRule="exact"/>
              <w:jc w:val="left"/>
              <w:rPr>
                <w:kern w:val="0"/>
                <w:szCs w:val="21"/>
              </w:rPr>
            </w:pPr>
          </w:p>
        </w:tc>
      </w:tr>
    </w:tbl>
    <w:p w:rsidR="007C3A7C" w:rsidRDefault="007C3A7C"/>
    <w:p w:rsidR="007C3A7C" w:rsidRDefault="00481435" w:rsidP="00F00936">
      <w:pPr>
        <w:ind w:firstLineChars="200" w:firstLine="606"/>
        <w:rPr>
          <w:rFonts w:eastAsia="仿宋_GB2312"/>
          <w:color w:val="000000"/>
          <w:sz w:val="32"/>
          <w:szCs w:val="32"/>
        </w:rPr>
      </w:pPr>
      <w:r>
        <w:rPr>
          <w:rFonts w:eastAsia="仿宋_GB2312" w:hint="eastAsia"/>
          <w:color w:val="000000"/>
          <w:sz w:val="32"/>
          <w:szCs w:val="32"/>
        </w:rPr>
        <w:t>5.1.1.4.2.</w:t>
      </w:r>
      <w:r>
        <w:rPr>
          <w:rFonts w:eastAsia="仿宋_GB2312" w:hint="eastAsia"/>
          <w:color w:val="000000"/>
          <w:sz w:val="32"/>
          <w:szCs w:val="32"/>
        </w:rPr>
        <w:t>投资者情况数据</w:t>
      </w:r>
    </w:p>
    <w:tbl>
      <w:tblPr>
        <w:tblW w:w="87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1"/>
        <w:gridCol w:w="2908"/>
        <w:gridCol w:w="708"/>
        <w:gridCol w:w="1500"/>
        <w:gridCol w:w="1176"/>
        <w:gridCol w:w="1092"/>
      </w:tblGrid>
      <w:tr w:rsidR="007C3A7C">
        <w:trPr>
          <w:trHeight w:val="388"/>
          <w:tblHeader/>
          <w:jc w:val="center"/>
        </w:trPr>
        <w:tc>
          <w:tcPr>
            <w:tcW w:w="4309" w:type="dxa"/>
            <w:gridSpan w:val="2"/>
            <w:tcBorders>
              <w:tl2br w:val="nil"/>
              <w:tr2bl w:val="nil"/>
            </w:tcBorders>
            <w:vAlign w:val="center"/>
          </w:tcPr>
          <w:p w:rsidR="007C3A7C" w:rsidRDefault="00481435">
            <w:pPr>
              <w:widowControl/>
              <w:spacing w:line="340" w:lineRule="exact"/>
              <w:jc w:val="center"/>
              <w:rPr>
                <w:b/>
                <w:bCs/>
                <w:kern w:val="0"/>
                <w:szCs w:val="21"/>
              </w:rPr>
            </w:pPr>
            <w:r>
              <w:rPr>
                <w:b/>
                <w:bCs/>
                <w:kern w:val="0"/>
                <w:szCs w:val="21"/>
              </w:rPr>
              <w:t>数据项名称</w:t>
            </w:r>
          </w:p>
        </w:tc>
        <w:tc>
          <w:tcPr>
            <w:tcW w:w="708" w:type="dxa"/>
            <w:tcBorders>
              <w:tl2br w:val="nil"/>
              <w:tr2bl w:val="nil"/>
            </w:tcBorders>
            <w:vAlign w:val="center"/>
          </w:tcPr>
          <w:p w:rsidR="007C3A7C" w:rsidRDefault="00481435">
            <w:pPr>
              <w:widowControl/>
              <w:spacing w:line="340" w:lineRule="exact"/>
              <w:jc w:val="center"/>
              <w:rPr>
                <w:b/>
                <w:bCs/>
                <w:kern w:val="0"/>
                <w:szCs w:val="21"/>
              </w:rPr>
            </w:pPr>
            <w:r>
              <w:rPr>
                <w:b/>
                <w:bCs/>
                <w:kern w:val="0"/>
                <w:szCs w:val="21"/>
              </w:rPr>
              <w:t>编号</w:t>
            </w:r>
          </w:p>
        </w:tc>
        <w:tc>
          <w:tcPr>
            <w:tcW w:w="1500" w:type="dxa"/>
            <w:tcBorders>
              <w:tl2br w:val="nil"/>
              <w:tr2bl w:val="nil"/>
            </w:tcBorders>
            <w:vAlign w:val="center"/>
          </w:tcPr>
          <w:p w:rsidR="007C3A7C" w:rsidRDefault="00481435">
            <w:pPr>
              <w:widowControl/>
              <w:spacing w:line="340" w:lineRule="exact"/>
              <w:jc w:val="center"/>
              <w:rPr>
                <w:kern w:val="0"/>
                <w:szCs w:val="21"/>
              </w:rPr>
            </w:pPr>
            <w:r>
              <w:rPr>
                <w:b/>
                <w:bCs/>
                <w:kern w:val="0"/>
                <w:szCs w:val="21"/>
                <w:lang w:val="en"/>
              </w:rPr>
              <w:t>必填校验</w:t>
            </w:r>
          </w:p>
        </w:tc>
        <w:tc>
          <w:tcPr>
            <w:tcW w:w="1176" w:type="dxa"/>
            <w:tcBorders>
              <w:tl2br w:val="nil"/>
              <w:tr2bl w:val="nil"/>
            </w:tcBorders>
            <w:vAlign w:val="center"/>
          </w:tcPr>
          <w:p w:rsidR="007C3A7C" w:rsidRDefault="00481435">
            <w:pPr>
              <w:widowControl/>
              <w:spacing w:line="340" w:lineRule="exact"/>
              <w:jc w:val="center"/>
              <w:rPr>
                <w:kern w:val="0"/>
                <w:szCs w:val="21"/>
              </w:rPr>
            </w:pPr>
            <w:r>
              <w:rPr>
                <w:b/>
                <w:bCs/>
                <w:kern w:val="0"/>
                <w:szCs w:val="21"/>
              </w:rPr>
              <w:t>逻辑检验</w:t>
            </w:r>
          </w:p>
        </w:tc>
        <w:tc>
          <w:tcPr>
            <w:tcW w:w="1092" w:type="dxa"/>
            <w:tcBorders>
              <w:tl2br w:val="nil"/>
              <w:tr2bl w:val="nil"/>
            </w:tcBorders>
            <w:vAlign w:val="center"/>
          </w:tcPr>
          <w:p w:rsidR="007C3A7C" w:rsidRDefault="00481435">
            <w:pPr>
              <w:widowControl/>
              <w:spacing w:line="340" w:lineRule="exact"/>
              <w:jc w:val="center"/>
              <w:rPr>
                <w:kern w:val="0"/>
                <w:szCs w:val="21"/>
              </w:rPr>
            </w:pPr>
            <w:r>
              <w:rPr>
                <w:b/>
                <w:bCs/>
                <w:kern w:val="0"/>
                <w:szCs w:val="21"/>
              </w:rPr>
              <w:t>数值校验</w:t>
            </w:r>
          </w:p>
        </w:tc>
      </w:tr>
      <w:tr w:rsidR="007C3A7C">
        <w:trPr>
          <w:trHeight w:val="722"/>
          <w:jc w:val="center"/>
        </w:trPr>
        <w:tc>
          <w:tcPr>
            <w:tcW w:w="1401" w:type="dxa"/>
            <w:vMerge w:val="restart"/>
            <w:tcBorders>
              <w:tl2br w:val="nil"/>
              <w:tr2bl w:val="nil"/>
            </w:tcBorders>
            <w:vAlign w:val="center"/>
          </w:tcPr>
          <w:p w:rsidR="007C3A7C" w:rsidRDefault="00481435">
            <w:pPr>
              <w:widowControl/>
              <w:spacing w:line="340" w:lineRule="exact"/>
              <w:jc w:val="left"/>
              <w:rPr>
                <w:b/>
                <w:kern w:val="0"/>
                <w:szCs w:val="21"/>
              </w:rPr>
            </w:pPr>
            <w:r>
              <w:rPr>
                <w:b/>
                <w:kern w:val="0"/>
                <w:szCs w:val="21"/>
              </w:rPr>
              <w:t>投资者名称或姓名</w:t>
            </w:r>
          </w:p>
        </w:tc>
        <w:tc>
          <w:tcPr>
            <w:tcW w:w="2908" w:type="dxa"/>
            <w:tcBorders>
              <w:tl2br w:val="nil"/>
              <w:tr2bl w:val="nil"/>
            </w:tcBorders>
            <w:vAlign w:val="center"/>
          </w:tcPr>
          <w:p w:rsidR="007C3A7C" w:rsidRDefault="00481435">
            <w:pPr>
              <w:widowControl/>
              <w:spacing w:line="340" w:lineRule="exact"/>
              <w:jc w:val="left"/>
              <w:rPr>
                <w:kern w:val="0"/>
                <w:szCs w:val="21"/>
              </w:rPr>
            </w:pPr>
            <w:r>
              <w:rPr>
                <w:kern w:val="0"/>
                <w:szCs w:val="21"/>
              </w:rPr>
              <w:t>（中文）</w:t>
            </w:r>
            <w:r>
              <w:rPr>
                <w:kern w:val="0"/>
                <w:szCs w:val="21"/>
              </w:rPr>
              <w:t>*</w:t>
            </w:r>
          </w:p>
        </w:tc>
        <w:tc>
          <w:tcPr>
            <w:tcW w:w="708" w:type="dxa"/>
            <w:tcBorders>
              <w:tl2br w:val="nil"/>
              <w:tr2bl w:val="nil"/>
            </w:tcBorders>
            <w:vAlign w:val="center"/>
          </w:tcPr>
          <w:p w:rsidR="007C3A7C" w:rsidRDefault="00481435">
            <w:pPr>
              <w:widowControl/>
              <w:spacing w:line="340" w:lineRule="exact"/>
              <w:jc w:val="center"/>
              <w:rPr>
                <w:kern w:val="0"/>
                <w:szCs w:val="21"/>
              </w:rPr>
            </w:pPr>
            <w:r>
              <w:rPr>
                <w:kern w:val="0"/>
                <w:szCs w:val="21"/>
              </w:rPr>
              <w:t>201</w:t>
            </w:r>
          </w:p>
        </w:tc>
        <w:tc>
          <w:tcPr>
            <w:tcW w:w="1500" w:type="dxa"/>
            <w:vMerge w:val="restart"/>
            <w:tcBorders>
              <w:tl2br w:val="nil"/>
              <w:tr2bl w:val="nil"/>
            </w:tcBorders>
            <w:vAlign w:val="center"/>
          </w:tcPr>
          <w:p w:rsidR="007C3A7C" w:rsidRDefault="00481435">
            <w:pPr>
              <w:widowControl/>
              <w:spacing w:line="340" w:lineRule="exact"/>
              <w:jc w:val="center"/>
              <w:rPr>
                <w:kern w:val="0"/>
                <w:szCs w:val="21"/>
              </w:rPr>
            </w:pPr>
            <w:r>
              <w:rPr>
                <w:kern w:val="0"/>
                <w:szCs w:val="21"/>
              </w:rPr>
              <w:t>201</w:t>
            </w:r>
            <w:r>
              <w:rPr>
                <w:kern w:val="0"/>
                <w:szCs w:val="21"/>
              </w:rPr>
              <w:t>项或</w:t>
            </w:r>
            <w:r>
              <w:rPr>
                <w:kern w:val="0"/>
                <w:szCs w:val="21"/>
              </w:rPr>
              <w:t>202</w:t>
            </w:r>
            <w:r>
              <w:rPr>
                <w:kern w:val="0"/>
                <w:szCs w:val="21"/>
              </w:rPr>
              <w:t>项必填其一</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135"/>
          <w:jc w:val="center"/>
        </w:trPr>
        <w:tc>
          <w:tcPr>
            <w:tcW w:w="1401" w:type="dxa"/>
            <w:vMerge/>
            <w:tcBorders>
              <w:tl2br w:val="nil"/>
              <w:tr2bl w:val="nil"/>
            </w:tcBorders>
            <w:vAlign w:val="center"/>
          </w:tcPr>
          <w:p w:rsidR="007C3A7C" w:rsidRDefault="007C3A7C">
            <w:pPr>
              <w:widowControl/>
              <w:spacing w:line="340" w:lineRule="exact"/>
              <w:jc w:val="left"/>
              <w:rPr>
                <w:b/>
                <w:kern w:val="0"/>
                <w:szCs w:val="21"/>
              </w:rPr>
            </w:pPr>
          </w:p>
        </w:tc>
        <w:tc>
          <w:tcPr>
            <w:tcW w:w="2908" w:type="dxa"/>
            <w:tcBorders>
              <w:tl2br w:val="nil"/>
              <w:tr2bl w:val="nil"/>
            </w:tcBorders>
            <w:vAlign w:val="center"/>
          </w:tcPr>
          <w:p w:rsidR="007C3A7C" w:rsidRDefault="00481435">
            <w:pPr>
              <w:widowControl/>
              <w:spacing w:line="340" w:lineRule="exact"/>
              <w:jc w:val="left"/>
              <w:rPr>
                <w:kern w:val="0"/>
                <w:szCs w:val="21"/>
              </w:rPr>
            </w:pPr>
            <w:r>
              <w:rPr>
                <w:kern w:val="0"/>
                <w:szCs w:val="21"/>
              </w:rPr>
              <w:t>（英文）</w:t>
            </w:r>
          </w:p>
        </w:tc>
        <w:tc>
          <w:tcPr>
            <w:tcW w:w="708" w:type="dxa"/>
            <w:tcBorders>
              <w:tl2br w:val="nil"/>
              <w:tr2bl w:val="nil"/>
            </w:tcBorders>
            <w:vAlign w:val="center"/>
          </w:tcPr>
          <w:p w:rsidR="007C3A7C" w:rsidRDefault="00481435">
            <w:pPr>
              <w:widowControl/>
              <w:spacing w:line="340" w:lineRule="exact"/>
              <w:jc w:val="center"/>
              <w:rPr>
                <w:kern w:val="0"/>
                <w:szCs w:val="21"/>
              </w:rPr>
            </w:pPr>
            <w:r>
              <w:rPr>
                <w:kern w:val="0"/>
                <w:szCs w:val="21"/>
              </w:rPr>
              <w:t>202</w:t>
            </w:r>
          </w:p>
        </w:tc>
        <w:tc>
          <w:tcPr>
            <w:tcW w:w="1500" w:type="dxa"/>
            <w:vMerge/>
            <w:tcBorders>
              <w:tl2br w:val="nil"/>
              <w:tr2bl w:val="nil"/>
            </w:tcBorders>
            <w:vAlign w:val="center"/>
          </w:tcPr>
          <w:p w:rsidR="007C3A7C" w:rsidRDefault="007C3A7C">
            <w:pPr>
              <w:widowControl/>
              <w:spacing w:line="340" w:lineRule="exact"/>
              <w:jc w:val="center"/>
              <w:rPr>
                <w:kern w:val="0"/>
                <w:szCs w:val="21"/>
              </w:rPr>
            </w:pP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225"/>
          <w:jc w:val="center"/>
        </w:trPr>
        <w:tc>
          <w:tcPr>
            <w:tcW w:w="1401" w:type="dxa"/>
            <w:tcBorders>
              <w:tl2br w:val="nil"/>
              <w:tr2bl w:val="nil"/>
            </w:tcBorders>
            <w:vAlign w:val="center"/>
          </w:tcPr>
          <w:p w:rsidR="007C3A7C" w:rsidRDefault="00481435">
            <w:pPr>
              <w:widowControl/>
              <w:spacing w:line="340" w:lineRule="exact"/>
              <w:jc w:val="left"/>
              <w:rPr>
                <w:b/>
                <w:kern w:val="0"/>
                <w:szCs w:val="21"/>
              </w:rPr>
            </w:pPr>
            <w:r>
              <w:rPr>
                <w:b/>
                <w:kern w:val="0"/>
                <w:szCs w:val="21"/>
              </w:rPr>
              <w:t>国别（或地区）</w:t>
            </w:r>
          </w:p>
        </w:tc>
        <w:tc>
          <w:tcPr>
            <w:tcW w:w="2908" w:type="dxa"/>
            <w:tcBorders>
              <w:tl2br w:val="nil"/>
              <w:tr2bl w:val="nil"/>
            </w:tcBorders>
            <w:vAlign w:val="center"/>
          </w:tcPr>
          <w:p w:rsidR="007C3A7C" w:rsidRDefault="00481435">
            <w:pPr>
              <w:widowControl/>
              <w:spacing w:line="340" w:lineRule="exact"/>
              <w:jc w:val="left"/>
              <w:rPr>
                <w:kern w:val="0"/>
                <w:szCs w:val="21"/>
              </w:rPr>
            </w:pPr>
            <w:r>
              <w:rPr>
                <w:kern w:val="0"/>
                <w:szCs w:val="21"/>
              </w:rPr>
              <w:t>（勾选）</w:t>
            </w:r>
          </w:p>
        </w:tc>
        <w:tc>
          <w:tcPr>
            <w:tcW w:w="708" w:type="dxa"/>
            <w:tcBorders>
              <w:tl2br w:val="nil"/>
              <w:tr2bl w:val="nil"/>
            </w:tcBorders>
            <w:vAlign w:val="center"/>
          </w:tcPr>
          <w:p w:rsidR="007C3A7C" w:rsidRDefault="00481435">
            <w:pPr>
              <w:widowControl/>
              <w:spacing w:line="340" w:lineRule="exact"/>
              <w:jc w:val="center"/>
              <w:rPr>
                <w:kern w:val="0"/>
                <w:szCs w:val="21"/>
              </w:rPr>
            </w:pPr>
            <w:r>
              <w:rPr>
                <w:kern w:val="0"/>
                <w:szCs w:val="21"/>
              </w:rPr>
              <w:t>203</w:t>
            </w:r>
          </w:p>
        </w:tc>
        <w:tc>
          <w:tcPr>
            <w:tcW w:w="1500" w:type="dxa"/>
            <w:tcBorders>
              <w:tl2br w:val="nil"/>
              <w:tr2bl w:val="nil"/>
            </w:tcBorders>
            <w:vAlign w:val="center"/>
          </w:tcPr>
          <w:p w:rsidR="007C3A7C" w:rsidRDefault="00481435">
            <w:pPr>
              <w:widowControl/>
              <w:spacing w:line="340" w:lineRule="exact"/>
              <w:jc w:val="center"/>
              <w:rPr>
                <w:kern w:val="0"/>
                <w:szCs w:val="21"/>
                <w:lang w:val="en"/>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127"/>
          <w:jc w:val="center"/>
        </w:trPr>
        <w:tc>
          <w:tcPr>
            <w:tcW w:w="1401" w:type="dxa"/>
            <w:tcBorders>
              <w:tl2br w:val="nil"/>
              <w:tr2bl w:val="nil"/>
            </w:tcBorders>
            <w:vAlign w:val="center"/>
          </w:tcPr>
          <w:p w:rsidR="007C3A7C" w:rsidRDefault="00481435">
            <w:pPr>
              <w:widowControl/>
              <w:spacing w:line="340" w:lineRule="exact"/>
              <w:jc w:val="left"/>
              <w:rPr>
                <w:b/>
                <w:kern w:val="0"/>
                <w:szCs w:val="21"/>
              </w:rPr>
            </w:pPr>
            <w:r>
              <w:rPr>
                <w:b/>
                <w:kern w:val="0"/>
                <w:szCs w:val="21"/>
              </w:rPr>
              <w:t>证件类型</w:t>
            </w:r>
          </w:p>
        </w:tc>
        <w:tc>
          <w:tcPr>
            <w:tcW w:w="2908" w:type="dxa"/>
            <w:tcBorders>
              <w:tl2br w:val="nil"/>
              <w:tr2bl w:val="nil"/>
            </w:tcBorders>
            <w:vAlign w:val="center"/>
          </w:tcPr>
          <w:p w:rsidR="007C3A7C" w:rsidRDefault="00481435">
            <w:pPr>
              <w:widowControl/>
              <w:spacing w:line="340" w:lineRule="exact"/>
              <w:jc w:val="left"/>
              <w:rPr>
                <w:kern w:val="0"/>
                <w:szCs w:val="21"/>
              </w:rPr>
            </w:pPr>
            <w:r>
              <w:rPr>
                <w:kern w:val="0"/>
                <w:szCs w:val="21"/>
              </w:rPr>
              <w:t>（勾选）</w:t>
            </w:r>
          </w:p>
        </w:tc>
        <w:tc>
          <w:tcPr>
            <w:tcW w:w="708" w:type="dxa"/>
            <w:tcBorders>
              <w:tl2br w:val="nil"/>
              <w:tr2bl w:val="nil"/>
            </w:tcBorders>
            <w:vAlign w:val="center"/>
          </w:tcPr>
          <w:p w:rsidR="007C3A7C" w:rsidRDefault="00481435">
            <w:pPr>
              <w:widowControl/>
              <w:spacing w:line="340" w:lineRule="exact"/>
              <w:jc w:val="center"/>
              <w:rPr>
                <w:kern w:val="0"/>
                <w:szCs w:val="21"/>
              </w:rPr>
            </w:pPr>
            <w:r>
              <w:rPr>
                <w:kern w:val="0"/>
                <w:szCs w:val="21"/>
              </w:rPr>
              <w:t>204</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225"/>
          <w:jc w:val="center"/>
        </w:trPr>
        <w:tc>
          <w:tcPr>
            <w:tcW w:w="1401" w:type="dxa"/>
            <w:tcBorders>
              <w:tl2br w:val="nil"/>
              <w:tr2bl w:val="nil"/>
            </w:tcBorders>
            <w:vAlign w:val="center"/>
          </w:tcPr>
          <w:p w:rsidR="007C3A7C" w:rsidRDefault="00481435">
            <w:pPr>
              <w:widowControl/>
              <w:spacing w:line="340" w:lineRule="exact"/>
              <w:jc w:val="left"/>
              <w:rPr>
                <w:b/>
                <w:kern w:val="0"/>
                <w:szCs w:val="21"/>
              </w:rPr>
            </w:pPr>
            <w:r>
              <w:rPr>
                <w:b/>
                <w:kern w:val="0"/>
                <w:szCs w:val="21"/>
              </w:rPr>
              <w:t>证件号码</w:t>
            </w:r>
          </w:p>
        </w:tc>
        <w:tc>
          <w:tcPr>
            <w:tcW w:w="2908" w:type="dxa"/>
            <w:tcBorders>
              <w:tl2br w:val="nil"/>
              <w:tr2bl w:val="nil"/>
            </w:tcBorders>
            <w:vAlign w:val="center"/>
          </w:tcPr>
          <w:p w:rsidR="007C3A7C" w:rsidRDefault="007C3A7C">
            <w:pPr>
              <w:widowControl/>
              <w:spacing w:line="340" w:lineRule="exact"/>
              <w:jc w:val="left"/>
              <w:rPr>
                <w:kern w:val="0"/>
                <w:szCs w:val="21"/>
              </w:rPr>
            </w:pPr>
          </w:p>
        </w:tc>
        <w:tc>
          <w:tcPr>
            <w:tcW w:w="708" w:type="dxa"/>
            <w:tcBorders>
              <w:tl2br w:val="nil"/>
              <w:tr2bl w:val="nil"/>
            </w:tcBorders>
            <w:vAlign w:val="center"/>
          </w:tcPr>
          <w:p w:rsidR="007C3A7C" w:rsidRDefault="00481435">
            <w:pPr>
              <w:widowControl/>
              <w:spacing w:line="340" w:lineRule="exact"/>
              <w:jc w:val="center"/>
              <w:rPr>
                <w:kern w:val="0"/>
                <w:szCs w:val="21"/>
              </w:rPr>
            </w:pPr>
            <w:r>
              <w:rPr>
                <w:kern w:val="0"/>
                <w:szCs w:val="21"/>
              </w:rPr>
              <w:t>205</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225"/>
          <w:jc w:val="center"/>
        </w:trPr>
        <w:tc>
          <w:tcPr>
            <w:tcW w:w="1401" w:type="dxa"/>
            <w:tcBorders>
              <w:tl2br w:val="nil"/>
              <w:tr2bl w:val="nil"/>
            </w:tcBorders>
            <w:vAlign w:val="center"/>
          </w:tcPr>
          <w:p w:rsidR="007C3A7C" w:rsidRDefault="00481435">
            <w:pPr>
              <w:widowControl/>
              <w:spacing w:line="340" w:lineRule="exact"/>
              <w:jc w:val="left"/>
              <w:rPr>
                <w:b/>
                <w:kern w:val="0"/>
                <w:szCs w:val="21"/>
              </w:rPr>
            </w:pPr>
            <w:r>
              <w:rPr>
                <w:b/>
                <w:kern w:val="0"/>
                <w:szCs w:val="21"/>
              </w:rPr>
              <w:t>认缴出资额</w:t>
            </w:r>
            <w:r>
              <w:rPr>
                <w:b/>
                <w:kern w:val="0"/>
                <w:szCs w:val="21"/>
              </w:rPr>
              <w:t>*</w:t>
            </w:r>
          </w:p>
        </w:tc>
        <w:tc>
          <w:tcPr>
            <w:tcW w:w="2908" w:type="dxa"/>
            <w:tcBorders>
              <w:tl2br w:val="nil"/>
              <w:tr2bl w:val="nil"/>
            </w:tcBorders>
            <w:vAlign w:val="center"/>
          </w:tcPr>
          <w:p w:rsidR="007C3A7C" w:rsidRDefault="007C3A7C" w:rsidP="00F00936">
            <w:pPr>
              <w:widowControl/>
              <w:spacing w:line="340" w:lineRule="exact"/>
              <w:ind w:firstLineChars="1700" w:firstLine="3284"/>
              <w:jc w:val="left"/>
              <w:rPr>
                <w:kern w:val="0"/>
                <w:szCs w:val="21"/>
              </w:rPr>
            </w:pPr>
          </w:p>
        </w:tc>
        <w:tc>
          <w:tcPr>
            <w:tcW w:w="708" w:type="dxa"/>
            <w:tcBorders>
              <w:tl2br w:val="nil"/>
              <w:tr2bl w:val="nil"/>
            </w:tcBorders>
            <w:vAlign w:val="center"/>
          </w:tcPr>
          <w:p w:rsidR="007C3A7C" w:rsidRDefault="00481435" w:rsidP="00F00936">
            <w:pPr>
              <w:widowControl/>
              <w:spacing w:line="340" w:lineRule="exact"/>
              <w:ind w:firstLineChars="1700" w:firstLine="3284"/>
              <w:jc w:val="center"/>
              <w:rPr>
                <w:kern w:val="0"/>
                <w:szCs w:val="21"/>
              </w:rPr>
            </w:pPr>
            <w:r>
              <w:rPr>
                <w:kern w:val="0"/>
                <w:szCs w:val="21"/>
              </w:rPr>
              <w:t>2206</w:t>
            </w:r>
          </w:p>
        </w:tc>
        <w:tc>
          <w:tcPr>
            <w:tcW w:w="1500" w:type="dxa"/>
            <w:tcBorders>
              <w:tl2br w:val="nil"/>
              <w:tr2bl w:val="nil"/>
            </w:tcBorders>
            <w:vAlign w:val="center"/>
          </w:tcPr>
          <w:p w:rsidR="007C3A7C" w:rsidRDefault="00481435">
            <w:pPr>
              <w:widowControl/>
              <w:spacing w:line="340" w:lineRule="exact"/>
              <w:jc w:val="center"/>
              <w:rPr>
                <w:kern w:val="0"/>
                <w:szCs w:val="21"/>
                <w:lang w:val="en"/>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481435">
            <w:pPr>
              <w:widowControl/>
              <w:spacing w:line="340" w:lineRule="exact"/>
              <w:jc w:val="left"/>
              <w:rPr>
                <w:kern w:val="0"/>
                <w:szCs w:val="21"/>
              </w:rPr>
            </w:pPr>
            <w:r>
              <w:rPr>
                <w:kern w:val="0"/>
                <w:szCs w:val="21"/>
              </w:rPr>
              <w:t>应</w:t>
            </w:r>
            <w:r>
              <w:rPr>
                <w:kern w:val="0"/>
                <w:szCs w:val="21"/>
              </w:rPr>
              <w:t>≥0</w:t>
            </w:r>
          </w:p>
          <w:p w:rsidR="007C3A7C" w:rsidRDefault="00481435">
            <w:pPr>
              <w:widowControl/>
              <w:spacing w:line="340" w:lineRule="exact"/>
              <w:jc w:val="left"/>
              <w:rPr>
                <w:kern w:val="0"/>
                <w:szCs w:val="21"/>
              </w:rPr>
            </w:pPr>
            <w:r>
              <w:rPr>
                <w:rFonts w:cs="宋体" w:hint="eastAsia"/>
                <w:kern w:val="0"/>
                <w:szCs w:val="21"/>
                <w:lang w:val="en"/>
              </w:rPr>
              <w:t>▲</w:t>
            </w:r>
            <w:r>
              <w:rPr>
                <w:rFonts w:hint="eastAsia"/>
                <w:kern w:val="0"/>
                <w:szCs w:val="21"/>
              </w:rPr>
              <w:t>强制校验</w:t>
            </w: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225"/>
          <w:jc w:val="center"/>
        </w:trPr>
        <w:tc>
          <w:tcPr>
            <w:tcW w:w="1401" w:type="dxa"/>
            <w:tcBorders>
              <w:tl2br w:val="nil"/>
              <w:tr2bl w:val="nil"/>
            </w:tcBorders>
            <w:vAlign w:val="center"/>
          </w:tcPr>
          <w:p w:rsidR="007C3A7C" w:rsidRDefault="00481435">
            <w:pPr>
              <w:widowControl/>
              <w:spacing w:line="340" w:lineRule="exact"/>
              <w:jc w:val="left"/>
              <w:rPr>
                <w:b/>
                <w:kern w:val="0"/>
                <w:szCs w:val="21"/>
              </w:rPr>
            </w:pPr>
            <w:r>
              <w:rPr>
                <w:b/>
                <w:kern w:val="0"/>
                <w:szCs w:val="21"/>
              </w:rPr>
              <w:t>实缴出资额</w:t>
            </w:r>
            <w:r>
              <w:rPr>
                <w:b/>
                <w:kern w:val="0"/>
                <w:szCs w:val="21"/>
              </w:rPr>
              <w:t>*</w:t>
            </w:r>
          </w:p>
        </w:tc>
        <w:tc>
          <w:tcPr>
            <w:tcW w:w="2908" w:type="dxa"/>
            <w:tcBorders>
              <w:tl2br w:val="nil"/>
              <w:tr2bl w:val="nil"/>
            </w:tcBorders>
            <w:vAlign w:val="center"/>
          </w:tcPr>
          <w:p w:rsidR="007C3A7C" w:rsidRDefault="007C3A7C" w:rsidP="00F00936">
            <w:pPr>
              <w:widowControl/>
              <w:spacing w:line="340" w:lineRule="exact"/>
              <w:ind w:firstLineChars="1700" w:firstLine="3284"/>
              <w:jc w:val="left"/>
              <w:rPr>
                <w:kern w:val="0"/>
                <w:szCs w:val="21"/>
              </w:rPr>
            </w:pPr>
          </w:p>
        </w:tc>
        <w:tc>
          <w:tcPr>
            <w:tcW w:w="708" w:type="dxa"/>
            <w:tcBorders>
              <w:tl2br w:val="nil"/>
              <w:tr2bl w:val="nil"/>
            </w:tcBorders>
            <w:vAlign w:val="center"/>
          </w:tcPr>
          <w:p w:rsidR="007C3A7C" w:rsidRDefault="00481435" w:rsidP="00F00936">
            <w:pPr>
              <w:widowControl/>
              <w:spacing w:line="340" w:lineRule="exact"/>
              <w:ind w:firstLineChars="1700" w:firstLine="3284"/>
              <w:jc w:val="center"/>
              <w:rPr>
                <w:kern w:val="0"/>
                <w:szCs w:val="21"/>
              </w:rPr>
            </w:pPr>
            <w:r>
              <w:rPr>
                <w:kern w:val="0"/>
                <w:szCs w:val="21"/>
              </w:rPr>
              <w:t>2207</w:t>
            </w:r>
          </w:p>
        </w:tc>
        <w:tc>
          <w:tcPr>
            <w:tcW w:w="1500" w:type="dxa"/>
            <w:tcBorders>
              <w:tl2br w:val="nil"/>
              <w:tr2bl w:val="nil"/>
            </w:tcBorders>
            <w:vAlign w:val="center"/>
          </w:tcPr>
          <w:p w:rsidR="007C3A7C" w:rsidRDefault="00481435">
            <w:pPr>
              <w:widowControl/>
              <w:spacing w:line="340" w:lineRule="exact"/>
              <w:jc w:val="center"/>
              <w:rPr>
                <w:kern w:val="0"/>
                <w:szCs w:val="21"/>
                <w:lang w:val="en"/>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481435">
            <w:pPr>
              <w:widowControl/>
              <w:spacing w:line="340" w:lineRule="exact"/>
              <w:jc w:val="left"/>
              <w:rPr>
                <w:kern w:val="0"/>
                <w:szCs w:val="21"/>
              </w:rPr>
            </w:pPr>
            <w:r>
              <w:rPr>
                <w:kern w:val="0"/>
                <w:szCs w:val="21"/>
              </w:rPr>
              <w:t>应</w:t>
            </w:r>
            <w:r>
              <w:rPr>
                <w:kern w:val="0"/>
                <w:szCs w:val="21"/>
              </w:rPr>
              <w:t>≥0</w:t>
            </w:r>
          </w:p>
          <w:p w:rsidR="007C3A7C" w:rsidRDefault="00481435">
            <w:pPr>
              <w:widowControl/>
              <w:spacing w:line="340" w:lineRule="exact"/>
              <w:jc w:val="left"/>
              <w:rPr>
                <w:kern w:val="0"/>
                <w:szCs w:val="21"/>
              </w:rPr>
            </w:pPr>
            <w:r>
              <w:rPr>
                <w:rFonts w:cs="宋体" w:hint="eastAsia"/>
                <w:kern w:val="0"/>
                <w:szCs w:val="21"/>
                <w:lang w:val="en"/>
              </w:rPr>
              <w:t>▲</w:t>
            </w:r>
            <w:r>
              <w:rPr>
                <w:rFonts w:hint="eastAsia"/>
                <w:kern w:val="0"/>
                <w:szCs w:val="21"/>
              </w:rPr>
              <w:t>强制校验</w:t>
            </w: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273"/>
          <w:jc w:val="center"/>
        </w:trPr>
        <w:tc>
          <w:tcPr>
            <w:tcW w:w="1401" w:type="dxa"/>
            <w:tcBorders>
              <w:tl2br w:val="nil"/>
              <w:tr2bl w:val="nil"/>
            </w:tcBorders>
            <w:vAlign w:val="center"/>
          </w:tcPr>
          <w:p w:rsidR="007C3A7C" w:rsidRDefault="00481435">
            <w:pPr>
              <w:widowControl/>
              <w:spacing w:line="340" w:lineRule="exact"/>
              <w:jc w:val="left"/>
              <w:rPr>
                <w:b/>
                <w:kern w:val="0"/>
                <w:szCs w:val="21"/>
              </w:rPr>
            </w:pPr>
            <w:r>
              <w:rPr>
                <w:b/>
                <w:kern w:val="0"/>
                <w:szCs w:val="21"/>
              </w:rPr>
              <w:t>资金来源地</w:t>
            </w:r>
          </w:p>
        </w:tc>
        <w:tc>
          <w:tcPr>
            <w:tcW w:w="2908" w:type="dxa"/>
            <w:tcBorders>
              <w:tl2br w:val="nil"/>
              <w:tr2bl w:val="nil"/>
            </w:tcBorders>
            <w:vAlign w:val="center"/>
          </w:tcPr>
          <w:p w:rsidR="007C3A7C" w:rsidRDefault="00481435">
            <w:pPr>
              <w:widowControl/>
              <w:spacing w:line="340" w:lineRule="exact"/>
              <w:jc w:val="left"/>
              <w:rPr>
                <w:kern w:val="0"/>
                <w:szCs w:val="21"/>
              </w:rPr>
            </w:pPr>
            <w:r>
              <w:rPr>
                <w:kern w:val="0"/>
                <w:szCs w:val="21"/>
              </w:rPr>
              <w:t>国别（地区）：</w:t>
            </w:r>
            <w:r>
              <w:rPr>
                <w:szCs w:val="21"/>
              </w:rPr>
              <w:t>（勾选）</w:t>
            </w:r>
          </w:p>
        </w:tc>
        <w:tc>
          <w:tcPr>
            <w:tcW w:w="708" w:type="dxa"/>
            <w:tcBorders>
              <w:tl2br w:val="nil"/>
              <w:tr2bl w:val="nil"/>
            </w:tcBorders>
            <w:vAlign w:val="center"/>
          </w:tcPr>
          <w:p w:rsidR="007C3A7C" w:rsidRDefault="00481435">
            <w:pPr>
              <w:widowControl/>
              <w:spacing w:line="340" w:lineRule="exact"/>
              <w:jc w:val="center"/>
              <w:rPr>
                <w:kern w:val="0"/>
                <w:szCs w:val="21"/>
              </w:rPr>
            </w:pPr>
            <w:r>
              <w:rPr>
                <w:kern w:val="0"/>
                <w:szCs w:val="21"/>
              </w:rPr>
              <w:t>208</w:t>
            </w:r>
          </w:p>
        </w:tc>
        <w:tc>
          <w:tcPr>
            <w:tcW w:w="1500" w:type="dxa"/>
            <w:tcBorders>
              <w:tl2br w:val="nil"/>
              <w:tr2bl w:val="nil"/>
            </w:tcBorders>
            <w:vAlign w:val="center"/>
          </w:tcPr>
          <w:p w:rsidR="007C3A7C" w:rsidRDefault="00481435">
            <w:pPr>
              <w:widowControl/>
              <w:spacing w:line="340" w:lineRule="exact"/>
              <w:jc w:val="center"/>
              <w:rPr>
                <w:kern w:val="0"/>
                <w:szCs w:val="21"/>
                <w:lang w:val="en"/>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463"/>
          <w:jc w:val="center"/>
        </w:trPr>
        <w:tc>
          <w:tcPr>
            <w:tcW w:w="1401" w:type="dxa"/>
            <w:vMerge w:val="restart"/>
            <w:tcBorders>
              <w:tl2br w:val="nil"/>
              <w:tr2bl w:val="nil"/>
            </w:tcBorders>
            <w:vAlign w:val="center"/>
          </w:tcPr>
          <w:p w:rsidR="007C3A7C" w:rsidRDefault="00481435">
            <w:pPr>
              <w:widowControl/>
              <w:spacing w:line="340" w:lineRule="exact"/>
              <w:jc w:val="left"/>
              <w:rPr>
                <w:b/>
                <w:kern w:val="0"/>
                <w:szCs w:val="21"/>
              </w:rPr>
            </w:pPr>
            <w:r>
              <w:rPr>
                <w:b/>
                <w:kern w:val="0"/>
                <w:szCs w:val="21"/>
              </w:rPr>
              <w:t>世界</w:t>
            </w:r>
            <w:r>
              <w:rPr>
                <w:b/>
                <w:kern w:val="0"/>
                <w:szCs w:val="21"/>
              </w:rPr>
              <w:t>500</w:t>
            </w:r>
            <w:r>
              <w:rPr>
                <w:b/>
                <w:kern w:val="0"/>
                <w:szCs w:val="21"/>
              </w:rPr>
              <w:t>强企业参与投资情况</w:t>
            </w:r>
          </w:p>
        </w:tc>
        <w:tc>
          <w:tcPr>
            <w:tcW w:w="2908" w:type="dxa"/>
            <w:tcBorders>
              <w:tl2br w:val="nil"/>
              <w:tr2bl w:val="nil"/>
            </w:tcBorders>
            <w:vAlign w:val="center"/>
          </w:tcPr>
          <w:p w:rsidR="007C3A7C" w:rsidRDefault="00481435">
            <w:pPr>
              <w:widowControl/>
              <w:spacing w:line="340" w:lineRule="exact"/>
              <w:jc w:val="left"/>
              <w:rPr>
                <w:kern w:val="0"/>
                <w:szCs w:val="21"/>
              </w:rPr>
            </w:pPr>
            <w:r>
              <w:rPr>
                <w:kern w:val="0"/>
                <w:szCs w:val="21"/>
              </w:rPr>
              <w:t>是否有世界</w:t>
            </w:r>
            <w:r>
              <w:rPr>
                <w:kern w:val="0"/>
                <w:szCs w:val="21"/>
              </w:rPr>
              <w:t>500</w:t>
            </w:r>
            <w:r>
              <w:rPr>
                <w:kern w:val="0"/>
                <w:szCs w:val="21"/>
              </w:rPr>
              <w:t>强企业参与投资：</w:t>
            </w:r>
            <w:r>
              <w:rPr>
                <w:szCs w:val="21"/>
              </w:rPr>
              <w:t>□</w:t>
            </w:r>
            <w:r>
              <w:rPr>
                <w:szCs w:val="21"/>
              </w:rPr>
              <w:t>是</w:t>
            </w:r>
            <w:r>
              <w:rPr>
                <w:szCs w:val="21"/>
              </w:rPr>
              <w:t xml:space="preserve"> □</w:t>
            </w:r>
            <w:r>
              <w:rPr>
                <w:szCs w:val="21"/>
              </w:rPr>
              <w:t>否</w:t>
            </w:r>
          </w:p>
        </w:tc>
        <w:tc>
          <w:tcPr>
            <w:tcW w:w="708" w:type="dxa"/>
            <w:tcBorders>
              <w:tl2br w:val="nil"/>
              <w:tr2bl w:val="nil"/>
            </w:tcBorders>
            <w:vAlign w:val="center"/>
          </w:tcPr>
          <w:p w:rsidR="007C3A7C" w:rsidRDefault="00481435">
            <w:pPr>
              <w:widowControl/>
              <w:spacing w:line="340" w:lineRule="exact"/>
              <w:jc w:val="center"/>
              <w:rPr>
                <w:kern w:val="0"/>
                <w:szCs w:val="21"/>
              </w:rPr>
            </w:pPr>
            <w:r>
              <w:rPr>
                <w:kern w:val="0"/>
                <w:szCs w:val="21"/>
              </w:rPr>
              <w:t>209</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463"/>
          <w:jc w:val="center"/>
        </w:trPr>
        <w:tc>
          <w:tcPr>
            <w:tcW w:w="1401" w:type="dxa"/>
            <w:vMerge/>
            <w:tcBorders>
              <w:tl2br w:val="nil"/>
              <w:tr2bl w:val="nil"/>
            </w:tcBorders>
            <w:vAlign w:val="center"/>
          </w:tcPr>
          <w:p w:rsidR="007C3A7C" w:rsidRDefault="007C3A7C">
            <w:pPr>
              <w:widowControl/>
              <w:spacing w:line="340" w:lineRule="exact"/>
              <w:jc w:val="left"/>
              <w:rPr>
                <w:b/>
                <w:kern w:val="0"/>
                <w:szCs w:val="21"/>
              </w:rPr>
            </w:pPr>
          </w:p>
        </w:tc>
        <w:tc>
          <w:tcPr>
            <w:tcW w:w="2908" w:type="dxa"/>
            <w:tcBorders>
              <w:tl2br w:val="nil"/>
              <w:tr2bl w:val="nil"/>
            </w:tcBorders>
            <w:vAlign w:val="center"/>
          </w:tcPr>
          <w:p w:rsidR="007C3A7C" w:rsidRDefault="00481435">
            <w:pPr>
              <w:widowControl/>
              <w:spacing w:line="340" w:lineRule="exact"/>
              <w:jc w:val="left"/>
              <w:rPr>
                <w:kern w:val="0"/>
                <w:szCs w:val="21"/>
              </w:rPr>
            </w:pPr>
            <w:r>
              <w:rPr>
                <w:kern w:val="0"/>
                <w:szCs w:val="21"/>
              </w:rPr>
              <w:t>世界</w:t>
            </w:r>
            <w:r>
              <w:rPr>
                <w:kern w:val="0"/>
                <w:szCs w:val="21"/>
              </w:rPr>
              <w:t>500</w:t>
            </w:r>
            <w:r>
              <w:rPr>
                <w:kern w:val="0"/>
                <w:szCs w:val="21"/>
              </w:rPr>
              <w:t>强企业名称：（勾选）</w:t>
            </w:r>
          </w:p>
        </w:tc>
        <w:tc>
          <w:tcPr>
            <w:tcW w:w="708" w:type="dxa"/>
            <w:tcBorders>
              <w:tl2br w:val="nil"/>
              <w:tr2bl w:val="nil"/>
            </w:tcBorders>
            <w:vAlign w:val="center"/>
          </w:tcPr>
          <w:p w:rsidR="007C3A7C" w:rsidRDefault="00481435">
            <w:pPr>
              <w:widowControl/>
              <w:spacing w:line="340" w:lineRule="exact"/>
              <w:jc w:val="center"/>
              <w:rPr>
                <w:kern w:val="0"/>
                <w:szCs w:val="21"/>
              </w:rPr>
            </w:pPr>
            <w:r>
              <w:rPr>
                <w:kern w:val="0"/>
                <w:szCs w:val="21"/>
              </w:rPr>
              <w:t>210</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rPr>
              <w:t>如</w:t>
            </w:r>
            <w:r>
              <w:rPr>
                <w:kern w:val="0"/>
                <w:szCs w:val="21"/>
              </w:rPr>
              <w:t>209</w:t>
            </w:r>
            <w:r>
              <w:rPr>
                <w:kern w:val="0"/>
                <w:szCs w:val="21"/>
              </w:rPr>
              <w:t>项选择</w:t>
            </w:r>
            <w:r>
              <w:rPr>
                <w:kern w:val="0"/>
                <w:szCs w:val="21"/>
              </w:rPr>
              <w:t>“</w:t>
            </w:r>
            <w:r>
              <w:rPr>
                <w:kern w:val="0"/>
                <w:szCs w:val="21"/>
              </w:rPr>
              <w:t>是</w:t>
            </w:r>
            <w:r>
              <w:rPr>
                <w:kern w:val="0"/>
                <w:szCs w:val="21"/>
              </w:rPr>
              <w:t>”</w:t>
            </w:r>
            <w:r>
              <w:rPr>
                <w:kern w:val="0"/>
                <w:szCs w:val="21"/>
              </w:rPr>
              <w:t>，则</w:t>
            </w:r>
            <w:r>
              <w:rPr>
                <w:kern w:val="0"/>
                <w:szCs w:val="21"/>
              </w:rPr>
              <w:t>210</w:t>
            </w:r>
            <w:r>
              <w:rPr>
                <w:kern w:val="0"/>
                <w:szCs w:val="21"/>
              </w:rPr>
              <w:t>项</w:t>
            </w:r>
            <w:r>
              <w:rPr>
                <w:kern w:val="0"/>
                <w:szCs w:val="21"/>
              </w:rPr>
              <w:lastRenderedPageBreak/>
              <w:t>应当不为空</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775"/>
          <w:jc w:val="center"/>
        </w:trPr>
        <w:tc>
          <w:tcPr>
            <w:tcW w:w="1401" w:type="dxa"/>
            <w:vMerge w:val="restart"/>
            <w:tcBorders>
              <w:tl2br w:val="nil"/>
              <w:tr2bl w:val="nil"/>
            </w:tcBorders>
            <w:vAlign w:val="center"/>
          </w:tcPr>
          <w:p w:rsidR="007C3A7C" w:rsidRDefault="00481435">
            <w:pPr>
              <w:widowControl/>
              <w:spacing w:line="340" w:lineRule="exact"/>
              <w:jc w:val="left"/>
              <w:rPr>
                <w:b/>
                <w:kern w:val="0"/>
                <w:szCs w:val="21"/>
              </w:rPr>
            </w:pPr>
            <w:r>
              <w:rPr>
                <w:b/>
                <w:kern w:val="0"/>
                <w:szCs w:val="21"/>
              </w:rPr>
              <w:lastRenderedPageBreak/>
              <w:t>反向投资</w:t>
            </w:r>
          </w:p>
        </w:tc>
        <w:tc>
          <w:tcPr>
            <w:tcW w:w="2908" w:type="dxa"/>
            <w:tcBorders>
              <w:tl2br w:val="nil"/>
              <w:tr2bl w:val="nil"/>
            </w:tcBorders>
            <w:vAlign w:val="center"/>
          </w:tcPr>
          <w:p w:rsidR="007C3A7C" w:rsidRDefault="00481435">
            <w:pPr>
              <w:spacing w:line="340" w:lineRule="exact"/>
              <w:jc w:val="left"/>
              <w:rPr>
                <w:bCs/>
                <w:szCs w:val="21"/>
              </w:rPr>
            </w:pPr>
            <w:r>
              <w:rPr>
                <w:bCs/>
                <w:szCs w:val="21"/>
              </w:rPr>
              <w:t>股权投资额：</w:t>
            </w:r>
          </w:p>
        </w:tc>
        <w:tc>
          <w:tcPr>
            <w:tcW w:w="708" w:type="dxa"/>
            <w:tcBorders>
              <w:tl2br w:val="nil"/>
              <w:tr2bl w:val="nil"/>
            </w:tcBorders>
            <w:vAlign w:val="center"/>
          </w:tcPr>
          <w:p w:rsidR="007C3A7C" w:rsidRDefault="00481435">
            <w:pPr>
              <w:spacing w:line="340" w:lineRule="exact"/>
              <w:jc w:val="center"/>
              <w:rPr>
                <w:bCs/>
                <w:szCs w:val="21"/>
              </w:rPr>
            </w:pPr>
            <w:r>
              <w:rPr>
                <w:bCs/>
                <w:szCs w:val="21"/>
              </w:rPr>
              <w:t>211</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481435">
            <w:pPr>
              <w:widowControl/>
              <w:spacing w:line="340" w:lineRule="exact"/>
              <w:jc w:val="left"/>
              <w:rPr>
                <w:kern w:val="0"/>
                <w:szCs w:val="21"/>
              </w:rPr>
            </w:pPr>
            <w:r>
              <w:rPr>
                <w:kern w:val="0"/>
                <w:szCs w:val="21"/>
              </w:rPr>
              <w:t>应</w:t>
            </w:r>
            <w:r>
              <w:rPr>
                <w:kern w:val="0"/>
                <w:szCs w:val="21"/>
              </w:rPr>
              <w:t>≥0</w:t>
            </w: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775"/>
          <w:jc w:val="center"/>
        </w:trPr>
        <w:tc>
          <w:tcPr>
            <w:tcW w:w="1401" w:type="dxa"/>
            <w:vMerge/>
            <w:tcBorders>
              <w:tl2br w:val="nil"/>
              <w:tr2bl w:val="nil"/>
            </w:tcBorders>
            <w:vAlign w:val="center"/>
          </w:tcPr>
          <w:p w:rsidR="007C3A7C" w:rsidRDefault="007C3A7C">
            <w:pPr>
              <w:widowControl/>
              <w:spacing w:line="340" w:lineRule="exact"/>
              <w:jc w:val="left"/>
              <w:rPr>
                <w:b/>
                <w:kern w:val="0"/>
                <w:szCs w:val="21"/>
              </w:rPr>
            </w:pPr>
          </w:p>
        </w:tc>
        <w:tc>
          <w:tcPr>
            <w:tcW w:w="2908" w:type="dxa"/>
            <w:tcBorders>
              <w:tl2br w:val="nil"/>
              <w:tr2bl w:val="nil"/>
            </w:tcBorders>
            <w:vAlign w:val="center"/>
          </w:tcPr>
          <w:p w:rsidR="007C3A7C" w:rsidRDefault="00481435">
            <w:pPr>
              <w:spacing w:line="340" w:lineRule="exact"/>
              <w:jc w:val="left"/>
              <w:rPr>
                <w:bCs/>
                <w:szCs w:val="21"/>
              </w:rPr>
            </w:pPr>
            <w:r>
              <w:rPr>
                <w:bCs/>
                <w:szCs w:val="21"/>
              </w:rPr>
              <w:t>股权比例：</w:t>
            </w:r>
          </w:p>
        </w:tc>
        <w:tc>
          <w:tcPr>
            <w:tcW w:w="708" w:type="dxa"/>
            <w:tcBorders>
              <w:tl2br w:val="nil"/>
              <w:tr2bl w:val="nil"/>
            </w:tcBorders>
            <w:vAlign w:val="center"/>
          </w:tcPr>
          <w:p w:rsidR="007C3A7C" w:rsidRDefault="00481435">
            <w:pPr>
              <w:spacing w:line="340" w:lineRule="exact"/>
              <w:jc w:val="center"/>
              <w:rPr>
                <w:bCs/>
                <w:szCs w:val="21"/>
              </w:rPr>
            </w:pPr>
            <w:r>
              <w:rPr>
                <w:bCs/>
                <w:szCs w:val="21"/>
              </w:rPr>
              <w:t>212</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481435">
            <w:pPr>
              <w:widowControl/>
              <w:spacing w:line="340" w:lineRule="exact"/>
              <w:jc w:val="left"/>
              <w:rPr>
                <w:kern w:val="0"/>
                <w:szCs w:val="21"/>
              </w:rPr>
            </w:pPr>
            <w:r>
              <w:rPr>
                <w:kern w:val="0"/>
                <w:szCs w:val="21"/>
              </w:rPr>
              <w:t>应</w:t>
            </w:r>
            <w:r>
              <w:rPr>
                <w:kern w:val="0"/>
                <w:szCs w:val="21"/>
              </w:rPr>
              <w:t>≥0</w:t>
            </w:r>
            <w:r>
              <w:rPr>
                <w:kern w:val="0"/>
                <w:szCs w:val="21"/>
              </w:rPr>
              <w:t>且小于等于</w:t>
            </w:r>
            <w:r>
              <w:rPr>
                <w:kern w:val="0"/>
                <w:szCs w:val="21"/>
              </w:rPr>
              <w:t>100</w:t>
            </w: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699"/>
          <w:jc w:val="center"/>
        </w:trPr>
        <w:tc>
          <w:tcPr>
            <w:tcW w:w="1401" w:type="dxa"/>
            <w:vMerge w:val="restart"/>
            <w:tcBorders>
              <w:tl2br w:val="nil"/>
              <w:tr2bl w:val="nil"/>
            </w:tcBorders>
            <w:vAlign w:val="center"/>
          </w:tcPr>
          <w:p w:rsidR="007C3A7C" w:rsidRDefault="00481435">
            <w:pPr>
              <w:widowControl/>
              <w:spacing w:line="340" w:lineRule="exact"/>
              <w:jc w:val="left"/>
              <w:rPr>
                <w:b/>
                <w:kern w:val="0"/>
                <w:szCs w:val="21"/>
              </w:rPr>
            </w:pPr>
            <w:r>
              <w:rPr>
                <w:b/>
                <w:kern w:val="0"/>
                <w:szCs w:val="21"/>
              </w:rPr>
              <w:t>投资者类型</w:t>
            </w:r>
          </w:p>
        </w:tc>
        <w:tc>
          <w:tcPr>
            <w:tcW w:w="2908" w:type="dxa"/>
            <w:tcBorders>
              <w:tl2br w:val="nil"/>
              <w:tr2bl w:val="nil"/>
            </w:tcBorders>
            <w:vAlign w:val="bottom"/>
          </w:tcPr>
          <w:p w:rsidR="007C3A7C" w:rsidRDefault="00481435">
            <w:pPr>
              <w:spacing w:line="340" w:lineRule="exact"/>
              <w:rPr>
                <w:bCs/>
                <w:szCs w:val="21"/>
              </w:rPr>
            </w:pPr>
            <w:r>
              <w:rPr>
                <w:bCs/>
                <w:szCs w:val="21"/>
              </w:rPr>
              <w:t>□</w:t>
            </w:r>
            <w:r>
              <w:rPr>
                <w:bCs/>
                <w:szCs w:val="21"/>
              </w:rPr>
              <w:t>境外投资者（从以下选项中勾选）：</w:t>
            </w:r>
          </w:p>
          <w:p w:rsidR="007C3A7C" w:rsidRDefault="00481435">
            <w:pPr>
              <w:spacing w:line="340" w:lineRule="exact"/>
              <w:rPr>
                <w:szCs w:val="21"/>
              </w:rPr>
            </w:pPr>
            <w:r>
              <w:rPr>
                <w:szCs w:val="21"/>
              </w:rPr>
              <w:t xml:space="preserve">  □</w:t>
            </w:r>
            <w:r>
              <w:rPr>
                <w:szCs w:val="21"/>
              </w:rPr>
              <w:t>境外投资者（不属于以下投资类企业）</w:t>
            </w:r>
          </w:p>
          <w:p w:rsidR="007C3A7C" w:rsidRDefault="00481435">
            <w:pPr>
              <w:spacing w:line="340" w:lineRule="exact"/>
              <w:rPr>
                <w:szCs w:val="21"/>
              </w:rPr>
            </w:pPr>
            <w:r>
              <w:rPr>
                <w:szCs w:val="21"/>
              </w:rPr>
              <w:t xml:space="preserve">  □</w:t>
            </w:r>
            <w:r>
              <w:rPr>
                <w:szCs w:val="21"/>
              </w:rPr>
              <w:t>境内设立的外商投资的投资性公司</w:t>
            </w:r>
          </w:p>
          <w:p w:rsidR="007C3A7C" w:rsidRDefault="00481435">
            <w:pPr>
              <w:spacing w:line="340" w:lineRule="exact"/>
              <w:rPr>
                <w:szCs w:val="21"/>
              </w:rPr>
            </w:pPr>
            <w:r>
              <w:rPr>
                <w:szCs w:val="21"/>
              </w:rPr>
              <w:t xml:space="preserve">  □</w:t>
            </w:r>
            <w:r>
              <w:rPr>
                <w:szCs w:val="21"/>
              </w:rPr>
              <w:t>境内设立的外商投资的创业投资企业</w:t>
            </w:r>
          </w:p>
          <w:p w:rsidR="007C3A7C" w:rsidRDefault="00481435" w:rsidP="00F00936">
            <w:pPr>
              <w:spacing w:line="340" w:lineRule="exact"/>
              <w:ind w:firstLineChars="100" w:firstLine="193"/>
              <w:rPr>
                <w:szCs w:val="21"/>
              </w:rPr>
            </w:pPr>
            <w:r>
              <w:rPr>
                <w:szCs w:val="21"/>
              </w:rPr>
              <w:t>□</w:t>
            </w:r>
            <w:r>
              <w:rPr>
                <w:szCs w:val="21"/>
              </w:rPr>
              <w:t>境内设立的外商投资的以投资为主要业务的合伙企业</w:t>
            </w:r>
          </w:p>
        </w:tc>
        <w:tc>
          <w:tcPr>
            <w:tcW w:w="708" w:type="dxa"/>
            <w:vMerge w:val="restart"/>
            <w:tcBorders>
              <w:tl2br w:val="nil"/>
              <w:tr2bl w:val="nil"/>
            </w:tcBorders>
            <w:vAlign w:val="center"/>
          </w:tcPr>
          <w:p w:rsidR="007C3A7C" w:rsidRDefault="00481435">
            <w:pPr>
              <w:spacing w:line="340" w:lineRule="exact"/>
              <w:rPr>
                <w:szCs w:val="21"/>
              </w:rPr>
            </w:pPr>
            <w:r>
              <w:rPr>
                <w:szCs w:val="21"/>
              </w:rPr>
              <w:t>213</w:t>
            </w:r>
          </w:p>
        </w:tc>
        <w:tc>
          <w:tcPr>
            <w:tcW w:w="1500" w:type="dxa"/>
            <w:vMerge w:val="restart"/>
            <w:tcBorders>
              <w:tl2br w:val="nil"/>
              <w:tr2bl w:val="nil"/>
            </w:tcBorders>
            <w:vAlign w:val="center"/>
          </w:tcPr>
          <w:p w:rsidR="007C3A7C" w:rsidRDefault="00481435">
            <w:pPr>
              <w:widowControl/>
              <w:spacing w:line="340" w:lineRule="exact"/>
              <w:jc w:val="center"/>
              <w:rPr>
                <w:kern w:val="0"/>
                <w:szCs w:val="21"/>
              </w:rPr>
            </w:pPr>
            <w:r>
              <w:rPr>
                <w:kern w:val="0"/>
                <w:szCs w:val="21"/>
              </w:rPr>
              <w:t>必须在</w:t>
            </w:r>
            <w:r>
              <w:rPr>
                <w:kern w:val="0"/>
                <w:szCs w:val="21"/>
              </w:rPr>
              <w:t>213</w:t>
            </w:r>
            <w:r>
              <w:rPr>
                <w:kern w:val="0"/>
                <w:szCs w:val="21"/>
              </w:rPr>
              <w:t>项内部选择其一</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1263"/>
          <w:jc w:val="center"/>
        </w:trPr>
        <w:tc>
          <w:tcPr>
            <w:tcW w:w="1401" w:type="dxa"/>
            <w:vMerge/>
            <w:tcBorders>
              <w:tl2br w:val="nil"/>
              <w:tr2bl w:val="nil"/>
            </w:tcBorders>
            <w:vAlign w:val="center"/>
          </w:tcPr>
          <w:p w:rsidR="007C3A7C" w:rsidRDefault="007C3A7C">
            <w:pPr>
              <w:widowControl/>
              <w:spacing w:line="340" w:lineRule="exact"/>
              <w:jc w:val="left"/>
              <w:rPr>
                <w:b/>
                <w:kern w:val="0"/>
                <w:szCs w:val="21"/>
              </w:rPr>
            </w:pPr>
          </w:p>
        </w:tc>
        <w:tc>
          <w:tcPr>
            <w:tcW w:w="2908" w:type="dxa"/>
            <w:tcBorders>
              <w:tl2br w:val="nil"/>
              <w:tr2bl w:val="nil"/>
            </w:tcBorders>
            <w:vAlign w:val="bottom"/>
          </w:tcPr>
          <w:p w:rsidR="007C3A7C" w:rsidRDefault="00481435">
            <w:pPr>
              <w:spacing w:line="340" w:lineRule="exact"/>
              <w:rPr>
                <w:szCs w:val="21"/>
              </w:rPr>
            </w:pPr>
            <w:r>
              <w:rPr>
                <w:bCs/>
                <w:szCs w:val="21"/>
              </w:rPr>
              <w:t>□</w:t>
            </w:r>
            <w:r>
              <w:rPr>
                <w:bCs/>
                <w:szCs w:val="21"/>
              </w:rPr>
              <w:t>境内投资者（从以下选项中勾选）：</w:t>
            </w:r>
          </w:p>
          <w:p w:rsidR="007C3A7C" w:rsidRDefault="00481435">
            <w:pPr>
              <w:spacing w:line="340" w:lineRule="exact"/>
              <w:rPr>
                <w:szCs w:val="21"/>
              </w:rPr>
            </w:pPr>
            <w:r>
              <w:rPr>
                <w:szCs w:val="21"/>
              </w:rPr>
              <w:t xml:space="preserve">  □</w:t>
            </w:r>
            <w:r>
              <w:rPr>
                <w:rFonts w:hint="eastAsia"/>
                <w:szCs w:val="21"/>
              </w:rPr>
              <w:t>境内投资者为外商投资企业或外商投资企业境内投资的企业（含多层次投资）</w:t>
            </w:r>
          </w:p>
          <w:p w:rsidR="007C3A7C" w:rsidRDefault="00481435">
            <w:pPr>
              <w:spacing w:line="340" w:lineRule="exact"/>
              <w:rPr>
                <w:b/>
                <w:bCs/>
                <w:szCs w:val="21"/>
              </w:rPr>
            </w:pPr>
            <w:r>
              <w:rPr>
                <w:szCs w:val="21"/>
              </w:rPr>
              <w:t xml:space="preserve">  □</w:t>
            </w:r>
            <w:r>
              <w:rPr>
                <w:szCs w:val="21"/>
              </w:rPr>
              <w:t>不存在前述情况</w:t>
            </w:r>
          </w:p>
        </w:tc>
        <w:tc>
          <w:tcPr>
            <w:tcW w:w="708" w:type="dxa"/>
            <w:vMerge/>
            <w:tcBorders>
              <w:tl2br w:val="nil"/>
              <w:tr2bl w:val="nil"/>
            </w:tcBorders>
            <w:vAlign w:val="center"/>
          </w:tcPr>
          <w:p w:rsidR="007C3A7C" w:rsidRDefault="007C3A7C">
            <w:pPr>
              <w:spacing w:line="340" w:lineRule="exact"/>
              <w:jc w:val="center"/>
              <w:rPr>
                <w:szCs w:val="21"/>
              </w:rPr>
            </w:pPr>
          </w:p>
        </w:tc>
        <w:tc>
          <w:tcPr>
            <w:tcW w:w="1500" w:type="dxa"/>
            <w:vMerge/>
            <w:tcBorders>
              <w:tl2br w:val="nil"/>
              <w:tr2bl w:val="nil"/>
            </w:tcBorders>
            <w:vAlign w:val="center"/>
          </w:tcPr>
          <w:p w:rsidR="007C3A7C" w:rsidRDefault="007C3A7C">
            <w:pPr>
              <w:widowControl/>
              <w:spacing w:line="340" w:lineRule="exact"/>
              <w:jc w:val="center"/>
              <w:rPr>
                <w:kern w:val="0"/>
                <w:szCs w:val="21"/>
              </w:rPr>
            </w:pP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699"/>
          <w:jc w:val="center"/>
        </w:trPr>
        <w:tc>
          <w:tcPr>
            <w:tcW w:w="1401" w:type="dxa"/>
            <w:vMerge/>
            <w:tcBorders>
              <w:tl2br w:val="nil"/>
              <w:tr2bl w:val="nil"/>
            </w:tcBorders>
            <w:vAlign w:val="center"/>
          </w:tcPr>
          <w:p w:rsidR="007C3A7C" w:rsidRDefault="007C3A7C">
            <w:pPr>
              <w:widowControl/>
              <w:spacing w:line="340" w:lineRule="exact"/>
              <w:jc w:val="left"/>
              <w:rPr>
                <w:b/>
                <w:kern w:val="0"/>
                <w:szCs w:val="21"/>
              </w:rPr>
            </w:pPr>
          </w:p>
        </w:tc>
        <w:tc>
          <w:tcPr>
            <w:tcW w:w="2908" w:type="dxa"/>
            <w:tcBorders>
              <w:tl2br w:val="nil"/>
              <w:tr2bl w:val="nil"/>
            </w:tcBorders>
            <w:vAlign w:val="bottom"/>
          </w:tcPr>
          <w:p w:rsidR="007C3A7C" w:rsidRDefault="00481435">
            <w:pPr>
              <w:spacing w:line="340" w:lineRule="exact"/>
              <w:rPr>
                <w:szCs w:val="21"/>
              </w:rPr>
            </w:pPr>
            <w:r>
              <w:rPr>
                <w:szCs w:val="21"/>
              </w:rPr>
              <w:t>境外投资者是否为内地与香港、澳门《</w:t>
            </w:r>
            <w:r>
              <w:rPr>
                <w:szCs w:val="21"/>
              </w:rPr>
              <w:t>CEPA</w:t>
            </w:r>
            <w:r>
              <w:rPr>
                <w:szCs w:val="21"/>
              </w:rPr>
              <w:t>服务贸易协议》规定的香港</w:t>
            </w:r>
            <w:r>
              <w:rPr>
                <w:szCs w:val="21"/>
              </w:rPr>
              <w:t>/</w:t>
            </w:r>
            <w:r>
              <w:rPr>
                <w:szCs w:val="21"/>
              </w:rPr>
              <w:t>澳门服务提供者：</w:t>
            </w:r>
            <w:r>
              <w:rPr>
                <w:szCs w:val="21"/>
              </w:rPr>
              <w:t>□</w:t>
            </w:r>
            <w:r>
              <w:rPr>
                <w:szCs w:val="21"/>
              </w:rPr>
              <w:t>是</w:t>
            </w:r>
            <w:r>
              <w:rPr>
                <w:szCs w:val="21"/>
              </w:rPr>
              <w:t xml:space="preserve"> □</w:t>
            </w:r>
            <w:r>
              <w:rPr>
                <w:szCs w:val="21"/>
              </w:rPr>
              <w:t>否</w:t>
            </w:r>
          </w:p>
        </w:tc>
        <w:tc>
          <w:tcPr>
            <w:tcW w:w="708" w:type="dxa"/>
            <w:tcBorders>
              <w:tl2br w:val="nil"/>
              <w:tr2bl w:val="nil"/>
            </w:tcBorders>
            <w:vAlign w:val="center"/>
          </w:tcPr>
          <w:p w:rsidR="007C3A7C" w:rsidRDefault="00481435">
            <w:pPr>
              <w:spacing w:line="340" w:lineRule="exact"/>
              <w:jc w:val="center"/>
              <w:rPr>
                <w:szCs w:val="21"/>
              </w:rPr>
            </w:pPr>
            <w:r>
              <w:rPr>
                <w:szCs w:val="21"/>
              </w:rPr>
              <w:t>214</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472"/>
          <w:jc w:val="center"/>
        </w:trPr>
        <w:tc>
          <w:tcPr>
            <w:tcW w:w="1401" w:type="dxa"/>
            <w:vMerge/>
            <w:tcBorders>
              <w:tl2br w:val="nil"/>
              <w:tr2bl w:val="nil"/>
            </w:tcBorders>
            <w:vAlign w:val="center"/>
          </w:tcPr>
          <w:p w:rsidR="007C3A7C" w:rsidRDefault="007C3A7C">
            <w:pPr>
              <w:widowControl/>
              <w:spacing w:line="340" w:lineRule="exact"/>
              <w:jc w:val="left"/>
              <w:rPr>
                <w:b/>
                <w:kern w:val="0"/>
                <w:szCs w:val="21"/>
              </w:rPr>
            </w:pPr>
          </w:p>
        </w:tc>
        <w:tc>
          <w:tcPr>
            <w:tcW w:w="2908" w:type="dxa"/>
            <w:tcBorders>
              <w:tl2br w:val="nil"/>
              <w:tr2bl w:val="nil"/>
            </w:tcBorders>
            <w:vAlign w:val="bottom"/>
          </w:tcPr>
          <w:p w:rsidR="007C3A7C" w:rsidRDefault="00481435">
            <w:pPr>
              <w:spacing w:line="340" w:lineRule="exact"/>
              <w:rPr>
                <w:szCs w:val="21"/>
              </w:rPr>
            </w:pPr>
            <w:r>
              <w:rPr>
                <w:szCs w:val="21"/>
              </w:rPr>
              <w:t>境外投资者是否为内地与香港、澳门《</w:t>
            </w:r>
            <w:r>
              <w:rPr>
                <w:szCs w:val="21"/>
              </w:rPr>
              <w:t>CEPA</w:t>
            </w:r>
            <w:r>
              <w:rPr>
                <w:szCs w:val="21"/>
              </w:rPr>
              <w:t>投资协议》规定的香港</w:t>
            </w:r>
            <w:r>
              <w:rPr>
                <w:szCs w:val="21"/>
              </w:rPr>
              <w:t>/</w:t>
            </w:r>
            <w:r>
              <w:rPr>
                <w:szCs w:val="21"/>
              </w:rPr>
              <w:t>澳门投资者：</w:t>
            </w:r>
            <w:r>
              <w:rPr>
                <w:szCs w:val="21"/>
              </w:rPr>
              <w:t>□</w:t>
            </w:r>
            <w:r>
              <w:rPr>
                <w:szCs w:val="21"/>
              </w:rPr>
              <w:t>是</w:t>
            </w:r>
            <w:r>
              <w:rPr>
                <w:szCs w:val="21"/>
              </w:rPr>
              <w:t xml:space="preserve"> □</w:t>
            </w:r>
            <w:r>
              <w:rPr>
                <w:szCs w:val="21"/>
              </w:rPr>
              <w:t>否</w:t>
            </w:r>
          </w:p>
        </w:tc>
        <w:tc>
          <w:tcPr>
            <w:tcW w:w="708" w:type="dxa"/>
            <w:tcBorders>
              <w:tl2br w:val="nil"/>
              <w:tr2bl w:val="nil"/>
            </w:tcBorders>
            <w:vAlign w:val="center"/>
          </w:tcPr>
          <w:p w:rsidR="007C3A7C" w:rsidRDefault="00481435">
            <w:pPr>
              <w:spacing w:line="340" w:lineRule="exact"/>
              <w:jc w:val="center"/>
              <w:rPr>
                <w:szCs w:val="21"/>
              </w:rPr>
            </w:pPr>
            <w:r>
              <w:rPr>
                <w:szCs w:val="21"/>
              </w:rPr>
              <w:t>215</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70"/>
          <w:jc w:val="center"/>
        </w:trPr>
        <w:tc>
          <w:tcPr>
            <w:tcW w:w="1401" w:type="dxa"/>
            <w:vMerge/>
            <w:tcBorders>
              <w:tl2br w:val="nil"/>
              <w:tr2bl w:val="nil"/>
            </w:tcBorders>
            <w:vAlign w:val="center"/>
          </w:tcPr>
          <w:p w:rsidR="007C3A7C" w:rsidRDefault="007C3A7C">
            <w:pPr>
              <w:widowControl/>
              <w:spacing w:line="340" w:lineRule="exact"/>
              <w:jc w:val="left"/>
              <w:rPr>
                <w:b/>
                <w:kern w:val="0"/>
                <w:szCs w:val="21"/>
              </w:rPr>
            </w:pPr>
          </w:p>
        </w:tc>
        <w:tc>
          <w:tcPr>
            <w:tcW w:w="2908" w:type="dxa"/>
            <w:tcBorders>
              <w:tl2br w:val="nil"/>
              <w:tr2bl w:val="nil"/>
            </w:tcBorders>
            <w:vAlign w:val="bottom"/>
          </w:tcPr>
          <w:p w:rsidR="007C3A7C" w:rsidRDefault="00481435">
            <w:pPr>
              <w:spacing w:line="340" w:lineRule="exact"/>
              <w:rPr>
                <w:szCs w:val="21"/>
              </w:rPr>
            </w:pPr>
            <w:r>
              <w:rPr>
                <w:szCs w:val="21"/>
              </w:rPr>
              <w:t>境外投资者是否为定居在国外的中国公民：</w:t>
            </w:r>
          </w:p>
          <w:p w:rsidR="007C3A7C" w:rsidRDefault="00481435">
            <w:pPr>
              <w:spacing w:line="340" w:lineRule="exact"/>
              <w:rPr>
                <w:szCs w:val="21"/>
              </w:rPr>
            </w:pPr>
            <w:r>
              <w:rPr>
                <w:szCs w:val="21"/>
              </w:rPr>
              <w:t>□</w:t>
            </w:r>
            <w:r>
              <w:rPr>
                <w:szCs w:val="21"/>
              </w:rPr>
              <w:t>是</w:t>
            </w:r>
            <w:r>
              <w:rPr>
                <w:szCs w:val="21"/>
              </w:rPr>
              <w:t xml:space="preserve"> □</w:t>
            </w:r>
            <w:r>
              <w:rPr>
                <w:szCs w:val="21"/>
              </w:rPr>
              <w:t>否</w:t>
            </w:r>
          </w:p>
        </w:tc>
        <w:tc>
          <w:tcPr>
            <w:tcW w:w="708" w:type="dxa"/>
            <w:tcBorders>
              <w:tl2br w:val="nil"/>
              <w:tr2bl w:val="nil"/>
            </w:tcBorders>
            <w:vAlign w:val="center"/>
          </w:tcPr>
          <w:p w:rsidR="007C3A7C" w:rsidRDefault="00481435">
            <w:pPr>
              <w:spacing w:line="340" w:lineRule="exact"/>
              <w:jc w:val="center"/>
              <w:rPr>
                <w:szCs w:val="21"/>
              </w:rPr>
            </w:pPr>
            <w:r>
              <w:rPr>
                <w:szCs w:val="21"/>
              </w:rPr>
              <w:t>216</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73"/>
          <w:jc w:val="center"/>
        </w:trPr>
        <w:tc>
          <w:tcPr>
            <w:tcW w:w="1401" w:type="dxa"/>
            <w:vMerge w:val="restart"/>
            <w:tcBorders>
              <w:tl2br w:val="nil"/>
              <w:tr2bl w:val="nil"/>
            </w:tcBorders>
            <w:vAlign w:val="center"/>
          </w:tcPr>
          <w:p w:rsidR="007C3A7C" w:rsidRDefault="007C3A7C">
            <w:pPr>
              <w:widowControl/>
              <w:spacing w:line="340" w:lineRule="exact"/>
              <w:jc w:val="left"/>
              <w:rPr>
                <w:b/>
                <w:kern w:val="0"/>
                <w:szCs w:val="21"/>
              </w:rPr>
            </w:pPr>
          </w:p>
          <w:p w:rsidR="007C3A7C" w:rsidRDefault="007C3A7C">
            <w:pPr>
              <w:widowControl/>
              <w:spacing w:line="340" w:lineRule="exact"/>
              <w:jc w:val="left"/>
              <w:rPr>
                <w:b/>
                <w:kern w:val="0"/>
                <w:szCs w:val="21"/>
              </w:rPr>
            </w:pPr>
          </w:p>
          <w:p w:rsidR="007C3A7C" w:rsidRDefault="007C3A7C">
            <w:pPr>
              <w:widowControl/>
              <w:spacing w:line="340" w:lineRule="exact"/>
              <w:jc w:val="left"/>
              <w:rPr>
                <w:b/>
                <w:kern w:val="0"/>
                <w:szCs w:val="21"/>
              </w:rPr>
            </w:pPr>
          </w:p>
          <w:p w:rsidR="007C3A7C" w:rsidRDefault="007C3A7C">
            <w:pPr>
              <w:widowControl/>
              <w:spacing w:line="340" w:lineRule="exact"/>
              <w:jc w:val="left"/>
              <w:rPr>
                <w:b/>
                <w:kern w:val="0"/>
                <w:szCs w:val="21"/>
              </w:rPr>
            </w:pPr>
          </w:p>
          <w:p w:rsidR="007C3A7C" w:rsidRDefault="007C3A7C">
            <w:pPr>
              <w:widowControl/>
              <w:spacing w:line="340" w:lineRule="exact"/>
              <w:jc w:val="left"/>
              <w:rPr>
                <w:b/>
                <w:kern w:val="0"/>
                <w:szCs w:val="21"/>
              </w:rPr>
            </w:pPr>
          </w:p>
          <w:p w:rsidR="007C3A7C" w:rsidRDefault="007C3A7C">
            <w:pPr>
              <w:widowControl/>
              <w:spacing w:line="340" w:lineRule="exact"/>
              <w:jc w:val="left"/>
              <w:rPr>
                <w:b/>
                <w:kern w:val="0"/>
                <w:szCs w:val="21"/>
              </w:rPr>
            </w:pPr>
          </w:p>
          <w:p w:rsidR="007C3A7C" w:rsidRDefault="007C3A7C">
            <w:pPr>
              <w:widowControl/>
              <w:spacing w:line="340" w:lineRule="exact"/>
              <w:jc w:val="left"/>
              <w:rPr>
                <w:b/>
                <w:kern w:val="0"/>
                <w:szCs w:val="21"/>
              </w:rPr>
            </w:pPr>
          </w:p>
          <w:p w:rsidR="007C3A7C" w:rsidRDefault="007C3A7C">
            <w:pPr>
              <w:widowControl/>
              <w:spacing w:line="340" w:lineRule="exact"/>
              <w:jc w:val="left"/>
              <w:rPr>
                <w:b/>
                <w:kern w:val="0"/>
                <w:szCs w:val="21"/>
              </w:rPr>
            </w:pPr>
          </w:p>
          <w:p w:rsidR="007C3A7C" w:rsidRDefault="007C3A7C">
            <w:pPr>
              <w:widowControl/>
              <w:spacing w:line="340" w:lineRule="exact"/>
              <w:jc w:val="left"/>
              <w:rPr>
                <w:b/>
                <w:kern w:val="0"/>
                <w:szCs w:val="21"/>
              </w:rPr>
            </w:pPr>
          </w:p>
          <w:p w:rsidR="007C3A7C" w:rsidRDefault="00481435">
            <w:pPr>
              <w:widowControl/>
              <w:spacing w:line="340" w:lineRule="exact"/>
              <w:jc w:val="left"/>
              <w:rPr>
                <w:b/>
                <w:kern w:val="0"/>
                <w:szCs w:val="21"/>
              </w:rPr>
            </w:pPr>
            <w:r>
              <w:rPr>
                <w:b/>
                <w:kern w:val="0"/>
                <w:szCs w:val="21"/>
              </w:rPr>
              <w:t>最终实际控制人</w:t>
            </w:r>
          </w:p>
          <w:p w:rsidR="007C3A7C" w:rsidRDefault="00481435">
            <w:pPr>
              <w:widowControl/>
              <w:spacing w:line="340" w:lineRule="exact"/>
              <w:jc w:val="left"/>
              <w:rPr>
                <w:b/>
                <w:kern w:val="0"/>
                <w:szCs w:val="21"/>
              </w:rPr>
            </w:pPr>
            <w:r>
              <w:rPr>
                <w:b/>
                <w:kern w:val="0"/>
                <w:szCs w:val="21"/>
              </w:rPr>
              <w:t>(</w:t>
            </w:r>
            <w:r>
              <w:rPr>
                <w:b/>
                <w:kern w:val="0"/>
                <w:szCs w:val="21"/>
              </w:rPr>
              <w:t>可按实际控制人数量下拉填报）</w:t>
            </w:r>
          </w:p>
        </w:tc>
        <w:tc>
          <w:tcPr>
            <w:tcW w:w="2908" w:type="dxa"/>
            <w:tcBorders>
              <w:tl2br w:val="nil"/>
              <w:tr2bl w:val="nil"/>
            </w:tcBorders>
            <w:vAlign w:val="center"/>
          </w:tcPr>
          <w:p w:rsidR="007C3A7C" w:rsidRDefault="00481435">
            <w:pPr>
              <w:spacing w:line="340" w:lineRule="exact"/>
              <w:rPr>
                <w:szCs w:val="21"/>
              </w:rPr>
            </w:pPr>
            <w:r>
              <w:rPr>
                <w:szCs w:val="21"/>
              </w:rPr>
              <w:lastRenderedPageBreak/>
              <w:t>名称或姓名（中文）</w:t>
            </w:r>
          </w:p>
        </w:tc>
        <w:tc>
          <w:tcPr>
            <w:tcW w:w="708" w:type="dxa"/>
            <w:tcBorders>
              <w:tl2br w:val="nil"/>
              <w:tr2bl w:val="nil"/>
            </w:tcBorders>
            <w:vAlign w:val="center"/>
          </w:tcPr>
          <w:p w:rsidR="007C3A7C" w:rsidRDefault="00481435">
            <w:pPr>
              <w:spacing w:line="340" w:lineRule="exact"/>
              <w:jc w:val="center"/>
              <w:rPr>
                <w:szCs w:val="21"/>
              </w:rPr>
            </w:pPr>
            <w:r>
              <w:rPr>
                <w:szCs w:val="21"/>
              </w:rPr>
              <w:t>217</w:t>
            </w:r>
          </w:p>
        </w:tc>
        <w:tc>
          <w:tcPr>
            <w:tcW w:w="1500" w:type="dxa"/>
            <w:vMerge w:val="restart"/>
            <w:tcBorders>
              <w:tl2br w:val="nil"/>
              <w:tr2bl w:val="nil"/>
            </w:tcBorders>
            <w:vAlign w:val="center"/>
          </w:tcPr>
          <w:p w:rsidR="007C3A7C" w:rsidRDefault="00481435">
            <w:pPr>
              <w:widowControl/>
              <w:spacing w:line="340" w:lineRule="exact"/>
              <w:jc w:val="center"/>
              <w:rPr>
                <w:kern w:val="0"/>
                <w:szCs w:val="21"/>
                <w:lang w:val="en"/>
              </w:rPr>
            </w:pPr>
            <w:r>
              <w:rPr>
                <w:kern w:val="0"/>
                <w:szCs w:val="21"/>
              </w:rPr>
              <w:t>217</w:t>
            </w:r>
            <w:r>
              <w:rPr>
                <w:kern w:val="0"/>
                <w:szCs w:val="21"/>
              </w:rPr>
              <w:t>项或</w:t>
            </w:r>
            <w:r>
              <w:rPr>
                <w:kern w:val="0"/>
                <w:szCs w:val="21"/>
              </w:rPr>
              <w:t>218</w:t>
            </w:r>
            <w:r>
              <w:rPr>
                <w:kern w:val="0"/>
                <w:szCs w:val="21"/>
              </w:rPr>
              <w:t>项必填其一，</w:t>
            </w:r>
            <w:r>
              <w:rPr>
                <w:kern w:val="0"/>
                <w:szCs w:val="21"/>
                <w:lang w:val="en"/>
              </w:rPr>
              <w:t>否则提示</w:t>
            </w:r>
            <w:r>
              <w:rPr>
                <w:kern w:val="0"/>
                <w:szCs w:val="21"/>
                <w:lang w:val="en"/>
              </w:rPr>
              <w:t>“</w:t>
            </w:r>
            <w:r>
              <w:rPr>
                <w:kern w:val="0"/>
                <w:szCs w:val="21"/>
                <w:lang w:val="en"/>
              </w:rPr>
              <w:t>投资者最终实际控制人名称</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70"/>
          <w:jc w:val="center"/>
        </w:trPr>
        <w:tc>
          <w:tcPr>
            <w:tcW w:w="1401" w:type="dxa"/>
            <w:vMerge/>
            <w:tcBorders>
              <w:tl2br w:val="nil"/>
              <w:tr2bl w:val="nil"/>
            </w:tcBorders>
            <w:vAlign w:val="center"/>
          </w:tcPr>
          <w:p w:rsidR="007C3A7C" w:rsidRDefault="007C3A7C">
            <w:pPr>
              <w:widowControl/>
              <w:spacing w:line="340" w:lineRule="exact"/>
              <w:jc w:val="left"/>
              <w:rPr>
                <w:kern w:val="0"/>
                <w:szCs w:val="21"/>
              </w:rPr>
            </w:pPr>
          </w:p>
        </w:tc>
        <w:tc>
          <w:tcPr>
            <w:tcW w:w="2908" w:type="dxa"/>
            <w:tcBorders>
              <w:tl2br w:val="nil"/>
              <w:tr2bl w:val="nil"/>
            </w:tcBorders>
            <w:vAlign w:val="center"/>
          </w:tcPr>
          <w:p w:rsidR="007C3A7C" w:rsidRDefault="00481435">
            <w:pPr>
              <w:spacing w:line="340" w:lineRule="exact"/>
              <w:rPr>
                <w:szCs w:val="21"/>
              </w:rPr>
            </w:pPr>
            <w:r>
              <w:rPr>
                <w:szCs w:val="21"/>
              </w:rPr>
              <w:t>名称或姓名（英文）</w:t>
            </w:r>
          </w:p>
        </w:tc>
        <w:tc>
          <w:tcPr>
            <w:tcW w:w="708" w:type="dxa"/>
            <w:tcBorders>
              <w:tl2br w:val="nil"/>
              <w:tr2bl w:val="nil"/>
            </w:tcBorders>
            <w:vAlign w:val="center"/>
          </w:tcPr>
          <w:p w:rsidR="007C3A7C" w:rsidRDefault="00481435">
            <w:pPr>
              <w:spacing w:line="340" w:lineRule="exact"/>
              <w:jc w:val="center"/>
              <w:rPr>
                <w:szCs w:val="21"/>
              </w:rPr>
            </w:pPr>
            <w:r>
              <w:rPr>
                <w:szCs w:val="21"/>
              </w:rPr>
              <w:t>218</w:t>
            </w:r>
          </w:p>
        </w:tc>
        <w:tc>
          <w:tcPr>
            <w:tcW w:w="1500" w:type="dxa"/>
            <w:vMerge/>
            <w:tcBorders>
              <w:tl2br w:val="nil"/>
              <w:tr2bl w:val="nil"/>
            </w:tcBorders>
            <w:vAlign w:val="center"/>
          </w:tcPr>
          <w:p w:rsidR="007C3A7C" w:rsidRDefault="007C3A7C">
            <w:pPr>
              <w:widowControl/>
              <w:spacing w:line="340" w:lineRule="exact"/>
              <w:jc w:val="center"/>
              <w:rPr>
                <w:kern w:val="0"/>
                <w:szCs w:val="21"/>
              </w:rPr>
            </w:pP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70"/>
          <w:jc w:val="center"/>
        </w:trPr>
        <w:tc>
          <w:tcPr>
            <w:tcW w:w="1401" w:type="dxa"/>
            <w:vMerge/>
            <w:tcBorders>
              <w:tl2br w:val="nil"/>
              <w:tr2bl w:val="nil"/>
            </w:tcBorders>
            <w:vAlign w:val="center"/>
          </w:tcPr>
          <w:p w:rsidR="007C3A7C" w:rsidRDefault="007C3A7C">
            <w:pPr>
              <w:widowControl/>
              <w:spacing w:line="340" w:lineRule="exact"/>
              <w:jc w:val="left"/>
              <w:rPr>
                <w:kern w:val="0"/>
                <w:szCs w:val="21"/>
              </w:rPr>
            </w:pPr>
          </w:p>
        </w:tc>
        <w:tc>
          <w:tcPr>
            <w:tcW w:w="2908" w:type="dxa"/>
            <w:tcBorders>
              <w:tl2br w:val="nil"/>
              <w:tr2bl w:val="nil"/>
            </w:tcBorders>
            <w:vAlign w:val="center"/>
          </w:tcPr>
          <w:p w:rsidR="007C3A7C" w:rsidRDefault="00481435">
            <w:pPr>
              <w:spacing w:line="340" w:lineRule="exact"/>
              <w:rPr>
                <w:szCs w:val="21"/>
              </w:rPr>
            </w:pPr>
            <w:r>
              <w:rPr>
                <w:szCs w:val="21"/>
              </w:rPr>
              <w:t>国别（地区）：（勾选）</w:t>
            </w:r>
          </w:p>
        </w:tc>
        <w:tc>
          <w:tcPr>
            <w:tcW w:w="708" w:type="dxa"/>
            <w:tcBorders>
              <w:tl2br w:val="nil"/>
              <w:tr2bl w:val="nil"/>
            </w:tcBorders>
            <w:vAlign w:val="center"/>
          </w:tcPr>
          <w:p w:rsidR="007C3A7C" w:rsidRDefault="00481435">
            <w:pPr>
              <w:spacing w:line="340" w:lineRule="exact"/>
              <w:jc w:val="center"/>
              <w:rPr>
                <w:szCs w:val="21"/>
              </w:rPr>
            </w:pPr>
            <w:r>
              <w:rPr>
                <w:szCs w:val="21"/>
              </w:rPr>
              <w:t>219</w:t>
            </w:r>
          </w:p>
        </w:tc>
        <w:tc>
          <w:tcPr>
            <w:tcW w:w="1500" w:type="dxa"/>
            <w:tcBorders>
              <w:tl2br w:val="nil"/>
              <w:tr2bl w:val="nil"/>
            </w:tcBorders>
            <w:vAlign w:val="center"/>
          </w:tcPr>
          <w:p w:rsidR="007C3A7C" w:rsidRDefault="00481435">
            <w:pPr>
              <w:widowControl/>
              <w:spacing w:line="340" w:lineRule="exact"/>
              <w:jc w:val="center"/>
              <w:rPr>
                <w:kern w:val="0"/>
                <w:szCs w:val="21"/>
                <w:lang w:val="en"/>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70"/>
          <w:jc w:val="center"/>
        </w:trPr>
        <w:tc>
          <w:tcPr>
            <w:tcW w:w="1401" w:type="dxa"/>
            <w:vMerge/>
            <w:tcBorders>
              <w:tl2br w:val="nil"/>
              <w:tr2bl w:val="nil"/>
            </w:tcBorders>
            <w:vAlign w:val="center"/>
          </w:tcPr>
          <w:p w:rsidR="007C3A7C" w:rsidRDefault="007C3A7C">
            <w:pPr>
              <w:widowControl/>
              <w:spacing w:line="340" w:lineRule="exact"/>
              <w:jc w:val="left"/>
              <w:rPr>
                <w:kern w:val="0"/>
                <w:szCs w:val="21"/>
              </w:rPr>
            </w:pPr>
          </w:p>
        </w:tc>
        <w:tc>
          <w:tcPr>
            <w:tcW w:w="2908" w:type="dxa"/>
            <w:tcBorders>
              <w:tl2br w:val="nil"/>
              <w:tr2bl w:val="nil"/>
            </w:tcBorders>
            <w:vAlign w:val="center"/>
          </w:tcPr>
          <w:p w:rsidR="007C3A7C" w:rsidRDefault="00481435">
            <w:pPr>
              <w:spacing w:line="340" w:lineRule="exact"/>
              <w:rPr>
                <w:szCs w:val="21"/>
              </w:rPr>
            </w:pPr>
            <w:r>
              <w:rPr>
                <w:szCs w:val="21"/>
              </w:rPr>
              <w:t>证件类型：（勾选）</w:t>
            </w:r>
          </w:p>
        </w:tc>
        <w:tc>
          <w:tcPr>
            <w:tcW w:w="708" w:type="dxa"/>
            <w:tcBorders>
              <w:tl2br w:val="nil"/>
              <w:tr2bl w:val="nil"/>
            </w:tcBorders>
            <w:vAlign w:val="center"/>
          </w:tcPr>
          <w:p w:rsidR="007C3A7C" w:rsidRDefault="00481435">
            <w:pPr>
              <w:spacing w:line="340" w:lineRule="exact"/>
              <w:jc w:val="center"/>
              <w:rPr>
                <w:szCs w:val="21"/>
              </w:rPr>
            </w:pPr>
            <w:r>
              <w:rPr>
                <w:szCs w:val="21"/>
              </w:rPr>
              <w:t>220</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70"/>
          <w:jc w:val="center"/>
        </w:trPr>
        <w:tc>
          <w:tcPr>
            <w:tcW w:w="1401" w:type="dxa"/>
            <w:vMerge/>
            <w:tcBorders>
              <w:tl2br w:val="nil"/>
              <w:tr2bl w:val="nil"/>
            </w:tcBorders>
            <w:vAlign w:val="center"/>
          </w:tcPr>
          <w:p w:rsidR="007C3A7C" w:rsidRDefault="007C3A7C">
            <w:pPr>
              <w:widowControl/>
              <w:spacing w:line="340" w:lineRule="exact"/>
              <w:jc w:val="left"/>
              <w:rPr>
                <w:kern w:val="0"/>
                <w:szCs w:val="21"/>
              </w:rPr>
            </w:pPr>
          </w:p>
        </w:tc>
        <w:tc>
          <w:tcPr>
            <w:tcW w:w="2908" w:type="dxa"/>
            <w:tcBorders>
              <w:tl2br w:val="nil"/>
              <w:tr2bl w:val="nil"/>
            </w:tcBorders>
            <w:vAlign w:val="center"/>
          </w:tcPr>
          <w:p w:rsidR="007C3A7C" w:rsidRDefault="00481435">
            <w:pPr>
              <w:spacing w:line="340" w:lineRule="exact"/>
              <w:rPr>
                <w:szCs w:val="21"/>
              </w:rPr>
            </w:pPr>
            <w:r>
              <w:rPr>
                <w:szCs w:val="21"/>
              </w:rPr>
              <w:t>证件号码：</w:t>
            </w:r>
          </w:p>
        </w:tc>
        <w:tc>
          <w:tcPr>
            <w:tcW w:w="708" w:type="dxa"/>
            <w:tcBorders>
              <w:tl2br w:val="nil"/>
              <w:tr2bl w:val="nil"/>
            </w:tcBorders>
            <w:vAlign w:val="center"/>
          </w:tcPr>
          <w:p w:rsidR="007C3A7C" w:rsidRDefault="00481435">
            <w:pPr>
              <w:spacing w:line="340" w:lineRule="exact"/>
              <w:jc w:val="center"/>
              <w:rPr>
                <w:szCs w:val="21"/>
              </w:rPr>
            </w:pPr>
            <w:r>
              <w:rPr>
                <w:szCs w:val="21"/>
              </w:rPr>
              <w:t>221</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70"/>
          <w:jc w:val="center"/>
        </w:trPr>
        <w:tc>
          <w:tcPr>
            <w:tcW w:w="1401" w:type="dxa"/>
            <w:vMerge/>
            <w:tcBorders>
              <w:tl2br w:val="nil"/>
              <w:tr2bl w:val="nil"/>
            </w:tcBorders>
            <w:vAlign w:val="center"/>
          </w:tcPr>
          <w:p w:rsidR="007C3A7C" w:rsidRDefault="007C3A7C">
            <w:pPr>
              <w:widowControl/>
              <w:spacing w:line="340" w:lineRule="exact"/>
              <w:jc w:val="left"/>
              <w:rPr>
                <w:kern w:val="0"/>
                <w:szCs w:val="21"/>
              </w:rPr>
            </w:pPr>
          </w:p>
        </w:tc>
        <w:tc>
          <w:tcPr>
            <w:tcW w:w="2908" w:type="dxa"/>
            <w:tcBorders>
              <w:tl2br w:val="nil"/>
              <w:tr2bl w:val="nil"/>
            </w:tcBorders>
            <w:vAlign w:val="center"/>
          </w:tcPr>
          <w:p w:rsidR="007C3A7C" w:rsidRDefault="00481435">
            <w:pPr>
              <w:spacing w:line="340" w:lineRule="exact"/>
              <w:rPr>
                <w:szCs w:val="21"/>
              </w:rPr>
            </w:pPr>
            <w:r>
              <w:rPr>
                <w:szCs w:val="21"/>
              </w:rPr>
              <w:t>类别：</w:t>
            </w:r>
          </w:p>
          <w:p w:rsidR="007C3A7C" w:rsidRDefault="00481435">
            <w:pPr>
              <w:spacing w:line="340" w:lineRule="exact"/>
              <w:rPr>
                <w:szCs w:val="21"/>
              </w:rPr>
            </w:pPr>
            <w:r>
              <w:rPr>
                <w:szCs w:val="21"/>
              </w:rPr>
              <w:t>□</w:t>
            </w:r>
            <w:r>
              <w:rPr>
                <w:szCs w:val="21"/>
              </w:rPr>
              <w:t>境外上市公司</w:t>
            </w:r>
            <w:r>
              <w:rPr>
                <w:szCs w:val="21"/>
              </w:rPr>
              <w:t>□</w:t>
            </w:r>
            <w:r>
              <w:rPr>
                <w:szCs w:val="21"/>
              </w:rPr>
              <w:t>境外自然人</w:t>
            </w:r>
          </w:p>
          <w:p w:rsidR="007C3A7C" w:rsidRDefault="00481435">
            <w:pPr>
              <w:spacing w:line="340" w:lineRule="exact"/>
              <w:rPr>
                <w:szCs w:val="21"/>
              </w:rPr>
            </w:pPr>
            <w:r>
              <w:rPr>
                <w:szCs w:val="21"/>
              </w:rPr>
              <w:t>□</w:t>
            </w:r>
            <w:r>
              <w:rPr>
                <w:szCs w:val="21"/>
              </w:rPr>
              <w:t>外国政府机构（含政府基金）</w:t>
            </w:r>
            <w:r>
              <w:rPr>
                <w:rFonts w:hint="eastAsia"/>
                <w:szCs w:val="21"/>
              </w:rPr>
              <w:t xml:space="preserve"> </w:t>
            </w:r>
            <w:r>
              <w:rPr>
                <w:szCs w:val="21"/>
              </w:rPr>
              <w:t>□</w:t>
            </w:r>
            <w:r>
              <w:rPr>
                <w:szCs w:val="21"/>
              </w:rPr>
              <w:t>国际组织</w:t>
            </w:r>
          </w:p>
          <w:p w:rsidR="007C3A7C" w:rsidRDefault="00481435">
            <w:pPr>
              <w:spacing w:line="340" w:lineRule="exact"/>
              <w:rPr>
                <w:szCs w:val="21"/>
              </w:rPr>
            </w:pPr>
            <w:r>
              <w:rPr>
                <w:szCs w:val="21"/>
              </w:rPr>
              <w:t>□</w:t>
            </w:r>
            <w:r>
              <w:rPr>
                <w:szCs w:val="21"/>
              </w:rPr>
              <w:t>境内上市公司</w:t>
            </w:r>
            <w:r>
              <w:rPr>
                <w:rFonts w:hint="eastAsia"/>
                <w:szCs w:val="21"/>
              </w:rPr>
              <w:t xml:space="preserve">  </w:t>
            </w:r>
            <w:r>
              <w:rPr>
                <w:szCs w:val="21"/>
              </w:rPr>
              <w:t>□</w:t>
            </w:r>
            <w:r>
              <w:rPr>
                <w:szCs w:val="21"/>
              </w:rPr>
              <w:t>境内自然人</w:t>
            </w:r>
          </w:p>
          <w:p w:rsidR="007C3A7C" w:rsidRDefault="00481435">
            <w:pPr>
              <w:spacing w:line="340" w:lineRule="exact"/>
              <w:rPr>
                <w:szCs w:val="21"/>
              </w:rPr>
            </w:pPr>
            <w:r>
              <w:rPr>
                <w:szCs w:val="21"/>
              </w:rPr>
              <w:t>□</w:t>
            </w:r>
            <w:r>
              <w:rPr>
                <w:szCs w:val="21"/>
              </w:rPr>
              <w:t>境内国有</w:t>
            </w:r>
            <w:r>
              <w:rPr>
                <w:szCs w:val="21"/>
              </w:rPr>
              <w:t>/</w:t>
            </w:r>
            <w:r>
              <w:rPr>
                <w:szCs w:val="21"/>
              </w:rPr>
              <w:t>集体企业</w:t>
            </w:r>
            <w:r>
              <w:rPr>
                <w:rFonts w:hint="eastAsia"/>
                <w:szCs w:val="21"/>
              </w:rPr>
              <w:t xml:space="preserve">  </w:t>
            </w:r>
            <w:r>
              <w:rPr>
                <w:szCs w:val="21"/>
              </w:rPr>
              <w:t>□</w:t>
            </w:r>
            <w:r>
              <w:rPr>
                <w:szCs w:val="21"/>
              </w:rPr>
              <w:t>其他</w:t>
            </w:r>
          </w:p>
        </w:tc>
        <w:tc>
          <w:tcPr>
            <w:tcW w:w="708" w:type="dxa"/>
            <w:tcBorders>
              <w:tl2br w:val="nil"/>
              <w:tr2bl w:val="nil"/>
            </w:tcBorders>
            <w:vAlign w:val="center"/>
          </w:tcPr>
          <w:p w:rsidR="007C3A7C" w:rsidRDefault="00481435">
            <w:pPr>
              <w:spacing w:line="340" w:lineRule="exact"/>
              <w:jc w:val="center"/>
              <w:rPr>
                <w:szCs w:val="21"/>
              </w:rPr>
            </w:pPr>
            <w:r>
              <w:rPr>
                <w:szCs w:val="21"/>
              </w:rPr>
              <w:t>222</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70"/>
          <w:jc w:val="center"/>
        </w:trPr>
        <w:tc>
          <w:tcPr>
            <w:tcW w:w="1401" w:type="dxa"/>
            <w:vMerge/>
            <w:tcBorders>
              <w:tl2br w:val="nil"/>
              <w:tr2bl w:val="nil"/>
            </w:tcBorders>
            <w:vAlign w:val="center"/>
          </w:tcPr>
          <w:p w:rsidR="007C3A7C" w:rsidRDefault="007C3A7C">
            <w:pPr>
              <w:widowControl/>
              <w:spacing w:line="340" w:lineRule="exact"/>
              <w:jc w:val="left"/>
              <w:rPr>
                <w:kern w:val="0"/>
                <w:szCs w:val="21"/>
              </w:rPr>
            </w:pPr>
          </w:p>
        </w:tc>
        <w:tc>
          <w:tcPr>
            <w:tcW w:w="2908" w:type="dxa"/>
            <w:tcBorders>
              <w:tl2br w:val="nil"/>
              <w:tr2bl w:val="nil"/>
            </w:tcBorders>
            <w:vAlign w:val="center"/>
          </w:tcPr>
          <w:p w:rsidR="007C3A7C" w:rsidRDefault="00481435">
            <w:pPr>
              <w:spacing w:line="340" w:lineRule="exact"/>
              <w:rPr>
                <w:szCs w:val="21"/>
              </w:rPr>
            </w:pPr>
            <w:r>
              <w:rPr>
                <w:szCs w:val="21"/>
              </w:rPr>
              <w:t>实际控制方式：</w:t>
            </w:r>
          </w:p>
          <w:p w:rsidR="007C3A7C" w:rsidRDefault="00481435">
            <w:pPr>
              <w:spacing w:line="340" w:lineRule="exact"/>
              <w:rPr>
                <w:szCs w:val="21"/>
              </w:rPr>
            </w:pPr>
            <w:r>
              <w:rPr>
                <w:szCs w:val="21"/>
              </w:rPr>
              <w:t>□</w:t>
            </w:r>
            <w:r>
              <w:rPr>
                <w:szCs w:val="21"/>
              </w:rPr>
              <w:t>直接或者间接持有企业百分之五十以上的股份、股权、财产份额、表决权或者其他类似权益的。</w:t>
            </w:r>
          </w:p>
          <w:p w:rsidR="007C3A7C" w:rsidRDefault="00481435">
            <w:pPr>
              <w:spacing w:line="340" w:lineRule="exact"/>
              <w:rPr>
                <w:szCs w:val="21"/>
              </w:rPr>
            </w:pPr>
            <w:r>
              <w:rPr>
                <w:szCs w:val="21"/>
              </w:rPr>
              <w:t>□</w:t>
            </w:r>
            <w:r>
              <w:rPr>
                <w:szCs w:val="21"/>
              </w:rPr>
              <w:t>直接或者间接持有企业的股份、股权、财产份额、表决权或者其他类似权益虽不足百分之五十，但具有以下情形之一的：</w:t>
            </w:r>
          </w:p>
          <w:p w:rsidR="007C3A7C" w:rsidRDefault="00481435">
            <w:pPr>
              <w:spacing w:line="340" w:lineRule="exact"/>
              <w:rPr>
                <w:szCs w:val="21"/>
              </w:rPr>
            </w:pPr>
            <w:r>
              <w:rPr>
                <w:szCs w:val="21"/>
              </w:rPr>
              <w:t>1.</w:t>
            </w:r>
            <w:r>
              <w:rPr>
                <w:szCs w:val="21"/>
              </w:rPr>
              <w:t>有权直接或者间接任命企业董事会或者类似决策机构半数以上成员；</w:t>
            </w:r>
          </w:p>
          <w:p w:rsidR="007C3A7C" w:rsidRDefault="00481435">
            <w:pPr>
              <w:spacing w:line="340" w:lineRule="exact"/>
              <w:rPr>
                <w:szCs w:val="21"/>
              </w:rPr>
            </w:pPr>
            <w:r>
              <w:rPr>
                <w:szCs w:val="21"/>
              </w:rPr>
              <w:t>2.</w:t>
            </w:r>
            <w:r>
              <w:rPr>
                <w:szCs w:val="21"/>
              </w:rPr>
              <w:t>有能力确保其提名人员取得企业董事会或者类似决策机构半数以上席位；</w:t>
            </w:r>
          </w:p>
          <w:p w:rsidR="007C3A7C" w:rsidRDefault="00481435">
            <w:pPr>
              <w:spacing w:line="340" w:lineRule="exact"/>
              <w:rPr>
                <w:szCs w:val="21"/>
              </w:rPr>
            </w:pPr>
            <w:r>
              <w:rPr>
                <w:szCs w:val="21"/>
              </w:rPr>
              <w:t>3.</w:t>
            </w:r>
            <w:r>
              <w:rPr>
                <w:szCs w:val="21"/>
              </w:rPr>
              <w:t>所享有的表决权足以对股东会、股东大会或者董事会等决策机构的决议产生重大影响。</w:t>
            </w:r>
          </w:p>
          <w:p w:rsidR="007C3A7C" w:rsidRDefault="00481435">
            <w:pPr>
              <w:spacing w:line="340" w:lineRule="exact"/>
              <w:rPr>
                <w:szCs w:val="21"/>
              </w:rPr>
            </w:pPr>
            <w:r>
              <w:rPr>
                <w:szCs w:val="21"/>
              </w:rPr>
              <w:t>□</w:t>
            </w:r>
            <w:r>
              <w:rPr>
                <w:szCs w:val="21"/>
              </w:rPr>
              <w:t>通过合同、信托或者其他方式能够决定企业的经营、财务、人事或者技术等事项的。</w:t>
            </w:r>
          </w:p>
        </w:tc>
        <w:tc>
          <w:tcPr>
            <w:tcW w:w="708" w:type="dxa"/>
            <w:tcBorders>
              <w:tl2br w:val="nil"/>
              <w:tr2bl w:val="nil"/>
            </w:tcBorders>
            <w:vAlign w:val="center"/>
          </w:tcPr>
          <w:p w:rsidR="007C3A7C" w:rsidRDefault="00481435">
            <w:pPr>
              <w:spacing w:line="340" w:lineRule="exact"/>
              <w:jc w:val="center"/>
              <w:rPr>
                <w:szCs w:val="21"/>
              </w:rPr>
            </w:pPr>
            <w:r>
              <w:rPr>
                <w:szCs w:val="21"/>
              </w:rPr>
              <w:t>223</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r w:rsidR="007C3A7C">
        <w:trPr>
          <w:trHeight w:val="70"/>
          <w:jc w:val="center"/>
        </w:trPr>
        <w:tc>
          <w:tcPr>
            <w:tcW w:w="1401" w:type="dxa"/>
            <w:vMerge/>
            <w:tcBorders>
              <w:tl2br w:val="nil"/>
              <w:tr2bl w:val="nil"/>
            </w:tcBorders>
            <w:vAlign w:val="center"/>
          </w:tcPr>
          <w:p w:rsidR="007C3A7C" w:rsidRDefault="007C3A7C">
            <w:pPr>
              <w:widowControl/>
              <w:spacing w:line="340" w:lineRule="exact"/>
              <w:jc w:val="left"/>
              <w:rPr>
                <w:kern w:val="0"/>
                <w:szCs w:val="21"/>
              </w:rPr>
            </w:pPr>
          </w:p>
        </w:tc>
        <w:tc>
          <w:tcPr>
            <w:tcW w:w="2908" w:type="dxa"/>
            <w:tcBorders>
              <w:tl2br w:val="nil"/>
              <w:tr2bl w:val="nil"/>
            </w:tcBorders>
            <w:vAlign w:val="center"/>
          </w:tcPr>
          <w:p w:rsidR="007C3A7C" w:rsidRDefault="00481435">
            <w:pPr>
              <w:spacing w:line="340" w:lineRule="exact"/>
              <w:rPr>
                <w:szCs w:val="21"/>
              </w:rPr>
            </w:pPr>
            <w:r>
              <w:rPr>
                <w:szCs w:val="21"/>
              </w:rPr>
              <w:t>是否为企业（机构）最终实际控制人：</w:t>
            </w:r>
            <w:r>
              <w:rPr>
                <w:szCs w:val="21"/>
              </w:rPr>
              <w:t>□</w:t>
            </w:r>
            <w:r>
              <w:rPr>
                <w:szCs w:val="21"/>
              </w:rPr>
              <w:t>是</w:t>
            </w:r>
            <w:r>
              <w:rPr>
                <w:szCs w:val="21"/>
              </w:rPr>
              <w:t xml:space="preserve"> □</w:t>
            </w:r>
            <w:r>
              <w:rPr>
                <w:szCs w:val="21"/>
              </w:rPr>
              <w:t>否</w:t>
            </w:r>
          </w:p>
        </w:tc>
        <w:tc>
          <w:tcPr>
            <w:tcW w:w="708" w:type="dxa"/>
            <w:tcBorders>
              <w:tl2br w:val="nil"/>
              <w:tr2bl w:val="nil"/>
            </w:tcBorders>
            <w:vAlign w:val="center"/>
          </w:tcPr>
          <w:p w:rsidR="007C3A7C" w:rsidRDefault="00481435">
            <w:pPr>
              <w:spacing w:line="340" w:lineRule="exact"/>
              <w:jc w:val="center"/>
              <w:rPr>
                <w:szCs w:val="21"/>
              </w:rPr>
            </w:pPr>
            <w:r>
              <w:rPr>
                <w:szCs w:val="21"/>
              </w:rPr>
              <w:t>224</w:t>
            </w:r>
          </w:p>
        </w:tc>
        <w:tc>
          <w:tcPr>
            <w:tcW w:w="150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176" w:type="dxa"/>
            <w:tcBorders>
              <w:tl2br w:val="nil"/>
              <w:tr2bl w:val="nil"/>
            </w:tcBorders>
            <w:vAlign w:val="center"/>
          </w:tcPr>
          <w:p w:rsidR="007C3A7C" w:rsidRDefault="007C3A7C">
            <w:pPr>
              <w:widowControl/>
              <w:spacing w:line="340" w:lineRule="exact"/>
              <w:jc w:val="left"/>
              <w:rPr>
                <w:kern w:val="0"/>
                <w:szCs w:val="21"/>
              </w:rPr>
            </w:pPr>
          </w:p>
        </w:tc>
        <w:tc>
          <w:tcPr>
            <w:tcW w:w="1092" w:type="dxa"/>
            <w:tcBorders>
              <w:tl2br w:val="nil"/>
              <w:tr2bl w:val="nil"/>
            </w:tcBorders>
            <w:vAlign w:val="center"/>
          </w:tcPr>
          <w:p w:rsidR="007C3A7C" w:rsidRDefault="007C3A7C">
            <w:pPr>
              <w:widowControl/>
              <w:spacing w:line="340" w:lineRule="exact"/>
              <w:jc w:val="left"/>
              <w:rPr>
                <w:kern w:val="0"/>
                <w:szCs w:val="21"/>
              </w:rPr>
            </w:pPr>
          </w:p>
        </w:tc>
      </w:tr>
    </w:tbl>
    <w:p w:rsidR="007C3A7C" w:rsidRDefault="00481435" w:rsidP="00F00936">
      <w:pPr>
        <w:ind w:firstLineChars="200" w:firstLine="606"/>
        <w:rPr>
          <w:rFonts w:eastAsia="仿宋_GB2312"/>
          <w:color w:val="000000"/>
          <w:sz w:val="32"/>
          <w:szCs w:val="32"/>
        </w:rPr>
      </w:pPr>
      <w:r>
        <w:rPr>
          <w:rFonts w:eastAsia="仿宋_GB2312" w:hint="eastAsia"/>
          <w:color w:val="000000"/>
          <w:sz w:val="32"/>
          <w:szCs w:val="32"/>
        </w:rPr>
        <w:t>5.1.1.4.3.</w:t>
      </w:r>
      <w:r>
        <w:rPr>
          <w:rFonts w:eastAsia="仿宋_GB2312" w:hint="eastAsia"/>
          <w:color w:val="000000"/>
          <w:sz w:val="32"/>
          <w:szCs w:val="32"/>
        </w:rPr>
        <w:t>经营情况数据</w:t>
      </w:r>
    </w:p>
    <w:tbl>
      <w:tblPr>
        <w:tblW w:w="90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3061"/>
        <w:gridCol w:w="696"/>
        <w:gridCol w:w="1380"/>
        <w:gridCol w:w="1416"/>
        <w:gridCol w:w="1740"/>
      </w:tblGrid>
      <w:tr w:rsidR="007C3A7C">
        <w:trPr>
          <w:trHeight w:val="397"/>
          <w:tblHeader/>
          <w:jc w:val="center"/>
        </w:trPr>
        <w:tc>
          <w:tcPr>
            <w:tcW w:w="3769" w:type="dxa"/>
            <w:gridSpan w:val="2"/>
            <w:tcBorders>
              <w:tl2br w:val="nil"/>
              <w:tr2bl w:val="nil"/>
            </w:tcBorders>
            <w:vAlign w:val="center"/>
          </w:tcPr>
          <w:p w:rsidR="007C3A7C" w:rsidRDefault="00481435">
            <w:pPr>
              <w:widowControl/>
              <w:spacing w:line="340" w:lineRule="exact"/>
              <w:jc w:val="center"/>
              <w:rPr>
                <w:b/>
                <w:bCs/>
                <w:kern w:val="0"/>
                <w:szCs w:val="21"/>
              </w:rPr>
            </w:pPr>
            <w:r>
              <w:rPr>
                <w:b/>
                <w:bCs/>
                <w:kern w:val="0"/>
                <w:szCs w:val="21"/>
              </w:rPr>
              <w:t>数据项名称</w:t>
            </w:r>
          </w:p>
        </w:tc>
        <w:tc>
          <w:tcPr>
            <w:tcW w:w="696" w:type="dxa"/>
            <w:tcBorders>
              <w:tl2br w:val="nil"/>
              <w:tr2bl w:val="nil"/>
            </w:tcBorders>
            <w:vAlign w:val="center"/>
          </w:tcPr>
          <w:p w:rsidR="007C3A7C" w:rsidRDefault="00481435">
            <w:pPr>
              <w:widowControl/>
              <w:spacing w:line="340" w:lineRule="exact"/>
              <w:jc w:val="center"/>
              <w:rPr>
                <w:b/>
                <w:bCs/>
                <w:kern w:val="0"/>
                <w:szCs w:val="21"/>
              </w:rPr>
            </w:pPr>
            <w:r>
              <w:rPr>
                <w:b/>
                <w:bCs/>
                <w:kern w:val="0"/>
                <w:szCs w:val="21"/>
              </w:rPr>
              <w:t>编号</w:t>
            </w:r>
          </w:p>
        </w:tc>
        <w:tc>
          <w:tcPr>
            <w:tcW w:w="1380" w:type="dxa"/>
            <w:tcBorders>
              <w:tl2br w:val="nil"/>
              <w:tr2bl w:val="nil"/>
            </w:tcBorders>
            <w:vAlign w:val="center"/>
          </w:tcPr>
          <w:p w:rsidR="007C3A7C" w:rsidRDefault="00481435">
            <w:pPr>
              <w:widowControl/>
              <w:spacing w:line="340" w:lineRule="exact"/>
              <w:jc w:val="center"/>
              <w:rPr>
                <w:kern w:val="0"/>
                <w:szCs w:val="21"/>
              </w:rPr>
            </w:pPr>
            <w:r>
              <w:rPr>
                <w:b/>
                <w:bCs/>
                <w:kern w:val="0"/>
                <w:szCs w:val="21"/>
                <w:lang w:val="en"/>
              </w:rPr>
              <w:t>必填校验</w:t>
            </w:r>
          </w:p>
        </w:tc>
        <w:tc>
          <w:tcPr>
            <w:tcW w:w="1416" w:type="dxa"/>
            <w:tcBorders>
              <w:tl2br w:val="nil"/>
              <w:tr2bl w:val="nil"/>
            </w:tcBorders>
            <w:vAlign w:val="center"/>
          </w:tcPr>
          <w:p w:rsidR="007C3A7C" w:rsidRDefault="00481435">
            <w:pPr>
              <w:widowControl/>
              <w:spacing w:line="340" w:lineRule="exact"/>
              <w:jc w:val="center"/>
              <w:rPr>
                <w:kern w:val="0"/>
                <w:szCs w:val="21"/>
              </w:rPr>
            </w:pPr>
            <w:r>
              <w:rPr>
                <w:b/>
                <w:bCs/>
                <w:kern w:val="0"/>
                <w:szCs w:val="21"/>
              </w:rPr>
              <w:t>逻辑检验</w:t>
            </w:r>
          </w:p>
        </w:tc>
        <w:tc>
          <w:tcPr>
            <w:tcW w:w="1740" w:type="dxa"/>
            <w:tcBorders>
              <w:tl2br w:val="nil"/>
              <w:tr2bl w:val="nil"/>
            </w:tcBorders>
            <w:vAlign w:val="center"/>
          </w:tcPr>
          <w:p w:rsidR="007C3A7C" w:rsidRDefault="00481435">
            <w:pPr>
              <w:widowControl/>
              <w:spacing w:line="340" w:lineRule="exact"/>
              <w:jc w:val="center"/>
              <w:rPr>
                <w:kern w:val="0"/>
                <w:szCs w:val="21"/>
              </w:rPr>
            </w:pPr>
            <w:r>
              <w:rPr>
                <w:b/>
                <w:bCs/>
                <w:kern w:val="0"/>
                <w:szCs w:val="21"/>
              </w:rPr>
              <w:t>数值校验</w:t>
            </w:r>
          </w:p>
        </w:tc>
      </w:tr>
      <w:tr w:rsidR="007C3A7C">
        <w:trPr>
          <w:trHeight w:val="111"/>
          <w:jc w:val="center"/>
        </w:trPr>
        <w:tc>
          <w:tcPr>
            <w:tcW w:w="708" w:type="dxa"/>
            <w:vMerge w:val="restart"/>
            <w:tcBorders>
              <w:tl2br w:val="nil"/>
              <w:tr2bl w:val="nil"/>
            </w:tcBorders>
            <w:vAlign w:val="center"/>
          </w:tcPr>
          <w:p w:rsidR="007C3A7C" w:rsidRDefault="00481435">
            <w:pPr>
              <w:widowControl/>
              <w:spacing w:line="340" w:lineRule="exact"/>
              <w:rPr>
                <w:b/>
                <w:kern w:val="0"/>
                <w:szCs w:val="21"/>
              </w:rPr>
            </w:pPr>
            <w:r>
              <w:rPr>
                <w:b/>
                <w:kern w:val="0"/>
                <w:szCs w:val="21"/>
              </w:rPr>
              <w:t>经营情况</w:t>
            </w:r>
          </w:p>
        </w:tc>
        <w:tc>
          <w:tcPr>
            <w:tcW w:w="3061" w:type="dxa"/>
            <w:tcBorders>
              <w:tl2br w:val="nil"/>
              <w:tr2bl w:val="nil"/>
            </w:tcBorders>
            <w:vAlign w:val="center"/>
          </w:tcPr>
          <w:p w:rsidR="007C3A7C" w:rsidRDefault="00481435">
            <w:pPr>
              <w:spacing w:line="340" w:lineRule="exact"/>
              <w:rPr>
                <w:szCs w:val="21"/>
              </w:rPr>
            </w:pPr>
            <w:r>
              <w:rPr>
                <w:szCs w:val="21"/>
              </w:rPr>
              <w:t>进口额</w:t>
            </w:r>
            <w:r>
              <w:rPr>
                <w:szCs w:val="21"/>
              </w:rPr>
              <w:t>*</w:t>
            </w:r>
          </w:p>
        </w:tc>
        <w:tc>
          <w:tcPr>
            <w:tcW w:w="696" w:type="dxa"/>
            <w:tcBorders>
              <w:tl2br w:val="nil"/>
              <w:tr2bl w:val="nil"/>
            </w:tcBorders>
            <w:vAlign w:val="center"/>
          </w:tcPr>
          <w:p w:rsidR="007C3A7C" w:rsidRDefault="00481435">
            <w:pPr>
              <w:spacing w:line="340" w:lineRule="exact"/>
              <w:jc w:val="center"/>
              <w:rPr>
                <w:szCs w:val="21"/>
              </w:rPr>
            </w:pPr>
            <w:r>
              <w:rPr>
                <w:szCs w:val="21"/>
              </w:rPr>
              <w:t>301</w:t>
            </w:r>
          </w:p>
        </w:tc>
        <w:tc>
          <w:tcPr>
            <w:tcW w:w="1380" w:type="dxa"/>
            <w:tcBorders>
              <w:tl2br w:val="nil"/>
              <w:tr2bl w:val="nil"/>
            </w:tcBorders>
            <w:vAlign w:val="center"/>
          </w:tcPr>
          <w:p w:rsidR="007C3A7C" w:rsidRDefault="007C3A7C">
            <w:pPr>
              <w:widowControl/>
              <w:spacing w:line="340" w:lineRule="exact"/>
              <w:jc w:val="center"/>
              <w:rPr>
                <w:kern w:val="0"/>
                <w:szCs w:val="21"/>
              </w:rPr>
            </w:pP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87"/>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出口额</w:t>
            </w:r>
            <w:r>
              <w:rPr>
                <w:szCs w:val="21"/>
              </w:rPr>
              <w:t xml:space="preserve">* </w:t>
            </w:r>
          </w:p>
        </w:tc>
        <w:tc>
          <w:tcPr>
            <w:tcW w:w="696" w:type="dxa"/>
            <w:tcBorders>
              <w:tl2br w:val="nil"/>
              <w:tr2bl w:val="nil"/>
            </w:tcBorders>
            <w:vAlign w:val="center"/>
          </w:tcPr>
          <w:p w:rsidR="007C3A7C" w:rsidRDefault="00481435">
            <w:pPr>
              <w:spacing w:line="340" w:lineRule="exact"/>
              <w:jc w:val="center"/>
              <w:rPr>
                <w:szCs w:val="21"/>
              </w:rPr>
            </w:pPr>
            <w:r>
              <w:rPr>
                <w:szCs w:val="21"/>
              </w:rPr>
              <w:t>302</w:t>
            </w:r>
          </w:p>
        </w:tc>
        <w:tc>
          <w:tcPr>
            <w:tcW w:w="1380" w:type="dxa"/>
            <w:tcBorders>
              <w:tl2br w:val="nil"/>
              <w:tr2bl w:val="nil"/>
            </w:tcBorders>
            <w:vAlign w:val="center"/>
          </w:tcPr>
          <w:p w:rsidR="007C3A7C" w:rsidRDefault="007C3A7C">
            <w:pPr>
              <w:widowControl/>
              <w:spacing w:line="340" w:lineRule="exact"/>
              <w:jc w:val="center"/>
              <w:rPr>
                <w:kern w:val="0"/>
                <w:szCs w:val="21"/>
              </w:rPr>
            </w:pP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销售（营业）收入</w:t>
            </w:r>
            <w:r>
              <w:rPr>
                <w:szCs w:val="21"/>
              </w:rPr>
              <w:t xml:space="preserve">* </w:t>
            </w:r>
          </w:p>
        </w:tc>
        <w:tc>
          <w:tcPr>
            <w:tcW w:w="696" w:type="dxa"/>
            <w:tcBorders>
              <w:tl2br w:val="nil"/>
              <w:tr2bl w:val="nil"/>
            </w:tcBorders>
            <w:vAlign w:val="center"/>
          </w:tcPr>
          <w:p w:rsidR="007C3A7C" w:rsidRDefault="00481435">
            <w:pPr>
              <w:spacing w:line="340" w:lineRule="exact"/>
              <w:jc w:val="center"/>
              <w:rPr>
                <w:szCs w:val="21"/>
              </w:rPr>
            </w:pPr>
            <w:r>
              <w:rPr>
                <w:szCs w:val="21"/>
              </w:rPr>
              <w:t>303</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w:t>
            </w:r>
            <w:r>
              <w:rPr>
                <w:kern w:val="0"/>
                <w:szCs w:val="21"/>
                <w:lang w:val="en"/>
              </w:rPr>
              <w:lastRenderedPageBreak/>
              <w:t>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10000</w:t>
            </w:r>
            <w:r>
              <w:rPr>
                <w:rFonts w:hint="eastAsia"/>
                <w:kern w:val="0"/>
                <w:szCs w:val="21"/>
              </w:rPr>
              <w:t>0</w:t>
            </w:r>
            <w:r>
              <w:rPr>
                <w:rFonts w:hint="eastAsia"/>
                <w:kern w:val="0"/>
                <w:szCs w:val="21"/>
              </w:rPr>
              <w:t>且同比</w:t>
            </w:r>
            <w:r>
              <w:rPr>
                <w:rFonts w:hint="eastAsia"/>
                <w:kern w:val="0"/>
                <w:szCs w:val="21"/>
              </w:rPr>
              <w:lastRenderedPageBreak/>
              <w:t>增长</w:t>
            </w:r>
            <w:r>
              <w:rPr>
                <w:rFonts w:hint="eastAsia"/>
                <w:kern w:val="0"/>
                <w:szCs w:val="21"/>
              </w:rPr>
              <w:t>10</w:t>
            </w:r>
            <w:r>
              <w:rPr>
                <w:rFonts w:hint="eastAsia"/>
                <w:kern w:val="0"/>
                <w:szCs w:val="21"/>
              </w:rPr>
              <w:t>倍以上（去年未参报则≥</w:t>
            </w:r>
            <w:r>
              <w:rPr>
                <w:rFonts w:hint="eastAsia"/>
                <w:kern w:val="0"/>
                <w:szCs w:val="21"/>
              </w:rPr>
              <w:t>100000</w:t>
            </w:r>
            <w:r>
              <w:rPr>
                <w:rFonts w:hint="eastAsia"/>
                <w:kern w:val="0"/>
                <w:szCs w:val="21"/>
              </w:rPr>
              <w:t>，下同）或者</w:t>
            </w:r>
            <w:r>
              <w:rPr>
                <w:rFonts w:cs="仿宋_GB2312" w:hint="eastAsia"/>
                <w:kern w:val="0"/>
                <w:szCs w:val="21"/>
              </w:rPr>
              <w:t>&lt;</w:t>
            </w:r>
            <w:r>
              <w:rPr>
                <w:rFonts w:cs="宋体" w:hint="eastAsia"/>
                <w:kern w:val="0"/>
                <w:szCs w:val="21"/>
              </w:rPr>
              <w:t>0</w:t>
            </w:r>
          </w:p>
        </w:tc>
      </w:tr>
      <w:tr w:rsidR="007C3A7C">
        <w:trPr>
          <w:trHeight w:val="153"/>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其中：主营业务收入</w:t>
            </w:r>
            <w:r>
              <w:rPr>
                <w:szCs w:val="21"/>
              </w:rPr>
              <w:t>*</w:t>
            </w:r>
          </w:p>
        </w:tc>
        <w:tc>
          <w:tcPr>
            <w:tcW w:w="696" w:type="dxa"/>
            <w:tcBorders>
              <w:tl2br w:val="nil"/>
              <w:tr2bl w:val="nil"/>
            </w:tcBorders>
            <w:vAlign w:val="center"/>
          </w:tcPr>
          <w:p w:rsidR="007C3A7C" w:rsidRDefault="00481435">
            <w:pPr>
              <w:spacing w:line="340" w:lineRule="exact"/>
              <w:jc w:val="center"/>
              <w:rPr>
                <w:szCs w:val="21"/>
              </w:rPr>
            </w:pPr>
            <w:r>
              <w:rPr>
                <w:szCs w:val="21"/>
              </w:rPr>
              <w:t>304</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应≤</w:t>
            </w:r>
            <w:r>
              <w:rPr>
                <w:rFonts w:hint="eastAsia"/>
                <w:kern w:val="0"/>
                <w:szCs w:val="21"/>
              </w:rPr>
              <w:t>303</w:t>
            </w:r>
            <w:r>
              <w:rPr>
                <w:rFonts w:hint="eastAsia"/>
                <w:kern w:val="0"/>
                <w:szCs w:val="21"/>
              </w:rPr>
              <w:t>项</w:t>
            </w:r>
          </w:p>
          <w:p w:rsidR="007C3A7C" w:rsidRDefault="00481435">
            <w:pPr>
              <w:widowControl/>
              <w:spacing w:line="340" w:lineRule="exact"/>
              <w:rPr>
                <w:kern w:val="0"/>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营业成本</w:t>
            </w:r>
          </w:p>
        </w:tc>
        <w:tc>
          <w:tcPr>
            <w:tcW w:w="696" w:type="dxa"/>
            <w:tcBorders>
              <w:tl2br w:val="nil"/>
              <w:tr2bl w:val="nil"/>
            </w:tcBorders>
            <w:vAlign w:val="center"/>
          </w:tcPr>
          <w:p w:rsidR="007C3A7C" w:rsidRDefault="00481435">
            <w:pPr>
              <w:spacing w:line="340" w:lineRule="exact"/>
              <w:jc w:val="center"/>
              <w:rPr>
                <w:szCs w:val="21"/>
              </w:rPr>
            </w:pPr>
            <w:r>
              <w:rPr>
                <w:szCs w:val="21"/>
              </w:rPr>
              <w:t>305</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营业费用</w:t>
            </w:r>
          </w:p>
        </w:tc>
        <w:tc>
          <w:tcPr>
            <w:tcW w:w="696" w:type="dxa"/>
            <w:tcBorders>
              <w:tl2br w:val="nil"/>
              <w:tr2bl w:val="nil"/>
            </w:tcBorders>
            <w:vAlign w:val="center"/>
          </w:tcPr>
          <w:p w:rsidR="007C3A7C" w:rsidRDefault="00481435">
            <w:pPr>
              <w:spacing w:line="340" w:lineRule="exact"/>
              <w:jc w:val="center"/>
              <w:rPr>
                <w:szCs w:val="21"/>
              </w:rPr>
            </w:pPr>
            <w:r>
              <w:rPr>
                <w:szCs w:val="21"/>
              </w:rPr>
              <w:t>306</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研发投入</w:t>
            </w:r>
          </w:p>
        </w:tc>
        <w:tc>
          <w:tcPr>
            <w:tcW w:w="696" w:type="dxa"/>
            <w:tcBorders>
              <w:tl2br w:val="nil"/>
              <w:tr2bl w:val="nil"/>
            </w:tcBorders>
            <w:vAlign w:val="center"/>
          </w:tcPr>
          <w:p w:rsidR="007C3A7C" w:rsidRDefault="00481435">
            <w:pPr>
              <w:spacing w:line="340" w:lineRule="exact"/>
              <w:jc w:val="center"/>
              <w:rPr>
                <w:szCs w:val="21"/>
              </w:rPr>
            </w:pPr>
            <w:r>
              <w:rPr>
                <w:szCs w:val="21"/>
              </w:rPr>
              <w:t>307</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129"/>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纳税总额</w:t>
            </w:r>
            <w:r>
              <w:rPr>
                <w:szCs w:val="21"/>
              </w:rPr>
              <w:t>*</w:t>
            </w:r>
          </w:p>
        </w:tc>
        <w:tc>
          <w:tcPr>
            <w:tcW w:w="696" w:type="dxa"/>
            <w:tcBorders>
              <w:tl2br w:val="nil"/>
              <w:tr2bl w:val="nil"/>
            </w:tcBorders>
            <w:vAlign w:val="center"/>
          </w:tcPr>
          <w:p w:rsidR="007C3A7C" w:rsidRDefault="00481435">
            <w:pPr>
              <w:spacing w:line="340" w:lineRule="exact"/>
              <w:jc w:val="center"/>
              <w:rPr>
                <w:szCs w:val="21"/>
              </w:rPr>
            </w:pPr>
            <w:r>
              <w:rPr>
                <w:szCs w:val="21"/>
              </w:rPr>
              <w:t>308</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jc w:val="left"/>
              <w:rPr>
                <w:kern w:val="0"/>
                <w:szCs w:val="21"/>
              </w:rPr>
            </w:pPr>
            <w:r>
              <w:rPr>
                <w:kern w:val="0"/>
                <w:szCs w:val="21"/>
              </w:rPr>
              <w:t>应</w:t>
            </w:r>
            <w:r>
              <w:rPr>
                <w:kern w:val="0"/>
                <w:szCs w:val="21"/>
              </w:rPr>
              <w:t>≥</w:t>
            </w:r>
            <w:r>
              <w:rPr>
                <w:rFonts w:hint="eastAsia"/>
                <w:kern w:val="0"/>
                <w:szCs w:val="21"/>
              </w:rPr>
              <w:t>（</w:t>
            </w:r>
            <w:r>
              <w:rPr>
                <w:kern w:val="0"/>
                <w:szCs w:val="21"/>
              </w:rPr>
              <w:t>309</w:t>
            </w:r>
            <w:r>
              <w:rPr>
                <w:rFonts w:hint="eastAsia"/>
                <w:kern w:val="0"/>
                <w:szCs w:val="21"/>
              </w:rPr>
              <w:t>项</w:t>
            </w:r>
            <w:r>
              <w:rPr>
                <w:kern w:val="0"/>
                <w:szCs w:val="21"/>
              </w:rPr>
              <w:t>+310</w:t>
            </w:r>
            <w:r>
              <w:rPr>
                <w:rFonts w:hint="eastAsia"/>
                <w:kern w:val="0"/>
                <w:szCs w:val="21"/>
              </w:rPr>
              <w:t>项</w:t>
            </w:r>
            <w:r>
              <w:rPr>
                <w:kern w:val="0"/>
                <w:szCs w:val="21"/>
              </w:rPr>
              <w:t>+311</w:t>
            </w:r>
            <w:r>
              <w:rPr>
                <w:rFonts w:hint="eastAsia"/>
                <w:kern w:val="0"/>
                <w:szCs w:val="21"/>
              </w:rPr>
              <w:t>项</w:t>
            </w:r>
            <w:r>
              <w:rPr>
                <w:kern w:val="0"/>
                <w:szCs w:val="21"/>
              </w:rPr>
              <w:t>+312</w:t>
            </w:r>
            <w:r>
              <w:rPr>
                <w:rFonts w:hint="eastAsia"/>
                <w:kern w:val="0"/>
                <w:szCs w:val="21"/>
              </w:rPr>
              <w:t>项</w:t>
            </w:r>
            <w:r>
              <w:rPr>
                <w:kern w:val="0"/>
                <w:szCs w:val="21"/>
              </w:rPr>
              <w:t>+313</w:t>
            </w:r>
            <w:r>
              <w:rPr>
                <w:rFonts w:hint="eastAsia"/>
                <w:kern w:val="0"/>
                <w:szCs w:val="21"/>
              </w:rPr>
              <w:t>项</w:t>
            </w:r>
            <w:r>
              <w:rPr>
                <w:kern w:val="0"/>
                <w:szCs w:val="21"/>
              </w:rPr>
              <w:t>+314</w:t>
            </w:r>
            <w:r>
              <w:rPr>
                <w:rFonts w:hint="eastAsia"/>
                <w:kern w:val="0"/>
                <w:szCs w:val="21"/>
              </w:rPr>
              <w:t>项）且≤</w:t>
            </w:r>
            <w:r>
              <w:rPr>
                <w:rFonts w:hint="eastAsia"/>
                <w:kern w:val="0"/>
                <w:szCs w:val="21"/>
              </w:rPr>
              <w:t>303</w:t>
            </w:r>
            <w:r>
              <w:rPr>
                <w:rFonts w:hint="eastAsia"/>
                <w:kern w:val="0"/>
                <w:szCs w:val="21"/>
              </w:rPr>
              <w:t>项</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其中：增值税</w:t>
            </w:r>
          </w:p>
        </w:tc>
        <w:tc>
          <w:tcPr>
            <w:tcW w:w="696" w:type="dxa"/>
            <w:tcBorders>
              <w:tl2br w:val="nil"/>
              <w:tr2bl w:val="nil"/>
            </w:tcBorders>
            <w:vAlign w:val="center"/>
          </w:tcPr>
          <w:p w:rsidR="007C3A7C" w:rsidRDefault="00481435">
            <w:pPr>
              <w:spacing w:line="340" w:lineRule="exact"/>
              <w:jc w:val="center"/>
              <w:rPr>
                <w:szCs w:val="21"/>
              </w:rPr>
            </w:pPr>
            <w:r>
              <w:rPr>
                <w:szCs w:val="21"/>
              </w:rPr>
              <w:t>309</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消费税</w:t>
            </w:r>
          </w:p>
        </w:tc>
        <w:tc>
          <w:tcPr>
            <w:tcW w:w="696" w:type="dxa"/>
            <w:tcBorders>
              <w:tl2br w:val="nil"/>
              <w:tr2bl w:val="nil"/>
            </w:tcBorders>
            <w:vAlign w:val="center"/>
          </w:tcPr>
          <w:p w:rsidR="007C3A7C" w:rsidRDefault="00481435">
            <w:pPr>
              <w:spacing w:line="340" w:lineRule="exact"/>
              <w:jc w:val="center"/>
              <w:rPr>
                <w:szCs w:val="21"/>
              </w:rPr>
            </w:pPr>
            <w:r>
              <w:rPr>
                <w:szCs w:val="21"/>
              </w:rPr>
              <w:t>310</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营业税</w:t>
            </w:r>
          </w:p>
        </w:tc>
        <w:tc>
          <w:tcPr>
            <w:tcW w:w="696" w:type="dxa"/>
            <w:tcBorders>
              <w:tl2br w:val="nil"/>
              <w:tr2bl w:val="nil"/>
            </w:tcBorders>
            <w:vAlign w:val="center"/>
          </w:tcPr>
          <w:p w:rsidR="007C3A7C" w:rsidRDefault="00481435">
            <w:pPr>
              <w:spacing w:line="340" w:lineRule="exact"/>
              <w:jc w:val="center"/>
              <w:rPr>
                <w:szCs w:val="21"/>
              </w:rPr>
            </w:pPr>
            <w:r>
              <w:rPr>
                <w:szCs w:val="21"/>
              </w:rPr>
              <w:t>311</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119"/>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企业所得税</w:t>
            </w:r>
          </w:p>
        </w:tc>
        <w:tc>
          <w:tcPr>
            <w:tcW w:w="696" w:type="dxa"/>
            <w:tcBorders>
              <w:tl2br w:val="nil"/>
              <w:tr2bl w:val="nil"/>
            </w:tcBorders>
            <w:vAlign w:val="center"/>
          </w:tcPr>
          <w:p w:rsidR="007C3A7C" w:rsidRDefault="00481435">
            <w:pPr>
              <w:spacing w:line="340" w:lineRule="exact"/>
              <w:jc w:val="center"/>
              <w:rPr>
                <w:szCs w:val="21"/>
              </w:rPr>
            </w:pPr>
            <w:r>
              <w:rPr>
                <w:szCs w:val="21"/>
              </w:rPr>
              <w:t>312</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82"/>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个人所得税</w:t>
            </w:r>
          </w:p>
        </w:tc>
        <w:tc>
          <w:tcPr>
            <w:tcW w:w="696" w:type="dxa"/>
            <w:tcBorders>
              <w:tl2br w:val="nil"/>
              <w:tr2bl w:val="nil"/>
            </w:tcBorders>
            <w:vAlign w:val="center"/>
          </w:tcPr>
          <w:p w:rsidR="007C3A7C" w:rsidRDefault="00481435">
            <w:pPr>
              <w:spacing w:line="340" w:lineRule="exact"/>
              <w:jc w:val="center"/>
              <w:rPr>
                <w:szCs w:val="21"/>
              </w:rPr>
            </w:pPr>
            <w:r>
              <w:rPr>
                <w:szCs w:val="21"/>
              </w:rPr>
              <w:t>313</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185"/>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关税</w:t>
            </w:r>
          </w:p>
        </w:tc>
        <w:tc>
          <w:tcPr>
            <w:tcW w:w="696" w:type="dxa"/>
            <w:tcBorders>
              <w:tl2br w:val="nil"/>
              <w:tr2bl w:val="nil"/>
            </w:tcBorders>
            <w:vAlign w:val="center"/>
          </w:tcPr>
          <w:p w:rsidR="007C3A7C" w:rsidRDefault="00481435">
            <w:pPr>
              <w:spacing w:line="340" w:lineRule="exact"/>
              <w:jc w:val="center"/>
              <w:rPr>
                <w:szCs w:val="21"/>
              </w:rPr>
            </w:pPr>
            <w:r>
              <w:rPr>
                <w:szCs w:val="21"/>
              </w:rPr>
              <w:t>314</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147"/>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利润总额</w:t>
            </w:r>
            <w:r>
              <w:rPr>
                <w:szCs w:val="21"/>
              </w:rPr>
              <w:t>*</w:t>
            </w:r>
          </w:p>
        </w:tc>
        <w:tc>
          <w:tcPr>
            <w:tcW w:w="696" w:type="dxa"/>
            <w:tcBorders>
              <w:tl2br w:val="nil"/>
              <w:tr2bl w:val="nil"/>
            </w:tcBorders>
            <w:vAlign w:val="center"/>
          </w:tcPr>
          <w:p w:rsidR="007C3A7C" w:rsidRDefault="00481435">
            <w:pPr>
              <w:spacing w:line="340" w:lineRule="exact"/>
              <w:jc w:val="center"/>
              <w:rPr>
                <w:szCs w:val="21"/>
              </w:rPr>
            </w:pPr>
            <w:r>
              <w:rPr>
                <w:szCs w:val="21"/>
              </w:rPr>
              <w:t>315</w:t>
            </w:r>
          </w:p>
        </w:tc>
        <w:tc>
          <w:tcPr>
            <w:tcW w:w="1380" w:type="dxa"/>
            <w:tcBorders>
              <w:tl2br w:val="nil"/>
              <w:tr2bl w:val="nil"/>
            </w:tcBorders>
            <w:vAlign w:val="center"/>
          </w:tcPr>
          <w:p w:rsidR="007C3A7C" w:rsidRDefault="00481435">
            <w:pPr>
              <w:widowControl/>
              <w:spacing w:line="340" w:lineRule="exact"/>
              <w:jc w:val="center"/>
              <w:rPr>
                <w:kern w:val="0"/>
                <w:szCs w:val="21"/>
                <w:lang w:val="en"/>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hint="eastAsia"/>
                <w:kern w:val="0"/>
                <w:szCs w:val="21"/>
              </w:rPr>
              <w:t>-5000</w:t>
            </w:r>
          </w:p>
        </w:tc>
      </w:tr>
      <w:tr w:rsidR="007C3A7C">
        <w:trPr>
          <w:trHeight w:val="109"/>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净利润</w:t>
            </w:r>
            <w:r>
              <w:rPr>
                <w:bCs/>
                <w:szCs w:val="21"/>
              </w:rPr>
              <w:t>*</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316</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hint="eastAsia"/>
                <w:kern w:val="0"/>
                <w:szCs w:val="21"/>
              </w:rPr>
              <w:t>-5000</w:t>
            </w:r>
          </w:p>
        </w:tc>
      </w:tr>
      <w:tr w:rsidR="007C3A7C">
        <w:trPr>
          <w:trHeight w:val="406"/>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其中：外方股东享有的净利润</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317</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w:t>
            </w:r>
            <w:r>
              <w:rPr>
                <w:kern w:val="0"/>
                <w:szCs w:val="21"/>
                <w:lang w:val="en"/>
              </w:rPr>
              <w:lastRenderedPageBreak/>
              <w:t>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bCs/>
                <w:szCs w:val="21"/>
              </w:rPr>
            </w:pPr>
            <w:r>
              <w:rPr>
                <w:bCs/>
                <w:szCs w:val="21"/>
              </w:rPr>
              <w:lastRenderedPageBreak/>
              <w:t>应与</w:t>
            </w:r>
            <w:r>
              <w:rPr>
                <w:bCs/>
                <w:szCs w:val="21"/>
              </w:rPr>
              <w:t>316</w:t>
            </w:r>
            <w:r>
              <w:rPr>
                <w:rFonts w:hint="eastAsia"/>
                <w:bCs/>
                <w:szCs w:val="21"/>
              </w:rPr>
              <w:t>项</w:t>
            </w:r>
            <w:r>
              <w:rPr>
                <w:bCs/>
                <w:szCs w:val="21"/>
              </w:rPr>
              <w:t>同</w:t>
            </w:r>
            <w:r>
              <w:rPr>
                <w:bCs/>
                <w:szCs w:val="21"/>
              </w:rPr>
              <w:lastRenderedPageBreak/>
              <w:t>正</w:t>
            </w:r>
            <w:r>
              <w:rPr>
                <w:bCs/>
                <w:szCs w:val="21"/>
              </w:rPr>
              <w:t>/</w:t>
            </w:r>
            <w:r>
              <w:rPr>
                <w:bCs/>
                <w:szCs w:val="21"/>
              </w:rPr>
              <w:t>同负</w:t>
            </w:r>
            <w:r>
              <w:rPr>
                <w:bCs/>
                <w:szCs w:val="21"/>
              </w:rPr>
              <w:t>/</w:t>
            </w:r>
            <w:r>
              <w:rPr>
                <w:bCs/>
                <w:szCs w:val="21"/>
              </w:rPr>
              <w:t>同为</w:t>
            </w:r>
            <w:r>
              <w:rPr>
                <w:bCs/>
                <w:szCs w:val="21"/>
              </w:rPr>
              <w:t>0</w:t>
            </w:r>
            <w:r>
              <w:rPr>
                <w:bCs/>
                <w:szCs w:val="21"/>
              </w:rPr>
              <w:t>；</w:t>
            </w:r>
          </w:p>
          <w:p w:rsidR="007C3A7C" w:rsidRDefault="00481435">
            <w:pPr>
              <w:widowControl/>
              <w:spacing w:line="340" w:lineRule="exact"/>
              <w:rPr>
                <w:bCs/>
                <w:szCs w:val="21"/>
              </w:rPr>
            </w:pPr>
            <w:r>
              <w:rPr>
                <w:bCs/>
                <w:szCs w:val="21"/>
              </w:rPr>
              <w:t>绝对值应</w:t>
            </w:r>
            <w:r>
              <w:rPr>
                <w:bCs/>
                <w:szCs w:val="21"/>
              </w:rPr>
              <w:t>≤31</w:t>
            </w:r>
            <w:r>
              <w:rPr>
                <w:rFonts w:hint="eastAsia"/>
                <w:bCs/>
                <w:szCs w:val="21"/>
              </w:rPr>
              <w:t>6</w:t>
            </w:r>
            <w:r>
              <w:rPr>
                <w:rFonts w:hint="eastAsia"/>
                <w:bCs/>
                <w:szCs w:val="21"/>
              </w:rPr>
              <w:t>项</w:t>
            </w:r>
          </w:p>
          <w:p w:rsidR="007C3A7C" w:rsidRDefault="00481435">
            <w:pPr>
              <w:widowControl/>
              <w:spacing w:line="340" w:lineRule="exact"/>
              <w:rPr>
                <w:bCs/>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lastRenderedPageBreak/>
              <w:t>≥</w:t>
            </w:r>
            <w:r>
              <w:rPr>
                <w:kern w:val="0"/>
                <w:szCs w:val="21"/>
                <w:lang w:val="en"/>
              </w:rPr>
              <w:t>1000</w:t>
            </w:r>
            <w:r>
              <w:rPr>
                <w:rFonts w:hint="eastAsia"/>
                <w:kern w:val="0"/>
                <w:szCs w:val="21"/>
              </w:rPr>
              <w:t>0</w:t>
            </w:r>
            <w:r>
              <w:rPr>
                <w:rFonts w:hint="eastAsia"/>
                <w:kern w:val="0"/>
                <w:szCs w:val="21"/>
              </w:rPr>
              <w:t>且同比增</w:t>
            </w:r>
            <w:r>
              <w:rPr>
                <w:rFonts w:hint="eastAsia"/>
                <w:kern w:val="0"/>
                <w:szCs w:val="21"/>
              </w:rPr>
              <w:lastRenderedPageBreak/>
              <w:t>长</w:t>
            </w:r>
            <w:r>
              <w:rPr>
                <w:rFonts w:hint="eastAsia"/>
                <w:kern w:val="0"/>
                <w:szCs w:val="21"/>
              </w:rPr>
              <w:t>10</w:t>
            </w:r>
            <w:r>
              <w:rPr>
                <w:rFonts w:hint="eastAsia"/>
                <w:kern w:val="0"/>
                <w:szCs w:val="21"/>
              </w:rPr>
              <w:t>倍以上，或者≤</w:t>
            </w:r>
            <w:r>
              <w:rPr>
                <w:rFonts w:hint="eastAsia"/>
                <w:kern w:val="0"/>
                <w:szCs w:val="21"/>
              </w:rPr>
              <w:t>-5000</w:t>
            </w:r>
          </w:p>
        </w:tc>
      </w:tr>
      <w:tr w:rsidR="007C3A7C">
        <w:trPr>
          <w:trHeight w:val="406"/>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分配外方股东的利润</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318</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p w:rsidR="007C3A7C" w:rsidRDefault="00481435">
            <w:pPr>
              <w:widowControl/>
              <w:spacing w:line="340" w:lineRule="exact"/>
              <w:rPr>
                <w:kern w:val="0"/>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w:t>
            </w:r>
          </w:p>
        </w:tc>
      </w:tr>
      <w:tr w:rsidR="007C3A7C">
        <w:trPr>
          <w:trHeight w:val="405"/>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汇往外方股东的利润</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319</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p w:rsidR="007C3A7C" w:rsidRDefault="00481435">
            <w:pPr>
              <w:widowControl/>
              <w:spacing w:line="340" w:lineRule="exact"/>
              <w:rPr>
                <w:kern w:val="0"/>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w:t>
            </w:r>
          </w:p>
        </w:tc>
      </w:tr>
      <w:tr w:rsidR="007C3A7C">
        <w:trPr>
          <w:trHeight w:val="406"/>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外方股东利润转投资</w:t>
            </w:r>
          </w:p>
        </w:tc>
        <w:tc>
          <w:tcPr>
            <w:tcW w:w="696" w:type="dxa"/>
            <w:tcBorders>
              <w:tl2br w:val="nil"/>
              <w:tr2bl w:val="nil"/>
            </w:tcBorders>
            <w:vAlign w:val="center"/>
          </w:tcPr>
          <w:p w:rsidR="007C3A7C" w:rsidRDefault="00481435">
            <w:pPr>
              <w:spacing w:line="340" w:lineRule="exact"/>
              <w:jc w:val="center"/>
              <w:rPr>
                <w:szCs w:val="21"/>
              </w:rPr>
            </w:pPr>
            <w:r>
              <w:rPr>
                <w:szCs w:val="21"/>
              </w:rPr>
              <w:t>320</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406"/>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其中：转增本企业（机构）注册资本</w:t>
            </w:r>
          </w:p>
        </w:tc>
        <w:tc>
          <w:tcPr>
            <w:tcW w:w="696" w:type="dxa"/>
            <w:tcBorders>
              <w:tl2br w:val="nil"/>
              <w:tr2bl w:val="nil"/>
            </w:tcBorders>
            <w:vAlign w:val="center"/>
          </w:tcPr>
          <w:p w:rsidR="007C3A7C" w:rsidRDefault="00481435">
            <w:pPr>
              <w:spacing w:line="340" w:lineRule="exact"/>
              <w:jc w:val="center"/>
              <w:rPr>
                <w:szCs w:val="21"/>
              </w:rPr>
            </w:pPr>
            <w:r>
              <w:rPr>
                <w:szCs w:val="21"/>
              </w:rPr>
              <w:t>321</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r>
              <w:rPr>
                <w:rFonts w:hint="eastAsia"/>
                <w:kern w:val="0"/>
                <w:szCs w:val="21"/>
              </w:rPr>
              <w:t>且</w:t>
            </w:r>
            <w:r>
              <w:rPr>
                <w:kern w:val="0"/>
                <w:szCs w:val="21"/>
              </w:rPr>
              <w:t>≤320</w:t>
            </w:r>
            <w:r>
              <w:rPr>
                <w:rFonts w:hint="eastAsia"/>
                <w:kern w:val="0"/>
                <w:szCs w:val="21"/>
              </w:rPr>
              <w:t>项</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406"/>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转投其他企业（机构）注册资本</w:t>
            </w:r>
          </w:p>
        </w:tc>
        <w:tc>
          <w:tcPr>
            <w:tcW w:w="696" w:type="dxa"/>
            <w:tcBorders>
              <w:tl2br w:val="nil"/>
              <w:tr2bl w:val="nil"/>
            </w:tcBorders>
            <w:vAlign w:val="center"/>
          </w:tcPr>
          <w:p w:rsidR="007C3A7C" w:rsidRDefault="00481435">
            <w:pPr>
              <w:spacing w:line="340" w:lineRule="exact"/>
              <w:jc w:val="center"/>
              <w:rPr>
                <w:szCs w:val="21"/>
              </w:rPr>
            </w:pPr>
            <w:r>
              <w:rPr>
                <w:szCs w:val="21"/>
              </w:rPr>
              <w:t>322</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r>
              <w:rPr>
                <w:rFonts w:hint="eastAsia"/>
                <w:kern w:val="0"/>
                <w:szCs w:val="21"/>
              </w:rPr>
              <w:t>且</w:t>
            </w:r>
            <w:r>
              <w:rPr>
                <w:kern w:val="0"/>
                <w:szCs w:val="21"/>
              </w:rPr>
              <w:t>≤320</w:t>
            </w:r>
            <w:r>
              <w:rPr>
                <w:rFonts w:hint="eastAsia"/>
                <w:kern w:val="0"/>
                <w:szCs w:val="21"/>
              </w:rPr>
              <w:t>项</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90"/>
          <w:jc w:val="center"/>
        </w:trPr>
        <w:tc>
          <w:tcPr>
            <w:tcW w:w="708" w:type="dxa"/>
            <w:vMerge w:val="restart"/>
            <w:tcBorders>
              <w:tl2br w:val="nil"/>
              <w:tr2bl w:val="nil"/>
            </w:tcBorders>
            <w:vAlign w:val="center"/>
          </w:tcPr>
          <w:p w:rsidR="007C3A7C" w:rsidRDefault="00481435">
            <w:pPr>
              <w:spacing w:line="340" w:lineRule="exact"/>
              <w:rPr>
                <w:b/>
              </w:rPr>
            </w:pPr>
            <w:r>
              <w:rPr>
                <w:b/>
              </w:rPr>
              <w:t>债权、债务情况</w:t>
            </w:r>
          </w:p>
        </w:tc>
        <w:tc>
          <w:tcPr>
            <w:tcW w:w="3061" w:type="dxa"/>
            <w:tcBorders>
              <w:tl2br w:val="nil"/>
              <w:tr2bl w:val="nil"/>
            </w:tcBorders>
            <w:vAlign w:val="center"/>
          </w:tcPr>
          <w:p w:rsidR="007C3A7C" w:rsidRDefault="00481435">
            <w:pPr>
              <w:widowControl/>
              <w:spacing w:line="340" w:lineRule="exact"/>
              <w:rPr>
                <w:kern w:val="0"/>
                <w:szCs w:val="21"/>
              </w:rPr>
            </w:pPr>
            <w:r>
              <w:rPr>
                <w:kern w:val="0"/>
                <w:szCs w:val="21"/>
              </w:rPr>
              <w:t>本年外方股东贷款借款</w:t>
            </w:r>
          </w:p>
        </w:tc>
        <w:tc>
          <w:tcPr>
            <w:tcW w:w="696" w:type="dxa"/>
            <w:tcBorders>
              <w:tl2br w:val="nil"/>
              <w:tr2bl w:val="nil"/>
            </w:tcBorders>
            <w:vAlign w:val="center"/>
          </w:tcPr>
          <w:p w:rsidR="007C3A7C" w:rsidRDefault="00481435">
            <w:pPr>
              <w:widowControl/>
              <w:spacing w:line="340" w:lineRule="exact"/>
              <w:jc w:val="center"/>
              <w:rPr>
                <w:kern w:val="0"/>
                <w:szCs w:val="21"/>
              </w:rPr>
            </w:pPr>
            <w:r>
              <w:rPr>
                <w:kern w:val="0"/>
                <w:szCs w:val="21"/>
              </w:rPr>
              <w:t>323</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663"/>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widowControl/>
              <w:spacing w:line="340" w:lineRule="exact"/>
              <w:rPr>
                <w:kern w:val="0"/>
                <w:szCs w:val="21"/>
              </w:rPr>
            </w:pPr>
            <w:r>
              <w:rPr>
                <w:kern w:val="0"/>
                <w:szCs w:val="21"/>
              </w:rPr>
              <w:t>本年外方股东贷款还款</w:t>
            </w:r>
          </w:p>
        </w:tc>
        <w:tc>
          <w:tcPr>
            <w:tcW w:w="696" w:type="dxa"/>
            <w:tcBorders>
              <w:tl2br w:val="nil"/>
              <w:tr2bl w:val="nil"/>
            </w:tcBorders>
            <w:vAlign w:val="center"/>
          </w:tcPr>
          <w:p w:rsidR="007C3A7C" w:rsidRDefault="00481435">
            <w:pPr>
              <w:widowControl/>
              <w:spacing w:line="340" w:lineRule="exact"/>
              <w:jc w:val="center"/>
              <w:rPr>
                <w:kern w:val="0"/>
                <w:szCs w:val="21"/>
              </w:rPr>
            </w:pPr>
            <w:r>
              <w:rPr>
                <w:kern w:val="0"/>
                <w:szCs w:val="21"/>
              </w:rPr>
              <w:t>324</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406"/>
          <w:jc w:val="center"/>
        </w:trPr>
        <w:tc>
          <w:tcPr>
            <w:tcW w:w="708" w:type="dxa"/>
            <w:vMerge/>
            <w:tcBorders>
              <w:tl2br w:val="nil"/>
              <w:tr2bl w:val="nil"/>
            </w:tcBorders>
            <w:vAlign w:val="center"/>
          </w:tcPr>
          <w:p w:rsidR="007C3A7C" w:rsidRDefault="007C3A7C">
            <w:pPr>
              <w:spacing w:line="340" w:lineRule="exact"/>
              <w:rPr>
                <w:b/>
              </w:rPr>
            </w:pPr>
          </w:p>
        </w:tc>
        <w:tc>
          <w:tcPr>
            <w:tcW w:w="3061" w:type="dxa"/>
            <w:tcBorders>
              <w:tl2br w:val="nil"/>
              <w:tr2bl w:val="nil"/>
            </w:tcBorders>
            <w:vAlign w:val="center"/>
          </w:tcPr>
          <w:p w:rsidR="007C3A7C" w:rsidRDefault="00481435">
            <w:pPr>
              <w:widowControl/>
              <w:spacing w:line="340" w:lineRule="exact"/>
              <w:rPr>
                <w:kern w:val="0"/>
                <w:szCs w:val="21"/>
              </w:rPr>
            </w:pPr>
            <w:r>
              <w:t>对境外投资者的债务合计</w:t>
            </w:r>
          </w:p>
        </w:tc>
        <w:tc>
          <w:tcPr>
            <w:tcW w:w="696" w:type="dxa"/>
            <w:tcBorders>
              <w:tl2br w:val="nil"/>
              <w:tr2bl w:val="nil"/>
            </w:tcBorders>
            <w:vAlign w:val="center"/>
          </w:tcPr>
          <w:p w:rsidR="007C3A7C" w:rsidRDefault="00481435">
            <w:pPr>
              <w:widowControl/>
              <w:spacing w:line="340" w:lineRule="exact"/>
              <w:jc w:val="center"/>
            </w:pPr>
            <w:r>
              <w:t>325</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216"/>
          <w:jc w:val="center"/>
        </w:trPr>
        <w:tc>
          <w:tcPr>
            <w:tcW w:w="708" w:type="dxa"/>
            <w:vMerge/>
            <w:tcBorders>
              <w:tl2br w:val="nil"/>
              <w:tr2bl w:val="nil"/>
            </w:tcBorders>
            <w:vAlign w:val="center"/>
          </w:tcPr>
          <w:p w:rsidR="007C3A7C" w:rsidRDefault="007C3A7C">
            <w:pPr>
              <w:spacing w:line="340" w:lineRule="exact"/>
              <w:rPr>
                <w:b/>
              </w:rPr>
            </w:pPr>
          </w:p>
        </w:tc>
        <w:tc>
          <w:tcPr>
            <w:tcW w:w="3061" w:type="dxa"/>
            <w:tcBorders>
              <w:tl2br w:val="nil"/>
              <w:tr2bl w:val="nil"/>
            </w:tcBorders>
            <w:vAlign w:val="center"/>
          </w:tcPr>
          <w:p w:rsidR="007C3A7C" w:rsidRDefault="00481435">
            <w:pPr>
              <w:widowControl/>
              <w:spacing w:line="340" w:lineRule="exact"/>
              <w:rPr>
                <w:kern w:val="0"/>
                <w:szCs w:val="21"/>
              </w:rPr>
            </w:pPr>
            <w:r>
              <w:t>在境外投资者的存款合计</w:t>
            </w:r>
          </w:p>
        </w:tc>
        <w:tc>
          <w:tcPr>
            <w:tcW w:w="696" w:type="dxa"/>
            <w:tcBorders>
              <w:tl2br w:val="nil"/>
              <w:tr2bl w:val="nil"/>
            </w:tcBorders>
            <w:vAlign w:val="center"/>
          </w:tcPr>
          <w:p w:rsidR="007C3A7C" w:rsidRDefault="00481435">
            <w:pPr>
              <w:widowControl/>
              <w:spacing w:line="340" w:lineRule="exact"/>
              <w:jc w:val="center"/>
            </w:pPr>
            <w:r>
              <w:t>326</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406"/>
          <w:jc w:val="center"/>
        </w:trPr>
        <w:tc>
          <w:tcPr>
            <w:tcW w:w="708" w:type="dxa"/>
            <w:vMerge/>
            <w:tcBorders>
              <w:tl2br w:val="nil"/>
              <w:tr2bl w:val="nil"/>
            </w:tcBorders>
            <w:vAlign w:val="center"/>
          </w:tcPr>
          <w:p w:rsidR="007C3A7C" w:rsidRDefault="007C3A7C">
            <w:pPr>
              <w:spacing w:line="340" w:lineRule="exact"/>
              <w:rPr>
                <w:b/>
              </w:rPr>
            </w:pPr>
          </w:p>
        </w:tc>
        <w:tc>
          <w:tcPr>
            <w:tcW w:w="3061" w:type="dxa"/>
            <w:tcBorders>
              <w:tl2br w:val="nil"/>
              <w:tr2bl w:val="nil"/>
            </w:tcBorders>
            <w:vAlign w:val="center"/>
          </w:tcPr>
          <w:p w:rsidR="007C3A7C" w:rsidRDefault="00481435">
            <w:pPr>
              <w:widowControl/>
              <w:spacing w:line="340" w:lineRule="exact"/>
              <w:rPr>
                <w:kern w:val="0"/>
                <w:szCs w:val="21"/>
              </w:rPr>
            </w:pPr>
            <w:r>
              <w:t>对境外投资者的债权合计</w:t>
            </w:r>
            <w:r>
              <w:t xml:space="preserve"> </w:t>
            </w:r>
          </w:p>
        </w:tc>
        <w:tc>
          <w:tcPr>
            <w:tcW w:w="696" w:type="dxa"/>
            <w:tcBorders>
              <w:tl2br w:val="nil"/>
              <w:tr2bl w:val="nil"/>
            </w:tcBorders>
            <w:vAlign w:val="center"/>
          </w:tcPr>
          <w:p w:rsidR="007C3A7C" w:rsidRDefault="00481435">
            <w:pPr>
              <w:widowControl/>
              <w:spacing w:line="340" w:lineRule="exact"/>
              <w:jc w:val="center"/>
            </w:pPr>
            <w:r>
              <w:t>327</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70"/>
          <w:jc w:val="center"/>
        </w:trPr>
        <w:tc>
          <w:tcPr>
            <w:tcW w:w="708" w:type="dxa"/>
            <w:vMerge w:val="restart"/>
            <w:tcBorders>
              <w:tl2br w:val="nil"/>
              <w:tr2bl w:val="nil"/>
            </w:tcBorders>
            <w:vAlign w:val="center"/>
          </w:tcPr>
          <w:p w:rsidR="007C3A7C" w:rsidRDefault="00481435">
            <w:pPr>
              <w:widowControl/>
              <w:spacing w:line="340" w:lineRule="exact"/>
              <w:rPr>
                <w:b/>
                <w:kern w:val="0"/>
                <w:szCs w:val="21"/>
              </w:rPr>
            </w:pPr>
            <w:r>
              <w:rPr>
                <w:b/>
                <w:kern w:val="0"/>
                <w:szCs w:val="21"/>
              </w:rPr>
              <w:t>进口设备减免税情况</w:t>
            </w:r>
          </w:p>
        </w:tc>
        <w:tc>
          <w:tcPr>
            <w:tcW w:w="3061" w:type="dxa"/>
            <w:tcBorders>
              <w:tl2br w:val="nil"/>
              <w:tr2bl w:val="nil"/>
            </w:tcBorders>
            <w:vAlign w:val="center"/>
          </w:tcPr>
          <w:p w:rsidR="007C3A7C" w:rsidRDefault="00481435">
            <w:pPr>
              <w:spacing w:line="340" w:lineRule="exact"/>
              <w:rPr>
                <w:szCs w:val="21"/>
              </w:rPr>
            </w:pPr>
            <w:r>
              <w:rPr>
                <w:szCs w:val="21"/>
              </w:rPr>
              <w:t>是否享受国家规定的进口设备减免税：</w:t>
            </w:r>
          </w:p>
          <w:p w:rsidR="007C3A7C" w:rsidRDefault="00481435">
            <w:pPr>
              <w:spacing w:line="340" w:lineRule="exact"/>
              <w:rPr>
                <w:szCs w:val="21"/>
              </w:rPr>
            </w:pPr>
            <w:r>
              <w:rPr>
                <w:szCs w:val="21"/>
              </w:rPr>
              <w:t>□</w:t>
            </w:r>
            <w:r>
              <w:rPr>
                <w:szCs w:val="21"/>
              </w:rPr>
              <w:t>是</w:t>
            </w:r>
            <w:r>
              <w:rPr>
                <w:szCs w:val="21"/>
              </w:rPr>
              <w:t xml:space="preserve">  □</w:t>
            </w:r>
            <w:r>
              <w:rPr>
                <w:szCs w:val="21"/>
              </w:rPr>
              <w:t>否</w:t>
            </w:r>
          </w:p>
        </w:tc>
        <w:tc>
          <w:tcPr>
            <w:tcW w:w="696" w:type="dxa"/>
            <w:tcBorders>
              <w:tl2br w:val="nil"/>
              <w:tr2bl w:val="nil"/>
            </w:tcBorders>
            <w:vAlign w:val="center"/>
          </w:tcPr>
          <w:p w:rsidR="007C3A7C" w:rsidRDefault="00481435">
            <w:pPr>
              <w:spacing w:line="340" w:lineRule="exact"/>
              <w:jc w:val="center"/>
              <w:rPr>
                <w:szCs w:val="21"/>
              </w:rPr>
            </w:pPr>
            <w:r>
              <w:rPr>
                <w:szCs w:val="21"/>
              </w:rPr>
              <w:t>328</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项目性质及适用产业政策条目：</w:t>
            </w:r>
          </w:p>
          <w:p w:rsidR="007C3A7C" w:rsidRDefault="00481435">
            <w:pPr>
              <w:spacing w:line="340" w:lineRule="exact"/>
              <w:rPr>
                <w:szCs w:val="21"/>
              </w:rPr>
            </w:pPr>
            <w:r>
              <w:rPr>
                <w:szCs w:val="21"/>
              </w:rPr>
              <w:t xml:space="preserve">  □</w:t>
            </w:r>
            <w:r>
              <w:rPr>
                <w:szCs w:val="21"/>
              </w:rPr>
              <w:t>国家鼓励外商投资的产业</w:t>
            </w:r>
            <w:r>
              <w:rPr>
                <w:szCs w:val="21"/>
              </w:rPr>
              <w:t xml:space="preserve"> </w:t>
            </w:r>
            <w:r>
              <w:rPr>
                <w:szCs w:val="21"/>
              </w:rPr>
              <w:t>：条目（勾选）</w:t>
            </w:r>
          </w:p>
          <w:p w:rsidR="007C3A7C" w:rsidRDefault="00481435">
            <w:pPr>
              <w:spacing w:line="340" w:lineRule="exact"/>
              <w:rPr>
                <w:szCs w:val="21"/>
              </w:rPr>
            </w:pPr>
            <w:r>
              <w:rPr>
                <w:szCs w:val="21"/>
              </w:rPr>
              <w:lastRenderedPageBreak/>
              <w:t xml:space="preserve">  □</w:t>
            </w:r>
            <w:r>
              <w:rPr>
                <w:szCs w:val="21"/>
              </w:rPr>
              <w:t>中西部地区外商投资优势产业：条目（勾选）</w:t>
            </w:r>
          </w:p>
          <w:p w:rsidR="007C3A7C" w:rsidRDefault="00481435">
            <w:pPr>
              <w:spacing w:line="340" w:lineRule="exact"/>
              <w:rPr>
                <w:szCs w:val="21"/>
              </w:rPr>
            </w:pPr>
            <w:r>
              <w:rPr>
                <w:szCs w:val="21"/>
              </w:rPr>
              <w:t xml:space="preserve">  □</w:t>
            </w:r>
            <w:r>
              <w:rPr>
                <w:szCs w:val="21"/>
              </w:rPr>
              <w:t>其他</w:t>
            </w:r>
            <w:r>
              <w:rPr>
                <w:szCs w:val="21"/>
              </w:rPr>
              <w:t xml:space="preserve"> </w:t>
            </w:r>
            <w:r>
              <w:rPr>
                <w:szCs w:val="21"/>
              </w:rPr>
              <w:t>（研发中心）</w:t>
            </w:r>
          </w:p>
        </w:tc>
        <w:tc>
          <w:tcPr>
            <w:tcW w:w="696" w:type="dxa"/>
            <w:tcBorders>
              <w:tl2br w:val="nil"/>
              <w:tr2bl w:val="nil"/>
            </w:tcBorders>
            <w:vAlign w:val="center"/>
          </w:tcPr>
          <w:p w:rsidR="007C3A7C" w:rsidRDefault="00481435">
            <w:pPr>
              <w:spacing w:line="340" w:lineRule="exact"/>
              <w:jc w:val="center"/>
              <w:rPr>
                <w:szCs w:val="21"/>
              </w:rPr>
            </w:pPr>
            <w:r>
              <w:rPr>
                <w:szCs w:val="21"/>
              </w:rPr>
              <w:lastRenderedPageBreak/>
              <w:t>329</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rPr>
              <w:t>如</w:t>
            </w:r>
            <w:r>
              <w:rPr>
                <w:kern w:val="0"/>
                <w:szCs w:val="21"/>
              </w:rPr>
              <w:t>328</w:t>
            </w:r>
            <w:r>
              <w:rPr>
                <w:kern w:val="0"/>
                <w:szCs w:val="21"/>
              </w:rPr>
              <w:t>项选择</w:t>
            </w:r>
            <w:r>
              <w:rPr>
                <w:kern w:val="0"/>
                <w:szCs w:val="21"/>
              </w:rPr>
              <w:t>“</w:t>
            </w:r>
            <w:r>
              <w:rPr>
                <w:kern w:val="0"/>
                <w:szCs w:val="21"/>
              </w:rPr>
              <w:t>是</w:t>
            </w:r>
            <w:r>
              <w:rPr>
                <w:kern w:val="0"/>
                <w:szCs w:val="21"/>
              </w:rPr>
              <w:t>”</w:t>
            </w:r>
            <w:r>
              <w:rPr>
                <w:kern w:val="0"/>
                <w:szCs w:val="21"/>
              </w:rPr>
              <w:t>，则</w:t>
            </w:r>
            <w:r>
              <w:rPr>
                <w:kern w:val="0"/>
                <w:szCs w:val="21"/>
              </w:rPr>
              <w:t>329</w:t>
            </w:r>
            <w:r>
              <w:rPr>
                <w:kern w:val="0"/>
                <w:szCs w:val="21"/>
              </w:rPr>
              <w:t>项应当不为空</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本年度减免税</w:t>
            </w:r>
            <w:r>
              <w:rPr>
                <w:szCs w:val="21"/>
              </w:rPr>
              <w:t>*</w:t>
            </w:r>
            <w:r>
              <w:rPr>
                <w:szCs w:val="21"/>
              </w:rPr>
              <w:t>：</w:t>
            </w:r>
          </w:p>
        </w:tc>
        <w:tc>
          <w:tcPr>
            <w:tcW w:w="696" w:type="dxa"/>
            <w:tcBorders>
              <w:tl2br w:val="nil"/>
              <w:tr2bl w:val="nil"/>
            </w:tcBorders>
            <w:vAlign w:val="center"/>
          </w:tcPr>
          <w:p w:rsidR="007C3A7C" w:rsidRDefault="00481435">
            <w:pPr>
              <w:spacing w:line="340" w:lineRule="exact"/>
              <w:jc w:val="center"/>
              <w:rPr>
                <w:szCs w:val="21"/>
              </w:rPr>
            </w:pPr>
            <w:r>
              <w:rPr>
                <w:szCs w:val="21"/>
              </w:rPr>
              <w:t>330</w:t>
            </w:r>
          </w:p>
        </w:tc>
        <w:tc>
          <w:tcPr>
            <w:tcW w:w="1380" w:type="dxa"/>
            <w:tcBorders>
              <w:tl2br w:val="nil"/>
              <w:tr2bl w:val="nil"/>
            </w:tcBorders>
            <w:vAlign w:val="center"/>
          </w:tcPr>
          <w:p w:rsidR="007C3A7C" w:rsidRDefault="007C3A7C">
            <w:pPr>
              <w:widowControl/>
              <w:spacing w:line="340" w:lineRule="exact"/>
              <w:jc w:val="center"/>
              <w:rPr>
                <w:kern w:val="0"/>
                <w:szCs w:val="21"/>
              </w:rPr>
            </w:pP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val="restart"/>
            <w:tcBorders>
              <w:tl2br w:val="nil"/>
              <w:tr2bl w:val="nil"/>
            </w:tcBorders>
            <w:vAlign w:val="center"/>
          </w:tcPr>
          <w:p w:rsidR="007C3A7C" w:rsidRDefault="00481435">
            <w:pPr>
              <w:widowControl/>
              <w:spacing w:line="340" w:lineRule="exact"/>
              <w:rPr>
                <w:b/>
                <w:kern w:val="0"/>
                <w:szCs w:val="21"/>
              </w:rPr>
            </w:pPr>
            <w:r>
              <w:rPr>
                <w:b/>
                <w:kern w:val="0"/>
                <w:szCs w:val="21"/>
              </w:rPr>
              <w:t>资产负债情况</w:t>
            </w:r>
          </w:p>
        </w:tc>
        <w:tc>
          <w:tcPr>
            <w:tcW w:w="3061" w:type="dxa"/>
            <w:tcBorders>
              <w:tl2br w:val="nil"/>
              <w:tr2bl w:val="nil"/>
            </w:tcBorders>
            <w:vAlign w:val="center"/>
          </w:tcPr>
          <w:p w:rsidR="007C3A7C" w:rsidRDefault="00481435">
            <w:pPr>
              <w:spacing w:line="340" w:lineRule="exact"/>
              <w:rPr>
                <w:bCs/>
                <w:szCs w:val="21"/>
              </w:rPr>
            </w:pPr>
            <w:r>
              <w:rPr>
                <w:bCs/>
                <w:szCs w:val="21"/>
              </w:rPr>
              <w:t>资产总额</w:t>
            </w:r>
            <w:r>
              <w:rPr>
                <w:bCs/>
                <w:szCs w:val="21"/>
              </w:rPr>
              <w:t>*</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331</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应等于</w:t>
            </w:r>
            <w:r>
              <w:rPr>
                <w:kern w:val="0"/>
                <w:szCs w:val="21"/>
              </w:rPr>
              <w:t>332</w:t>
            </w:r>
            <w:r>
              <w:rPr>
                <w:kern w:val="0"/>
                <w:szCs w:val="21"/>
              </w:rPr>
              <w:t>项</w:t>
            </w:r>
            <w:r>
              <w:rPr>
                <w:kern w:val="0"/>
                <w:szCs w:val="21"/>
              </w:rPr>
              <w:t>+334</w:t>
            </w:r>
            <w:r>
              <w:rPr>
                <w:kern w:val="0"/>
                <w:szCs w:val="21"/>
              </w:rPr>
              <w:t>项</w:t>
            </w:r>
            <w:r>
              <w:rPr>
                <w:rFonts w:hint="eastAsia"/>
                <w:kern w:val="0"/>
                <w:szCs w:val="21"/>
              </w:rPr>
              <w:t>；</w:t>
            </w:r>
          </w:p>
          <w:p w:rsidR="007C3A7C" w:rsidRDefault="00481435">
            <w:pPr>
              <w:widowControl/>
              <w:spacing w:line="340" w:lineRule="exact"/>
              <w:rPr>
                <w:kern w:val="0"/>
                <w:szCs w:val="21"/>
              </w:rPr>
            </w:pPr>
            <w:r>
              <w:rPr>
                <w:kern w:val="0"/>
                <w:szCs w:val="21"/>
              </w:rPr>
              <w:t>应等于</w:t>
            </w:r>
            <w:r>
              <w:rPr>
                <w:kern w:val="0"/>
                <w:szCs w:val="21"/>
              </w:rPr>
              <w:t>338</w:t>
            </w:r>
            <w:r>
              <w:rPr>
                <w:kern w:val="0"/>
                <w:szCs w:val="21"/>
              </w:rPr>
              <w:t>项</w:t>
            </w:r>
            <w:r>
              <w:rPr>
                <w:kern w:val="0"/>
                <w:szCs w:val="21"/>
              </w:rPr>
              <w:t>+343</w:t>
            </w:r>
            <w:r>
              <w:rPr>
                <w:kern w:val="0"/>
                <w:szCs w:val="21"/>
              </w:rPr>
              <w:t>项</w:t>
            </w:r>
          </w:p>
          <w:p w:rsidR="007C3A7C" w:rsidRDefault="00481435">
            <w:pPr>
              <w:widowControl/>
              <w:spacing w:line="340" w:lineRule="exact"/>
              <w:rPr>
                <w:kern w:val="0"/>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其中：流动资产</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332</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其中：其他应收款</w:t>
            </w:r>
            <w:r>
              <w:rPr>
                <w:szCs w:val="21"/>
              </w:rPr>
              <w:t xml:space="preserve"> </w:t>
            </w:r>
          </w:p>
        </w:tc>
        <w:tc>
          <w:tcPr>
            <w:tcW w:w="696" w:type="dxa"/>
            <w:tcBorders>
              <w:tl2br w:val="nil"/>
              <w:tr2bl w:val="nil"/>
            </w:tcBorders>
            <w:vAlign w:val="center"/>
          </w:tcPr>
          <w:p w:rsidR="007C3A7C" w:rsidRDefault="00481435">
            <w:pPr>
              <w:spacing w:line="340" w:lineRule="exact"/>
              <w:jc w:val="center"/>
              <w:rPr>
                <w:szCs w:val="21"/>
              </w:rPr>
            </w:pPr>
            <w:r>
              <w:rPr>
                <w:szCs w:val="21"/>
              </w:rPr>
              <w:t>333</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非流动资产</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334</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其中：长期股权投资</w:t>
            </w:r>
          </w:p>
        </w:tc>
        <w:tc>
          <w:tcPr>
            <w:tcW w:w="696" w:type="dxa"/>
            <w:tcBorders>
              <w:tl2br w:val="nil"/>
              <w:tr2bl w:val="nil"/>
            </w:tcBorders>
            <w:vAlign w:val="center"/>
          </w:tcPr>
          <w:p w:rsidR="007C3A7C" w:rsidRDefault="00481435">
            <w:pPr>
              <w:spacing w:line="340" w:lineRule="exact"/>
              <w:jc w:val="center"/>
              <w:rPr>
                <w:szCs w:val="21"/>
              </w:rPr>
            </w:pPr>
            <w:r>
              <w:rPr>
                <w:szCs w:val="21"/>
              </w:rPr>
              <w:t>335</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固定资产</w:t>
            </w:r>
          </w:p>
        </w:tc>
        <w:tc>
          <w:tcPr>
            <w:tcW w:w="696" w:type="dxa"/>
            <w:tcBorders>
              <w:tl2br w:val="nil"/>
              <w:tr2bl w:val="nil"/>
            </w:tcBorders>
            <w:vAlign w:val="center"/>
          </w:tcPr>
          <w:p w:rsidR="007C3A7C" w:rsidRDefault="00481435">
            <w:pPr>
              <w:spacing w:line="340" w:lineRule="exact"/>
              <w:jc w:val="center"/>
              <w:rPr>
                <w:szCs w:val="21"/>
              </w:rPr>
            </w:pPr>
            <w:r>
              <w:rPr>
                <w:szCs w:val="21"/>
              </w:rPr>
              <w:t>336</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无形资产</w:t>
            </w:r>
          </w:p>
        </w:tc>
        <w:tc>
          <w:tcPr>
            <w:tcW w:w="696" w:type="dxa"/>
            <w:tcBorders>
              <w:tl2br w:val="nil"/>
              <w:tr2bl w:val="nil"/>
            </w:tcBorders>
            <w:vAlign w:val="center"/>
          </w:tcPr>
          <w:p w:rsidR="007C3A7C" w:rsidRDefault="00481435">
            <w:pPr>
              <w:spacing w:line="340" w:lineRule="exact"/>
              <w:jc w:val="center"/>
              <w:rPr>
                <w:szCs w:val="21"/>
              </w:rPr>
            </w:pPr>
            <w:r>
              <w:rPr>
                <w:szCs w:val="21"/>
              </w:rPr>
              <w:t>337</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负债总额</w:t>
            </w:r>
            <w:r>
              <w:rPr>
                <w:bCs/>
                <w:szCs w:val="21"/>
              </w:rPr>
              <w:t>*</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338</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应等于</w:t>
            </w:r>
            <w:r>
              <w:rPr>
                <w:kern w:val="0"/>
                <w:szCs w:val="21"/>
              </w:rPr>
              <w:t>339</w:t>
            </w:r>
            <w:r>
              <w:rPr>
                <w:kern w:val="0"/>
                <w:szCs w:val="21"/>
              </w:rPr>
              <w:t>项</w:t>
            </w:r>
            <w:r>
              <w:rPr>
                <w:kern w:val="0"/>
                <w:szCs w:val="21"/>
              </w:rPr>
              <w:t>+34</w:t>
            </w:r>
            <w:r>
              <w:rPr>
                <w:rFonts w:hint="eastAsia"/>
                <w:kern w:val="0"/>
                <w:szCs w:val="21"/>
              </w:rPr>
              <w:t>2</w:t>
            </w:r>
            <w:r>
              <w:rPr>
                <w:kern w:val="0"/>
                <w:szCs w:val="21"/>
              </w:rPr>
              <w:t>项</w:t>
            </w:r>
            <w:r>
              <w:rPr>
                <w:rFonts w:hint="eastAsia"/>
                <w:kern w:val="0"/>
                <w:szCs w:val="21"/>
              </w:rPr>
              <w:t>；</w:t>
            </w:r>
          </w:p>
          <w:p w:rsidR="007C3A7C" w:rsidRDefault="00481435">
            <w:pPr>
              <w:widowControl/>
              <w:spacing w:line="340" w:lineRule="exact"/>
              <w:rPr>
                <w:kern w:val="0"/>
                <w:szCs w:val="21"/>
              </w:rPr>
            </w:pPr>
            <w:r>
              <w:rPr>
                <w:kern w:val="0"/>
                <w:szCs w:val="21"/>
              </w:rPr>
              <w:t>应等于</w:t>
            </w:r>
            <w:r>
              <w:rPr>
                <w:kern w:val="0"/>
                <w:szCs w:val="21"/>
              </w:rPr>
              <w:t>331</w:t>
            </w:r>
            <w:r>
              <w:rPr>
                <w:kern w:val="0"/>
                <w:szCs w:val="21"/>
              </w:rPr>
              <w:t>项</w:t>
            </w:r>
            <w:r>
              <w:rPr>
                <w:kern w:val="0"/>
                <w:szCs w:val="21"/>
              </w:rPr>
              <w:t>-343</w:t>
            </w:r>
            <w:r>
              <w:rPr>
                <w:kern w:val="0"/>
                <w:szCs w:val="21"/>
              </w:rPr>
              <w:t>项</w:t>
            </w:r>
          </w:p>
          <w:p w:rsidR="007C3A7C" w:rsidRDefault="00481435">
            <w:pPr>
              <w:widowControl/>
              <w:spacing w:line="340" w:lineRule="exact"/>
              <w:rPr>
                <w:kern w:val="0"/>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其中：流动负债</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339</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其中：应付外方股利</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340</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p w:rsidR="007C3A7C" w:rsidRDefault="00481435">
            <w:pPr>
              <w:widowControl/>
              <w:spacing w:line="340" w:lineRule="exact"/>
              <w:rPr>
                <w:kern w:val="0"/>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w:t>
            </w:r>
            <w:r>
              <w:rPr>
                <w:rFonts w:hint="eastAsia"/>
                <w:kern w:val="0"/>
                <w:szCs w:val="21"/>
              </w:rPr>
              <w:t>且同比增长</w:t>
            </w:r>
            <w:r>
              <w:rPr>
                <w:rFonts w:hint="eastAsia"/>
                <w:kern w:val="0"/>
                <w:szCs w:val="21"/>
              </w:rPr>
              <w:t>10</w:t>
            </w:r>
            <w:r>
              <w:rPr>
                <w:rFonts w:hint="eastAsia"/>
                <w:kern w:val="0"/>
                <w:szCs w:val="21"/>
              </w:rPr>
              <w:t>倍以上，或者</w:t>
            </w:r>
            <w:r>
              <w:rPr>
                <w:rFonts w:cs="仿宋_GB2312" w:hint="eastAsia"/>
                <w:kern w:val="0"/>
                <w:szCs w:val="21"/>
              </w:rPr>
              <w:t>&lt;</w:t>
            </w:r>
            <w:r>
              <w:rPr>
                <w:rFonts w:cs="宋体" w:hint="eastAsia"/>
                <w:kern w:val="0"/>
                <w:szCs w:val="21"/>
              </w:rPr>
              <w:t>0</w:t>
            </w: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其他应付款</w:t>
            </w:r>
          </w:p>
        </w:tc>
        <w:tc>
          <w:tcPr>
            <w:tcW w:w="696" w:type="dxa"/>
            <w:tcBorders>
              <w:tl2br w:val="nil"/>
              <w:tr2bl w:val="nil"/>
            </w:tcBorders>
            <w:vAlign w:val="center"/>
          </w:tcPr>
          <w:p w:rsidR="007C3A7C" w:rsidRDefault="00481435">
            <w:pPr>
              <w:spacing w:line="340" w:lineRule="exact"/>
              <w:jc w:val="center"/>
              <w:rPr>
                <w:szCs w:val="21"/>
              </w:rPr>
            </w:pPr>
            <w:r>
              <w:rPr>
                <w:szCs w:val="21"/>
              </w:rPr>
              <w:t>341</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非流动负债</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342</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所有者权益合计</w:t>
            </w:r>
            <w:r>
              <w:rPr>
                <w:bCs/>
                <w:szCs w:val="21"/>
              </w:rPr>
              <w:t xml:space="preserve">* </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343</w:t>
            </w:r>
          </w:p>
        </w:tc>
        <w:tc>
          <w:tcPr>
            <w:tcW w:w="1380" w:type="dxa"/>
            <w:tcBorders>
              <w:tl2br w:val="nil"/>
              <w:tr2bl w:val="nil"/>
            </w:tcBorders>
            <w:vAlign w:val="center"/>
          </w:tcPr>
          <w:p w:rsidR="007C3A7C" w:rsidRDefault="00481435">
            <w:pPr>
              <w:widowControl/>
              <w:spacing w:line="340" w:lineRule="exact"/>
              <w:jc w:val="center"/>
              <w:rPr>
                <w:kern w:val="0"/>
                <w:szCs w:val="21"/>
                <w:lang w:val="en"/>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应等于</w:t>
            </w:r>
            <w:r>
              <w:rPr>
                <w:kern w:val="0"/>
                <w:szCs w:val="21"/>
              </w:rPr>
              <w:t>331</w:t>
            </w:r>
            <w:r>
              <w:rPr>
                <w:kern w:val="0"/>
                <w:szCs w:val="21"/>
              </w:rPr>
              <w:t>项</w:t>
            </w:r>
            <w:r>
              <w:rPr>
                <w:kern w:val="0"/>
                <w:szCs w:val="21"/>
              </w:rPr>
              <w:t>-338</w:t>
            </w:r>
            <w:r>
              <w:rPr>
                <w:kern w:val="0"/>
                <w:szCs w:val="21"/>
              </w:rPr>
              <w:t>项</w:t>
            </w:r>
            <w:r>
              <w:rPr>
                <w:rFonts w:hint="eastAsia"/>
                <w:kern w:val="0"/>
                <w:szCs w:val="21"/>
              </w:rPr>
              <w:t>；应等于</w:t>
            </w:r>
            <w:r>
              <w:rPr>
                <w:rFonts w:hint="eastAsia"/>
                <w:kern w:val="0"/>
                <w:szCs w:val="21"/>
              </w:rPr>
              <w:t>344</w:t>
            </w:r>
            <w:r>
              <w:rPr>
                <w:rFonts w:hint="eastAsia"/>
                <w:kern w:val="0"/>
                <w:szCs w:val="21"/>
              </w:rPr>
              <w:t>项</w:t>
            </w:r>
            <w:r>
              <w:rPr>
                <w:rFonts w:hint="eastAsia"/>
                <w:kern w:val="0"/>
                <w:szCs w:val="21"/>
              </w:rPr>
              <w:t>+345</w:t>
            </w:r>
            <w:r>
              <w:rPr>
                <w:rFonts w:hint="eastAsia"/>
                <w:kern w:val="0"/>
                <w:szCs w:val="21"/>
              </w:rPr>
              <w:t>项</w:t>
            </w:r>
            <w:r>
              <w:rPr>
                <w:rFonts w:hint="eastAsia"/>
                <w:kern w:val="0"/>
                <w:szCs w:val="21"/>
              </w:rPr>
              <w:t>+346</w:t>
            </w:r>
            <w:r>
              <w:rPr>
                <w:rFonts w:hint="eastAsia"/>
                <w:kern w:val="0"/>
                <w:szCs w:val="21"/>
              </w:rPr>
              <w:t>项</w:t>
            </w:r>
            <w:r>
              <w:rPr>
                <w:rFonts w:hint="eastAsia"/>
                <w:kern w:val="0"/>
                <w:szCs w:val="21"/>
              </w:rPr>
              <w:lastRenderedPageBreak/>
              <w:t>+347</w:t>
            </w:r>
            <w:r>
              <w:rPr>
                <w:rFonts w:hint="eastAsia"/>
                <w:kern w:val="0"/>
                <w:szCs w:val="21"/>
              </w:rPr>
              <w:t>项</w:t>
            </w:r>
            <w:r>
              <w:rPr>
                <w:rFonts w:hint="eastAsia"/>
                <w:kern w:val="0"/>
                <w:szCs w:val="21"/>
              </w:rPr>
              <w:t>+348</w:t>
            </w:r>
            <w:r>
              <w:rPr>
                <w:rFonts w:hint="eastAsia"/>
                <w:kern w:val="0"/>
                <w:szCs w:val="21"/>
              </w:rPr>
              <w:t>项</w:t>
            </w:r>
          </w:p>
          <w:p w:rsidR="007C3A7C" w:rsidRDefault="00481435">
            <w:pPr>
              <w:widowControl/>
              <w:spacing w:line="340" w:lineRule="exact"/>
              <w:rPr>
                <w:kern w:val="0"/>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lastRenderedPageBreak/>
              <w:t>≥</w:t>
            </w:r>
            <w:r>
              <w:rPr>
                <w:kern w:val="0"/>
                <w:szCs w:val="21"/>
                <w:lang w:val="en"/>
              </w:rPr>
              <w:t>1000</w:t>
            </w:r>
            <w:r>
              <w:rPr>
                <w:rFonts w:hint="eastAsia"/>
                <w:kern w:val="0"/>
                <w:szCs w:val="21"/>
              </w:rPr>
              <w:t>00</w:t>
            </w:r>
            <w:r>
              <w:rPr>
                <w:rFonts w:hint="eastAsia"/>
                <w:kern w:val="0"/>
                <w:szCs w:val="21"/>
              </w:rPr>
              <w:t>且同比增长</w:t>
            </w:r>
            <w:r>
              <w:rPr>
                <w:rFonts w:hint="eastAsia"/>
                <w:kern w:val="0"/>
                <w:szCs w:val="21"/>
              </w:rPr>
              <w:t>10</w:t>
            </w:r>
            <w:r>
              <w:rPr>
                <w:rFonts w:hint="eastAsia"/>
                <w:kern w:val="0"/>
                <w:szCs w:val="21"/>
              </w:rPr>
              <w:t>倍以上，或者≤</w:t>
            </w:r>
            <w:r>
              <w:rPr>
                <w:rFonts w:hint="eastAsia"/>
                <w:kern w:val="0"/>
                <w:szCs w:val="21"/>
              </w:rPr>
              <w:t>-10000</w:t>
            </w: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其中：实收资本</w:t>
            </w:r>
          </w:p>
        </w:tc>
        <w:tc>
          <w:tcPr>
            <w:tcW w:w="696" w:type="dxa"/>
            <w:tcBorders>
              <w:tl2br w:val="nil"/>
              <w:tr2bl w:val="nil"/>
            </w:tcBorders>
            <w:vAlign w:val="center"/>
          </w:tcPr>
          <w:p w:rsidR="007C3A7C" w:rsidRDefault="00481435">
            <w:pPr>
              <w:spacing w:line="340" w:lineRule="exact"/>
              <w:jc w:val="center"/>
              <w:rPr>
                <w:szCs w:val="21"/>
              </w:rPr>
            </w:pPr>
            <w:r>
              <w:rPr>
                <w:szCs w:val="21"/>
              </w:rPr>
              <w:t>344</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资本公积</w:t>
            </w:r>
          </w:p>
        </w:tc>
        <w:tc>
          <w:tcPr>
            <w:tcW w:w="696" w:type="dxa"/>
            <w:tcBorders>
              <w:tl2br w:val="nil"/>
              <w:tr2bl w:val="nil"/>
            </w:tcBorders>
            <w:vAlign w:val="center"/>
          </w:tcPr>
          <w:p w:rsidR="007C3A7C" w:rsidRDefault="00481435">
            <w:pPr>
              <w:spacing w:line="340" w:lineRule="exact"/>
              <w:jc w:val="center"/>
              <w:rPr>
                <w:szCs w:val="21"/>
              </w:rPr>
            </w:pPr>
            <w:r>
              <w:rPr>
                <w:szCs w:val="21"/>
              </w:rPr>
              <w:t>345</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盈余公积</w:t>
            </w:r>
          </w:p>
        </w:tc>
        <w:tc>
          <w:tcPr>
            <w:tcW w:w="696" w:type="dxa"/>
            <w:tcBorders>
              <w:tl2br w:val="nil"/>
              <w:tr2bl w:val="nil"/>
            </w:tcBorders>
            <w:vAlign w:val="center"/>
          </w:tcPr>
          <w:p w:rsidR="007C3A7C" w:rsidRDefault="00481435">
            <w:pPr>
              <w:spacing w:line="340" w:lineRule="exact"/>
              <w:jc w:val="center"/>
              <w:rPr>
                <w:szCs w:val="21"/>
              </w:rPr>
            </w:pPr>
            <w:r>
              <w:rPr>
                <w:szCs w:val="21"/>
              </w:rPr>
              <w:t>346</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未分配利润</w:t>
            </w:r>
          </w:p>
        </w:tc>
        <w:tc>
          <w:tcPr>
            <w:tcW w:w="696" w:type="dxa"/>
            <w:tcBorders>
              <w:tl2br w:val="nil"/>
              <w:tr2bl w:val="nil"/>
            </w:tcBorders>
            <w:vAlign w:val="center"/>
          </w:tcPr>
          <w:p w:rsidR="007C3A7C" w:rsidRDefault="00481435">
            <w:pPr>
              <w:spacing w:line="340" w:lineRule="exact"/>
              <w:jc w:val="center"/>
              <w:rPr>
                <w:szCs w:val="21"/>
              </w:rPr>
            </w:pPr>
            <w:r>
              <w:rPr>
                <w:szCs w:val="21"/>
              </w:rPr>
              <w:t>347</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szCs w:val="21"/>
              </w:rPr>
            </w:pPr>
            <w:r>
              <w:rPr>
                <w:szCs w:val="21"/>
              </w:rPr>
              <w:t xml:space="preserve">        </w:t>
            </w:r>
            <w:r>
              <w:rPr>
                <w:szCs w:val="21"/>
              </w:rPr>
              <w:t>其他</w:t>
            </w:r>
          </w:p>
        </w:tc>
        <w:tc>
          <w:tcPr>
            <w:tcW w:w="696" w:type="dxa"/>
            <w:tcBorders>
              <w:tl2br w:val="nil"/>
              <w:tr2bl w:val="nil"/>
            </w:tcBorders>
            <w:vAlign w:val="center"/>
          </w:tcPr>
          <w:p w:rsidR="007C3A7C" w:rsidRDefault="00481435">
            <w:pPr>
              <w:spacing w:line="340" w:lineRule="exact"/>
              <w:jc w:val="center"/>
              <w:rPr>
                <w:szCs w:val="21"/>
              </w:rPr>
            </w:pPr>
            <w:r>
              <w:rPr>
                <w:szCs w:val="21"/>
              </w:rPr>
              <w:t>348</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其中：归属于外方股东的权益</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349</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bCs/>
                <w:szCs w:val="21"/>
              </w:rPr>
            </w:pPr>
            <w:r>
              <w:rPr>
                <w:bCs/>
                <w:szCs w:val="21"/>
              </w:rPr>
              <w:t>应与</w:t>
            </w:r>
            <w:r>
              <w:rPr>
                <w:bCs/>
                <w:szCs w:val="21"/>
              </w:rPr>
              <w:t>343</w:t>
            </w:r>
            <w:r>
              <w:rPr>
                <w:bCs/>
                <w:szCs w:val="21"/>
              </w:rPr>
              <w:t>项同正</w:t>
            </w:r>
            <w:r>
              <w:rPr>
                <w:bCs/>
                <w:szCs w:val="21"/>
              </w:rPr>
              <w:t>/</w:t>
            </w:r>
            <w:r>
              <w:rPr>
                <w:bCs/>
                <w:szCs w:val="21"/>
              </w:rPr>
              <w:t>同负</w:t>
            </w:r>
            <w:r>
              <w:rPr>
                <w:bCs/>
                <w:szCs w:val="21"/>
              </w:rPr>
              <w:t>/</w:t>
            </w:r>
            <w:r>
              <w:rPr>
                <w:bCs/>
                <w:szCs w:val="21"/>
              </w:rPr>
              <w:t>同为</w:t>
            </w:r>
            <w:r>
              <w:rPr>
                <w:bCs/>
                <w:szCs w:val="21"/>
              </w:rPr>
              <w:t>0</w:t>
            </w:r>
            <w:r>
              <w:rPr>
                <w:bCs/>
                <w:szCs w:val="21"/>
              </w:rPr>
              <w:t>；绝对值应</w:t>
            </w:r>
            <w:r>
              <w:rPr>
                <w:bCs/>
                <w:szCs w:val="21"/>
              </w:rPr>
              <w:t>≤343</w:t>
            </w:r>
            <w:r>
              <w:rPr>
                <w:bCs/>
                <w:szCs w:val="21"/>
              </w:rPr>
              <w:t>项；</w:t>
            </w:r>
          </w:p>
          <w:p w:rsidR="007C3A7C" w:rsidRDefault="00481435">
            <w:pPr>
              <w:widowControl/>
              <w:spacing w:line="340" w:lineRule="exact"/>
              <w:rPr>
                <w:bCs/>
                <w:szCs w:val="21"/>
              </w:rPr>
            </w:pPr>
            <w:r>
              <w:rPr>
                <w:bCs/>
                <w:szCs w:val="21"/>
              </w:rPr>
              <w:t>如</w:t>
            </w:r>
            <w:r>
              <w:rPr>
                <w:bCs/>
                <w:szCs w:val="21"/>
              </w:rPr>
              <w:t>343</w:t>
            </w:r>
            <w:r>
              <w:rPr>
                <w:bCs/>
                <w:szCs w:val="21"/>
              </w:rPr>
              <w:t>项</w:t>
            </w:r>
            <w:r>
              <w:rPr>
                <w:bCs/>
                <w:szCs w:val="21"/>
              </w:rPr>
              <w:t>≠0</w:t>
            </w:r>
            <w:r>
              <w:rPr>
                <w:bCs/>
                <w:szCs w:val="21"/>
              </w:rPr>
              <w:t>，则本项不应为</w:t>
            </w:r>
            <w:r>
              <w:rPr>
                <w:bCs/>
                <w:szCs w:val="21"/>
              </w:rPr>
              <w:t>0</w:t>
            </w:r>
            <w:r>
              <w:rPr>
                <w:rFonts w:hint="eastAsia"/>
                <w:bCs/>
                <w:szCs w:val="21"/>
              </w:rPr>
              <w:t>；应等于</w:t>
            </w:r>
            <w:r>
              <w:rPr>
                <w:rFonts w:hint="eastAsia"/>
                <w:bCs/>
                <w:szCs w:val="21"/>
              </w:rPr>
              <w:t>350</w:t>
            </w:r>
            <w:r>
              <w:rPr>
                <w:rFonts w:hint="eastAsia"/>
                <w:bCs/>
                <w:szCs w:val="21"/>
              </w:rPr>
              <w:t>项</w:t>
            </w:r>
            <w:r>
              <w:rPr>
                <w:rFonts w:hint="eastAsia"/>
                <w:bCs/>
                <w:szCs w:val="21"/>
              </w:rPr>
              <w:t>+351</w:t>
            </w:r>
            <w:r>
              <w:rPr>
                <w:rFonts w:hint="eastAsia"/>
                <w:bCs/>
                <w:szCs w:val="21"/>
              </w:rPr>
              <w:t>项</w:t>
            </w:r>
            <w:r>
              <w:rPr>
                <w:rFonts w:hint="eastAsia"/>
                <w:bCs/>
                <w:szCs w:val="21"/>
              </w:rPr>
              <w:t>+352</w:t>
            </w:r>
            <w:r>
              <w:rPr>
                <w:rFonts w:hint="eastAsia"/>
                <w:bCs/>
                <w:szCs w:val="21"/>
              </w:rPr>
              <w:t>项</w:t>
            </w:r>
            <w:r>
              <w:rPr>
                <w:rFonts w:hint="eastAsia"/>
                <w:bCs/>
                <w:szCs w:val="21"/>
              </w:rPr>
              <w:t>+353</w:t>
            </w:r>
            <w:r>
              <w:rPr>
                <w:rFonts w:hint="eastAsia"/>
                <w:bCs/>
                <w:szCs w:val="21"/>
              </w:rPr>
              <w:t>项</w:t>
            </w:r>
            <w:r>
              <w:rPr>
                <w:rFonts w:hint="eastAsia"/>
                <w:bCs/>
                <w:szCs w:val="21"/>
              </w:rPr>
              <w:t>+354</w:t>
            </w:r>
            <w:r>
              <w:rPr>
                <w:rFonts w:hint="eastAsia"/>
                <w:bCs/>
                <w:szCs w:val="21"/>
              </w:rPr>
              <w:t>项</w:t>
            </w:r>
          </w:p>
          <w:p w:rsidR="007C3A7C" w:rsidRDefault="00481435">
            <w:pPr>
              <w:widowControl/>
              <w:spacing w:line="340" w:lineRule="exact"/>
              <w:rPr>
                <w:bCs/>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1000</w:t>
            </w:r>
            <w:r>
              <w:rPr>
                <w:rFonts w:hint="eastAsia"/>
                <w:kern w:val="0"/>
                <w:szCs w:val="21"/>
              </w:rPr>
              <w:t>00</w:t>
            </w:r>
            <w:r>
              <w:rPr>
                <w:rFonts w:hint="eastAsia"/>
                <w:kern w:val="0"/>
                <w:szCs w:val="21"/>
              </w:rPr>
              <w:t>且同比增长</w:t>
            </w:r>
            <w:r>
              <w:rPr>
                <w:rFonts w:hint="eastAsia"/>
                <w:kern w:val="0"/>
                <w:szCs w:val="21"/>
              </w:rPr>
              <w:t>10</w:t>
            </w:r>
            <w:r>
              <w:rPr>
                <w:rFonts w:hint="eastAsia"/>
                <w:kern w:val="0"/>
                <w:szCs w:val="21"/>
              </w:rPr>
              <w:t>倍以上，或者≤</w:t>
            </w:r>
            <w:r>
              <w:rPr>
                <w:rFonts w:hint="eastAsia"/>
                <w:kern w:val="0"/>
                <w:szCs w:val="21"/>
              </w:rPr>
              <w:t>-10000</w:t>
            </w: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其中：实收资本</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350</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r>
              <w:rPr>
                <w:rFonts w:hint="eastAsia"/>
                <w:kern w:val="0"/>
                <w:szCs w:val="21"/>
              </w:rPr>
              <w:t>；</w:t>
            </w:r>
          </w:p>
          <w:p w:rsidR="007C3A7C" w:rsidRDefault="00481435">
            <w:pPr>
              <w:widowControl/>
              <w:spacing w:line="340" w:lineRule="exact"/>
              <w:rPr>
                <w:kern w:val="0"/>
                <w:szCs w:val="21"/>
              </w:rPr>
            </w:pPr>
            <w:r>
              <w:rPr>
                <w:kern w:val="0"/>
                <w:szCs w:val="21"/>
              </w:rPr>
              <w:t>应</w:t>
            </w:r>
            <w:r>
              <w:rPr>
                <w:kern w:val="0"/>
                <w:szCs w:val="21"/>
              </w:rPr>
              <w:t>≤344</w:t>
            </w:r>
            <w:r>
              <w:rPr>
                <w:kern w:val="0"/>
                <w:szCs w:val="21"/>
              </w:rPr>
              <w:t>项</w:t>
            </w:r>
            <w:r>
              <w:rPr>
                <w:rFonts w:hint="eastAsia"/>
                <w:kern w:val="0"/>
                <w:szCs w:val="21"/>
              </w:rPr>
              <w:t>；</w:t>
            </w:r>
          </w:p>
          <w:p w:rsidR="007C3A7C" w:rsidRDefault="00481435">
            <w:pPr>
              <w:widowControl/>
              <w:spacing w:line="340" w:lineRule="exact"/>
              <w:rPr>
                <w:bCs/>
                <w:szCs w:val="21"/>
              </w:rPr>
            </w:pPr>
            <w:r>
              <w:rPr>
                <w:bCs/>
                <w:szCs w:val="21"/>
              </w:rPr>
              <w:t>如</w:t>
            </w:r>
            <w:r>
              <w:rPr>
                <w:bCs/>
                <w:szCs w:val="21"/>
              </w:rPr>
              <w:t>34</w:t>
            </w:r>
            <w:r>
              <w:rPr>
                <w:rFonts w:hint="eastAsia"/>
                <w:bCs/>
                <w:szCs w:val="21"/>
              </w:rPr>
              <w:t>4</w:t>
            </w:r>
            <w:r>
              <w:rPr>
                <w:bCs/>
                <w:szCs w:val="21"/>
              </w:rPr>
              <w:t>项</w:t>
            </w:r>
            <w:r>
              <w:rPr>
                <w:bCs/>
                <w:szCs w:val="21"/>
              </w:rPr>
              <w:t>≠0</w:t>
            </w:r>
            <w:r>
              <w:rPr>
                <w:bCs/>
                <w:szCs w:val="21"/>
              </w:rPr>
              <w:t>，则本项不应为</w:t>
            </w:r>
            <w:r>
              <w:rPr>
                <w:bCs/>
                <w:szCs w:val="21"/>
              </w:rPr>
              <w:t>0</w:t>
            </w:r>
          </w:p>
          <w:p w:rsidR="007C3A7C" w:rsidRDefault="00481435">
            <w:pPr>
              <w:widowControl/>
              <w:spacing w:line="340" w:lineRule="exact"/>
              <w:rPr>
                <w:bCs/>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资本公积</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351</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r>
              <w:rPr>
                <w:rFonts w:hint="eastAsia"/>
                <w:kern w:val="0"/>
                <w:szCs w:val="21"/>
              </w:rPr>
              <w:t>；</w:t>
            </w:r>
          </w:p>
          <w:p w:rsidR="007C3A7C" w:rsidRDefault="00481435">
            <w:pPr>
              <w:widowControl/>
              <w:spacing w:line="340" w:lineRule="exact"/>
              <w:rPr>
                <w:kern w:val="0"/>
                <w:szCs w:val="21"/>
              </w:rPr>
            </w:pPr>
            <w:r>
              <w:rPr>
                <w:kern w:val="0"/>
                <w:szCs w:val="21"/>
              </w:rPr>
              <w:t>应</w:t>
            </w:r>
            <w:r>
              <w:rPr>
                <w:kern w:val="0"/>
                <w:szCs w:val="21"/>
              </w:rPr>
              <w:t>≤34</w:t>
            </w:r>
            <w:r>
              <w:rPr>
                <w:rFonts w:hint="eastAsia"/>
                <w:kern w:val="0"/>
                <w:szCs w:val="21"/>
              </w:rPr>
              <w:t>5</w:t>
            </w:r>
            <w:r>
              <w:rPr>
                <w:kern w:val="0"/>
                <w:szCs w:val="21"/>
              </w:rPr>
              <w:t>项</w:t>
            </w:r>
            <w:r>
              <w:rPr>
                <w:rFonts w:hint="eastAsia"/>
                <w:kern w:val="0"/>
                <w:szCs w:val="21"/>
              </w:rPr>
              <w:t>；</w:t>
            </w:r>
          </w:p>
          <w:p w:rsidR="007C3A7C" w:rsidRDefault="00481435">
            <w:pPr>
              <w:widowControl/>
              <w:spacing w:line="340" w:lineRule="exact"/>
              <w:rPr>
                <w:bCs/>
                <w:szCs w:val="21"/>
              </w:rPr>
            </w:pPr>
            <w:r>
              <w:rPr>
                <w:bCs/>
                <w:szCs w:val="21"/>
              </w:rPr>
              <w:t>如</w:t>
            </w:r>
            <w:r>
              <w:rPr>
                <w:bCs/>
                <w:szCs w:val="21"/>
              </w:rPr>
              <w:t>34</w:t>
            </w:r>
            <w:r>
              <w:rPr>
                <w:rFonts w:hint="eastAsia"/>
                <w:bCs/>
                <w:szCs w:val="21"/>
              </w:rPr>
              <w:t>5</w:t>
            </w:r>
            <w:r>
              <w:rPr>
                <w:bCs/>
                <w:szCs w:val="21"/>
              </w:rPr>
              <w:t>项</w:t>
            </w:r>
            <w:r>
              <w:rPr>
                <w:bCs/>
                <w:szCs w:val="21"/>
              </w:rPr>
              <w:t>≠0</w:t>
            </w:r>
            <w:r>
              <w:rPr>
                <w:bCs/>
                <w:szCs w:val="21"/>
              </w:rPr>
              <w:t>，则本项不应为</w:t>
            </w:r>
            <w:r>
              <w:rPr>
                <w:bCs/>
                <w:szCs w:val="21"/>
              </w:rPr>
              <w:t>0</w:t>
            </w:r>
          </w:p>
          <w:p w:rsidR="007C3A7C" w:rsidRDefault="00481435">
            <w:pPr>
              <w:widowControl/>
              <w:spacing w:line="340" w:lineRule="exact"/>
              <w:rPr>
                <w:bCs/>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盈余公积</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352</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应</w:t>
            </w:r>
            <w:r>
              <w:rPr>
                <w:kern w:val="0"/>
                <w:szCs w:val="21"/>
              </w:rPr>
              <w:t>≥0</w:t>
            </w:r>
            <w:r>
              <w:rPr>
                <w:rFonts w:hint="eastAsia"/>
                <w:kern w:val="0"/>
                <w:szCs w:val="21"/>
              </w:rPr>
              <w:t>；</w:t>
            </w:r>
          </w:p>
          <w:p w:rsidR="007C3A7C" w:rsidRDefault="00481435">
            <w:pPr>
              <w:widowControl/>
              <w:spacing w:line="340" w:lineRule="exact"/>
              <w:rPr>
                <w:kern w:val="0"/>
                <w:szCs w:val="21"/>
              </w:rPr>
            </w:pPr>
            <w:r>
              <w:rPr>
                <w:kern w:val="0"/>
                <w:szCs w:val="21"/>
              </w:rPr>
              <w:t>应</w:t>
            </w:r>
            <w:r>
              <w:rPr>
                <w:kern w:val="0"/>
                <w:szCs w:val="21"/>
              </w:rPr>
              <w:t>≤34</w:t>
            </w:r>
            <w:r>
              <w:rPr>
                <w:rFonts w:hint="eastAsia"/>
                <w:kern w:val="0"/>
                <w:szCs w:val="21"/>
              </w:rPr>
              <w:t>6</w:t>
            </w:r>
            <w:r>
              <w:rPr>
                <w:kern w:val="0"/>
                <w:szCs w:val="21"/>
              </w:rPr>
              <w:t>项</w:t>
            </w:r>
            <w:r>
              <w:rPr>
                <w:rFonts w:hint="eastAsia"/>
                <w:kern w:val="0"/>
                <w:szCs w:val="21"/>
              </w:rPr>
              <w:t>；</w:t>
            </w:r>
          </w:p>
          <w:p w:rsidR="007C3A7C" w:rsidRDefault="00481435">
            <w:pPr>
              <w:widowControl/>
              <w:spacing w:line="340" w:lineRule="exact"/>
              <w:rPr>
                <w:bCs/>
                <w:szCs w:val="21"/>
              </w:rPr>
            </w:pPr>
            <w:r>
              <w:rPr>
                <w:bCs/>
                <w:szCs w:val="21"/>
              </w:rPr>
              <w:t>如</w:t>
            </w:r>
            <w:r>
              <w:rPr>
                <w:bCs/>
                <w:szCs w:val="21"/>
              </w:rPr>
              <w:t>34</w:t>
            </w:r>
            <w:r>
              <w:rPr>
                <w:rFonts w:hint="eastAsia"/>
                <w:bCs/>
                <w:szCs w:val="21"/>
              </w:rPr>
              <w:t>6</w:t>
            </w:r>
            <w:r>
              <w:rPr>
                <w:bCs/>
                <w:szCs w:val="21"/>
              </w:rPr>
              <w:t>项</w:t>
            </w:r>
            <w:r>
              <w:rPr>
                <w:bCs/>
                <w:szCs w:val="21"/>
              </w:rPr>
              <w:t>≠0</w:t>
            </w:r>
            <w:r>
              <w:rPr>
                <w:bCs/>
                <w:szCs w:val="21"/>
              </w:rPr>
              <w:t>，</w:t>
            </w:r>
            <w:r>
              <w:rPr>
                <w:bCs/>
                <w:szCs w:val="21"/>
              </w:rPr>
              <w:lastRenderedPageBreak/>
              <w:t>则本项不应为</w:t>
            </w:r>
            <w:r>
              <w:rPr>
                <w:bCs/>
                <w:szCs w:val="21"/>
              </w:rPr>
              <w:t>0</w:t>
            </w:r>
          </w:p>
          <w:p w:rsidR="007C3A7C" w:rsidRDefault="00481435">
            <w:pPr>
              <w:widowControl/>
              <w:spacing w:line="340" w:lineRule="exact"/>
              <w:rPr>
                <w:bCs/>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7C3A7C">
            <w:pPr>
              <w:widowControl/>
              <w:spacing w:line="340" w:lineRule="exact"/>
              <w:rPr>
                <w:kern w:val="0"/>
                <w:szCs w:val="21"/>
              </w:rPr>
            </w:pPr>
          </w:p>
        </w:tc>
      </w:tr>
      <w:tr w:rsidR="007C3A7C">
        <w:trPr>
          <w:trHeight w:val="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未分配利润</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353</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481435">
            <w:pPr>
              <w:widowControl/>
              <w:spacing w:line="340" w:lineRule="exact"/>
              <w:rPr>
                <w:kern w:val="0"/>
                <w:szCs w:val="21"/>
              </w:rPr>
            </w:pPr>
            <w:r>
              <w:rPr>
                <w:kern w:val="0"/>
                <w:szCs w:val="21"/>
              </w:rPr>
              <w:t>绝对值应</w:t>
            </w:r>
            <w:r>
              <w:rPr>
                <w:kern w:val="0"/>
                <w:szCs w:val="21"/>
              </w:rPr>
              <w:t>≤347</w:t>
            </w:r>
            <w:r>
              <w:rPr>
                <w:kern w:val="0"/>
                <w:szCs w:val="21"/>
              </w:rPr>
              <w:t>项</w:t>
            </w:r>
            <w:r>
              <w:rPr>
                <w:rFonts w:hint="eastAsia"/>
                <w:kern w:val="0"/>
                <w:szCs w:val="21"/>
              </w:rPr>
              <w:t>；</w:t>
            </w:r>
          </w:p>
          <w:p w:rsidR="007C3A7C" w:rsidRDefault="00481435">
            <w:pPr>
              <w:widowControl/>
              <w:spacing w:line="340" w:lineRule="exact"/>
              <w:rPr>
                <w:bCs/>
                <w:szCs w:val="21"/>
              </w:rPr>
            </w:pPr>
            <w:r>
              <w:rPr>
                <w:bCs/>
                <w:szCs w:val="21"/>
              </w:rPr>
              <w:t>如</w:t>
            </w:r>
            <w:r>
              <w:rPr>
                <w:bCs/>
                <w:szCs w:val="21"/>
              </w:rPr>
              <w:t>34</w:t>
            </w:r>
            <w:r>
              <w:rPr>
                <w:rFonts w:hint="eastAsia"/>
                <w:bCs/>
                <w:szCs w:val="21"/>
              </w:rPr>
              <w:t>7</w:t>
            </w:r>
            <w:r>
              <w:rPr>
                <w:bCs/>
                <w:szCs w:val="21"/>
              </w:rPr>
              <w:t>项</w:t>
            </w:r>
            <w:r>
              <w:rPr>
                <w:bCs/>
                <w:szCs w:val="21"/>
              </w:rPr>
              <w:t>≠0</w:t>
            </w:r>
            <w:r>
              <w:rPr>
                <w:bCs/>
                <w:szCs w:val="21"/>
              </w:rPr>
              <w:t>，则本项不应为</w:t>
            </w:r>
            <w:r>
              <w:rPr>
                <w:bCs/>
                <w:szCs w:val="21"/>
              </w:rPr>
              <w:t>0</w:t>
            </w:r>
          </w:p>
          <w:p w:rsidR="007C3A7C" w:rsidRDefault="00481435">
            <w:pPr>
              <w:widowControl/>
              <w:spacing w:line="340" w:lineRule="exact"/>
              <w:rPr>
                <w:bCs/>
                <w:szCs w:val="21"/>
              </w:rPr>
            </w:pPr>
            <w:r>
              <w:rPr>
                <w:rFonts w:cs="宋体" w:hint="eastAsia"/>
                <w:kern w:val="0"/>
                <w:szCs w:val="21"/>
                <w:lang w:val="en"/>
              </w:rPr>
              <w:t>▲</w:t>
            </w:r>
            <w:r>
              <w:rPr>
                <w:rFonts w:hint="eastAsia"/>
                <w:kern w:val="0"/>
                <w:szCs w:val="21"/>
              </w:rPr>
              <w:t>强制校验</w:t>
            </w:r>
          </w:p>
        </w:tc>
        <w:tc>
          <w:tcPr>
            <w:tcW w:w="1740" w:type="dxa"/>
            <w:tcBorders>
              <w:tl2br w:val="nil"/>
              <w:tr2bl w:val="nil"/>
            </w:tcBorders>
            <w:vAlign w:val="center"/>
          </w:tcPr>
          <w:p w:rsidR="007C3A7C" w:rsidRDefault="00481435">
            <w:pPr>
              <w:widowControl/>
              <w:spacing w:line="340" w:lineRule="exact"/>
              <w:rPr>
                <w:kern w:val="0"/>
                <w:szCs w:val="21"/>
              </w:rPr>
            </w:pPr>
            <w:r>
              <w:rPr>
                <w:rFonts w:hint="eastAsia"/>
                <w:kern w:val="0"/>
                <w:szCs w:val="21"/>
              </w:rPr>
              <w:t>≥</w:t>
            </w:r>
            <w:r>
              <w:rPr>
                <w:kern w:val="0"/>
                <w:szCs w:val="21"/>
                <w:lang w:val="en"/>
              </w:rPr>
              <w:t>100</w:t>
            </w:r>
            <w:r>
              <w:rPr>
                <w:rFonts w:hint="eastAsia"/>
                <w:kern w:val="0"/>
                <w:szCs w:val="21"/>
              </w:rPr>
              <w:t>00</w:t>
            </w:r>
            <w:r>
              <w:rPr>
                <w:rFonts w:hint="eastAsia"/>
                <w:kern w:val="0"/>
                <w:szCs w:val="21"/>
              </w:rPr>
              <w:t>且同比增长</w:t>
            </w:r>
            <w:r>
              <w:rPr>
                <w:rFonts w:hint="eastAsia"/>
                <w:kern w:val="0"/>
                <w:szCs w:val="21"/>
              </w:rPr>
              <w:t>10</w:t>
            </w:r>
            <w:r>
              <w:rPr>
                <w:rFonts w:hint="eastAsia"/>
                <w:kern w:val="0"/>
                <w:szCs w:val="21"/>
              </w:rPr>
              <w:t>倍以上，或者≤</w:t>
            </w:r>
            <w:r>
              <w:rPr>
                <w:rFonts w:hint="eastAsia"/>
                <w:kern w:val="0"/>
                <w:szCs w:val="21"/>
              </w:rPr>
              <w:t>-1000</w:t>
            </w:r>
          </w:p>
        </w:tc>
      </w:tr>
      <w:tr w:rsidR="007C3A7C">
        <w:trPr>
          <w:trHeight w:val="370"/>
          <w:jc w:val="center"/>
        </w:trPr>
        <w:tc>
          <w:tcPr>
            <w:tcW w:w="708" w:type="dxa"/>
            <w:vMerge/>
            <w:tcBorders>
              <w:tl2br w:val="nil"/>
              <w:tr2bl w:val="nil"/>
            </w:tcBorders>
            <w:vAlign w:val="center"/>
          </w:tcPr>
          <w:p w:rsidR="007C3A7C" w:rsidRDefault="007C3A7C">
            <w:pPr>
              <w:widowControl/>
              <w:spacing w:line="340" w:lineRule="exact"/>
              <w:rPr>
                <w:b/>
                <w:kern w:val="0"/>
                <w:szCs w:val="21"/>
              </w:rPr>
            </w:pPr>
          </w:p>
        </w:tc>
        <w:tc>
          <w:tcPr>
            <w:tcW w:w="3061" w:type="dxa"/>
            <w:tcBorders>
              <w:tl2br w:val="nil"/>
              <w:tr2bl w:val="nil"/>
            </w:tcBorders>
            <w:vAlign w:val="center"/>
          </w:tcPr>
          <w:p w:rsidR="007C3A7C" w:rsidRDefault="00481435">
            <w:pPr>
              <w:spacing w:line="340" w:lineRule="exact"/>
              <w:rPr>
                <w:bCs/>
                <w:szCs w:val="21"/>
              </w:rPr>
            </w:pPr>
            <w:r>
              <w:rPr>
                <w:bCs/>
                <w:szCs w:val="21"/>
              </w:rPr>
              <w:t xml:space="preserve">             </w:t>
            </w:r>
            <w:r>
              <w:rPr>
                <w:bCs/>
                <w:szCs w:val="21"/>
              </w:rPr>
              <w:t>其他</w:t>
            </w:r>
          </w:p>
        </w:tc>
        <w:tc>
          <w:tcPr>
            <w:tcW w:w="696" w:type="dxa"/>
            <w:tcBorders>
              <w:tl2br w:val="nil"/>
              <w:tr2bl w:val="nil"/>
            </w:tcBorders>
            <w:vAlign w:val="center"/>
          </w:tcPr>
          <w:p w:rsidR="007C3A7C" w:rsidRDefault="00481435">
            <w:pPr>
              <w:spacing w:line="340" w:lineRule="exact"/>
              <w:jc w:val="center"/>
              <w:rPr>
                <w:bCs/>
                <w:szCs w:val="21"/>
              </w:rPr>
            </w:pPr>
            <w:r>
              <w:rPr>
                <w:bCs/>
                <w:szCs w:val="21"/>
              </w:rPr>
              <w:t>354</w:t>
            </w:r>
          </w:p>
        </w:tc>
        <w:tc>
          <w:tcPr>
            <w:tcW w:w="1380" w:type="dxa"/>
            <w:tcBorders>
              <w:tl2br w:val="nil"/>
              <w:tr2bl w:val="nil"/>
            </w:tcBorders>
            <w:vAlign w:val="center"/>
          </w:tcPr>
          <w:p w:rsidR="007C3A7C" w:rsidRDefault="00481435">
            <w:pPr>
              <w:widowControl/>
              <w:spacing w:line="340" w:lineRule="exact"/>
              <w:jc w:val="center"/>
              <w:rPr>
                <w:kern w:val="0"/>
                <w:szCs w:val="21"/>
              </w:rPr>
            </w:pPr>
            <w:r>
              <w:rPr>
                <w:kern w:val="0"/>
                <w:szCs w:val="21"/>
                <w:lang w:val="en"/>
              </w:rPr>
              <w:t>必填，否则提示</w:t>
            </w:r>
            <w:r>
              <w:rPr>
                <w:kern w:val="0"/>
                <w:szCs w:val="21"/>
                <w:lang w:val="en"/>
              </w:rPr>
              <w:t>“</w:t>
            </w:r>
            <w:r>
              <w:rPr>
                <w:kern w:val="0"/>
                <w:szCs w:val="21"/>
              </w:rPr>
              <w:t>**</w:t>
            </w:r>
            <w:r>
              <w:rPr>
                <w:kern w:val="0"/>
                <w:szCs w:val="21"/>
              </w:rPr>
              <w:t>为空</w:t>
            </w:r>
            <w:r>
              <w:rPr>
                <w:kern w:val="0"/>
                <w:szCs w:val="21"/>
                <w:lang w:val="en"/>
              </w:rPr>
              <w:t>”</w:t>
            </w:r>
          </w:p>
        </w:tc>
        <w:tc>
          <w:tcPr>
            <w:tcW w:w="1416" w:type="dxa"/>
            <w:tcBorders>
              <w:tl2br w:val="nil"/>
              <w:tr2bl w:val="nil"/>
            </w:tcBorders>
            <w:vAlign w:val="center"/>
          </w:tcPr>
          <w:p w:rsidR="007C3A7C" w:rsidRDefault="007C3A7C">
            <w:pPr>
              <w:widowControl/>
              <w:spacing w:line="340" w:lineRule="exact"/>
              <w:rPr>
                <w:kern w:val="0"/>
                <w:szCs w:val="21"/>
              </w:rPr>
            </w:pPr>
          </w:p>
        </w:tc>
        <w:tc>
          <w:tcPr>
            <w:tcW w:w="1740" w:type="dxa"/>
            <w:tcBorders>
              <w:tl2br w:val="nil"/>
              <w:tr2bl w:val="nil"/>
            </w:tcBorders>
            <w:vAlign w:val="center"/>
          </w:tcPr>
          <w:p w:rsidR="007C3A7C" w:rsidRDefault="007C3A7C">
            <w:pPr>
              <w:widowControl/>
              <w:spacing w:line="340" w:lineRule="exact"/>
              <w:rPr>
                <w:kern w:val="0"/>
                <w:szCs w:val="21"/>
              </w:rPr>
            </w:pPr>
          </w:p>
        </w:tc>
      </w:tr>
    </w:tbl>
    <w:p w:rsidR="007C3A7C" w:rsidRDefault="007C3A7C"/>
    <w:p w:rsidR="007C3A7C" w:rsidRDefault="00481435" w:rsidP="00F00936">
      <w:pPr>
        <w:ind w:firstLineChars="200" w:firstLine="606"/>
        <w:rPr>
          <w:rFonts w:eastAsia="仿宋_GB2312"/>
          <w:color w:val="000000"/>
          <w:sz w:val="32"/>
          <w:szCs w:val="32"/>
        </w:rPr>
      </w:pPr>
      <w:r>
        <w:rPr>
          <w:rFonts w:eastAsia="仿宋_GB2312" w:hint="eastAsia"/>
          <w:color w:val="000000"/>
          <w:sz w:val="32"/>
          <w:szCs w:val="32"/>
        </w:rPr>
        <w:t>5.1.1.4.4.</w:t>
      </w:r>
      <w:r>
        <w:rPr>
          <w:rFonts w:eastAsia="仿宋_GB2312" w:hint="eastAsia"/>
          <w:color w:val="000000"/>
          <w:sz w:val="32"/>
          <w:szCs w:val="32"/>
        </w:rPr>
        <w:t>外商投资的投资性公司子公司情况数据</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8"/>
        <w:gridCol w:w="2784"/>
        <w:gridCol w:w="708"/>
        <w:gridCol w:w="1332"/>
        <w:gridCol w:w="1788"/>
        <w:gridCol w:w="1771"/>
      </w:tblGrid>
      <w:tr w:rsidR="007C3A7C">
        <w:trPr>
          <w:trHeight w:val="424"/>
          <w:jc w:val="center"/>
        </w:trPr>
        <w:tc>
          <w:tcPr>
            <w:tcW w:w="3572" w:type="dxa"/>
            <w:gridSpan w:val="2"/>
            <w:vAlign w:val="center"/>
          </w:tcPr>
          <w:p w:rsidR="007C3A7C" w:rsidRDefault="00481435">
            <w:pPr>
              <w:widowControl/>
              <w:jc w:val="center"/>
              <w:rPr>
                <w:b/>
                <w:bCs/>
                <w:kern w:val="0"/>
                <w:szCs w:val="21"/>
              </w:rPr>
            </w:pPr>
            <w:r>
              <w:rPr>
                <w:b/>
                <w:bCs/>
                <w:kern w:val="0"/>
                <w:szCs w:val="21"/>
              </w:rPr>
              <w:t>数据项名称</w:t>
            </w:r>
          </w:p>
        </w:tc>
        <w:tc>
          <w:tcPr>
            <w:tcW w:w="708" w:type="dxa"/>
            <w:vAlign w:val="center"/>
          </w:tcPr>
          <w:p w:rsidR="007C3A7C" w:rsidRDefault="00481435">
            <w:pPr>
              <w:widowControl/>
              <w:jc w:val="center"/>
              <w:rPr>
                <w:b/>
                <w:bCs/>
                <w:kern w:val="0"/>
                <w:szCs w:val="21"/>
              </w:rPr>
            </w:pPr>
            <w:r>
              <w:rPr>
                <w:b/>
                <w:bCs/>
                <w:kern w:val="0"/>
                <w:szCs w:val="21"/>
              </w:rPr>
              <w:t>编号</w:t>
            </w:r>
          </w:p>
        </w:tc>
        <w:tc>
          <w:tcPr>
            <w:tcW w:w="1332" w:type="dxa"/>
            <w:vAlign w:val="center"/>
          </w:tcPr>
          <w:p w:rsidR="007C3A7C" w:rsidRDefault="00481435">
            <w:pPr>
              <w:widowControl/>
              <w:jc w:val="center"/>
              <w:rPr>
                <w:kern w:val="0"/>
                <w:szCs w:val="21"/>
              </w:rPr>
            </w:pPr>
            <w:r>
              <w:rPr>
                <w:b/>
                <w:bCs/>
                <w:kern w:val="0"/>
                <w:szCs w:val="21"/>
                <w:lang w:val="en"/>
              </w:rPr>
              <w:t>必填校验</w:t>
            </w:r>
          </w:p>
        </w:tc>
        <w:tc>
          <w:tcPr>
            <w:tcW w:w="1788" w:type="dxa"/>
            <w:vAlign w:val="center"/>
          </w:tcPr>
          <w:p w:rsidR="007C3A7C" w:rsidRDefault="00481435">
            <w:pPr>
              <w:widowControl/>
              <w:jc w:val="center"/>
              <w:rPr>
                <w:kern w:val="0"/>
                <w:szCs w:val="21"/>
              </w:rPr>
            </w:pPr>
            <w:r>
              <w:rPr>
                <w:b/>
                <w:bCs/>
                <w:kern w:val="0"/>
                <w:szCs w:val="21"/>
              </w:rPr>
              <w:t>逻辑检验</w:t>
            </w:r>
          </w:p>
        </w:tc>
        <w:tc>
          <w:tcPr>
            <w:tcW w:w="1771" w:type="dxa"/>
            <w:vAlign w:val="center"/>
          </w:tcPr>
          <w:p w:rsidR="007C3A7C" w:rsidRDefault="00481435">
            <w:pPr>
              <w:widowControl/>
              <w:jc w:val="center"/>
              <w:rPr>
                <w:kern w:val="0"/>
                <w:szCs w:val="21"/>
              </w:rPr>
            </w:pPr>
            <w:r>
              <w:rPr>
                <w:b/>
                <w:bCs/>
                <w:kern w:val="0"/>
                <w:szCs w:val="21"/>
              </w:rPr>
              <w:t>数值校验</w:t>
            </w:r>
          </w:p>
        </w:tc>
      </w:tr>
      <w:tr w:rsidR="007C3A7C">
        <w:trPr>
          <w:trHeight w:val="103"/>
          <w:jc w:val="center"/>
        </w:trPr>
        <w:tc>
          <w:tcPr>
            <w:tcW w:w="788" w:type="dxa"/>
            <w:vMerge w:val="restart"/>
            <w:vAlign w:val="center"/>
          </w:tcPr>
          <w:p w:rsidR="007C3A7C" w:rsidRDefault="00481435">
            <w:pPr>
              <w:jc w:val="left"/>
              <w:rPr>
                <w:b/>
                <w:kern w:val="0"/>
                <w:szCs w:val="21"/>
              </w:rPr>
            </w:pPr>
            <w:r>
              <w:rPr>
                <w:b/>
                <w:kern w:val="0"/>
                <w:szCs w:val="21"/>
              </w:rPr>
              <w:t>子公司情况</w:t>
            </w:r>
          </w:p>
        </w:tc>
        <w:tc>
          <w:tcPr>
            <w:tcW w:w="2784" w:type="dxa"/>
            <w:vAlign w:val="bottom"/>
          </w:tcPr>
          <w:p w:rsidR="007C3A7C" w:rsidRDefault="00481435">
            <w:pPr>
              <w:rPr>
                <w:bCs/>
                <w:szCs w:val="21"/>
              </w:rPr>
            </w:pPr>
            <w:r>
              <w:rPr>
                <w:bCs/>
                <w:szCs w:val="21"/>
              </w:rPr>
              <w:t>子公司应付外方股利</w:t>
            </w:r>
          </w:p>
        </w:tc>
        <w:tc>
          <w:tcPr>
            <w:tcW w:w="708" w:type="dxa"/>
            <w:vAlign w:val="center"/>
          </w:tcPr>
          <w:p w:rsidR="007C3A7C" w:rsidRDefault="00481435">
            <w:pPr>
              <w:jc w:val="center"/>
              <w:rPr>
                <w:bCs/>
                <w:szCs w:val="21"/>
              </w:rPr>
            </w:pPr>
            <w:r>
              <w:rPr>
                <w:bCs/>
                <w:szCs w:val="21"/>
              </w:rPr>
              <w:t>401</w:t>
            </w:r>
          </w:p>
        </w:tc>
        <w:tc>
          <w:tcPr>
            <w:tcW w:w="1332" w:type="dxa"/>
            <w:vMerge w:val="restart"/>
            <w:vAlign w:val="center"/>
          </w:tcPr>
          <w:p w:rsidR="007C3A7C" w:rsidRDefault="00481435">
            <w:pPr>
              <w:rPr>
                <w:kern w:val="0"/>
                <w:szCs w:val="21"/>
              </w:rPr>
            </w:pPr>
            <w:r>
              <w:rPr>
                <w:kern w:val="0"/>
                <w:szCs w:val="21"/>
              </w:rPr>
              <w:t>如</w:t>
            </w:r>
            <w:r>
              <w:rPr>
                <w:kern w:val="0"/>
                <w:szCs w:val="21"/>
              </w:rPr>
              <w:t>118</w:t>
            </w:r>
            <w:r>
              <w:rPr>
                <w:kern w:val="0"/>
                <w:szCs w:val="21"/>
              </w:rPr>
              <w:t>项选择</w:t>
            </w:r>
            <w:r>
              <w:rPr>
                <w:kern w:val="0"/>
                <w:szCs w:val="21"/>
              </w:rPr>
              <w:t>“</w:t>
            </w:r>
            <w:r>
              <w:rPr>
                <w:szCs w:val="21"/>
              </w:rPr>
              <w:t>外商投资的投资性公司</w:t>
            </w:r>
            <w:r>
              <w:rPr>
                <w:kern w:val="0"/>
                <w:szCs w:val="21"/>
              </w:rPr>
              <w:t>”</w:t>
            </w:r>
            <w:r>
              <w:rPr>
                <w:kern w:val="0"/>
                <w:szCs w:val="21"/>
              </w:rPr>
              <w:t>，则</w:t>
            </w:r>
            <w:r>
              <w:rPr>
                <w:kern w:val="0"/>
                <w:szCs w:val="21"/>
              </w:rPr>
              <w:t>401-407</w:t>
            </w:r>
            <w:r>
              <w:rPr>
                <w:kern w:val="0"/>
                <w:szCs w:val="21"/>
              </w:rPr>
              <w:t>项均为必填</w:t>
            </w:r>
          </w:p>
        </w:tc>
        <w:tc>
          <w:tcPr>
            <w:tcW w:w="1788" w:type="dxa"/>
            <w:vAlign w:val="center"/>
          </w:tcPr>
          <w:p w:rsidR="007C3A7C" w:rsidRDefault="00481435">
            <w:pPr>
              <w:widowControl/>
              <w:jc w:val="left"/>
              <w:rPr>
                <w:kern w:val="0"/>
                <w:szCs w:val="21"/>
              </w:rPr>
            </w:pPr>
            <w:r>
              <w:rPr>
                <w:kern w:val="0"/>
                <w:szCs w:val="21"/>
              </w:rPr>
              <w:t>应</w:t>
            </w:r>
            <w:r>
              <w:rPr>
                <w:kern w:val="0"/>
                <w:szCs w:val="21"/>
              </w:rPr>
              <w:t>≥0</w:t>
            </w:r>
          </w:p>
        </w:tc>
        <w:tc>
          <w:tcPr>
            <w:tcW w:w="1771" w:type="dxa"/>
            <w:vAlign w:val="center"/>
          </w:tcPr>
          <w:p w:rsidR="007C3A7C" w:rsidRDefault="007C3A7C">
            <w:pPr>
              <w:widowControl/>
              <w:jc w:val="left"/>
              <w:rPr>
                <w:kern w:val="0"/>
                <w:szCs w:val="21"/>
              </w:rPr>
            </w:pPr>
          </w:p>
        </w:tc>
      </w:tr>
      <w:tr w:rsidR="007C3A7C">
        <w:trPr>
          <w:trHeight w:val="135"/>
          <w:jc w:val="center"/>
        </w:trPr>
        <w:tc>
          <w:tcPr>
            <w:tcW w:w="788" w:type="dxa"/>
            <w:vMerge/>
            <w:vAlign w:val="center"/>
          </w:tcPr>
          <w:p w:rsidR="007C3A7C" w:rsidRDefault="007C3A7C">
            <w:pPr>
              <w:jc w:val="left"/>
              <w:rPr>
                <w:b/>
                <w:kern w:val="0"/>
                <w:szCs w:val="21"/>
              </w:rPr>
            </w:pPr>
          </w:p>
        </w:tc>
        <w:tc>
          <w:tcPr>
            <w:tcW w:w="2784" w:type="dxa"/>
            <w:vAlign w:val="bottom"/>
          </w:tcPr>
          <w:p w:rsidR="007C3A7C" w:rsidRDefault="00481435">
            <w:pPr>
              <w:rPr>
                <w:bCs/>
                <w:szCs w:val="21"/>
              </w:rPr>
            </w:pPr>
            <w:r>
              <w:rPr>
                <w:bCs/>
                <w:szCs w:val="21"/>
              </w:rPr>
              <w:t>子公司归属于外方股东的权益</w:t>
            </w:r>
          </w:p>
        </w:tc>
        <w:tc>
          <w:tcPr>
            <w:tcW w:w="708" w:type="dxa"/>
            <w:vAlign w:val="center"/>
          </w:tcPr>
          <w:p w:rsidR="007C3A7C" w:rsidRDefault="00481435">
            <w:pPr>
              <w:jc w:val="center"/>
              <w:rPr>
                <w:bCs/>
                <w:szCs w:val="21"/>
              </w:rPr>
            </w:pPr>
            <w:r>
              <w:rPr>
                <w:bCs/>
                <w:szCs w:val="21"/>
              </w:rPr>
              <w:t>402</w:t>
            </w:r>
          </w:p>
        </w:tc>
        <w:tc>
          <w:tcPr>
            <w:tcW w:w="1332" w:type="dxa"/>
            <w:vMerge/>
            <w:vAlign w:val="center"/>
          </w:tcPr>
          <w:p w:rsidR="007C3A7C" w:rsidRDefault="007C3A7C">
            <w:pPr>
              <w:widowControl/>
              <w:jc w:val="left"/>
              <w:rPr>
                <w:kern w:val="0"/>
                <w:szCs w:val="21"/>
              </w:rPr>
            </w:pPr>
          </w:p>
        </w:tc>
        <w:tc>
          <w:tcPr>
            <w:tcW w:w="1788" w:type="dxa"/>
            <w:vAlign w:val="center"/>
          </w:tcPr>
          <w:p w:rsidR="007C3A7C" w:rsidRDefault="00481435">
            <w:pPr>
              <w:widowControl/>
              <w:jc w:val="left"/>
              <w:rPr>
                <w:kern w:val="0"/>
                <w:szCs w:val="21"/>
              </w:rPr>
            </w:pPr>
            <w:r>
              <w:rPr>
                <w:rFonts w:hint="eastAsia"/>
                <w:kern w:val="0"/>
                <w:szCs w:val="21"/>
              </w:rPr>
              <w:t>应等于</w:t>
            </w:r>
            <w:r>
              <w:rPr>
                <w:rFonts w:hint="eastAsia"/>
                <w:kern w:val="0"/>
                <w:szCs w:val="21"/>
              </w:rPr>
              <w:t>403</w:t>
            </w:r>
            <w:r>
              <w:rPr>
                <w:rFonts w:hint="eastAsia"/>
                <w:kern w:val="0"/>
                <w:szCs w:val="21"/>
              </w:rPr>
              <w:t>项</w:t>
            </w:r>
            <w:r>
              <w:rPr>
                <w:rFonts w:hint="eastAsia"/>
                <w:kern w:val="0"/>
                <w:szCs w:val="21"/>
              </w:rPr>
              <w:t>+404</w:t>
            </w:r>
            <w:r>
              <w:rPr>
                <w:rFonts w:hint="eastAsia"/>
                <w:kern w:val="0"/>
                <w:szCs w:val="21"/>
              </w:rPr>
              <w:t>项</w:t>
            </w:r>
            <w:r>
              <w:rPr>
                <w:rFonts w:hint="eastAsia"/>
                <w:kern w:val="0"/>
                <w:szCs w:val="21"/>
              </w:rPr>
              <w:t>+405</w:t>
            </w:r>
            <w:r>
              <w:rPr>
                <w:rFonts w:hint="eastAsia"/>
                <w:kern w:val="0"/>
                <w:szCs w:val="21"/>
              </w:rPr>
              <w:t>项</w:t>
            </w:r>
            <w:r>
              <w:rPr>
                <w:rFonts w:hint="eastAsia"/>
                <w:kern w:val="0"/>
                <w:szCs w:val="21"/>
              </w:rPr>
              <w:t>+406</w:t>
            </w:r>
            <w:r>
              <w:rPr>
                <w:rFonts w:hint="eastAsia"/>
                <w:kern w:val="0"/>
                <w:szCs w:val="21"/>
              </w:rPr>
              <w:t>项</w:t>
            </w:r>
            <w:r>
              <w:rPr>
                <w:rFonts w:hint="eastAsia"/>
                <w:kern w:val="0"/>
                <w:szCs w:val="21"/>
              </w:rPr>
              <w:t>+407</w:t>
            </w:r>
            <w:r>
              <w:rPr>
                <w:rFonts w:hint="eastAsia"/>
                <w:kern w:val="0"/>
                <w:szCs w:val="21"/>
              </w:rPr>
              <w:t>项</w:t>
            </w:r>
          </w:p>
        </w:tc>
        <w:tc>
          <w:tcPr>
            <w:tcW w:w="1771" w:type="dxa"/>
            <w:vAlign w:val="center"/>
          </w:tcPr>
          <w:p w:rsidR="007C3A7C" w:rsidRDefault="00481435">
            <w:pPr>
              <w:widowControl/>
              <w:jc w:val="left"/>
              <w:rPr>
                <w:kern w:val="0"/>
                <w:szCs w:val="21"/>
              </w:rPr>
            </w:pPr>
            <w:r>
              <w:rPr>
                <w:rFonts w:hint="eastAsia"/>
                <w:kern w:val="0"/>
                <w:szCs w:val="21"/>
              </w:rPr>
              <w:t>≥</w:t>
            </w:r>
            <w:r>
              <w:rPr>
                <w:kern w:val="0"/>
                <w:szCs w:val="21"/>
                <w:lang w:val="en"/>
              </w:rPr>
              <w:t>1000</w:t>
            </w:r>
            <w:r>
              <w:rPr>
                <w:rFonts w:hint="eastAsia"/>
                <w:kern w:val="0"/>
                <w:szCs w:val="21"/>
              </w:rPr>
              <w:t>00</w:t>
            </w:r>
            <w:r>
              <w:rPr>
                <w:rFonts w:hint="eastAsia"/>
                <w:kern w:val="0"/>
                <w:szCs w:val="21"/>
              </w:rPr>
              <w:t>且同比增长</w:t>
            </w:r>
            <w:r>
              <w:rPr>
                <w:rFonts w:hint="eastAsia"/>
                <w:kern w:val="0"/>
                <w:szCs w:val="21"/>
              </w:rPr>
              <w:t>10</w:t>
            </w:r>
            <w:r>
              <w:rPr>
                <w:rFonts w:hint="eastAsia"/>
                <w:kern w:val="0"/>
                <w:szCs w:val="21"/>
              </w:rPr>
              <w:t>倍以上，或者≤</w:t>
            </w:r>
            <w:r>
              <w:rPr>
                <w:rFonts w:hint="eastAsia"/>
                <w:kern w:val="0"/>
                <w:szCs w:val="21"/>
              </w:rPr>
              <w:t>-10000</w:t>
            </w:r>
          </w:p>
        </w:tc>
      </w:tr>
      <w:tr w:rsidR="007C3A7C">
        <w:trPr>
          <w:trHeight w:val="225"/>
          <w:jc w:val="center"/>
        </w:trPr>
        <w:tc>
          <w:tcPr>
            <w:tcW w:w="788" w:type="dxa"/>
            <w:vMerge/>
            <w:vAlign w:val="center"/>
          </w:tcPr>
          <w:p w:rsidR="007C3A7C" w:rsidRDefault="007C3A7C">
            <w:pPr>
              <w:jc w:val="left"/>
              <w:rPr>
                <w:b/>
                <w:kern w:val="0"/>
                <w:szCs w:val="21"/>
              </w:rPr>
            </w:pPr>
          </w:p>
        </w:tc>
        <w:tc>
          <w:tcPr>
            <w:tcW w:w="2784" w:type="dxa"/>
            <w:vAlign w:val="bottom"/>
          </w:tcPr>
          <w:p w:rsidR="007C3A7C" w:rsidRDefault="00481435">
            <w:pPr>
              <w:rPr>
                <w:bCs/>
                <w:szCs w:val="21"/>
              </w:rPr>
            </w:pPr>
            <w:r>
              <w:rPr>
                <w:bCs/>
                <w:szCs w:val="21"/>
              </w:rPr>
              <w:t xml:space="preserve">    </w:t>
            </w:r>
            <w:r>
              <w:rPr>
                <w:bCs/>
                <w:szCs w:val="21"/>
              </w:rPr>
              <w:t>其中：实收资本</w:t>
            </w:r>
          </w:p>
        </w:tc>
        <w:tc>
          <w:tcPr>
            <w:tcW w:w="708" w:type="dxa"/>
            <w:vAlign w:val="center"/>
          </w:tcPr>
          <w:p w:rsidR="007C3A7C" w:rsidRDefault="00481435">
            <w:pPr>
              <w:jc w:val="center"/>
              <w:rPr>
                <w:bCs/>
                <w:szCs w:val="21"/>
              </w:rPr>
            </w:pPr>
            <w:r>
              <w:rPr>
                <w:bCs/>
                <w:szCs w:val="21"/>
              </w:rPr>
              <w:t>403</w:t>
            </w:r>
          </w:p>
        </w:tc>
        <w:tc>
          <w:tcPr>
            <w:tcW w:w="1332" w:type="dxa"/>
            <w:vMerge/>
            <w:vAlign w:val="center"/>
          </w:tcPr>
          <w:p w:rsidR="007C3A7C" w:rsidRDefault="007C3A7C">
            <w:pPr>
              <w:widowControl/>
              <w:jc w:val="left"/>
              <w:rPr>
                <w:kern w:val="0"/>
                <w:szCs w:val="21"/>
              </w:rPr>
            </w:pPr>
          </w:p>
        </w:tc>
        <w:tc>
          <w:tcPr>
            <w:tcW w:w="1788" w:type="dxa"/>
            <w:vAlign w:val="center"/>
          </w:tcPr>
          <w:p w:rsidR="007C3A7C" w:rsidRDefault="00481435">
            <w:pPr>
              <w:widowControl/>
              <w:jc w:val="left"/>
              <w:rPr>
                <w:kern w:val="0"/>
                <w:szCs w:val="21"/>
              </w:rPr>
            </w:pPr>
            <w:r>
              <w:rPr>
                <w:kern w:val="0"/>
                <w:szCs w:val="21"/>
              </w:rPr>
              <w:t>应</w:t>
            </w:r>
            <w:r>
              <w:rPr>
                <w:kern w:val="0"/>
                <w:szCs w:val="21"/>
              </w:rPr>
              <w:t>≥0</w:t>
            </w:r>
          </w:p>
        </w:tc>
        <w:tc>
          <w:tcPr>
            <w:tcW w:w="1771" w:type="dxa"/>
            <w:vAlign w:val="center"/>
          </w:tcPr>
          <w:p w:rsidR="007C3A7C" w:rsidRDefault="007C3A7C">
            <w:pPr>
              <w:widowControl/>
              <w:jc w:val="left"/>
              <w:rPr>
                <w:kern w:val="0"/>
                <w:szCs w:val="21"/>
              </w:rPr>
            </w:pPr>
          </w:p>
        </w:tc>
      </w:tr>
      <w:tr w:rsidR="007C3A7C">
        <w:trPr>
          <w:trHeight w:val="127"/>
          <w:jc w:val="center"/>
        </w:trPr>
        <w:tc>
          <w:tcPr>
            <w:tcW w:w="788" w:type="dxa"/>
            <w:vMerge/>
            <w:vAlign w:val="center"/>
          </w:tcPr>
          <w:p w:rsidR="007C3A7C" w:rsidRDefault="007C3A7C">
            <w:pPr>
              <w:jc w:val="left"/>
              <w:rPr>
                <w:b/>
                <w:kern w:val="0"/>
                <w:szCs w:val="21"/>
              </w:rPr>
            </w:pPr>
          </w:p>
        </w:tc>
        <w:tc>
          <w:tcPr>
            <w:tcW w:w="2784" w:type="dxa"/>
            <w:vAlign w:val="bottom"/>
          </w:tcPr>
          <w:p w:rsidR="007C3A7C" w:rsidRDefault="00481435">
            <w:pPr>
              <w:rPr>
                <w:bCs/>
                <w:szCs w:val="21"/>
              </w:rPr>
            </w:pPr>
            <w:r>
              <w:rPr>
                <w:bCs/>
                <w:szCs w:val="21"/>
              </w:rPr>
              <w:t xml:space="preserve">          </w:t>
            </w:r>
            <w:r>
              <w:rPr>
                <w:bCs/>
                <w:szCs w:val="21"/>
              </w:rPr>
              <w:t>资本公积</w:t>
            </w:r>
          </w:p>
        </w:tc>
        <w:tc>
          <w:tcPr>
            <w:tcW w:w="708" w:type="dxa"/>
            <w:vAlign w:val="center"/>
          </w:tcPr>
          <w:p w:rsidR="007C3A7C" w:rsidRDefault="00481435">
            <w:pPr>
              <w:jc w:val="center"/>
              <w:rPr>
                <w:bCs/>
                <w:szCs w:val="21"/>
              </w:rPr>
            </w:pPr>
            <w:r>
              <w:rPr>
                <w:bCs/>
                <w:szCs w:val="21"/>
              </w:rPr>
              <w:t>404</w:t>
            </w:r>
          </w:p>
        </w:tc>
        <w:tc>
          <w:tcPr>
            <w:tcW w:w="1332" w:type="dxa"/>
            <w:vMerge/>
            <w:vAlign w:val="center"/>
          </w:tcPr>
          <w:p w:rsidR="007C3A7C" w:rsidRDefault="007C3A7C">
            <w:pPr>
              <w:widowControl/>
              <w:jc w:val="left"/>
              <w:rPr>
                <w:kern w:val="0"/>
                <w:szCs w:val="21"/>
              </w:rPr>
            </w:pPr>
          </w:p>
        </w:tc>
        <w:tc>
          <w:tcPr>
            <w:tcW w:w="1788" w:type="dxa"/>
            <w:vAlign w:val="center"/>
          </w:tcPr>
          <w:p w:rsidR="007C3A7C" w:rsidRDefault="00481435">
            <w:pPr>
              <w:widowControl/>
              <w:jc w:val="left"/>
              <w:rPr>
                <w:kern w:val="0"/>
                <w:szCs w:val="21"/>
              </w:rPr>
            </w:pPr>
            <w:r>
              <w:rPr>
                <w:kern w:val="0"/>
                <w:szCs w:val="21"/>
              </w:rPr>
              <w:t>应</w:t>
            </w:r>
            <w:r>
              <w:rPr>
                <w:kern w:val="0"/>
                <w:szCs w:val="21"/>
              </w:rPr>
              <w:t>≥0</w:t>
            </w:r>
          </w:p>
        </w:tc>
        <w:tc>
          <w:tcPr>
            <w:tcW w:w="1771" w:type="dxa"/>
            <w:vAlign w:val="center"/>
          </w:tcPr>
          <w:p w:rsidR="007C3A7C" w:rsidRDefault="007C3A7C">
            <w:pPr>
              <w:widowControl/>
              <w:jc w:val="left"/>
              <w:rPr>
                <w:kern w:val="0"/>
                <w:szCs w:val="21"/>
              </w:rPr>
            </w:pPr>
          </w:p>
        </w:tc>
      </w:tr>
      <w:tr w:rsidR="007C3A7C">
        <w:trPr>
          <w:trHeight w:val="225"/>
          <w:jc w:val="center"/>
        </w:trPr>
        <w:tc>
          <w:tcPr>
            <w:tcW w:w="788" w:type="dxa"/>
            <w:vMerge/>
            <w:vAlign w:val="center"/>
          </w:tcPr>
          <w:p w:rsidR="007C3A7C" w:rsidRDefault="007C3A7C">
            <w:pPr>
              <w:jc w:val="left"/>
              <w:rPr>
                <w:b/>
                <w:kern w:val="0"/>
                <w:szCs w:val="21"/>
              </w:rPr>
            </w:pPr>
          </w:p>
        </w:tc>
        <w:tc>
          <w:tcPr>
            <w:tcW w:w="2784" w:type="dxa"/>
            <w:vAlign w:val="bottom"/>
          </w:tcPr>
          <w:p w:rsidR="007C3A7C" w:rsidRDefault="00481435">
            <w:pPr>
              <w:rPr>
                <w:bCs/>
                <w:szCs w:val="21"/>
              </w:rPr>
            </w:pPr>
            <w:r>
              <w:rPr>
                <w:bCs/>
                <w:szCs w:val="21"/>
              </w:rPr>
              <w:t xml:space="preserve">          </w:t>
            </w:r>
            <w:r>
              <w:rPr>
                <w:bCs/>
                <w:szCs w:val="21"/>
              </w:rPr>
              <w:t>盈余公积</w:t>
            </w:r>
          </w:p>
        </w:tc>
        <w:tc>
          <w:tcPr>
            <w:tcW w:w="708" w:type="dxa"/>
            <w:vAlign w:val="center"/>
          </w:tcPr>
          <w:p w:rsidR="007C3A7C" w:rsidRDefault="00481435">
            <w:pPr>
              <w:jc w:val="center"/>
              <w:rPr>
                <w:bCs/>
                <w:szCs w:val="21"/>
              </w:rPr>
            </w:pPr>
            <w:r>
              <w:rPr>
                <w:bCs/>
                <w:szCs w:val="21"/>
              </w:rPr>
              <w:t>405</w:t>
            </w:r>
          </w:p>
        </w:tc>
        <w:tc>
          <w:tcPr>
            <w:tcW w:w="1332" w:type="dxa"/>
            <w:vMerge/>
            <w:vAlign w:val="center"/>
          </w:tcPr>
          <w:p w:rsidR="007C3A7C" w:rsidRDefault="007C3A7C">
            <w:pPr>
              <w:widowControl/>
              <w:jc w:val="left"/>
              <w:rPr>
                <w:kern w:val="0"/>
                <w:szCs w:val="21"/>
              </w:rPr>
            </w:pPr>
          </w:p>
        </w:tc>
        <w:tc>
          <w:tcPr>
            <w:tcW w:w="1788" w:type="dxa"/>
            <w:vAlign w:val="center"/>
          </w:tcPr>
          <w:p w:rsidR="007C3A7C" w:rsidRDefault="00481435">
            <w:pPr>
              <w:widowControl/>
              <w:jc w:val="left"/>
              <w:rPr>
                <w:kern w:val="0"/>
                <w:szCs w:val="21"/>
              </w:rPr>
            </w:pPr>
            <w:r>
              <w:rPr>
                <w:kern w:val="0"/>
                <w:szCs w:val="21"/>
              </w:rPr>
              <w:t>应</w:t>
            </w:r>
            <w:r>
              <w:rPr>
                <w:kern w:val="0"/>
                <w:szCs w:val="21"/>
              </w:rPr>
              <w:t>≥0</w:t>
            </w:r>
          </w:p>
        </w:tc>
        <w:tc>
          <w:tcPr>
            <w:tcW w:w="1771" w:type="dxa"/>
            <w:vAlign w:val="center"/>
          </w:tcPr>
          <w:p w:rsidR="007C3A7C" w:rsidRDefault="007C3A7C">
            <w:pPr>
              <w:widowControl/>
              <w:jc w:val="left"/>
              <w:rPr>
                <w:kern w:val="0"/>
                <w:szCs w:val="21"/>
              </w:rPr>
            </w:pPr>
          </w:p>
        </w:tc>
      </w:tr>
      <w:tr w:rsidR="007C3A7C">
        <w:trPr>
          <w:trHeight w:val="225"/>
          <w:jc w:val="center"/>
        </w:trPr>
        <w:tc>
          <w:tcPr>
            <w:tcW w:w="788" w:type="dxa"/>
            <w:vMerge/>
            <w:vAlign w:val="center"/>
          </w:tcPr>
          <w:p w:rsidR="007C3A7C" w:rsidRDefault="007C3A7C">
            <w:pPr>
              <w:jc w:val="left"/>
              <w:rPr>
                <w:b/>
                <w:kern w:val="0"/>
                <w:szCs w:val="21"/>
              </w:rPr>
            </w:pPr>
          </w:p>
        </w:tc>
        <w:tc>
          <w:tcPr>
            <w:tcW w:w="2784" w:type="dxa"/>
            <w:vAlign w:val="bottom"/>
          </w:tcPr>
          <w:p w:rsidR="007C3A7C" w:rsidRDefault="00481435">
            <w:pPr>
              <w:rPr>
                <w:bCs/>
                <w:szCs w:val="21"/>
              </w:rPr>
            </w:pPr>
            <w:r>
              <w:rPr>
                <w:bCs/>
                <w:szCs w:val="21"/>
              </w:rPr>
              <w:t xml:space="preserve">          </w:t>
            </w:r>
            <w:r>
              <w:rPr>
                <w:bCs/>
                <w:szCs w:val="21"/>
              </w:rPr>
              <w:t>未分配利润</w:t>
            </w:r>
          </w:p>
        </w:tc>
        <w:tc>
          <w:tcPr>
            <w:tcW w:w="708" w:type="dxa"/>
            <w:vAlign w:val="center"/>
          </w:tcPr>
          <w:p w:rsidR="007C3A7C" w:rsidRDefault="00481435">
            <w:pPr>
              <w:jc w:val="center"/>
              <w:rPr>
                <w:bCs/>
                <w:szCs w:val="21"/>
              </w:rPr>
            </w:pPr>
            <w:r>
              <w:rPr>
                <w:bCs/>
                <w:szCs w:val="21"/>
              </w:rPr>
              <w:t>406</w:t>
            </w:r>
          </w:p>
        </w:tc>
        <w:tc>
          <w:tcPr>
            <w:tcW w:w="1332" w:type="dxa"/>
            <w:vMerge/>
            <w:vAlign w:val="center"/>
          </w:tcPr>
          <w:p w:rsidR="007C3A7C" w:rsidRDefault="007C3A7C">
            <w:pPr>
              <w:widowControl/>
              <w:jc w:val="left"/>
              <w:rPr>
                <w:kern w:val="0"/>
                <w:szCs w:val="21"/>
              </w:rPr>
            </w:pPr>
          </w:p>
        </w:tc>
        <w:tc>
          <w:tcPr>
            <w:tcW w:w="1788" w:type="dxa"/>
            <w:vAlign w:val="center"/>
          </w:tcPr>
          <w:p w:rsidR="007C3A7C" w:rsidRDefault="007C3A7C">
            <w:pPr>
              <w:widowControl/>
              <w:jc w:val="left"/>
              <w:rPr>
                <w:kern w:val="0"/>
                <w:szCs w:val="21"/>
              </w:rPr>
            </w:pPr>
          </w:p>
        </w:tc>
        <w:tc>
          <w:tcPr>
            <w:tcW w:w="1771" w:type="dxa"/>
            <w:vAlign w:val="center"/>
          </w:tcPr>
          <w:p w:rsidR="007C3A7C" w:rsidRDefault="00481435">
            <w:pPr>
              <w:widowControl/>
              <w:jc w:val="left"/>
              <w:rPr>
                <w:kern w:val="0"/>
                <w:szCs w:val="21"/>
              </w:rPr>
            </w:pPr>
            <w:r>
              <w:rPr>
                <w:rFonts w:hint="eastAsia"/>
                <w:kern w:val="0"/>
                <w:szCs w:val="21"/>
              </w:rPr>
              <w:t>≥</w:t>
            </w:r>
            <w:r>
              <w:rPr>
                <w:kern w:val="0"/>
                <w:szCs w:val="21"/>
                <w:lang w:val="en"/>
              </w:rPr>
              <w:t>100</w:t>
            </w:r>
            <w:r>
              <w:rPr>
                <w:rFonts w:hint="eastAsia"/>
                <w:kern w:val="0"/>
                <w:szCs w:val="21"/>
              </w:rPr>
              <w:t>00</w:t>
            </w:r>
            <w:r>
              <w:rPr>
                <w:rFonts w:hint="eastAsia"/>
                <w:kern w:val="0"/>
                <w:szCs w:val="21"/>
              </w:rPr>
              <w:t>且同比增长</w:t>
            </w:r>
            <w:r>
              <w:rPr>
                <w:rFonts w:hint="eastAsia"/>
                <w:kern w:val="0"/>
                <w:szCs w:val="21"/>
              </w:rPr>
              <w:t>10</w:t>
            </w:r>
            <w:r>
              <w:rPr>
                <w:rFonts w:hint="eastAsia"/>
                <w:kern w:val="0"/>
                <w:szCs w:val="21"/>
              </w:rPr>
              <w:t>倍以上，或者≤</w:t>
            </w:r>
            <w:r>
              <w:rPr>
                <w:rFonts w:hint="eastAsia"/>
                <w:kern w:val="0"/>
                <w:szCs w:val="21"/>
              </w:rPr>
              <w:t>-1000</w:t>
            </w:r>
          </w:p>
        </w:tc>
      </w:tr>
      <w:tr w:rsidR="007C3A7C">
        <w:trPr>
          <w:trHeight w:val="225"/>
          <w:jc w:val="center"/>
        </w:trPr>
        <w:tc>
          <w:tcPr>
            <w:tcW w:w="788" w:type="dxa"/>
            <w:vMerge/>
            <w:vAlign w:val="center"/>
          </w:tcPr>
          <w:p w:rsidR="007C3A7C" w:rsidRDefault="007C3A7C">
            <w:pPr>
              <w:widowControl/>
              <w:jc w:val="left"/>
              <w:rPr>
                <w:b/>
                <w:kern w:val="0"/>
                <w:szCs w:val="21"/>
              </w:rPr>
            </w:pPr>
          </w:p>
        </w:tc>
        <w:tc>
          <w:tcPr>
            <w:tcW w:w="2784" w:type="dxa"/>
            <w:vAlign w:val="bottom"/>
          </w:tcPr>
          <w:p w:rsidR="007C3A7C" w:rsidRDefault="00481435">
            <w:pPr>
              <w:rPr>
                <w:bCs/>
                <w:szCs w:val="21"/>
              </w:rPr>
            </w:pPr>
            <w:r>
              <w:rPr>
                <w:bCs/>
                <w:szCs w:val="21"/>
              </w:rPr>
              <w:t xml:space="preserve">          </w:t>
            </w:r>
            <w:r>
              <w:rPr>
                <w:bCs/>
                <w:szCs w:val="21"/>
              </w:rPr>
              <w:t>其他</w:t>
            </w:r>
          </w:p>
        </w:tc>
        <w:tc>
          <w:tcPr>
            <w:tcW w:w="708" w:type="dxa"/>
            <w:vAlign w:val="center"/>
          </w:tcPr>
          <w:p w:rsidR="007C3A7C" w:rsidRDefault="00481435">
            <w:pPr>
              <w:jc w:val="center"/>
              <w:rPr>
                <w:bCs/>
                <w:szCs w:val="21"/>
              </w:rPr>
            </w:pPr>
            <w:r>
              <w:rPr>
                <w:bCs/>
                <w:szCs w:val="21"/>
              </w:rPr>
              <w:t>407</w:t>
            </w:r>
          </w:p>
        </w:tc>
        <w:tc>
          <w:tcPr>
            <w:tcW w:w="1332" w:type="dxa"/>
            <w:vMerge/>
            <w:vAlign w:val="center"/>
          </w:tcPr>
          <w:p w:rsidR="007C3A7C" w:rsidRDefault="007C3A7C">
            <w:pPr>
              <w:widowControl/>
              <w:jc w:val="left"/>
              <w:rPr>
                <w:kern w:val="0"/>
                <w:szCs w:val="21"/>
              </w:rPr>
            </w:pPr>
          </w:p>
        </w:tc>
        <w:tc>
          <w:tcPr>
            <w:tcW w:w="1788" w:type="dxa"/>
            <w:vAlign w:val="center"/>
          </w:tcPr>
          <w:p w:rsidR="007C3A7C" w:rsidRDefault="007C3A7C">
            <w:pPr>
              <w:widowControl/>
              <w:jc w:val="left"/>
              <w:rPr>
                <w:kern w:val="0"/>
                <w:szCs w:val="21"/>
              </w:rPr>
            </w:pPr>
          </w:p>
        </w:tc>
        <w:tc>
          <w:tcPr>
            <w:tcW w:w="1771" w:type="dxa"/>
            <w:vAlign w:val="center"/>
          </w:tcPr>
          <w:p w:rsidR="007C3A7C" w:rsidRDefault="007C3A7C">
            <w:pPr>
              <w:widowControl/>
              <w:jc w:val="left"/>
              <w:rPr>
                <w:kern w:val="0"/>
                <w:szCs w:val="21"/>
              </w:rPr>
            </w:pPr>
          </w:p>
        </w:tc>
      </w:tr>
    </w:tbl>
    <w:p w:rsidR="007C3A7C" w:rsidRDefault="007C3A7C"/>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5.1.1.5.</w:t>
      </w:r>
      <w:r>
        <w:rPr>
          <w:rFonts w:asciiTheme="minorEastAsia" w:eastAsiaTheme="minorEastAsia" w:hAnsiTheme="minorEastAsia" w:hint="eastAsia"/>
          <w:color w:val="000000"/>
          <w:sz w:val="24"/>
          <w:szCs w:val="24"/>
        </w:rPr>
        <w:t>外国企业常驻代表机构填报一件事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外国企业常驻代表机构实现修改历史年度年报，开发数据修改权限控制，由市场监管人员在年报后台管理系统中开通对应年度的数据修改权限后才能进行修改。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5.1.1.6.</w:t>
      </w:r>
      <w:r>
        <w:rPr>
          <w:rFonts w:asciiTheme="minorEastAsia" w:eastAsiaTheme="minorEastAsia" w:hAnsiTheme="minorEastAsia" w:hint="eastAsia"/>
          <w:color w:val="000000"/>
          <w:sz w:val="24"/>
          <w:szCs w:val="24"/>
        </w:rPr>
        <w:t>终止公告填报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对已发布的公司合并、公司分立、公司减少注册资本、营业执照作废声明（企业自行发布）等公告实现终止公告发布功能。支持企业发布终止公告。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5.1.1.7.</w:t>
      </w:r>
      <w:r>
        <w:rPr>
          <w:rFonts w:asciiTheme="minorEastAsia" w:eastAsiaTheme="minorEastAsia" w:hAnsiTheme="minorEastAsia" w:hint="eastAsia"/>
          <w:color w:val="000000"/>
          <w:sz w:val="24"/>
          <w:szCs w:val="24"/>
        </w:rPr>
        <w:t>减少注册资本公告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实现经营主体减资公告发布功能，实现填报、修改、查询和发布等功能。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5.1.1.8.</w:t>
      </w:r>
      <w:r>
        <w:rPr>
          <w:rFonts w:asciiTheme="minorEastAsia" w:eastAsiaTheme="minorEastAsia" w:hAnsiTheme="minorEastAsia" w:hint="eastAsia"/>
          <w:color w:val="000000"/>
          <w:sz w:val="24"/>
          <w:szCs w:val="24"/>
        </w:rPr>
        <w:t>企业即时信息填报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实现企业公示即时信息填报功能，支持信息填报、修改和查询。，</w:t>
      </w:r>
      <w:r>
        <w:rPr>
          <w:rFonts w:asciiTheme="minorEastAsia" w:eastAsiaTheme="minorEastAsia" w:hAnsiTheme="minorEastAsia" w:hint="eastAsia"/>
          <w:color w:val="000000"/>
          <w:sz w:val="24"/>
          <w:szCs w:val="24"/>
        </w:rPr>
        <w:t xml:space="preserve"> </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（三）股东及出资信息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实现企业股东及出资信息填报功能，支持信息填报、修改和查询。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（四）行政处罚信息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企业行政处罚信息填报功能，支持信息填报、修改和查询。在行政处罚信用修复申请时，可勾选企业自行填报的行政处罚信息，由决定机关对企业自行填报的行政处罚信息增加“公示截止期”数据项，同步进行修复并告知企业。</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5.1.1.9.</w:t>
      </w:r>
      <w:r>
        <w:rPr>
          <w:rFonts w:asciiTheme="minorEastAsia" w:eastAsiaTheme="minorEastAsia" w:hAnsiTheme="minorEastAsia" w:hint="eastAsia"/>
          <w:color w:val="000000"/>
          <w:sz w:val="24"/>
          <w:szCs w:val="24"/>
        </w:rPr>
        <w:t>企业解散公告填报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（一）解散公示填报内容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在省局公示系统企业信息填报的注销填报模块中实现公司“解散公示”填报模块，填报内容包含</w:t>
      </w:r>
      <w:r>
        <w:rPr>
          <w:rFonts w:asciiTheme="minorEastAsia" w:eastAsiaTheme="minorEastAsia" w:hAnsiTheme="minorEastAsia" w:hint="eastAsia"/>
          <w:color w:val="000000"/>
          <w:sz w:val="24"/>
          <w:szCs w:val="24"/>
        </w:rPr>
        <w:t>公司名称、统一信用代码、公司成立日期、解散事由，解散信息公示后不可以修改，只能撤销。解散事由包括营业期限届满、章程规定的其他解散事由出现、公司股东会决议解散、合并或者分立、被吊销营业执照、责令关闭、被撤销、强制解散，选择不同的解散事由后由公司补充填写下列内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营业期限届满：公司于</w:t>
      </w:r>
      <w:r>
        <w:rPr>
          <w:rFonts w:asciiTheme="minorEastAsia" w:eastAsiaTheme="minorEastAsia" w:hAnsiTheme="minorEastAsia" w:hint="eastAsia"/>
          <w:color w:val="000000"/>
          <w:sz w:val="24"/>
          <w:szCs w:val="24"/>
        </w:rPr>
        <w:t>_____</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t xml:space="preserve">_____ </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 xml:space="preserve">______ </w:t>
      </w:r>
      <w:r>
        <w:rPr>
          <w:rFonts w:asciiTheme="minorEastAsia" w:eastAsiaTheme="minorEastAsia" w:hAnsiTheme="minorEastAsia" w:hint="eastAsia"/>
          <w:color w:val="000000"/>
          <w:sz w:val="24"/>
          <w:szCs w:val="24"/>
        </w:rPr>
        <w:t>日营业期限届满。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章程规定的其他解散事由出现：公司于</w:t>
      </w:r>
      <w:r>
        <w:rPr>
          <w:rFonts w:asciiTheme="minorEastAsia" w:eastAsiaTheme="minorEastAsia" w:hAnsiTheme="minorEastAsia" w:hint="eastAsia"/>
          <w:color w:val="000000"/>
          <w:sz w:val="24"/>
          <w:szCs w:val="24"/>
        </w:rPr>
        <w:t>_____</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t>____</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_____</w:t>
      </w:r>
      <w:r>
        <w:rPr>
          <w:rFonts w:asciiTheme="minorEastAsia" w:eastAsiaTheme="minorEastAsia" w:hAnsiTheme="minorEastAsia" w:hint="eastAsia"/>
          <w:color w:val="000000"/>
          <w:sz w:val="24"/>
          <w:szCs w:val="24"/>
        </w:rPr>
        <w:t>日出现规章规定的其他解散事由。</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公司股东会决议解散：公司于</w:t>
      </w:r>
      <w:r>
        <w:rPr>
          <w:rFonts w:asciiTheme="minorEastAsia" w:eastAsiaTheme="minorEastAsia" w:hAnsiTheme="minorEastAsia" w:hint="eastAsia"/>
          <w:color w:val="000000"/>
          <w:sz w:val="24"/>
          <w:szCs w:val="24"/>
        </w:rPr>
        <w:t xml:space="preserve"> _____ </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t xml:space="preserve"> _____</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 xml:space="preserve"> ___</w:t>
      </w:r>
      <w:r>
        <w:rPr>
          <w:rFonts w:asciiTheme="minorEastAsia" w:eastAsiaTheme="minorEastAsia" w:hAnsiTheme="minorEastAsia" w:hint="eastAsia"/>
          <w:color w:val="000000"/>
          <w:sz w:val="24"/>
          <w:szCs w:val="24"/>
        </w:rPr>
        <w:t>__</w:t>
      </w:r>
      <w:r>
        <w:rPr>
          <w:rFonts w:asciiTheme="minorEastAsia" w:eastAsiaTheme="minorEastAsia" w:hAnsiTheme="minorEastAsia" w:hint="eastAsia"/>
          <w:color w:val="000000"/>
          <w:sz w:val="24"/>
          <w:szCs w:val="24"/>
        </w:rPr>
        <w:t>日召开股东会决议解散。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4.</w:t>
      </w:r>
      <w:r>
        <w:rPr>
          <w:rFonts w:asciiTheme="minorEastAsia" w:eastAsiaTheme="minorEastAsia" w:hAnsiTheme="minorEastAsia" w:hint="eastAsia"/>
          <w:color w:val="000000"/>
          <w:sz w:val="24"/>
          <w:szCs w:val="24"/>
        </w:rPr>
        <w:t>合并或者分立：公司于</w:t>
      </w:r>
      <w:r>
        <w:rPr>
          <w:rFonts w:asciiTheme="minorEastAsia" w:eastAsiaTheme="minorEastAsia" w:hAnsiTheme="minorEastAsia" w:hint="eastAsia"/>
          <w:color w:val="000000"/>
          <w:sz w:val="24"/>
          <w:szCs w:val="24"/>
        </w:rPr>
        <w:t xml:space="preserve">___ </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t xml:space="preserve">___ </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___</w:t>
      </w:r>
      <w:r>
        <w:rPr>
          <w:rFonts w:asciiTheme="minorEastAsia" w:eastAsiaTheme="minorEastAsia" w:hAnsiTheme="minorEastAsia" w:hint="eastAsia"/>
          <w:color w:val="000000"/>
          <w:sz w:val="24"/>
          <w:szCs w:val="24"/>
        </w:rPr>
        <w:t>日召开股东会（董事会）决议合并或者分立。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w:t>
      </w:r>
      <w:r>
        <w:rPr>
          <w:rFonts w:asciiTheme="minorEastAsia" w:eastAsiaTheme="minorEastAsia" w:hAnsiTheme="minorEastAsia" w:hint="eastAsia"/>
          <w:color w:val="000000"/>
          <w:sz w:val="24"/>
          <w:szCs w:val="24"/>
        </w:rPr>
        <w:t>被吊销营业执照：公司于</w:t>
      </w:r>
      <w:r>
        <w:rPr>
          <w:rFonts w:asciiTheme="minorEastAsia" w:eastAsiaTheme="minorEastAsia" w:hAnsiTheme="minorEastAsia" w:hint="eastAsia"/>
          <w:color w:val="000000"/>
          <w:sz w:val="24"/>
          <w:szCs w:val="24"/>
        </w:rPr>
        <w:t>_____</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t>____</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___</w:t>
      </w:r>
      <w:r>
        <w:rPr>
          <w:rFonts w:asciiTheme="minorEastAsia" w:eastAsiaTheme="minorEastAsia" w:hAnsiTheme="minorEastAsia" w:hint="eastAsia"/>
          <w:color w:val="000000"/>
          <w:sz w:val="24"/>
          <w:szCs w:val="24"/>
        </w:rPr>
        <w:t>日因</w:t>
      </w:r>
      <w:r>
        <w:rPr>
          <w:rFonts w:asciiTheme="minorEastAsia" w:eastAsiaTheme="minorEastAsia" w:hAnsiTheme="minorEastAsia" w:hint="eastAsia"/>
          <w:color w:val="000000"/>
          <w:sz w:val="24"/>
          <w:szCs w:val="24"/>
        </w:rPr>
        <w:t>________</w:t>
      </w:r>
      <w:r>
        <w:rPr>
          <w:rFonts w:asciiTheme="minorEastAsia" w:eastAsiaTheme="minorEastAsia" w:hAnsiTheme="minorEastAsia" w:hint="eastAsia"/>
          <w:color w:val="000000"/>
          <w:sz w:val="24"/>
          <w:szCs w:val="24"/>
        </w:rPr>
        <w:t>被</w:t>
      </w:r>
      <w:r>
        <w:rPr>
          <w:rFonts w:asciiTheme="minorEastAsia" w:eastAsiaTheme="minorEastAsia" w:hAnsiTheme="minorEastAsia" w:hint="eastAsia"/>
          <w:color w:val="000000"/>
          <w:sz w:val="24"/>
          <w:szCs w:val="24"/>
        </w:rPr>
        <w:t xml:space="preserve">_____ </w:t>
      </w:r>
      <w:r>
        <w:rPr>
          <w:rFonts w:asciiTheme="minorEastAsia" w:eastAsiaTheme="minorEastAsia" w:hAnsiTheme="minorEastAsia" w:hint="eastAsia"/>
          <w:color w:val="000000"/>
          <w:sz w:val="24"/>
          <w:szCs w:val="24"/>
        </w:rPr>
        <w:t>机关吊销营业执照。</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6.</w:t>
      </w:r>
      <w:r>
        <w:rPr>
          <w:rFonts w:asciiTheme="minorEastAsia" w:eastAsiaTheme="minorEastAsia" w:hAnsiTheme="minorEastAsia" w:hint="eastAsia"/>
          <w:color w:val="000000"/>
          <w:sz w:val="24"/>
          <w:szCs w:val="24"/>
        </w:rPr>
        <w:t>责令关闭：公司于</w:t>
      </w:r>
      <w:r>
        <w:rPr>
          <w:rFonts w:asciiTheme="minorEastAsia" w:eastAsiaTheme="minorEastAsia" w:hAnsiTheme="minorEastAsia" w:hint="eastAsia"/>
          <w:color w:val="000000"/>
          <w:sz w:val="24"/>
          <w:szCs w:val="24"/>
        </w:rPr>
        <w:t>____</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t>___</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___</w:t>
      </w:r>
      <w:r>
        <w:rPr>
          <w:rFonts w:asciiTheme="minorEastAsia" w:eastAsiaTheme="minorEastAsia" w:hAnsiTheme="minorEastAsia" w:hint="eastAsia"/>
          <w:color w:val="000000"/>
          <w:sz w:val="24"/>
          <w:szCs w:val="24"/>
        </w:rPr>
        <w:t>日因</w:t>
      </w:r>
      <w:r>
        <w:rPr>
          <w:rFonts w:asciiTheme="minorEastAsia" w:eastAsiaTheme="minorEastAsia" w:hAnsiTheme="minorEastAsia" w:hint="eastAsia"/>
          <w:color w:val="000000"/>
          <w:sz w:val="24"/>
          <w:szCs w:val="24"/>
        </w:rPr>
        <w:t>________</w:t>
      </w:r>
      <w:r>
        <w:rPr>
          <w:rFonts w:asciiTheme="minorEastAsia" w:eastAsiaTheme="minorEastAsia" w:hAnsiTheme="minorEastAsia" w:hint="eastAsia"/>
          <w:color w:val="000000"/>
          <w:sz w:val="24"/>
          <w:szCs w:val="24"/>
        </w:rPr>
        <w:t>被</w:t>
      </w:r>
      <w:r>
        <w:rPr>
          <w:rFonts w:asciiTheme="minorEastAsia" w:eastAsiaTheme="minorEastAsia" w:hAnsiTheme="minorEastAsia" w:hint="eastAsia"/>
          <w:color w:val="000000"/>
          <w:sz w:val="24"/>
          <w:szCs w:val="24"/>
        </w:rPr>
        <w:t>_____</w:t>
      </w:r>
      <w:r>
        <w:rPr>
          <w:rFonts w:asciiTheme="minorEastAsia" w:eastAsiaTheme="minorEastAsia" w:hAnsiTheme="minorEastAsia" w:hint="eastAsia"/>
          <w:color w:val="000000"/>
          <w:sz w:val="24"/>
          <w:szCs w:val="24"/>
        </w:rPr>
        <w:t>机关责令关闭。</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7.</w:t>
      </w:r>
      <w:r>
        <w:rPr>
          <w:rFonts w:asciiTheme="minorEastAsia" w:eastAsiaTheme="minorEastAsia" w:hAnsiTheme="minorEastAsia" w:hint="eastAsia"/>
          <w:color w:val="000000"/>
          <w:sz w:val="24"/>
          <w:szCs w:val="24"/>
        </w:rPr>
        <w:t>被撤销：公司于</w:t>
      </w:r>
      <w:r>
        <w:rPr>
          <w:rFonts w:asciiTheme="minorEastAsia" w:eastAsiaTheme="minorEastAsia" w:hAnsiTheme="minorEastAsia" w:hint="eastAsia"/>
          <w:color w:val="000000"/>
          <w:sz w:val="24"/>
          <w:szCs w:val="24"/>
        </w:rPr>
        <w:t>____</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t>___</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___</w:t>
      </w:r>
      <w:r>
        <w:rPr>
          <w:rFonts w:asciiTheme="minorEastAsia" w:eastAsiaTheme="minorEastAsia" w:hAnsiTheme="minorEastAsia" w:hint="eastAsia"/>
          <w:color w:val="000000"/>
          <w:sz w:val="24"/>
          <w:szCs w:val="24"/>
        </w:rPr>
        <w:t>日因</w:t>
      </w:r>
      <w:r>
        <w:rPr>
          <w:rFonts w:asciiTheme="minorEastAsia" w:eastAsiaTheme="minorEastAsia" w:hAnsiTheme="minorEastAsia" w:hint="eastAsia"/>
          <w:color w:val="000000"/>
          <w:sz w:val="24"/>
          <w:szCs w:val="24"/>
        </w:rPr>
        <w:t>________</w:t>
      </w:r>
      <w:r>
        <w:rPr>
          <w:rFonts w:asciiTheme="minorEastAsia" w:eastAsiaTheme="minorEastAsia" w:hAnsiTheme="minorEastAsia" w:hint="eastAsia"/>
          <w:color w:val="000000"/>
          <w:sz w:val="24"/>
          <w:szCs w:val="24"/>
        </w:rPr>
        <w:t>被</w:t>
      </w:r>
      <w:r>
        <w:rPr>
          <w:rFonts w:asciiTheme="minorEastAsia" w:eastAsiaTheme="minorEastAsia" w:hAnsiTheme="minorEastAsia" w:hint="eastAsia"/>
          <w:color w:val="000000"/>
          <w:sz w:val="24"/>
          <w:szCs w:val="24"/>
        </w:rPr>
        <w:t>_____</w:t>
      </w:r>
      <w:r>
        <w:rPr>
          <w:rFonts w:asciiTheme="minorEastAsia" w:eastAsiaTheme="minorEastAsia" w:hAnsiTheme="minorEastAsia" w:hint="eastAsia"/>
          <w:color w:val="000000"/>
          <w:sz w:val="24"/>
          <w:szCs w:val="24"/>
        </w:rPr>
        <w:t>机关撤销登记。</w:t>
      </w:r>
      <w:r>
        <w:rPr>
          <w:rFonts w:asciiTheme="minorEastAsia" w:eastAsiaTheme="minorEastAsia" w:hAnsiTheme="minorEastAsia" w:hint="eastAsia"/>
          <w:color w:val="000000"/>
          <w:sz w:val="24"/>
          <w:szCs w:val="24"/>
        </w:rPr>
        <w:t xml:space="preserve"> </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8.</w:t>
      </w:r>
      <w:r>
        <w:rPr>
          <w:rFonts w:asciiTheme="minorEastAsia" w:eastAsiaTheme="minorEastAsia" w:hAnsiTheme="minorEastAsia" w:hint="eastAsia"/>
          <w:color w:val="000000"/>
          <w:sz w:val="24"/>
          <w:szCs w:val="24"/>
        </w:rPr>
        <w:t>强制解散：公司于</w:t>
      </w:r>
      <w:r>
        <w:rPr>
          <w:rFonts w:asciiTheme="minorEastAsia" w:eastAsiaTheme="minorEastAsia" w:hAnsiTheme="minorEastAsia" w:hint="eastAsia"/>
          <w:color w:val="000000"/>
          <w:sz w:val="24"/>
          <w:szCs w:val="24"/>
        </w:rPr>
        <w:t>____</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t>___</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___</w:t>
      </w:r>
      <w:r>
        <w:rPr>
          <w:rFonts w:asciiTheme="minorEastAsia" w:eastAsiaTheme="minorEastAsia" w:hAnsiTheme="minorEastAsia" w:hint="eastAsia"/>
          <w:color w:val="000000"/>
          <w:sz w:val="24"/>
          <w:szCs w:val="24"/>
        </w:rPr>
        <w:t>日被</w:t>
      </w:r>
      <w:r>
        <w:rPr>
          <w:rFonts w:asciiTheme="minorEastAsia" w:eastAsiaTheme="minorEastAsia" w:hAnsiTheme="minorEastAsia" w:hint="eastAsia"/>
          <w:color w:val="000000"/>
          <w:sz w:val="24"/>
          <w:szCs w:val="24"/>
        </w:rPr>
        <w:t>_____</w:t>
      </w:r>
      <w:r>
        <w:rPr>
          <w:rFonts w:asciiTheme="minorEastAsia" w:eastAsiaTheme="minorEastAsia" w:hAnsiTheme="minorEastAsia" w:hint="eastAsia"/>
          <w:color w:val="000000"/>
          <w:sz w:val="24"/>
          <w:szCs w:val="24"/>
        </w:rPr>
        <w:t>法院判决解散。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（二）公司实现解散公示后，需向企业注明公司注销三个公示公告的逻辑关系（解散公示、清算组公告、债权人公告）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公司解散事由公示后，才能相继发布清算组公告和债权人公告。公司应在解散事由出现之日起十五日内组成清算组进行清算，清算组自成立之日起</w:t>
      </w:r>
      <w:r>
        <w:rPr>
          <w:rFonts w:asciiTheme="minorEastAsia" w:eastAsiaTheme="minorEastAsia" w:hAnsiTheme="minorEastAsia" w:hint="eastAsia"/>
          <w:color w:val="000000"/>
          <w:sz w:val="24"/>
          <w:szCs w:val="24"/>
        </w:rPr>
        <w:t>10</w:t>
      </w:r>
      <w:r>
        <w:rPr>
          <w:rFonts w:asciiTheme="minorEastAsia" w:eastAsiaTheme="minorEastAsia" w:hAnsiTheme="minorEastAsia" w:hint="eastAsia"/>
          <w:color w:val="000000"/>
          <w:sz w:val="24"/>
          <w:szCs w:val="24"/>
        </w:rPr>
        <w:t>日内，依法发布清算组公告。同时，清算组应及时通知债权人，并于</w:t>
      </w:r>
      <w:r>
        <w:rPr>
          <w:rFonts w:asciiTheme="minorEastAsia" w:eastAsiaTheme="minorEastAsia" w:hAnsiTheme="minorEastAsia" w:hint="eastAsia"/>
          <w:color w:val="000000"/>
          <w:sz w:val="24"/>
          <w:szCs w:val="24"/>
        </w:rPr>
        <w:t>60</w:t>
      </w:r>
      <w:r>
        <w:rPr>
          <w:rFonts w:asciiTheme="minorEastAsia" w:eastAsiaTheme="minorEastAsia" w:hAnsiTheme="minorEastAsia" w:hint="eastAsia"/>
          <w:color w:val="000000"/>
          <w:sz w:val="24"/>
          <w:szCs w:val="24"/>
        </w:rPr>
        <w:t>日内通过公示系统免费向社会发布债权人公告，也可依法通过报纸发布，公告期为</w:t>
      </w:r>
      <w:r>
        <w:rPr>
          <w:rFonts w:asciiTheme="minorEastAsia" w:eastAsiaTheme="minorEastAsia" w:hAnsiTheme="minorEastAsia" w:hint="eastAsia"/>
          <w:color w:val="000000"/>
          <w:sz w:val="24"/>
          <w:szCs w:val="24"/>
        </w:rPr>
        <w:t>45</w:t>
      </w:r>
      <w:r>
        <w:rPr>
          <w:rFonts w:asciiTheme="minorEastAsia" w:eastAsiaTheme="minorEastAsia" w:hAnsiTheme="minorEastAsia" w:hint="eastAsia"/>
          <w:color w:val="000000"/>
          <w:sz w:val="24"/>
          <w:szCs w:val="24"/>
        </w:rPr>
        <w:t>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（三）撤销“解散公示”功能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对于营业期限届满、章程规定的其他解散事由、公司股东会决议解散的，按照公司法的规定，可以在股东未分</w:t>
      </w:r>
      <w:r>
        <w:rPr>
          <w:rFonts w:asciiTheme="minorEastAsia" w:eastAsiaTheme="minorEastAsia" w:hAnsiTheme="minorEastAsia" w:hint="eastAsia"/>
          <w:color w:val="000000"/>
          <w:sz w:val="24"/>
          <w:szCs w:val="24"/>
        </w:rPr>
        <w:t>配财产前，恢复经营活动。实现撤销“解散公示”功能，需通过公示系统公示公司撤销解散公示的承诺声明（见附录</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公司撤销解散公示承诺声明）。</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对因依法被吊销营业执照、责令关闭或者被撤销的企业及人民法院强制解散的公司，属于法律规定的行政和司法解散，不适用撤销解散公示的功能，只能办理注销登记。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撤销解散公示的公司，其在公示系统的信息展示页面将标注“该公司已撤销解散公示（清算组和债权人公告）”，相关提示信息保留</w:t>
      </w:r>
      <w:r>
        <w:rPr>
          <w:rFonts w:asciiTheme="minorEastAsia" w:eastAsiaTheme="minorEastAsia" w:hAnsiTheme="minorEastAsia" w:hint="eastAsia"/>
          <w:color w:val="000000"/>
          <w:sz w:val="24"/>
          <w:szCs w:val="24"/>
        </w:rPr>
        <w:t>45</w:t>
      </w:r>
      <w:r>
        <w:rPr>
          <w:rFonts w:asciiTheme="minorEastAsia" w:eastAsiaTheme="minorEastAsia" w:hAnsiTheme="minorEastAsia" w:hint="eastAsia"/>
          <w:color w:val="000000"/>
          <w:sz w:val="24"/>
          <w:szCs w:val="24"/>
        </w:rPr>
        <w:t>天，</w:t>
      </w:r>
      <w:r>
        <w:rPr>
          <w:rFonts w:asciiTheme="minorEastAsia" w:eastAsiaTheme="minorEastAsia" w:hAnsiTheme="minorEastAsia" w:hint="eastAsia"/>
          <w:color w:val="000000"/>
          <w:sz w:val="24"/>
          <w:szCs w:val="24"/>
        </w:rPr>
        <w:t>45</w:t>
      </w:r>
      <w:r>
        <w:rPr>
          <w:rFonts w:asciiTheme="minorEastAsia" w:eastAsiaTheme="minorEastAsia" w:hAnsiTheme="minorEastAsia" w:hint="eastAsia"/>
          <w:color w:val="000000"/>
          <w:sz w:val="24"/>
          <w:szCs w:val="24"/>
        </w:rPr>
        <w:t>天后自动取消。</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4.</w:t>
      </w:r>
      <w:r>
        <w:rPr>
          <w:rFonts w:asciiTheme="minorEastAsia" w:eastAsiaTheme="minorEastAsia" w:hAnsiTheme="minorEastAsia" w:hint="eastAsia"/>
          <w:color w:val="000000"/>
          <w:sz w:val="24"/>
          <w:szCs w:val="24"/>
        </w:rPr>
        <w:t>对于后续通过公示系统同时办理了清算组公告的，在撤销解散公示后，清算组公告</w:t>
      </w:r>
      <w:r>
        <w:rPr>
          <w:rFonts w:asciiTheme="minorEastAsia" w:eastAsiaTheme="minorEastAsia" w:hAnsiTheme="minorEastAsia" w:hint="eastAsia"/>
          <w:color w:val="000000"/>
          <w:sz w:val="24"/>
          <w:szCs w:val="24"/>
        </w:rPr>
        <w:t>同步撤销。后续通过公示系统同时办理了清算组公告和债权人公告的，撤销解散公示后，清算组公告和债权人公告同步撤销。</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w:t>
      </w:r>
      <w:r>
        <w:rPr>
          <w:rFonts w:asciiTheme="minorEastAsia" w:eastAsiaTheme="minorEastAsia" w:hAnsiTheme="minorEastAsia" w:hint="eastAsia"/>
          <w:color w:val="000000"/>
          <w:sz w:val="24"/>
          <w:szCs w:val="24"/>
        </w:rPr>
        <w:t>对于通过公示系统办理清算组公告，通过报纸发布债权人公告的企业，企业需自行通过报纸发布有关撤销债权人公告的声明，无法通过公示系统撤销债权人公告。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6.</w:t>
      </w:r>
      <w:r>
        <w:rPr>
          <w:rFonts w:asciiTheme="minorEastAsia" w:eastAsiaTheme="minorEastAsia" w:hAnsiTheme="minorEastAsia" w:hint="eastAsia"/>
          <w:color w:val="000000"/>
          <w:sz w:val="24"/>
          <w:szCs w:val="24"/>
        </w:rPr>
        <w:t>公司的清算组公告和债权人公告不能单独撤销，必须和解散公示联动撤销。清</w:t>
      </w:r>
      <w:r>
        <w:rPr>
          <w:rFonts w:asciiTheme="minorEastAsia" w:eastAsiaTheme="minorEastAsia" w:hAnsiTheme="minorEastAsia" w:hint="eastAsia"/>
          <w:color w:val="000000"/>
          <w:sz w:val="24"/>
          <w:szCs w:val="24"/>
        </w:rPr>
        <w:lastRenderedPageBreak/>
        <w:t>算组公告内容可以修改，债权人公告不可以修改。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w:t>
      </w:r>
      <w:r>
        <w:rPr>
          <w:rFonts w:asciiTheme="minorEastAsia" w:eastAsiaTheme="minorEastAsia" w:hAnsiTheme="minorEastAsia" w:hint="eastAsia"/>
          <w:color w:val="000000"/>
          <w:sz w:val="24"/>
          <w:szCs w:val="24"/>
        </w:rPr>
        <w:t>经营主体信息公示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5.1.1.10.1.</w:t>
      </w:r>
      <w:r>
        <w:rPr>
          <w:rFonts w:asciiTheme="minorEastAsia" w:eastAsiaTheme="minorEastAsia" w:hAnsiTheme="minorEastAsia" w:hint="eastAsia"/>
          <w:color w:val="000000"/>
          <w:sz w:val="24"/>
          <w:szCs w:val="24"/>
        </w:rPr>
        <w:t>信息首页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首页设置【企业数据填报一件事】入口，企业点击后，跳转链接统一身份认证平台登录页面。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经营异常名录栏目为【近期经营异常名录经营主体】。对近期经营异常名录、行政处罚、严重违法失信名单的滚动信息按照列入时间倒序排列滚动显示。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5.1.1.10.2.</w:t>
      </w:r>
      <w:r>
        <w:rPr>
          <w:rFonts w:asciiTheme="minorEastAsia" w:eastAsiaTheme="minorEastAsia" w:hAnsiTheme="minorEastAsia" w:hint="eastAsia"/>
          <w:color w:val="000000"/>
          <w:sz w:val="24"/>
          <w:szCs w:val="24"/>
        </w:rPr>
        <w:t>企业详细信息页面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企业详情页面，具体为企业自行公示信息</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企业年报</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年报详情页面，企业获工业产品生产许可证，公示规则：信息项进行公示，填报内容不公示。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农民专业合作社资产状况信息可分配盈余、按交易量（额）返还成员总额、剩余盈余分配总额，公示规则：信息项进行公示，填报内容不</w:t>
      </w:r>
      <w:r>
        <w:rPr>
          <w:rFonts w:asciiTheme="minorEastAsia" w:eastAsiaTheme="minorEastAsia" w:hAnsiTheme="minorEastAsia" w:hint="eastAsia"/>
          <w:color w:val="000000"/>
          <w:sz w:val="24"/>
          <w:szCs w:val="24"/>
        </w:rPr>
        <w:t>公示。按照变更时间倒序排列显示。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5.1.1.10.3.</w:t>
      </w:r>
      <w:r>
        <w:rPr>
          <w:rFonts w:asciiTheme="minorEastAsia" w:eastAsiaTheme="minorEastAsia" w:hAnsiTheme="minorEastAsia" w:hint="eastAsia"/>
          <w:color w:val="000000"/>
          <w:sz w:val="24"/>
          <w:szCs w:val="24"/>
        </w:rPr>
        <w:t>主体标签信息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5.1.1.10.3.1.</w:t>
      </w:r>
      <w:r>
        <w:rPr>
          <w:rFonts w:asciiTheme="minorEastAsia" w:eastAsiaTheme="minorEastAsia" w:hAnsiTheme="minorEastAsia" w:hint="eastAsia"/>
          <w:color w:val="000000"/>
          <w:sz w:val="24"/>
          <w:szCs w:val="24"/>
        </w:rPr>
        <w:t>除名标签</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经营主体的名称后显示“除名”标签，标签颜色为红色，用户点击标签可以查看除名原因。搜索结果列表页面中显示的主体名称为红色。</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5.1.1.10.3.2.</w:t>
      </w:r>
      <w:r>
        <w:rPr>
          <w:rFonts w:asciiTheme="minorEastAsia" w:eastAsiaTheme="minorEastAsia" w:hAnsiTheme="minorEastAsia" w:hint="eastAsia"/>
          <w:color w:val="000000"/>
          <w:sz w:val="24"/>
          <w:szCs w:val="24"/>
        </w:rPr>
        <w:t>假冒国企标签</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实现经营主体的名称后显示“假冒国企已立案调查”标签，标签颜色为红色。</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5.1.1.10.4.</w:t>
      </w:r>
      <w:r>
        <w:rPr>
          <w:rFonts w:asciiTheme="minorEastAsia" w:eastAsiaTheme="minorEastAsia" w:hAnsiTheme="minorEastAsia" w:hint="eastAsia"/>
          <w:color w:val="000000"/>
          <w:sz w:val="24"/>
          <w:szCs w:val="24"/>
        </w:rPr>
        <w:t>企业终止公告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实现对已终止的公司合并、公司分立、公司减少注册资本、营业执照作废声明（企业自行发布）等公告，公示时在原公告下实现“终止公告”公示模块，终止</w:t>
      </w:r>
      <w:r>
        <w:rPr>
          <w:rFonts w:asciiTheme="minorEastAsia" w:eastAsiaTheme="minorEastAsia" w:hAnsiTheme="minorEastAsia" w:hint="eastAsia"/>
          <w:color w:val="000000"/>
          <w:sz w:val="24"/>
          <w:szCs w:val="24"/>
        </w:rPr>
        <w:t>公告内容为公告状态（已终止）、终止公告理由、终止公告日期。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5.1.1.10.5.</w:t>
      </w:r>
      <w:r>
        <w:rPr>
          <w:rFonts w:asciiTheme="minorEastAsia" w:eastAsiaTheme="minorEastAsia" w:hAnsiTheme="minorEastAsia" w:hint="eastAsia"/>
          <w:color w:val="000000"/>
          <w:sz w:val="24"/>
          <w:szCs w:val="24"/>
        </w:rPr>
        <w:t>公司减少注册资本公告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实现公司减少注册资本公告公示，分为一般减资、简易减资和股东失权减资。</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5.1.1.10.6.</w:t>
      </w:r>
      <w:r>
        <w:rPr>
          <w:rFonts w:asciiTheme="minorEastAsia" w:eastAsiaTheme="minorEastAsia" w:hAnsiTheme="minorEastAsia" w:hint="eastAsia"/>
          <w:color w:val="000000"/>
          <w:sz w:val="24"/>
          <w:szCs w:val="24"/>
        </w:rPr>
        <w:t>简易注销公告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实现“异议信息”模块和“我要异议”链接，可在“异议信息”公示模块查看异议信息，点击“我要异议”链接，可跳转到“一窗通”系统的系统链接提交异议信息。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5.1.1.10.7.</w:t>
      </w:r>
      <w:r>
        <w:rPr>
          <w:rFonts w:asciiTheme="minorEastAsia" w:eastAsiaTheme="minorEastAsia" w:hAnsiTheme="minorEastAsia" w:hint="eastAsia"/>
          <w:color w:val="000000"/>
          <w:sz w:val="24"/>
          <w:szCs w:val="24"/>
        </w:rPr>
        <w:t>涉</w:t>
      </w:r>
      <w:proofErr w:type="gramStart"/>
      <w:r>
        <w:rPr>
          <w:rFonts w:asciiTheme="minorEastAsia" w:eastAsiaTheme="minorEastAsia" w:hAnsiTheme="minorEastAsia" w:hint="eastAsia"/>
          <w:color w:val="000000"/>
          <w:sz w:val="24"/>
          <w:szCs w:val="24"/>
        </w:rPr>
        <w:t>企信息</w:t>
      </w:r>
      <w:proofErr w:type="gramEnd"/>
      <w:r>
        <w:rPr>
          <w:rFonts w:asciiTheme="minorEastAsia" w:eastAsiaTheme="minorEastAsia" w:hAnsiTheme="minorEastAsia" w:hint="eastAsia"/>
          <w:color w:val="000000"/>
          <w:sz w:val="24"/>
          <w:szCs w:val="24"/>
        </w:rPr>
        <w:t>记于企业名下公示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公司合并、公司分立、公司减少注册资本、营业执照作废声明（企业自行发布）等公告都归集到企业名下或调整企业名下</w:t>
      </w:r>
      <w:r>
        <w:rPr>
          <w:rFonts w:asciiTheme="minorEastAsia" w:eastAsiaTheme="minorEastAsia" w:hAnsiTheme="minorEastAsia" w:hint="eastAsia"/>
          <w:color w:val="000000"/>
          <w:sz w:val="24"/>
          <w:szCs w:val="24"/>
        </w:rPr>
        <w:t>的公示项进行公示，公告时间按相关规定限定，公示设置为长期。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5.1.1.10.8.</w:t>
      </w:r>
      <w:r>
        <w:rPr>
          <w:rFonts w:asciiTheme="minorEastAsia" w:eastAsiaTheme="minorEastAsia" w:hAnsiTheme="minorEastAsia" w:hint="eastAsia"/>
          <w:color w:val="000000"/>
          <w:sz w:val="24"/>
          <w:szCs w:val="24"/>
        </w:rPr>
        <w:t>企业即时信息公示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）股东及出资信息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股份有限公司公示发起人认购的股份数。股份有限公司使用公示模板，公示发起人及出资信息公示</w:t>
      </w:r>
      <w:proofErr w:type="gramStart"/>
      <w:r>
        <w:rPr>
          <w:rFonts w:asciiTheme="minorEastAsia" w:eastAsiaTheme="minorEastAsia" w:hAnsiTheme="minorEastAsia" w:hint="eastAsia"/>
          <w:color w:val="000000"/>
          <w:sz w:val="24"/>
          <w:szCs w:val="24"/>
        </w:rPr>
        <w:t>项包括</w:t>
      </w:r>
      <w:proofErr w:type="gramEnd"/>
      <w:r>
        <w:rPr>
          <w:rFonts w:asciiTheme="minorEastAsia" w:eastAsiaTheme="minorEastAsia" w:hAnsiTheme="minorEastAsia" w:hint="eastAsia"/>
          <w:color w:val="000000"/>
          <w:sz w:val="24"/>
          <w:szCs w:val="24"/>
        </w:rPr>
        <w:t>发起人名称、认购股份数、实缴出资方式、实缴出资额、实缴出资日期、公示日期。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）行政处罚信息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行政处罚信息公示时，系统判断</w:t>
      </w:r>
      <w:proofErr w:type="gramStart"/>
      <w:r>
        <w:rPr>
          <w:rFonts w:asciiTheme="minorEastAsia" w:eastAsiaTheme="minorEastAsia" w:hAnsiTheme="minorEastAsia" w:hint="eastAsia"/>
          <w:color w:val="000000"/>
          <w:sz w:val="24"/>
          <w:szCs w:val="24"/>
        </w:rPr>
        <w:t>作出</w:t>
      </w:r>
      <w:proofErr w:type="gramEnd"/>
      <w:r>
        <w:rPr>
          <w:rFonts w:asciiTheme="minorEastAsia" w:eastAsiaTheme="minorEastAsia" w:hAnsiTheme="minorEastAsia" w:hint="eastAsia"/>
          <w:color w:val="000000"/>
          <w:sz w:val="24"/>
          <w:szCs w:val="24"/>
        </w:rPr>
        <w:t>行政处罚</w:t>
      </w:r>
      <w:proofErr w:type="gramStart"/>
      <w:r>
        <w:rPr>
          <w:rFonts w:asciiTheme="minorEastAsia" w:eastAsiaTheme="minorEastAsia" w:hAnsiTheme="minorEastAsia" w:hint="eastAsia"/>
          <w:color w:val="000000"/>
          <w:sz w:val="24"/>
          <w:szCs w:val="24"/>
        </w:rPr>
        <w:t>决定日</w:t>
      </w:r>
      <w:proofErr w:type="gramEnd"/>
      <w:r>
        <w:rPr>
          <w:rFonts w:asciiTheme="minorEastAsia" w:eastAsiaTheme="minorEastAsia" w:hAnsiTheme="minorEastAsia" w:hint="eastAsia"/>
          <w:color w:val="000000"/>
          <w:sz w:val="24"/>
          <w:szCs w:val="24"/>
        </w:rPr>
        <w:t>期满三年的不公示，公示截止期小于等于当前日期的不公示。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5.1.1.10.9.</w:t>
      </w:r>
      <w:r>
        <w:rPr>
          <w:rFonts w:asciiTheme="minorEastAsia" w:eastAsiaTheme="minorEastAsia" w:hAnsiTheme="minorEastAsia" w:hint="eastAsia"/>
          <w:color w:val="000000"/>
          <w:sz w:val="24"/>
          <w:szCs w:val="24"/>
        </w:rPr>
        <w:t>企业解散公告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）企业列表页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企业列表</w:t>
      </w:r>
      <w:proofErr w:type="gramStart"/>
      <w:r>
        <w:rPr>
          <w:rFonts w:asciiTheme="minorEastAsia" w:eastAsiaTheme="minorEastAsia" w:hAnsiTheme="minorEastAsia" w:hint="eastAsia"/>
          <w:color w:val="000000"/>
          <w:sz w:val="24"/>
          <w:szCs w:val="24"/>
        </w:rPr>
        <w:t>页企业</w:t>
      </w:r>
      <w:proofErr w:type="gramEnd"/>
      <w:r>
        <w:rPr>
          <w:rFonts w:asciiTheme="minorEastAsia" w:eastAsiaTheme="minorEastAsia" w:hAnsiTheme="minorEastAsia" w:hint="eastAsia"/>
          <w:color w:val="000000"/>
          <w:sz w:val="24"/>
          <w:szCs w:val="24"/>
        </w:rPr>
        <w:t>名称后显示提示信息，提示信息公示</w:t>
      </w:r>
      <w:r>
        <w:rPr>
          <w:rFonts w:asciiTheme="minorEastAsia" w:eastAsiaTheme="minorEastAsia" w:hAnsiTheme="minorEastAsia" w:hint="eastAsia"/>
          <w:color w:val="000000"/>
          <w:sz w:val="24"/>
          <w:szCs w:val="24"/>
        </w:rPr>
        <w:t>规则，解散公示的状态为“已发布”，则提示“该企业已发布解散公示”，解散公示的状态为“已撤销”，则提示“该公司已撤销解散公示（清算组和债权人公告）”</w:t>
      </w:r>
      <w:r>
        <w:rPr>
          <w:rFonts w:asciiTheme="minorEastAsia" w:eastAsiaTheme="minorEastAsia" w:hAnsiTheme="minorEastAsia" w:hint="eastAsia"/>
          <w:color w:val="000000"/>
          <w:sz w:val="24"/>
          <w:szCs w:val="24"/>
        </w:rPr>
        <w:t xml:space="preserve"> </w:t>
      </w:r>
      <w:r>
        <w:rPr>
          <w:rFonts w:asciiTheme="minorEastAsia" w:eastAsiaTheme="minorEastAsia" w:hAnsiTheme="minorEastAsia" w:hint="eastAsia"/>
          <w:color w:val="000000"/>
          <w:sz w:val="24"/>
          <w:szCs w:val="24"/>
        </w:rPr>
        <w:t>，撤销相关提示信息保留</w:t>
      </w:r>
      <w:r>
        <w:rPr>
          <w:rFonts w:asciiTheme="minorEastAsia" w:eastAsiaTheme="minorEastAsia" w:hAnsiTheme="minorEastAsia" w:hint="eastAsia"/>
          <w:color w:val="000000"/>
          <w:sz w:val="24"/>
          <w:szCs w:val="24"/>
        </w:rPr>
        <w:t>45</w:t>
      </w:r>
      <w:r>
        <w:rPr>
          <w:rFonts w:asciiTheme="minorEastAsia" w:eastAsiaTheme="minorEastAsia" w:hAnsiTheme="minorEastAsia" w:hint="eastAsia"/>
          <w:color w:val="000000"/>
          <w:sz w:val="24"/>
          <w:szCs w:val="24"/>
        </w:rPr>
        <w:t>天，</w:t>
      </w:r>
      <w:r>
        <w:rPr>
          <w:rFonts w:asciiTheme="minorEastAsia" w:eastAsiaTheme="minorEastAsia" w:hAnsiTheme="minorEastAsia" w:hint="eastAsia"/>
          <w:color w:val="000000"/>
          <w:sz w:val="24"/>
          <w:szCs w:val="24"/>
        </w:rPr>
        <w:t>45</w:t>
      </w:r>
      <w:r>
        <w:rPr>
          <w:rFonts w:asciiTheme="minorEastAsia" w:eastAsiaTheme="minorEastAsia" w:hAnsiTheme="minorEastAsia" w:hint="eastAsia"/>
          <w:color w:val="000000"/>
          <w:sz w:val="24"/>
          <w:szCs w:val="24"/>
        </w:rPr>
        <w:t>天后自动取消。</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）企业详情页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企业详情页公告信息中显示“解散公示”模块，公示</w:t>
      </w:r>
      <w:proofErr w:type="gramStart"/>
      <w:r>
        <w:rPr>
          <w:rFonts w:asciiTheme="minorEastAsia" w:eastAsiaTheme="minorEastAsia" w:hAnsiTheme="minorEastAsia" w:hint="eastAsia"/>
          <w:color w:val="000000"/>
          <w:sz w:val="24"/>
          <w:szCs w:val="24"/>
        </w:rPr>
        <w:t>项包括</w:t>
      </w:r>
      <w:proofErr w:type="gramEnd"/>
      <w:r>
        <w:rPr>
          <w:rFonts w:asciiTheme="minorEastAsia" w:eastAsiaTheme="minorEastAsia" w:hAnsiTheme="minorEastAsia" w:hint="eastAsia"/>
          <w:color w:val="000000"/>
          <w:sz w:val="24"/>
          <w:szCs w:val="24"/>
        </w:rPr>
        <w:t>解散事由、公示日期、</w:t>
      </w:r>
      <w:r>
        <w:rPr>
          <w:rFonts w:asciiTheme="minorEastAsia" w:eastAsiaTheme="minorEastAsia" w:hAnsiTheme="minorEastAsia" w:hint="eastAsia"/>
          <w:color w:val="000000"/>
          <w:sz w:val="24"/>
          <w:szCs w:val="24"/>
        </w:rPr>
        <w:lastRenderedPageBreak/>
        <w:t>状态（已发布、已撤销）、详情等，详情中“解散公示信息”模块公示</w:t>
      </w:r>
      <w:proofErr w:type="gramStart"/>
      <w:r>
        <w:rPr>
          <w:rFonts w:asciiTheme="minorEastAsia" w:eastAsiaTheme="minorEastAsia" w:hAnsiTheme="minorEastAsia" w:hint="eastAsia"/>
          <w:color w:val="000000"/>
          <w:sz w:val="24"/>
          <w:szCs w:val="24"/>
        </w:rPr>
        <w:t>项包括</w:t>
      </w:r>
      <w:proofErr w:type="gramEnd"/>
      <w:r>
        <w:rPr>
          <w:rFonts w:asciiTheme="minorEastAsia" w:eastAsiaTheme="minorEastAsia" w:hAnsiTheme="minorEastAsia" w:hint="eastAsia"/>
          <w:color w:val="000000"/>
          <w:sz w:val="24"/>
          <w:szCs w:val="24"/>
        </w:rPr>
        <w:t>企业名称、统一社会信用代码、登记机关、成立日期、解散事由、公示日期等，状态为“已撤销”时，公示“撤销解散公示信息”模块公示</w:t>
      </w:r>
      <w:proofErr w:type="gramStart"/>
      <w:r>
        <w:rPr>
          <w:rFonts w:asciiTheme="minorEastAsia" w:eastAsiaTheme="minorEastAsia" w:hAnsiTheme="minorEastAsia" w:hint="eastAsia"/>
          <w:color w:val="000000"/>
          <w:sz w:val="24"/>
          <w:szCs w:val="24"/>
        </w:rPr>
        <w:t>项包括</w:t>
      </w:r>
      <w:proofErr w:type="gramEnd"/>
      <w:r>
        <w:rPr>
          <w:rFonts w:asciiTheme="minorEastAsia" w:eastAsiaTheme="minorEastAsia" w:hAnsiTheme="minorEastAsia" w:hint="eastAsia"/>
          <w:color w:val="000000"/>
          <w:sz w:val="24"/>
          <w:szCs w:val="24"/>
        </w:rPr>
        <w:t>状态（已撤销）、撤销解散公示承诺声明、撤销解散公示日期。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）企业状态标志</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详情页名称模块中显示提示信息，提示信息公示规则，解散公示的状态为“已发布”，则提示“该企业已发布解散公示”，解散公示的状态为“已撤销”，则提示“该公司已撤销解散公示（清算组和债权人公告）”</w:t>
      </w:r>
      <w:r>
        <w:rPr>
          <w:rFonts w:asciiTheme="minorEastAsia" w:eastAsiaTheme="minorEastAsia" w:hAnsiTheme="minorEastAsia" w:hint="eastAsia"/>
          <w:color w:val="000000"/>
          <w:sz w:val="24"/>
          <w:szCs w:val="24"/>
        </w:rPr>
        <w:t xml:space="preserve"> </w:t>
      </w:r>
      <w:r>
        <w:rPr>
          <w:rFonts w:asciiTheme="minorEastAsia" w:eastAsiaTheme="minorEastAsia" w:hAnsiTheme="minorEastAsia" w:hint="eastAsia"/>
          <w:color w:val="000000"/>
          <w:sz w:val="24"/>
          <w:szCs w:val="24"/>
        </w:rPr>
        <w:t>，撤销相关提示信息保留</w:t>
      </w:r>
      <w:r>
        <w:rPr>
          <w:rFonts w:asciiTheme="minorEastAsia" w:eastAsiaTheme="minorEastAsia" w:hAnsiTheme="minorEastAsia" w:hint="eastAsia"/>
          <w:color w:val="000000"/>
          <w:sz w:val="24"/>
          <w:szCs w:val="24"/>
        </w:rPr>
        <w:t>45</w:t>
      </w:r>
      <w:r>
        <w:rPr>
          <w:rFonts w:asciiTheme="minorEastAsia" w:eastAsiaTheme="minorEastAsia" w:hAnsiTheme="minorEastAsia" w:hint="eastAsia"/>
          <w:color w:val="000000"/>
          <w:sz w:val="24"/>
          <w:szCs w:val="24"/>
        </w:rPr>
        <w:t>天，</w:t>
      </w:r>
      <w:r>
        <w:rPr>
          <w:rFonts w:asciiTheme="minorEastAsia" w:eastAsiaTheme="minorEastAsia" w:hAnsiTheme="minorEastAsia" w:hint="eastAsia"/>
          <w:color w:val="000000"/>
          <w:sz w:val="24"/>
          <w:szCs w:val="24"/>
        </w:rPr>
        <w:t>45</w:t>
      </w:r>
      <w:r>
        <w:rPr>
          <w:rFonts w:asciiTheme="minorEastAsia" w:eastAsiaTheme="minorEastAsia" w:hAnsiTheme="minorEastAsia" w:hint="eastAsia"/>
          <w:color w:val="000000"/>
          <w:sz w:val="24"/>
          <w:szCs w:val="24"/>
        </w:rPr>
        <w:t>天后自动取消。</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5.1.1.10.10.</w:t>
      </w:r>
      <w:r>
        <w:rPr>
          <w:rFonts w:asciiTheme="minorEastAsia" w:eastAsiaTheme="minorEastAsia" w:hAnsiTheme="minorEastAsia" w:hint="eastAsia"/>
          <w:color w:val="000000"/>
          <w:sz w:val="24"/>
          <w:szCs w:val="24"/>
        </w:rPr>
        <w:t>企业强制注销公告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）公告栏</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信息公告中注销公告显示“强制注销公告”栏目</w:t>
      </w:r>
      <w:r>
        <w:rPr>
          <w:rFonts w:asciiTheme="minorEastAsia" w:eastAsiaTheme="minorEastAsia" w:hAnsiTheme="minorEastAsia" w:hint="eastAsia"/>
          <w:color w:val="000000"/>
          <w:sz w:val="24"/>
          <w:szCs w:val="24"/>
        </w:rPr>
        <w:t xml:space="preserve"> </w:t>
      </w:r>
      <w:r>
        <w:rPr>
          <w:rFonts w:asciiTheme="minorEastAsia" w:eastAsiaTheme="minorEastAsia" w:hAnsiTheme="minorEastAsia" w:hint="eastAsia"/>
          <w:color w:val="000000"/>
          <w:sz w:val="24"/>
          <w:szCs w:val="24"/>
        </w:rPr>
        <w:t>，公告内容包括公司名称、统一社会信用代码、登记机关、</w:t>
      </w:r>
      <w:proofErr w:type="gramStart"/>
      <w:r>
        <w:rPr>
          <w:rFonts w:asciiTheme="minorEastAsia" w:eastAsiaTheme="minorEastAsia" w:hAnsiTheme="minorEastAsia" w:hint="eastAsia"/>
          <w:color w:val="000000"/>
          <w:sz w:val="24"/>
          <w:szCs w:val="24"/>
        </w:rPr>
        <w:t>作出</w:t>
      </w:r>
      <w:proofErr w:type="gramEnd"/>
      <w:r>
        <w:rPr>
          <w:rFonts w:asciiTheme="minorEastAsia" w:eastAsiaTheme="minorEastAsia" w:hAnsiTheme="minorEastAsia" w:hint="eastAsia"/>
          <w:color w:val="000000"/>
          <w:sz w:val="24"/>
          <w:szCs w:val="24"/>
        </w:rPr>
        <w:t>决定日期、公告日期、公告期自、公告期至、强制注销事由、强制注销事由日期、异议途径。</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）企业列表页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企业列表</w:t>
      </w:r>
      <w:proofErr w:type="gramStart"/>
      <w:r>
        <w:rPr>
          <w:rFonts w:asciiTheme="minorEastAsia" w:eastAsiaTheme="minorEastAsia" w:hAnsiTheme="minorEastAsia" w:hint="eastAsia"/>
          <w:color w:val="000000"/>
          <w:sz w:val="24"/>
          <w:szCs w:val="24"/>
        </w:rPr>
        <w:t>页</w:t>
      </w:r>
      <w:r>
        <w:rPr>
          <w:rFonts w:asciiTheme="minorEastAsia" w:eastAsiaTheme="minorEastAsia" w:hAnsiTheme="minorEastAsia" w:hint="eastAsia"/>
          <w:color w:val="000000"/>
          <w:sz w:val="24"/>
          <w:szCs w:val="24"/>
        </w:rPr>
        <w:t>企业</w:t>
      </w:r>
      <w:proofErr w:type="gramEnd"/>
      <w:r>
        <w:rPr>
          <w:rFonts w:asciiTheme="minorEastAsia" w:eastAsiaTheme="minorEastAsia" w:hAnsiTheme="minorEastAsia" w:hint="eastAsia"/>
          <w:color w:val="000000"/>
          <w:sz w:val="24"/>
          <w:szCs w:val="24"/>
        </w:rPr>
        <w:t>名称后显示提示信息“该企业正在进行强制注销公告”，提示信息的公示规则为在强制注销公告期内。</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）企业详情页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企业详情页公告信息中显示“强制注销公告”公示模块，公示数据项包括公告名称、公告期限、公告日期、详情等，详情中公示数据项包括企业名称、统一社会信用代码、登记机关、</w:t>
      </w:r>
      <w:proofErr w:type="gramStart"/>
      <w:r>
        <w:rPr>
          <w:rFonts w:asciiTheme="minorEastAsia" w:eastAsiaTheme="minorEastAsia" w:hAnsiTheme="minorEastAsia" w:hint="eastAsia"/>
          <w:color w:val="000000"/>
          <w:sz w:val="24"/>
          <w:szCs w:val="24"/>
        </w:rPr>
        <w:t>作出</w:t>
      </w:r>
      <w:proofErr w:type="gramEnd"/>
      <w:r>
        <w:rPr>
          <w:rFonts w:asciiTheme="minorEastAsia" w:eastAsiaTheme="minorEastAsia" w:hAnsiTheme="minorEastAsia" w:hint="eastAsia"/>
          <w:color w:val="000000"/>
          <w:sz w:val="24"/>
          <w:szCs w:val="24"/>
        </w:rPr>
        <w:t>决定日期、公告日期、公告期限、强制注销事由、强制注销事由日期等。</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4</w:t>
      </w:r>
      <w:r>
        <w:rPr>
          <w:rFonts w:asciiTheme="minorEastAsia" w:eastAsiaTheme="minorEastAsia" w:hAnsiTheme="minorEastAsia" w:hint="eastAsia"/>
          <w:color w:val="000000"/>
          <w:sz w:val="24"/>
          <w:szCs w:val="24"/>
        </w:rPr>
        <w:t>）企业状态标志</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企业详情页摘要模块中显示提示信息“正在进行强制注销公告，公告期：</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lastRenderedPageBreak/>
        <w:t>xx</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xx</w:t>
      </w:r>
      <w:r>
        <w:rPr>
          <w:rFonts w:asciiTheme="minorEastAsia" w:eastAsiaTheme="minorEastAsia" w:hAnsiTheme="minorEastAsia" w:hint="eastAsia"/>
          <w:color w:val="000000"/>
          <w:sz w:val="24"/>
          <w:szCs w:val="24"/>
        </w:rPr>
        <w:t>日至</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w:t>
      </w:r>
      <w:r>
        <w:rPr>
          <w:rFonts w:asciiTheme="minorEastAsia" w:eastAsiaTheme="minorEastAsia" w:hAnsiTheme="minorEastAsia" w:hint="eastAsia"/>
          <w:color w:val="000000"/>
          <w:sz w:val="24"/>
          <w:szCs w:val="24"/>
        </w:rPr>
        <w:t>xx</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xx</w:t>
      </w:r>
      <w:r>
        <w:rPr>
          <w:rFonts w:asciiTheme="minorEastAsia" w:eastAsiaTheme="minorEastAsia" w:hAnsiTheme="minorEastAsia" w:hint="eastAsia"/>
          <w:color w:val="000000"/>
          <w:sz w:val="24"/>
          <w:szCs w:val="24"/>
        </w:rPr>
        <w:t>日”，并显示“我要异议”按钮，点击链接到</w:t>
      </w:r>
      <w:r>
        <w:rPr>
          <w:rFonts w:asciiTheme="minorEastAsia" w:eastAsiaTheme="minorEastAsia" w:hAnsiTheme="minorEastAsia" w:hint="eastAsia"/>
          <w:color w:val="000000"/>
          <w:sz w:val="24"/>
          <w:szCs w:val="24"/>
        </w:rPr>
        <w:t>强制注销公告异议提交页面，提示信息的公示规则为在强制注销公告期内公示。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强制注销公司与一般注销区分标注，在公司名称处直接标记“强制注销”。</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5.1.1.10.11.</w:t>
      </w:r>
      <w:r>
        <w:rPr>
          <w:rFonts w:asciiTheme="minorEastAsia" w:eastAsiaTheme="minorEastAsia" w:hAnsiTheme="minorEastAsia" w:hint="eastAsia"/>
          <w:color w:val="000000"/>
          <w:sz w:val="24"/>
          <w:szCs w:val="24"/>
        </w:rPr>
        <w:t>依人民法院判决申请撤销登记信息公示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实现“协助涤除信息”公示模块，公示</w:t>
      </w:r>
      <w:proofErr w:type="gramStart"/>
      <w:r>
        <w:rPr>
          <w:rFonts w:asciiTheme="minorEastAsia" w:eastAsiaTheme="minorEastAsia" w:hAnsiTheme="minorEastAsia" w:hint="eastAsia"/>
          <w:color w:val="000000"/>
          <w:sz w:val="24"/>
          <w:szCs w:val="24"/>
        </w:rPr>
        <w:t>项包括</w:t>
      </w:r>
      <w:proofErr w:type="gramEnd"/>
      <w:r>
        <w:rPr>
          <w:rFonts w:asciiTheme="minorEastAsia" w:eastAsiaTheme="minorEastAsia" w:hAnsiTheme="minorEastAsia" w:hint="eastAsia"/>
          <w:color w:val="000000"/>
          <w:sz w:val="24"/>
          <w:szCs w:val="24"/>
        </w:rPr>
        <w:t>执行法院、协助执行通知书文号、被涤除人姓名、被涤除人身份类型。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5.1.1.10.12.</w:t>
      </w:r>
      <w:r>
        <w:rPr>
          <w:rFonts w:asciiTheme="minorEastAsia" w:eastAsiaTheme="minorEastAsia" w:hAnsiTheme="minorEastAsia" w:hint="eastAsia"/>
          <w:color w:val="000000"/>
          <w:sz w:val="24"/>
          <w:szCs w:val="24"/>
        </w:rPr>
        <w:t>天津辖区私募基金管理人备案情况信息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实现天津辖区私募基金管理人备案情况信息公示，公示项包括：机构名称、统一社会信用代码、登记编号、登记部门、是否已注销私募基金管理人登记、注销私募基金管</w:t>
      </w:r>
      <w:r>
        <w:rPr>
          <w:rFonts w:asciiTheme="minorEastAsia" w:eastAsiaTheme="minorEastAsia" w:hAnsiTheme="minorEastAsia" w:hint="eastAsia"/>
          <w:color w:val="000000"/>
          <w:sz w:val="24"/>
          <w:szCs w:val="24"/>
        </w:rPr>
        <w:t>理人登记日期。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5.1.1.10.13.</w:t>
      </w:r>
      <w:r>
        <w:rPr>
          <w:rFonts w:asciiTheme="minorEastAsia" w:eastAsiaTheme="minorEastAsia" w:hAnsiTheme="minorEastAsia" w:hint="eastAsia"/>
          <w:color w:val="000000"/>
          <w:sz w:val="24"/>
          <w:szCs w:val="24"/>
        </w:rPr>
        <w:t>金融监管异常信息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实现【金融监管异常信息】公示，公示信息项包括：标记原因和标记日期。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数据填报一件事（后台管理端）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税务“多报合一”企业名单管理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支持用户查询通过企业年报子系统选择“多报合一”的企业信息。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查询条件：企业名称、统一社会信用代码、管辖机关、行政区划、市场监管所、年报报送状况、选择“多报合一”时间、年报年度、登记机关，查询结果</w:t>
      </w:r>
      <w:proofErr w:type="gramStart"/>
      <w:r>
        <w:rPr>
          <w:rFonts w:asciiTheme="minorEastAsia" w:eastAsiaTheme="minorEastAsia" w:hAnsiTheme="minorEastAsia" w:hint="eastAsia"/>
          <w:color w:val="000000"/>
          <w:sz w:val="24"/>
          <w:szCs w:val="24"/>
        </w:rPr>
        <w:t>项包括</w:t>
      </w:r>
      <w:proofErr w:type="gramEnd"/>
      <w:r>
        <w:rPr>
          <w:rFonts w:asciiTheme="minorEastAsia" w:eastAsiaTheme="minorEastAsia" w:hAnsiTheme="minorEastAsia" w:hint="eastAsia"/>
          <w:color w:val="000000"/>
          <w:sz w:val="24"/>
          <w:szCs w:val="24"/>
        </w:rPr>
        <w:t>主体名称、统一社会信用代码、登记机关、管辖机关、行政区划、市场监管所、住所、登记联系电话、年报年度</w:t>
      </w:r>
      <w:r>
        <w:rPr>
          <w:rFonts w:asciiTheme="minorEastAsia" w:eastAsiaTheme="minorEastAsia" w:hAnsiTheme="minorEastAsia" w:hint="eastAsia"/>
          <w:color w:val="000000"/>
          <w:sz w:val="24"/>
          <w:szCs w:val="24"/>
        </w:rPr>
        <w:t>、企业联络员姓名、企业联络员手机号、年报报送状况、公示时间、操作。操作实现查看税务推送的资产状况信息和企业详情。</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选择多报合一的企业，系统支持将企业从名单中删除。</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查询结果支持导出</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操作包括：</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查看企业详情：支持查看企业详情页面信息。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查看年报详情：支持查看年报详情页面信息。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查看税务数据：支持查看税务</w:t>
      </w:r>
      <w:r>
        <w:rPr>
          <w:rFonts w:asciiTheme="minorEastAsia" w:eastAsiaTheme="minorEastAsia" w:hAnsiTheme="minorEastAsia" w:hint="eastAsia"/>
          <w:color w:val="000000"/>
          <w:sz w:val="24"/>
          <w:szCs w:val="24"/>
        </w:rPr>
        <w:t>8</w:t>
      </w:r>
      <w:r>
        <w:rPr>
          <w:rFonts w:asciiTheme="minorEastAsia" w:eastAsiaTheme="minorEastAsia" w:hAnsiTheme="minorEastAsia" w:hint="eastAsia"/>
          <w:color w:val="000000"/>
          <w:sz w:val="24"/>
          <w:szCs w:val="24"/>
        </w:rPr>
        <w:t>项数据信息。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未办理税务信息确认企业名单查询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新建未办理税务信息确认企业名单查询功能，支持用户查询未办理税务信息确认企业信息查询。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数据来源：每年</w:t>
      </w:r>
      <w:r>
        <w:rPr>
          <w:rFonts w:asciiTheme="minorEastAsia" w:eastAsiaTheme="minorEastAsia" w:hAnsiTheme="minorEastAsia" w:hint="eastAsia"/>
          <w:color w:val="000000"/>
          <w:sz w:val="24"/>
          <w:szCs w:val="24"/>
        </w:rPr>
        <w:t>12</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31</w:t>
      </w:r>
      <w:r>
        <w:rPr>
          <w:rFonts w:asciiTheme="minorEastAsia" w:eastAsiaTheme="minorEastAsia" w:hAnsiTheme="minorEastAsia" w:hint="eastAsia"/>
          <w:color w:val="000000"/>
          <w:sz w:val="24"/>
          <w:szCs w:val="24"/>
        </w:rPr>
        <w:t>日前，由税务部门提供名单，运</w:t>
      </w:r>
      <w:proofErr w:type="gramStart"/>
      <w:r>
        <w:rPr>
          <w:rFonts w:asciiTheme="minorEastAsia" w:eastAsiaTheme="minorEastAsia" w:hAnsiTheme="minorEastAsia" w:hint="eastAsia"/>
          <w:color w:val="000000"/>
          <w:sz w:val="24"/>
          <w:szCs w:val="24"/>
        </w:rPr>
        <w:t>维人员</w:t>
      </w:r>
      <w:proofErr w:type="gramEnd"/>
      <w:r>
        <w:rPr>
          <w:rFonts w:asciiTheme="minorEastAsia" w:eastAsiaTheme="minorEastAsia" w:hAnsiTheme="minorEastAsia" w:hint="eastAsia"/>
          <w:color w:val="000000"/>
          <w:sz w:val="24"/>
          <w:szCs w:val="24"/>
        </w:rPr>
        <w:t>将名单导入数据库。</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数据关联作用：对于在对应年度“未办理税务信息确认企业名单”中的企业，系统不进行填报方式的选择确认，系统直接将填报方式置为【自行填报】，由企业直接自行填报数据。</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查询条件：企业名称、统一社会信用代码、年报年度、登记机关、管辖机关、行政区划、市场监管所、年报报送状况。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查询结果：企业名称、注册号、统一社会信用代码、登记机关、管辖机关、行政区划、市场监管所、住所、登记联系电话、企业联络员姓名、企业联络员手机号、年报年度、年报报送状况、公</w:t>
      </w:r>
      <w:r>
        <w:rPr>
          <w:rFonts w:asciiTheme="minorEastAsia" w:eastAsiaTheme="minorEastAsia" w:hAnsiTheme="minorEastAsia" w:hint="eastAsia"/>
          <w:color w:val="000000"/>
          <w:sz w:val="24"/>
          <w:szCs w:val="24"/>
        </w:rPr>
        <w:t>示时间。</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文件导出：查询结果支持导出为</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查看企业详情：支持查看企业详情页面信息。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查看年报详情：支持查看年报详情页面信息。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“赋值过零”企业名单查询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“赋值过零”企业名单查询功能，支持用户查询系统对资产状况信息</w:t>
      </w:r>
      <w:proofErr w:type="gramStart"/>
      <w:r>
        <w:rPr>
          <w:rFonts w:asciiTheme="minorEastAsia" w:eastAsiaTheme="minorEastAsia" w:hAnsiTheme="minorEastAsia" w:hint="eastAsia"/>
          <w:color w:val="000000"/>
          <w:sz w:val="24"/>
          <w:szCs w:val="24"/>
        </w:rPr>
        <w:t>赋值过零的</w:t>
      </w:r>
      <w:proofErr w:type="gramEnd"/>
      <w:r>
        <w:rPr>
          <w:rFonts w:asciiTheme="minorEastAsia" w:eastAsiaTheme="minorEastAsia" w:hAnsiTheme="minorEastAsia" w:hint="eastAsia"/>
          <w:color w:val="000000"/>
          <w:sz w:val="24"/>
          <w:szCs w:val="24"/>
        </w:rPr>
        <w:t>企业信息查询。每年</w:t>
      </w:r>
      <w:r>
        <w:rPr>
          <w:rFonts w:asciiTheme="minorEastAsia" w:eastAsiaTheme="minorEastAsia" w:hAnsiTheme="minorEastAsia" w:hint="eastAsia"/>
          <w:color w:val="000000"/>
          <w:sz w:val="24"/>
          <w:szCs w:val="24"/>
        </w:rPr>
        <w:t>6</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30</w:t>
      </w:r>
      <w:r>
        <w:rPr>
          <w:rFonts w:asciiTheme="minorEastAsia" w:eastAsiaTheme="minorEastAsia" w:hAnsiTheme="minorEastAsia" w:hint="eastAsia"/>
          <w:color w:val="000000"/>
          <w:sz w:val="24"/>
          <w:szCs w:val="24"/>
        </w:rPr>
        <w:t>日生成系统赋值为零的名单，该名单每年生成</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查询条件：企业名称、统一社会信用代码、年报年度、登记机关、管辖机关、行政区划、市场监管所、年报报送状况。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查询结果：企业名称、注册号、统一社会信用代码、登记机关、管辖机关、行政</w:t>
      </w:r>
      <w:r>
        <w:rPr>
          <w:rFonts w:asciiTheme="minorEastAsia" w:eastAsiaTheme="minorEastAsia" w:hAnsiTheme="minorEastAsia" w:hint="eastAsia"/>
          <w:color w:val="000000"/>
          <w:sz w:val="24"/>
          <w:szCs w:val="24"/>
        </w:rPr>
        <w:lastRenderedPageBreak/>
        <w:t>区划、市场监管所、住所、登记联系电话、企业联络员姓名、企业联络员手机号、年报年度、年报报送状况、公示时间。</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文件导出：查询结果支持导出为</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查看企业详情：支持查看企业详情页面信息。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查看年报详情：支持查看年报详情页面信息。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查看资产详情：支持查看资产状况</w:t>
      </w:r>
      <w:r>
        <w:rPr>
          <w:rFonts w:asciiTheme="minorEastAsia" w:eastAsiaTheme="minorEastAsia" w:hAnsiTheme="minorEastAsia" w:hint="eastAsia"/>
          <w:color w:val="000000"/>
          <w:sz w:val="24"/>
          <w:szCs w:val="24"/>
        </w:rPr>
        <w:t>8</w:t>
      </w:r>
      <w:r>
        <w:rPr>
          <w:rFonts w:asciiTheme="minorEastAsia" w:eastAsiaTheme="minorEastAsia" w:hAnsiTheme="minorEastAsia" w:hint="eastAsia"/>
          <w:color w:val="000000"/>
          <w:sz w:val="24"/>
          <w:szCs w:val="24"/>
        </w:rPr>
        <w:t>项数据信息。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4.</w:t>
      </w:r>
      <w:r>
        <w:rPr>
          <w:rFonts w:asciiTheme="minorEastAsia" w:eastAsiaTheme="minorEastAsia" w:hAnsiTheme="minorEastAsia" w:hint="eastAsia"/>
          <w:color w:val="000000"/>
          <w:sz w:val="24"/>
          <w:szCs w:val="24"/>
        </w:rPr>
        <w:t>“零填报”企业名单查询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“零填报”企业名单查询功能，支持用户查询资产状况</w:t>
      </w:r>
      <w:r>
        <w:rPr>
          <w:rFonts w:asciiTheme="minorEastAsia" w:eastAsiaTheme="minorEastAsia" w:hAnsiTheme="minorEastAsia" w:hint="eastAsia"/>
          <w:color w:val="000000"/>
          <w:sz w:val="24"/>
          <w:szCs w:val="24"/>
        </w:rPr>
        <w:t>8</w:t>
      </w:r>
      <w:r>
        <w:rPr>
          <w:rFonts w:asciiTheme="minorEastAsia" w:eastAsiaTheme="minorEastAsia" w:hAnsiTheme="minorEastAsia" w:hint="eastAsia"/>
          <w:color w:val="000000"/>
          <w:sz w:val="24"/>
          <w:szCs w:val="24"/>
        </w:rPr>
        <w:t>项信息全部为</w:t>
      </w:r>
      <w:r>
        <w:rPr>
          <w:rFonts w:asciiTheme="minorEastAsia" w:eastAsiaTheme="minorEastAsia" w:hAnsiTheme="minorEastAsia" w:hint="eastAsia"/>
          <w:color w:val="000000"/>
          <w:sz w:val="24"/>
          <w:szCs w:val="24"/>
        </w:rPr>
        <w:t>0</w:t>
      </w:r>
      <w:r>
        <w:rPr>
          <w:rFonts w:asciiTheme="minorEastAsia" w:eastAsiaTheme="minorEastAsia" w:hAnsiTheme="minorEastAsia" w:hint="eastAsia"/>
          <w:color w:val="000000"/>
          <w:sz w:val="24"/>
          <w:szCs w:val="24"/>
        </w:rPr>
        <w:t>的企业，数据来源包括企业填报、系统赋值、税务推送。</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w:t>
      </w:r>
      <w:r>
        <w:rPr>
          <w:rFonts w:asciiTheme="minorEastAsia" w:eastAsiaTheme="minorEastAsia" w:hAnsiTheme="minorEastAsia" w:hint="eastAsia"/>
          <w:color w:val="000000"/>
          <w:sz w:val="24"/>
          <w:szCs w:val="24"/>
        </w:rPr>
        <w:t>询条件：企业名称、统一社会信用代码、年报年度、登记机关、管辖机关、行政区划、市场监管所、年报报送状况、数据来源。</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查询结果：企业名称、注册号、统一社会信用代码、登记机关、管辖机关、行政区划、市场监管所、住所、登记联系电话、企业联络员姓名、企业联络员手机号、年报年度、年报报送状况、数据来源、公示时间。</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文件导出：查询结果支持导出为</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查看企业详情：支持查看企业详情页面信息。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查看年报详情：支持查看年报详情页面信息。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5.</w:t>
      </w:r>
      <w:r>
        <w:rPr>
          <w:rFonts w:asciiTheme="minorEastAsia" w:eastAsiaTheme="minorEastAsia" w:hAnsiTheme="minorEastAsia" w:hint="eastAsia"/>
          <w:color w:val="000000"/>
          <w:sz w:val="24"/>
          <w:szCs w:val="24"/>
        </w:rPr>
        <w:t>统计部门信息查询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统计部门信息查询功能，支持统计部门用户查询企业</w:t>
      </w:r>
      <w:r>
        <w:rPr>
          <w:rFonts w:asciiTheme="minorEastAsia" w:eastAsiaTheme="minorEastAsia" w:hAnsiTheme="minorEastAsia" w:hint="eastAsia"/>
          <w:color w:val="000000"/>
          <w:sz w:val="24"/>
          <w:szCs w:val="24"/>
        </w:rPr>
        <w:t>年报中的统计信息，包括主营业务活动、女性从业人数、企业控股情况、分支机构隶属母公司的统一社会信用代码。</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查询条件：企业名称、统一社会信用代码、年报年度、年报报送状况。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查询结果：企业名称、统一社会信用代码、登记机关、行政区划、年报年度、年报报送状况、公示时间、主营业务活动、女性从业人数、企业控股情况、分支机构隶</w:t>
      </w:r>
      <w:r>
        <w:rPr>
          <w:rFonts w:asciiTheme="minorEastAsia" w:eastAsiaTheme="minorEastAsia" w:hAnsiTheme="minorEastAsia" w:hint="eastAsia"/>
          <w:color w:val="000000"/>
          <w:sz w:val="24"/>
          <w:szCs w:val="24"/>
        </w:rPr>
        <w:lastRenderedPageBreak/>
        <w:t>属母公司的统一社会信用代码。</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查询结果支持导出</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6.</w:t>
      </w:r>
      <w:r>
        <w:rPr>
          <w:rFonts w:asciiTheme="minorEastAsia" w:eastAsiaTheme="minorEastAsia" w:hAnsiTheme="minorEastAsia" w:hint="eastAsia"/>
          <w:color w:val="000000"/>
          <w:sz w:val="24"/>
          <w:szCs w:val="24"/>
        </w:rPr>
        <w:t>社保部门信息查询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社保部门信息查询功能，支持社保部门用户查询企业年报中的社保信息，包括城镇职工基本养老保险、失业保险、职工基本医疗保险、工伤保险、生育保险；单位缴费基数：单位参加城镇职工基本养老保险缴费基数、单位参加失业保险缴费基数、单位参加职工基本医疗保险缴费基数、单位参加生育保险缴费基数；本期实际缴费金额：参加城镇职工基本养老保险本期实际缴费金额、参加失业保险本期实际缴费金额、参加职工基本医疗保险本期实际缴费金额、参加工伤保险本期实际缴费金额、参加生育保险本期实际缴费金额；单位累计欠缴金额：单位参加城镇职工基本养老保险累</w:t>
      </w:r>
      <w:r>
        <w:rPr>
          <w:rFonts w:asciiTheme="minorEastAsia" w:eastAsiaTheme="minorEastAsia" w:hAnsiTheme="minorEastAsia" w:hint="eastAsia"/>
          <w:color w:val="000000"/>
          <w:sz w:val="24"/>
          <w:szCs w:val="24"/>
        </w:rPr>
        <w:t>计欠缴金额、单位参加失业保险累计欠缴金额、单位参加职工基本医疗保险累计欠缴金额、单位参加工伤保险累计欠缴金额、单位参加生育保险累计欠缴金额。</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查询条件：企业名称、统一社会信用代码、年报年度、年报报送状况。</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查询结果：企业名称、统一社会信用代码、登记机关、行政区划、年报年度、年报报送状况、公示时间、社保详细信息。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查询结果支持导出</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7.</w:t>
      </w:r>
      <w:r>
        <w:rPr>
          <w:rFonts w:asciiTheme="minorEastAsia" w:eastAsiaTheme="minorEastAsia" w:hAnsiTheme="minorEastAsia" w:hint="eastAsia"/>
          <w:color w:val="000000"/>
          <w:sz w:val="24"/>
          <w:szCs w:val="24"/>
        </w:rPr>
        <w:t>大型企业名单管理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【年报报送情况】查询条件中，实现“保存未提交”状态的数据查询条件。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大型企业名单查询结果信息项，信息项包括：主体名称、统一社会信用</w:t>
      </w:r>
      <w:r>
        <w:rPr>
          <w:rFonts w:asciiTheme="minorEastAsia" w:eastAsiaTheme="minorEastAsia" w:hAnsiTheme="minorEastAsia" w:hint="eastAsia"/>
          <w:color w:val="000000"/>
          <w:sz w:val="24"/>
          <w:szCs w:val="24"/>
        </w:rPr>
        <w:t>代码、注册号、登记机关、管辖机关、行政区划、市场监管所、住所、登记联系电话、年报年度、年报报送状况、公示时间、是否存在逾期尚未支付中小企业款项的情形、企业联络员姓名、企业联络员手机号、操作。操作实现查看逾期信息和企业详情。</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设置查询条件主体名称、统一社会信用代码，设置筛选条件年报年度、登记机关、行政区划。</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查询结果支持导出</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8.</w:t>
      </w:r>
      <w:r>
        <w:rPr>
          <w:rFonts w:asciiTheme="minorEastAsia" w:eastAsiaTheme="minorEastAsia" w:hAnsiTheme="minorEastAsia" w:hint="eastAsia"/>
          <w:color w:val="000000"/>
          <w:sz w:val="24"/>
          <w:szCs w:val="24"/>
        </w:rPr>
        <w:t>特种设备生产企业名单管理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特种设备生产企业名单查询结果信息项，信息项包括：主体名称、统一社会信用代码、注册号、登记机关、管辖机关、行政区划、市场监管所、住</w:t>
      </w:r>
      <w:r>
        <w:rPr>
          <w:rFonts w:asciiTheme="minorEastAsia" w:eastAsiaTheme="minorEastAsia" w:hAnsiTheme="minorEastAsia" w:hint="eastAsia"/>
          <w:color w:val="000000"/>
          <w:sz w:val="24"/>
          <w:szCs w:val="24"/>
        </w:rPr>
        <w:t>所、登记联系电话、年报年度、年报报送状况、公示时间、办理使用登记特种设备总台数、检验有效期内特种设备总台数、企业联络员姓名、企业联络员手机号。</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设置查询条件主体名称、统一社会信用代码，设置筛选条件年报年度、登记机关、行政区划。</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查询结果支持导出</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9.</w:t>
      </w:r>
      <w:r>
        <w:rPr>
          <w:rFonts w:asciiTheme="minorEastAsia" w:eastAsiaTheme="minorEastAsia" w:hAnsiTheme="minorEastAsia" w:hint="eastAsia"/>
          <w:color w:val="000000"/>
          <w:sz w:val="24"/>
          <w:szCs w:val="24"/>
        </w:rPr>
        <w:t>企业年报统计报表</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津南区整合海河教育园区数据统计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统计表中登记机关为海河教育园区的数据计入津南区，涉及选择行政区划的报表中行政区划的下拉列表中无需显示海河教育园区选项，在选择津南区时，统计结果数据显示为津南区与海河教育园区数据的总数。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滨海新区整合各功能</w:t>
      </w:r>
      <w:proofErr w:type="gramStart"/>
      <w:r>
        <w:rPr>
          <w:rFonts w:asciiTheme="minorEastAsia" w:eastAsiaTheme="minorEastAsia" w:hAnsiTheme="minorEastAsia" w:hint="eastAsia"/>
          <w:color w:val="000000"/>
          <w:sz w:val="24"/>
          <w:szCs w:val="24"/>
        </w:rPr>
        <w:t>区数据</w:t>
      </w:r>
      <w:proofErr w:type="gramEnd"/>
      <w:r>
        <w:rPr>
          <w:rFonts w:asciiTheme="minorEastAsia" w:eastAsiaTheme="minorEastAsia" w:hAnsiTheme="minorEastAsia" w:hint="eastAsia"/>
          <w:color w:val="000000"/>
          <w:sz w:val="24"/>
          <w:szCs w:val="24"/>
        </w:rPr>
        <w:t>统计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统计表中登记机关为自贸区、经济技术开发区、保税区、高新技术产业开发区、中新天津生态城的数据计入滨海新区，涉及选择行政区划的报表中行政区划的下拉列表中无需显示自贸区、经济技术开发区、保税区、高新技术产业开发区、中新天津生态城选项，在选择滨海新区时，统计结果数据显示为滨海新区与自贸区、经济技术开发区、保税区、高新技术产业开发区、中新天津生态</w:t>
      </w:r>
      <w:proofErr w:type="gramStart"/>
      <w:r>
        <w:rPr>
          <w:rFonts w:asciiTheme="minorEastAsia" w:eastAsiaTheme="minorEastAsia" w:hAnsiTheme="minorEastAsia" w:hint="eastAsia"/>
          <w:color w:val="000000"/>
          <w:sz w:val="24"/>
          <w:szCs w:val="24"/>
        </w:rPr>
        <w:t>城数据</w:t>
      </w:r>
      <w:proofErr w:type="gramEnd"/>
      <w:r>
        <w:rPr>
          <w:rFonts w:asciiTheme="minorEastAsia" w:eastAsiaTheme="minorEastAsia" w:hAnsiTheme="minorEastAsia" w:hint="eastAsia"/>
          <w:color w:val="000000"/>
          <w:sz w:val="24"/>
          <w:szCs w:val="24"/>
        </w:rPr>
        <w:t>的总数。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10.</w:t>
      </w:r>
      <w:r>
        <w:rPr>
          <w:rFonts w:asciiTheme="minorEastAsia" w:eastAsiaTheme="minorEastAsia" w:hAnsiTheme="minorEastAsia" w:hint="eastAsia"/>
          <w:color w:val="000000"/>
          <w:sz w:val="24"/>
          <w:szCs w:val="24"/>
        </w:rPr>
        <w:t>外国企业常驻代表机构年报管理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外国企业常驻代表机构年报管理模块，涉及的功能包括：已通过年报代表机构查询、未报</w:t>
      </w:r>
      <w:r>
        <w:rPr>
          <w:rFonts w:asciiTheme="minorEastAsia" w:eastAsiaTheme="minorEastAsia" w:hAnsiTheme="minorEastAsia" w:hint="eastAsia"/>
          <w:color w:val="000000"/>
          <w:sz w:val="24"/>
          <w:szCs w:val="24"/>
        </w:rPr>
        <w:t>年报补录、年报审查、年报进度查询。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已通过年报代表机构查询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实现登记机关和年报机关两个筛选条件。登记机关和年报机关选项为天津市市场监督管理委员会、天津市滨海新区市场监督管理局、天津市自由贸易试验区市场监督管理局。</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各部门数据查看权限，市场监管</w:t>
      </w:r>
      <w:proofErr w:type="gramStart"/>
      <w:r>
        <w:rPr>
          <w:rFonts w:asciiTheme="minorEastAsia" w:eastAsiaTheme="minorEastAsia" w:hAnsiTheme="minorEastAsia" w:hint="eastAsia"/>
          <w:color w:val="000000"/>
          <w:sz w:val="24"/>
          <w:szCs w:val="24"/>
        </w:rPr>
        <w:t>委用户</w:t>
      </w:r>
      <w:proofErr w:type="gramEnd"/>
      <w:r>
        <w:rPr>
          <w:rFonts w:asciiTheme="minorEastAsia" w:eastAsiaTheme="minorEastAsia" w:hAnsiTheme="minorEastAsia" w:hint="eastAsia"/>
          <w:color w:val="000000"/>
          <w:sz w:val="24"/>
          <w:szCs w:val="24"/>
        </w:rPr>
        <w:t>可以查看所有登记机关的代表机构数据，滨海新区与自贸</w:t>
      </w:r>
      <w:proofErr w:type="gramStart"/>
      <w:r>
        <w:rPr>
          <w:rFonts w:asciiTheme="minorEastAsia" w:eastAsiaTheme="minorEastAsia" w:hAnsiTheme="minorEastAsia" w:hint="eastAsia"/>
          <w:color w:val="000000"/>
          <w:sz w:val="24"/>
          <w:szCs w:val="24"/>
        </w:rPr>
        <w:t>区只能</w:t>
      </w:r>
      <w:proofErr w:type="gramEnd"/>
      <w:r>
        <w:rPr>
          <w:rFonts w:asciiTheme="minorEastAsia" w:eastAsiaTheme="minorEastAsia" w:hAnsiTheme="minorEastAsia" w:hint="eastAsia"/>
          <w:color w:val="000000"/>
          <w:sz w:val="24"/>
          <w:szCs w:val="24"/>
        </w:rPr>
        <w:t>查看各自区内的代表机构数据。</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未报年报补录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proofErr w:type="gramStart"/>
      <w:r>
        <w:rPr>
          <w:rFonts w:asciiTheme="minorEastAsia" w:eastAsiaTheme="minorEastAsia" w:hAnsiTheme="minorEastAsia" w:hint="eastAsia"/>
          <w:color w:val="000000"/>
          <w:sz w:val="24"/>
          <w:szCs w:val="24"/>
        </w:rPr>
        <w:t>未年报判断</w:t>
      </w:r>
      <w:proofErr w:type="gramEnd"/>
      <w:r>
        <w:rPr>
          <w:rFonts w:asciiTheme="minorEastAsia" w:eastAsiaTheme="minorEastAsia" w:hAnsiTheme="minorEastAsia" w:hint="eastAsia"/>
          <w:color w:val="000000"/>
          <w:sz w:val="24"/>
          <w:szCs w:val="24"/>
        </w:rPr>
        <w:t>逻辑，代表机构未报历史年度年报的均属于未报，需要管理员开启权限后进行补报。当前应报年度在年报期外未提交的均属于未报，需要管理员开启权限后进行补报，在填报期</w:t>
      </w:r>
      <w:r>
        <w:rPr>
          <w:rFonts w:asciiTheme="minorEastAsia" w:eastAsiaTheme="minorEastAsia" w:hAnsiTheme="minorEastAsia" w:hint="eastAsia"/>
          <w:color w:val="000000"/>
          <w:sz w:val="24"/>
          <w:szCs w:val="24"/>
        </w:rPr>
        <w:t>内不需要开启权限。</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年报审查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实现对代表机构补报历史年度年报的审核功能，在筛选条件中显示年报年度，查看对应年度代表机构补报的年报进行审核。</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年报进度查询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实现成立日期限制条件。将查询条件中的【年报年度】与年报进度查询列表中的【成立日期】进行关联，当筛选年报年度时，查询结果列表将显示成立日期小于等于该年报年度的</w:t>
      </w:r>
      <w:r>
        <w:rPr>
          <w:rFonts w:asciiTheme="minorEastAsia" w:eastAsiaTheme="minorEastAsia" w:hAnsiTheme="minorEastAsia" w:hint="eastAsia"/>
          <w:color w:val="000000"/>
          <w:sz w:val="24"/>
          <w:szCs w:val="24"/>
        </w:rPr>
        <w:t>12</w:t>
      </w:r>
      <w:r>
        <w:rPr>
          <w:rFonts w:asciiTheme="minorEastAsia" w:eastAsiaTheme="minorEastAsia" w:hAnsiTheme="minorEastAsia" w:hint="eastAsia"/>
          <w:color w:val="000000"/>
          <w:sz w:val="24"/>
          <w:szCs w:val="24"/>
        </w:rPr>
        <w:t>月</w:t>
      </w:r>
      <w:r>
        <w:rPr>
          <w:rFonts w:asciiTheme="minorEastAsia" w:eastAsiaTheme="minorEastAsia" w:hAnsiTheme="minorEastAsia" w:hint="eastAsia"/>
          <w:color w:val="000000"/>
          <w:sz w:val="24"/>
          <w:szCs w:val="24"/>
        </w:rPr>
        <w:t>31</w:t>
      </w:r>
      <w:r>
        <w:rPr>
          <w:rFonts w:asciiTheme="minorEastAsia" w:eastAsiaTheme="minorEastAsia" w:hAnsiTheme="minorEastAsia" w:hint="eastAsia"/>
          <w:color w:val="000000"/>
          <w:sz w:val="24"/>
          <w:szCs w:val="24"/>
        </w:rPr>
        <w:t>日的数据。例如当年报年度选择为【</w:t>
      </w:r>
      <w:r>
        <w:rPr>
          <w:rFonts w:asciiTheme="minorEastAsia" w:eastAsiaTheme="minorEastAsia" w:hAnsiTheme="minorEastAsia" w:hint="eastAsia"/>
          <w:color w:val="000000"/>
          <w:sz w:val="24"/>
          <w:szCs w:val="24"/>
        </w:rPr>
        <w:t>2022</w:t>
      </w:r>
      <w:r>
        <w:rPr>
          <w:rFonts w:asciiTheme="minorEastAsia" w:eastAsiaTheme="minorEastAsia" w:hAnsiTheme="minorEastAsia" w:hint="eastAsia"/>
          <w:color w:val="000000"/>
          <w:sz w:val="24"/>
          <w:szCs w:val="24"/>
        </w:rPr>
        <w:t>】，则结果列表中将显示外国企业常驻代表机构成立日期小于等于</w:t>
      </w:r>
      <w:r>
        <w:rPr>
          <w:rFonts w:asciiTheme="minorEastAsia" w:eastAsiaTheme="minorEastAsia" w:hAnsiTheme="minorEastAsia" w:hint="eastAsia"/>
          <w:color w:val="000000"/>
          <w:sz w:val="24"/>
          <w:szCs w:val="24"/>
        </w:rPr>
        <w:t>2022-12-31</w:t>
      </w:r>
      <w:r>
        <w:rPr>
          <w:rFonts w:asciiTheme="minorEastAsia" w:eastAsiaTheme="minorEastAsia" w:hAnsiTheme="minorEastAsia" w:hint="eastAsia"/>
          <w:color w:val="000000"/>
          <w:sz w:val="24"/>
          <w:szCs w:val="24"/>
        </w:rPr>
        <w:t>的数据。</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11.</w:t>
      </w:r>
      <w:r>
        <w:rPr>
          <w:rFonts w:asciiTheme="minorEastAsia" w:eastAsiaTheme="minorEastAsia" w:hAnsiTheme="minorEastAsia" w:hint="eastAsia"/>
          <w:color w:val="000000"/>
          <w:sz w:val="24"/>
          <w:szCs w:val="24"/>
        </w:rPr>
        <w:t>企业终止公告管理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对企业已经发布的各类终止公告进行管理，支持条件查询、数据导出等功能。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12.</w:t>
      </w:r>
      <w:r>
        <w:rPr>
          <w:rFonts w:asciiTheme="minorEastAsia" w:eastAsiaTheme="minorEastAsia" w:hAnsiTheme="minorEastAsia" w:hint="eastAsia"/>
          <w:color w:val="000000"/>
          <w:sz w:val="24"/>
          <w:szCs w:val="24"/>
        </w:rPr>
        <w:t>企业解散公告管理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对企业已经发布的企业解散公告进行管理，支持条件查询、数据导出等功能。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13.</w:t>
      </w:r>
      <w:r>
        <w:rPr>
          <w:rFonts w:asciiTheme="minorEastAsia" w:eastAsiaTheme="minorEastAsia" w:hAnsiTheme="minorEastAsia" w:hint="eastAsia"/>
          <w:color w:val="000000"/>
          <w:sz w:val="24"/>
          <w:szCs w:val="24"/>
        </w:rPr>
        <w:t>公司减少注册资本公告管理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公司减少注册资本公告按照一般减资、简易减资和股东失权减资</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类分类管理，支持条件查询、数据导出等功能。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14.</w:t>
      </w:r>
      <w:r>
        <w:rPr>
          <w:rFonts w:asciiTheme="minorEastAsia" w:eastAsiaTheme="minorEastAsia" w:hAnsiTheme="minorEastAsia" w:hint="eastAsia"/>
          <w:color w:val="000000"/>
          <w:sz w:val="24"/>
          <w:szCs w:val="24"/>
        </w:rPr>
        <w:t>企业即时信息管理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实现企业即时信息查询功能，包括行政许可信息、行政处罚信息、股东及出资信息、股权变更信息、知识产权出质信息，支持条件查询、数据导出等功能。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15</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数据修改权限审批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【年报修改审批】修改模块权限完成工业产品获证企业信息、农民专业合作社实现</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项信息等本期填报内容的权限控制。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5.1.2</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16.</w:t>
      </w:r>
      <w:r>
        <w:rPr>
          <w:rFonts w:asciiTheme="minorEastAsia" w:eastAsiaTheme="minorEastAsia" w:hAnsiTheme="minorEastAsia" w:hint="eastAsia"/>
          <w:color w:val="000000"/>
          <w:sz w:val="24"/>
          <w:szCs w:val="24"/>
        </w:rPr>
        <w:t>小</w:t>
      </w:r>
      <w:proofErr w:type="gramStart"/>
      <w:r>
        <w:rPr>
          <w:rFonts w:asciiTheme="minorEastAsia" w:eastAsiaTheme="minorEastAsia" w:hAnsiTheme="minorEastAsia" w:hint="eastAsia"/>
          <w:color w:val="000000"/>
          <w:sz w:val="24"/>
          <w:szCs w:val="24"/>
        </w:rPr>
        <w:t>微企业</w:t>
      </w:r>
      <w:proofErr w:type="gramEnd"/>
      <w:r>
        <w:rPr>
          <w:rFonts w:asciiTheme="minorEastAsia" w:eastAsiaTheme="minorEastAsia" w:hAnsiTheme="minorEastAsia" w:hint="eastAsia"/>
          <w:color w:val="000000"/>
          <w:sz w:val="24"/>
          <w:szCs w:val="24"/>
        </w:rPr>
        <w:t>名录查询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支持用户按照经营主体名称、统一社会信用代码搜索定位经营主体查询小</w:t>
      </w:r>
      <w:proofErr w:type="gramStart"/>
      <w:r>
        <w:rPr>
          <w:rFonts w:asciiTheme="minorEastAsia" w:eastAsiaTheme="minorEastAsia" w:hAnsiTheme="minorEastAsia" w:hint="eastAsia"/>
          <w:color w:val="000000"/>
          <w:sz w:val="24"/>
          <w:szCs w:val="24"/>
        </w:rPr>
        <w:t>微企业</w:t>
      </w:r>
      <w:proofErr w:type="gramEnd"/>
      <w:r>
        <w:rPr>
          <w:rFonts w:asciiTheme="minorEastAsia" w:eastAsiaTheme="minorEastAsia" w:hAnsiTheme="minorEastAsia" w:hint="eastAsia"/>
          <w:color w:val="000000"/>
          <w:sz w:val="24"/>
          <w:szCs w:val="24"/>
        </w:rPr>
        <w:t>分型信息，包括分型结果、分型所需各指标的详细数值，包括成立日期、行业类别、注册资本、是否年报、资产总额、主营业务收入、从业人数等。</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支持用户按照登记机关、行政区划等条件组合筛选经营主体查询企业分型结果信息。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支持用户按照经营主体名称、统一社会信用代码搜索定位经营主体查询该户不是</w:t>
      </w:r>
      <w:r>
        <w:rPr>
          <w:rFonts w:asciiTheme="minorEastAsia" w:eastAsiaTheme="minorEastAsia" w:hAnsiTheme="minorEastAsia" w:hint="eastAsia"/>
          <w:color w:val="000000"/>
          <w:sz w:val="24"/>
          <w:szCs w:val="24"/>
        </w:rPr>
        <w:t>小</w:t>
      </w:r>
      <w:proofErr w:type="gramStart"/>
      <w:r>
        <w:rPr>
          <w:rFonts w:asciiTheme="minorEastAsia" w:eastAsiaTheme="minorEastAsia" w:hAnsiTheme="minorEastAsia" w:hint="eastAsia"/>
          <w:color w:val="000000"/>
          <w:sz w:val="24"/>
          <w:szCs w:val="24"/>
        </w:rPr>
        <w:t>微企业</w:t>
      </w:r>
      <w:proofErr w:type="gramEnd"/>
      <w:r>
        <w:rPr>
          <w:rFonts w:asciiTheme="minorEastAsia" w:eastAsiaTheme="minorEastAsia" w:hAnsiTheme="minorEastAsia" w:hint="eastAsia"/>
          <w:color w:val="000000"/>
          <w:sz w:val="24"/>
          <w:szCs w:val="24"/>
        </w:rPr>
        <w:t>的具体原因，例如注册资本不符、资产总额不符、从业人数不符等。如果该户原来是小微企业，还需查询该户退出小</w:t>
      </w:r>
      <w:proofErr w:type="gramStart"/>
      <w:r>
        <w:rPr>
          <w:rFonts w:asciiTheme="minorEastAsia" w:eastAsiaTheme="minorEastAsia" w:hAnsiTheme="minorEastAsia" w:hint="eastAsia"/>
          <w:color w:val="000000"/>
          <w:sz w:val="24"/>
          <w:szCs w:val="24"/>
        </w:rPr>
        <w:t>微企业</w:t>
      </w:r>
      <w:proofErr w:type="gramEnd"/>
      <w:r>
        <w:rPr>
          <w:rFonts w:asciiTheme="minorEastAsia" w:eastAsiaTheme="minorEastAsia" w:hAnsiTheme="minorEastAsia" w:hint="eastAsia"/>
          <w:color w:val="000000"/>
          <w:sz w:val="24"/>
          <w:szCs w:val="24"/>
        </w:rPr>
        <w:t>的时间。</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w:t>
      </w:r>
      <w:r>
        <w:rPr>
          <w:rFonts w:asciiTheme="minorEastAsia" w:eastAsiaTheme="minorEastAsia" w:hAnsiTheme="minorEastAsia" w:hint="eastAsia"/>
          <w:color w:val="000000"/>
          <w:sz w:val="24"/>
          <w:szCs w:val="24"/>
        </w:rPr>
        <w:t>企业填报一件</w:t>
      </w:r>
      <w:proofErr w:type="gramStart"/>
      <w:r>
        <w:rPr>
          <w:rFonts w:asciiTheme="minorEastAsia" w:eastAsiaTheme="minorEastAsia" w:hAnsiTheme="minorEastAsia" w:hint="eastAsia"/>
          <w:color w:val="000000"/>
          <w:sz w:val="24"/>
          <w:szCs w:val="24"/>
        </w:rPr>
        <w:t>事微信小</w:t>
      </w:r>
      <w:proofErr w:type="gramEnd"/>
      <w:r>
        <w:rPr>
          <w:rFonts w:asciiTheme="minorEastAsia" w:eastAsiaTheme="minorEastAsia" w:hAnsiTheme="minorEastAsia" w:hint="eastAsia"/>
          <w:color w:val="000000"/>
          <w:sz w:val="24"/>
          <w:szCs w:val="24"/>
        </w:rPr>
        <w:t>程序功能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5.1.3.1.</w:t>
      </w:r>
      <w:r>
        <w:rPr>
          <w:rFonts w:asciiTheme="minorEastAsia" w:eastAsiaTheme="minorEastAsia" w:hAnsiTheme="minorEastAsia" w:hint="eastAsia"/>
          <w:color w:val="000000"/>
          <w:sz w:val="24"/>
          <w:szCs w:val="24"/>
        </w:rPr>
        <w:t>用户登录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企业通过企业联络员方式、电子营业执照方式登录小程序。</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5.1.3.2.</w:t>
      </w:r>
      <w:r>
        <w:rPr>
          <w:rFonts w:asciiTheme="minorEastAsia" w:eastAsiaTheme="minorEastAsia" w:hAnsiTheme="minorEastAsia" w:hint="eastAsia"/>
          <w:color w:val="000000"/>
          <w:sz w:val="24"/>
          <w:szCs w:val="24"/>
        </w:rPr>
        <w:t>填报须知查看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企业登录后强制阅读国家总局填报须知、天津市场委填报须知、信用承诺书等相关文件。支持阅读后进行查看。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5.1.3.3.</w:t>
      </w:r>
      <w:r>
        <w:rPr>
          <w:rFonts w:asciiTheme="minorEastAsia" w:eastAsiaTheme="minorEastAsia" w:hAnsiTheme="minorEastAsia" w:hint="eastAsia"/>
          <w:color w:val="000000"/>
          <w:sz w:val="24"/>
          <w:szCs w:val="24"/>
        </w:rPr>
        <w:t>填报说明查看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支持查看当前企业对应填报类型的数据填报说明文件。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w:t>
      </w:r>
      <w:r>
        <w:rPr>
          <w:rFonts w:asciiTheme="minorEastAsia" w:eastAsiaTheme="minorEastAsia" w:hAnsiTheme="minorEastAsia" w:hint="eastAsia"/>
          <w:color w:val="000000"/>
          <w:sz w:val="24"/>
          <w:szCs w:val="24"/>
        </w:rPr>
        <w:t>企业年报信息填报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企业年报分为</w:t>
      </w:r>
      <w:r>
        <w:rPr>
          <w:rFonts w:asciiTheme="minorEastAsia" w:eastAsiaTheme="minorEastAsia" w:hAnsiTheme="minorEastAsia" w:hint="eastAsia"/>
          <w:color w:val="000000"/>
          <w:sz w:val="24"/>
          <w:szCs w:val="24"/>
        </w:rPr>
        <w:t>6</w:t>
      </w:r>
      <w:r>
        <w:rPr>
          <w:rFonts w:asciiTheme="minorEastAsia" w:eastAsiaTheme="minorEastAsia" w:hAnsiTheme="minorEastAsia" w:hint="eastAsia"/>
          <w:color w:val="000000"/>
          <w:sz w:val="24"/>
          <w:szCs w:val="24"/>
        </w:rPr>
        <w:t>种类型，小程序自动识别当前企业年报填报类型，展示对应的企业年报填报内容。</w:t>
      </w:r>
      <w:r>
        <w:rPr>
          <w:rFonts w:asciiTheme="minorEastAsia" w:eastAsiaTheme="minorEastAsia" w:hAnsiTheme="minorEastAsia" w:hint="eastAsia"/>
          <w:color w:val="000000"/>
          <w:sz w:val="24"/>
          <w:szCs w:val="24"/>
        </w:rPr>
        <w:t>6</w:t>
      </w:r>
      <w:r>
        <w:rPr>
          <w:rFonts w:asciiTheme="minorEastAsia" w:eastAsiaTheme="minorEastAsia" w:hAnsiTheme="minorEastAsia" w:hint="eastAsia"/>
          <w:color w:val="000000"/>
          <w:sz w:val="24"/>
          <w:szCs w:val="24"/>
        </w:rPr>
        <w:t>种类型为</w:t>
      </w:r>
      <w:r>
        <w:rPr>
          <w:rFonts w:asciiTheme="minorEastAsia" w:eastAsiaTheme="minorEastAsia" w:hAnsiTheme="minorEastAsia" w:hint="eastAsia"/>
          <w:color w:val="000000"/>
          <w:sz w:val="24"/>
          <w:szCs w:val="24"/>
        </w:rPr>
        <w:t>01</w:t>
      </w:r>
      <w:r>
        <w:rPr>
          <w:rFonts w:asciiTheme="minorEastAsia" w:eastAsiaTheme="minorEastAsia" w:hAnsiTheme="minorEastAsia" w:hint="eastAsia"/>
          <w:color w:val="000000"/>
          <w:sz w:val="24"/>
          <w:szCs w:val="24"/>
        </w:rPr>
        <w:t>公司年报（非私营）、</w:t>
      </w:r>
      <w:r>
        <w:rPr>
          <w:rFonts w:asciiTheme="minorEastAsia" w:eastAsiaTheme="minorEastAsia" w:hAnsiTheme="minorEastAsia" w:hint="eastAsia"/>
          <w:color w:val="000000"/>
          <w:sz w:val="24"/>
          <w:szCs w:val="24"/>
        </w:rPr>
        <w:t>02</w:t>
      </w:r>
      <w:r>
        <w:rPr>
          <w:rFonts w:asciiTheme="minorEastAsia" w:eastAsiaTheme="minorEastAsia" w:hAnsiTheme="minorEastAsia" w:hint="eastAsia"/>
          <w:color w:val="000000"/>
          <w:sz w:val="24"/>
          <w:szCs w:val="24"/>
        </w:rPr>
        <w:t>公司年报（私营）、</w:t>
      </w:r>
      <w:r>
        <w:rPr>
          <w:rFonts w:asciiTheme="minorEastAsia" w:eastAsiaTheme="minorEastAsia" w:hAnsiTheme="minorEastAsia" w:hint="eastAsia"/>
          <w:color w:val="000000"/>
          <w:sz w:val="24"/>
          <w:szCs w:val="24"/>
        </w:rPr>
        <w:t>03</w:t>
      </w:r>
      <w:r>
        <w:rPr>
          <w:rFonts w:asciiTheme="minorEastAsia" w:eastAsiaTheme="minorEastAsia" w:hAnsiTheme="minorEastAsia" w:hint="eastAsia"/>
          <w:color w:val="000000"/>
          <w:sz w:val="24"/>
          <w:szCs w:val="24"/>
        </w:rPr>
        <w:t>非公司年报（非私营）、</w:t>
      </w:r>
      <w:r>
        <w:rPr>
          <w:rFonts w:asciiTheme="minorEastAsia" w:eastAsiaTheme="minorEastAsia" w:hAnsiTheme="minorEastAsia" w:hint="eastAsia"/>
          <w:color w:val="000000"/>
          <w:sz w:val="24"/>
          <w:szCs w:val="24"/>
        </w:rPr>
        <w:t>04</w:t>
      </w:r>
      <w:r>
        <w:rPr>
          <w:rFonts w:asciiTheme="minorEastAsia" w:eastAsiaTheme="minorEastAsia" w:hAnsiTheme="minorEastAsia" w:hint="eastAsia"/>
          <w:color w:val="000000"/>
          <w:sz w:val="24"/>
          <w:szCs w:val="24"/>
        </w:rPr>
        <w:t>非公司年报（私营）、</w:t>
      </w:r>
      <w:r>
        <w:rPr>
          <w:rFonts w:asciiTheme="minorEastAsia" w:eastAsiaTheme="minorEastAsia" w:hAnsiTheme="minorEastAsia" w:hint="eastAsia"/>
          <w:color w:val="000000"/>
          <w:sz w:val="24"/>
          <w:szCs w:val="24"/>
        </w:rPr>
        <w:t>05</w:t>
      </w:r>
      <w:r>
        <w:rPr>
          <w:rFonts w:asciiTheme="minorEastAsia" w:eastAsiaTheme="minorEastAsia" w:hAnsiTheme="minorEastAsia" w:hint="eastAsia"/>
          <w:color w:val="000000"/>
          <w:sz w:val="24"/>
          <w:szCs w:val="24"/>
        </w:rPr>
        <w:t>分支机构年报（非私营）、</w:t>
      </w:r>
      <w:r>
        <w:rPr>
          <w:rFonts w:asciiTheme="minorEastAsia" w:eastAsiaTheme="minorEastAsia" w:hAnsiTheme="minorEastAsia" w:hint="eastAsia"/>
          <w:color w:val="000000"/>
          <w:sz w:val="24"/>
          <w:szCs w:val="24"/>
        </w:rPr>
        <w:t>06</w:t>
      </w:r>
      <w:r>
        <w:rPr>
          <w:rFonts w:asciiTheme="minorEastAsia" w:eastAsiaTheme="minorEastAsia" w:hAnsiTheme="minorEastAsia" w:hint="eastAsia"/>
          <w:color w:val="000000"/>
          <w:sz w:val="24"/>
          <w:szCs w:val="24"/>
        </w:rPr>
        <w:t>分支机构年报（私营）。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年报信息类别主要包括：企业基本信息、股东及出资信息、网站或网店信息、股权变更信息、对外投资信息、资产状况信息、对外担保信息、党建信息、社保信息、特种设备信息、特种设备生产许可证信息、充装单位许可证信息、疫苗生产许可证信息、逾期尚未支付合同情况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海关管理企业年报信息类别增加：报关信息、海关减免税监督货物信息。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外商投资企业年报信息类别增加：外商投资基本情况信息、投资者信息、外商投资经营情况信息、债权债务情况信息、进口设备减免税情况信息、资产负债情况信息。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工业产品获证企业需要年报信息类别增加：工业产品许可证信息。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5.1.3.4.1.</w:t>
      </w:r>
      <w:r>
        <w:rPr>
          <w:rFonts w:asciiTheme="minorEastAsia" w:eastAsiaTheme="minorEastAsia" w:hAnsiTheme="minorEastAsia" w:hint="eastAsia"/>
          <w:color w:val="000000"/>
          <w:sz w:val="24"/>
          <w:szCs w:val="24"/>
        </w:rPr>
        <w:t>企业年报基本信息</w:t>
      </w:r>
    </w:p>
    <w:p w:rsidR="007C3A7C" w:rsidRDefault="00481435" w:rsidP="00F00936">
      <w:pPr>
        <w:spacing w:line="360" w:lineRule="auto"/>
        <w:ind w:firstLineChars="200" w:firstLine="446"/>
        <w:rPr>
          <w:rFonts w:eastAsia="仿宋_GB2312"/>
          <w:color w:val="000000"/>
          <w:sz w:val="32"/>
          <w:szCs w:val="32"/>
        </w:rPr>
      </w:pPr>
      <w:r>
        <w:rPr>
          <w:rFonts w:asciiTheme="minorEastAsia" w:eastAsiaTheme="minorEastAsia" w:hAnsiTheme="minorEastAsia" w:hint="eastAsia"/>
          <w:color w:val="000000"/>
          <w:sz w:val="24"/>
          <w:szCs w:val="24"/>
        </w:rPr>
        <w:t>5.1.3.4.1.1.</w:t>
      </w:r>
      <w:r>
        <w:rPr>
          <w:rFonts w:asciiTheme="minorEastAsia" w:eastAsiaTheme="minorEastAsia" w:hAnsiTheme="minorEastAsia" w:hint="eastAsia"/>
          <w:color w:val="000000"/>
          <w:sz w:val="24"/>
          <w:szCs w:val="24"/>
        </w:rPr>
        <w:t>公司年报（非私营）</w:t>
      </w:r>
    </w:p>
    <w:tbl>
      <w:tblPr>
        <w:tblW w:w="9832" w:type="dxa"/>
        <w:jc w:val="center"/>
        <w:tblLayout w:type="fixed"/>
        <w:tblLook w:val="04A0" w:firstRow="1" w:lastRow="0" w:firstColumn="1" w:lastColumn="0" w:noHBand="0" w:noVBand="1"/>
      </w:tblPr>
      <w:tblGrid>
        <w:gridCol w:w="1241"/>
        <w:gridCol w:w="1341"/>
        <w:gridCol w:w="891"/>
        <w:gridCol w:w="193"/>
        <w:gridCol w:w="1032"/>
        <w:gridCol w:w="35"/>
        <w:gridCol w:w="659"/>
        <w:gridCol w:w="176"/>
        <w:gridCol w:w="100"/>
        <w:gridCol w:w="180"/>
        <w:gridCol w:w="912"/>
        <w:gridCol w:w="175"/>
        <w:gridCol w:w="342"/>
        <w:gridCol w:w="66"/>
        <w:gridCol w:w="558"/>
        <w:gridCol w:w="126"/>
        <w:gridCol w:w="682"/>
        <w:gridCol w:w="18"/>
        <w:gridCol w:w="238"/>
        <w:gridCol w:w="155"/>
        <w:gridCol w:w="712"/>
      </w:tblGrid>
      <w:tr w:rsidR="007C3A7C">
        <w:trPr>
          <w:trHeight w:val="990"/>
          <w:jc w:val="center"/>
        </w:trPr>
        <w:tc>
          <w:tcPr>
            <w:tcW w:w="9832" w:type="dxa"/>
            <w:gridSpan w:val="21"/>
            <w:tcBorders>
              <w:top w:val="nil"/>
              <w:left w:val="nil"/>
              <w:bottom w:val="nil"/>
              <w:right w:val="nil"/>
            </w:tcBorders>
            <w:vAlign w:val="center"/>
          </w:tcPr>
          <w:p w:rsidR="007C3A7C" w:rsidRDefault="00481435">
            <w:pPr>
              <w:widowControl/>
              <w:spacing w:line="340" w:lineRule="exact"/>
              <w:jc w:val="center"/>
              <w:rPr>
                <w:rFonts w:cs="宋体"/>
                <w:b/>
                <w:bCs/>
                <w:kern w:val="0"/>
                <w:szCs w:val="32"/>
              </w:rPr>
            </w:pPr>
            <w:r>
              <w:rPr>
                <w:rFonts w:cs="宋体" w:hint="eastAsia"/>
                <w:b/>
                <w:bCs/>
                <w:kern w:val="0"/>
                <w:szCs w:val="32"/>
              </w:rPr>
              <w:t>本表适用于有限责任公司、股份有限责任公司</w:t>
            </w:r>
          </w:p>
          <w:p w:rsidR="007C3A7C" w:rsidRDefault="00481435">
            <w:pPr>
              <w:widowControl/>
              <w:spacing w:line="340" w:lineRule="exact"/>
              <w:jc w:val="center"/>
              <w:rPr>
                <w:rFonts w:cs="宋体"/>
                <w:b/>
                <w:bCs/>
                <w:kern w:val="0"/>
                <w:szCs w:val="32"/>
              </w:rPr>
            </w:pPr>
            <w:r>
              <w:rPr>
                <w:rFonts w:cs="宋体" w:hint="eastAsia"/>
                <w:b/>
                <w:bCs/>
                <w:kern w:val="0"/>
                <w:szCs w:val="32"/>
              </w:rPr>
              <w:t>（非私营企业）</w:t>
            </w:r>
          </w:p>
        </w:tc>
      </w:tr>
      <w:tr w:rsidR="007C3A7C">
        <w:trPr>
          <w:trHeight w:val="315"/>
          <w:jc w:val="center"/>
        </w:trPr>
        <w:tc>
          <w:tcPr>
            <w:tcW w:w="1241"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企业名称</w:t>
            </w:r>
          </w:p>
        </w:tc>
        <w:tc>
          <w:tcPr>
            <w:tcW w:w="8591" w:type="dxa"/>
            <w:gridSpan w:val="2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jc w:val="center"/>
        </w:trPr>
        <w:tc>
          <w:tcPr>
            <w:tcW w:w="1241"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注册号</w:t>
            </w:r>
            <w:r>
              <w:rPr>
                <w:rFonts w:cs="宋体" w:hint="eastAsia"/>
                <w:kern w:val="0"/>
                <w:sz w:val="24"/>
              </w:rPr>
              <w:t>/</w:t>
            </w:r>
            <w:r>
              <w:rPr>
                <w:rFonts w:cs="宋体" w:hint="eastAsia"/>
                <w:kern w:val="0"/>
                <w:sz w:val="24"/>
              </w:rPr>
              <w:t>统一社会信用代码</w:t>
            </w:r>
          </w:p>
        </w:tc>
        <w:tc>
          <w:tcPr>
            <w:tcW w:w="8591" w:type="dxa"/>
            <w:gridSpan w:val="2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jc w:val="center"/>
        </w:trPr>
        <w:tc>
          <w:tcPr>
            <w:tcW w:w="1241"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kern w:val="0"/>
                <w:sz w:val="24"/>
              </w:rPr>
            </w:pPr>
            <w:r>
              <w:rPr>
                <w:rFonts w:hint="eastAsia"/>
                <w:kern w:val="0"/>
                <w:sz w:val="24"/>
              </w:rPr>
              <w:t>企业联系电话</w:t>
            </w:r>
          </w:p>
        </w:tc>
        <w:tc>
          <w:tcPr>
            <w:tcW w:w="4327" w:type="dxa"/>
            <w:gridSpan w:val="7"/>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c>
          <w:tcPr>
            <w:tcW w:w="1775" w:type="dxa"/>
            <w:gridSpan w:val="6"/>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企业电子邮箱</w:t>
            </w:r>
          </w:p>
        </w:tc>
        <w:tc>
          <w:tcPr>
            <w:tcW w:w="2489" w:type="dxa"/>
            <w:gridSpan w:val="7"/>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r>
      <w:tr w:rsidR="007C3A7C">
        <w:trPr>
          <w:trHeight w:val="315"/>
          <w:jc w:val="center"/>
        </w:trPr>
        <w:tc>
          <w:tcPr>
            <w:tcW w:w="1241"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kern w:val="0"/>
                <w:sz w:val="24"/>
              </w:rPr>
            </w:pPr>
            <w:r>
              <w:rPr>
                <w:rFonts w:hint="eastAsia"/>
                <w:kern w:val="0"/>
                <w:sz w:val="24"/>
              </w:rPr>
              <w:t>企业通信地址</w:t>
            </w:r>
          </w:p>
        </w:tc>
        <w:tc>
          <w:tcPr>
            <w:tcW w:w="4327" w:type="dxa"/>
            <w:gridSpan w:val="7"/>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c>
          <w:tcPr>
            <w:tcW w:w="1775" w:type="dxa"/>
            <w:gridSpan w:val="6"/>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邮政编码</w:t>
            </w:r>
          </w:p>
        </w:tc>
        <w:tc>
          <w:tcPr>
            <w:tcW w:w="2489" w:type="dxa"/>
            <w:gridSpan w:val="7"/>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r>
      <w:tr w:rsidR="007C3A7C">
        <w:trPr>
          <w:trHeight w:val="285"/>
          <w:jc w:val="center"/>
        </w:trPr>
        <w:tc>
          <w:tcPr>
            <w:tcW w:w="1241"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企业经营状态</w:t>
            </w:r>
          </w:p>
        </w:tc>
        <w:tc>
          <w:tcPr>
            <w:tcW w:w="432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□开业</w:t>
            </w:r>
            <w:r>
              <w:rPr>
                <w:kern w:val="0"/>
                <w:sz w:val="24"/>
              </w:rPr>
              <w:t xml:space="preserve">     </w:t>
            </w:r>
            <w:r>
              <w:rPr>
                <w:rFonts w:cs="宋体" w:hint="eastAsia"/>
                <w:kern w:val="0"/>
                <w:sz w:val="24"/>
              </w:rPr>
              <w:t>□歇业</w:t>
            </w:r>
            <w:r>
              <w:rPr>
                <w:kern w:val="0"/>
                <w:sz w:val="24"/>
              </w:rPr>
              <w:t xml:space="preserve">     </w:t>
            </w:r>
            <w:r>
              <w:rPr>
                <w:rFonts w:cs="宋体" w:hint="eastAsia"/>
                <w:kern w:val="0"/>
                <w:sz w:val="24"/>
              </w:rPr>
              <w:t>□清算</w:t>
            </w:r>
          </w:p>
        </w:tc>
        <w:tc>
          <w:tcPr>
            <w:tcW w:w="1775"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主营业务活动</w:t>
            </w:r>
          </w:p>
        </w:tc>
        <w:tc>
          <w:tcPr>
            <w:tcW w:w="2489" w:type="dxa"/>
            <w:gridSpan w:val="7"/>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trHeight w:val="285"/>
          <w:jc w:val="center"/>
        </w:trPr>
        <w:tc>
          <w:tcPr>
            <w:tcW w:w="1241"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企业控股情况</w:t>
            </w:r>
          </w:p>
        </w:tc>
        <w:tc>
          <w:tcPr>
            <w:tcW w:w="8591" w:type="dxa"/>
            <w:gridSpan w:val="20"/>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cantSplit/>
          <w:trHeight w:val="570"/>
          <w:jc w:val="center"/>
        </w:trPr>
        <w:tc>
          <w:tcPr>
            <w:tcW w:w="124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股东（发起人）出资情</w:t>
            </w:r>
            <w:r>
              <w:rPr>
                <w:rFonts w:cs="宋体" w:hint="eastAsia"/>
                <w:kern w:val="0"/>
                <w:sz w:val="24"/>
              </w:rPr>
              <w:lastRenderedPageBreak/>
              <w:t>况表</w:t>
            </w:r>
            <w:r>
              <w:rPr>
                <w:kern w:val="0"/>
                <w:sz w:val="24"/>
              </w:rPr>
              <w:t xml:space="preserve"> </w:t>
            </w:r>
            <w:r>
              <w:rPr>
                <w:rFonts w:cs="宋体" w:hint="eastAsia"/>
                <w:kern w:val="0"/>
                <w:sz w:val="24"/>
              </w:rPr>
              <w:t>（万元，币种应与注册资本币种相同）</w:t>
            </w:r>
          </w:p>
        </w:tc>
        <w:tc>
          <w:tcPr>
            <w:tcW w:w="2232"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lastRenderedPageBreak/>
              <w:t>股东（发起人）姓名或名称</w:t>
            </w:r>
          </w:p>
        </w:tc>
        <w:tc>
          <w:tcPr>
            <w:tcW w:w="1225"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认缴出资额</w:t>
            </w:r>
          </w:p>
        </w:tc>
        <w:tc>
          <w:tcPr>
            <w:tcW w:w="970"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认缴出资时间</w:t>
            </w:r>
          </w:p>
        </w:tc>
        <w:tc>
          <w:tcPr>
            <w:tcW w:w="109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认缴出资方式</w:t>
            </w:r>
          </w:p>
        </w:tc>
        <w:tc>
          <w:tcPr>
            <w:tcW w:w="114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实缴出资额</w:t>
            </w:r>
          </w:p>
        </w:tc>
        <w:tc>
          <w:tcPr>
            <w:tcW w:w="826"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实缴出资时间</w:t>
            </w:r>
          </w:p>
        </w:tc>
        <w:tc>
          <w:tcPr>
            <w:tcW w:w="1105" w:type="dxa"/>
            <w:gridSpan w:val="3"/>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实缴出资方式</w:t>
            </w:r>
          </w:p>
        </w:tc>
      </w:tr>
      <w:tr w:rsidR="007C3A7C">
        <w:trPr>
          <w:cantSplit/>
          <w:trHeight w:val="2280"/>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2232"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c>
          <w:tcPr>
            <w:tcW w:w="1225" w:type="dxa"/>
            <w:gridSpan w:val="2"/>
            <w:tcBorders>
              <w:top w:val="nil"/>
              <w:left w:val="nil"/>
              <w:bottom w:val="single" w:sz="4" w:space="0" w:color="auto"/>
              <w:right w:val="single" w:sz="4" w:space="0" w:color="auto"/>
            </w:tcBorders>
            <w:vAlign w:val="center"/>
          </w:tcPr>
          <w:p w:rsidR="007C3A7C" w:rsidRDefault="007C3A7C">
            <w:pPr>
              <w:widowControl/>
              <w:spacing w:line="340" w:lineRule="exact"/>
              <w:jc w:val="left"/>
              <w:rPr>
                <w:kern w:val="0"/>
                <w:sz w:val="24"/>
              </w:rPr>
            </w:pPr>
          </w:p>
        </w:tc>
        <w:tc>
          <w:tcPr>
            <w:tcW w:w="970" w:type="dxa"/>
            <w:gridSpan w:val="4"/>
            <w:tcBorders>
              <w:top w:val="nil"/>
              <w:left w:val="nil"/>
              <w:bottom w:val="single" w:sz="4" w:space="0" w:color="auto"/>
              <w:right w:val="single" w:sz="4" w:space="0" w:color="auto"/>
            </w:tcBorders>
            <w:vAlign w:val="center"/>
          </w:tcPr>
          <w:p w:rsidR="007C3A7C" w:rsidRDefault="007C3A7C">
            <w:pPr>
              <w:widowControl/>
              <w:spacing w:line="340" w:lineRule="exact"/>
              <w:jc w:val="left"/>
              <w:rPr>
                <w:kern w:val="0"/>
                <w:sz w:val="24"/>
              </w:rPr>
            </w:pPr>
          </w:p>
        </w:tc>
        <w:tc>
          <w:tcPr>
            <w:tcW w:w="1092" w:type="dxa"/>
            <w:gridSpan w:val="2"/>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□货币</w:t>
            </w:r>
            <w:r>
              <w:rPr>
                <w:rFonts w:cs="宋体" w:hint="eastAsia"/>
                <w:kern w:val="0"/>
                <w:sz w:val="24"/>
              </w:rPr>
              <w:br/>
            </w:r>
            <w:r>
              <w:rPr>
                <w:rFonts w:cs="宋体" w:hint="eastAsia"/>
                <w:kern w:val="0"/>
                <w:sz w:val="24"/>
              </w:rPr>
              <w:t>□实物</w:t>
            </w:r>
            <w:r>
              <w:rPr>
                <w:rFonts w:cs="宋体" w:hint="eastAsia"/>
                <w:kern w:val="0"/>
                <w:sz w:val="24"/>
              </w:rPr>
              <w:br/>
            </w:r>
            <w:r>
              <w:rPr>
                <w:rFonts w:cs="宋体" w:hint="eastAsia"/>
                <w:kern w:val="0"/>
                <w:sz w:val="24"/>
              </w:rPr>
              <w:t>□知识产权</w:t>
            </w:r>
            <w:r>
              <w:rPr>
                <w:rFonts w:cs="宋体" w:hint="eastAsia"/>
                <w:kern w:val="0"/>
                <w:sz w:val="24"/>
              </w:rPr>
              <w:br/>
            </w:r>
            <w:r>
              <w:rPr>
                <w:rFonts w:cs="宋体" w:hint="eastAsia"/>
                <w:kern w:val="0"/>
                <w:sz w:val="24"/>
              </w:rPr>
              <w:t>□债权</w:t>
            </w:r>
            <w:r>
              <w:rPr>
                <w:rFonts w:cs="宋体" w:hint="eastAsia"/>
                <w:kern w:val="0"/>
                <w:sz w:val="24"/>
              </w:rPr>
              <w:br/>
            </w:r>
            <w:r>
              <w:rPr>
                <w:rFonts w:cs="宋体" w:hint="eastAsia"/>
                <w:kern w:val="0"/>
                <w:sz w:val="24"/>
              </w:rPr>
              <w:t>□土地使用权</w:t>
            </w:r>
            <w:r>
              <w:rPr>
                <w:rFonts w:cs="宋体" w:hint="eastAsia"/>
                <w:kern w:val="0"/>
                <w:sz w:val="24"/>
              </w:rPr>
              <w:br/>
            </w:r>
            <w:r>
              <w:rPr>
                <w:rFonts w:cs="宋体" w:hint="eastAsia"/>
                <w:kern w:val="0"/>
                <w:sz w:val="24"/>
              </w:rPr>
              <w:t>□股权</w:t>
            </w:r>
            <w:r>
              <w:rPr>
                <w:rFonts w:cs="宋体" w:hint="eastAsia"/>
                <w:kern w:val="0"/>
                <w:sz w:val="24"/>
              </w:rPr>
              <w:br/>
            </w:r>
            <w:r>
              <w:rPr>
                <w:rFonts w:cs="宋体" w:hint="eastAsia"/>
                <w:kern w:val="0"/>
                <w:sz w:val="24"/>
              </w:rPr>
              <w:t>□其他</w:t>
            </w:r>
          </w:p>
        </w:tc>
        <w:tc>
          <w:tcPr>
            <w:tcW w:w="1141" w:type="dxa"/>
            <w:gridSpan w:val="4"/>
            <w:tcBorders>
              <w:top w:val="nil"/>
              <w:left w:val="nil"/>
              <w:bottom w:val="single" w:sz="4" w:space="0" w:color="auto"/>
              <w:right w:val="single" w:sz="4" w:space="0" w:color="auto"/>
            </w:tcBorders>
            <w:vAlign w:val="center"/>
          </w:tcPr>
          <w:p w:rsidR="007C3A7C" w:rsidRDefault="007C3A7C">
            <w:pPr>
              <w:widowControl/>
              <w:spacing w:line="340" w:lineRule="exact"/>
              <w:jc w:val="left"/>
              <w:rPr>
                <w:kern w:val="0"/>
                <w:sz w:val="24"/>
              </w:rPr>
            </w:pPr>
          </w:p>
        </w:tc>
        <w:tc>
          <w:tcPr>
            <w:tcW w:w="826" w:type="dxa"/>
            <w:gridSpan w:val="3"/>
            <w:tcBorders>
              <w:top w:val="nil"/>
              <w:left w:val="nil"/>
              <w:bottom w:val="single" w:sz="4" w:space="0" w:color="auto"/>
              <w:right w:val="single" w:sz="4" w:space="0" w:color="auto"/>
            </w:tcBorders>
            <w:vAlign w:val="center"/>
          </w:tcPr>
          <w:p w:rsidR="007C3A7C" w:rsidRDefault="007C3A7C">
            <w:pPr>
              <w:widowControl/>
              <w:spacing w:line="340" w:lineRule="exact"/>
              <w:jc w:val="left"/>
              <w:rPr>
                <w:kern w:val="0"/>
                <w:sz w:val="24"/>
              </w:rPr>
            </w:pPr>
          </w:p>
        </w:tc>
        <w:tc>
          <w:tcPr>
            <w:tcW w:w="1105" w:type="dxa"/>
            <w:gridSpan w:val="3"/>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□货币</w:t>
            </w:r>
            <w:r>
              <w:rPr>
                <w:rFonts w:cs="宋体" w:hint="eastAsia"/>
                <w:kern w:val="0"/>
                <w:sz w:val="24"/>
              </w:rPr>
              <w:br/>
            </w:r>
            <w:r>
              <w:rPr>
                <w:rFonts w:cs="宋体" w:hint="eastAsia"/>
                <w:kern w:val="0"/>
                <w:sz w:val="24"/>
              </w:rPr>
              <w:t>□实物</w:t>
            </w:r>
            <w:r>
              <w:rPr>
                <w:rFonts w:cs="宋体" w:hint="eastAsia"/>
                <w:kern w:val="0"/>
                <w:sz w:val="24"/>
              </w:rPr>
              <w:br/>
            </w:r>
            <w:r>
              <w:rPr>
                <w:rFonts w:cs="宋体" w:hint="eastAsia"/>
                <w:kern w:val="0"/>
                <w:sz w:val="24"/>
              </w:rPr>
              <w:t>□知识产权</w:t>
            </w:r>
            <w:r>
              <w:rPr>
                <w:rFonts w:cs="宋体" w:hint="eastAsia"/>
                <w:kern w:val="0"/>
                <w:sz w:val="24"/>
              </w:rPr>
              <w:br/>
            </w:r>
            <w:r>
              <w:rPr>
                <w:rFonts w:cs="宋体" w:hint="eastAsia"/>
                <w:kern w:val="0"/>
                <w:sz w:val="24"/>
              </w:rPr>
              <w:t>□债权</w:t>
            </w:r>
            <w:r>
              <w:rPr>
                <w:rFonts w:cs="宋体" w:hint="eastAsia"/>
                <w:kern w:val="0"/>
                <w:sz w:val="24"/>
              </w:rPr>
              <w:br/>
            </w:r>
            <w:r>
              <w:rPr>
                <w:rFonts w:cs="宋体" w:hint="eastAsia"/>
                <w:kern w:val="0"/>
                <w:sz w:val="24"/>
              </w:rPr>
              <w:t>□土地使用权</w:t>
            </w:r>
            <w:r>
              <w:rPr>
                <w:rFonts w:cs="宋体" w:hint="eastAsia"/>
                <w:kern w:val="0"/>
                <w:sz w:val="24"/>
              </w:rPr>
              <w:br/>
            </w:r>
            <w:r>
              <w:rPr>
                <w:rFonts w:cs="宋体" w:hint="eastAsia"/>
                <w:kern w:val="0"/>
                <w:sz w:val="24"/>
              </w:rPr>
              <w:t>□股权</w:t>
            </w:r>
            <w:r>
              <w:rPr>
                <w:rFonts w:cs="宋体" w:hint="eastAsia"/>
                <w:kern w:val="0"/>
                <w:sz w:val="24"/>
              </w:rPr>
              <w:br/>
            </w:r>
            <w:r>
              <w:rPr>
                <w:rFonts w:cs="宋体" w:hint="eastAsia"/>
                <w:kern w:val="0"/>
                <w:sz w:val="24"/>
              </w:rPr>
              <w:t>□其他</w:t>
            </w:r>
          </w:p>
        </w:tc>
      </w:tr>
      <w:tr w:rsidR="007C3A7C">
        <w:trPr>
          <w:cantSplit/>
          <w:trHeight w:val="2568"/>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2232"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c>
          <w:tcPr>
            <w:tcW w:w="1225"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kern w:val="0"/>
                <w:sz w:val="24"/>
              </w:rPr>
            </w:pPr>
            <w:r>
              <w:rPr>
                <w:kern w:val="0"/>
                <w:sz w:val="24"/>
              </w:rPr>
              <w:t xml:space="preserve">　</w:t>
            </w:r>
          </w:p>
        </w:tc>
        <w:tc>
          <w:tcPr>
            <w:tcW w:w="970"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kern w:val="0"/>
                <w:sz w:val="24"/>
              </w:rPr>
            </w:pPr>
            <w:r>
              <w:rPr>
                <w:kern w:val="0"/>
                <w:sz w:val="24"/>
              </w:rPr>
              <w:t xml:space="preserve">　</w:t>
            </w:r>
          </w:p>
        </w:tc>
        <w:tc>
          <w:tcPr>
            <w:tcW w:w="1092" w:type="dxa"/>
            <w:gridSpan w:val="2"/>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□货币</w:t>
            </w:r>
            <w:r>
              <w:rPr>
                <w:rFonts w:cs="宋体" w:hint="eastAsia"/>
                <w:kern w:val="0"/>
                <w:sz w:val="24"/>
              </w:rPr>
              <w:br/>
            </w:r>
            <w:r>
              <w:rPr>
                <w:rFonts w:cs="宋体" w:hint="eastAsia"/>
                <w:kern w:val="0"/>
                <w:sz w:val="24"/>
              </w:rPr>
              <w:t>□实物</w:t>
            </w:r>
            <w:r>
              <w:rPr>
                <w:rFonts w:cs="宋体" w:hint="eastAsia"/>
                <w:kern w:val="0"/>
                <w:sz w:val="24"/>
              </w:rPr>
              <w:br/>
            </w:r>
            <w:r>
              <w:rPr>
                <w:rFonts w:cs="宋体" w:hint="eastAsia"/>
                <w:kern w:val="0"/>
                <w:sz w:val="24"/>
              </w:rPr>
              <w:t>□知识产权</w:t>
            </w:r>
            <w:r>
              <w:rPr>
                <w:rFonts w:cs="宋体" w:hint="eastAsia"/>
                <w:kern w:val="0"/>
                <w:sz w:val="24"/>
              </w:rPr>
              <w:br/>
            </w:r>
            <w:r>
              <w:rPr>
                <w:rFonts w:cs="宋体" w:hint="eastAsia"/>
                <w:kern w:val="0"/>
                <w:sz w:val="24"/>
              </w:rPr>
              <w:t>□债权</w:t>
            </w:r>
            <w:r>
              <w:rPr>
                <w:rFonts w:cs="宋体" w:hint="eastAsia"/>
                <w:kern w:val="0"/>
                <w:sz w:val="24"/>
              </w:rPr>
              <w:br/>
            </w:r>
            <w:r>
              <w:rPr>
                <w:rFonts w:cs="宋体" w:hint="eastAsia"/>
                <w:kern w:val="0"/>
                <w:sz w:val="24"/>
              </w:rPr>
              <w:t>□土地使用权</w:t>
            </w:r>
            <w:r>
              <w:rPr>
                <w:rFonts w:cs="宋体" w:hint="eastAsia"/>
                <w:kern w:val="0"/>
                <w:sz w:val="24"/>
              </w:rPr>
              <w:br/>
            </w:r>
            <w:r>
              <w:rPr>
                <w:rFonts w:cs="宋体" w:hint="eastAsia"/>
                <w:kern w:val="0"/>
                <w:sz w:val="24"/>
              </w:rPr>
              <w:t>□股权</w:t>
            </w:r>
            <w:r>
              <w:rPr>
                <w:rFonts w:cs="宋体" w:hint="eastAsia"/>
                <w:kern w:val="0"/>
                <w:sz w:val="24"/>
              </w:rPr>
              <w:br/>
            </w:r>
            <w:r>
              <w:rPr>
                <w:rFonts w:cs="宋体" w:hint="eastAsia"/>
                <w:kern w:val="0"/>
                <w:sz w:val="24"/>
              </w:rPr>
              <w:t>□其他</w:t>
            </w:r>
          </w:p>
        </w:tc>
        <w:tc>
          <w:tcPr>
            <w:tcW w:w="114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kern w:val="0"/>
                <w:sz w:val="24"/>
              </w:rPr>
            </w:pPr>
            <w:r>
              <w:rPr>
                <w:kern w:val="0"/>
                <w:sz w:val="24"/>
              </w:rPr>
              <w:t xml:space="preserve">　</w:t>
            </w:r>
          </w:p>
        </w:tc>
        <w:tc>
          <w:tcPr>
            <w:tcW w:w="826"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kern w:val="0"/>
                <w:sz w:val="24"/>
              </w:rPr>
            </w:pPr>
            <w:r>
              <w:rPr>
                <w:kern w:val="0"/>
                <w:sz w:val="24"/>
              </w:rPr>
              <w:t xml:space="preserve">　</w:t>
            </w:r>
          </w:p>
        </w:tc>
        <w:tc>
          <w:tcPr>
            <w:tcW w:w="1105" w:type="dxa"/>
            <w:gridSpan w:val="3"/>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□货币</w:t>
            </w:r>
            <w:r>
              <w:rPr>
                <w:rFonts w:cs="宋体" w:hint="eastAsia"/>
                <w:kern w:val="0"/>
                <w:sz w:val="24"/>
              </w:rPr>
              <w:br/>
            </w:r>
            <w:r>
              <w:rPr>
                <w:rFonts w:cs="宋体" w:hint="eastAsia"/>
                <w:kern w:val="0"/>
                <w:sz w:val="24"/>
              </w:rPr>
              <w:t>□实物</w:t>
            </w:r>
            <w:r>
              <w:rPr>
                <w:rFonts w:cs="宋体" w:hint="eastAsia"/>
                <w:kern w:val="0"/>
                <w:sz w:val="24"/>
              </w:rPr>
              <w:br/>
            </w:r>
            <w:r>
              <w:rPr>
                <w:rFonts w:cs="宋体" w:hint="eastAsia"/>
                <w:kern w:val="0"/>
                <w:sz w:val="24"/>
              </w:rPr>
              <w:t>□知识产权</w:t>
            </w:r>
            <w:r>
              <w:rPr>
                <w:rFonts w:cs="宋体" w:hint="eastAsia"/>
                <w:kern w:val="0"/>
                <w:sz w:val="24"/>
              </w:rPr>
              <w:br/>
            </w:r>
            <w:r>
              <w:rPr>
                <w:rFonts w:cs="宋体" w:hint="eastAsia"/>
                <w:kern w:val="0"/>
                <w:sz w:val="24"/>
              </w:rPr>
              <w:t>□债权</w:t>
            </w:r>
            <w:r>
              <w:rPr>
                <w:rFonts w:cs="宋体" w:hint="eastAsia"/>
                <w:kern w:val="0"/>
                <w:sz w:val="24"/>
              </w:rPr>
              <w:br/>
            </w:r>
            <w:r>
              <w:rPr>
                <w:rFonts w:cs="宋体" w:hint="eastAsia"/>
                <w:kern w:val="0"/>
                <w:sz w:val="24"/>
              </w:rPr>
              <w:t>□土地使用权</w:t>
            </w:r>
            <w:r>
              <w:rPr>
                <w:rFonts w:cs="宋体" w:hint="eastAsia"/>
                <w:kern w:val="0"/>
                <w:sz w:val="24"/>
              </w:rPr>
              <w:br/>
            </w:r>
            <w:r>
              <w:rPr>
                <w:rFonts w:cs="宋体" w:hint="eastAsia"/>
                <w:kern w:val="0"/>
                <w:sz w:val="24"/>
              </w:rPr>
              <w:t>□股权</w:t>
            </w:r>
            <w:r>
              <w:rPr>
                <w:rFonts w:cs="宋体" w:hint="eastAsia"/>
                <w:kern w:val="0"/>
                <w:sz w:val="24"/>
              </w:rPr>
              <w:br/>
            </w:r>
            <w:r>
              <w:rPr>
                <w:rFonts w:cs="宋体" w:hint="eastAsia"/>
                <w:kern w:val="0"/>
                <w:sz w:val="24"/>
              </w:rPr>
              <w:t>□其他</w:t>
            </w:r>
          </w:p>
        </w:tc>
      </w:tr>
      <w:tr w:rsidR="007C3A7C">
        <w:trPr>
          <w:cantSplit/>
          <w:trHeight w:val="285"/>
          <w:jc w:val="center"/>
        </w:trPr>
        <w:tc>
          <w:tcPr>
            <w:tcW w:w="124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是否有网站或网店</w:t>
            </w:r>
          </w:p>
        </w:tc>
        <w:tc>
          <w:tcPr>
            <w:tcW w:w="134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kern w:val="0"/>
                <w:sz w:val="14"/>
                <w:szCs w:val="14"/>
              </w:rPr>
              <w:t xml:space="preserve">  </w:t>
            </w:r>
            <w:r>
              <w:rPr>
                <w:rFonts w:cs="宋体" w:hint="eastAsia"/>
                <w:kern w:val="0"/>
                <w:sz w:val="24"/>
              </w:rPr>
              <w:t>是</w:t>
            </w:r>
            <w:r>
              <w:rPr>
                <w:rFonts w:cs="宋体" w:hint="eastAsia"/>
                <w:kern w:val="0"/>
                <w:sz w:val="24"/>
              </w:rPr>
              <w:br/>
            </w:r>
            <w:r>
              <w:rPr>
                <w:rFonts w:cs="宋体" w:hint="eastAsia"/>
                <w:kern w:val="0"/>
                <w:sz w:val="24"/>
              </w:rPr>
              <w:t>□</w:t>
            </w:r>
            <w:r>
              <w:rPr>
                <w:kern w:val="0"/>
                <w:sz w:val="24"/>
              </w:rPr>
              <w:t xml:space="preserve"> </w:t>
            </w:r>
            <w:r>
              <w:rPr>
                <w:rFonts w:cs="宋体" w:hint="eastAsia"/>
                <w:kern w:val="0"/>
                <w:sz w:val="24"/>
              </w:rPr>
              <w:t>否</w:t>
            </w:r>
          </w:p>
          <w:p w:rsidR="007C3A7C" w:rsidRDefault="007C3A7C">
            <w:pPr>
              <w:widowControl/>
              <w:spacing w:line="340" w:lineRule="exact"/>
              <w:jc w:val="center"/>
              <w:rPr>
                <w:rFonts w:cs="宋体"/>
                <w:kern w:val="0"/>
                <w:sz w:val="24"/>
              </w:rPr>
            </w:pPr>
          </w:p>
        </w:tc>
        <w:tc>
          <w:tcPr>
            <w:tcW w:w="891"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类型</w:t>
            </w:r>
          </w:p>
        </w:tc>
        <w:tc>
          <w:tcPr>
            <w:tcW w:w="2195" w:type="dxa"/>
            <w:gridSpan w:val="6"/>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名称</w:t>
            </w:r>
          </w:p>
        </w:tc>
        <w:tc>
          <w:tcPr>
            <w:tcW w:w="4164" w:type="dxa"/>
            <w:gridSpan w:val="1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网址</w:t>
            </w:r>
          </w:p>
        </w:tc>
      </w:tr>
      <w:tr w:rsidR="007C3A7C">
        <w:trPr>
          <w:cantSplit/>
          <w:trHeight w:val="360"/>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9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2195" w:type="dxa"/>
            <w:gridSpan w:val="6"/>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4164" w:type="dxa"/>
            <w:gridSpan w:val="1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cantSplit/>
          <w:trHeight w:val="285"/>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9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2195" w:type="dxa"/>
            <w:gridSpan w:val="6"/>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4164" w:type="dxa"/>
            <w:gridSpan w:val="1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cantSplit/>
          <w:trHeight w:val="285"/>
          <w:jc w:val="center"/>
        </w:trPr>
        <w:tc>
          <w:tcPr>
            <w:tcW w:w="124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有限责任公司本年度是否发生股东股权转让</w:t>
            </w:r>
          </w:p>
        </w:tc>
        <w:tc>
          <w:tcPr>
            <w:tcW w:w="134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rFonts w:cs="宋体" w:hint="eastAsia"/>
                <w:kern w:val="0"/>
                <w:sz w:val="24"/>
              </w:rPr>
              <w:t xml:space="preserve"> </w:t>
            </w:r>
            <w:r>
              <w:rPr>
                <w:rFonts w:cs="宋体" w:hint="eastAsia"/>
                <w:kern w:val="0"/>
                <w:sz w:val="24"/>
              </w:rPr>
              <w:t>是</w:t>
            </w:r>
            <w:r>
              <w:rPr>
                <w:rFonts w:cs="宋体" w:hint="eastAsia"/>
                <w:kern w:val="0"/>
                <w:sz w:val="24"/>
              </w:rPr>
              <w:br/>
            </w:r>
            <w:r>
              <w:rPr>
                <w:rFonts w:cs="宋体" w:hint="eastAsia"/>
                <w:kern w:val="0"/>
                <w:sz w:val="24"/>
              </w:rPr>
              <w:t>□</w:t>
            </w:r>
            <w:r>
              <w:rPr>
                <w:rFonts w:cs="宋体" w:hint="eastAsia"/>
                <w:kern w:val="0"/>
                <w:sz w:val="24"/>
              </w:rPr>
              <w:t xml:space="preserve"> </w:t>
            </w:r>
            <w:r>
              <w:rPr>
                <w:rFonts w:cs="宋体" w:hint="eastAsia"/>
                <w:kern w:val="0"/>
                <w:sz w:val="24"/>
              </w:rPr>
              <w:t>否</w:t>
            </w:r>
          </w:p>
        </w:tc>
        <w:tc>
          <w:tcPr>
            <w:tcW w:w="3086"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股东</w:t>
            </w:r>
          </w:p>
        </w:tc>
        <w:tc>
          <w:tcPr>
            <w:tcW w:w="160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变更前</w:t>
            </w:r>
            <w:r>
              <w:rPr>
                <w:rFonts w:cs="宋体" w:hint="eastAsia"/>
                <w:kern w:val="0"/>
                <w:sz w:val="24"/>
              </w:rPr>
              <w:br/>
            </w:r>
            <w:r>
              <w:rPr>
                <w:rFonts w:cs="宋体" w:hint="eastAsia"/>
                <w:kern w:val="0"/>
                <w:sz w:val="24"/>
              </w:rPr>
              <w:t>股权比例</w:t>
            </w:r>
          </w:p>
        </w:tc>
        <w:tc>
          <w:tcPr>
            <w:tcW w:w="1688"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变更后</w:t>
            </w:r>
            <w:r>
              <w:rPr>
                <w:rFonts w:cs="宋体" w:hint="eastAsia"/>
                <w:kern w:val="0"/>
                <w:sz w:val="24"/>
              </w:rPr>
              <w:br/>
            </w:r>
            <w:r>
              <w:rPr>
                <w:rFonts w:cs="宋体" w:hint="eastAsia"/>
                <w:kern w:val="0"/>
                <w:sz w:val="24"/>
              </w:rPr>
              <w:t>股权比例</w:t>
            </w:r>
          </w:p>
        </w:tc>
        <w:tc>
          <w:tcPr>
            <w:tcW w:w="867"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变更时间</w:t>
            </w:r>
          </w:p>
        </w:tc>
      </w:tr>
      <w:tr w:rsidR="007C3A7C">
        <w:trPr>
          <w:cantSplit/>
          <w:trHeight w:val="285"/>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086" w:type="dxa"/>
            <w:gridSpan w:val="7"/>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2"/>
              </w:rPr>
            </w:pPr>
          </w:p>
        </w:tc>
        <w:tc>
          <w:tcPr>
            <w:tcW w:w="1609" w:type="dxa"/>
            <w:gridSpan w:val="4"/>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2"/>
              </w:rPr>
            </w:pPr>
          </w:p>
        </w:tc>
        <w:tc>
          <w:tcPr>
            <w:tcW w:w="1688" w:type="dxa"/>
            <w:gridSpan w:val="6"/>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c>
          <w:tcPr>
            <w:tcW w:w="867" w:type="dxa"/>
            <w:gridSpan w:val="2"/>
            <w:tcBorders>
              <w:top w:val="nil"/>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cantSplit/>
          <w:trHeight w:val="285"/>
          <w:jc w:val="center"/>
        </w:trPr>
        <w:tc>
          <w:tcPr>
            <w:tcW w:w="124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企业是否有投资信息或购买其他公司股权</w:t>
            </w:r>
          </w:p>
        </w:tc>
        <w:tc>
          <w:tcPr>
            <w:tcW w:w="134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rFonts w:cs="宋体" w:hint="eastAsia"/>
                <w:kern w:val="0"/>
                <w:sz w:val="24"/>
              </w:rPr>
              <w:t xml:space="preserve"> </w:t>
            </w:r>
            <w:r>
              <w:rPr>
                <w:rFonts w:cs="宋体" w:hint="eastAsia"/>
                <w:kern w:val="0"/>
                <w:sz w:val="24"/>
              </w:rPr>
              <w:t>是</w:t>
            </w:r>
            <w:r>
              <w:rPr>
                <w:rFonts w:cs="宋体" w:hint="eastAsia"/>
                <w:kern w:val="0"/>
                <w:sz w:val="24"/>
              </w:rPr>
              <w:br/>
            </w:r>
            <w:r>
              <w:rPr>
                <w:rFonts w:cs="宋体" w:hint="eastAsia"/>
                <w:kern w:val="0"/>
                <w:sz w:val="24"/>
              </w:rPr>
              <w:t>□</w:t>
            </w:r>
            <w:r>
              <w:rPr>
                <w:rFonts w:cs="宋体" w:hint="eastAsia"/>
                <w:kern w:val="0"/>
                <w:sz w:val="24"/>
              </w:rPr>
              <w:t xml:space="preserve"> </w:t>
            </w:r>
            <w:r>
              <w:rPr>
                <w:rFonts w:cs="宋体" w:hint="eastAsia"/>
                <w:kern w:val="0"/>
                <w:sz w:val="24"/>
              </w:rPr>
              <w:t>否</w:t>
            </w:r>
          </w:p>
        </w:tc>
        <w:tc>
          <w:tcPr>
            <w:tcW w:w="3086"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投资设立企业或购买股权企业名称</w:t>
            </w:r>
          </w:p>
        </w:tc>
        <w:tc>
          <w:tcPr>
            <w:tcW w:w="4164" w:type="dxa"/>
            <w:gridSpan w:val="1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注册号</w:t>
            </w:r>
            <w:r>
              <w:rPr>
                <w:rFonts w:cs="宋体" w:hint="eastAsia"/>
                <w:kern w:val="0"/>
                <w:sz w:val="24"/>
              </w:rPr>
              <w:t>/</w:t>
            </w:r>
            <w:r>
              <w:rPr>
                <w:rFonts w:cs="宋体" w:hint="eastAsia"/>
                <w:kern w:val="0"/>
                <w:sz w:val="24"/>
              </w:rPr>
              <w:t>统一社会信用代码</w:t>
            </w:r>
          </w:p>
        </w:tc>
      </w:tr>
      <w:tr w:rsidR="007C3A7C">
        <w:trPr>
          <w:cantSplit/>
          <w:trHeight w:val="444"/>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086" w:type="dxa"/>
            <w:gridSpan w:val="7"/>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4164" w:type="dxa"/>
            <w:gridSpan w:val="1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cantSplit/>
          <w:trHeight w:val="285"/>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086" w:type="dxa"/>
            <w:gridSpan w:val="7"/>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4164" w:type="dxa"/>
            <w:gridSpan w:val="1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cantSplit/>
          <w:trHeight w:val="828"/>
          <w:jc w:val="center"/>
        </w:trPr>
        <w:tc>
          <w:tcPr>
            <w:tcW w:w="124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企业资产状况信息（币种：人民币）</w:t>
            </w:r>
          </w:p>
        </w:tc>
        <w:tc>
          <w:tcPr>
            <w:tcW w:w="134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资产总额</w:t>
            </w:r>
          </w:p>
        </w:tc>
        <w:tc>
          <w:tcPr>
            <w:tcW w:w="6538" w:type="dxa"/>
            <w:gridSpan w:val="18"/>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200" w:firstLine="446"/>
              <w:jc w:val="right"/>
              <w:rPr>
                <w:rFonts w:cs="宋体"/>
                <w:kern w:val="0"/>
                <w:sz w:val="24"/>
              </w:rPr>
            </w:pPr>
            <w:r>
              <w:rPr>
                <w:rFonts w:cs="宋体" w:hint="eastAsia"/>
                <w:kern w:val="0"/>
                <w:sz w:val="24"/>
              </w:rPr>
              <w:t xml:space="preserve">                                                                     </w:t>
            </w:r>
            <w:r>
              <w:rPr>
                <w:rFonts w:cs="宋体" w:hint="eastAsia"/>
                <w:kern w:val="0"/>
                <w:sz w:val="24"/>
              </w:rPr>
              <w:t>万元</w:t>
            </w:r>
          </w:p>
        </w:tc>
        <w:tc>
          <w:tcPr>
            <w:tcW w:w="712"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□选择公示</w:t>
            </w:r>
            <w:r>
              <w:rPr>
                <w:rFonts w:cs="宋体" w:hint="eastAsia"/>
                <w:kern w:val="0"/>
                <w:sz w:val="22"/>
              </w:rPr>
              <w:br/>
            </w:r>
            <w:r>
              <w:rPr>
                <w:rFonts w:cs="宋体" w:hint="eastAsia"/>
                <w:kern w:val="0"/>
                <w:sz w:val="22"/>
              </w:rPr>
              <w:t>□选择不公示</w:t>
            </w:r>
          </w:p>
        </w:tc>
      </w:tr>
      <w:tr w:rsidR="007C3A7C">
        <w:trPr>
          <w:cantSplit/>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所有者权益合计</w:t>
            </w:r>
          </w:p>
        </w:tc>
        <w:tc>
          <w:tcPr>
            <w:tcW w:w="6538" w:type="dxa"/>
            <w:gridSpan w:val="18"/>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400" w:firstLine="893"/>
              <w:jc w:val="right"/>
              <w:rPr>
                <w:rFonts w:cs="宋体"/>
                <w:kern w:val="0"/>
                <w:sz w:val="24"/>
              </w:rPr>
            </w:pPr>
            <w:r>
              <w:rPr>
                <w:rFonts w:cs="宋体" w:hint="eastAsia"/>
                <w:kern w:val="0"/>
                <w:sz w:val="24"/>
              </w:rPr>
              <w:t xml:space="preserve">                                                 </w:t>
            </w:r>
            <w:r>
              <w:rPr>
                <w:rFonts w:cs="宋体" w:hint="eastAsia"/>
                <w:kern w:val="0"/>
                <w:sz w:val="24"/>
              </w:rPr>
              <w:t>万元</w:t>
            </w:r>
          </w:p>
        </w:tc>
        <w:tc>
          <w:tcPr>
            <w:tcW w:w="712"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□选择公示</w:t>
            </w:r>
            <w:r>
              <w:rPr>
                <w:rFonts w:cs="宋体" w:hint="eastAsia"/>
                <w:kern w:val="0"/>
                <w:sz w:val="22"/>
              </w:rPr>
              <w:br/>
            </w:r>
            <w:r>
              <w:rPr>
                <w:rFonts w:cs="宋体" w:hint="eastAsia"/>
                <w:kern w:val="0"/>
                <w:sz w:val="22"/>
              </w:rPr>
              <w:t>□选择不公示</w:t>
            </w:r>
          </w:p>
        </w:tc>
      </w:tr>
      <w:tr w:rsidR="007C3A7C">
        <w:trPr>
          <w:cantSplit/>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负债总额</w:t>
            </w:r>
          </w:p>
        </w:tc>
        <w:tc>
          <w:tcPr>
            <w:tcW w:w="6538" w:type="dxa"/>
            <w:gridSpan w:val="18"/>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700" w:firstLine="1562"/>
              <w:jc w:val="right"/>
              <w:rPr>
                <w:rFonts w:cs="宋体"/>
                <w:kern w:val="0"/>
                <w:sz w:val="24"/>
              </w:rPr>
            </w:pPr>
            <w:r>
              <w:rPr>
                <w:rFonts w:cs="宋体" w:hint="eastAsia"/>
                <w:kern w:val="0"/>
                <w:sz w:val="24"/>
              </w:rPr>
              <w:t xml:space="preserve">                                                                          </w:t>
            </w:r>
            <w:r>
              <w:rPr>
                <w:rFonts w:cs="宋体" w:hint="eastAsia"/>
                <w:kern w:val="0"/>
                <w:sz w:val="24"/>
              </w:rPr>
              <w:t>万元</w:t>
            </w:r>
          </w:p>
        </w:tc>
        <w:tc>
          <w:tcPr>
            <w:tcW w:w="712"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□选择公示</w:t>
            </w:r>
            <w:r>
              <w:rPr>
                <w:rFonts w:cs="宋体" w:hint="eastAsia"/>
                <w:kern w:val="0"/>
                <w:sz w:val="22"/>
              </w:rPr>
              <w:br/>
            </w:r>
            <w:r>
              <w:rPr>
                <w:rFonts w:cs="宋体" w:hint="eastAsia"/>
                <w:kern w:val="0"/>
                <w:sz w:val="22"/>
              </w:rPr>
              <w:t>□选择不公示</w:t>
            </w:r>
          </w:p>
        </w:tc>
      </w:tr>
      <w:tr w:rsidR="007C3A7C">
        <w:trPr>
          <w:cantSplit/>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营业总收入</w:t>
            </w:r>
          </w:p>
        </w:tc>
        <w:tc>
          <w:tcPr>
            <w:tcW w:w="6538" w:type="dxa"/>
            <w:gridSpan w:val="1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712"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□选择公示</w:t>
            </w:r>
            <w:r>
              <w:rPr>
                <w:rFonts w:cs="宋体" w:hint="eastAsia"/>
                <w:kern w:val="0"/>
                <w:sz w:val="22"/>
              </w:rPr>
              <w:br/>
            </w:r>
            <w:r>
              <w:rPr>
                <w:rFonts w:cs="宋体" w:hint="eastAsia"/>
                <w:kern w:val="0"/>
                <w:sz w:val="22"/>
              </w:rPr>
              <w:t>□选择不公示</w:t>
            </w:r>
          </w:p>
        </w:tc>
      </w:tr>
      <w:tr w:rsidR="007C3A7C">
        <w:trPr>
          <w:cantSplit/>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2810" w:type="dxa"/>
            <w:gridSpan w:val="5"/>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其中：主营业务收入</w:t>
            </w:r>
          </w:p>
        </w:tc>
        <w:tc>
          <w:tcPr>
            <w:tcW w:w="3728" w:type="dxa"/>
            <w:gridSpan w:val="13"/>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712"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r>
      <w:tr w:rsidR="007C3A7C">
        <w:trPr>
          <w:cantSplit/>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利润总额</w:t>
            </w:r>
          </w:p>
        </w:tc>
        <w:tc>
          <w:tcPr>
            <w:tcW w:w="6538" w:type="dxa"/>
            <w:gridSpan w:val="1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712"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□选择公示</w:t>
            </w:r>
            <w:r>
              <w:rPr>
                <w:rFonts w:cs="宋体" w:hint="eastAsia"/>
                <w:kern w:val="0"/>
                <w:sz w:val="22"/>
              </w:rPr>
              <w:br/>
            </w:r>
            <w:r>
              <w:rPr>
                <w:rFonts w:cs="宋体" w:hint="eastAsia"/>
                <w:kern w:val="0"/>
                <w:sz w:val="22"/>
              </w:rPr>
              <w:t>□选择不公示</w:t>
            </w:r>
          </w:p>
        </w:tc>
      </w:tr>
      <w:tr w:rsidR="007C3A7C">
        <w:trPr>
          <w:cantSplit/>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净利润</w:t>
            </w:r>
          </w:p>
        </w:tc>
        <w:tc>
          <w:tcPr>
            <w:tcW w:w="6538" w:type="dxa"/>
            <w:gridSpan w:val="1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712"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□选择公示</w:t>
            </w:r>
            <w:r>
              <w:rPr>
                <w:rFonts w:cs="宋体" w:hint="eastAsia"/>
                <w:kern w:val="0"/>
                <w:sz w:val="22"/>
              </w:rPr>
              <w:br/>
            </w:r>
            <w:r>
              <w:rPr>
                <w:rFonts w:cs="宋体" w:hint="eastAsia"/>
                <w:kern w:val="0"/>
                <w:sz w:val="22"/>
              </w:rPr>
              <w:t>□选择不公示</w:t>
            </w:r>
          </w:p>
        </w:tc>
      </w:tr>
      <w:tr w:rsidR="007C3A7C">
        <w:trPr>
          <w:cantSplit/>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4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纳税总额</w:t>
            </w:r>
          </w:p>
        </w:tc>
        <w:tc>
          <w:tcPr>
            <w:tcW w:w="6538" w:type="dxa"/>
            <w:gridSpan w:val="1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 xml:space="preserve">                                                   </w:t>
            </w:r>
            <w:r>
              <w:rPr>
                <w:rFonts w:cs="宋体" w:hint="eastAsia"/>
                <w:kern w:val="0"/>
                <w:sz w:val="24"/>
              </w:rPr>
              <w:t>万元</w:t>
            </w:r>
          </w:p>
        </w:tc>
        <w:tc>
          <w:tcPr>
            <w:tcW w:w="712"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□选择公示</w:t>
            </w:r>
            <w:r>
              <w:rPr>
                <w:rFonts w:cs="宋体" w:hint="eastAsia"/>
                <w:kern w:val="0"/>
                <w:sz w:val="22"/>
              </w:rPr>
              <w:br/>
            </w:r>
            <w:r>
              <w:rPr>
                <w:rFonts w:cs="宋体" w:hint="eastAsia"/>
                <w:kern w:val="0"/>
                <w:sz w:val="22"/>
              </w:rPr>
              <w:t>□选择不公示</w:t>
            </w:r>
          </w:p>
        </w:tc>
      </w:tr>
      <w:tr w:rsidR="007C3A7C">
        <w:trPr>
          <w:cantSplit/>
          <w:trHeight w:val="570"/>
          <w:jc w:val="center"/>
        </w:trPr>
        <w:tc>
          <w:tcPr>
            <w:tcW w:w="124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对外提供保证担保情况</w:t>
            </w:r>
          </w:p>
        </w:tc>
        <w:tc>
          <w:tcPr>
            <w:tcW w:w="1341"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债权人</w:t>
            </w:r>
          </w:p>
        </w:tc>
        <w:tc>
          <w:tcPr>
            <w:tcW w:w="108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债务人</w:t>
            </w:r>
          </w:p>
        </w:tc>
        <w:tc>
          <w:tcPr>
            <w:tcW w:w="1067"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主债权种类</w:t>
            </w:r>
          </w:p>
        </w:tc>
        <w:tc>
          <w:tcPr>
            <w:tcW w:w="935"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主债权数额</w:t>
            </w:r>
          </w:p>
        </w:tc>
        <w:tc>
          <w:tcPr>
            <w:tcW w:w="1267"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履行债务的期限</w:t>
            </w:r>
          </w:p>
        </w:tc>
        <w:tc>
          <w:tcPr>
            <w:tcW w:w="1092"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保证的期间</w:t>
            </w:r>
          </w:p>
        </w:tc>
        <w:tc>
          <w:tcPr>
            <w:tcW w:w="1093"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保证的方式</w:t>
            </w:r>
          </w:p>
        </w:tc>
        <w:tc>
          <w:tcPr>
            <w:tcW w:w="712" w:type="dxa"/>
            <w:tcBorders>
              <w:top w:val="nil"/>
              <w:left w:val="nil"/>
              <w:bottom w:val="nil"/>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 xml:space="preserve">　</w:t>
            </w:r>
          </w:p>
        </w:tc>
      </w:tr>
      <w:tr w:rsidR="007C3A7C">
        <w:trPr>
          <w:cantSplit/>
          <w:trHeight w:val="1758"/>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341"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2"/>
              </w:rPr>
            </w:pPr>
            <w:r>
              <w:rPr>
                <w:rFonts w:cs="宋体" w:hint="eastAsia"/>
                <w:kern w:val="0"/>
                <w:sz w:val="22"/>
              </w:rPr>
              <w:t xml:space="preserve">　</w:t>
            </w:r>
          </w:p>
        </w:tc>
        <w:tc>
          <w:tcPr>
            <w:tcW w:w="1084"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2"/>
              </w:rPr>
            </w:pPr>
            <w:r>
              <w:rPr>
                <w:rFonts w:cs="宋体" w:hint="eastAsia"/>
                <w:kern w:val="0"/>
                <w:sz w:val="22"/>
              </w:rPr>
              <w:t xml:space="preserve">　</w:t>
            </w:r>
          </w:p>
        </w:tc>
        <w:tc>
          <w:tcPr>
            <w:tcW w:w="1067"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935" w:type="dxa"/>
            <w:gridSpan w:val="3"/>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267" w:type="dxa"/>
            <w:gridSpan w:val="3"/>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92"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1093"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□未约定</w:t>
            </w:r>
          </w:p>
        </w:tc>
        <w:tc>
          <w:tcPr>
            <w:tcW w:w="712" w:type="dxa"/>
            <w:tcBorders>
              <w:top w:val="single" w:sz="4" w:space="0" w:color="auto"/>
              <w:left w:val="nil"/>
              <w:bottom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cantSplit/>
          <w:trHeight w:val="2430"/>
          <w:jc w:val="center"/>
        </w:trPr>
        <w:tc>
          <w:tcPr>
            <w:tcW w:w="124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341"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2"/>
              </w:rPr>
            </w:pPr>
            <w:r>
              <w:rPr>
                <w:rFonts w:cs="宋体" w:hint="eastAsia"/>
                <w:kern w:val="0"/>
                <w:sz w:val="22"/>
              </w:rPr>
              <w:t xml:space="preserve">　</w:t>
            </w:r>
          </w:p>
        </w:tc>
        <w:tc>
          <w:tcPr>
            <w:tcW w:w="1084"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2"/>
              </w:rPr>
            </w:pPr>
            <w:r>
              <w:rPr>
                <w:rFonts w:cs="宋体" w:hint="eastAsia"/>
                <w:kern w:val="0"/>
                <w:sz w:val="22"/>
              </w:rPr>
              <w:t xml:space="preserve">　</w:t>
            </w:r>
          </w:p>
        </w:tc>
        <w:tc>
          <w:tcPr>
            <w:tcW w:w="1067"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935" w:type="dxa"/>
            <w:gridSpan w:val="3"/>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267" w:type="dxa"/>
            <w:gridSpan w:val="3"/>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92"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1093"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□未约定</w:t>
            </w:r>
          </w:p>
        </w:tc>
        <w:tc>
          <w:tcPr>
            <w:tcW w:w="712" w:type="dxa"/>
            <w:tcBorders>
              <w:top w:val="single" w:sz="4" w:space="0" w:color="auto"/>
              <w:left w:val="nil"/>
              <w:bottom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2582"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从业人数</w:t>
            </w:r>
          </w:p>
        </w:tc>
        <w:tc>
          <w:tcPr>
            <w:tcW w:w="5445" w:type="dxa"/>
            <w:gridSpan w:val="14"/>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2000" w:firstLine="4063"/>
              <w:jc w:val="right"/>
              <w:rPr>
                <w:rFonts w:cs="宋体"/>
                <w:kern w:val="0"/>
                <w:sz w:val="22"/>
              </w:rPr>
            </w:pPr>
            <w:r>
              <w:rPr>
                <w:rFonts w:cs="宋体" w:hint="eastAsia"/>
                <w:kern w:val="0"/>
                <w:sz w:val="22"/>
              </w:rPr>
              <w:t xml:space="preserve">          </w:t>
            </w:r>
            <w:r>
              <w:rPr>
                <w:rFonts w:cs="宋体" w:hint="eastAsia"/>
                <w:kern w:val="0"/>
                <w:sz w:val="22"/>
              </w:rPr>
              <w:t>人</w:t>
            </w:r>
          </w:p>
        </w:tc>
        <w:tc>
          <w:tcPr>
            <w:tcW w:w="1805"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□选择公示</w:t>
            </w:r>
            <w:r>
              <w:rPr>
                <w:rFonts w:cs="宋体" w:hint="eastAsia"/>
                <w:kern w:val="0"/>
                <w:sz w:val="22"/>
              </w:rPr>
              <w:br/>
            </w:r>
            <w:r>
              <w:rPr>
                <w:rFonts w:cs="宋体" w:hint="eastAsia"/>
                <w:kern w:val="0"/>
                <w:sz w:val="22"/>
              </w:rPr>
              <w:t>□选择不公示</w:t>
            </w:r>
          </w:p>
        </w:tc>
      </w:tr>
      <w:tr w:rsidR="007C3A7C">
        <w:trPr>
          <w:trHeight w:val="540"/>
          <w:jc w:val="center"/>
        </w:trPr>
        <w:tc>
          <w:tcPr>
            <w:tcW w:w="2582"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女性从业人员</w:t>
            </w:r>
          </w:p>
        </w:tc>
        <w:tc>
          <w:tcPr>
            <w:tcW w:w="5445" w:type="dxa"/>
            <w:gridSpan w:val="14"/>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leftChars="2600" w:left="5022"/>
              <w:jc w:val="left"/>
              <w:rPr>
                <w:rFonts w:cs="宋体"/>
                <w:kern w:val="0"/>
                <w:sz w:val="24"/>
              </w:rPr>
            </w:pPr>
            <w:r>
              <w:rPr>
                <w:rFonts w:cs="宋体" w:hint="eastAsia"/>
                <w:kern w:val="0"/>
                <w:sz w:val="24"/>
              </w:rPr>
              <w:t xml:space="preserve">                         </w:t>
            </w:r>
            <w:r>
              <w:rPr>
                <w:rFonts w:cs="宋体" w:hint="eastAsia"/>
                <w:kern w:val="0"/>
                <w:sz w:val="24"/>
              </w:rPr>
              <w:t>人</w:t>
            </w:r>
          </w:p>
        </w:tc>
        <w:tc>
          <w:tcPr>
            <w:tcW w:w="1805"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cantSplit/>
          <w:trHeight w:val="540"/>
          <w:jc w:val="center"/>
        </w:trPr>
        <w:tc>
          <w:tcPr>
            <w:tcW w:w="2582" w:type="dxa"/>
            <w:gridSpan w:val="2"/>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参保各险种人数</w:t>
            </w:r>
          </w:p>
          <w:p w:rsidR="007C3A7C" w:rsidRDefault="007C3A7C">
            <w:pPr>
              <w:widowControl/>
              <w:spacing w:line="340" w:lineRule="exact"/>
              <w:jc w:val="left"/>
              <w:rPr>
                <w:rFonts w:cs="宋体"/>
                <w:kern w:val="0"/>
                <w:sz w:val="24"/>
              </w:rPr>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城镇职工基本养老保险</w:t>
            </w:r>
          </w:p>
        </w:tc>
        <w:tc>
          <w:tcPr>
            <w:tcW w:w="3984" w:type="dxa"/>
            <w:gridSpan w:val="11"/>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cantSplit/>
          <w:trHeight w:val="540"/>
          <w:jc w:val="center"/>
        </w:trPr>
        <w:tc>
          <w:tcPr>
            <w:tcW w:w="2582" w:type="dxa"/>
            <w:gridSpan w:val="2"/>
            <w:vMerge/>
            <w:tcBorders>
              <w:top w:val="single" w:sz="4" w:space="0" w:color="auto"/>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失业保险</w:t>
            </w:r>
          </w:p>
        </w:tc>
        <w:tc>
          <w:tcPr>
            <w:tcW w:w="3984" w:type="dxa"/>
            <w:gridSpan w:val="11"/>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cantSplit/>
          <w:trHeight w:val="540"/>
          <w:jc w:val="center"/>
        </w:trPr>
        <w:tc>
          <w:tcPr>
            <w:tcW w:w="2582" w:type="dxa"/>
            <w:gridSpan w:val="2"/>
            <w:vMerge/>
            <w:tcBorders>
              <w:top w:val="single" w:sz="4" w:space="0" w:color="auto"/>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职工基本医疗保险</w:t>
            </w:r>
          </w:p>
        </w:tc>
        <w:tc>
          <w:tcPr>
            <w:tcW w:w="3984" w:type="dxa"/>
            <w:gridSpan w:val="11"/>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cantSplit/>
          <w:trHeight w:val="540"/>
          <w:jc w:val="center"/>
        </w:trPr>
        <w:tc>
          <w:tcPr>
            <w:tcW w:w="2582" w:type="dxa"/>
            <w:gridSpan w:val="2"/>
            <w:vMerge/>
            <w:tcBorders>
              <w:top w:val="single" w:sz="4" w:space="0" w:color="auto"/>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工伤保险</w:t>
            </w:r>
          </w:p>
        </w:tc>
        <w:tc>
          <w:tcPr>
            <w:tcW w:w="3984" w:type="dxa"/>
            <w:gridSpan w:val="11"/>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cantSplit/>
          <w:trHeight w:val="540"/>
          <w:jc w:val="center"/>
        </w:trPr>
        <w:tc>
          <w:tcPr>
            <w:tcW w:w="2582" w:type="dxa"/>
            <w:gridSpan w:val="2"/>
            <w:vMerge/>
            <w:tcBorders>
              <w:top w:val="single" w:sz="4" w:space="0" w:color="auto"/>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生育保险</w:t>
            </w:r>
          </w:p>
        </w:tc>
        <w:tc>
          <w:tcPr>
            <w:tcW w:w="3984" w:type="dxa"/>
            <w:gridSpan w:val="11"/>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cantSplit/>
          <w:trHeight w:val="540"/>
          <w:jc w:val="center"/>
        </w:trPr>
        <w:tc>
          <w:tcPr>
            <w:tcW w:w="2582" w:type="dxa"/>
            <w:gridSpan w:val="2"/>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单位缴费基数</w:t>
            </w: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单位参加城镇职工基本养老保险缴费基数</w:t>
            </w:r>
            <w:r>
              <w:rPr>
                <w:rFonts w:cs="宋体" w:hint="eastAsia"/>
                <w:kern w:val="0"/>
                <w:sz w:val="24"/>
              </w:rPr>
              <w:t xml:space="preserve">               </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123" w:type="dxa"/>
            <w:gridSpan w:val="4"/>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cantSplit/>
          <w:trHeight w:val="540"/>
          <w:jc w:val="center"/>
        </w:trPr>
        <w:tc>
          <w:tcPr>
            <w:tcW w:w="2582"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单位参加失业保险缴费基数</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23"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cantSplit/>
          <w:trHeight w:val="540"/>
          <w:jc w:val="center"/>
        </w:trPr>
        <w:tc>
          <w:tcPr>
            <w:tcW w:w="2582"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单位参加职工基本医疗保险缴费基数</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23"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cantSplit/>
          <w:trHeight w:val="540"/>
          <w:jc w:val="center"/>
        </w:trPr>
        <w:tc>
          <w:tcPr>
            <w:tcW w:w="2582"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单位参加生育保险缴费基数</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hint="eastAsia"/>
              </w:rPr>
              <w:t>万元</w:t>
            </w:r>
          </w:p>
        </w:tc>
        <w:tc>
          <w:tcPr>
            <w:tcW w:w="1123" w:type="dxa"/>
            <w:gridSpan w:val="4"/>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cantSplit/>
          <w:trHeight w:val="540"/>
          <w:jc w:val="center"/>
        </w:trPr>
        <w:tc>
          <w:tcPr>
            <w:tcW w:w="2582" w:type="dxa"/>
            <w:gridSpan w:val="2"/>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本期实际缴费金额</w:t>
            </w: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参加城镇职工基本养老保险本期实际缴费金额</w:t>
            </w:r>
            <w:r>
              <w:rPr>
                <w:rFonts w:cs="宋体" w:hint="eastAsia"/>
                <w:kern w:val="0"/>
                <w:sz w:val="24"/>
              </w:rPr>
              <w:t xml:space="preserve">               </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123" w:type="dxa"/>
            <w:gridSpan w:val="4"/>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cantSplit/>
          <w:trHeight w:val="540"/>
          <w:jc w:val="center"/>
        </w:trPr>
        <w:tc>
          <w:tcPr>
            <w:tcW w:w="2582"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参加失业保险本期实际缴费金额</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23"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cantSplit/>
          <w:trHeight w:val="540"/>
          <w:jc w:val="center"/>
        </w:trPr>
        <w:tc>
          <w:tcPr>
            <w:tcW w:w="2582"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参加职工基本医疗保险本期实际缴费金额</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23"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cantSplit/>
          <w:trHeight w:val="540"/>
          <w:jc w:val="center"/>
        </w:trPr>
        <w:tc>
          <w:tcPr>
            <w:tcW w:w="2582"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参加工伤保险本期实际缴费金额</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23"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cantSplit/>
          <w:trHeight w:val="540"/>
          <w:jc w:val="center"/>
        </w:trPr>
        <w:tc>
          <w:tcPr>
            <w:tcW w:w="2582" w:type="dxa"/>
            <w:gridSpan w:val="2"/>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参加生育保险本期实际缴费金额</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23" w:type="dxa"/>
            <w:gridSpan w:val="4"/>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cantSplit/>
          <w:trHeight w:val="540"/>
          <w:jc w:val="center"/>
        </w:trPr>
        <w:tc>
          <w:tcPr>
            <w:tcW w:w="2582" w:type="dxa"/>
            <w:gridSpan w:val="2"/>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单位累计欠缴金额</w:t>
            </w: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单位参加城镇职工基本养老保险累计欠缴金额</w:t>
            </w:r>
            <w:r>
              <w:rPr>
                <w:rFonts w:cs="宋体" w:hint="eastAsia"/>
                <w:kern w:val="0"/>
                <w:sz w:val="24"/>
              </w:rPr>
              <w:t xml:space="preserve">             </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123" w:type="dxa"/>
            <w:gridSpan w:val="4"/>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cantSplit/>
          <w:trHeight w:val="540"/>
          <w:jc w:val="center"/>
        </w:trPr>
        <w:tc>
          <w:tcPr>
            <w:tcW w:w="2582" w:type="dxa"/>
            <w:gridSpan w:val="2"/>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单位参加失业保险累计欠缴金额</w:t>
            </w:r>
            <w:r>
              <w:rPr>
                <w:rFonts w:cs="宋体" w:hint="eastAsia"/>
                <w:kern w:val="0"/>
                <w:sz w:val="24"/>
              </w:rPr>
              <w:t xml:space="preserve"> </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23"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cantSplit/>
          <w:trHeight w:val="540"/>
          <w:jc w:val="center"/>
        </w:trPr>
        <w:tc>
          <w:tcPr>
            <w:tcW w:w="2582" w:type="dxa"/>
            <w:gridSpan w:val="2"/>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单位参加职工基本医疗保险累计欠缴金额</w:t>
            </w:r>
            <w:r>
              <w:rPr>
                <w:rFonts w:cs="宋体" w:hint="eastAsia"/>
                <w:kern w:val="0"/>
                <w:sz w:val="24"/>
              </w:rPr>
              <w:t xml:space="preserve"> </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23"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cantSplit/>
          <w:trHeight w:val="540"/>
          <w:jc w:val="center"/>
        </w:trPr>
        <w:tc>
          <w:tcPr>
            <w:tcW w:w="2582" w:type="dxa"/>
            <w:gridSpan w:val="2"/>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单位参加工伤保险累计欠缴金额</w:t>
            </w:r>
            <w:r>
              <w:rPr>
                <w:rFonts w:cs="宋体" w:hint="eastAsia"/>
                <w:kern w:val="0"/>
                <w:sz w:val="24"/>
              </w:rPr>
              <w:t xml:space="preserve"> </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23"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cantSplit/>
          <w:trHeight w:val="540"/>
          <w:jc w:val="center"/>
        </w:trPr>
        <w:tc>
          <w:tcPr>
            <w:tcW w:w="2582" w:type="dxa"/>
            <w:gridSpan w:val="2"/>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3266"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单位参加生育保险累计欠缴金额</w:t>
            </w:r>
            <w:r>
              <w:rPr>
                <w:rFonts w:cs="宋体" w:hint="eastAsia"/>
                <w:kern w:val="0"/>
                <w:sz w:val="24"/>
              </w:rPr>
              <w:t xml:space="preserve"> </w:t>
            </w:r>
          </w:p>
        </w:tc>
        <w:tc>
          <w:tcPr>
            <w:tcW w:w="2861"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23" w:type="dxa"/>
            <w:gridSpan w:val="4"/>
            <w:vMerge/>
            <w:tcBorders>
              <w:left w:val="nil"/>
              <w:bottom w:val="single" w:sz="4" w:space="0" w:color="auto"/>
              <w:right w:val="single" w:sz="4" w:space="0" w:color="auto"/>
            </w:tcBorders>
            <w:vAlign w:val="center"/>
          </w:tcPr>
          <w:p w:rsidR="007C3A7C" w:rsidRDefault="007C3A7C">
            <w:pPr>
              <w:widowControl/>
              <w:spacing w:line="340" w:lineRule="exact"/>
              <w:jc w:val="right"/>
            </w:pPr>
          </w:p>
        </w:tc>
      </w:tr>
    </w:tbl>
    <w:p w:rsidR="007C3A7C" w:rsidRDefault="007C3A7C"/>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2"/>
        <w:gridCol w:w="1455"/>
      </w:tblGrid>
      <w:tr w:rsidR="007C3A7C">
        <w:trPr>
          <w:trHeight w:val="426"/>
        </w:trPr>
        <w:tc>
          <w:tcPr>
            <w:tcW w:w="1242"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center"/>
              <w:rPr>
                <w:sz w:val="22"/>
              </w:rPr>
            </w:pPr>
            <w:bookmarkStart w:id="49" w:name="_Hlk188387514"/>
            <w:r>
              <w:rPr>
                <w:rFonts w:hint="eastAsia"/>
                <w:sz w:val="24"/>
              </w:rPr>
              <w:t>特种设备情况</w:t>
            </w: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办理使用登记特种设备总台数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r w:rsidR="007C3A7C">
        <w:trPr>
          <w:trHeight w:val="582"/>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检验有效期内特种设备总台数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bookmarkEnd w:id="49"/>
    </w:tbl>
    <w:p w:rsidR="007C3A7C" w:rsidRDefault="007C3A7C"/>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5.1.3.4.1.2.</w:t>
      </w:r>
      <w:r>
        <w:rPr>
          <w:rFonts w:asciiTheme="minorEastAsia" w:eastAsiaTheme="minorEastAsia" w:hAnsiTheme="minorEastAsia" w:hint="eastAsia"/>
          <w:color w:val="000000"/>
          <w:sz w:val="24"/>
          <w:szCs w:val="24"/>
        </w:rPr>
        <w:t>公司年报（私营）</w:t>
      </w:r>
    </w:p>
    <w:tbl>
      <w:tblPr>
        <w:tblpPr w:leftFromText="180" w:rightFromText="180" w:vertAnchor="text" w:horzAnchor="margin" w:tblpXSpec="center" w:tblpY="2"/>
        <w:tblW w:w="10065" w:type="dxa"/>
        <w:tblLayout w:type="fixed"/>
        <w:tblLook w:val="04A0" w:firstRow="1" w:lastRow="0" w:firstColumn="1" w:lastColumn="0" w:noHBand="0" w:noVBand="1"/>
      </w:tblPr>
      <w:tblGrid>
        <w:gridCol w:w="833"/>
        <w:gridCol w:w="295"/>
        <w:gridCol w:w="1278"/>
        <w:gridCol w:w="788"/>
        <w:gridCol w:w="346"/>
        <w:gridCol w:w="429"/>
        <w:gridCol w:w="185"/>
        <w:gridCol w:w="662"/>
        <w:gridCol w:w="138"/>
        <w:gridCol w:w="149"/>
        <w:gridCol w:w="426"/>
        <w:gridCol w:w="708"/>
        <w:gridCol w:w="37"/>
        <w:gridCol w:w="651"/>
        <w:gridCol w:w="155"/>
        <w:gridCol w:w="575"/>
        <w:gridCol w:w="124"/>
        <w:gridCol w:w="868"/>
        <w:gridCol w:w="257"/>
        <w:gridCol w:w="1161"/>
      </w:tblGrid>
      <w:tr w:rsidR="007C3A7C">
        <w:trPr>
          <w:trHeight w:val="1193"/>
        </w:trPr>
        <w:tc>
          <w:tcPr>
            <w:tcW w:w="10065" w:type="dxa"/>
            <w:gridSpan w:val="20"/>
            <w:tcBorders>
              <w:top w:val="nil"/>
              <w:left w:val="nil"/>
              <w:bottom w:val="single" w:sz="4" w:space="0" w:color="auto"/>
              <w:right w:val="nil"/>
            </w:tcBorders>
            <w:vAlign w:val="center"/>
          </w:tcPr>
          <w:p w:rsidR="007C3A7C" w:rsidRDefault="00481435">
            <w:pPr>
              <w:widowControl/>
              <w:spacing w:line="340" w:lineRule="exact"/>
              <w:jc w:val="center"/>
              <w:rPr>
                <w:rFonts w:cs="宋体"/>
                <w:b/>
                <w:bCs/>
                <w:kern w:val="0"/>
                <w:szCs w:val="32"/>
              </w:rPr>
            </w:pPr>
            <w:r>
              <w:rPr>
                <w:rFonts w:cs="宋体" w:hint="eastAsia"/>
                <w:b/>
                <w:bCs/>
                <w:kern w:val="0"/>
                <w:szCs w:val="32"/>
              </w:rPr>
              <w:t>本表适用于有限责任公司、股份有限责任公司</w:t>
            </w:r>
            <w:r>
              <w:rPr>
                <w:rFonts w:cs="宋体" w:hint="eastAsia"/>
                <w:b/>
                <w:bCs/>
                <w:kern w:val="0"/>
                <w:szCs w:val="32"/>
              </w:rPr>
              <w:br/>
            </w:r>
            <w:r>
              <w:rPr>
                <w:rFonts w:cs="宋体" w:hint="eastAsia"/>
                <w:b/>
                <w:bCs/>
                <w:kern w:val="0"/>
                <w:szCs w:val="32"/>
              </w:rPr>
              <w:t>（私营企业）</w:t>
            </w:r>
          </w:p>
        </w:tc>
      </w:tr>
      <w:tr w:rsidR="007C3A7C">
        <w:trPr>
          <w:trHeight w:val="315"/>
        </w:trPr>
        <w:tc>
          <w:tcPr>
            <w:tcW w:w="1128"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spacing w:val="-17"/>
                <w:kern w:val="0"/>
                <w:sz w:val="24"/>
              </w:rPr>
              <w:t>企业名称</w:t>
            </w:r>
          </w:p>
        </w:tc>
        <w:tc>
          <w:tcPr>
            <w:tcW w:w="8937" w:type="dxa"/>
            <w:gridSpan w:val="1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trPr>
        <w:tc>
          <w:tcPr>
            <w:tcW w:w="1128"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spacing w:val="-17"/>
                <w:kern w:val="0"/>
                <w:sz w:val="24"/>
              </w:rPr>
              <w:t>注册号</w:t>
            </w:r>
            <w:r>
              <w:rPr>
                <w:rFonts w:cs="宋体" w:hint="eastAsia"/>
                <w:spacing w:val="-17"/>
                <w:kern w:val="0"/>
                <w:sz w:val="24"/>
              </w:rPr>
              <w:t>/</w:t>
            </w:r>
            <w:r>
              <w:rPr>
                <w:rFonts w:cs="宋体" w:hint="eastAsia"/>
                <w:spacing w:val="-17"/>
                <w:kern w:val="0"/>
                <w:sz w:val="24"/>
              </w:rPr>
              <w:t>统一社会信用代码</w:t>
            </w:r>
          </w:p>
        </w:tc>
        <w:tc>
          <w:tcPr>
            <w:tcW w:w="8937" w:type="dxa"/>
            <w:gridSpan w:val="1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trPr>
        <w:tc>
          <w:tcPr>
            <w:tcW w:w="1128"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kern w:val="0"/>
                <w:sz w:val="24"/>
              </w:rPr>
            </w:pPr>
            <w:r>
              <w:rPr>
                <w:kern w:val="0"/>
                <w:sz w:val="24"/>
              </w:rPr>
              <w:t xml:space="preserve"> </w:t>
            </w:r>
            <w:r>
              <w:rPr>
                <w:rFonts w:hint="eastAsia"/>
                <w:kern w:val="0"/>
                <w:sz w:val="24"/>
              </w:rPr>
              <w:t>企业联系电话</w:t>
            </w:r>
          </w:p>
        </w:tc>
        <w:tc>
          <w:tcPr>
            <w:tcW w:w="3826" w:type="dxa"/>
            <w:gridSpan w:val="7"/>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c>
          <w:tcPr>
            <w:tcW w:w="2126" w:type="dxa"/>
            <w:gridSpan w:val="6"/>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企业电子邮箱</w:t>
            </w:r>
          </w:p>
        </w:tc>
        <w:tc>
          <w:tcPr>
            <w:tcW w:w="2985"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trPr>
        <w:tc>
          <w:tcPr>
            <w:tcW w:w="1128"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kern w:val="0"/>
                <w:sz w:val="24"/>
              </w:rPr>
            </w:pPr>
            <w:r>
              <w:rPr>
                <w:kern w:val="0"/>
                <w:sz w:val="24"/>
              </w:rPr>
              <w:t xml:space="preserve"> </w:t>
            </w:r>
            <w:r>
              <w:rPr>
                <w:rFonts w:hint="eastAsia"/>
                <w:kern w:val="0"/>
                <w:sz w:val="24"/>
              </w:rPr>
              <w:t>企业通信地址</w:t>
            </w:r>
          </w:p>
        </w:tc>
        <w:tc>
          <w:tcPr>
            <w:tcW w:w="3826" w:type="dxa"/>
            <w:gridSpan w:val="7"/>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c>
          <w:tcPr>
            <w:tcW w:w="2126" w:type="dxa"/>
            <w:gridSpan w:val="6"/>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邮政编码</w:t>
            </w:r>
          </w:p>
        </w:tc>
        <w:tc>
          <w:tcPr>
            <w:tcW w:w="2985"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285"/>
        </w:trPr>
        <w:tc>
          <w:tcPr>
            <w:tcW w:w="1128"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企业经营状态</w:t>
            </w:r>
          </w:p>
        </w:tc>
        <w:tc>
          <w:tcPr>
            <w:tcW w:w="3826"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□开业</w:t>
            </w:r>
            <w:r>
              <w:rPr>
                <w:kern w:val="0"/>
                <w:sz w:val="24"/>
              </w:rPr>
              <w:t xml:space="preserve">     </w:t>
            </w:r>
            <w:r>
              <w:rPr>
                <w:rFonts w:cs="宋体" w:hint="eastAsia"/>
                <w:kern w:val="0"/>
                <w:sz w:val="24"/>
              </w:rPr>
              <w:t>□歇业</w:t>
            </w:r>
            <w:r>
              <w:rPr>
                <w:kern w:val="0"/>
                <w:sz w:val="24"/>
              </w:rPr>
              <w:t xml:space="preserve">     </w:t>
            </w:r>
            <w:r>
              <w:rPr>
                <w:rFonts w:cs="宋体" w:hint="eastAsia"/>
                <w:kern w:val="0"/>
                <w:sz w:val="24"/>
              </w:rPr>
              <w:t>□清算</w:t>
            </w:r>
          </w:p>
        </w:tc>
        <w:tc>
          <w:tcPr>
            <w:tcW w:w="212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主营业务活动</w:t>
            </w:r>
          </w:p>
        </w:tc>
        <w:tc>
          <w:tcPr>
            <w:tcW w:w="2985" w:type="dxa"/>
            <w:gridSpan w:val="5"/>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trHeight w:val="285"/>
        </w:trPr>
        <w:tc>
          <w:tcPr>
            <w:tcW w:w="1128"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企业控股情况</w:t>
            </w:r>
          </w:p>
        </w:tc>
        <w:tc>
          <w:tcPr>
            <w:tcW w:w="8937" w:type="dxa"/>
            <w:gridSpan w:val="1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私营企业</w:t>
            </w:r>
          </w:p>
        </w:tc>
      </w:tr>
      <w:tr w:rsidR="007C3A7C">
        <w:trPr>
          <w:trHeight w:val="1455"/>
        </w:trPr>
        <w:tc>
          <w:tcPr>
            <w:tcW w:w="1128"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股东（发起人）出资情况表</w:t>
            </w:r>
          </w:p>
        </w:tc>
        <w:tc>
          <w:tcPr>
            <w:tcW w:w="1278"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股东（发起人）姓名或名称</w:t>
            </w:r>
          </w:p>
        </w:tc>
        <w:tc>
          <w:tcPr>
            <w:tcW w:w="113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认缴出资额</w:t>
            </w:r>
          </w:p>
        </w:tc>
        <w:tc>
          <w:tcPr>
            <w:tcW w:w="1276"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认缴出资时间</w:t>
            </w:r>
          </w:p>
        </w:tc>
        <w:tc>
          <w:tcPr>
            <w:tcW w:w="1458" w:type="dxa"/>
            <w:gridSpan w:val="5"/>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认缴出资方式</w:t>
            </w:r>
          </w:p>
        </w:tc>
        <w:tc>
          <w:tcPr>
            <w:tcW w:w="1505"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实缴出资额</w:t>
            </w:r>
          </w:p>
        </w:tc>
        <w:tc>
          <w:tcPr>
            <w:tcW w:w="1125"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实缴出资时间</w:t>
            </w:r>
          </w:p>
        </w:tc>
        <w:tc>
          <w:tcPr>
            <w:tcW w:w="1161"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实缴出资方式</w:t>
            </w:r>
          </w:p>
        </w:tc>
      </w:tr>
      <w:tr w:rsidR="007C3A7C">
        <w:trPr>
          <w:trHeight w:val="2565"/>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c>
          <w:tcPr>
            <w:tcW w:w="1134" w:type="dxa"/>
            <w:gridSpan w:val="2"/>
            <w:tcBorders>
              <w:top w:val="nil"/>
              <w:left w:val="nil"/>
              <w:bottom w:val="single" w:sz="4" w:space="0" w:color="auto"/>
              <w:right w:val="single" w:sz="4" w:space="0" w:color="auto"/>
            </w:tcBorders>
            <w:vAlign w:val="center"/>
          </w:tcPr>
          <w:p w:rsidR="007C3A7C" w:rsidRDefault="007C3A7C">
            <w:pPr>
              <w:widowControl/>
              <w:spacing w:line="340" w:lineRule="exact"/>
              <w:jc w:val="left"/>
              <w:rPr>
                <w:kern w:val="0"/>
                <w:sz w:val="24"/>
              </w:rPr>
            </w:pPr>
          </w:p>
        </w:tc>
        <w:tc>
          <w:tcPr>
            <w:tcW w:w="1276" w:type="dxa"/>
            <w:gridSpan w:val="3"/>
            <w:tcBorders>
              <w:top w:val="nil"/>
              <w:left w:val="nil"/>
              <w:bottom w:val="single" w:sz="4" w:space="0" w:color="auto"/>
              <w:right w:val="single" w:sz="4" w:space="0" w:color="auto"/>
            </w:tcBorders>
            <w:vAlign w:val="center"/>
          </w:tcPr>
          <w:p w:rsidR="007C3A7C" w:rsidRDefault="007C3A7C">
            <w:pPr>
              <w:widowControl/>
              <w:spacing w:line="340" w:lineRule="exact"/>
              <w:jc w:val="left"/>
              <w:rPr>
                <w:kern w:val="0"/>
                <w:sz w:val="24"/>
              </w:rPr>
            </w:pPr>
          </w:p>
        </w:tc>
        <w:tc>
          <w:tcPr>
            <w:tcW w:w="1458" w:type="dxa"/>
            <w:gridSpan w:val="5"/>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□货币</w:t>
            </w:r>
            <w:r>
              <w:rPr>
                <w:rFonts w:cs="宋体" w:hint="eastAsia"/>
                <w:kern w:val="0"/>
                <w:sz w:val="24"/>
              </w:rPr>
              <w:br/>
            </w:r>
            <w:r>
              <w:rPr>
                <w:rFonts w:cs="宋体" w:hint="eastAsia"/>
                <w:kern w:val="0"/>
                <w:sz w:val="24"/>
              </w:rPr>
              <w:t>□实物</w:t>
            </w:r>
            <w:r>
              <w:rPr>
                <w:rFonts w:cs="宋体" w:hint="eastAsia"/>
                <w:kern w:val="0"/>
                <w:sz w:val="24"/>
              </w:rPr>
              <w:br/>
            </w:r>
            <w:r>
              <w:rPr>
                <w:rFonts w:cs="宋体" w:hint="eastAsia"/>
                <w:kern w:val="0"/>
                <w:sz w:val="24"/>
              </w:rPr>
              <w:t>□知识产权</w:t>
            </w:r>
            <w:r>
              <w:rPr>
                <w:rFonts w:cs="宋体" w:hint="eastAsia"/>
                <w:kern w:val="0"/>
                <w:sz w:val="24"/>
              </w:rPr>
              <w:br/>
            </w:r>
            <w:r>
              <w:rPr>
                <w:rFonts w:cs="宋体" w:hint="eastAsia"/>
                <w:kern w:val="0"/>
                <w:sz w:val="24"/>
              </w:rPr>
              <w:t>□债权</w:t>
            </w:r>
            <w:r>
              <w:rPr>
                <w:rFonts w:cs="宋体" w:hint="eastAsia"/>
                <w:kern w:val="0"/>
                <w:sz w:val="24"/>
              </w:rPr>
              <w:br/>
            </w:r>
            <w:r>
              <w:rPr>
                <w:rFonts w:cs="宋体" w:hint="eastAsia"/>
                <w:kern w:val="0"/>
                <w:sz w:val="24"/>
              </w:rPr>
              <w:t>□土地使用权</w:t>
            </w:r>
            <w:r>
              <w:rPr>
                <w:rFonts w:cs="宋体" w:hint="eastAsia"/>
                <w:kern w:val="0"/>
                <w:sz w:val="24"/>
              </w:rPr>
              <w:br/>
            </w:r>
            <w:r>
              <w:rPr>
                <w:rFonts w:cs="宋体" w:hint="eastAsia"/>
                <w:kern w:val="0"/>
                <w:sz w:val="24"/>
              </w:rPr>
              <w:t>□股权</w:t>
            </w:r>
            <w:r>
              <w:rPr>
                <w:rFonts w:cs="宋体" w:hint="eastAsia"/>
                <w:kern w:val="0"/>
                <w:sz w:val="24"/>
              </w:rPr>
              <w:br/>
            </w:r>
            <w:r>
              <w:rPr>
                <w:rFonts w:cs="宋体" w:hint="eastAsia"/>
                <w:kern w:val="0"/>
                <w:sz w:val="24"/>
              </w:rPr>
              <w:t>□其他</w:t>
            </w:r>
          </w:p>
        </w:tc>
        <w:tc>
          <w:tcPr>
            <w:tcW w:w="1505" w:type="dxa"/>
            <w:gridSpan w:val="4"/>
            <w:tcBorders>
              <w:top w:val="nil"/>
              <w:left w:val="nil"/>
              <w:bottom w:val="single" w:sz="4" w:space="0" w:color="auto"/>
              <w:right w:val="single" w:sz="4" w:space="0" w:color="auto"/>
            </w:tcBorders>
            <w:vAlign w:val="center"/>
          </w:tcPr>
          <w:p w:rsidR="007C3A7C" w:rsidRDefault="007C3A7C">
            <w:pPr>
              <w:widowControl/>
              <w:spacing w:line="340" w:lineRule="exact"/>
              <w:jc w:val="left"/>
              <w:rPr>
                <w:kern w:val="0"/>
                <w:sz w:val="24"/>
              </w:rPr>
            </w:pPr>
          </w:p>
        </w:tc>
        <w:tc>
          <w:tcPr>
            <w:tcW w:w="1125" w:type="dxa"/>
            <w:gridSpan w:val="2"/>
            <w:tcBorders>
              <w:top w:val="nil"/>
              <w:left w:val="nil"/>
              <w:bottom w:val="single" w:sz="4" w:space="0" w:color="auto"/>
              <w:right w:val="single" w:sz="4" w:space="0" w:color="auto"/>
            </w:tcBorders>
            <w:vAlign w:val="center"/>
          </w:tcPr>
          <w:p w:rsidR="007C3A7C" w:rsidRDefault="007C3A7C">
            <w:pPr>
              <w:widowControl/>
              <w:spacing w:line="340" w:lineRule="exact"/>
              <w:jc w:val="left"/>
              <w:rPr>
                <w:kern w:val="0"/>
                <w:sz w:val="24"/>
              </w:rPr>
            </w:pPr>
          </w:p>
        </w:tc>
        <w:tc>
          <w:tcPr>
            <w:tcW w:w="1161"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□货币</w:t>
            </w:r>
            <w:r>
              <w:rPr>
                <w:rFonts w:cs="宋体" w:hint="eastAsia"/>
                <w:kern w:val="0"/>
                <w:sz w:val="24"/>
              </w:rPr>
              <w:br/>
            </w:r>
            <w:r>
              <w:rPr>
                <w:rFonts w:cs="宋体" w:hint="eastAsia"/>
                <w:kern w:val="0"/>
                <w:sz w:val="24"/>
              </w:rPr>
              <w:t>□实物</w:t>
            </w:r>
            <w:r>
              <w:rPr>
                <w:rFonts w:cs="宋体" w:hint="eastAsia"/>
                <w:kern w:val="0"/>
                <w:sz w:val="24"/>
              </w:rPr>
              <w:br/>
            </w:r>
            <w:r>
              <w:rPr>
                <w:rFonts w:cs="宋体" w:hint="eastAsia"/>
                <w:kern w:val="0"/>
                <w:sz w:val="24"/>
              </w:rPr>
              <w:t>□知识产权</w:t>
            </w:r>
            <w:r>
              <w:rPr>
                <w:rFonts w:cs="宋体" w:hint="eastAsia"/>
                <w:kern w:val="0"/>
                <w:sz w:val="24"/>
              </w:rPr>
              <w:br/>
            </w:r>
            <w:r>
              <w:rPr>
                <w:rFonts w:cs="宋体" w:hint="eastAsia"/>
                <w:kern w:val="0"/>
                <w:sz w:val="24"/>
              </w:rPr>
              <w:t>□债权</w:t>
            </w:r>
            <w:r>
              <w:rPr>
                <w:rFonts w:cs="宋体" w:hint="eastAsia"/>
                <w:kern w:val="0"/>
                <w:sz w:val="24"/>
              </w:rPr>
              <w:br/>
            </w:r>
            <w:r>
              <w:rPr>
                <w:rFonts w:cs="宋体" w:hint="eastAsia"/>
                <w:kern w:val="0"/>
                <w:sz w:val="24"/>
              </w:rPr>
              <w:t>□土地使用权</w:t>
            </w:r>
            <w:r>
              <w:rPr>
                <w:rFonts w:cs="宋体" w:hint="eastAsia"/>
                <w:kern w:val="0"/>
                <w:sz w:val="24"/>
              </w:rPr>
              <w:br/>
            </w:r>
            <w:r>
              <w:rPr>
                <w:rFonts w:cs="宋体" w:hint="eastAsia"/>
                <w:kern w:val="0"/>
                <w:sz w:val="24"/>
              </w:rPr>
              <w:t>□股权</w:t>
            </w:r>
            <w:r>
              <w:rPr>
                <w:rFonts w:cs="宋体" w:hint="eastAsia"/>
                <w:kern w:val="0"/>
                <w:sz w:val="24"/>
              </w:rPr>
              <w:br/>
            </w:r>
            <w:r>
              <w:rPr>
                <w:rFonts w:cs="宋体" w:hint="eastAsia"/>
                <w:kern w:val="0"/>
                <w:sz w:val="24"/>
              </w:rPr>
              <w:t>□其他</w:t>
            </w:r>
          </w:p>
        </w:tc>
      </w:tr>
      <w:tr w:rsidR="007C3A7C">
        <w:trPr>
          <w:trHeight w:val="2565"/>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c>
          <w:tcPr>
            <w:tcW w:w="113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kern w:val="0"/>
                <w:sz w:val="24"/>
              </w:rPr>
            </w:pPr>
            <w:r>
              <w:rPr>
                <w:kern w:val="0"/>
                <w:sz w:val="24"/>
              </w:rPr>
              <w:t xml:space="preserve">　</w:t>
            </w:r>
          </w:p>
        </w:tc>
        <w:tc>
          <w:tcPr>
            <w:tcW w:w="1276"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kern w:val="0"/>
                <w:sz w:val="24"/>
              </w:rPr>
            </w:pPr>
            <w:r>
              <w:rPr>
                <w:kern w:val="0"/>
                <w:sz w:val="24"/>
              </w:rPr>
              <w:t xml:space="preserve">　</w:t>
            </w:r>
          </w:p>
        </w:tc>
        <w:tc>
          <w:tcPr>
            <w:tcW w:w="1458" w:type="dxa"/>
            <w:gridSpan w:val="5"/>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□货币</w:t>
            </w:r>
            <w:r>
              <w:rPr>
                <w:rFonts w:cs="宋体" w:hint="eastAsia"/>
                <w:kern w:val="0"/>
                <w:sz w:val="24"/>
              </w:rPr>
              <w:br/>
            </w:r>
            <w:r>
              <w:rPr>
                <w:rFonts w:cs="宋体" w:hint="eastAsia"/>
                <w:kern w:val="0"/>
                <w:sz w:val="24"/>
              </w:rPr>
              <w:t>□实物</w:t>
            </w:r>
            <w:r>
              <w:rPr>
                <w:rFonts w:cs="宋体" w:hint="eastAsia"/>
                <w:kern w:val="0"/>
                <w:sz w:val="24"/>
              </w:rPr>
              <w:br/>
            </w:r>
            <w:r>
              <w:rPr>
                <w:rFonts w:cs="宋体" w:hint="eastAsia"/>
                <w:kern w:val="0"/>
                <w:sz w:val="24"/>
              </w:rPr>
              <w:t>□知识产权</w:t>
            </w:r>
            <w:r>
              <w:rPr>
                <w:rFonts w:cs="宋体" w:hint="eastAsia"/>
                <w:kern w:val="0"/>
                <w:sz w:val="24"/>
              </w:rPr>
              <w:br/>
            </w:r>
            <w:r>
              <w:rPr>
                <w:rFonts w:cs="宋体" w:hint="eastAsia"/>
                <w:kern w:val="0"/>
                <w:sz w:val="24"/>
              </w:rPr>
              <w:t>□债权</w:t>
            </w:r>
            <w:r>
              <w:rPr>
                <w:rFonts w:cs="宋体" w:hint="eastAsia"/>
                <w:kern w:val="0"/>
                <w:sz w:val="24"/>
              </w:rPr>
              <w:br/>
            </w:r>
            <w:r>
              <w:rPr>
                <w:rFonts w:cs="宋体" w:hint="eastAsia"/>
                <w:kern w:val="0"/>
                <w:sz w:val="24"/>
              </w:rPr>
              <w:t>□土地使用权</w:t>
            </w:r>
            <w:r>
              <w:rPr>
                <w:rFonts w:cs="宋体" w:hint="eastAsia"/>
                <w:kern w:val="0"/>
                <w:sz w:val="24"/>
              </w:rPr>
              <w:br/>
            </w:r>
            <w:r>
              <w:rPr>
                <w:rFonts w:cs="宋体" w:hint="eastAsia"/>
                <w:kern w:val="0"/>
                <w:sz w:val="24"/>
              </w:rPr>
              <w:t>□股权</w:t>
            </w:r>
            <w:r>
              <w:rPr>
                <w:rFonts w:cs="宋体" w:hint="eastAsia"/>
                <w:kern w:val="0"/>
                <w:sz w:val="24"/>
              </w:rPr>
              <w:br/>
            </w:r>
            <w:r>
              <w:rPr>
                <w:rFonts w:cs="宋体" w:hint="eastAsia"/>
                <w:kern w:val="0"/>
                <w:sz w:val="24"/>
              </w:rPr>
              <w:t>□其他</w:t>
            </w:r>
          </w:p>
        </w:tc>
        <w:tc>
          <w:tcPr>
            <w:tcW w:w="1505"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kern w:val="0"/>
                <w:sz w:val="24"/>
              </w:rPr>
            </w:pPr>
            <w:r>
              <w:rPr>
                <w:kern w:val="0"/>
                <w:sz w:val="24"/>
              </w:rPr>
              <w:t xml:space="preserve">　</w:t>
            </w:r>
          </w:p>
        </w:tc>
        <w:tc>
          <w:tcPr>
            <w:tcW w:w="1125"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kern w:val="0"/>
                <w:sz w:val="24"/>
              </w:rPr>
            </w:pPr>
            <w:r>
              <w:rPr>
                <w:kern w:val="0"/>
                <w:sz w:val="24"/>
              </w:rPr>
              <w:t xml:space="preserve">　</w:t>
            </w:r>
          </w:p>
        </w:tc>
        <w:tc>
          <w:tcPr>
            <w:tcW w:w="1161"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□货币</w:t>
            </w:r>
            <w:r>
              <w:rPr>
                <w:rFonts w:cs="宋体" w:hint="eastAsia"/>
                <w:kern w:val="0"/>
                <w:sz w:val="24"/>
              </w:rPr>
              <w:br/>
            </w:r>
            <w:r>
              <w:rPr>
                <w:rFonts w:cs="宋体" w:hint="eastAsia"/>
                <w:kern w:val="0"/>
                <w:sz w:val="24"/>
              </w:rPr>
              <w:t>□实物</w:t>
            </w:r>
            <w:r>
              <w:rPr>
                <w:rFonts w:cs="宋体" w:hint="eastAsia"/>
                <w:kern w:val="0"/>
                <w:sz w:val="24"/>
              </w:rPr>
              <w:br/>
            </w:r>
            <w:r>
              <w:rPr>
                <w:rFonts w:cs="宋体" w:hint="eastAsia"/>
                <w:kern w:val="0"/>
                <w:sz w:val="24"/>
              </w:rPr>
              <w:t>□知识产权</w:t>
            </w:r>
            <w:r>
              <w:rPr>
                <w:rFonts w:cs="宋体" w:hint="eastAsia"/>
                <w:kern w:val="0"/>
                <w:sz w:val="24"/>
              </w:rPr>
              <w:br/>
            </w:r>
            <w:r>
              <w:rPr>
                <w:rFonts w:cs="宋体" w:hint="eastAsia"/>
                <w:kern w:val="0"/>
                <w:sz w:val="24"/>
              </w:rPr>
              <w:t>□债权</w:t>
            </w:r>
            <w:r>
              <w:rPr>
                <w:rFonts w:cs="宋体" w:hint="eastAsia"/>
                <w:kern w:val="0"/>
                <w:sz w:val="24"/>
              </w:rPr>
              <w:br/>
            </w:r>
            <w:r>
              <w:rPr>
                <w:rFonts w:cs="宋体" w:hint="eastAsia"/>
                <w:kern w:val="0"/>
                <w:sz w:val="24"/>
              </w:rPr>
              <w:t>□土地使用权</w:t>
            </w:r>
            <w:r>
              <w:rPr>
                <w:rFonts w:cs="宋体" w:hint="eastAsia"/>
                <w:kern w:val="0"/>
                <w:sz w:val="24"/>
              </w:rPr>
              <w:br/>
            </w:r>
            <w:r>
              <w:rPr>
                <w:rFonts w:cs="宋体" w:hint="eastAsia"/>
                <w:kern w:val="0"/>
                <w:sz w:val="24"/>
              </w:rPr>
              <w:t>□股权</w:t>
            </w:r>
            <w:r>
              <w:rPr>
                <w:rFonts w:cs="宋体" w:hint="eastAsia"/>
                <w:kern w:val="0"/>
                <w:sz w:val="24"/>
              </w:rPr>
              <w:br/>
            </w:r>
            <w:r>
              <w:rPr>
                <w:rFonts w:cs="宋体" w:hint="eastAsia"/>
                <w:kern w:val="0"/>
                <w:sz w:val="24"/>
              </w:rPr>
              <w:t>□其他</w:t>
            </w:r>
          </w:p>
        </w:tc>
      </w:tr>
      <w:tr w:rsidR="007C3A7C">
        <w:trPr>
          <w:trHeight w:val="300"/>
        </w:trPr>
        <w:tc>
          <w:tcPr>
            <w:tcW w:w="1128"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是否有网站或网店</w:t>
            </w:r>
          </w:p>
        </w:tc>
        <w:tc>
          <w:tcPr>
            <w:tcW w:w="1278"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kern w:val="0"/>
                <w:sz w:val="14"/>
                <w:szCs w:val="14"/>
              </w:rPr>
              <w:t xml:space="preserve">  </w:t>
            </w:r>
            <w:r>
              <w:rPr>
                <w:rFonts w:cs="宋体" w:hint="eastAsia"/>
                <w:kern w:val="0"/>
                <w:sz w:val="24"/>
              </w:rPr>
              <w:t>是</w:t>
            </w:r>
            <w:r>
              <w:rPr>
                <w:rFonts w:cs="宋体" w:hint="eastAsia"/>
                <w:kern w:val="0"/>
                <w:sz w:val="24"/>
              </w:rPr>
              <w:br/>
            </w:r>
            <w:r>
              <w:rPr>
                <w:rFonts w:cs="宋体" w:hint="eastAsia"/>
                <w:kern w:val="0"/>
                <w:sz w:val="24"/>
              </w:rPr>
              <w:t>□</w:t>
            </w:r>
            <w:r>
              <w:rPr>
                <w:kern w:val="0"/>
                <w:sz w:val="24"/>
              </w:rPr>
              <w:t xml:space="preserve"> </w:t>
            </w:r>
            <w:r>
              <w:rPr>
                <w:rFonts w:cs="宋体" w:hint="eastAsia"/>
                <w:kern w:val="0"/>
                <w:sz w:val="24"/>
              </w:rPr>
              <w:t>否</w:t>
            </w:r>
          </w:p>
        </w:tc>
        <w:tc>
          <w:tcPr>
            <w:tcW w:w="113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4"/>
              </w:rPr>
              <w:t>类型</w:t>
            </w:r>
          </w:p>
        </w:tc>
        <w:tc>
          <w:tcPr>
            <w:tcW w:w="3385" w:type="dxa"/>
            <w:gridSpan w:val="9"/>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2"/>
              </w:rPr>
              <w:t>名称</w:t>
            </w:r>
          </w:p>
        </w:tc>
        <w:tc>
          <w:tcPr>
            <w:tcW w:w="3140"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网址</w:t>
            </w:r>
          </w:p>
        </w:tc>
      </w:tr>
      <w:tr w:rsidR="007C3A7C">
        <w:trPr>
          <w:trHeight w:val="398"/>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13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3385" w:type="dxa"/>
            <w:gridSpan w:val="9"/>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c>
          <w:tcPr>
            <w:tcW w:w="3140" w:type="dxa"/>
            <w:gridSpan w:val="6"/>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trHeight w:val="360"/>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13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3385" w:type="dxa"/>
            <w:gridSpan w:val="9"/>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c>
          <w:tcPr>
            <w:tcW w:w="3140" w:type="dxa"/>
            <w:gridSpan w:val="6"/>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trHeight w:val="1005"/>
        </w:trPr>
        <w:tc>
          <w:tcPr>
            <w:tcW w:w="1128"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有限责任公司本年度是否发生股东股权转让</w:t>
            </w:r>
          </w:p>
        </w:tc>
        <w:tc>
          <w:tcPr>
            <w:tcW w:w="1278" w:type="dxa"/>
            <w:vMerge w:val="restart"/>
            <w:tcBorders>
              <w:top w:val="nil"/>
              <w:left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rFonts w:cs="宋体" w:hint="eastAsia"/>
                <w:kern w:val="0"/>
                <w:sz w:val="24"/>
              </w:rPr>
              <w:t xml:space="preserve"> </w:t>
            </w:r>
            <w:r>
              <w:rPr>
                <w:rFonts w:cs="宋体" w:hint="eastAsia"/>
                <w:kern w:val="0"/>
                <w:sz w:val="24"/>
              </w:rPr>
              <w:t>是</w:t>
            </w:r>
            <w:r>
              <w:rPr>
                <w:rFonts w:cs="宋体" w:hint="eastAsia"/>
                <w:kern w:val="0"/>
                <w:sz w:val="24"/>
              </w:rPr>
              <w:br/>
            </w:r>
            <w:r>
              <w:rPr>
                <w:rFonts w:cs="宋体" w:hint="eastAsia"/>
                <w:kern w:val="0"/>
                <w:sz w:val="24"/>
              </w:rPr>
              <w:t>□</w:t>
            </w:r>
            <w:r>
              <w:rPr>
                <w:rFonts w:cs="宋体" w:hint="eastAsia"/>
                <w:kern w:val="0"/>
                <w:sz w:val="24"/>
              </w:rPr>
              <w:t xml:space="preserve"> </w:t>
            </w:r>
            <w:r>
              <w:rPr>
                <w:rFonts w:cs="宋体" w:hint="eastAsia"/>
                <w:kern w:val="0"/>
                <w:sz w:val="24"/>
              </w:rPr>
              <w:t>否</w:t>
            </w:r>
          </w:p>
        </w:tc>
        <w:tc>
          <w:tcPr>
            <w:tcW w:w="1134"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股东</w:t>
            </w:r>
          </w:p>
        </w:tc>
        <w:tc>
          <w:tcPr>
            <w:tcW w:w="1989"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变更前</w:t>
            </w:r>
            <w:r>
              <w:rPr>
                <w:rFonts w:cs="宋体" w:hint="eastAsia"/>
                <w:kern w:val="0"/>
                <w:sz w:val="24"/>
              </w:rPr>
              <w:br/>
            </w:r>
            <w:r>
              <w:rPr>
                <w:rFonts w:cs="宋体" w:hint="eastAsia"/>
                <w:kern w:val="0"/>
                <w:sz w:val="24"/>
              </w:rPr>
              <w:t>股权比例</w:t>
            </w:r>
          </w:p>
        </w:tc>
        <w:tc>
          <w:tcPr>
            <w:tcW w:w="2250"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变更后</w:t>
            </w:r>
            <w:r>
              <w:rPr>
                <w:rFonts w:cs="宋体" w:hint="eastAsia"/>
                <w:kern w:val="0"/>
                <w:sz w:val="24"/>
              </w:rPr>
              <w:br/>
            </w:r>
            <w:r>
              <w:rPr>
                <w:rFonts w:cs="宋体" w:hint="eastAsia"/>
                <w:kern w:val="0"/>
                <w:sz w:val="24"/>
              </w:rPr>
              <w:t>股权比例</w:t>
            </w:r>
          </w:p>
        </w:tc>
        <w:tc>
          <w:tcPr>
            <w:tcW w:w="2286"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变更时间</w:t>
            </w:r>
          </w:p>
        </w:tc>
      </w:tr>
      <w:tr w:rsidR="007C3A7C">
        <w:trPr>
          <w:trHeight w:val="525"/>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134" w:type="dxa"/>
            <w:gridSpan w:val="2"/>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1989" w:type="dxa"/>
            <w:gridSpan w:val="6"/>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2250"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c>
          <w:tcPr>
            <w:tcW w:w="2286" w:type="dxa"/>
            <w:gridSpan w:val="3"/>
            <w:tcBorders>
              <w:top w:val="nil"/>
              <w:left w:val="nil"/>
              <w:bottom w:val="single" w:sz="4" w:space="0" w:color="auto"/>
              <w:right w:val="single" w:sz="4" w:space="0" w:color="auto"/>
            </w:tcBorders>
            <w:vAlign w:val="bottom"/>
          </w:tcPr>
          <w:p w:rsidR="007C3A7C" w:rsidRDefault="007C3A7C">
            <w:pPr>
              <w:widowControl/>
              <w:spacing w:line="340" w:lineRule="exact"/>
              <w:jc w:val="left"/>
              <w:rPr>
                <w:rFonts w:cs="宋体"/>
                <w:kern w:val="0"/>
                <w:sz w:val="22"/>
              </w:rPr>
            </w:pPr>
          </w:p>
        </w:tc>
      </w:tr>
      <w:tr w:rsidR="007C3A7C">
        <w:trPr>
          <w:trHeight w:val="525"/>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c>
          <w:tcPr>
            <w:tcW w:w="1134" w:type="dxa"/>
            <w:gridSpan w:val="2"/>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2"/>
              </w:rPr>
            </w:pPr>
          </w:p>
        </w:tc>
        <w:tc>
          <w:tcPr>
            <w:tcW w:w="1989" w:type="dxa"/>
            <w:gridSpan w:val="6"/>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2"/>
              </w:rPr>
            </w:pPr>
          </w:p>
        </w:tc>
        <w:tc>
          <w:tcPr>
            <w:tcW w:w="2250" w:type="dxa"/>
            <w:gridSpan w:val="6"/>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c>
          <w:tcPr>
            <w:tcW w:w="2286" w:type="dxa"/>
            <w:gridSpan w:val="3"/>
            <w:tcBorders>
              <w:top w:val="nil"/>
              <w:left w:val="nil"/>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r>
      <w:tr w:rsidR="007C3A7C">
        <w:trPr>
          <w:trHeight w:val="555"/>
        </w:trPr>
        <w:tc>
          <w:tcPr>
            <w:tcW w:w="1128"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企业是否有投资信息或购买其他公司股权</w:t>
            </w:r>
          </w:p>
        </w:tc>
        <w:tc>
          <w:tcPr>
            <w:tcW w:w="1278"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rFonts w:cs="宋体" w:hint="eastAsia"/>
                <w:kern w:val="0"/>
                <w:sz w:val="24"/>
              </w:rPr>
              <w:t xml:space="preserve"> </w:t>
            </w:r>
            <w:r>
              <w:rPr>
                <w:rFonts w:cs="宋体" w:hint="eastAsia"/>
                <w:kern w:val="0"/>
                <w:sz w:val="24"/>
              </w:rPr>
              <w:t>是</w:t>
            </w:r>
            <w:r>
              <w:rPr>
                <w:rFonts w:cs="宋体" w:hint="eastAsia"/>
                <w:kern w:val="0"/>
                <w:sz w:val="24"/>
              </w:rPr>
              <w:br/>
            </w:r>
            <w:r>
              <w:rPr>
                <w:rFonts w:cs="宋体" w:hint="eastAsia"/>
                <w:kern w:val="0"/>
                <w:sz w:val="24"/>
              </w:rPr>
              <w:t>□</w:t>
            </w:r>
            <w:r>
              <w:rPr>
                <w:rFonts w:cs="宋体" w:hint="eastAsia"/>
                <w:kern w:val="0"/>
                <w:sz w:val="24"/>
              </w:rPr>
              <w:t xml:space="preserve"> </w:t>
            </w:r>
            <w:r>
              <w:rPr>
                <w:rFonts w:cs="宋体" w:hint="eastAsia"/>
                <w:kern w:val="0"/>
                <w:sz w:val="24"/>
              </w:rPr>
              <w:t>否</w:t>
            </w:r>
          </w:p>
        </w:tc>
        <w:tc>
          <w:tcPr>
            <w:tcW w:w="3123"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投资设立企业或购买股权企业名称</w:t>
            </w:r>
          </w:p>
        </w:tc>
        <w:tc>
          <w:tcPr>
            <w:tcW w:w="4536" w:type="dxa"/>
            <w:gridSpan w:val="9"/>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注册号</w:t>
            </w:r>
            <w:r>
              <w:rPr>
                <w:rFonts w:cs="宋体" w:hint="eastAsia"/>
                <w:kern w:val="0"/>
                <w:sz w:val="24"/>
              </w:rPr>
              <w:t>/</w:t>
            </w:r>
            <w:r>
              <w:rPr>
                <w:rFonts w:cs="宋体" w:hint="eastAsia"/>
                <w:kern w:val="0"/>
                <w:sz w:val="24"/>
              </w:rPr>
              <w:t>统一社会信用代码</w:t>
            </w:r>
          </w:p>
        </w:tc>
      </w:tr>
      <w:tr w:rsidR="007C3A7C">
        <w:trPr>
          <w:trHeight w:val="489"/>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123" w:type="dxa"/>
            <w:gridSpan w:val="8"/>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p w:rsidR="007C3A7C" w:rsidRDefault="00481435">
            <w:pPr>
              <w:widowControl/>
              <w:spacing w:line="340" w:lineRule="exact"/>
              <w:jc w:val="center"/>
              <w:rPr>
                <w:rFonts w:cs="宋体"/>
                <w:kern w:val="0"/>
                <w:sz w:val="24"/>
              </w:rPr>
            </w:pPr>
            <w:r>
              <w:rPr>
                <w:rFonts w:cs="宋体" w:hint="eastAsia"/>
                <w:kern w:val="0"/>
                <w:sz w:val="24"/>
              </w:rPr>
              <w:t xml:space="preserve">　</w:t>
            </w:r>
          </w:p>
        </w:tc>
        <w:tc>
          <w:tcPr>
            <w:tcW w:w="4536" w:type="dxa"/>
            <w:gridSpan w:val="9"/>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trHeight w:val="384"/>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123" w:type="dxa"/>
            <w:gridSpan w:val="8"/>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p w:rsidR="007C3A7C" w:rsidRDefault="00481435">
            <w:pPr>
              <w:widowControl/>
              <w:spacing w:line="340" w:lineRule="exact"/>
              <w:jc w:val="center"/>
              <w:rPr>
                <w:rFonts w:cs="宋体"/>
                <w:kern w:val="0"/>
                <w:sz w:val="24"/>
              </w:rPr>
            </w:pPr>
            <w:r>
              <w:rPr>
                <w:rFonts w:cs="宋体" w:hint="eastAsia"/>
                <w:kern w:val="0"/>
                <w:sz w:val="24"/>
              </w:rPr>
              <w:t xml:space="preserve">　</w:t>
            </w:r>
          </w:p>
        </w:tc>
        <w:tc>
          <w:tcPr>
            <w:tcW w:w="4536" w:type="dxa"/>
            <w:gridSpan w:val="9"/>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trHeight w:val="855"/>
        </w:trPr>
        <w:tc>
          <w:tcPr>
            <w:tcW w:w="1128"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企业资产状况信息（币种：人民币）</w:t>
            </w:r>
          </w:p>
        </w:tc>
        <w:tc>
          <w:tcPr>
            <w:tcW w:w="1278"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资产总额</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400" w:firstLine="893"/>
              <w:jc w:val="right"/>
              <w:rPr>
                <w:rFonts w:cs="宋体"/>
                <w:kern w:val="0"/>
                <w:sz w:val="24"/>
              </w:rPr>
            </w:pPr>
            <w:r>
              <w:rPr>
                <w:rFonts w:cs="宋体" w:hint="eastAsia"/>
                <w:kern w:val="0"/>
                <w:sz w:val="24"/>
              </w:rPr>
              <w:t xml:space="preserve">                                             </w:t>
            </w:r>
            <w:r>
              <w:rPr>
                <w:rFonts w:cs="宋体" w:hint="eastAsia"/>
                <w:kern w:val="0"/>
                <w:sz w:val="24"/>
              </w:rPr>
              <w:t>万元</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70"/>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所有者权益合计</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750" w:firstLine="1674"/>
              <w:jc w:val="right"/>
              <w:rPr>
                <w:rFonts w:cs="宋体"/>
                <w:kern w:val="0"/>
                <w:sz w:val="24"/>
              </w:rPr>
            </w:pPr>
            <w:r>
              <w:rPr>
                <w:rFonts w:cs="宋体" w:hint="eastAsia"/>
                <w:kern w:val="0"/>
                <w:sz w:val="24"/>
              </w:rPr>
              <w:t xml:space="preserve">                                      </w:t>
            </w:r>
            <w:r>
              <w:rPr>
                <w:rFonts w:cs="宋体" w:hint="eastAsia"/>
                <w:kern w:val="0"/>
                <w:sz w:val="24"/>
              </w:rPr>
              <w:t>万元</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w:t>
            </w:r>
            <w:r>
              <w:rPr>
                <w:rFonts w:cs="宋体" w:hint="eastAsia"/>
                <w:kern w:val="0"/>
                <w:sz w:val="24"/>
              </w:rPr>
              <w:lastRenderedPageBreak/>
              <w:t>示</w:t>
            </w:r>
          </w:p>
        </w:tc>
      </w:tr>
      <w:tr w:rsidR="007C3A7C">
        <w:trPr>
          <w:trHeight w:val="345"/>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负债总额</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1100" w:firstLine="2455"/>
              <w:jc w:val="right"/>
              <w:rPr>
                <w:rFonts w:cs="宋体"/>
                <w:kern w:val="0"/>
                <w:sz w:val="24"/>
              </w:rPr>
            </w:pPr>
            <w:r>
              <w:rPr>
                <w:rFonts w:cs="宋体" w:hint="eastAsia"/>
                <w:kern w:val="0"/>
                <w:sz w:val="24"/>
              </w:rPr>
              <w:t xml:space="preserve">                               </w:t>
            </w:r>
            <w:r>
              <w:rPr>
                <w:rFonts w:cs="宋体" w:hint="eastAsia"/>
                <w:kern w:val="0"/>
                <w:sz w:val="24"/>
              </w:rPr>
              <w:t>万元</w:t>
            </w:r>
          </w:p>
        </w:tc>
        <w:tc>
          <w:tcPr>
            <w:tcW w:w="1418"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428"/>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vMerge w:val="restart"/>
            <w:tcBorders>
              <w:top w:val="nil"/>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营业总收入</w:t>
            </w:r>
          </w:p>
        </w:tc>
        <w:tc>
          <w:tcPr>
            <w:tcW w:w="6241" w:type="dxa"/>
            <w:gridSpan w:val="15"/>
            <w:tcBorders>
              <w:top w:val="nil"/>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418" w:type="dxa"/>
            <w:gridSpan w:val="2"/>
            <w:vMerge w:val="restart"/>
            <w:tcBorders>
              <w:top w:val="nil"/>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563" w:type="dxa"/>
            <w:gridSpan w:val="3"/>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其中：主营业务收入</w:t>
            </w:r>
          </w:p>
        </w:tc>
        <w:tc>
          <w:tcPr>
            <w:tcW w:w="4678" w:type="dxa"/>
            <w:gridSpan w:val="1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sz w:val="24"/>
              </w:rPr>
            </w:pPr>
            <w:r>
              <w:rPr>
                <w:rFonts w:cs="宋体" w:hint="eastAsia"/>
                <w:kern w:val="0"/>
                <w:sz w:val="24"/>
              </w:rPr>
              <w:t>万元</w:t>
            </w:r>
          </w:p>
        </w:tc>
        <w:tc>
          <w:tcPr>
            <w:tcW w:w="1418" w:type="dxa"/>
            <w:gridSpan w:val="2"/>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利润总额</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净利润</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78"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纳税总额</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1650" w:firstLine="3682"/>
              <w:jc w:val="right"/>
              <w:rPr>
                <w:rFonts w:cs="宋体"/>
                <w:kern w:val="0"/>
                <w:sz w:val="24"/>
              </w:rPr>
            </w:pPr>
            <w:r>
              <w:rPr>
                <w:rFonts w:cs="宋体" w:hint="eastAsia"/>
                <w:kern w:val="0"/>
                <w:sz w:val="24"/>
              </w:rPr>
              <w:t xml:space="preserve">                    </w:t>
            </w:r>
            <w:r>
              <w:rPr>
                <w:rFonts w:cs="宋体" w:hint="eastAsia"/>
                <w:kern w:val="0"/>
                <w:sz w:val="24"/>
              </w:rPr>
              <w:t>万元</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70"/>
        </w:trPr>
        <w:tc>
          <w:tcPr>
            <w:tcW w:w="1128"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对外提供保证担保情况</w:t>
            </w:r>
          </w:p>
        </w:tc>
        <w:tc>
          <w:tcPr>
            <w:tcW w:w="1278"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债权人</w:t>
            </w:r>
          </w:p>
        </w:tc>
        <w:tc>
          <w:tcPr>
            <w:tcW w:w="788"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债务人</w:t>
            </w:r>
          </w:p>
        </w:tc>
        <w:tc>
          <w:tcPr>
            <w:tcW w:w="960"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主债权种类</w:t>
            </w:r>
          </w:p>
        </w:tc>
        <w:tc>
          <w:tcPr>
            <w:tcW w:w="949"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主债权数额</w:t>
            </w:r>
          </w:p>
        </w:tc>
        <w:tc>
          <w:tcPr>
            <w:tcW w:w="113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履行债务的期限</w:t>
            </w:r>
          </w:p>
        </w:tc>
        <w:tc>
          <w:tcPr>
            <w:tcW w:w="1418"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保证的期间</w:t>
            </w:r>
          </w:p>
        </w:tc>
        <w:tc>
          <w:tcPr>
            <w:tcW w:w="99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保证的方式</w:t>
            </w:r>
          </w:p>
        </w:tc>
        <w:tc>
          <w:tcPr>
            <w:tcW w:w="1418" w:type="dxa"/>
            <w:gridSpan w:val="2"/>
            <w:vMerge w:val="restart"/>
            <w:tcBorders>
              <w:top w:val="nil"/>
              <w:left w:val="nil"/>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p w:rsidR="007C3A7C" w:rsidRDefault="00481435">
            <w:pPr>
              <w:widowControl/>
              <w:spacing w:line="340" w:lineRule="exact"/>
              <w:jc w:val="left"/>
              <w:rPr>
                <w:rFonts w:cs="宋体"/>
                <w:kern w:val="0"/>
                <w:sz w:val="24"/>
              </w:rPr>
            </w:pPr>
            <w:r>
              <w:rPr>
                <w:rFonts w:cs="宋体" w:hint="eastAsia"/>
                <w:kern w:val="0"/>
                <w:sz w:val="24"/>
              </w:rPr>
              <w:t xml:space="preserve">　</w:t>
            </w:r>
          </w:p>
        </w:tc>
      </w:tr>
      <w:tr w:rsidR="007C3A7C">
        <w:trPr>
          <w:trHeight w:val="1638"/>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278"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2"/>
              </w:rPr>
            </w:pPr>
            <w:r>
              <w:rPr>
                <w:rFonts w:cs="宋体" w:hint="eastAsia"/>
                <w:kern w:val="0"/>
                <w:sz w:val="22"/>
              </w:rPr>
              <w:t xml:space="preserve">　</w:t>
            </w:r>
          </w:p>
        </w:tc>
        <w:tc>
          <w:tcPr>
            <w:tcW w:w="788"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960"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949" w:type="dxa"/>
            <w:gridSpan w:val="3"/>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34"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418"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99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□未约定</w:t>
            </w:r>
          </w:p>
        </w:tc>
        <w:tc>
          <w:tcPr>
            <w:tcW w:w="1418" w:type="dxa"/>
            <w:gridSpan w:val="2"/>
            <w:vMerge/>
            <w:tcBorders>
              <w:left w:val="nil"/>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1617"/>
        </w:trPr>
        <w:tc>
          <w:tcPr>
            <w:tcW w:w="1128"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278"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2"/>
              </w:rPr>
            </w:pPr>
            <w:r>
              <w:rPr>
                <w:rFonts w:cs="宋体" w:hint="eastAsia"/>
                <w:kern w:val="0"/>
                <w:sz w:val="22"/>
              </w:rPr>
              <w:t xml:space="preserve">　</w:t>
            </w:r>
          </w:p>
        </w:tc>
        <w:tc>
          <w:tcPr>
            <w:tcW w:w="788"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960"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949" w:type="dxa"/>
            <w:gridSpan w:val="3"/>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34"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418"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99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□未约定</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p w:rsidR="007C3A7C" w:rsidRDefault="00481435">
            <w:pPr>
              <w:widowControl/>
              <w:spacing w:line="340" w:lineRule="exact"/>
              <w:jc w:val="left"/>
              <w:rPr>
                <w:rFonts w:cs="宋体"/>
                <w:kern w:val="0"/>
                <w:sz w:val="24"/>
              </w:rPr>
            </w:pPr>
            <w:r>
              <w:rPr>
                <w:rFonts w:cs="宋体" w:hint="eastAsia"/>
                <w:kern w:val="0"/>
                <w:sz w:val="24"/>
              </w:rPr>
              <w:t xml:space="preserve">　</w:t>
            </w:r>
          </w:p>
        </w:tc>
      </w:tr>
      <w:tr w:rsidR="007C3A7C">
        <w:trPr>
          <w:trHeight w:val="1106"/>
        </w:trPr>
        <w:tc>
          <w:tcPr>
            <w:tcW w:w="2406"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从业人数</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1800" w:firstLine="4017"/>
              <w:jc w:val="right"/>
              <w:rPr>
                <w:rFonts w:cs="宋体"/>
                <w:kern w:val="0"/>
                <w:sz w:val="24"/>
              </w:rPr>
            </w:pPr>
            <w:r>
              <w:rPr>
                <w:rFonts w:cs="宋体" w:hint="eastAsia"/>
                <w:kern w:val="0"/>
                <w:sz w:val="24"/>
              </w:rPr>
              <w:t xml:space="preserve">                  </w:t>
            </w:r>
            <w:r>
              <w:rPr>
                <w:rFonts w:cs="宋体" w:hint="eastAsia"/>
                <w:kern w:val="0"/>
                <w:sz w:val="24"/>
              </w:rPr>
              <w:t>人</w:t>
            </w:r>
          </w:p>
        </w:tc>
        <w:tc>
          <w:tcPr>
            <w:tcW w:w="1418"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 xml:space="preserve">□选择不公示　</w:t>
            </w:r>
          </w:p>
        </w:tc>
      </w:tr>
      <w:tr w:rsidR="007C3A7C">
        <w:trPr>
          <w:trHeight w:val="767"/>
        </w:trPr>
        <w:tc>
          <w:tcPr>
            <w:tcW w:w="2406"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女性从业人员</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1800" w:firstLine="4017"/>
              <w:jc w:val="right"/>
              <w:rPr>
                <w:rFonts w:cs="宋体"/>
                <w:kern w:val="0"/>
                <w:sz w:val="24"/>
              </w:rPr>
            </w:pPr>
            <w:r>
              <w:rPr>
                <w:rFonts w:cs="宋体" w:hint="eastAsia"/>
                <w:kern w:val="0"/>
                <w:sz w:val="24"/>
              </w:rPr>
              <w:t>人</w:t>
            </w:r>
          </w:p>
        </w:tc>
        <w:tc>
          <w:tcPr>
            <w:tcW w:w="1418"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110"/>
        </w:trPr>
        <w:tc>
          <w:tcPr>
            <w:tcW w:w="2406" w:type="dxa"/>
            <w:gridSpan w:val="3"/>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参保各险种人数</w:t>
            </w: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城镇职工基本养老保险</w:t>
            </w:r>
          </w:p>
        </w:tc>
        <w:tc>
          <w:tcPr>
            <w:tcW w:w="4962"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r>
              <w:rPr>
                <w:rFonts w:cs="宋体" w:hint="eastAsia"/>
                <w:kern w:val="0"/>
                <w:sz w:val="24"/>
              </w:rPr>
              <w:t>人</w:t>
            </w:r>
          </w:p>
        </w:tc>
      </w:tr>
      <w:tr w:rsidR="007C3A7C">
        <w:trPr>
          <w:trHeight w:val="110"/>
        </w:trPr>
        <w:tc>
          <w:tcPr>
            <w:tcW w:w="2406" w:type="dxa"/>
            <w:gridSpan w:val="3"/>
            <w:vMerge/>
            <w:tcBorders>
              <w:left w:val="single" w:sz="4" w:space="0" w:color="auto"/>
              <w:right w:val="single" w:sz="4" w:space="0" w:color="auto"/>
            </w:tcBorders>
            <w:vAlign w:val="center"/>
          </w:tcPr>
          <w:p w:rsidR="007C3A7C" w:rsidRDefault="007C3A7C">
            <w:pPr>
              <w:widowControl/>
              <w:spacing w:line="340" w:lineRule="exact"/>
              <w:jc w:val="lef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hint="eastAsia"/>
              </w:rPr>
              <w:t>失业保险</w:t>
            </w:r>
          </w:p>
        </w:tc>
        <w:tc>
          <w:tcPr>
            <w:tcW w:w="4962"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r>
              <w:rPr>
                <w:rFonts w:cs="宋体" w:hint="eastAsia"/>
                <w:kern w:val="0"/>
                <w:sz w:val="24"/>
              </w:rPr>
              <w:t>人</w:t>
            </w:r>
          </w:p>
        </w:tc>
      </w:tr>
      <w:tr w:rsidR="007C3A7C">
        <w:trPr>
          <w:trHeight w:val="110"/>
        </w:trPr>
        <w:tc>
          <w:tcPr>
            <w:tcW w:w="2406" w:type="dxa"/>
            <w:gridSpan w:val="3"/>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职工基本医疗保险</w:t>
            </w:r>
          </w:p>
        </w:tc>
        <w:tc>
          <w:tcPr>
            <w:tcW w:w="4962"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r>
              <w:rPr>
                <w:rFonts w:cs="宋体" w:hint="eastAsia"/>
                <w:kern w:val="0"/>
                <w:sz w:val="24"/>
              </w:rPr>
              <w:t>人</w:t>
            </w:r>
          </w:p>
        </w:tc>
      </w:tr>
      <w:tr w:rsidR="007C3A7C">
        <w:trPr>
          <w:trHeight w:val="110"/>
        </w:trPr>
        <w:tc>
          <w:tcPr>
            <w:tcW w:w="2406" w:type="dxa"/>
            <w:gridSpan w:val="3"/>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工伤保险</w:t>
            </w:r>
          </w:p>
        </w:tc>
        <w:tc>
          <w:tcPr>
            <w:tcW w:w="4962"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r>
              <w:rPr>
                <w:rFonts w:cs="宋体" w:hint="eastAsia"/>
                <w:kern w:val="0"/>
                <w:sz w:val="24"/>
              </w:rPr>
              <w:t>人</w:t>
            </w:r>
          </w:p>
        </w:tc>
      </w:tr>
      <w:tr w:rsidR="007C3A7C">
        <w:trPr>
          <w:trHeight w:val="110"/>
        </w:trPr>
        <w:tc>
          <w:tcPr>
            <w:tcW w:w="2406" w:type="dxa"/>
            <w:gridSpan w:val="3"/>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生育保险</w:t>
            </w:r>
          </w:p>
        </w:tc>
        <w:tc>
          <w:tcPr>
            <w:tcW w:w="4962"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r>
              <w:rPr>
                <w:rFonts w:cs="宋体" w:hint="eastAsia"/>
                <w:kern w:val="0"/>
                <w:sz w:val="24"/>
              </w:rPr>
              <w:t>人</w:t>
            </w:r>
          </w:p>
        </w:tc>
      </w:tr>
      <w:tr w:rsidR="007C3A7C">
        <w:trPr>
          <w:trHeight w:val="110"/>
        </w:trPr>
        <w:tc>
          <w:tcPr>
            <w:tcW w:w="2406" w:type="dxa"/>
            <w:gridSpan w:val="3"/>
            <w:vMerge w:val="restart"/>
            <w:tcBorders>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单位缴费基数</w:t>
            </w: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单位参加城镇职工基本养老保险缴费基数</w:t>
            </w:r>
            <w:r>
              <w:rPr>
                <w:rFonts w:cs="宋体" w:hint="eastAsia"/>
                <w:kern w:val="0"/>
                <w:sz w:val="24"/>
              </w:rPr>
              <w:t xml:space="preserve">               </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418" w:type="dxa"/>
            <w:gridSpan w:val="2"/>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110"/>
        </w:trPr>
        <w:tc>
          <w:tcPr>
            <w:tcW w:w="2406"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单位参加失业保险缴费基数</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8" w:type="dxa"/>
            <w:gridSpan w:val="2"/>
            <w:vMerge/>
            <w:tcBorders>
              <w:left w:val="nil"/>
              <w:right w:val="single" w:sz="4" w:space="0" w:color="auto"/>
            </w:tcBorders>
            <w:vAlign w:val="center"/>
          </w:tcPr>
          <w:p w:rsidR="007C3A7C" w:rsidRDefault="007C3A7C">
            <w:pPr>
              <w:widowControl/>
              <w:spacing w:line="340" w:lineRule="exact"/>
              <w:jc w:val="right"/>
            </w:pPr>
          </w:p>
        </w:tc>
      </w:tr>
      <w:tr w:rsidR="007C3A7C">
        <w:trPr>
          <w:trHeight w:val="110"/>
        </w:trPr>
        <w:tc>
          <w:tcPr>
            <w:tcW w:w="2406"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单位参加职工基本医疗保险缴费基数</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8" w:type="dxa"/>
            <w:gridSpan w:val="2"/>
            <w:vMerge/>
            <w:tcBorders>
              <w:left w:val="nil"/>
              <w:right w:val="single" w:sz="4" w:space="0" w:color="auto"/>
            </w:tcBorders>
            <w:vAlign w:val="center"/>
          </w:tcPr>
          <w:p w:rsidR="007C3A7C" w:rsidRDefault="007C3A7C">
            <w:pPr>
              <w:widowControl/>
              <w:spacing w:line="340" w:lineRule="exact"/>
              <w:jc w:val="right"/>
            </w:pPr>
          </w:p>
        </w:tc>
      </w:tr>
      <w:tr w:rsidR="007C3A7C">
        <w:trPr>
          <w:trHeight w:val="110"/>
        </w:trPr>
        <w:tc>
          <w:tcPr>
            <w:tcW w:w="2406" w:type="dxa"/>
            <w:gridSpan w:val="3"/>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单位参加生育保险缴费基数</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hint="eastAsia"/>
              </w:rPr>
              <w:t>万元</w:t>
            </w:r>
          </w:p>
        </w:tc>
        <w:tc>
          <w:tcPr>
            <w:tcW w:w="1418" w:type="dxa"/>
            <w:gridSpan w:val="2"/>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trHeight w:val="110"/>
        </w:trPr>
        <w:tc>
          <w:tcPr>
            <w:tcW w:w="2406" w:type="dxa"/>
            <w:gridSpan w:val="3"/>
            <w:vMerge w:val="restart"/>
            <w:tcBorders>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本期实际缴费金额</w:t>
            </w: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参加城镇职工基本养老保险本期实际缴费金额</w:t>
            </w:r>
            <w:r>
              <w:rPr>
                <w:rFonts w:cs="宋体" w:hint="eastAsia"/>
                <w:kern w:val="0"/>
                <w:sz w:val="24"/>
              </w:rPr>
              <w:t xml:space="preserve">               </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418" w:type="dxa"/>
            <w:gridSpan w:val="2"/>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110"/>
        </w:trPr>
        <w:tc>
          <w:tcPr>
            <w:tcW w:w="2406"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参加失业保险本期实际缴费金额</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8" w:type="dxa"/>
            <w:gridSpan w:val="2"/>
            <w:vMerge/>
            <w:tcBorders>
              <w:left w:val="nil"/>
              <w:right w:val="single" w:sz="4" w:space="0" w:color="auto"/>
            </w:tcBorders>
            <w:vAlign w:val="center"/>
          </w:tcPr>
          <w:p w:rsidR="007C3A7C" w:rsidRDefault="007C3A7C">
            <w:pPr>
              <w:widowControl/>
              <w:spacing w:line="340" w:lineRule="exact"/>
              <w:jc w:val="right"/>
            </w:pPr>
          </w:p>
        </w:tc>
      </w:tr>
      <w:tr w:rsidR="007C3A7C">
        <w:trPr>
          <w:trHeight w:val="110"/>
        </w:trPr>
        <w:tc>
          <w:tcPr>
            <w:tcW w:w="2406"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参加职工基本医疗保险本期实际缴费金额</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8" w:type="dxa"/>
            <w:gridSpan w:val="2"/>
            <w:vMerge/>
            <w:tcBorders>
              <w:left w:val="nil"/>
              <w:right w:val="single" w:sz="4" w:space="0" w:color="auto"/>
            </w:tcBorders>
            <w:vAlign w:val="center"/>
          </w:tcPr>
          <w:p w:rsidR="007C3A7C" w:rsidRDefault="007C3A7C">
            <w:pPr>
              <w:widowControl/>
              <w:spacing w:line="340" w:lineRule="exact"/>
              <w:jc w:val="right"/>
            </w:pPr>
          </w:p>
        </w:tc>
      </w:tr>
      <w:tr w:rsidR="007C3A7C">
        <w:trPr>
          <w:trHeight w:val="110"/>
        </w:trPr>
        <w:tc>
          <w:tcPr>
            <w:tcW w:w="2406"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参加工伤保险本期实际缴费金额</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8" w:type="dxa"/>
            <w:gridSpan w:val="2"/>
            <w:vMerge/>
            <w:tcBorders>
              <w:left w:val="nil"/>
              <w:right w:val="single" w:sz="4" w:space="0" w:color="auto"/>
            </w:tcBorders>
            <w:vAlign w:val="center"/>
          </w:tcPr>
          <w:p w:rsidR="007C3A7C" w:rsidRDefault="007C3A7C">
            <w:pPr>
              <w:widowControl/>
              <w:spacing w:line="340" w:lineRule="exact"/>
              <w:jc w:val="right"/>
            </w:pPr>
          </w:p>
        </w:tc>
      </w:tr>
      <w:tr w:rsidR="007C3A7C">
        <w:trPr>
          <w:trHeight w:val="110"/>
        </w:trPr>
        <w:tc>
          <w:tcPr>
            <w:tcW w:w="2406" w:type="dxa"/>
            <w:gridSpan w:val="3"/>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参加生育保险本期实际缴费金额</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8" w:type="dxa"/>
            <w:gridSpan w:val="2"/>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trHeight w:val="110"/>
        </w:trPr>
        <w:tc>
          <w:tcPr>
            <w:tcW w:w="2406" w:type="dxa"/>
            <w:gridSpan w:val="3"/>
            <w:vMerge w:val="restart"/>
            <w:tcBorders>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单位累计欠缴金额</w:t>
            </w: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单位参加城镇职工基本养老保险累计欠缴金额</w:t>
            </w:r>
            <w:r>
              <w:rPr>
                <w:rFonts w:cs="宋体" w:hint="eastAsia"/>
                <w:kern w:val="0"/>
                <w:sz w:val="24"/>
              </w:rPr>
              <w:t xml:space="preserve">             </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418" w:type="dxa"/>
            <w:gridSpan w:val="2"/>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110"/>
        </w:trPr>
        <w:tc>
          <w:tcPr>
            <w:tcW w:w="2406"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单位参加失业保险累计欠缴金额</w:t>
            </w:r>
            <w:r>
              <w:rPr>
                <w:rFonts w:cs="宋体" w:hint="eastAsia"/>
                <w:kern w:val="0"/>
                <w:sz w:val="24"/>
              </w:rPr>
              <w:t xml:space="preserve"> </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8" w:type="dxa"/>
            <w:gridSpan w:val="2"/>
            <w:vMerge/>
            <w:tcBorders>
              <w:left w:val="nil"/>
              <w:right w:val="single" w:sz="4" w:space="0" w:color="auto"/>
            </w:tcBorders>
            <w:vAlign w:val="center"/>
          </w:tcPr>
          <w:p w:rsidR="007C3A7C" w:rsidRDefault="007C3A7C">
            <w:pPr>
              <w:widowControl/>
              <w:spacing w:line="340" w:lineRule="exact"/>
              <w:jc w:val="right"/>
            </w:pPr>
          </w:p>
        </w:tc>
      </w:tr>
      <w:tr w:rsidR="007C3A7C">
        <w:trPr>
          <w:trHeight w:val="110"/>
        </w:trPr>
        <w:tc>
          <w:tcPr>
            <w:tcW w:w="2406"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单位参加职工基本医疗保险累计欠缴金额</w:t>
            </w:r>
            <w:r>
              <w:rPr>
                <w:rFonts w:cs="宋体" w:hint="eastAsia"/>
                <w:kern w:val="0"/>
                <w:sz w:val="24"/>
              </w:rPr>
              <w:t xml:space="preserve"> </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8" w:type="dxa"/>
            <w:gridSpan w:val="2"/>
            <w:vMerge/>
            <w:tcBorders>
              <w:left w:val="nil"/>
              <w:right w:val="single" w:sz="4" w:space="0" w:color="auto"/>
            </w:tcBorders>
            <w:vAlign w:val="center"/>
          </w:tcPr>
          <w:p w:rsidR="007C3A7C" w:rsidRDefault="007C3A7C">
            <w:pPr>
              <w:widowControl/>
              <w:spacing w:line="340" w:lineRule="exact"/>
              <w:jc w:val="right"/>
            </w:pPr>
          </w:p>
        </w:tc>
      </w:tr>
      <w:tr w:rsidR="007C3A7C">
        <w:trPr>
          <w:trHeight w:val="110"/>
        </w:trPr>
        <w:tc>
          <w:tcPr>
            <w:tcW w:w="2406"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单位参加工伤保险累计欠缴金额</w:t>
            </w:r>
            <w:r>
              <w:rPr>
                <w:rFonts w:cs="宋体" w:hint="eastAsia"/>
                <w:kern w:val="0"/>
                <w:sz w:val="24"/>
              </w:rPr>
              <w:t xml:space="preserve"> </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8" w:type="dxa"/>
            <w:gridSpan w:val="2"/>
            <w:vMerge/>
            <w:tcBorders>
              <w:left w:val="nil"/>
              <w:right w:val="single" w:sz="4" w:space="0" w:color="auto"/>
            </w:tcBorders>
            <w:vAlign w:val="center"/>
          </w:tcPr>
          <w:p w:rsidR="007C3A7C" w:rsidRDefault="007C3A7C">
            <w:pPr>
              <w:widowControl/>
              <w:spacing w:line="340" w:lineRule="exact"/>
              <w:jc w:val="right"/>
            </w:pPr>
          </w:p>
        </w:tc>
      </w:tr>
      <w:tr w:rsidR="007C3A7C">
        <w:trPr>
          <w:trHeight w:val="110"/>
        </w:trPr>
        <w:tc>
          <w:tcPr>
            <w:tcW w:w="2406" w:type="dxa"/>
            <w:gridSpan w:val="3"/>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269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单位参加生育保险累计欠缴金额</w:t>
            </w:r>
            <w:r>
              <w:rPr>
                <w:rFonts w:cs="宋体" w:hint="eastAsia"/>
                <w:kern w:val="0"/>
                <w:sz w:val="24"/>
              </w:rPr>
              <w:t xml:space="preserve"> </w:t>
            </w:r>
          </w:p>
        </w:tc>
        <w:tc>
          <w:tcPr>
            <w:tcW w:w="3544"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8" w:type="dxa"/>
            <w:gridSpan w:val="2"/>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trHeight w:val="630"/>
        </w:trPr>
        <w:tc>
          <w:tcPr>
            <w:tcW w:w="833"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其中：</w:t>
            </w:r>
          </w:p>
        </w:tc>
        <w:tc>
          <w:tcPr>
            <w:tcW w:w="1573"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高校毕业生人数</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Cs w:val="21"/>
              </w:rPr>
              <w:t>人</w:t>
            </w:r>
            <w:r>
              <w:rPr>
                <w:rFonts w:cs="宋体" w:hint="eastAsia"/>
                <w:kern w:val="0"/>
                <w:szCs w:val="21"/>
              </w:rPr>
              <w:t xml:space="preserve">      </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630"/>
        </w:trPr>
        <w:tc>
          <w:tcPr>
            <w:tcW w:w="833"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573" w:type="dxa"/>
            <w:gridSpan w:val="2"/>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退役士兵人数</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Cs w:val="21"/>
              </w:rPr>
              <w:t xml:space="preserve">   </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630"/>
        </w:trPr>
        <w:tc>
          <w:tcPr>
            <w:tcW w:w="833"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573" w:type="dxa"/>
            <w:gridSpan w:val="2"/>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残疾人人数</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 w:val="24"/>
              </w:rPr>
              <w:t>人</w:t>
            </w:r>
            <w:r>
              <w:rPr>
                <w:rFonts w:cs="宋体" w:hint="eastAsia"/>
                <w:kern w:val="0"/>
                <w:sz w:val="24"/>
              </w:rPr>
              <w:t xml:space="preserve">      </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600"/>
        </w:trPr>
        <w:tc>
          <w:tcPr>
            <w:tcW w:w="833"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573" w:type="dxa"/>
            <w:gridSpan w:val="2"/>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失业人员再就业人数</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经营者</w:t>
            </w:r>
            <w:r>
              <w:rPr>
                <w:rFonts w:cs="宋体" w:hint="eastAsia"/>
                <w:kern w:val="0"/>
                <w:sz w:val="22"/>
              </w:rPr>
              <w:t xml:space="preserve">       </w:t>
            </w:r>
            <w:r>
              <w:rPr>
                <w:rFonts w:cs="宋体" w:hint="eastAsia"/>
                <w:kern w:val="0"/>
                <w:sz w:val="22"/>
              </w:rPr>
              <w:t>人；</w:t>
            </w:r>
            <w:r>
              <w:rPr>
                <w:rFonts w:cs="宋体" w:hint="eastAsia"/>
                <w:kern w:val="0"/>
                <w:sz w:val="22"/>
              </w:rPr>
              <w:t xml:space="preserve">  </w:t>
            </w:r>
            <w:r>
              <w:rPr>
                <w:rFonts w:cs="宋体" w:hint="eastAsia"/>
                <w:kern w:val="0"/>
                <w:sz w:val="22"/>
              </w:rPr>
              <w:t>雇工</w:t>
            </w:r>
            <w:r>
              <w:rPr>
                <w:rFonts w:cs="宋体" w:hint="eastAsia"/>
                <w:kern w:val="0"/>
                <w:sz w:val="22"/>
              </w:rPr>
              <w:t xml:space="preserve">       </w:t>
            </w:r>
            <w:r>
              <w:rPr>
                <w:rFonts w:cs="宋体" w:hint="eastAsia"/>
                <w:kern w:val="0"/>
                <w:sz w:val="22"/>
              </w:rPr>
              <w:t>人</w:t>
            </w:r>
            <w:r>
              <w:rPr>
                <w:rFonts w:cs="宋体" w:hint="eastAsia"/>
                <w:kern w:val="0"/>
                <w:sz w:val="22"/>
              </w:rPr>
              <w:t xml:space="preserve">   </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990"/>
        </w:trPr>
        <w:tc>
          <w:tcPr>
            <w:tcW w:w="833"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lastRenderedPageBreak/>
              <w:t>党建信息</w:t>
            </w:r>
          </w:p>
        </w:tc>
        <w:tc>
          <w:tcPr>
            <w:tcW w:w="1573"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中共党员（包括预备党员）人数</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 xml:space="preserve">　</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720"/>
        </w:trPr>
        <w:tc>
          <w:tcPr>
            <w:tcW w:w="833"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573"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党组织建制</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□党委</w:t>
            </w:r>
            <w:r>
              <w:rPr>
                <w:rFonts w:cs="宋体" w:hint="eastAsia"/>
                <w:kern w:val="0"/>
                <w:sz w:val="22"/>
              </w:rPr>
              <w:t xml:space="preserve">  </w:t>
            </w:r>
            <w:r>
              <w:rPr>
                <w:rFonts w:cs="宋体" w:hint="eastAsia"/>
                <w:kern w:val="0"/>
                <w:sz w:val="22"/>
              </w:rPr>
              <w:t>□党总支</w:t>
            </w:r>
            <w:r>
              <w:rPr>
                <w:rFonts w:cs="宋体" w:hint="eastAsia"/>
                <w:kern w:val="0"/>
                <w:sz w:val="22"/>
              </w:rPr>
              <w:t xml:space="preserve">  </w:t>
            </w:r>
            <w:r>
              <w:rPr>
                <w:rFonts w:cs="宋体" w:hint="eastAsia"/>
                <w:kern w:val="0"/>
                <w:sz w:val="22"/>
              </w:rPr>
              <w:t>□党支部</w:t>
            </w:r>
            <w:r>
              <w:rPr>
                <w:rFonts w:cs="宋体" w:hint="eastAsia"/>
                <w:kern w:val="0"/>
                <w:sz w:val="22"/>
              </w:rPr>
              <w:t xml:space="preserve">  </w:t>
            </w:r>
            <w:r>
              <w:rPr>
                <w:rFonts w:cs="宋体" w:hint="eastAsia"/>
                <w:kern w:val="0"/>
                <w:sz w:val="22"/>
              </w:rPr>
              <w:t>□未成立党组织</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690"/>
        </w:trPr>
        <w:tc>
          <w:tcPr>
            <w:tcW w:w="833"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573"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法定代表人是否为党员</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□是</w:t>
            </w:r>
            <w:r>
              <w:rPr>
                <w:rFonts w:cs="宋体" w:hint="eastAsia"/>
                <w:kern w:val="0"/>
                <w:sz w:val="22"/>
              </w:rPr>
              <w:t xml:space="preserve">  </w:t>
            </w:r>
            <w:r>
              <w:rPr>
                <w:rFonts w:cs="宋体" w:hint="eastAsia"/>
                <w:kern w:val="0"/>
                <w:sz w:val="22"/>
              </w:rPr>
              <w:t>□否</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855"/>
        </w:trPr>
        <w:tc>
          <w:tcPr>
            <w:tcW w:w="833"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573"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法定代表人是否为党组织书记</w:t>
            </w:r>
          </w:p>
        </w:tc>
        <w:tc>
          <w:tcPr>
            <w:tcW w:w="6241"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□是</w:t>
            </w:r>
            <w:r>
              <w:rPr>
                <w:rFonts w:cs="宋体" w:hint="eastAsia"/>
                <w:kern w:val="0"/>
                <w:sz w:val="22"/>
              </w:rPr>
              <w:t xml:space="preserve">  </w:t>
            </w:r>
            <w:r>
              <w:rPr>
                <w:rFonts w:cs="宋体" w:hint="eastAsia"/>
                <w:kern w:val="0"/>
                <w:sz w:val="22"/>
              </w:rPr>
              <w:t>□否</w:t>
            </w:r>
          </w:p>
        </w:tc>
        <w:tc>
          <w:tcPr>
            <w:tcW w:w="141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bl>
    <w:p w:rsidR="007C3A7C" w:rsidRDefault="007C3A7C"/>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2"/>
        <w:gridCol w:w="1455"/>
      </w:tblGrid>
      <w:tr w:rsidR="007C3A7C">
        <w:trPr>
          <w:trHeight w:val="426"/>
        </w:trPr>
        <w:tc>
          <w:tcPr>
            <w:tcW w:w="1242"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center"/>
              <w:rPr>
                <w:sz w:val="22"/>
              </w:rPr>
            </w:pPr>
            <w:r>
              <w:rPr>
                <w:rFonts w:hint="eastAsia"/>
                <w:sz w:val="24"/>
              </w:rPr>
              <w:t>特种设备情况</w:t>
            </w: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办理使用登记特种设备总台数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r w:rsidR="007C3A7C">
        <w:trPr>
          <w:trHeight w:val="582"/>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检验有效期内特种设备总台数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bl>
    <w:p w:rsidR="007C3A7C" w:rsidRDefault="007C3A7C"/>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5.1.3.4.1.3.</w:t>
      </w:r>
      <w:r>
        <w:rPr>
          <w:rFonts w:asciiTheme="minorEastAsia" w:eastAsiaTheme="minorEastAsia" w:hAnsiTheme="minorEastAsia" w:hint="eastAsia"/>
          <w:color w:val="000000"/>
          <w:sz w:val="24"/>
          <w:szCs w:val="24"/>
        </w:rPr>
        <w:t>非公司年报（非私营）</w:t>
      </w:r>
    </w:p>
    <w:tbl>
      <w:tblPr>
        <w:tblW w:w="0" w:type="auto"/>
        <w:jc w:val="center"/>
        <w:tblLayout w:type="fixed"/>
        <w:tblLook w:val="04A0" w:firstRow="1" w:lastRow="0" w:firstColumn="1" w:lastColumn="0" w:noHBand="0" w:noVBand="1"/>
      </w:tblPr>
      <w:tblGrid>
        <w:gridCol w:w="1276"/>
        <w:gridCol w:w="825"/>
        <w:gridCol w:w="1077"/>
        <w:gridCol w:w="107"/>
        <w:gridCol w:w="29"/>
        <w:gridCol w:w="936"/>
        <w:gridCol w:w="994"/>
        <w:gridCol w:w="142"/>
        <w:gridCol w:w="1134"/>
        <w:gridCol w:w="142"/>
        <w:gridCol w:w="992"/>
        <w:gridCol w:w="1134"/>
        <w:gridCol w:w="1134"/>
      </w:tblGrid>
      <w:tr w:rsidR="007C3A7C">
        <w:trPr>
          <w:trHeight w:val="1005"/>
          <w:jc w:val="center"/>
        </w:trPr>
        <w:tc>
          <w:tcPr>
            <w:tcW w:w="9922" w:type="dxa"/>
            <w:gridSpan w:val="13"/>
            <w:tcBorders>
              <w:top w:val="nil"/>
              <w:left w:val="nil"/>
              <w:bottom w:val="nil"/>
              <w:right w:val="nil"/>
            </w:tcBorders>
            <w:vAlign w:val="center"/>
          </w:tcPr>
          <w:p w:rsidR="007C3A7C" w:rsidRDefault="00481435">
            <w:pPr>
              <w:widowControl/>
              <w:spacing w:line="340" w:lineRule="exact"/>
              <w:jc w:val="center"/>
              <w:rPr>
                <w:rFonts w:cs="宋体"/>
                <w:b/>
                <w:bCs/>
                <w:kern w:val="0"/>
                <w:szCs w:val="32"/>
              </w:rPr>
            </w:pPr>
            <w:bookmarkStart w:id="50" w:name="_Hlk188388821"/>
            <w:r>
              <w:rPr>
                <w:rFonts w:cs="宋体" w:hint="eastAsia"/>
                <w:b/>
                <w:bCs/>
                <w:kern w:val="0"/>
                <w:szCs w:val="32"/>
              </w:rPr>
              <w:t>本表适用于非公司企业法人、合伙企业、个人独资企业</w:t>
            </w:r>
            <w:r>
              <w:rPr>
                <w:rFonts w:cs="宋体" w:hint="eastAsia"/>
                <w:b/>
                <w:bCs/>
                <w:kern w:val="0"/>
                <w:szCs w:val="32"/>
              </w:rPr>
              <w:br/>
            </w:r>
            <w:r>
              <w:rPr>
                <w:rFonts w:cs="宋体" w:hint="eastAsia"/>
                <w:b/>
                <w:bCs/>
                <w:kern w:val="0"/>
                <w:szCs w:val="32"/>
              </w:rPr>
              <w:t>（非私营企业）</w:t>
            </w:r>
          </w:p>
        </w:tc>
      </w:tr>
      <w:tr w:rsidR="007C3A7C">
        <w:trPr>
          <w:trHeight w:val="315"/>
          <w:jc w:val="center"/>
        </w:trPr>
        <w:tc>
          <w:tcPr>
            <w:tcW w:w="1276"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企业名称</w:t>
            </w:r>
          </w:p>
        </w:tc>
        <w:tc>
          <w:tcPr>
            <w:tcW w:w="8646" w:type="dxa"/>
            <w:gridSpan w:val="1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jc w:val="center"/>
        </w:trPr>
        <w:tc>
          <w:tcPr>
            <w:tcW w:w="1276"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注册号</w:t>
            </w:r>
            <w:r>
              <w:rPr>
                <w:rFonts w:cs="宋体" w:hint="eastAsia"/>
                <w:kern w:val="0"/>
                <w:sz w:val="24"/>
              </w:rPr>
              <w:t>/</w:t>
            </w:r>
            <w:r>
              <w:rPr>
                <w:rFonts w:cs="宋体" w:hint="eastAsia"/>
                <w:kern w:val="0"/>
                <w:sz w:val="24"/>
              </w:rPr>
              <w:t>统一社会信用代码</w:t>
            </w:r>
          </w:p>
        </w:tc>
        <w:tc>
          <w:tcPr>
            <w:tcW w:w="8646" w:type="dxa"/>
            <w:gridSpan w:val="1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jc w:val="center"/>
        </w:trPr>
        <w:tc>
          <w:tcPr>
            <w:tcW w:w="1276"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kern w:val="0"/>
                <w:sz w:val="24"/>
              </w:rPr>
            </w:pPr>
            <w:r>
              <w:rPr>
                <w:kern w:val="0"/>
                <w:sz w:val="24"/>
              </w:rPr>
              <w:t xml:space="preserve"> </w:t>
            </w:r>
            <w:r>
              <w:rPr>
                <w:rFonts w:hint="eastAsia"/>
                <w:kern w:val="0"/>
                <w:sz w:val="24"/>
              </w:rPr>
              <w:t>企业联系电话</w:t>
            </w:r>
          </w:p>
        </w:tc>
        <w:tc>
          <w:tcPr>
            <w:tcW w:w="4110"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c>
          <w:tcPr>
            <w:tcW w:w="1276"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企业电子邮箱</w:t>
            </w:r>
          </w:p>
        </w:tc>
        <w:tc>
          <w:tcPr>
            <w:tcW w:w="3260" w:type="dxa"/>
            <w:gridSpan w:val="3"/>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r>
      <w:tr w:rsidR="007C3A7C">
        <w:trPr>
          <w:trHeight w:val="315"/>
          <w:jc w:val="center"/>
        </w:trPr>
        <w:tc>
          <w:tcPr>
            <w:tcW w:w="1276"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kern w:val="0"/>
                <w:sz w:val="24"/>
              </w:rPr>
            </w:pPr>
            <w:r>
              <w:rPr>
                <w:kern w:val="0"/>
                <w:sz w:val="24"/>
              </w:rPr>
              <w:t xml:space="preserve"> </w:t>
            </w:r>
            <w:r>
              <w:rPr>
                <w:rFonts w:hint="eastAsia"/>
                <w:kern w:val="0"/>
                <w:sz w:val="24"/>
              </w:rPr>
              <w:t>企业通信地址</w:t>
            </w:r>
          </w:p>
        </w:tc>
        <w:tc>
          <w:tcPr>
            <w:tcW w:w="4110"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rPr>
                <w:kern w:val="0"/>
                <w:sz w:val="24"/>
              </w:rPr>
            </w:pPr>
            <w:r>
              <w:rPr>
                <w:rFonts w:hint="eastAsia"/>
                <w:kern w:val="0"/>
                <w:sz w:val="24"/>
              </w:rPr>
              <w:t xml:space="preserve">     </w:t>
            </w:r>
          </w:p>
        </w:tc>
        <w:tc>
          <w:tcPr>
            <w:tcW w:w="1276"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邮政编码</w:t>
            </w:r>
          </w:p>
        </w:tc>
        <w:tc>
          <w:tcPr>
            <w:tcW w:w="3260" w:type="dxa"/>
            <w:gridSpan w:val="3"/>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r>
      <w:tr w:rsidR="007C3A7C">
        <w:trPr>
          <w:trHeight w:val="285"/>
          <w:jc w:val="center"/>
        </w:trPr>
        <w:tc>
          <w:tcPr>
            <w:tcW w:w="1276"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企业经营状态</w:t>
            </w:r>
          </w:p>
        </w:tc>
        <w:tc>
          <w:tcPr>
            <w:tcW w:w="4110"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□开业</w:t>
            </w:r>
            <w:r>
              <w:rPr>
                <w:kern w:val="0"/>
                <w:sz w:val="24"/>
              </w:rPr>
              <w:t xml:space="preserve">     </w:t>
            </w:r>
            <w:r>
              <w:rPr>
                <w:rFonts w:cs="宋体" w:hint="eastAsia"/>
                <w:kern w:val="0"/>
                <w:sz w:val="24"/>
              </w:rPr>
              <w:t>□歇业</w:t>
            </w:r>
            <w:r>
              <w:rPr>
                <w:kern w:val="0"/>
                <w:sz w:val="24"/>
              </w:rPr>
              <w:t xml:space="preserve">     </w:t>
            </w:r>
            <w:r>
              <w:rPr>
                <w:rFonts w:cs="宋体" w:hint="eastAsia"/>
                <w:kern w:val="0"/>
                <w:sz w:val="24"/>
              </w:rPr>
              <w:t>□清算</w:t>
            </w:r>
          </w:p>
        </w:tc>
        <w:tc>
          <w:tcPr>
            <w:tcW w:w="1276"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主营业务活动</w:t>
            </w:r>
          </w:p>
        </w:tc>
        <w:tc>
          <w:tcPr>
            <w:tcW w:w="3260" w:type="dxa"/>
            <w:gridSpan w:val="3"/>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trHeight w:val="285"/>
          <w:jc w:val="center"/>
        </w:trPr>
        <w:tc>
          <w:tcPr>
            <w:tcW w:w="1276"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企业控股情况</w:t>
            </w:r>
          </w:p>
        </w:tc>
        <w:tc>
          <w:tcPr>
            <w:tcW w:w="8646" w:type="dxa"/>
            <w:gridSpan w:val="12"/>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trHeight w:val="285"/>
          <w:jc w:val="center"/>
        </w:trPr>
        <w:tc>
          <w:tcPr>
            <w:tcW w:w="1276"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是否有网站或网店</w:t>
            </w:r>
          </w:p>
        </w:tc>
        <w:tc>
          <w:tcPr>
            <w:tcW w:w="825"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kern w:val="0"/>
                <w:sz w:val="14"/>
                <w:szCs w:val="14"/>
              </w:rPr>
              <w:t xml:space="preserve">  </w:t>
            </w:r>
            <w:r>
              <w:rPr>
                <w:rFonts w:cs="宋体" w:hint="eastAsia"/>
                <w:kern w:val="0"/>
                <w:sz w:val="24"/>
              </w:rPr>
              <w:t>是</w:t>
            </w:r>
            <w:r>
              <w:rPr>
                <w:rFonts w:cs="宋体" w:hint="eastAsia"/>
                <w:kern w:val="0"/>
                <w:sz w:val="24"/>
              </w:rPr>
              <w:br/>
            </w:r>
            <w:r>
              <w:rPr>
                <w:rFonts w:cs="宋体" w:hint="eastAsia"/>
                <w:kern w:val="0"/>
                <w:sz w:val="24"/>
              </w:rPr>
              <w:t>□</w:t>
            </w:r>
            <w:r>
              <w:rPr>
                <w:kern w:val="0"/>
                <w:sz w:val="24"/>
              </w:rPr>
              <w:t xml:space="preserve"> </w:t>
            </w:r>
            <w:r>
              <w:rPr>
                <w:rFonts w:cs="宋体" w:hint="eastAsia"/>
                <w:kern w:val="0"/>
                <w:sz w:val="24"/>
              </w:rPr>
              <w:t>否</w:t>
            </w:r>
          </w:p>
        </w:tc>
        <w:tc>
          <w:tcPr>
            <w:tcW w:w="1213"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类型</w:t>
            </w:r>
          </w:p>
        </w:tc>
        <w:tc>
          <w:tcPr>
            <w:tcW w:w="2072" w:type="dxa"/>
            <w:gridSpan w:val="3"/>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名称</w:t>
            </w:r>
          </w:p>
        </w:tc>
        <w:tc>
          <w:tcPr>
            <w:tcW w:w="453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网址</w:t>
            </w:r>
          </w:p>
        </w:tc>
      </w:tr>
      <w:tr w:rsidR="007C3A7C">
        <w:trPr>
          <w:trHeight w:val="285"/>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25"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13"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2072" w:type="dxa"/>
            <w:gridSpan w:val="3"/>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453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285"/>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25"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13"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2072" w:type="dxa"/>
            <w:gridSpan w:val="3"/>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453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285"/>
          <w:jc w:val="center"/>
        </w:trPr>
        <w:tc>
          <w:tcPr>
            <w:tcW w:w="1276"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企业是否有投资信息或购买其他公司股权</w:t>
            </w:r>
          </w:p>
        </w:tc>
        <w:tc>
          <w:tcPr>
            <w:tcW w:w="825"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rFonts w:cs="宋体" w:hint="eastAsia"/>
                <w:kern w:val="0"/>
                <w:sz w:val="24"/>
              </w:rPr>
              <w:t xml:space="preserve"> </w:t>
            </w:r>
            <w:r>
              <w:rPr>
                <w:rFonts w:cs="宋体" w:hint="eastAsia"/>
                <w:kern w:val="0"/>
                <w:sz w:val="24"/>
              </w:rPr>
              <w:t>是</w:t>
            </w:r>
            <w:r>
              <w:rPr>
                <w:rFonts w:cs="宋体" w:hint="eastAsia"/>
                <w:kern w:val="0"/>
                <w:sz w:val="24"/>
              </w:rPr>
              <w:br/>
            </w:r>
            <w:r>
              <w:rPr>
                <w:rFonts w:cs="宋体" w:hint="eastAsia"/>
                <w:kern w:val="0"/>
                <w:sz w:val="24"/>
              </w:rPr>
              <w:t>□</w:t>
            </w:r>
            <w:r>
              <w:rPr>
                <w:rFonts w:cs="宋体" w:hint="eastAsia"/>
                <w:kern w:val="0"/>
                <w:sz w:val="24"/>
              </w:rPr>
              <w:t xml:space="preserve"> </w:t>
            </w:r>
            <w:r>
              <w:rPr>
                <w:rFonts w:cs="宋体" w:hint="eastAsia"/>
                <w:kern w:val="0"/>
                <w:sz w:val="24"/>
              </w:rPr>
              <w:t>否</w:t>
            </w:r>
          </w:p>
        </w:tc>
        <w:tc>
          <w:tcPr>
            <w:tcW w:w="3285"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投资设立企业或购买股权企业名称</w:t>
            </w:r>
          </w:p>
        </w:tc>
        <w:tc>
          <w:tcPr>
            <w:tcW w:w="453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注册号</w:t>
            </w:r>
            <w:r>
              <w:rPr>
                <w:rFonts w:cs="宋体" w:hint="eastAsia"/>
                <w:kern w:val="0"/>
                <w:sz w:val="24"/>
              </w:rPr>
              <w:t>/</w:t>
            </w:r>
            <w:r>
              <w:rPr>
                <w:rFonts w:cs="宋体" w:hint="eastAsia"/>
                <w:kern w:val="0"/>
                <w:sz w:val="24"/>
              </w:rPr>
              <w:t>统一社会信用代码</w:t>
            </w:r>
          </w:p>
        </w:tc>
      </w:tr>
      <w:tr w:rsidR="007C3A7C">
        <w:trPr>
          <w:trHeight w:val="285"/>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25"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285" w:type="dxa"/>
            <w:gridSpan w:val="6"/>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453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285"/>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25"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285" w:type="dxa"/>
            <w:gridSpan w:val="6"/>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453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540"/>
          <w:jc w:val="center"/>
        </w:trPr>
        <w:tc>
          <w:tcPr>
            <w:tcW w:w="1276"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lastRenderedPageBreak/>
              <w:t>企业资产状况信息（币种：人民币）</w:t>
            </w:r>
          </w:p>
        </w:tc>
        <w:tc>
          <w:tcPr>
            <w:tcW w:w="825"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资产总额</w:t>
            </w:r>
          </w:p>
        </w:tc>
        <w:tc>
          <w:tcPr>
            <w:tcW w:w="6687" w:type="dxa"/>
            <w:gridSpan w:val="10"/>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450" w:firstLine="1004"/>
              <w:jc w:val="left"/>
              <w:rPr>
                <w:rFonts w:cs="宋体"/>
                <w:kern w:val="0"/>
                <w:sz w:val="24"/>
              </w:rPr>
            </w:pPr>
            <w:r>
              <w:rPr>
                <w:rFonts w:cs="宋体" w:hint="eastAsia"/>
                <w:kern w:val="0"/>
                <w:sz w:val="24"/>
              </w:rPr>
              <w:t xml:space="preserve">                                          </w:t>
            </w:r>
            <w:r>
              <w:rPr>
                <w:rFonts w:cs="宋体" w:hint="eastAsia"/>
                <w:kern w:val="0"/>
                <w:sz w:val="24"/>
              </w:rPr>
              <w:t>万元</w:t>
            </w:r>
          </w:p>
        </w:tc>
        <w:tc>
          <w:tcPr>
            <w:tcW w:w="1134"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70"/>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25"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所有者权益合计</w:t>
            </w:r>
          </w:p>
        </w:tc>
        <w:tc>
          <w:tcPr>
            <w:tcW w:w="6687" w:type="dxa"/>
            <w:gridSpan w:val="10"/>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650" w:firstLine="1451"/>
              <w:jc w:val="left"/>
              <w:rPr>
                <w:rFonts w:cs="宋体"/>
                <w:kern w:val="0"/>
                <w:sz w:val="24"/>
              </w:rPr>
            </w:pPr>
            <w:r>
              <w:rPr>
                <w:rFonts w:cs="宋体" w:hint="eastAsia"/>
                <w:kern w:val="0"/>
                <w:sz w:val="24"/>
              </w:rPr>
              <w:t xml:space="preserve">                                      </w:t>
            </w:r>
            <w:r>
              <w:rPr>
                <w:rFonts w:cs="宋体" w:hint="eastAsia"/>
                <w:kern w:val="0"/>
                <w:sz w:val="24"/>
              </w:rPr>
              <w:t>万元</w:t>
            </w:r>
          </w:p>
        </w:tc>
        <w:tc>
          <w:tcPr>
            <w:tcW w:w="1134"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270"/>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25"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负债总额</w:t>
            </w:r>
          </w:p>
        </w:tc>
        <w:tc>
          <w:tcPr>
            <w:tcW w:w="6687" w:type="dxa"/>
            <w:gridSpan w:val="10"/>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850" w:firstLine="1897"/>
              <w:jc w:val="left"/>
              <w:rPr>
                <w:rFonts w:cs="宋体"/>
                <w:kern w:val="0"/>
                <w:sz w:val="24"/>
              </w:rPr>
            </w:pPr>
            <w:r>
              <w:rPr>
                <w:rFonts w:cs="宋体" w:hint="eastAsia"/>
                <w:kern w:val="0"/>
                <w:sz w:val="24"/>
              </w:rPr>
              <w:t xml:space="preserve">                                  </w:t>
            </w:r>
            <w:r>
              <w:rPr>
                <w:rFonts w:cs="宋体" w:hint="eastAsia"/>
                <w:kern w:val="0"/>
                <w:sz w:val="24"/>
              </w:rPr>
              <w:t>万元</w:t>
            </w:r>
          </w:p>
        </w:tc>
        <w:tc>
          <w:tcPr>
            <w:tcW w:w="1134"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498"/>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25" w:type="dxa"/>
            <w:vMerge w:val="restart"/>
            <w:tcBorders>
              <w:top w:val="nil"/>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营业总收入</w:t>
            </w:r>
          </w:p>
        </w:tc>
        <w:tc>
          <w:tcPr>
            <w:tcW w:w="6687" w:type="dxa"/>
            <w:gridSpan w:val="10"/>
            <w:tcBorders>
              <w:top w:val="nil"/>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134" w:type="dxa"/>
            <w:vMerge w:val="restart"/>
            <w:tcBorders>
              <w:top w:val="nil"/>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25" w:type="dxa"/>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184" w:type="dxa"/>
            <w:gridSpan w:val="2"/>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其中：主营业务收入</w:t>
            </w:r>
          </w:p>
        </w:tc>
        <w:tc>
          <w:tcPr>
            <w:tcW w:w="5503"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sz w:val="24"/>
              </w:rPr>
            </w:pPr>
            <w:r>
              <w:rPr>
                <w:rFonts w:cs="宋体" w:hint="eastAsia"/>
                <w:kern w:val="0"/>
                <w:sz w:val="24"/>
              </w:rPr>
              <w:t>万元</w:t>
            </w:r>
          </w:p>
        </w:tc>
        <w:tc>
          <w:tcPr>
            <w:tcW w:w="1134" w:type="dxa"/>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25"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利润总额</w:t>
            </w:r>
          </w:p>
        </w:tc>
        <w:tc>
          <w:tcPr>
            <w:tcW w:w="668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134"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25"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净利润</w:t>
            </w:r>
          </w:p>
        </w:tc>
        <w:tc>
          <w:tcPr>
            <w:tcW w:w="668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134"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25"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纳税总额</w:t>
            </w:r>
          </w:p>
        </w:tc>
        <w:tc>
          <w:tcPr>
            <w:tcW w:w="6687" w:type="dxa"/>
            <w:gridSpan w:val="10"/>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1500" w:firstLine="3347"/>
              <w:jc w:val="right"/>
              <w:rPr>
                <w:rFonts w:cs="宋体"/>
                <w:kern w:val="0"/>
                <w:sz w:val="24"/>
              </w:rPr>
            </w:pPr>
            <w:r>
              <w:rPr>
                <w:rFonts w:cs="宋体" w:hint="eastAsia"/>
                <w:kern w:val="0"/>
                <w:sz w:val="24"/>
              </w:rPr>
              <w:t xml:space="preserve">                          </w:t>
            </w:r>
            <w:r>
              <w:rPr>
                <w:rFonts w:cs="宋体" w:hint="eastAsia"/>
                <w:kern w:val="0"/>
                <w:sz w:val="24"/>
              </w:rPr>
              <w:t>万元</w:t>
            </w:r>
          </w:p>
        </w:tc>
        <w:tc>
          <w:tcPr>
            <w:tcW w:w="1134"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70"/>
          <w:jc w:val="center"/>
        </w:trPr>
        <w:tc>
          <w:tcPr>
            <w:tcW w:w="1276"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对外提供保证担保情况</w:t>
            </w:r>
          </w:p>
        </w:tc>
        <w:tc>
          <w:tcPr>
            <w:tcW w:w="825"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债权人</w:t>
            </w:r>
          </w:p>
        </w:tc>
        <w:tc>
          <w:tcPr>
            <w:tcW w:w="1077"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债务人</w:t>
            </w:r>
          </w:p>
        </w:tc>
        <w:tc>
          <w:tcPr>
            <w:tcW w:w="1072"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主债权种类</w:t>
            </w:r>
          </w:p>
        </w:tc>
        <w:tc>
          <w:tcPr>
            <w:tcW w:w="994"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主债权数额</w:t>
            </w:r>
          </w:p>
        </w:tc>
        <w:tc>
          <w:tcPr>
            <w:tcW w:w="1276"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履行债务的期限</w:t>
            </w:r>
          </w:p>
        </w:tc>
        <w:tc>
          <w:tcPr>
            <w:tcW w:w="113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保证的期间</w:t>
            </w:r>
          </w:p>
        </w:tc>
        <w:tc>
          <w:tcPr>
            <w:tcW w:w="1134"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保证的方式</w:t>
            </w:r>
          </w:p>
        </w:tc>
        <w:tc>
          <w:tcPr>
            <w:tcW w:w="1134"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1428"/>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825"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77"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72"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994"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276"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3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1134"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□未约定</w:t>
            </w:r>
          </w:p>
        </w:tc>
        <w:tc>
          <w:tcPr>
            <w:tcW w:w="1134"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1608"/>
          <w:jc w:val="center"/>
        </w:trPr>
        <w:tc>
          <w:tcPr>
            <w:tcW w:w="1276"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825"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77"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72"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994"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276"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3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1134"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□未约定</w:t>
            </w:r>
          </w:p>
        </w:tc>
        <w:tc>
          <w:tcPr>
            <w:tcW w:w="1134"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276"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lastRenderedPageBreak/>
              <w:t>从业人数</w:t>
            </w:r>
          </w:p>
        </w:tc>
        <w:tc>
          <w:tcPr>
            <w:tcW w:w="7512" w:type="dxa"/>
            <w:gridSpan w:val="11"/>
            <w:tcBorders>
              <w:top w:val="single" w:sz="4" w:space="0" w:color="auto"/>
              <w:left w:val="single" w:sz="4" w:space="0" w:color="auto"/>
              <w:bottom w:val="single" w:sz="4" w:space="0" w:color="auto"/>
              <w:right w:val="single" w:sz="4" w:space="0" w:color="auto"/>
            </w:tcBorders>
            <w:vAlign w:val="center"/>
          </w:tcPr>
          <w:p w:rsidR="007C3A7C" w:rsidRDefault="00481435" w:rsidP="00F00936">
            <w:pPr>
              <w:widowControl/>
              <w:spacing w:line="340" w:lineRule="exact"/>
              <w:ind w:leftChars="3300" w:left="6374" w:firstLineChars="50" w:firstLine="112"/>
              <w:jc w:val="right"/>
              <w:rPr>
                <w:rFonts w:cs="宋体"/>
                <w:kern w:val="0"/>
                <w:sz w:val="24"/>
              </w:rPr>
            </w:pPr>
            <w:r>
              <w:rPr>
                <w:rFonts w:cs="宋体" w:hint="eastAsia"/>
                <w:kern w:val="0"/>
                <w:sz w:val="24"/>
              </w:rPr>
              <w:t xml:space="preserve">                             </w:t>
            </w:r>
            <w:r>
              <w:rPr>
                <w:rFonts w:cs="宋体" w:hint="eastAsia"/>
                <w:kern w:val="0"/>
                <w:sz w:val="24"/>
              </w:rPr>
              <w:t>人</w:t>
            </w:r>
          </w:p>
        </w:tc>
        <w:tc>
          <w:tcPr>
            <w:tcW w:w="1134"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276"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女性从业人员</w:t>
            </w:r>
          </w:p>
        </w:tc>
        <w:tc>
          <w:tcPr>
            <w:tcW w:w="7512" w:type="dxa"/>
            <w:gridSpan w:val="11"/>
            <w:tcBorders>
              <w:top w:val="single" w:sz="4" w:space="0" w:color="auto"/>
              <w:left w:val="single" w:sz="4" w:space="0" w:color="auto"/>
              <w:bottom w:val="single" w:sz="4" w:space="0" w:color="auto"/>
              <w:right w:val="single" w:sz="4" w:space="0" w:color="auto"/>
            </w:tcBorders>
            <w:vAlign w:val="center"/>
          </w:tcPr>
          <w:p w:rsidR="007C3A7C" w:rsidRDefault="00481435" w:rsidP="00F00936">
            <w:pPr>
              <w:widowControl/>
              <w:spacing w:line="340" w:lineRule="exact"/>
              <w:ind w:leftChars="2600" w:left="6473" w:hangingChars="650" w:hanging="1451"/>
              <w:jc w:val="right"/>
              <w:rPr>
                <w:rFonts w:cs="宋体"/>
                <w:kern w:val="0"/>
                <w:sz w:val="24"/>
              </w:rPr>
            </w:pPr>
            <w:r>
              <w:rPr>
                <w:rFonts w:cs="宋体" w:hint="eastAsia"/>
                <w:kern w:val="0"/>
                <w:sz w:val="24"/>
              </w:rPr>
              <w:t xml:space="preserve">                         </w:t>
            </w:r>
            <w:r>
              <w:rPr>
                <w:rFonts w:cs="宋体" w:hint="eastAsia"/>
                <w:kern w:val="0"/>
                <w:sz w:val="24"/>
              </w:rPr>
              <w:t>人</w:t>
            </w:r>
          </w:p>
        </w:tc>
        <w:tc>
          <w:tcPr>
            <w:tcW w:w="1134"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276" w:type="dxa"/>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参保各险种人数</w:t>
            </w:r>
          </w:p>
          <w:p w:rsidR="007C3A7C" w:rsidRDefault="007C3A7C">
            <w:pPr>
              <w:widowControl/>
              <w:spacing w:line="340" w:lineRule="exact"/>
              <w:jc w:val="left"/>
              <w:rPr>
                <w:rFonts w:cs="宋体"/>
                <w:kern w:val="0"/>
                <w:sz w:val="24"/>
              </w:rPr>
            </w:pPr>
          </w:p>
        </w:tc>
        <w:tc>
          <w:tcPr>
            <w:tcW w:w="7512" w:type="dxa"/>
            <w:gridSpan w:val="11"/>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城镇职工基本养老保险</w:t>
            </w:r>
          </w:p>
        </w:tc>
        <w:tc>
          <w:tcPr>
            <w:tcW w:w="1134"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jc w:val="center"/>
        </w:trPr>
        <w:tc>
          <w:tcPr>
            <w:tcW w:w="1276" w:type="dxa"/>
            <w:vMerge/>
            <w:tcBorders>
              <w:top w:val="single" w:sz="4" w:space="0" w:color="auto"/>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7512" w:type="dxa"/>
            <w:gridSpan w:val="11"/>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失业保险</w:t>
            </w:r>
          </w:p>
        </w:tc>
        <w:tc>
          <w:tcPr>
            <w:tcW w:w="1134"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jc w:val="center"/>
        </w:trPr>
        <w:tc>
          <w:tcPr>
            <w:tcW w:w="1276" w:type="dxa"/>
            <w:vMerge/>
            <w:tcBorders>
              <w:top w:val="single" w:sz="4" w:space="0" w:color="auto"/>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7512" w:type="dxa"/>
            <w:gridSpan w:val="11"/>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职工基本医疗保险</w:t>
            </w:r>
          </w:p>
        </w:tc>
        <w:tc>
          <w:tcPr>
            <w:tcW w:w="1134"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jc w:val="center"/>
        </w:trPr>
        <w:tc>
          <w:tcPr>
            <w:tcW w:w="1276" w:type="dxa"/>
            <w:vMerge/>
            <w:tcBorders>
              <w:top w:val="single" w:sz="4" w:space="0" w:color="auto"/>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7512" w:type="dxa"/>
            <w:gridSpan w:val="11"/>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工伤保险</w:t>
            </w:r>
          </w:p>
        </w:tc>
        <w:tc>
          <w:tcPr>
            <w:tcW w:w="1134"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jc w:val="center"/>
        </w:trPr>
        <w:tc>
          <w:tcPr>
            <w:tcW w:w="1276" w:type="dxa"/>
            <w:vMerge/>
            <w:tcBorders>
              <w:top w:val="single" w:sz="4" w:space="0" w:color="auto"/>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7512" w:type="dxa"/>
            <w:gridSpan w:val="11"/>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生育保险</w:t>
            </w:r>
          </w:p>
        </w:tc>
        <w:tc>
          <w:tcPr>
            <w:tcW w:w="1134"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jc w:val="center"/>
        </w:trPr>
        <w:tc>
          <w:tcPr>
            <w:tcW w:w="1276" w:type="dxa"/>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单位缴费基数</w:t>
            </w: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单位参加城镇职工基本养老保险缴费基数</w:t>
            </w:r>
            <w:r>
              <w:rPr>
                <w:rFonts w:cs="宋体" w:hint="eastAsia"/>
                <w:kern w:val="0"/>
                <w:sz w:val="24"/>
              </w:rPr>
              <w:t xml:space="preserve">               </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134" w:type="dxa"/>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276" w:type="dxa"/>
            <w:vMerge/>
            <w:tcBorders>
              <w:left w:val="single" w:sz="4" w:space="0" w:color="auto"/>
              <w:right w:val="single" w:sz="4" w:space="0" w:color="auto"/>
            </w:tcBorders>
            <w:vAlign w:val="center"/>
          </w:tcPr>
          <w:p w:rsidR="007C3A7C" w:rsidRDefault="007C3A7C">
            <w:pPr>
              <w:widowControl/>
              <w:spacing w:line="340" w:lineRule="exact"/>
              <w:jc w:val="right"/>
            </w:pP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单位参加失业保险缴费基数</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34"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1276" w:type="dxa"/>
            <w:vMerge/>
            <w:tcBorders>
              <w:left w:val="single" w:sz="4" w:space="0" w:color="auto"/>
              <w:right w:val="single" w:sz="4" w:space="0" w:color="auto"/>
            </w:tcBorders>
            <w:vAlign w:val="center"/>
          </w:tcPr>
          <w:p w:rsidR="007C3A7C" w:rsidRDefault="007C3A7C">
            <w:pPr>
              <w:widowControl/>
              <w:spacing w:line="340" w:lineRule="exact"/>
              <w:jc w:val="right"/>
            </w:pP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单位参加职工基本医疗保险缴费基数</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34"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1276" w:type="dxa"/>
            <w:vMerge/>
            <w:tcBorders>
              <w:left w:val="single" w:sz="4" w:space="0" w:color="auto"/>
              <w:right w:val="single" w:sz="4" w:space="0" w:color="auto"/>
            </w:tcBorders>
            <w:vAlign w:val="center"/>
          </w:tcPr>
          <w:p w:rsidR="007C3A7C" w:rsidRDefault="007C3A7C">
            <w:pPr>
              <w:widowControl/>
              <w:spacing w:line="340" w:lineRule="exact"/>
              <w:jc w:val="right"/>
            </w:pP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单位参加生育保险缴费基数</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pPr>
            <w:r>
              <w:rPr>
                <w:rFonts w:hint="eastAsia"/>
              </w:rPr>
              <w:t>万元</w:t>
            </w:r>
          </w:p>
        </w:tc>
        <w:tc>
          <w:tcPr>
            <w:tcW w:w="1134" w:type="dxa"/>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1276" w:type="dxa"/>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本期实际缴费金额</w:t>
            </w: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参加城镇职工基本养老保险本期实际缴费金额</w:t>
            </w:r>
            <w:r>
              <w:rPr>
                <w:rFonts w:cs="宋体" w:hint="eastAsia"/>
                <w:kern w:val="0"/>
                <w:sz w:val="24"/>
              </w:rPr>
              <w:t xml:space="preserve">               </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134" w:type="dxa"/>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276" w:type="dxa"/>
            <w:vMerge/>
            <w:tcBorders>
              <w:left w:val="single" w:sz="4" w:space="0" w:color="auto"/>
              <w:right w:val="single" w:sz="4" w:space="0" w:color="auto"/>
            </w:tcBorders>
            <w:vAlign w:val="center"/>
          </w:tcPr>
          <w:p w:rsidR="007C3A7C" w:rsidRDefault="007C3A7C">
            <w:pPr>
              <w:widowControl/>
              <w:spacing w:line="340" w:lineRule="exact"/>
              <w:jc w:val="right"/>
            </w:pP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参加失业保险本期实际缴费金额</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34"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1276" w:type="dxa"/>
            <w:vMerge/>
            <w:tcBorders>
              <w:left w:val="single" w:sz="4" w:space="0" w:color="auto"/>
              <w:right w:val="single" w:sz="4" w:space="0" w:color="auto"/>
            </w:tcBorders>
            <w:vAlign w:val="center"/>
          </w:tcPr>
          <w:p w:rsidR="007C3A7C" w:rsidRDefault="007C3A7C">
            <w:pPr>
              <w:widowControl/>
              <w:spacing w:line="340" w:lineRule="exact"/>
              <w:jc w:val="right"/>
            </w:pP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参加职工基本医疗保险本期实际缴费金额</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34"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1276" w:type="dxa"/>
            <w:vMerge/>
            <w:tcBorders>
              <w:left w:val="single" w:sz="4" w:space="0" w:color="auto"/>
              <w:right w:val="single" w:sz="4" w:space="0" w:color="auto"/>
            </w:tcBorders>
            <w:vAlign w:val="center"/>
          </w:tcPr>
          <w:p w:rsidR="007C3A7C" w:rsidRDefault="007C3A7C">
            <w:pPr>
              <w:widowControl/>
              <w:spacing w:line="340" w:lineRule="exact"/>
              <w:jc w:val="right"/>
            </w:pP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参加工伤保险本期实际缴费金额</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34"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1276" w:type="dxa"/>
            <w:vMerge/>
            <w:tcBorders>
              <w:left w:val="single" w:sz="4" w:space="0" w:color="auto"/>
              <w:right w:val="single" w:sz="4" w:space="0" w:color="auto"/>
            </w:tcBorders>
            <w:vAlign w:val="center"/>
          </w:tcPr>
          <w:p w:rsidR="007C3A7C" w:rsidRDefault="007C3A7C">
            <w:pPr>
              <w:widowControl/>
              <w:spacing w:line="340" w:lineRule="exact"/>
              <w:jc w:val="right"/>
            </w:pP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参加生育保险本期实际缴费金额</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34" w:type="dxa"/>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1276" w:type="dxa"/>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单位累计欠缴金额</w:t>
            </w: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单位参加城镇职工基本养老保险累计欠缴金额</w:t>
            </w:r>
            <w:r>
              <w:rPr>
                <w:rFonts w:cs="宋体" w:hint="eastAsia"/>
                <w:kern w:val="0"/>
                <w:sz w:val="24"/>
              </w:rPr>
              <w:t xml:space="preserve">             </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134" w:type="dxa"/>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276" w:type="dxa"/>
            <w:vMerge/>
            <w:tcBorders>
              <w:left w:val="single" w:sz="4" w:space="0" w:color="auto"/>
              <w:right w:val="single" w:sz="4" w:space="0" w:color="auto"/>
            </w:tcBorders>
            <w:vAlign w:val="center"/>
          </w:tcPr>
          <w:p w:rsidR="007C3A7C" w:rsidRDefault="007C3A7C">
            <w:pPr>
              <w:widowControl/>
              <w:spacing w:line="340" w:lineRule="exact"/>
              <w:jc w:val="left"/>
            </w:pP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单位参加失业保险累计欠缴金额</w:t>
            </w:r>
            <w:r>
              <w:rPr>
                <w:rFonts w:cs="宋体" w:hint="eastAsia"/>
                <w:kern w:val="0"/>
                <w:sz w:val="24"/>
              </w:rPr>
              <w:t xml:space="preserve"> </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34"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1276" w:type="dxa"/>
            <w:vMerge/>
            <w:tcBorders>
              <w:left w:val="single" w:sz="4" w:space="0" w:color="auto"/>
              <w:right w:val="single" w:sz="4" w:space="0" w:color="auto"/>
            </w:tcBorders>
            <w:vAlign w:val="center"/>
          </w:tcPr>
          <w:p w:rsidR="007C3A7C" w:rsidRDefault="007C3A7C">
            <w:pPr>
              <w:widowControl/>
              <w:spacing w:line="340" w:lineRule="exact"/>
              <w:jc w:val="right"/>
            </w:pP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单位参加职工基本医疗保险累计欠缴金额</w:t>
            </w:r>
            <w:r>
              <w:rPr>
                <w:rFonts w:cs="宋体" w:hint="eastAsia"/>
                <w:kern w:val="0"/>
                <w:sz w:val="24"/>
              </w:rPr>
              <w:t xml:space="preserve"> </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34"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1276" w:type="dxa"/>
            <w:vMerge/>
            <w:tcBorders>
              <w:left w:val="single" w:sz="4" w:space="0" w:color="auto"/>
              <w:right w:val="single" w:sz="4" w:space="0" w:color="auto"/>
            </w:tcBorders>
            <w:vAlign w:val="center"/>
          </w:tcPr>
          <w:p w:rsidR="007C3A7C" w:rsidRDefault="007C3A7C">
            <w:pPr>
              <w:widowControl/>
              <w:spacing w:line="340" w:lineRule="exact"/>
              <w:jc w:val="right"/>
            </w:pP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单位参加工伤保险累计欠缴金额</w:t>
            </w:r>
            <w:r>
              <w:rPr>
                <w:rFonts w:cs="宋体" w:hint="eastAsia"/>
                <w:kern w:val="0"/>
                <w:sz w:val="24"/>
              </w:rPr>
              <w:t xml:space="preserve"> </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34"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1276" w:type="dxa"/>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968" w:type="dxa"/>
            <w:gridSpan w:val="6"/>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单位参加生育保险累计欠缴金额</w:t>
            </w:r>
            <w:r>
              <w:rPr>
                <w:rFonts w:cs="宋体" w:hint="eastAsia"/>
                <w:kern w:val="0"/>
                <w:sz w:val="24"/>
              </w:rPr>
              <w:t xml:space="preserve"> </w:t>
            </w:r>
          </w:p>
        </w:tc>
        <w:tc>
          <w:tcPr>
            <w:tcW w:w="3544" w:type="dxa"/>
            <w:gridSpan w:val="5"/>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134" w:type="dxa"/>
            <w:vMerge/>
            <w:tcBorders>
              <w:left w:val="nil"/>
              <w:bottom w:val="single" w:sz="4" w:space="0" w:color="auto"/>
              <w:right w:val="single" w:sz="4" w:space="0" w:color="auto"/>
            </w:tcBorders>
            <w:vAlign w:val="center"/>
          </w:tcPr>
          <w:p w:rsidR="007C3A7C" w:rsidRDefault="007C3A7C">
            <w:pPr>
              <w:widowControl/>
              <w:spacing w:line="340" w:lineRule="exact"/>
              <w:jc w:val="right"/>
            </w:pPr>
          </w:p>
        </w:tc>
      </w:tr>
      <w:bookmarkEnd w:id="50"/>
    </w:tbl>
    <w:p w:rsidR="007C3A7C" w:rsidRDefault="007C3A7C"/>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2"/>
        <w:gridCol w:w="1455"/>
      </w:tblGrid>
      <w:tr w:rsidR="007C3A7C">
        <w:trPr>
          <w:trHeight w:val="426"/>
        </w:trPr>
        <w:tc>
          <w:tcPr>
            <w:tcW w:w="1242"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center"/>
              <w:rPr>
                <w:sz w:val="22"/>
              </w:rPr>
            </w:pPr>
            <w:r>
              <w:rPr>
                <w:rFonts w:hint="eastAsia"/>
                <w:sz w:val="24"/>
              </w:rPr>
              <w:t>特种设备情况</w:t>
            </w: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办理使用登记特种设备总台数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r w:rsidR="007C3A7C">
        <w:trPr>
          <w:trHeight w:val="582"/>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检验有效期内特种设备总台数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bl>
    <w:p w:rsidR="007C3A7C" w:rsidRDefault="007C3A7C"/>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5.1.3.4.1.4.</w:t>
      </w:r>
      <w:r>
        <w:rPr>
          <w:rFonts w:asciiTheme="minorEastAsia" w:eastAsiaTheme="minorEastAsia" w:hAnsiTheme="minorEastAsia" w:hint="eastAsia"/>
          <w:color w:val="000000"/>
          <w:sz w:val="24"/>
          <w:szCs w:val="24"/>
        </w:rPr>
        <w:t>非公司年报（私营）</w:t>
      </w:r>
    </w:p>
    <w:tbl>
      <w:tblPr>
        <w:tblW w:w="9180" w:type="dxa"/>
        <w:jc w:val="center"/>
        <w:tblLayout w:type="fixed"/>
        <w:tblLook w:val="04A0" w:firstRow="1" w:lastRow="0" w:firstColumn="1" w:lastColumn="0" w:noHBand="0" w:noVBand="1"/>
      </w:tblPr>
      <w:tblGrid>
        <w:gridCol w:w="1120"/>
        <w:gridCol w:w="341"/>
        <w:gridCol w:w="991"/>
        <w:gridCol w:w="1176"/>
        <w:gridCol w:w="224"/>
        <w:gridCol w:w="70"/>
        <w:gridCol w:w="860"/>
        <w:gridCol w:w="996"/>
        <w:gridCol w:w="142"/>
        <w:gridCol w:w="170"/>
        <w:gridCol w:w="630"/>
        <w:gridCol w:w="192"/>
        <w:gridCol w:w="567"/>
        <w:gridCol w:w="284"/>
        <w:gridCol w:w="326"/>
        <w:gridCol w:w="477"/>
        <w:gridCol w:w="614"/>
      </w:tblGrid>
      <w:tr w:rsidR="007C3A7C">
        <w:trPr>
          <w:trHeight w:val="975"/>
          <w:jc w:val="center"/>
        </w:trPr>
        <w:tc>
          <w:tcPr>
            <w:tcW w:w="9180" w:type="dxa"/>
            <w:gridSpan w:val="17"/>
            <w:tcBorders>
              <w:top w:val="nil"/>
              <w:left w:val="nil"/>
              <w:bottom w:val="single" w:sz="4" w:space="0" w:color="auto"/>
              <w:right w:val="nil"/>
            </w:tcBorders>
            <w:vAlign w:val="center"/>
          </w:tcPr>
          <w:p w:rsidR="007C3A7C" w:rsidRDefault="00481435">
            <w:pPr>
              <w:widowControl/>
              <w:spacing w:line="340" w:lineRule="exact"/>
              <w:jc w:val="center"/>
              <w:rPr>
                <w:rFonts w:cs="宋体"/>
                <w:b/>
                <w:bCs/>
                <w:kern w:val="0"/>
                <w:szCs w:val="32"/>
              </w:rPr>
            </w:pPr>
            <w:r>
              <w:rPr>
                <w:rFonts w:cs="宋体" w:hint="eastAsia"/>
                <w:b/>
                <w:bCs/>
                <w:kern w:val="0"/>
                <w:szCs w:val="32"/>
              </w:rPr>
              <w:t>本表适用于非公司企业法人、合伙企业、个人独资企业</w:t>
            </w:r>
            <w:r>
              <w:rPr>
                <w:rFonts w:cs="宋体" w:hint="eastAsia"/>
                <w:b/>
                <w:bCs/>
                <w:kern w:val="0"/>
                <w:szCs w:val="32"/>
              </w:rPr>
              <w:br/>
            </w:r>
            <w:r>
              <w:rPr>
                <w:rFonts w:cs="宋体" w:hint="eastAsia"/>
                <w:b/>
                <w:bCs/>
                <w:kern w:val="0"/>
                <w:szCs w:val="32"/>
              </w:rPr>
              <w:t>（私营企业）</w:t>
            </w:r>
          </w:p>
        </w:tc>
      </w:tr>
      <w:tr w:rsidR="007C3A7C">
        <w:trPr>
          <w:trHeight w:val="315"/>
          <w:jc w:val="center"/>
        </w:trPr>
        <w:tc>
          <w:tcPr>
            <w:tcW w:w="1461"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企业名称</w:t>
            </w:r>
          </w:p>
        </w:tc>
        <w:tc>
          <w:tcPr>
            <w:tcW w:w="7719"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jc w:val="center"/>
        </w:trPr>
        <w:tc>
          <w:tcPr>
            <w:tcW w:w="1461"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注册号</w:t>
            </w:r>
            <w:r>
              <w:rPr>
                <w:rFonts w:cs="宋体" w:hint="eastAsia"/>
                <w:kern w:val="0"/>
                <w:sz w:val="24"/>
              </w:rPr>
              <w:t>/</w:t>
            </w:r>
            <w:r>
              <w:rPr>
                <w:rFonts w:cs="宋体" w:hint="eastAsia"/>
                <w:kern w:val="0"/>
                <w:sz w:val="24"/>
              </w:rPr>
              <w:t>统一社会信用代码</w:t>
            </w:r>
          </w:p>
        </w:tc>
        <w:tc>
          <w:tcPr>
            <w:tcW w:w="7719"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jc w:val="center"/>
        </w:trPr>
        <w:tc>
          <w:tcPr>
            <w:tcW w:w="1461"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kern w:val="0"/>
                <w:sz w:val="24"/>
              </w:rPr>
            </w:pPr>
            <w:r>
              <w:rPr>
                <w:kern w:val="0"/>
                <w:sz w:val="24"/>
              </w:rPr>
              <w:t xml:space="preserve"> </w:t>
            </w:r>
            <w:r>
              <w:rPr>
                <w:rFonts w:hint="eastAsia"/>
                <w:kern w:val="0"/>
                <w:sz w:val="24"/>
              </w:rPr>
              <w:t>企业联系电话</w:t>
            </w:r>
          </w:p>
        </w:tc>
        <w:tc>
          <w:tcPr>
            <w:tcW w:w="4459" w:type="dxa"/>
            <w:gridSpan w:val="7"/>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c>
          <w:tcPr>
            <w:tcW w:w="1843" w:type="dxa"/>
            <w:gridSpan w:val="5"/>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企业电子邮箱</w:t>
            </w:r>
          </w:p>
        </w:tc>
        <w:tc>
          <w:tcPr>
            <w:tcW w:w="1417" w:type="dxa"/>
            <w:gridSpan w:val="3"/>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r>
      <w:tr w:rsidR="007C3A7C">
        <w:trPr>
          <w:trHeight w:val="315"/>
          <w:jc w:val="center"/>
        </w:trPr>
        <w:tc>
          <w:tcPr>
            <w:tcW w:w="1461"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kern w:val="0"/>
                <w:sz w:val="24"/>
              </w:rPr>
            </w:pPr>
            <w:r>
              <w:rPr>
                <w:kern w:val="0"/>
                <w:sz w:val="24"/>
              </w:rPr>
              <w:t xml:space="preserve"> </w:t>
            </w:r>
            <w:r>
              <w:rPr>
                <w:rFonts w:hint="eastAsia"/>
                <w:kern w:val="0"/>
                <w:sz w:val="24"/>
              </w:rPr>
              <w:t>企业通信地址</w:t>
            </w:r>
          </w:p>
        </w:tc>
        <w:tc>
          <w:tcPr>
            <w:tcW w:w="4459" w:type="dxa"/>
            <w:gridSpan w:val="7"/>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c>
          <w:tcPr>
            <w:tcW w:w="1843" w:type="dxa"/>
            <w:gridSpan w:val="5"/>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邮政编码</w:t>
            </w:r>
          </w:p>
        </w:tc>
        <w:tc>
          <w:tcPr>
            <w:tcW w:w="1417" w:type="dxa"/>
            <w:gridSpan w:val="3"/>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r>
      <w:tr w:rsidR="007C3A7C">
        <w:trPr>
          <w:trHeight w:val="285"/>
          <w:jc w:val="center"/>
        </w:trPr>
        <w:tc>
          <w:tcPr>
            <w:tcW w:w="1461"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企业经营状态</w:t>
            </w:r>
          </w:p>
        </w:tc>
        <w:tc>
          <w:tcPr>
            <w:tcW w:w="4459"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□开业</w:t>
            </w:r>
            <w:r>
              <w:rPr>
                <w:kern w:val="0"/>
                <w:sz w:val="24"/>
              </w:rPr>
              <w:t xml:space="preserve">     </w:t>
            </w:r>
            <w:r>
              <w:rPr>
                <w:rFonts w:cs="宋体" w:hint="eastAsia"/>
                <w:kern w:val="0"/>
                <w:sz w:val="24"/>
              </w:rPr>
              <w:t>□歇业</w:t>
            </w:r>
            <w:r>
              <w:rPr>
                <w:kern w:val="0"/>
                <w:sz w:val="24"/>
              </w:rPr>
              <w:t xml:space="preserve">     </w:t>
            </w:r>
            <w:r>
              <w:rPr>
                <w:rFonts w:cs="宋体" w:hint="eastAsia"/>
                <w:kern w:val="0"/>
                <w:sz w:val="24"/>
              </w:rPr>
              <w:t>□清算</w:t>
            </w:r>
          </w:p>
        </w:tc>
        <w:tc>
          <w:tcPr>
            <w:tcW w:w="1843"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主营业务活动</w:t>
            </w:r>
          </w:p>
        </w:tc>
        <w:tc>
          <w:tcPr>
            <w:tcW w:w="1417" w:type="dxa"/>
            <w:gridSpan w:val="3"/>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trHeight w:val="285"/>
          <w:jc w:val="center"/>
        </w:trPr>
        <w:tc>
          <w:tcPr>
            <w:tcW w:w="1461"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企业控股情况</w:t>
            </w:r>
          </w:p>
        </w:tc>
        <w:tc>
          <w:tcPr>
            <w:tcW w:w="7719" w:type="dxa"/>
            <w:gridSpan w:val="1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私营企业</w:t>
            </w:r>
          </w:p>
        </w:tc>
      </w:tr>
      <w:tr w:rsidR="007C3A7C">
        <w:trPr>
          <w:trHeight w:val="285"/>
          <w:jc w:val="center"/>
        </w:trPr>
        <w:tc>
          <w:tcPr>
            <w:tcW w:w="1461"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是否有网站或网店</w:t>
            </w:r>
          </w:p>
        </w:tc>
        <w:tc>
          <w:tcPr>
            <w:tcW w:w="99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kern w:val="0"/>
                <w:sz w:val="14"/>
                <w:szCs w:val="14"/>
              </w:rPr>
              <w:t xml:space="preserve">  </w:t>
            </w:r>
            <w:r>
              <w:rPr>
                <w:rFonts w:cs="宋体" w:hint="eastAsia"/>
                <w:kern w:val="0"/>
                <w:sz w:val="24"/>
              </w:rPr>
              <w:t>是</w:t>
            </w:r>
            <w:r>
              <w:rPr>
                <w:rFonts w:cs="宋体" w:hint="eastAsia"/>
                <w:kern w:val="0"/>
                <w:sz w:val="24"/>
              </w:rPr>
              <w:br/>
            </w:r>
            <w:r>
              <w:rPr>
                <w:rFonts w:cs="宋体" w:hint="eastAsia"/>
                <w:kern w:val="0"/>
                <w:sz w:val="24"/>
              </w:rPr>
              <w:t>□</w:t>
            </w:r>
            <w:r>
              <w:rPr>
                <w:kern w:val="0"/>
                <w:sz w:val="24"/>
              </w:rPr>
              <w:t xml:space="preserve"> </w:t>
            </w:r>
            <w:r>
              <w:rPr>
                <w:rFonts w:cs="宋体" w:hint="eastAsia"/>
                <w:kern w:val="0"/>
                <w:sz w:val="24"/>
              </w:rPr>
              <w:t>否</w:t>
            </w:r>
          </w:p>
        </w:tc>
        <w:tc>
          <w:tcPr>
            <w:tcW w:w="1400"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类型</w:t>
            </w:r>
          </w:p>
        </w:tc>
        <w:tc>
          <w:tcPr>
            <w:tcW w:w="2238" w:type="dxa"/>
            <w:gridSpan w:val="5"/>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名称</w:t>
            </w:r>
          </w:p>
        </w:tc>
        <w:tc>
          <w:tcPr>
            <w:tcW w:w="3090"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网址</w:t>
            </w:r>
          </w:p>
        </w:tc>
      </w:tr>
      <w:tr w:rsidR="007C3A7C">
        <w:trPr>
          <w:trHeight w:val="285"/>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99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400"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2238" w:type="dxa"/>
            <w:gridSpan w:val="5"/>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3090"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285"/>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99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400"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2238" w:type="dxa"/>
            <w:gridSpan w:val="5"/>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3090"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285"/>
          <w:jc w:val="center"/>
        </w:trPr>
        <w:tc>
          <w:tcPr>
            <w:tcW w:w="1461"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企业是否有投资信息或购买其他公司股权</w:t>
            </w:r>
          </w:p>
        </w:tc>
        <w:tc>
          <w:tcPr>
            <w:tcW w:w="991"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rFonts w:cs="宋体" w:hint="eastAsia"/>
                <w:kern w:val="0"/>
                <w:sz w:val="24"/>
              </w:rPr>
              <w:t xml:space="preserve"> </w:t>
            </w:r>
            <w:r>
              <w:rPr>
                <w:rFonts w:cs="宋体" w:hint="eastAsia"/>
                <w:kern w:val="0"/>
                <w:sz w:val="24"/>
              </w:rPr>
              <w:t>是</w:t>
            </w:r>
            <w:r>
              <w:rPr>
                <w:rFonts w:cs="宋体" w:hint="eastAsia"/>
                <w:kern w:val="0"/>
                <w:sz w:val="24"/>
              </w:rPr>
              <w:br/>
            </w:r>
            <w:r>
              <w:rPr>
                <w:rFonts w:cs="宋体" w:hint="eastAsia"/>
                <w:kern w:val="0"/>
                <w:sz w:val="24"/>
              </w:rPr>
              <w:t>□</w:t>
            </w:r>
            <w:r>
              <w:rPr>
                <w:rFonts w:cs="宋体" w:hint="eastAsia"/>
                <w:kern w:val="0"/>
                <w:sz w:val="24"/>
              </w:rPr>
              <w:t xml:space="preserve"> </w:t>
            </w:r>
            <w:r>
              <w:rPr>
                <w:rFonts w:cs="宋体" w:hint="eastAsia"/>
                <w:kern w:val="0"/>
                <w:sz w:val="24"/>
              </w:rPr>
              <w:t>否</w:t>
            </w:r>
          </w:p>
        </w:tc>
        <w:tc>
          <w:tcPr>
            <w:tcW w:w="3638"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投资设立企业或购买股权企业名称</w:t>
            </w:r>
          </w:p>
        </w:tc>
        <w:tc>
          <w:tcPr>
            <w:tcW w:w="3090"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注册号</w:t>
            </w:r>
            <w:r>
              <w:rPr>
                <w:rFonts w:cs="宋体" w:hint="eastAsia"/>
                <w:kern w:val="0"/>
                <w:sz w:val="24"/>
              </w:rPr>
              <w:t>/</w:t>
            </w:r>
            <w:r>
              <w:rPr>
                <w:rFonts w:cs="宋体" w:hint="eastAsia"/>
                <w:kern w:val="0"/>
                <w:sz w:val="24"/>
              </w:rPr>
              <w:t>统一社会信用代码</w:t>
            </w:r>
            <w:r>
              <w:rPr>
                <w:rFonts w:cs="宋体" w:hint="eastAsia"/>
                <w:kern w:val="0"/>
                <w:sz w:val="24"/>
              </w:rPr>
              <w:t xml:space="preserve">  </w:t>
            </w:r>
          </w:p>
        </w:tc>
      </w:tr>
      <w:tr w:rsidR="007C3A7C">
        <w:trPr>
          <w:trHeight w:val="285"/>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99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638" w:type="dxa"/>
            <w:gridSpan w:val="7"/>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3090"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285"/>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991"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638" w:type="dxa"/>
            <w:gridSpan w:val="7"/>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3090"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540"/>
          <w:jc w:val="center"/>
        </w:trPr>
        <w:tc>
          <w:tcPr>
            <w:tcW w:w="1461"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企业资产状况信息（币种：人民币）</w:t>
            </w:r>
          </w:p>
        </w:tc>
        <w:tc>
          <w:tcPr>
            <w:tcW w:w="99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资产总额</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400" w:firstLine="893"/>
              <w:jc w:val="right"/>
              <w:rPr>
                <w:rFonts w:cs="宋体"/>
                <w:kern w:val="0"/>
                <w:sz w:val="22"/>
              </w:rPr>
            </w:pPr>
            <w:r>
              <w:rPr>
                <w:rFonts w:cs="宋体" w:hint="eastAsia"/>
                <w:kern w:val="0"/>
                <w:sz w:val="24"/>
              </w:rPr>
              <w:t xml:space="preserve">                                                </w:t>
            </w:r>
            <w:r>
              <w:rPr>
                <w:rFonts w:cs="宋体" w:hint="eastAsia"/>
                <w:kern w:val="0"/>
                <w:sz w:val="24"/>
              </w:rPr>
              <w:t>万元</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70"/>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99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所有者权益合计</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550" w:firstLine="1227"/>
              <w:jc w:val="right"/>
              <w:rPr>
                <w:rFonts w:cs="宋体"/>
                <w:kern w:val="0"/>
                <w:sz w:val="22"/>
              </w:rPr>
            </w:pPr>
            <w:r>
              <w:rPr>
                <w:rFonts w:cs="宋体" w:hint="eastAsia"/>
                <w:kern w:val="0"/>
                <w:sz w:val="24"/>
              </w:rPr>
              <w:t xml:space="preserve">                                             </w:t>
            </w:r>
            <w:r>
              <w:rPr>
                <w:rFonts w:cs="宋体" w:hint="eastAsia"/>
                <w:kern w:val="0"/>
                <w:sz w:val="24"/>
              </w:rPr>
              <w:t>万元</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270"/>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991"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负债总额</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850" w:firstLine="1897"/>
              <w:jc w:val="right"/>
              <w:rPr>
                <w:rFonts w:cs="宋体"/>
                <w:kern w:val="0"/>
                <w:sz w:val="22"/>
              </w:rPr>
            </w:pPr>
            <w:r>
              <w:rPr>
                <w:rFonts w:cs="宋体" w:hint="eastAsia"/>
                <w:kern w:val="0"/>
                <w:sz w:val="24"/>
              </w:rPr>
              <w:t xml:space="preserve">                                       </w:t>
            </w:r>
            <w:r>
              <w:rPr>
                <w:rFonts w:cs="宋体" w:hint="eastAsia"/>
                <w:kern w:val="0"/>
                <w:sz w:val="24"/>
              </w:rPr>
              <w:t>万元</w:t>
            </w:r>
          </w:p>
        </w:tc>
        <w:tc>
          <w:tcPr>
            <w:tcW w:w="1701" w:type="dxa"/>
            <w:gridSpan w:val="4"/>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496"/>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991" w:type="dxa"/>
            <w:vMerge w:val="restart"/>
            <w:tcBorders>
              <w:top w:val="nil"/>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营业总收入</w:t>
            </w:r>
          </w:p>
        </w:tc>
        <w:tc>
          <w:tcPr>
            <w:tcW w:w="5027" w:type="dxa"/>
            <w:gridSpan w:val="10"/>
            <w:tcBorders>
              <w:top w:val="nil"/>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2"/>
              </w:rPr>
            </w:pPr>
            <w:r>
              <w:rPr>
                <w:rFonts w:cs="宋体" w:hint="eastAsia"/>
                <w:kern w:val="0"/>
                <w:sz w:val="24"/>
              </w:rPr>
              <w:t>万元</w:t>
            </w:r>
          </w:p>
        </w:tc>
        <w:tc>
          <w:tcPr>
            <w:tcW w:w="1701" w:type="dxa"/>
            <w:gridSpan w:val="4"/>
            <w:vMerge w:val="restart"/>
            <w:tcBorders>
              <w:top w:val="nil"/>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991" w:type="dxa"/>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470" w:type="dxa"/>
            <w:gridSpan w:val="3"/>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2"/>
              </w:rPr>
            </w:pPr>
            <w:r>
              <w:rPr>
                <w:rFonts w:cs="宋体" w:hint="eastAsia"/>
                <w:kern w:val="0"/>
                <w:sz w:val="24"/>
              </w:rPr>
              <w:t>其中：主营业务收入</w:t>
            </w:r>
          </w:p>
        </w:tc>
        <w:tc>
          <w:tcPr>
            <w:tcW w:w="3557"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gridSpan w:val="4"/>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99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利润总额</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2"/>
              </w:rPr>
            </w:pPr>
            <w:r>
              <w:rPr>
                <w:rFonts w:cs="宋体" w:hint="eastAsia"/>
                <w:kern w:val="0"/>
                <w:sz w:val="24"/>
              </w:rPr>
              <w:t>万元</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99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净利润</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2"/>
              </w:rPr>
            </w:pPr>
            <w:r>
              <w:rPr>
                <w:rFonts w:cs="宋体" w:hint="eastAsia"/>
                <w:kern w:val="0"/>
                <w:sz w:val="24"/>
              </w:rPr>
              <w:t>万元</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99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纳税总额</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1450" w:firstLine="3236"/>
              <w:jc w:val="right"/>
              <w:rPr>
                <w:rFonts w:cs="宋体"/>
                <w:kern w:val="0"/>
                <w:sz w:val="22"/>
              </w:rPr>
            </w:pPr>
            <w:r>
              <w:rPr>
                <w:rFonts w:cs="宋体" w:hint="eastAsia"/>
                <w:kern w:val="0"/>
                <w:sz w:val="24"/>
              </w:rPr>
              <w:t xml:space="preserve">                          </w:t>
            </w:r>
            <w:r>
              <w:rPr>
                <w:rFonts w:cs="宋体" w:hint="eastAsia"/>
                <w:kern w:val="0"/>
                <w:sz w:val="24"/>
              </w:rPr>
              <w:t>万元</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70"/>
          <w:jc w:val="center"/>
        </w:trPr>
        <w:tc>
          <w:tcPr>
            <w:tcW w:w="1461"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对外提供保证担保情况</w:t>
            </w:r>
          </w:p>
        </w:tc>
        <w:tc>
          <w:tcPr>
            <w:tcW w:w="991"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债权人</w:t>
            </w:r>
          </w:p>
        </w:tc>
        <w:tc>
          <w:tcPr>
            <w:tcW w:w="1176"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债务人</w:t>
            </w:r>
          </w:p>
        </w:tc>
        <w:tc>
          <w:tcPr>
            <w:tcW w:w="1154"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主债权种类</w:t>
            </w:r>
          </w:p>
        </w:tc>
        <w:tc>
          <w:tcPr>
            <w:tcW w:w="996"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主债权数额</w:t>
            </w:r>
          </w:p>
        </w:tc>
        <w:tc>
          <w:tcPr>
            <w:tcW w:w="1134"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履行债务的期限</w:t>
            </w:r>
          </w:p>
        </w:tc>
        <w:tc>
          <w:tcPr>
            <w:tcW w:w="1177"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保证的期间</w:t>
            </w:r>
          </w:p>
        </w:tc>
        <w:tc>
          <w:tcPr>
            <w:tcW w:w="477"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保证的方式</w:t>
            </w:r>
          </w:p>
        </w:tc>
        <w:tc>
          <w:tcPr>
            <w:tcW w:w="614"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1344"/>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991"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76"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54"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996"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34" w:type="dxa"/>
            <w:gridSpan w:val="4"/>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77"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477"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□未约定</w:t>
            </w:r>
          </w:p>
        </w:tc>
        <w:tc>
          <w:tcPr>
            <w:tcW w:w="614"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p w:rsidR="007C3A7C" w:rsidRDefault="00481435">
            <w:pPr>
              <w:widowControl/>
              <w:spacing w:line="340" w:lineRule="exact"/>
              <w:jc w:val="left"/>
              <w:rPr>
                <w:rFonts w:cs="宋体"/>
                <w:kern w:val="0"/>
                <w:sz w:val="24"/>
              </w:rPr>
            </w:pPr>
            <w:r>
              <w:rPr>
                <w:rFonts w:cs="宋体" w:hint="eastAsia"/>
                <w:kern w:val="0"/>
                <w:sz w:val="24"/>
              </w:rPr>
              <w:t xml:space="preserve">　</w:t>
            </w:r>
          </w:p>
        </w:tc>
      </w:tr>
      <w:tr w:rsidR="007C3A7C">
        <w:trPr>
          <w:trHeight w:val="1764"/>
          <w:jc w:val="center"/>
        </w:trPr>
        <w:tc>
          <w:tcPr>
            <w:tcW w:w="1461"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991"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76"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54"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996"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34" w:type="dxa"/>
            <w:gridSpan w:val="4"/>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77"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477"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□未约定</w:t>
            </w:r>
          </w:p>
        </w:tc>
        <w:tc>
          <w:tcPr>
            <w:tcW w:w="614"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p w:rsidR="007C3A7C" w:rsidRDefault="00481435">
            <w:pPr>
              <w:widowControl/>
              <w:spacing w:line="340" w:lineRule="exact"/>
              <w:jc w:val="left"/>
              <w:rPr>
                <w:rFonts w:cs="宋体"/>
                <w:kern w:val="0"/>
                <w:sz w:val="24"/>
              </w:rPr>
            </w:pPr>
            <w:r>
              <w:rPr>
                <w:rFonts w:cs="宋体" w:hint="eastAsia"/>
                <w:kern w:val="0"/>
                <w:sz w:val="24"/>
              </w:rPr>
              <w:t xml:space="preserve">　</w:t>
            </w:r>
          </w:p>
        </w:tc>
      </w:tr>
      <w:tr w:rsidR="007C3A7C">
        <w:trPr>
          <w:trHeight w:val="540"/>
          <w:jc w:val="center"/>
        </w:trPr>
        <w:tc>
          <w:tcPr>
            <w:tcW w:w="2452"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从业人数</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1850" w:firstLine="4128"/>
              <w:jc w:val="right"/>
              <w:rPr>
                <w:rFonts w:cs="宋体"/>
                <w:kern w:val="0"/>
                <w:sz w:val="24"/>
              </w:rPr>
            </w:pPr>
            <w:r>
              <w:rPr>
                <w:rFonts w:cs="宋体" w:hint="eastAsia"/>
                <w:kern w:val="0"/>
                <w:sz w:val="24"/>
              </w:rPr>
              <w:t xml:space="preserve">                    </w:t>
            </w:r>
            <w:r>
              <w:rPr>
                <w:rFonts w:cs="宋体" w:hint="eastAsia"/>
                <w:kern w:val="0"/>
                <w:sz w:val="24"/>
              </w:rPr>
              <w:lastRenderedPageBreak/>
              <w:t>人</w:t>
            </w:r>
          </w:p>
        </w:tc>
        <w:tc>
          <w:tcPr>
            <w:tcW w:w="1701"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lastRenderedPageBreak/>
              <w:t>□选择公示</w:t>
            </w:r>
            <w:r>
              <w:rPr>
                <w:rFonts w:cs="宋体" w:hint="eastAsia"/>
                <w:kern w:val="0"/>
                <w:sz w:val="24"/>
              </w:rPr>
              <w:br/>
            </w:r>
            <w:r>
              <w:rPr>
                <w:rFonts w:cs="宋体" w:hint="eastAsia"/>
                <w:kern w:val="0"/>
                <w:sz w:val="24"/>
              </w:rPr>
              <w:lastRenderedPageBreak/>
              <w:t>□选择不公示</w:t>
            </w:r>
          </w:p>
        </w:tc>
      </w:tr>
      <w:tr w:rsidR="007C3A7C">
        <w:trPr>
          <w:trHeight w:val="540"/>
          <w:jc w:val="center"/>
        </w:trPr>
        <w:tc>
          <w:tcPr>
            <w:tcW w:w="2452"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lastRenderedPageBreak/>
              <w:t>女性从业人员</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1850" w:firstLine="4128"/>
              <w:jc w:val="right"/>
              <w:rPr>
                <w:rFonts w:cs="宋体"/>
                <w:kern w:val="0"/>
                <w:sz w:val="24"/>
              </w:rPr>
            </w:pPr>
            <w:r>
              <w:rPr>
                <w:rFonts w:cs="宋体" w:hint="eastAsia"/>
                <w:kern w:val="0"/>
                <w:sz w:val="24"/>
              </w:rPr>
              <w:t xml:space="preserve">                    </w:t>
            </w:r>
            <w:r>
              <w:rPr>
                <w:rFonts w:cs="宋体" w:hint="eastAsia"/>
                <w:kern w:val="0"/>
                <w:sz w:val="24"/>
              </w:rPr>
              <w:t>人</w:t>
            </w:r>
          </w:p>
        </w:tc>
        <w:tc>
          <w:tcPr>
            <w:tcW w:w="1701"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106"/>
          <w:jc w:val="center"/>
        </w:trPr>
        <w:tc>
          <w:tcPr>
            <w:tcW w:w="2452" w:type="dxa"/>
            <w:gridSpan w:val="3"/>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2"/>
              </w:rPr>
              <w:t>参保各险种人数</w:t>
            </w: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城镇职工基本养老保险</w:t>
            </w:r>
          </w:p>
        </w:tc>
        <w:tc>
          <w:tcPr>
            <w:tcW w:w="2460"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r>
              <w:rPr>
                <w:rFonts w:cs="宋体" w:hint="eastAsia"/>
                <w:kern w:val="0"/>
                <w:sz w:val="24"/>
              </w:rPr>
              <w:t>人</w:t>
            </w:r>
          </w:p>
        </w:tc>
      </w:tr>
      <w:tr w:rsidR="007C3A7C">
        <w:trPr>
          <w:trHeight w:val="106"/>
          <w:jc w:val="center"/>
        </w:trPr>
        <w:tc>
          <w:tcPr>
            <w:tcW w:w="2452" w:type="dxa"/>
            <w:gridSpan w:val="3"/>
            <w:vMerge/>
            <w:tcBorders>
              <w:left w:val="single" w:sz="4" w:space="0" w:color="auto"/>
              <w:right w:val="single" w:sz="4" w:space="0" w:color="auto"/>
            </w:tcBorders>
            <w:vAlign w:val="center"/>
          </w:tcPr>
          <w:p w:rsidR="007C3A7C" w:rsidRDefault="007C3A7C">
            <w:pPr>
              <w:widowControl/>
              <w:spacing w:line="340" w:lineRule="exact"/>
              <w:jc w:val="lef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hint="eastAsia"/>
              </w:rPr>
              <w:t>失业保险</w:t>
            </w:r>
          </w:p>
        </w:tc>
        <w:tc>
          <w:tcPr>
            <w:tcW w:w="2460"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r>
              <w:rPr>
                <w:rFonts w:cs="宋体" w:hint="eastAsia"/>
                <w:kern w:val="0"/>
                <w:sz w:val="24"/>
              </w:rPr>
              <w:t>人</w:t>
            </w:r>
          </w:p>
        </w:tc>
      </w:tr>
      <w:tr w:rsidR="007C3A7C">
        <w:trPr>
          <w:trHeight w:val="106"/>
          <w:jc w:val="center"/>
        </w:trPr>
        <w:tc>
          <w:tcPr>
            <w:tcW w:w="2452" w:type="dxa"/>
            <w:gridSpan w:val="3"/>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职工基本医疗保险</w:t>
            </w:r>
          </w:p>
        </w:tc>
        <w:tc>
          <w:tcPr>
            <w:tcW w:w="2460"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r>
              <w:rPr>
                <w:rFonts w:cs="宋体" w:hint="eastAsia"/>
                <w:kern w:val="0"/>
                <w:sz w:val="24"/>
              </w:rPr>
              <w:t>人</w:t>
            </w:r>
          </w:p>
        </w:tc>
      </w:tr>
      <w:tr w:rsidR="007C3A7C">
        <w:trPr>
          <w:trHeight w:val="106"/>
          <w:jc w:val="center"/>
        </w:trPr>
        <w:tc>
          <w:tcPr>
            <w:tcW w:w="2452" w:type="dxa"/>
            <w:gridSpan w:val="3"/>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工伤保险</w:t>
            </w:r>
          </w:p>
        </w:tc>
        <w:tc>
          <w:tcPr>
            <w:tcW w:w="2460"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r>
              <w:rPr>
                <w:rFonts w:cs="宋体" w:hint="eastAsia"/>
                <w:kern w:val="0"/>
                <w:sz w:val="24"/>
              </w:rPr>
              <w:t>人</w:t>
            </w:r>
          </w:p>
        </w:tc>
      </w:tr>
      <w:tr w:rsidR="007C3A7C">
        <w:trPr>
          <w:trHeight w:val="106"/>
          <w:jc w:val="center"/>
        </w:trPr>
        <w:tc>
          <w:tcPr>
            <w:tcW w:w="2452" w:type="dxa"/>
            <w:gridSpan w:val="3"/>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生育保险</w:t>
            </w:r>
          </w:p>
        </w:tc>
        <w:tc>
          <w:tcPr>
            <w:tcW w:w="2460"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r>
              <w:rPr>
                <w:rFonts w:cs="宋体" w:hint="eastAsia"/>
                <w:kern w:val="0"/>
                <w:sz w:val="24"/>
              </w:rPr>
              <w:t>人</w:t>
            </w:r>
          </w:p>
        </w:tc>
      </w:tr>
      <w:tr w:rsidR="007C3A7C">
        <w:trPr>
          <w:trHeight w:val="106"/>
          <w:jc w:val="center"/>
        </w:trPr>
        <w:tc>
          <w:tcPr>
            <w:tcW w:w="2452" w:type="dxa"/>
            <w:gridSpan w:val="3"/>
            <w:vMerge w:val="restart"/>
            <w:tcBorders>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单位缴费基数</w:t>
            </w: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单位参加城镇职工基本养老保险缴费基数</w:t>
            </w:r>
            <w:r>
              <w:rPr>
                <w:rFonts w:cs="宋体" w:hint="eastAsia"/>
                <w:kern w:val="0"/>
                <w:sz w:val="24"/>
              </w:rPr>
              <w:t xml:space="preserve">               </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701" w:type="dxa"/>
            <w:gridSpan w:val="4"/>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106"/>
          <w:jc w:val="center"/>
        </w:trPr>
        <w:tc>
          <w:tcPr>
            <w:tcW w:w="2452"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单位参加失业保险缴费基数</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trHeight w:val="106"/>
          <w:jc w:val="center"/>
        </w:trPr>
        <w:tc>
          <w:tcPr>
            <w:tcW w:w="2452"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单位参加职工基本医疗保险缴费基数</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trHeight w:val="106"/>
          <w:jc w:val="center"/>
        </w:trPr>
        <w:tc>
          <w:tcPr>
            <w:tcW w:w="2452" w:type="dxa"/>
            <w:gridSpan w:val="3"/>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单位参加生育保险缴费基数</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hint="eastAsia"/>
              </w:rPr>
              <w:t>万元</w:t>
            </w:r>
          </w:p>
        </w:tc>
        <w:tc>
          <w:tcPr>
            <w:tcW w:w="1701" w:type="dxa"/>
            <w:gridSpan w:val="4"/>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trHeight w:val="106"/>
          <w:jc w:val="center"/>
        </w:trPr>
        <w:tc>
          <w:tcPr>
            <w:tcW w:w="2452" w:type="dxa"/>
            <w:gridSpan w:val="3"/>
            <w:vMerge w:val="restart"/>
            <w:tcBorders>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本期实际缴费金额</w:t>
            </w: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参加城镇职工基本养老保险本期实际缴费金额</w:t>
            </w:r>
            <w:r>
              <w:rPr>
                <w:rFonts w:cs="宋体" w:hint="eastAsia"/>
                <w:kern w:val="0"/>
                <w:sz w:val="24"/>
              </w:rPr>
              <w:t xml:space="preserve">               </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701" w:type="dxa"/>
            <w:gridSpan w:val="4"/>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106"/>
          <w:jc w:val="center"/>
        </w:trPr>
        <w:tc>
          <w:tcPr>
            <w:tcW w:w="2452"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参加失业保险本期实际缴费金额</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trHeight w:val="106"/>
          <w:jc w:val="center"/>
        </w:trPr>
        <w:tc>
          <w:tcPr>
            <w:tcW w:w="2452"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参加职工基本医疗保险本期实际缴费金额</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trHeight w:val="106"/>
          <w:jc w:val="center"/>
        </w:trPr>
        <w:tc>
          <w:tcPr>
            <w:tcW w:w="2452"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参加工伤保险本期实际缴费金额</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trHeight w:val="106"/>
          <w:jc w:val="center"/>
        </w:trPr>
        <w:tc>
          <w:tcPr>
            <w:tcW w:w="2452" w:type="dxa"/>
            <w:gridSpan w:val="3"/>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参加生育保险本期实际缴费金额</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gridSpan w:val="4"/>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trHeight w:val="106"/>
          <w:jc w:val="center"/>
        </w:trPr>
        <w:tc>
          <w:tcPr>
            <w:tcW w:w="2452" w:type="dxa"/>
            <w:gridSpan w:val="3"/>
            <w:vMerge w:val="restart"/>
            <w:tcBorders>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单位累计欠缴金额</w:t>
            </w: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单位参加城镇职工基本养老保险累计欠缴金额</w:t>
            </w:r>
            <w:r>
              <w:rPr>
                <w:rFonts w:cs="宋体" w:hint="eastAsia"/>
                <w:kern w:val="0"/>
                <w:sz w:val="24"/>
              </w:rPr>
              <w:t xml:space="preserve">             </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701" w:type="dxa"/>
            <w:gridSpan w:val="4"/>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106"/>
          <w:jc w:val="center"/>
        </w:trPr>
        <w:tc>
          <w:tcPr>
            <w:tcW w:w="2452"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单位参加失业保险累计欠缴金额</w:t>
            </w:r>
            <w:r>
              <w:rPr>
                <w:rFonts w:cs="宋体" w:hint="eastAsia"/>
                <w:kern w:val="0"/>
                <w:sz w:val="24"/>
              </w:rPr>
              <w:t xml:space="preserve"> </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trHeight w:val="106"/>
          <w:jc w:val="center"/>
        </w:trPr>
        <w:tc>
          <w:tcPr>
            <w:tcW w:w="2452"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单位参加职工基本医疗保险累计欠缴金额</w:t>
            </w:r>
            <w:r>
              <w:rPr>
                <w:rFonts w:cs="宋体" w:hint="eastAsia"/>
                <w:kern w:val="0"/>
                <w:sz w:val="24"/>
              </w:rPr>
              <w:t xml:space="preserve"> </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trHeight w:val="106"/>
          <w:jc w:val="center"/>
        </w:trPr>
        <w:tc>
          <w:tcPr>
            <w:tcW w:w="2452"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单位参加工伤保险累计欠缴金额</w:t>
            </w:r>
            <w:r>
              <w:rPr>
                <w:rFonts w:cs="宋体" w:hint="eastAsia"/>
                <w:kern w:val="0"/>
                <w:sz w:val="24"/>
              </w:rPr>
              <w:t xml:space="preserve"> </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gridSpan w:val="4"/>
            <w:vMerge/>
            <w:tcBorders>
              <w:left w:val="nil"/>
              <w:right w:val="single" w:sz="4" w:space="0" w:color="auto"/>
            </w:tcBorders>
            <w:vAlign w:val="center"/>
          </w:tcPr>
          <w:p w:rsidR="007C3A7C" w:rsidRDefault="007C3A7C">
            <w:pPr>
              <w:widowControl/>
              <w:spacing w:line="340" w:lineRule="exact"/>
              <w:jc w:val="right"/>
            </w:pPr>
          </w:p>
        </w:tc>
      </w:tr>
      <w:tr w:rsidR="007C3A7C">
        <w:trPr>
          <w:trHeight w:val="106"/>
          <w:jc w:val="center"/>
        </w:trPr>
        <w:tc>
          <w:tcPr>
            <w:tcW w:w="2452" w:type="dxa"/>
            <w:gridSpan w:val="3"/>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4268" w:type="dxa"/>
            <w:gridSpan w:val="8"/>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单位参加生育保险累计欠缴金额</w:t>
            </w:r>
            <w:r>
              <w:rPr>
                <w:rFonts w:cs="宋体" w:hint="eastAsia"/>
                <w:kern w:val="0"/>
                <w:sz w:val="24"/>
              </w:rPr>
              <w:t xml:space="preserve"> </w:t>
            </w:r>
          </w:p>
        </w:tc>
        <w:tc>
          <w:tcPr>
            <w:tcW w:w="759"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gridSpan w:val="4"/>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trHeight w:val="510"/>
          <w:jc w:val="center"/>
        </w:trPr>
        <w:tc>
          <w:tcPr>
            <w:tcW w:w="1120"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其中：</w:t>
            </w:r>
          </w:p>
        </w:tc>
        <w:tc>
          <w:tcPr>
            <w:tcW w:w="13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高校毕业生人数</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Cs w:val="21"/>
              </w:rPr>
              <w:t>人</w:t>
            </w:r>
            <w:r>
              <w:rPr>
                <w:rFonts w:cs="宋体" w:hint="eastAsia"/>
                <w:kern w:val="0"/>
                <w:szCs w:val="21"/>
              </w:rPr>
              <w:t xml:space="preserve">      </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510"/>
          <w:jc w:val="center"/>
        </w:trPr>
        <w:tc>
          <w:tcPr>
            <w:tcW w:w="1120"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3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退役士兵人数</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Cs w:val="21"/>
              </w:rPr>
              <w:t xml:space="preserve">   </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285"/>
          <w:jc w:val="center"/>
        </w:trPr>
        <w:tc>
          <w:tcPr>
            <w:tcW w:w="1120"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3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残疾人人数</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 w:val="24"/>
              </w:rPr>
              <w:t>人</w:t>
            </w:r>
            <w:r>
              <w:rPr>
                <w:rFonts w:cs="宋体" w:hint="eastAsia"/>
                <w:kern w:val="0"/>
                <w:sz w:val="24"/>
              </w:rPr>
              <w:t xml:space="preserve">      </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510"/>
          <w:jc w:val="center"/>
        </w:trPr>
        <w:tc>
          <w:tcPr>
            <w:tcW w:w="1120"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3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rPr>
            </w:pPr>
            <w:r>
              <w:rPr>
                <w:rFonts w:cs="宋体" w:hint="eastAsia"/>
                <w:kern w:val="0"/>
                <w:sz w:val="24"/>
              </w:rPr>
              <w:t>失业人员再就业人数</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经营者</w:t>
            </w:r>
            <w:r>
              <w:rPr>
                <w:rFonts w:cs="宋体" w:hint="eastAsia"/>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rFonts w:cs="宋体" w:hint="eastAsia"/>
                <w:kern w:val="0"/>
                <w:sz w:val="24"/>
              </w:rPr>
              <w:t xml:space="preserve">      </w:t>
            </w:r>
            <w:r>
              <w:rPr>
                <w:rFonts w:cs="宋体" w:hint="eastAsia"/>
                <w:kern w:val="0"/>
                <w:sz w:val="24"/>
              </w:rPr>
              <w:t>人</w:t>
            </w:r>
            <w:r>
              <w:rPr>
                <w:rFonts w:cs="宋体" w:hint="eastAsia"/>
                <w:kern w:val="0"/>
                <w:sz w:val="24"/>
              </w:rPr>
              <w:t xml:space="preserve">    </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855"/>
          <w:jc w:val="center"/>
        </w:trPr>
        <w:tc>
          <w:tcPr>
            <w:tcW w:w="1120"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党建信息</w:t>
            </w:r>
          </w:p>
        </w:tc>
        <w:tc>
          <w:tcPr>
            <w:tcW w:w="13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中共党员（包括预备党员）人数</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285"/>
          <w:jc w:val="center"/>
        </w:trPr>
        <w:tc>
          <w:tcPr>
            <w:tcW w:w="1120"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党组织建制</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□党委</w:t>
            </w:r>
            <w:r>
              <w:rPr>
                <w:rFonts w:cs="宋体" w:hint="eastAsia"/>
                <w:kern w:val="0"/>
                <w:sz w:val="24"/>
              </w:rPr>
              <w:t xml:space="preserve">  </w:t>
            </w:r>
            <w:r>
              <w:rPr>
                <w:rFonts w:cs="宋体" w:hint="eastAsia"/>
                <w:kern w:val="0"/>
                <w:sz w:val="24"/>
              </w:rPr>
              <w:t>□党总支</w:t>
            </w:r>
            <w:r>
              <w:rPr>
                <w:rFonts w:cs="宋体" w:hint="eastAsia"/>
                <w:kern w:val="0"/>
                <w:sz w:val="24"/>
              </w:rPr>
              <w:t xml:space="preserve">  </w:t>
            </w:r>
            <w:r>
              <w:rPr>
                <w:rFonts w:cs="宋体" w:hint="eastAsia"/>
                <w:kern w:val="0"/>
                <w:sz w:val="24"/>
              </w:rPr>
              <w:t>□党支部</w:t>
            </w:r>
            <w:r>
              <w:rPr>
                <w:rFonts w:cs="宋体" w:hint="eastAsia"/>
                <w:kern w:val="0"/>
                <w:sz w:val="24"/>
              </w:rPr>
              <w:t xml:space="preserve">  </w:t>
            </w:r>
            <w:r>
              <w:rPr>
                <w:rFonts w:cs="宋体" w:hint="eastAsia"/>
                <w:kern w:val="0"/>
                <w:sz w:val="24"/>
              </w:rPr>
              <w:t>□未成立党组织</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1425"/>
          <w:jc w:val="center"/>
        </w:trPr>
        <w:tc>
          <w:tcPr>
            <w:tcW w:w="1120"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执行事务合伙人（投资人、负责人）是否为党员</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1425"/>
          <w:jc w:val="center"/>
        </w:trPr>
        <w:tc>
          <w:tcPr>
            <w:tcW w:w="1120"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执行事务合伙人（投资人、负责人）是否为党组织书记</w:t>
            </w:r>
          </w:p>
        </w:tc>
        <w:tc>
          <w:tcPr>
            <w:tcW w:w="5027"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c>
          <w:tcPr>
            <w:tcW w:w="1701" w:type="dxa"/>
            <w:gridSpan w:val="4"/>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bl>
    <w:p w:rsidR="007C3A7C" w:rsidRDefault="007C3A7C"/>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2"/>
        <w:gridCol w:w="1455"/>
      </w:tblGrid>
      <w:tr w:rsidR="007C3A7C">
        <w:trPr>
          <w:trHeight w:val="426"/>
          <w:jc w:val="center"/>
        </w:trPr>
        <w:tc>
          <w:tcPr>
            <w:tcW w:w="1242"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center"/>
              <w:rPr>
                <w:sz w:val="22"/>
              </w:rPr>
            </w:pPr>
            <w:r>
              <w:rPr>
                <w:rFonts w:hint="eastAsia"/>
                <w:sz w:val="24"/>
              </w:rPr>
              <w:t>特种设备情况</w:t>
            </w: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办理使用登记特种设备总台数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检验有效期内特种设备总台数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bl>
    <w:p w:rsidR="007C3A7C" w:rsidRDefault="007C3A7C"/>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5.1.3.4.1.5.</w:t>
      </w:r>
      <w:r>
        <w:rPr>
          <w:rFonts w:asciiTheme="minorEastAsia" w:eastAsiaTheme="minorEastAsia" w:hAnsiTheme="minorEastAsia" w:hint="eastAsia"/>
          <w:color w:val="000000"/>
          <w:sz w:val="24"/>
          <w:szCs w:val="24"/>
        </w:rPr>
        <w:t>分支机构年报（非私营）</w:t>
      </w:r>
    </w:p>
    <w:tbl>
      <w:tblPr>
        <w:tblpPr w:leftFromText="180" w:rightFromText="180" w:vertAnchor="text" w:horzAnchor="margin" w:tblpXSpec="center" w:tblpY="158"/>
        <w:tblW w:w="10314" w:type="dxa"/>
        <w:tblLayout w:type="fixed"/>
        <w:tblLook w:val="04A0" w:firstRow="1" w:lastRow="0" w:firstColumn="1" w:lastColumn="0" w:noHBand="0" w:noVBand="1"/>
      </w:tblPr>
      <w:tblGrid>
        <w:gridCol w:w="1252"/>
        <w:gridCol w:w="1357"/>
        <w:gridCol w:w="971"/>
        <w:gridCol w:w="141"/>
        <w:gridCol w:w="891"/>
        <w:gridCol w:w="1025"/>
        <w:gridCol w:w="141"/>
        <w:gridCol w:w="1071"/>
        <w:gridCol w:w="489"/>
        <w:gridCol w:w="759"/>
        <w:gridCol w:w="516"/>
        <w:gridCol w:w="1701"/>
      </w:tblGrid>
      <w:tr w:rsidR="007C3A7C">
        <w:trPr>
          <w:trHeight w:val="1065"/>
        </w:trPr>
        <w:tc>
          <w:tcPr>
            <w:tcW w:w="10314" w:type="dxa"/>
            <w:gridSpan w:val="12"/>
            <w:tcBorders>
              <w:top w:val="nil"/>
              <w:left w:val="nil"/>
              <w:bottom w:val="nil"/>
              <w:right w:val="nil"/>
            </w:tcBorders>
            <w:vAlign w:val="center"/>
          </w:tcPr>
          <w:p w:rsidR="007C3A7C" w:rsidRDefault="00481435">
            <w:pPr>
              <w:widowControl/>
              <w:spacing w:line="340" w:lineRule="exact"/>
              <w:jc w:val="center"/>
              <w:rPr>
                <w:rFonts w:cs="宋体"/>
                <w:b/>
                <w:bCs/>
                <w:kern w:val="0"/>
                <w:szCs w:val="32"/>
              </w:rPr>
            </w:pPr>
            <w:r>
              <w:rPr>
                <w:rFonts w:cs="宋体" w:hint="eastAsia"/>
                <w:b/>
                <w:bCs/>
                <w:kern w:val="0"/>
                <w:szCs w:val="32"/>
              </w:rPr>
              <w:t>本表适用于分支机构、在中国境内从事生产经营活动的</w:t>
            </w:r>
          </w:p>
          <w:p w:rsidR="007C3A7C" w:rsidRDefault="00481435">
            <w:pPr>
              <w:widowControl/>
              <w:spacing w:line="340" w:lineRule="exact"/>
              <w:jc w:val="center"/>
              <w:rPr>
                <w:rFonts w:cs="宋体"/>
                <w:b/>
                <w:bCs/>
                <w:kern w:val="0"/>
                <w:szCs w:val="32"/>
              </w:rPr>
            </w:pPr>
            <w:r>
              <w:rPr>
                <w:rFonts w:cs="宋体" w:hint="eastAsia"/>
                <w:b/>
                <w:bCs/>
                <w:kern w:val="0"/>
                <w:szCs w:val="32"/>
              </w:rPr>
              <w:t>外国（地区）企业、内资非法人企业（非私营企业）</w:t>
            </w:r>
          </w:p>
        </w:tc>
      </w:tr>
      <w:tr w:rsidR="007C3A7C">
        <w:trPr>
          <w:trHeight w:val="315"/>
        </w:trPr>
        <w:tc>
          <w:tcPr>
            <w:tcW w:w="1252"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企业名称</w:t>
            </w:r>
          </w:p>
        </w:tc>
        <w:tc>
          <w:tcPr>
            <w:tcW w:w="9062" w:type="dxa"/>
            <w:gridSpan w:val="11"/>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trPr>
        <w:tc>
          <w:tcPr>
            <w:tcW w:w="1252"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注册号</w:t>
            </w:r>
            <w:r>
              <w:rPr>
                <w:rFonts w:cs="宋体" w:hint="eastAsia"/>
                <w:kern w:val="0"/>
                <w:sz w:val="24"/>
              </w:rPr>
              <w:t>/</w:t>
            </w:r>
            <w:r>
              <w:rPr>
                <w:rFonts w:cs="宋体" w:hint="eastAsia"/>
                <w:kern w:val="0"/>
                <w:sz w:val="24"/>
              </w:rPr>
              <w:t>统一社会信用代码</w:t>
            </w:r>
          </w:p>
        </w:tc>
        <w:tc>
          <w:tcPr>
            <w:tcW w:w="9062" w:type="dxa"/>
            <w:gridSpan w:val="11"/>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r>
      <w:tr w:rsidR="007C3A7C">
        <w:trPr>
          <w:trHeight w:val="315"/>
        </w:trPr>
        <w:tc>
          <w:tcPr>
            <w:tcW w:w="1252"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kern w:val="0"/>
                <w:sz w:val="24"/>
              </w:rPr>
            </w:pPr>
            <w:r>
              <w:rPr>
                <w:kern w:val="0"/>
                <w:sz w:val="24"/>
              </w:rPr>
              <w:t xml:space="preserve"> </w:t>
            </w:r>
            <w:r>
              <w:rPr>
                <w:rFonts w:hint="eastAsia"/>
                <w:kern w:val="0"/>
                <w:sz w:val="24"/>
              </w:rPr>
              <w:t>企业联系电话</w:t>
            </w:r>
          </w:p>
        </w:tc>
        <w:tc>
          <w:tcPr>
            <w:tcW w:w="4385" w:type="dxa"/>
            <w:gridSpan w:val="5"/>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c>
          <w:tcPr>
            <w:tcW w:w="1701"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企业电子邮箱</w:t>
            </w:r>
          </w:p>
        </w:tc>
        <w:tc>
          <w:tcPr>
            <w:tcW w:w="2976" w:type="dxa"/>
            <w:gridSpan w:val="3"/>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r>
      <w:tr w:rsidR="007C3A7C">
        <w:trPr>
          <w:trHeight w:val="315"/>
        </w:trPr>
        <w:tc>
          <w:tcPr>
            <w:tcW w:w="1252"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rPr>
                <w:kern w:val="0"/>
                <w:sz w:val="24"/>
              </w:rPr>
            </w:pPr>
            <w:r>
              <w:rPr>
                <w:kern w:val="0"/>
                <w:sz w:val="24"/>
              </w:rPr>
              <w:t xml:space="preserve"> </w:t>
            </w:r>
            <w:r>
              <w:rPr>
                <w:rFonts w:hint="eastAsia"/>
                <w:kern w:val="0"/>
                <w:sz w:val="24"/>
              </w:rPr>
              <w:t>企业通信地址</w:t>
            </w:r>
          </w:p>
        </w:tc>
        <w:tc>
          <w:tcPr>
            <w:tcW w:w="4385" w:type="dxa"/>
            <w:gridSpan w:val="5"/>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c>
          <w:tcPr>
            <w:tcW w:w="1701"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邮政编码</w:t>
            </w:r>
          </w:p>
        </w:tc>
        <w:tc>
          <w:tcPr>
            <w:tcW w:w="2976" w:type="dxa"/>
            <w:gridSpan w:val="3"/>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r>
      <w:tr w:rsidR="007C3A7C">
        <w:trPr>
          <w:trHeight w:val="270"/>
        </w:trPr>
        <w:tc>
          <w:tcPr>
            <w:tcW w:w="1252" w:type="dxa"/>
            <w:tcBorders>
              <w:top w:val="nil"/>
              <w:left w:val="single" w:sz="4" w:space="0" w:color="auto"/>
              <w:bottom w:val="single" w:sz="4" w:space="0" w:color="auto"/>
              <w:right w:val="single" w:sz="4" w:space="0" w:color="auto"/>
            </w:tcBorders>
            <w:vAlign w:val="bottom"/>
          </w:tcPr>
          <w:p w:rsidR="007C3A7C" w:rsidRDefault="00481435">
            <w:pPr>
              <w:widowControl/>
              <w:spacing w:line="340" w:lineRule="exact"/>
              <w:rPr>
                <w:kern w:val="0"/>
                <w:sz w:val="24"/>
              </w:rPr>
            </w:pPr>
            <w:r>
              <w:rPr>
                <w:rFonts w:hint="eastAsia"/>
                <w:kern w:val="0"/>
                <w:sz w:val="24"/>
              </w:rPr>
              <w:t>隶属企业名称</w:t>
            </w:r>
          </w:p>
        </w:tc>
        <w:tc>
          <w:tcPr>
            <w:tcW w:w="4385" w:type="dxa"/>
            <w:gridSpan w:val="5"/>
            <w:tcBorders>
              <w:top w:val="single" w:sz="4" w:space="0" w:color="auto"/>
              <w:left w:val="nil"/>
              <w:bottom w:val="single" w:sz="4" w:space="0" w:color="auto"/>
              <w:right w:val="single" w:sz="4" w:space="0" w:color="auto"/>
            </w:tcBorders>
            <w:vAlign w:val="bottom"/>
          </w:tcPr>
          <w:p w:rsidR="007C3A7C" w:rsidRDefault="007C3A7C">
            <w:pPr>
              <w:widowControl/>
              <w:spacing w:line="340" w:lineRule="exact"/>
              <w:rPr>
                <w:kern w:val="0"/>
                <w:sz w:val="24"/>
              </w:rPr>
            </w:pPr>
          </w:p>
        </w:tc>
        <w:tc>
          <w:tcPr>
            <w:tcW w:w="1701" w:type="dxa"/>
            <w:gridSpan w:val="3"/>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rPr>
                <w:kern w:val="0"/>
                <w:sz w:val="24"/>
              </w:rPr>
            </w:pPr>
            <w:r>
              <w:rPr>
                <w:rFonts w:hint="eastAsia"/>
                <w:kern w:val="0"/>
                <w:sz w:val="24"/>
              </w:rPr>
              <w:t>注册号</w:t>
            </w:r>
            <w:r>
              <w:rPr>
                <w:rFonts w:hint="eastAsia"/>
                <w:kern w:val="0"/>
                <w:sz w:val="24"/>
              </w:rPr>
              <w:t>/</w:t>
            </w:r>
            <w:r>
              <w:rPr>
                <w:rFonts w:hint="eastAsia"/>
                <w:kern w:val="0"/>
                <w:sz w:val="24"/>
              </w:rPr>
              <w:t>统一社会信用代码</w:t>
            </w:r>
          </w:p>
        </w:tc>
        <w:tc>
          <w:tcPr>
            <w:tcW w:w="2976" w:type="dxa"/>
            <w:gridSpan w:val="3"/>
            <w:tcBorders>
              <w:top w:val="single" w:sz="4" w:space="0" w:color="auto"/>
              <w:left w:val="nil"/>
              <w:bottom w:val="single" w:sz="4" w:space="0" w:color="auto"/>
              <w:right w:val="single" w:sz="4" w:space="0" w:color="auto"/>
            </w:tcBorders>
            <w:vAlign w:val="bottom"/>
          </w:tcPr>
          <w:p w:rsidR="007C3A7C" w:rsidRDefault="007C3A7C">
            <w:pPr>
              <w:widowControl/>
              <w:spacing w:line="340" w:lineRule="exact"/>
              <w:rPr>
                <w:kern w:val="0"/>
                <w:sz w:val="24"/>
              </w:rPr>
            </w:pPr>
          </w:p>
        </w:tc>
      </w:tr>
      <w:tr w:rsidR="007C3A7C">
        <w:trPr>
          <w:trHeight w:val="285"/>
        </w:trPr>
        <w:tc>
          <w:tcPr>
            <w:tcW w:w="1252" w:type="dxa"/>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企业经营状态</w:t>
            </w:r>
          </w:p>
        </w:tc>
        <w:tc>
          <w:tcPr>
            <w:tcW w:w="4385"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□开业</w:t>
            </w:r>
            <w:r>
              <w:rPr>
                <w:kern w:val="0"/>
                <w:sz w:val="24"/>
              </w:rPr>
              <w:t xml:space="preserve">     </w:t>
            </w:r>
            <w:r>
              <w:rPr>
                <w:rFonts w:cs="宋体" w:hint="eastAsia"/>
                <w:kern w:val="0"/>
                <w:sz w:val="24"/>
              </w:rPr>
              <w:t>□歇业</w:t>
            </w:r>
            <w:r>
              <w:rPr>
                <w:kern w:val="0"/>
                <w:sz w:val="24"/>
              </w:rPr>
              <w:t xml:space="preserve">     </w:t>
            </w:r>
            <w:r>
              <w:rPr>
                <w:rFonts w:cs="宋体" w:hint="eastAsia"/>
                <w:kern w:val="0"/>
                <w:sz w:val="24"/>
              </w:rPr>
              <w:t>□清算</w:t>
            </w:r>
          </w:p>
        </w:tc>
        <w:tc>
          <w:tcPr>
            <w:tcW w:w="1701" w:type="dxa"/>
            <w:gridSpan w:val="3"/>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主营业务活动</w:t>
            </w:r>
          </w:p>
        </w:tc>
        <w:tc>
          <w:tcPr>
            <w:tcW w:w="2976" w:type="dxa"/>
            <w:gridSpan w:val="3"/>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trHeight w:val="285"/>
        </w:trPr>
        <w:tc>
          <w:tcPr>
            <w:tcW w:w="1252"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是否有网站或网店</w:t>
            </w:r>
          </w:p>
        </w:tc>
        <w:tc>
          <w:tcPr>
            <w:tcW w:w="1357"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kern w:val="0"/>
                <w:sz w:val="14"/>
                <w:szCs w:val="14"/>
              </w:rPr>
              <w:t xml:space="preserve">  </w:t>
            </w:r>
            <w:r>
              <w:rPr>
                <w:rFonts w:cs="宋体" w:hint="eastAsia"/>
                <w:kern w:val="0"/>
                <w:sz w:val="24"/>
              </w:rPr>
              <w:t>是</w:t>
            </w:r>
            <w:r>
              <w:rPr>
                <w:rFonts w:cs="宋体" w:hint="eastAsia"/>
                <w:kern w:val="0"/>
                <w:sz w:val="24"/>
              </w:rPr>
              <w:br/>
            </w:r>
            <w:r>
              <w:rPr>
                <w:rFonts w:cs="宋体" w:hint="eastAsia"/>
                <w:kern w:val="0"/>
                <w:sz w:val="24"/>
              </w:rPr>
              <w:t>□</w:t>
            </w:r>
            <w:r>
              <w:rPr>
                <w:kern w:val="0"/>
                <w:sz w:val="24"/>
              </w:rPr>
              <w:t xml:space="preserve"> </w:t>
            </w:r>
            <w:r>
              <w:rPr>
                <w:rFonts w:cs="宋体" w:hint="eastAsia"/>
                <w:kern w:val="0"/>
                <w:sz w:val="24"/>
              </w:rPr>
              <w:t>否</w:t>
            </w:r>
          </w:p>
        </w:tc>
        <w:tc>
          <w:tcPr>
            <w:tcW w:w="111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类型</w:t>
            </w:r>
          </w:p>
        </w:tc>
        <w:tc>
          <w:tcPr>
            <w:tcW w:w="1916" w:type="dxa"/>
            <w:gridSpan w:val="2"/>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4"/>
              </w:rPr>
            </w:pPr>
            <w:r>
              <w:rPr>
                <w:rFonts w:cs="宋体" w:hint="eastAsia"/>
                <w:kern w:val="0"/>
                <w:sz w:val="24"/>
              </w:rPr>
              <w:t>名称</w:t>
            </w:r>
          </w:p>
        </w:tc>
        <w:tc>
          <w:tcPr>
            <w:tcW w:w="4677"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网址</w:t>
            </w:r>
          </w:p>
        </w:tc>
      </w:tr>
      <w:tr w:rsidR="007C3A7C">
        <w:trPr>
          <w:trHeight w:val="285"/>
        </w:trPr>
        <w:tc>
          <w:tcPr>
            <w:tcW w:w="1252"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57"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11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916" w:type="dxa"/>
            <w:gridSpan w:val="2"/>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4677"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285"/>
        </w:trPr>
        <w:tc>
          <w:tcPr>
            <w:tcW w:w="1252"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57"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11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916" w:type="dxa"/>
            <w:gridSpan w:val="2"/>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4677"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570"/>
        </w:trPr>
        <w:tc>
          <w:tcPr>
            <w:tcW w:w="1252"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生产经营情况（币种：人民币）</w:t>
            </w:r>
          </w:p>
        </w:tc>
        <w:tc>
          <w:tcPr>
            <w:tcW w:w="1357"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主营业务收入</w:t>
            </w:r>
          </w:p>
        </w:tc>
        <w:tc>
          <w:tcPr>
            <w:tcW w:w="6004" w:type="dxa"/>
            <w:gridSpan w:val="9"/>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2"/>
              </w:rPr>
            </w:pPr>
            <w:r>
              <w:rPr>
                <w:rFonts w:cs="宋体" w:hint="eastAsia"/>
                <w:kern w:val="0"/>
                <w:sz w:val="22"/>
              </w:rPr>
              <w:t>万元</w:t>
            </w:r>
          </w:p>
        </w:tc>
        <w:tc>
          <w:tcPr>
            <w:tcW w:w="170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675"/>
        </w:trPr>
        <w:tc>
          <w:tcPr>
            <w:tcW w:w="1252"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57"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纳税总额</w:t>
            </w:r>
          </w:p>
        </w:tc>
        <w:tc>
          <w:tcPr>
            <w:tcW w:w="6004" w:type="dxa"/>
            <w:gridSpan w:val="9"/>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4"/>
              </w:rPr>
              <w:t xml:space="preserve">                                                  </w:t>
            </w:r>
            <w:r>
              <w:rPr>
                <w:rFonts w:cs="宋体" w:hint="eastAsia"/>
                <w:kern w:val="0"/>
                <w:sz w:val="22"/>
              </w:rPr>
              <w:t>万元</w:t>
            </w:r>
          </w:p>
        </w:tc>
        <w:tc>
          <w:tcPr>
            <w:tcW w:w="170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675"/>
        </w:trPr>
        <w:tc>
          <w:tcPr>
            <w:tcW w:w="1252"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357"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净利润</w:t>
            </w:r>
          </w:p>
        </w:tc>
        <w:tc>
          <w:tcPr>
            <w:tcW w:w="6004" w:type="dxa"/>
            <w:gridSpan w:val="9"/>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4"/>
              </w:rPr>
              <w:t xml:space="preserve">                                                  </w:t>
            </w:r>
            <w:r>
              <w:rPr>
                <w:rFonts w:cs="宋体" w:hint="eastAsia"/>
                <w:kern w:val="0"/>
                <w:sz w:val="22"/>
              </w:rPr>
              <w:t>万元</w:t>
            </w:r>
          </w:p>
        </w:tc>
        <w:tc>
          <w:tcPr>
            <w:tcW w:w="170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70"/>
        </w:trPr>
        <w:tc>
          <w:tcPr>
            <w:tcW w:w="1252"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对外提供保证担保情况</w:t>
            </w:r>
          </w:p>
        </w:tc>
        <w:tc>
          <w:tcPr>
            <w:tcW w:w="1357"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债权人</w:t>
            </w:r>
          </w:p>
        </w:tc>
        <w:tc>
          <w:tcPr>
            <w:tcW w:w="971"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债务人</w:t>
            </w:r>
          </w:p>
        </w:tc>
        <w:tc>
          <w:tcPr>
            <w:tcW w:w="10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主债权种类</w:t>
            </w:r>
          </w:p>
        </w:tc>
        <w:tc>
          <w:tcPr>
            <w:tcW w:w="1025"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主债权数额</w:t>
            </w:r>
          </w:p>
        </w:tc>
        <w:tc>
          <w:tcPr>
            <w:tcW w:w="121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履行债务的期限</w:t>
            </w:r>
          </w:p>
        </w:tc>
        <w:tc>
          <w:tcPr>
            <w:tcW w:w="124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保证的期间</w:t>
            </w:r>
          </w:p>
        </w:tc>
        <w:tc>
          <w:tcPr>
            <w:tcW w:w="516"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保证的方式</w:t>
            </w:r>
          </w:p>
        </w:tc>
        <w:tc>
          <w:tcPr>
            <w:tcW w:w="1701" w:type="dxa"/>
            <w:tcBorders>
              <w:top w:val="nil"/>
              <w:left w:val="nil"/>
              <w:bottom w:val="nil"/>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 xml:space="preserve">　</w:t>
            </w:r>
          </w:p>
        </w:tc>
      </w:tr>
      <w:tr w:rsidR="007C3A7C">
        <w:trPr>
          <w:trHeight w:val="1404"/>
        </w:trPr>
        <w:tc>
          <w:tcPr>
            <w:tcW w:w="1252"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357"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2"/>
              </w:rPr>
            </w:pPr>
            <w:r>
              <w:rPr>
                <w:rFonts w:cs="宋体" w:hint="eastAsia"/>
                <w:kern w:val="0"/>
                <w:sz w:val="22"/>
              </w:rPr>
              <w:t xml:space="preserve">　</w:t>
            </w:r>
          </w:p>
        </w:tc>
        <w:tc>
          <w:tcPr>
            <w:tcW w:w="971"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1025"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212"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24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516"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□未约定</w:t>
            </w:r>
          </w:p>
        </w:tc>
        <w:tc>
          <w:tcPr>
            <w:tcW w:w="1701" w:type="dxa"/>
            <w:tcBorders>
              <w:top w:val="single" w:sz="4" w:space="0" w:color="auto"/>
              <w:left w:val="nil"/>
              <w:bottom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2160"/>
        </w:trPr>
        <w:tc>
          <w:tcPr>
            <w:tcW w:w="1252" w:type="dxa"/>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357"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2"/>
              </w:rPr>
            </w:pPr>
            <w:r>
              <w:rPr>
                <w:rFonts w:cs="宋体" w:hint="eastAsia"/>
                <w:kern w:val="0"/>
                <w:sz w:val="22"/>
              </w:rPr>
              <w:t xml:space="preserve">　</w:t>
            </w:r>
          </w:p>
        </w:tc>
        <w:tc>
          <w:tcPr>
            <w:tcW w:w="971"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1025"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212"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24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516"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□未约定</w:t>
            </w:r>
          </w:p>
        </w:tc>
        <w:tc>
          <w:tcPr>
            <w:tcW w:w="1701" w:type="dxa"/>
            <w:tcBorders>
              <w:top w:val="single" w:sz="4" w:space="0" w:color="auto"/>
              <w:left w:val="nil"/>
              <w:bottom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trPr>
        <w:tc>
          <w:tcPr>
            <w:tcW w:w="2609"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4"/>
              </w:rPr>
              <w:t>从业人数</w:t>
            </w:r>
          </w:p>
        </w:tc>
        <w:tc>
          <w:tcPr>
            <w:tcW w:w="6004" w:type="dxa"/>
            <w:gridSpan w:val="9"/>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1700" w:firstLine="3794"/>
              <w:jc w:val="left"/>
              <w:rPr>
                <w:rFonts w:cs="宋体"/>
                <w:kern w:val="0"/>
                <w:sz w:val="24"/>
              </w:rPr>
            </w:pPr>
            <w:r>
              <w:rPr>
                <w:rFonts w:cs="宋体" w:hint="eastAsia"/>
                <w:kern w:val="0"/>
                <w:sz w:val="24"/>
              </w:rPr>
              <w:t xml:space="preserve">                  </w:t>
            </w:r>
            <w:r>
              <w:rPr>
                <w:rFonts w:cs="宋体" w:hint="eastAsia"/>
                <w:kern w:val="0"/>
                <w:sz w:val="24"/>
              </w:rPr>
              <w:t>人</w:t>
            </w:r>
          </w:p>
        </w:tc>
        <w:tc>
          <w:tcPr>
            <w:tcW w:w="1701"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trPr>
        <w:tc>
          <w:tcPr>
            <w:tcW w:w="2609"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女性从业人员</w:t>
            </w:r>
          </w:p>
        </w:tc>
        <w:tc>
          <w:tcPr>
            <w:tcW w:w="6004" w:type="dxa"/>
            <w:gridSpan w:val="9"/>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1700" w:firstLine="3794"/>
              <w:jc w:val="left"/>
              <w:rPr>
                <w:rFonts w:cs="宋体"/>
                <w:kern w:val="0"/>
                <w:sz w:val="24"/>
              </w:rPr>
            </w:pPr>
            <w:r>
              <w:rPr>
                <w:rFonts w:cs="宋体" w:hint="eastAsia"/>
                <w:kern w:val="0"/>
                <w:sz w:val="24"/>
              </w:rPr>
              <w:t xml:space="preserve">                  </w:t>
            </w:r>
            <w:r>
              <w:rPr>
                <w:rFonts w:cs="宋体" w:hint="eastAsia"/>
                <w:kern w:val="0"/>
                <w:sz w:val="24"/>
              </w:rPr>
              <w:t>人</w:t>
            </w:r>
          </w:p>
        </w:tc>
        <w:tc>
          <w:tcPr>
            <w:tcW w:w="1701"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trPr>
        <w:tc>
          <w:tcPr>
            <w:tcW w:w="2609" w:type="dxa"/>
            <w:gridSpan w:val="2"/>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参保各险种人数</w:t>
            </w: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城镇职工基本养老保险</w:t>
            </w:r>
          </w:p>
        </w:tc>
        <w:tc>
          <w:tcPr>
            <w:tcW w:w="453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trPr>
        <w:tc>
          <w:tcPr>
            <w:tcW w:w="2609" w:type="dxa"/>
            <w:gridSpan w:val="2"/>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失业保险</w:t>
            </w:r>
          </w:p>
        </w:tc>
        <w:tc>
          <w:tcPr>
            <w:tcW w:w="453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trPr>
        <w:tc>
          <w:tcPr>
            <w:tcW w:w="2609" w:type="dxa"/>
            <w:gridSpan w:val="2"/>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职工基本医疗保险</w:t>
            </w:r>
          </w:p>
        </w:tc>
        <w:tc>
          <w:tcPr>
            <w:tcW w:w="453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trPr>
        <w:tc>
          <w:tcPr>
            <w:tcW w:w="2609" w:type="dxa"/>
            <w:gridSpan w:val="2"/>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工伤保险</w:t>
            </w:r>
          </w:p>
        </w:tc>
        <w:tc>
          <w:tcPr>
            <w:tcW w:w="453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trPr>
        <w:tc>
          <w:tcPr>
            <w:tcW w:w="2609" w:type="dxa"/>
            <w:gridSpan w:val="2"/>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生育保险</w:t>
            </w:r>
          </w:p>
        </w:tc>
        <w:tc>
          <w:tcPr>
            <w:tcW w:w="453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trPr>
        <w:tc>
          <w:tcPr>
            <w:tcW w:w="2609" w:type="dxa"/>
            <w:gridSpan w:val="2"/>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单位缴费基数</w:t>
            </w: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单位参加城镇职工基本养老保险缴费基数</w:t>
            </w:r>
            <w:r>
              <w:rPr>
                <w:rFonts w:cs="宋体" w:hint="eastAsia"/>
                <w:kern w:val="0"/>
                <w:sz w:val="24"/>
              </w:rPr>
              <w:t xml:space="preserve">               </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701" w:type="dxa"/>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trPr>
        <w:tc>
          <w:tcPr>
            <w:tcW w:w="2609" w:type="dxa"/>
            <w:gridSpan w:val="2"/>
            <w:vMerge/>
            <w:tcBorders>
              <w:left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单位参加失业保险缴费基数</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vMerge/>
            <w:tcBorders>
              <w:left w:val="nil"/>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trPr>
        <w:tc>
          <w:tcPr>
            <w:tcW w:w="2609" w:type="dxa"/>
            <w:gridSpan w:val="2"/>
            <w:vMerge/>
            <w:tcBorders>
              <w:left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单位参加职工基本医疗保险缴费基数</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vMerge/>
            <w:tcBorders>
              <w:left w:val="nil"/>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trPr>
        <w:tc>
          <w:tcPr>
            <w:tcW w:w="2609" w:type="dxa"/>
            <w:gridSpan w:val="2"/>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单位参加生育保险缴费基数</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hint="eastAsia"/>
              </w:rPr>
              <w:t>万元</w:t>
            </w:r>
          </w:p>
        </w:tc>
        <w:tc>
          <w:tcPr>
            <w:tcW w:w="1701" w:type="dxa"/>
            <w:vMerge/>
            <w:tcBorders>
              <w:left w:val="nil"/>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trPr>
        <w:tc>
          <w:tcPr>
            <w:tcW w:w="2609" w:type="dxa"/>
            <w:gridSpan w:val="2"/>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本期实际缴费金额</w:t>
            </w: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参加城镇职工基本养老保险本期实际缴费金额</w:t>
            </w:r>
            <w:r>
              <w:rPr>
                <w:rFonts w:cs="宋体" w:hint="eastAsia"/>
                <w:kern w:val="0"/>
                <w:sz w:val="24"/>
              </w:rPr>
              <w:t xml:space="preserve">               </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701" w:type="dxa"/>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trPr>
        <w:tc>
          <w:tcPr>
            <w:tcW w:w="2609"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参加失业保险本期实际缴费金额</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vMerge/>
            <w:tcBorders>
              <w:left w:val="nil"/>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trPr>
        <w:tc>
          <w:tcPr>
            <w:tcW w:w="2609"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参加职工基本医疗保险本期实际缴费金额</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vMerge/>
            <w:tcBorders>
              <w:left w:val="nil"/>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trPr>
        <w:tc>
          <w:tcPr>
            <w:tcW w:w="2609"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参加工伤保险本期实际缴费金额</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vMerge/>
            <w:tcBorders>
              <w:left w:val="nil"/>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trPr>
        <w:tc>
          <w:tcPr>
            <w:tcW w:w="2609" w:type="dxa"/>
            <w:gridSpan w:val="2"/>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参加生育保险本期实际缴费金额</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vMerge/>
            <w:tcBorders>
              <w:left w:val="nil"/>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trPr>
        <w:tc>
          <w:tcPr>
            <w:tcW w:w="2609" w:type="dxa"/>
            <w:gridSpan w:val="2"/>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单位累计欠缴金额</w:t>
            </w: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单位参加城镇职工基本养老保险累计欠缴金额</w:t>
            </w:r>
            <w:r>
              <w:rPr>
                <w:rFonts w:cs="宋体" w:hint="eastAsia"/>
                <w:kern w:val="0"/>
                <w:sz w:val="24"/>
              </w:rPr>
              <w:t xml:space="preserve">             </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701" w:type="dxa"/>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trPr>
        <w:tc>
          <w:tcPr>
            <w:tcW w:w="2609"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单位参加失业保险累计欠缴金额</w:t>
            </w:r>
            <w:r>
              <w:rPr>
                <w:rFonts w:cs="宋体" w:hint="eastAsia"/>
                <w:kern w:val="0"/>
                <w:sz w:val="24"/>
              </w:rPr>
              <w:t xml:space="preserve"> </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vMerge/>
            <w:tcBorders>
              <w:left w:val="nil"/>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trPr>
        <w:tc>
          <w:tcPr>
            <w:tcW w:w="2609"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单位参加职工基本医疗保险累计欠缴金额</w:t>
            </w:r>
            <w:r>
              <w:rPr>
                <w:rFonts w:cs="宋体" w:hint="eastAsia"/>
                <w:kern w:val="0"/>
                <w:sz w:val="24"/>
              </w:rPr>
              <w:t xml:space="preserve"> </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vMerge/>
            <w:tcBorders>
              <w:left w:val="nil"/>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trPr>
        <w:tc>
          <w:tcPr>
            <w:tcW w:w="2609" w:type="dxa"/>
            <w:gridSpan w:val="2"/>
            <w:vMerge/>
            <w:tcBorders>
              <w:left w:val="single" w:sz="4" w:space="0" w:color="auto"/>
              <w:right w:val="single" w:sz="4" w:space="0" w:color="auto"/>
            </w:tcBorders>
            <w:vAlign w:val="center"/>
          </w:tcPr>
          <w:p w:rsidR="007C3A7C" w:rsidRDefault="007C3A7C">
            <w:pPr>
              <w:widowControl/>
              <w:spacing w:line="340" w:lineRule="exact"/>
              <w:jc w:val="right"/>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单位参加工伤保险累计欠缴金额</w:t>
            </w:r>
            <w:r>
              <w:rPr>
                <w:rFonts w:cs="宋体" w:hint="eastAsia"/>
                <w:kern w:val="0"/>
                <w:sz w:val="24"/>
              </w:rPr>
              <w:t xml:space="preserve"> </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vMerge/>
            <w:tcBorders>
              <w:left w:val="nil"/>
              <w:right w:val="single" w:sz="4" w:space="0" w:color="auto"/>
            </w:tcBorders>
            <w:vAlign w:val="center"/>
          </w:tcPr>
          <w:p w:rsidR="007C3A7C" w:rsidRDefault="007C3A7C">
            <w:pPr>
              <w:widowControl/>
              <w:spacing w:line="340" w:lineRule="exact"/>
              <w:jc w:val="left"/>
              <w:rPr>
                <w:rFonts w:cs="宋体"/>
                <w:kern w:val="0"/>
                <w:sz w:val="24"/>
              </w:rPr>
            </w:pPr>
          </w:p>
        </w:tc>
      </w:tr>
      <w:tr w:rsidR="007C3A7C">
        <w:trPr>
          <w:trHeight w:val="540"/>
        </w:trPr>
        <w:tc>
          <w:tcPr>
            <w:tcW w:w="2609" w:type="dxa"/>
            <w:gridSpan w:val="2"/>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3169"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单位参加生育保险累计欠缴金额</w:t>
            </w:r>
            <w:r>
              <w:rPr>
                <w:rFonts w:cs="宋体" w:hint="eastAsia"/>
                <w:kern w:val="0"/>
                <w:sz w:val="24"/>
              </w:rPr>
              <w:t xml:space="preserve"> </w:t>
            </w:r>
          </w:p>
        </w:tc>
        <w:tc>
          <w:tcPr>
            <w:tcW w:w="283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701" w:type="dxa"/>
            <w:vMerge/>
            <w:tcBorders>
              <w:left w:val="nil"/>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r>
    </w:tbl>
    <w:p w:rsidR="007C3A7C" w:rsidRDefault="007C3A7C"/>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2"/>
        <w:gridCol w:w="1455"/>
      </w:tblGrid>
      <w:tr w:rsidR="007C3A7C">
        <w:trPr>
          <w:trHeight w:val="426"/>
        </w:trPr>
        <w:tc>
          <w:tcPr>
            <w:tcW w:w="1242"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center"/>
              <w:rPr>
                <w:sz w:val="22"/>
              </w:rPr>
            </w:pPr>
            <w:r>
              <w:rPr>
                <w:rFonts w:hint="eastAsia"/>
                <w:sz w:val="24"/>
              </w:rPr>
              <w:t>特种设备情况</w:t>
            </w: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办理使用登记特种设备总台数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r w:rsidR="007C3A7C">
        <w:trPr>
          <w:trHeight w:val="582"/>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检验有效期内特种设备总台数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bl>
    <w:p w:rsidR="007C3A7C" w:rsidRDefault="007C3A7C"/>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5.1.3.4.1.6.</w:t>
      </w:r>
      <w:r>
        <w:rPr>
          <w:rFonts w:asciiTheme="minorEastAsia" w:eastAsiaTheme="minorEastAsia" w:hAnsiTheme="minorEastAsia" w:hint="eastAsia"/>
          <w:color w:val="000000"/>
          <w:sz w:val="24"/>
          <w:szCs w:val="24"/>
        </w:rPr>
        <w:t>分支机构年报（私营）</w:t>
      </w:r>
    </w:p>
    <w:tbl>
      <w:tblPr>
        <w:tblW w:w="0" w:type="auto"/>
        <w:jc w:val="center"/>
        <w:tblLayout w:type="fixed"/>
        <w:tblLook w:val="04A0" w:firstRow="1" w:lastRow="0" w:firstColumn="1" w:lastColumn="0" w:noHBand="0" w:noVBand="1"/>
      </w:tblPr>
      <w:tblGrid>
        <w:gridCol w:w="680"/>
        <w:gridCol w:w="595"/>
        <w:gridCol w:w="855"/>
        <w:gridCol w:w="1008"/>
        <w:gridCol w:w="244"/>
        <w:gridCol w:w="848"/>
        <w:gridCol w:w="1010"/>
        <w:gridCol w:w="22"/>
        <w:gridCol w:w="264"/>
        <w:gridCol w:w="924"/>
        <w:gridCol w:w="775"/>
        <w:gridCol w:w="209"/>
        <w:gridCol w:w="1071"/>
        <w:gridCol w:w="1417"/>
      </w:tblGrid>
      <w:tr w:rsidR="007C3A7C">
        <w:trPr>
          <w:trHeight w:val="915"/>
          <w:jc w:val="center"/>
        </w:trPr>
        <w:tc>
          <w:tcPr>
            <w:tcW w:w="9922" w:type="dxa"/>
            <w:gridSpan w:val="14"/>
            <w:tcBorders>
              <w:top w:val="nil"/>
              <w:left w:val="nil"/>
              <w:bottom w:val="nil"/>
              <w:right w:val="nil"/>
            </w:tcBorders>
            <w:vAlign w:val="center"/>
          </w:tcPr>
          <w:p w:rsidR="007C3A7C" w:rsidRDefault="00481435">
            <w:pPr>
              <w:widowControl/>
              <w:spacing w:line="340" w:lineRule="exact"/>
              <w:jc w:val="center"/>
              <w:rPr>
                <w:rFonts w:cs="宋体"/>
                <w:b/>
                <w:bCs/>
                <w:kern w:val="0"/>
                <w:szCs w:val="32"/>
              </w:rPr>
            </w:pPr>
            <w:r>
              <w:rPr>
                <w:rFonts w:cs="宋体" w:hint="eastAsia"/>
                <w:b/>
                <w:bCs/>
                <w:kern w:val="0"/>
                <w:szCs w:val="32"/>
              </w:rPr>
              <w:lastRenderedPageBreak/>
              <w:t>本表适用于分支机构、内资非法人企业</w:t>
            </w:r>
            <w:r>
              <w:rPr>
                <w:rFonts w:cs="宋体" w:hint="eastAsia"/>
                <w:b/>
                <w:bCs/>
                <w:kern w:val="0"/>
                <w:szCs w:val="32"/>
              </w:rPr>
              <w:br/>
            </w:r>
            <w:r>
              <w:rPr>
                <w:rFonts w:cs="宋体" w:hint="eastAsia"/>
                <w:b/>
                <w:bCs/>
                <w:kern w:val="0"/>
                <w:szCs w:val="32"/>
              </w:rPr>
              <w:t>（私营企业）</w:t>
            </w:r>
          </w:p>
        </w:tc>
      </w:tr>
      <w:tr w:rsidR="007C3A7C">
        <w:trPr>
          <w:trHeight w:val="315"/>
          <w:jc w:val="center"/>
        </w:trPr>
        <w:tc>
          <w:tcPr>
            <w:tcW w:w="1275"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企业名称</w:t>
            </w:r>
          </w:p>
        </w:tc>
        <w:tc>
          <w:tcPr>
            <w:tcW w:w="8647" w:type="dxa"/>
            <w:gridSpan w:val="1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jc w:val="center"/>
        </w:trPr>
        <w:tc>
          <w:tcPr>
            <w:tcW w:w="1275"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注册号</w:t>
            </w:r>
            <w:r>
              <w:rPr>
                <w:rFonts w:cs="宋体" w:hint="eastAsia"/>
                <w:kern w:val="0"/>
                <w:sz w:val="24"/>
              </w:rPr>
              <w:t>/</w:t>
            </w:r>
            <w:r>
              <w:rPr>
                <w:rFonts w:cs="宋体" w:hint="eastAsia"/>
                <w:kern w:val="0"/>
                <w:sz w:val="24"/>
              </w:rPr>
              <w:t>统一社会信用代码</w:t>
            </w:r>
          </w:p>
        </w:tc>
        <w:tc>
          <w:tcPr>
            <w:tcW w:w="8647" w:type="dxa"/>
            <w:gridSpan w:val="1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315"/>
          <w:jc w:val="center"/>
        </w:trPr>
        <w:tc>
          <w:tcPr>
            <w:tcW w:w="1275"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kern w:val="0"/>
                <w:sz w:val="24"/>
              </w:rPr>
            </w:pPr>
            <w:r>
              <w:rPr>
                <w:rFonts w:hint="eastAsia"/>
                <w:kern w:val="0"/>
                <w:sz w:val="24"/>
              </w:rPr>
              <w:t>企业联系电话</w:t>
            </w:r>
          </w:p>
        </w:tc>
        <w:tc>
          <w:tcPr>
            <w:tcW w:w="3987" w:type="dxa"/>
            <w:gridSpan w:val="6"/>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c>
          <w:tcPr>
            <w:tcW w:w="1963"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企业电子邮箱</w:t>
            </w:r>
          </w:p>
        </w:tc>
        <w:tc>
          <w:tcPr>
            <w:tcW w:w="2697" w:type="dxa"/>
            <w:gridSpan w:val="3"/>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r>
      <w:tr w:rsidR="007C3A7C">
        <w:trPr>
          <w:trHeight w:val="315"/>
          <w:jc w:val="center"/>
        </w:trPr>
        <w:tc>
          <w:tcPr>
            <w:tcW w:w="1275"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kern w:val="0"/>
                <w:sz w:val="24"/>
              </w:rPr>
            </w:pPr>
            <w:r>
              <w:rPr>
                <w:rFonts w:hint="eastAsia"/>
                <w:kern w:val="0"/>
                <w:sz w:val="24"/>
              </w:rPr>
              <w:t>企业通信地址</w:t>
            </w:r>
          </w:p>
        </w:tc>
        <w:tc>
          <w:tcPr>
            <w:tcW w:w="3987" w:type="dxa"/>
            <w:gridSpan w:val="6"/>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kern w:val="0"/>
                <w:sz w:val="24"/>
              </w:rPr>
            </w:pPr>
          </w:p>
        </w:tc>
        <w:tc>
          <w:tcPr>
            <w:tcW w:w="1963" w:type="dxa"/>
            <w:gridSpan w:val="3"/>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邮政编码</w:t>
            </w:r>
          </w:p>
        </w:tc>
        <w:tc>
          <w:tcPr>
            <w:tcW w:w="2697" w:type="dxa"/>
            <w:gridSpan w:val="3"/>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kern w:val="0"/>
                <w:sz w:val="24"/>
              </w:rPr>
            </w:pPr>
            <w:r>
              <w:rPr>
                <w:kern w:val="0"/>
                <w:sz w:val="24"/>
              </w:rPr>
              <w:t xml:space="preserve">　</w:t>
            </w:r>
          </w:p>
        </w:tc>
      </w:tr>
      <w:tr w:rsidR="007C3A7C">
        <w:trPr>
          <w:trHeight w:val="270"/>
          <w:jc w:val="center"/>
        </w:trPr>
        <w:tc>
          <w:tcPr>
            <w:tcW w:w="1275" w:type="dxa"/>
            <w:gridSpan w:val="2"/>
            <w:tcBorders>
              <w:top w:val="nil"/>
              <w:left w:val="single" w:sz="4" w:space="0" w:color="auto"/>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隶属企业名称</w:t>
            </w:r>
          </w:p>
        </w:tc>
        <w:tc>
          <w:tcPr>
            <w:tcW w:w="3965" w:type="dxa"/>
            <w:gridSpan w:val="5"/>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2"/>
              </w:rPr>
            </w:pPr>
            <w:r>
              <w:rPr>
                <w:rFonts w:cs="宋体" w:hint="eastAsia"/>
                <w:kern w:val="0"/>
                <w:sz w:val="22"/>
              </w:rPr>
              <w:t xml:space="preserve">　</w:t>
            </w:r>
          </w:p>
        </w:tc>
        <w:tc>
          <w:tcPr>
            <w:tcW w:w="1985" w:type="dxa"/>
            <w:gridSpan w:val="4"/>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rPr>
                <w:kern w:val="0"/>
                <w:sz w:val="24"/>
              </w:rPr>
            </w:pPr>
            <w:r>
              <w:rPr>
                <w:rFonts w:hint="eastAsia"/>
                <w:kern w:val="0"/>
                <w:sz w:val="24"/>
              </w:rPr>
              <w:t>注册号</w:t>
            </w:r>
            <w:r>
              <w:rPr>
                <w:rFonts w:hint="eastAsia"/>
                <w:kern w:val="0"/>
                <w:sz w:val="24"/>
              </w:rPr>
              <w:t>/</w:t>
            </w:r>
            <w:r>
              <w:rPr>
                <w:rFonts w:hint="eastAsia"/>
                <w:kern w:val="0"/>
                <w:sz w:val="24"/>
              </w:rPr>
              <w:t>统一社会信用代码</w:t>
            </w:r>
          </w:p>
        </w:tc>
        <w:tc>
          <w:tcPr>
            <w:tcW w:w="2697" w:type="dxa"/>
            <w:gridSpan w:val="3"/>
            <w:tcBorders>
              <w:top w:val="single" w:sz="4" w:space="0" w:color="auto"/>
              <w:left w:val="nil"/>
              <w:bottom w:val="single" w:sz="4" w:space="0" w:color="auto"/>
              <w:right w:val="single" w:sz="4" w:space="0" w:color="auto"/>
            </w:tcBorders>
            <w:vAlign w:val="bottom"/>
          </w:tcPr>
          <w:p w:rsidR="007C3A7C" w:rsidRDefault="007C3A7C">
            <w:pPr>
              <w:widowControl/>
              <w:spacing w:line="340" w:lineRule="exact"/>
              <w:jc w:val="center"/>
              <w:rPr>
                <w:rFonts w:cs="宋体"/>
                <w:kern w:val="0"/>
                <w:sz w:val="22"/>
              </w:rPr>
            </w:pPr>
          </w:p>
        </w:tc>
      </w:tr>
      <w:tr w:rsidR="007C3A7C">
        <w:trPr>
          <w:trHeight w:val="285"/>
          <w:jc w:val="center"/>
        </w:trPr>
        <w:tc>
          <w:tcPr>
            <w:tcW w:w="1275" w:type="dxa"/>
            <w:gridSpan w:val="2"/>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企业经营状态</w:t>
            </w:r>
          </w:p>
        </w:tc>
        <w:tc>
          <w:tcPr>
            <w:tcW w:w="3965"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□开业</w:t>
            </w:r>
            <w:r>
              <w:rPr>
                <w:kern w:val="0"/>
                <w:sz w:val="24"/>
              </w:rPr>
              <w:t xml:space="preserve">     </w:t>
            </w:r>
            <w:r>
              <w:rPr>
                <w:rFonts w:cs="宋体" w:hint="eastAsia"/>
                <w:kern w:val="0"/>
                <w:sz w:val="24"/>
              </w:rPr>
              <w:t>□歇业</w:t>
            </w:r>
            <w:r>
              <w:rPr>
                <w:kern w:val="0"/>
                <w:sz w:val="24"/>
              </w:rPr>
              <w:t xml:space="preserve">     </w:t>
            </w:r>
            <w:r>
              <w:rPr>
                <w:rFonts w:cs="宋体" w:hint="eastAsia"/>
                <w:kern w:val="0"/>
                <w:sz w:val="24"/>
              </w:rPr>
              <w:t>□清算</w:t>
            </w:r>
          </w:p>
        </w:tc>
        <w:tc>
          <w:tcPr>
            <w:tcW w:w="1985"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主营业务活动</w:t>
            </w:r>
          </w:p>
        </w:tc>
        <w:tc>
          <w:tcPr>
            <w:tcW w:w="2697" w:type="dxa"/>
            <w:gridSpan w:val="3"/>
            <w:tcBorders>
              <w:top w:val="single" w:sz="4" w:space="0" w:color="auto"/>
              <w:left w:val="nil"/>
              <w:bottom w:val="single" w:sz="4" w:space="0" w:color="auto"/>
              <w:right w:val="single" w:sz="4" w:space="0" w:color="auto"/>
            </w:tcBorders>
            <w:vAlign w:val="center"/>
          </w:tcPr>
          <w:p w:rsidR="007C3A7C" w:rsidRDefault="007C3A7C">
            <w:pPr>
              <w:widowControl/>
              <w:spacing w:line="340" w:lineRule="exact"/>
              <w:jc w:val="center"/>
              <w:rPr>
                <w:rFonts w:cs="宋体"/>
                <w:kern w:val="0"/>
                <w:sz w:val="24"/>
              </w:rPr>
            </w:pPr>
          </w:p>
        </w:tc>
      </w:tr>
      <w:tr w:rsidR="007C3A7C">
        <w:trPr>
          <w:trHeight w:val="285"/>
          <w:jc w:val="center"/>
        </w:trPr>
        <w:tc>
          <w:tcPr>
            <w:tcW w:w="1275"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是否有网站或网店</w:t>
            </w:r>
          </w:p>
        </w:tc>
        <w:tc>
          <w:tcPr>
            <w:tcW w:w="855" w:type="dxa"/>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w:t>
            </w:r>
            <w:r>
              <w:rPr>
                <w:kern w:val="0"/>
                <w:sz w:val="24"/>
              </w:rPr>
              <w:t xml:space="preserve">  </w:t>
            </w:r>
            <w:r>
              <w:rPr>
                <w:rFonts w:cs="宋体" w:hint="eastAsia"/>
                <w:kern w:val="0"/>
                <w:sz w:val="24"/>
              </w:rPr>
              <w:t>是</w:t>
            </w:r>
            <w:r>
              <w:rPr>
                <w:rFonts w:cs="宋体" w:hint="eastAsia"/>
                <w:kern w:val="0"/>
                <w:sz w:val="24"/>
              </w:rPr>
              <w:br/>
            </w:r>
            <w:r>
              <w:rPr>
                <w:rFonts w:cs="宋体" w:hint="eastAsia"/>
                <w:kern w:val="0"/>
                <w:sz w:val="24"/>
              </w:rPr>
              <w:t>□</w:t>
            </w:r>
            <w:r>
              <w:rPr>
                <w:kern w:val="0"/>
                <w:sz w:val="24"/>
              </w:rPr>
              <w:t xml:space="preserve"> </w:t>
            </w:r>
            <w:r>
              <w:rPr>
                <w:rFonts w:cs="宋体" w:hint="eastAsia"/>
                <w:kern w:val="0"/>
                <w:sz w:val="24"/>
              </w:rPr>
              <w:t>否</w:t>
            </w:r>
          </w:p>
        </w:tc>
        <w:tc>
          <w:tcPr>
            <w:tcW w:w="125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类型</w:t>
            </w:r>
          </w:p>
        </w:tc>
        <w:tc>
          <w:tcPr>
            <w:tcW w:w="1858" w:type="dxa"/>
            <w:gridSpan w:val="2"/>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4"/>
              </w:rPr>
            </w:pPr>
            <w:r>
              <w:rPr>
                <w:rFonts w:cs="宋体" w:hint="eastAsia"/>
                <w:kern w:val="0"/>
                <w:sz w:val="24"/>
              </w:rPr>
              <w:t>名称</w:t>
            </w:r>
          </w:p>
        </w:tc>
        <w:tc>
          <w:tcPr>
            <w:tcW w:w="4682"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网址</w:t>
            </w:r>
          </w:p>
        </w:tc>
      </w:tr>
      <w:tr w:rsidR="007C3A7C">
        <w:trPr>
          <w:trHeight w:val="285"/>
          <w:jc w:val="center"/>
        </w:trPr>
        <w:tc>
          <w:tcPr>
            <w:tcW w:w="1275"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55"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5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858" w:type="dxa"/>
            <w:gridSpan w:val="2"/>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4"/>
              </w:rPr>
            </w:pPr>
            <w:r>
              <w:rPr>
                <w:rFonts w:cs="宋体" w:hint="eastAsia"/>
                <w:kern w:val="0"/>
                <w:sz w:val="24"/>
              </w:rPr>
              <w:t xml:space="preserve">　</w:t>
            </w:r>
          </w:p>
        </w:tc>
        <w:tc>
          <w:tcPr>
            <w:tcW w:w="4682"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285"/>
          <w:jc w:val="center"/>
        </w:trPr>
        <w:tc>
          <w:tcPr>
            <w:tcW w:w="1275"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55" w:type="dxa"/>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25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858" w:type="dxa"/>
            <w:gridSpan w:val="2"/>
            <w:tcBorders>
              <w:top w:val="single" w:sz="4" w:space="0" w:color="auto"/>
              <w:left w:val="nil"/>
              <w:bottom w:val="single" w:sz="4" w:space="0" w:color="auto"/>
              <w:right w:val="single" w:sz="4" w:space="0" w:color="auto"/>
            </w:tcBorders>
            <w:vAlign w:val="bottom"/>
          </w:tcPr>
          <w:p w:rsidR="007C3A7C" w:rsidRDefault="00481435">
            <w:pPr>
              <w:widowControl/>
              <w:spacing w:line="340" w:lineRule="exact"/>
              <w:jc w:val="center"/>
              <w:rPr>
                <w:rFonts w:cs="宋体"/>
                <w:kern w:val="0"/>
                <w:sz w:val="24"/>
              </w:rPr>
            </w:pPr>
            <w:r>
              <w:rPr>
                <w:rFonts w:cs="宋体" w:hint="eastAsia"/>
                <w:kern w:val="0"/>
                <w:sz w:val="24"/>
              </w:rPr>
              <w:t xml:space="preserve">　</w:t>
            </w:r>
          </w:p>
        </w:tc>
        <w:tc>
          <w:tcPr>
            <w:tcW w:w="4682" w:type="dxa"/>
            <w:gridSpan w:val="7"/>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 xml:space="preserve">　</w:t>
            </w:r>
          </w:p>
        </w:tc>
      </w:tr>
      <w:tr w:rsidR="007C3A7C">
        <w:trPr>
          <w:trHeight w:val="540"/>
          <w:jc w:val="center"/>
        </w:trPr>
        <w:tc>
          <w:tcPr>
            <w:tcW w:w="1275"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生产经营情况（币种：人民币）</w:t>
            </w:r>
          </w:p>
        </w:tc>
        <w:tc>
          <w:tcPr>
            <w:tcW w:w="855"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主营业务收入</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417"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275"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55"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纳税总额</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rsidP="00F00936">
            <w:pPr>
              <w:widowControl/>
              <w:spacing w:line="340" w:lineRule="exact"/>
              <w:ind w:firstLineChars="1600" w:firstLine="3571"/>
              <w:jc w:val="left"/>
              <w:rPr>
                <w:rFonts w:cs="宋体"/>
                <w:kern w:val="0"/>
                <w:sz w:val="24"/>
              </w:rPr>
            </w:pPr>
            <w:r>
              <w:rPr>
                <w:rFonts w:cs="宋体" w:hint="eastAsia"/>
                <w:kern w:val="0"/>
                <w:sz w:val="24"/>
              </w:rPr>
              <w:t xml:space="preserve">                 </w:t>
            </w:r>
            <w:r>
              <w:rPr>
                <w:rFonts w:cs="宋体" w:hint="eastAsia"/>
                <w:kern w:val="0"/>
                <w:sz w:val="24"/>
              </w:rPr>
              <w:t>万元</w:t>
            </w:r>
          </w:p>
        </w:tc>
        <w:tc>
          <w:tcPr>
            <w:tcW w:w="1417"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1275"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55"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净利润</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417"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70"/>
          <w:jc w:val="center"/>
        </w:trPr>
        <w:tc>
          <w:tcPr>
            <w:tcW w:w="1275" w:type="dxa"/>
            <w:gridSpan w:val="2"/>
            <w:vMerge w:val="restart"/>
            <w:tcBorders>
              <w:top w:val="nil"/>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对外提供保证担保情况</w:t>
            </w:r>
          </w:p>
        </w:tc>
        <w:tc>
          <w:tcPr>
            <w:tcW w:w="855"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债权人</w:t>
            </w:r>
          </w:p>
        </w:tc>
        <w:tc>
          <w:tcPr>
            <w:tcW w:w="1008"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债务人</w:t>
            </w:r>
          </w:p>
        </w:tc>
        <w:tc>
          <w:tcPr>
            <w:tcW w:w="109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主债权种类</w:t>
            </w:r>
          </w:p>
        </w:tc>
        <w:tc>
          <w:tcPr>
            <w:tcW w:w="103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主债权数额</w:t>
            </w:r>
          </w:p>
        </w:tc>
        <w:tc>
          <w:tcPr>
            <w:tcW w:w="1188"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履行债务的期限</w:t>
            </w:r>
          </w:p>
        </w:tc>
        <w:tc>
          <w:tcPr>
            <w:tcW w:w="98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保证的期间</w:t>
            </w:r>
          </w:p>
        </w:tc>
        <w:tc>
          <w:tcPr>
            <w:tcW w:w="1071"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保证的方式</w:t>
            </w:r>
          </w:p>
        </w:tc>
        <w:tc>
          <w:tcPr>
            <w:tcW w:w="1417" w:type="dxa"/>
            <w:tcBorders>
              <w:top w:val="nil"/>
              <w:left w:val="nil"/>
              <w:bottom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r>
      <w:tr w:rsidR="007C3A7C">
        <w:trPr>
          <w:trHeight w:val="1512"/>
          <w:jc w:val="center"/>
        </w:trPr>
        <w:tc>
          <w:tcPr>
            <w:tcW w:w="1275"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55"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08"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9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1032"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88"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98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107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□未约定</w:t>
            </w:r>
          </w:p>
        </w:tc>
        <w:tc>
          <w:tcPr>
            <w:tcW w:w="1417" w:type="dxa"/>
            <w:tcBorders>
              <w:top w:val="single" w:sz="4" w:space="0" w:color="auto"/>
              <w:left w:val="nil"/>
              <w:bottom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1812"/>
          <w:jc w:val="center"/>
        </w:trPr>
        <w:tc>
          <w:tcPr>
            <w:tcW w:w="1275" w:type="dxa"/>
            <w:gridSpan w:val="2"/>
            <w:vMerge/>
            <w:tcBorders>
              <w:top w:val="nil"/>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855"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08" w:type="dxa"/>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092"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□合同</w:t>
            </w:r>
            <w:r>
              <w:rPr>
                <w:rFonts w:cs="宋体" w:hint="eastAsia"/>
                <w:kern w:val="0"/>
                <w:sz w:val="24"/>
              </w:rPr>
              <w:br/>
            </w:r>
            <w:r>
              <w:rPr>
                <w:rFonts w:cs="宋体" w:hint="eastAsia"/>
                <w:kern w:val="0"/>
                <w:sz w:val="24"/>
              </w:rPr>
              <w:t>□其他</w:t>
            </w:r>
          </w:p>
        </w:tc>
        <w:tc>
          <w:tcPr>
            <w:tcW w:w="1032"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188" w:type="dxa"/>
            <w:gridSpan w:val="2"/>
            <w:tcBorders>
              <w:top w:val="nil"/>
              <w:left w:val="nil"/>
              <w:bottom w:val="single" w:sz="4" w:space="0" w:color="auto"/>
              <w:right w:val="single" w:sz="4" w:space="0" w:color="auto"/>
            </w:tcBorders>
            <w:vAlign w:val="bottom"/>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984" w:type="dxa"/>
            <w:gridSpan w:val="2"/>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□期限</w:t>
            </w:r>
            <w:r>
              <w:rPr>
                <w:rFonts w:cs="宋体" w:hint="eastAsia"/>
                <w:kern w:val="0"/>
                <w:sz w:val="24"/>
              </w:rPr>
              <w:br/>
            </w:r>
            <w:r>
              <w:rPr>
                <w:rFonts w:cs="宋体" w:hint="eastAsia"/>
                <w:kern w:val="0"/>
                <w:sz w:val="24"/>
              </w:rPr>
              <w:t>□未约定</w:t>
            </w:r>
          </w:p>
        </w:tc>
        <w:tc>
          <w:tcPr>
            <w:tcW w:w="1071" w:type="dxa"/>
            <w:tcBorders>
              <w:top w:val="nil"/>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□一般保证</w:t>
            </w:r>
            <w:r>
              <w:rPr>
                <w:rFonts w:cs="宋体" w:hint="eastAsia"/>
                <w:kern w:val="0"/>
                <w:sz w:val="24"/>
              </w:rPr>
              <w:br/>
            </w:r>
            <w:r>
              <w:rPr>
                <w:rFonts w:cs="宋体" w:hint="eastAsia"/>
                <w:kern w:val="0"/>
                <w:sz w:val="24"/>
              </w:rPr>
              <w:t>□连带保证</w:t>
            </w:r>
            <w:r>
              <w:rPr>
                <w:rFonts w:cs="宋体" w:hint="eastAsia"/>
                <w:kern w:val="0"/>
                <w:sz w:val="24"/>
              </w:rPr>
              <w:br/>
            </w:r>
            <w:r>
              <w:rPr>
                <w:rFonts w:cs="宋体" w:hint="eastAsia"/>
                <w:kern w:val="0"/>
                <w:sz w:val="24"/>
              </w:rPr>
              <w:t>□未约</w:t>
            </w:r>
            <w:r>
              <w:rPr>
                <w:rFonts w:cs="宋体" w:hint="eastAsia"/>
                <w:kern w:val="0"/>
                <w:sz w:val="24"/>
              </w:rPr>
              <w:lastRenderedPageBreak/>
              <w:t>定</w:t>
            </w:r>
          </w:p>
        </w:tc>
        <w:tc>
          <w:tcPr>
            <w:tcW w:w="1417" w:type="dxa"/>
            <w:tcBorders>
              <w:top w:val="single" w:sz="4" w:space="0" w:color="auto"/>
              <w:left w:val="nil"/>
              <w:bottom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lastRenderedPageBreak/>
              <w:t>□选择公示</w:t>
            </w:r>
            <w:r>
              <w:rPr>
                <w:rFonts w:cs="宋体" w:hint="eastAsia"/>
                <w:kern w:val="0"/>
                <w:sz w:val="24"/>
              </w:rPr>
              <w:br/>
            </w:r>
            <w:r>
              <w:rPr>
                <w:rFonts w:cs="宋体" w:hint="eastAsia"/>
                <w:kern w:val="0"/>
                <w:sz w:val="24"/>
              </w:rPr>
              <w:t>□选择不公示</w:t>
            </w:r>
          </w:p>
        </w:tc>
      </w:tr>
      <w:tr w:rsidR="007C3A7C">
        <w:trPr>
          <w:trHeight w:val="540"/>
          <w:jc w:val="center"/>
        </w:trPr>
        <w:tc>
          <w:tcPr>
            <w:tcW w:w="2130"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lastRenderedPageBreak/>
              <w:t>从业人数</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 xml:space="preserve"> </w:t>
            </w:r>
            <w:r>
              <w:rPr>
                <w:rFonts w:cs="宋体" w:hint="eastAsia"/>
                <w:kern w:val="0"/>
                <w:sz w:val="24"/>
              </w:rPr>
              <w:t>人</w:t>
            </w:r>
          </w:p>
        </w:tc>
        <w:tc>
          <w:tcPr>
            <w:tcW w:w="1417"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2130"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女性从业人员</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人</w:t>
            </w:r>
          </w:p>
        </w:tc>
        <w:tc>
          <w:tcPr>
            <w:tcW w:w="1417"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2130" w:type="dxa"/>
            <w:gridSpan w:val="3"/>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参保各险种人数</w:t>
            </w: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城镇职工基本养老保险</w:t>
            </w:r>
          </w:p>
        </w:tc>
        <w:tc>
          <w:tcPr>
            <w:tcW w:w="439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失业保险</w:t>
            </w:r>
          </w:p>
        </w:tc>
        <w:tc>
          <w:tcPr>
            <w:tcW w:w="439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职工基本医疗保险</w:t>
            </w:r>
          </w:p>
        </w:tc>
        <w:tc>
          <w:tcPr>
            <w:tcW w:w="439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工伤保险</w:t>
            </w:r>
          </w:p>
        </w:tc>
        <w:tc>
          <w:tcPr>
            <w:tcW w:w="439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生育保险</w:t>
            </w:r>
          </w:p>
        </w:tc>
        <w:tc>
          <w:tcPr>
            <w:tcW w:w="4396" w:type="dxa"/>
            <w:gridSpan w:val="5"/>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2"/>
              </w:rPr>
              <w:t>人</w:t>
            </w:r>
          </w:p>
        </w:tc>
      </w:tr>
      <w:tr w:rsidR="007C3A7C">
        <w:trPr>
          <w:trHeight w:val="540"/>
          <w:jc w:val="center"/>
        </w:trPr>
        <w:tc>
          <w:tcPr>
            <w:tcW w:w="2130" w:type="dxa"/>
            <w:gridSpan w:val="3"/>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单位缴费基数</w:t>
            </w: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单位参加城镇职工基本养老保险缴费基数</w:t>
            </w:r>
            <w:r>
              <w:rPr>
                <w:rFonts w:cs="宋体" w:hint="eastAsia"/>
                <w:kern w:val="0"/>
                <w:sz w:val="24"/>
              </w:rPr>
              <w:t xml:space="preserve">               </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417" w:type="dxa"/>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单位参加失业保险缴费基数</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7"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单位参加职工基本医疗保险缴费基数</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7"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2130" w:type="dxa"/>
            <w:gridSpan w:val="3"/>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单位参加生育保险缴费基数</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hint="eastAsia"/>
              </w:rPr>
              <w:t>万元</w:t>
            </w:r>
          </w:p>
        </w:tc>
        <w:tc>
          <w:tcPr>
            <w:tcW w:w="1417" w:type="dxa"/>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2130" w:type="dxa"/>
            <w:gridSpan w:val="3"/>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本期实际缴费金额</w:t>
            </w: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参加城镇职工基本养老保险本期实际缴费金额</w:t>
            </w:r>
            <w:r>
              <w:rPr>
                <w:rFonts w:cs="宋体" w:hint="eastAsia"/>
                <w:kern w:val="0"/>
                <w:sz w:val="24"/>
              </w:rPr>
              <w:t xml:space="preserve">               </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417" w:type="dxa"/>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参加失业保险本期实际缴费金额</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7"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参加职工基本医疗保险本期实际缴费金额</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7"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参加工伤保险本期实际缴费金额</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7"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2130" w:type="dxa"/>
            <w:gridSpan w:val="3"/>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参加生育保险本期实际缴费金额</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7" w:type="dxa"/>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2130" w:type="dxa"/>
            <w:gridSpan w:val="3"/>
            <w:vMerge w:val="restart"/>
            <w:tcBorders>
              <w:top w:val="single" w:sz="4" w:space="0" w:color="auto"/>
              <w:left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单位累计欠缴金额</w:t>
            </w: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单位参加城镇职工基本养老保险累计欠缴金额</w:t>
            </w:r>
            <w:r>
              <w:rPr>
                <w:rFonts w:cs="宋体" w:hint="eastAsia"/>
                <w:kern w:val="0"/>
                <w:sz w:val="24"/>
              </w:rPr>
              <w:t xml:space="preserve">             </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rPr>
                <w:rFonts w:cs="宋体"/>
                <w:kern w:val="0"/>
                <w:sz w:val="24"/>
              </w:rPr>
            </w:pPr>
            <w:r>
              <w:rPr>
                <w:rFonts w:cs="宋体" w:hint="eastAsia"/>
                <w:kern w:val="0"/>
                <w:sz w:val="24"/>
              </w:rPr>
              <w:t>万元</w:t>
            </w:r>
          </w:p>
        </w:tc>
        <w:tc>
          <w:tcPr>
            <w:tcW w:w="1417" w:type="dxa"/>
            <w:vMerge w:val="restart"/>
            <w:tcBorders>
              <w:top w:val="single" w:sz="4" w:space="0" w:color="auto"/>
              <w:left w:val="nil"/>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单位参加失业保险累计欠缴金额</w:t>
            </w:r>
            <w:r>
              <w:rPr>
                <w:rFonts w:cs="宋体" w:hint="eastAsia"/>
                <w:kern w:val="0"/>
                <w:sz w:val="24"/>
              </w:rPr>
              <w:t xml:space="preserve"> </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7"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单位参加职工基本医疗保险累计</w:t>
            </w:r>
            <w:r>
              <w:rPr>
                <w:rFonts w:cs="宋体" w:hint="eastAsia"/>
                <w:kern w:val="0"/>
                <w:sz w:val="24"/>
              </w:rPr>
              <w:lastRenderedPageBreak/>
              <w:t>欠缴金额</w:t>
            </w:r>
            <w:r>
              <w:rPr>
                <w:rFonts w:cs="宋体" w:hint="eastAsia"/>
                <w:kern w:val="0"/>
                <w:sz w:val="24"/>
              </w:rPr>
              <w:t xml:space="preserve"> </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lastRenderedPageBreak/>
              <w:t>万元</w:t>
            </w:r>
          </w:p>
        </w:tc>
        <w:tc>
          <w:tcPr>
            <w:tcW w:w="1417"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2130" w:type="dxa"/>
            <w:gridSpan w:val="3"/>
            <w:vMerge/>
            <w:tcBorders>
              <w:left w:val="single" w:sz="4" w:space="0" w:color="auto"/>
              <w:right w:val="single" w:sz="4" w:space="0" w:color="auto"/>
            </w:tcBorders>
            <w:vAlign w:val="center"/>
          </w:tcPr>
          <w:p w:rsidR="007C3A7C" w:rsidRDefault="007C3A7C">
            <w:pPr>
              <w:widowControl/>
              <w:spacing w:line="340" w:lineRule="exact"/>
              <w:jc w:val="right"/>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单位参加工伤保险累计欠缴金额</w:t>
            </w:r>
            <w:r>
              <w:rPr>
                <w:rFonts w:cs="宋体" w:hint="eastAsia"/>
                <w:kern w:val="0"/>
                <w:sz w:val="24"/>
              </w:rPr>
              <w:t xml:space="preserve"> </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7" w:type="dxa"/>
            <w:vMerge/>
            <w:tcBorders>
              <w:left w:val="nil"/>
              <w:right w:val="single" w:sz="4" w:space="0" w:color="auto"/>
            </w:tcBorders>
            <w:vAlign w:val="center"/>
          </w:tcPr>
          <w:p w:rsidR="007C3A7C" w:rsidRDefault="007C3A7C">
            <w:pPr>
              <w:widowControl/>
              <w:spacing w:line="340" w:lineRule="exact"/>
              <w:jc w:val="right"/>
            </w:pPr>
          </w:p>
        </w:tc>
      </w:tr>
      <w:tr w:rsidR="007C3A7C">
        <w:trPr>
          <w:trHeight w:val="540"/>
          <w:jc w:val="center"/>
        </w:trPr>
        <w:tc>
          <w:tcPr>
            <w:tcW w:w="2130" w:type="dxa"/>
            <w:gridSpan w:val="3"/>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right"/>
            </w:pPr>
          </w:p>
        </w:tc>
        <w:tc>
          <w:tcPr>
            <w:tcW w:w="3396" w:type="dxa"/>
            <w:gridSpan w:val="6"/>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pPr>
            <w:r>
              <w:rPr>
                <w:rFonts w:cs="宋体" w:hint="eastAsia"/>
                <w:kern w:val="0"/>
                <w:sz w:val="24"/>
              </w:rPr>
              <w:t>单位参加生育保险累计欠缴金额</w:t>
            </w:r>
            <w:r>
              <w:rPr>
                <w:rFonts w:cs="宋体" w:hint="eastAsia"/>
                <w:kern w:val="0"/>
                <w:sz w:val="24"/>
              </w:rPr>
              <w:t xml:space="preserve"> </w:t>
            </w:r>
          </w:p>
        </w:tc>
        <w:tc>
          <w:tcPr>
            <w:tcW w:w="2979" w:type="dxa"/>
            <w:gridSpan w:val="4"/>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right"/>
            </w:pPr>
            <w:r>
              <w:rPr>
                <w:rFonts w:cs="宋体" w:hint="eastAsia"/>
                <w:kern w:val="0"/>
                <w:sz w:val="24"/>
              </w:rPr>
              <w:t>万元</w:t>
            </w:r>
          </w:p>
        </w:tc>
        <w:tc>
          <w:tcPr>
            <w:tcW w:w="1417" w:type="dxa"/>
            <w:vMerge/>
            <w:tcBorders>
              <w:left w:val="nil"/>
              <w:bottom w:val="single" w:sz="4" w:space="0" w:color="auto"/>
              <w:right w:val="single" w:sz="4" w:space="0" w:color="auto"/>
            </w:tcBorders>
            <w:vAlign w:val="center"/>
          </w:tcPr>
          <w:p w:rsidR="007C3A7C" w:rsidRDefault="007C3A7C">
            <w:pPr>
              <w:widowControl/>
              <w:spacing w:line="340" w:lineRule="exact"/>
              <w:jc w:val="right"/>
            </w:pPr>
          </w:p>
        </w:tc>
      </w:tr>
      <w:tr w:rsidR="007C3A7C">
        <w:trPr>
          <w:trHeight w:val="285"/>
          <w:jc w:val="center"/>
        </w:trPr>
        <w:tc>
          <w:tcPr>
            <w:tcW w:w="680"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2"/>
              </w:rPr>
            </w:pPr>
            <w:r>
              <w:rPr>
                <w:rFonts w:cs="宋体" w:hint="eastAsia"/>
                <w:kern w:val="0"/>
                <w:sz w:val="22"/>
              </w:rPr>
              <w:t>其中：</w:t>
            </w:r>
          </w:p>
        </w:tc>
        <w:tc>
          <w:tcPr>
            <w:tcW w:w="1450"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szCs w:val="18"/>
              </w:rPr>
            </w:pPr>
            <w:r>
              <w:rPr>
                <w:rFonts w:cs="宋体" w:hint="eastAsia"/>
                <w:kern w:val="0"/>
                <w:sz w:val="24"/>
                <w:szCs w:val="18"/>
              </w:rPr>
              <w:t>高校毕业生人数</w:t>
            </w:r>
          </w:p>
        </w:tc>
        <w:tc>
          <w:tcPr>
            <w:tcW w:w="6375" w:type="dxa"/>
            <w:gridSpan w:val="10"/>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Cs w:val="21"/>
              </w:rPr>
              <w:t>人</w:t>
            </w:r>
            <w:r>
              <w:rPr>
                <w:rFonts w:cs="宋体" w:hint="eastAsia"/>
                <w:kern w:val="0"/>
                <w:szCs w:val="21"/>
              </w:rPr>
              <w:t xml:space="preserve">      </w:t>
            </w:r>
          </w:p>
        </w:tc>
        <w:tc>
          <w:tcPr>
            <w:tcW w:w="1417"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285"/>
          <w:jc w:val="center"/>
        </w:trPr>
        <w:tc>
          <w:tcPr>
            <w:tcW w:w="680" w:type="dxa"/>
            <w:vMerge/>
            <w:tcBorders>
              <w:top w:val="single" w:sz="4" w:space="0" w:color="auto"/>
              <w:left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450" w:type="dxa"/>
            <w:gridSpan w:val="2"/>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rPr>
                <w:rFonts w:cs="宋体"/>
                <w:kern w:val="0"/>
                <w:sz w:val="24"/>
                <w:szCs w:val="18"/>
              </w:rPr>
            </w:pPr>
            <w:r>
              <w:rPr>
                <w:rFonts w:cs="宋体" w:hint="eastAsia"/>
                <w:kern w:val="0"/>
                <w:sz w:val="24"/>
                <w:szCs w:val="18"/>
              </w:rPr>
              <w:t>退役士兵人数</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Cs w:val="21"/>
              </w:rPr>
              <w:t xml:space="preserve">   </w:t>
            </w:r>
          </w:p>
        </w:tc>
        <w:tc>
          <w:tcPr>
            <w:tcW w:w="1417" w:type="dxa"/>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285"/>
          <w:jc w:val="center"/>
        </w:trPr>
        <w:tc>
          <w:tcPr>
            <w:tcW w:w="680" w:type="dxa"/>
            <w:vMerge/>
            <w:tcBorders>
              <w:left w:val="single" w:sz="4" w:space="0" w:color="auto"/>
              <w:right w:val="single" w:sz="4" w:space="0" w:color="auto"/>
            </w:tcBorders>
            <w:vAlign w:val="center"/>
          </w:tcPr>
          <w:p w:rsidR="007C3A7C" w:rsidRDefault="007C3A7C">
            <w:pPr>
              <w:widowControl/>
              <w:spacing w:line="340" w:lineRule="exact"/>
              <w:jc w:val="left"/>
              <w:rPr>
                <w:rFonts w:cs="宋体"/>
                <w:kern w:val="0"/>
                <w:sz w:val="22"/>
              </w:rPr>
            </w:pPr>
          </w:p>
        </w:tc>
        <w:tc>
          <w:tcPr>
            <w:tcW w:w="1450" w:type="dxa"/>
            <w:gridSpan w:val="2"/>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szCs w:val="18"/>
              </w:rPr>
            </w:pPr>
            <w:r>
              <w:rPr>
                <w:rFonts w:cs="宋体" w:hint="eastAsia"/>
                <w:kern w:val="0"/>
                <w:sz w:val="24"/>
                <w:szCs w:val="18"/>
              </w:rPr>
              <w:t>残疾人人数</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 w:val="24"/>
              </w:rPr>
              <w:t>人</w:t>
            </w:r>
            <w:r>
              <w:rPr>
                <w:rFonts w:cs="宋体" w:hint="eastAsia"/>
                <w:kern w:val="0"/>
                <w:sz w:val="24"/>
              </w:rPr>
              <w:t xml:space="preserve">      </w:t>
            </w:r>
          </w:p>
        </w:tc>
        <w:tc>
          <w:tcPr>
            <w:tcW w:w="1417"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510"/>
          <w:jc w:val="center"/>
        </w:trPr>
        <w:tc>
          <w:tcPr>
            <w:tcW w:w="680" w:type="dxa"/>
            <w:vMerge/>
            <w:tcBorders>
              <w:left w:val="single" w:sz="4" w:space="0" w:color="auto"/>
              <w:bottom w:val="single" w:sz="4" w:space="0" w:color="auto"/>
              <w:right w:val="single" w:sz="4" w:space="0" w:color="auto"/>
            </w:tcBorders>
            <w:vAlign w:val="center"/>
          </w:tcPr>
          <w:p w:rsidR="007C3A7C" w:rsidRDefault="007C3A7C">
            <w:pPr>
              <w:widowControl/>
              <w:spacing w:line="340" w:lineRule="exact"/>
              <w:jc w:val="center"/>
              <w:rPr>
                <w:rFonts w:cs="宋体"/>
                <w:kern w:val="0"/>
                <w:sz w:val="22"/>
              </w:rPr>
            </w:pPr>
          </w:p>
        </w:tc>
        <w:tc>
          <w:tcPr>
            <w:tcW w:w="1450" w:type="dxa"/>
            <w:gridSpan w:val="2"/>
            <w:tcBorders>
              <w:top w:val="nil"/>
              <w:left w:val="nil"/>
              <w:bottom w:val="single" w:sz="4" w:space="0" w:color="auto"/>
              <w:right w:val="single" w:sz="4" w:space="0" w:color="auto"/>
            </w:tcBorders>
            <w:vAlign w:val="center"/>
          </w:tcPr>
          <w:p w:rsidR="007C3A7C" w:rsidRDefault="00481435">
            <w:pPr>
              <w:widowControl/>
              <w:spacing w:line="340" w:lineRule="exact"/>
              <w:rPr>
                <w:rFonts w:cs="宋体"/>
                <w:kern w:val="0"/>
                <w:sz w:val="24"/>
                <w:szCs w:val="18"/>
              </w:rPr>
            </w:pPr>
            <w:r>
              <w:rPr>
                <w:rFonts w:cs="宋体" w:hint="eastAsia"/>
                <w:kern w:val="0"/>
                <w:sz w:val="24"/>
                <w:szCs w:val="18"/>
              </w:rPr>
              <w:t>失业人员再就业人数</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经营者</w:t>
            </w:r>
            <w:r>
              <w:rPr>
                <w:rFonts w:cs="宋体" w:hint="eastAsia"/>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rFonts w:cs="宋体" w:hint="eastAsia"/>
                <w:kern w:val="0"/>
                <w:sz w:val="24"/>
              </w:rPr>
              <w:t xml:space="preserve">      </w:t>
            </w:r>
            <w:r>
              <w:rPr>
                <w:rFonts w:cs="宋体" w:hint="eastAsia"/>
                <w:kern w:val="0"/>
                <w:sz w:val="24"/>
              </w:rPr>
              <w:t>人</w:t>
            </w:r>
            <w:r>
              <w:rPr>
                <w:rFonts w:cs="宋体" w:hint="eastAsia"/>
                <w:kern w:val="0"/>
                <w:sz w:val="24"/>
              </w:rPr>
              <w:t xml:space="preserve">    </w:t>
            </w:r>
          </w:p>
        </w:tc>
        <w:tc>
          <w:tcPr>
            <w:tcW w:w="1417"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855"/>
          <w:jc w:val="center"/>
        </w:trPr>
        <w:tc>
          <w:tcPr>
            <w:tcW w:w="680"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党建信息</w:t>
            </w:r>
          </w:p>
        </w:tc>
        <w:tc>
          <w:tcPr>
            <w:tcW w:w="1450"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中共党员（包括预备党员）人数</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 xml:space="preserve">　</w:t>
            </w:r>
          </w:p>
        </w:tc>
        <w:tc>
          <w:tcPr>
            <w:tcW w:w="1417"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285"/>
          <w:jc w:val="center"/>
        </w:trPr>
        <w:tc>
          <w:tcPr>
            <w:tcW w:w="680"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450"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党组织建制</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□党委</w:t>
            </w:r>
            <w:r>
              <w:rPr>
                <w:rFonts w:cs="宋体" w:hint="eastAsia"/>
                <w:kern w:val="0"/>
                <w:sz w:val="24"/>
              </w:rPr>
              <w:t xml:space="preserve">  </w:t>
            </w:r>
            <w:r>
              <w:rPr>
                <w:rFonts w:cs="宋体" w:hint="eastAsia"/>
                <w:kern w:val="0"/>
                <w:sz w:val="24"/>
              </w:rPr>
              <w:t>□党总支</w:t>
            </w:r>
            <w:r>
              <w:rPr>
                <w:rFonts w:cs="宋体" w:hint="eastAsia"/>
                <w:kern w:val="0"/>
                <w:sz w:val="24"/>
              </w:rPr>
              <w:t xml:space="preserve">  </w:t>
            </w:r>
            <w:r>
              <w:rPr>
                <w:rFonts w:cs="宋体" w:hint="eastAsia"/>
                <w:kern w:val="0"/>
                <w:sz w:val="24"/>
              </w:rPr>
              <w:t>□党支部</w:t>
            </w:r>
            <w:r>
              <w:rPr>
                <w:rFonts w:cs="宋体" w:hint="eastAsia"/>
                <w:kern w:val="0"/>
                <w:sz w:val="24"/>
              </w:rPr>
              <w:t xml:space="preserve">  </w:t>
            </w:r>
            <w:r>
              <w:rPr>
                <w:rFonts w:cs="宋体" w:hint="eastAsia"/>
                <w:kern w:val="0"/>
                <w:sz w:val="24"/>
              </w:rPr>
              <w:t>□未成立党组织</w:t>
            </w:r>
          </w:p>
        </w:tc>
        <w:tc>
          <w:tcPr>
            <w:tcW w:w="1417"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570"/>
          <w:jc w:val="center"/>
        </w:trPr>
        <w:tc>
          <w:tcPr>
            <w:tcW w:w="680"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450"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负责人是否为党员</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□是</w:t>
            </w:r>
            <w:r>
              <w:rPr>
                <w:rFonts w:cs="宋体" w:hint="eastAsia"/>
                <w:kern w:val="0"/>
                <w:sz w:val="22"/>
              </w:rPr>
              <w:t xml:space="preserve">  </w:t>
            </w:r>
            <w:r>
              <w:rPr>
                <w:rFonts w:cs="宋体" w:hint="eastAsia"/>
                <w:kern w:val="0"/>
                <w:sz w:val="22"/>
              </w:rPr>
              <w:t>□否</w:t>
            </w:r>
          </w:p>
        </w:tc>
        <w:tc>
          <w:tcPr>
            <w:tcW w:w="1417"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r w:rsidR="007C3A7C">
        <w:trPr>
          <w:trHeight w:val="570"/>
          <w:jc w:val="center"/>
        </w:trPr>
        <w:tc>
          <w:tcPr>
            <w:tcW w:w="680"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spacing w:line="340" w:lineRule="exact"/>
              <w:jc w:val="left"/>
              <w:rPr>
                <w:rFonts w:cs="宋体"/>
                <w:kern w:val="0"/>
                <w:sz w:val="24"/>
              </w:rPr>
            </w:pPr>
          </w:p>
        </w:tc>
        <w:tc>
          <w:tcPr>
            <w:tcW w:w="1450"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spacing w:line="340" w:lineRule="exact"/>
              <w:jc w:val="left"/>
              <w:rPr>
                <w:rFonts w:cs="宋体"/>
                <w:kern w:val="0"/>
                <w:sz w:val="24"/>
              </w:rPr>
            </w:pPr>
            <w:r>
              <w:rPr>
                <w:rFonts w:cs="宋体" w:hint="eastAsia"/>
                <w:kern w:val="0"/>
                <w:sz w:val="24"/>
              </w:rPr>
              <w:t>负责人是否为党组织书记</w:t>
            </w:r>
          </w:p>
        </w:tc>
        <w:tc>
          <w:tcPr>
            <w:tcW w:w="6375" w:type="dxa"/>
            <w:gridSpan w:val="10"/>
            <w:tcBorders>
              <w:top w:val="single" w:sz="4" w:space="0" w:color="auto"/>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2"/>
              </w:rPr>
            </w:pPr>
            <w:r>
              <w:rPr>
                <w:rFonts w:cs="宋体" w:hint="eastAsia"/>
                <w:kern w:val="0"/>
                <w:sz w:val="22"/>
              </w:rPr>
              <w:t>□是</w:t>
            </w:r>
            <w:r>
              <w:rPr>
                <w:rFonts w:cs="宋体" w:hint="eastAsia"/>
                <w:kern w:val="0"/>
                <w:sz w:val="22"/>
              </w:rPr>
              <w:t xml:space="preserve">  </w:t>
            </w:r>
            <w:r>
              <w:rPr>
                <w:rFonts w:cs="宋体" w:hint="eastAsia"/>
                <w:kern w:val="0"/>
                <w:sz w:val="22"/>
              </w:rPr>
              <w:t>□否</w:t>
            </w:r>
          </w:p>
        </w:tc>
        <w:tc>
          <w:tcPr>
            <w:tcW w:w="1417" w:type="dxa"/>
            <w:tcBorders>
              <w:top w:val="nil"/>
              <w:left w:val="nil"/>
              <w:bottom w:val="single" w:sz="4" w:space="0" w:color="auto"/>
              <w:right w:val="single" w:sz="4" w:space="0" w:color="auto"/>
            </w:tcBorders>
            <w:vAlign w:val="center"/>
          </w:tcPr>
          <w:p w:rsidR="007C3A7C" w:rsidRDefault="00481435">
            <w:pPr>
              <w:widowControl/>
              <w:spacing w:line="340" w:lineRule="exact"/>
              <w:jc w:val="center"/>
              <w:rPr>
                <w:rFonts w:cs="宋体"/>
                <w:kern w:val="0"/>
                <w:sz w:val="24"/>
              </w:rPr>
            </w:pPr>
            <w:r>
              <w:rPr>
                <w:rFonts w:cs="宋体" w:hint="eastAsia"/>
                <w:kern w:val="0"/>
                <w:sz w:val="24"/>
              </w:rPr>
              <w:t>不公示</w:t>
            </w:r>
          </w:p>
        </w:tc>
      </w:tr>
    </w:tbl>
    <w:p w:rsidR="007C3A7C" w:rsidRDefault="007C3A7C"/>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2"/>
        <w:gridCol w:w="1455"/>
      </w:tblGrid>
      <w:tr w:rsidR="007C3A7C">
        <w:trPr>
          <w:trHeight w:val="426"/>
        </w:trPr>
        <w:tc>
          <w:tcPr>
            <w:tcW w:w="1242"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center"/>
              <w:rPr>
                <w:sz w:val="22"/>
              </w:rPr>
            </w:pPr>
            <w:r>
              <w:rPr>
                <w:rFonts w:hint="eastAsia"/>
                <w:sz w:val="24"/>
              </w:rPr>
              <w:t>特种设备情况</w:t>
            </w: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办理使用登记特种设备总台数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r w:rsidR="007C3A7C">
        <w:trPr>
          <w:trHeight w:val="582"/>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2"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检验有效期内特种设备总台数</w:t>
            </w:r>
          </w:p>
        </w:tc>
        <w:tc>
          <w:tcPr>
            <w:tcW w:w="1455"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bl>
    <w:p w:rsidR="007C3A7C" w:rsidRDefault="007C3A7C">
      <w:pPr>
        <w:rPr>
          <w:rFonts w:eastAsia="仿宋_GB2312"/>
          <w:color w:val="000000"/>
          <w:sz w:val="32"/>
          <w:szCs w:val="32"/>
        </w:rPr>
      </w:pP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5.1.3.4.2.</w:t>
      </w:r>
      <w:r>
        <w:rPr>
          <w:rFonts w:asciiTheme="minorEastAsia" w:eastAsiaTheme="minorEastAsia" w:hAnsiTheme="minorEastAsia" w:hint="eastAsia"/>
          <w:color w:val="000000"/>
          <w:sz w:val="24"/>
          <w:szCs w:val="24"/>
        </w:rPr>
        <w:t>大型企业填报信息</w:t>
      </w: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6"/>
        <w:gridCol w:w="2018"/>
      </w:tblGrid>
      <w:tr w:rsidR="007C3A7C">
        <w:trPr>
          <w:trHeight w:val="426"/>
          <w:jc w:val="center"/>
        </w:trPr>
        <w:tc>
          <w:tcPr>
            <w:tcW w:w="1242"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center"/>
              <w:rPr>
                <w:sz w:val="22"/>
              </w:rPr>
            </w:pPr>
            <w:r>
              <w:rPr>
                <w:rFonts w:hint="eastAsia"/>
                <w:sz w:val="24"/>
              </w:rPr>
              <w:t>逾期尚未支付中小企业款项</w:t>
            </w:r>
          </w:p>
        </w:tc>
        <w:tc>
          <w:tcPr>
            <w:tcW w:w="5666"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是否存在《保障中小企业款项支付条例》（国务院令第</w:t>
            </w:r>
            <w:r>
              <w:rPr>
                <w:rFonts w:cs="宋体"/>
                <w:kern w:val="0"/>
                <w:sz w:val="24"/>
              </w:rPr>
              <w:t>728</w:t>
            </w:r>
            <w:r>
              <w:rPr>
                <w:rFonts w:cs="宋体"/>
                <w:kern w:val="0"/>
                <w:sz w:val="24"/>
              </w:rPr>
              <w:t>号）规定的逾期尚未支付中小企业款项的情形</w:t>
            </w:r>
          </w:p>
        </w:tc>
        <w:tc>
          <w:tcPr>
            <w:tcW w:w="2018"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逾期尚未支付中小企业款项的合同数量</w:t>
            </w:r>
          </w:p>
        </w:tc>
        <w:tc>
          <w:tcPr>
            <w:tcW w:w="2018"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逾期尚未支付中小企业款项的合同金额</w:t>
            </w:r>
          </w:p>
        </w:tc>
        <w:tc>
          <w:tcPr>
            <w:tcW w:w="2018"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填报说明</w:t>
            </w:r>
          </w:p>
        </w:tc>
        <w:tc>
          <w:tcPr>
            <w:tcW w:w="2018"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bl>
    <w:p w:rsidR="007C3A7C" w:rsidRDefault="007C3A7C" w:rsidP="00F00936">
      <w:pPr>
        <w:ind w:firstLineChars="200" w:firstLine="606"/>
        <w:rPr>
          <w:rFonts w:eastAsia="仿宋_GB2312"/>
          <w:color w:val="000000"/>
          <w:sz w:val="32"/>
          <w:szCs w:val="32"/>
        </w:rPr>
      </w:pP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5.1.3.4.3.</w:t>
      </w:r>
      <w:r>
        <w:rPr>
          <w:rFonts w:asciiTheme="minorEastAsia" w:eastAsiaTheme="minorEastAsia" w:hAnsiTheme="minorEastAsia" w:hint="eastAsia"/>
          <w:color w:val="000000"/>
          <w:sz w:val="24"/>
          <w:szCs w:val="24"/>
        </w:rPr>
        <w:t>疫苗生产企业填报信息</w:t>
      </w:r>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6"/>
        <w:gridCol w:w="1451"/>
      </w:tblGrid>
      <w:tr w:rsidR="007C3A7C">
        <w:trPr>
          <w:trHeight w:val="426"/>
          <w:jc w:val="center"/>
        </w:trPr>
        <w:tc>
          <w:tcPr>
            <w:tcW w:w="1242"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center"/>
              <w:rPr>
                <w:sz w:val="22"/>
              </w:rPr>
            </w:pPr>
            <w:r>
              <w:rPr>
                <w:rFonts w:hint="eastAsia"/>
                <w:sz w:val="24"/>
              </w:rPr>
              <w:lastRenderedPageBreak/>
              <w:t>疫苗生产许可证</w:t>
            </w: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许可证名称</w:t>
            </w:r>
          </w:p>
        </w:tc>
        <w:tc>
          <w:tcPr>
            <w:tcW w:w="1451"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许可证编号</w:t>
            </w:r>
          </w:p>
        </w:tc>
        <w:tc>
          <w:tcPr>
            <w:tcW w:w="1451"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有效期自</w:t>
            </w:r>
          </w:p>
        </w:tc>
        <w:tc>
          <w:tcPr>
            <w:tcW w:w="1451"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有效期至</w:t>
            </w:r>
          </w:p>
        </w:tc>
        <w:tc>
          <w:tcPr>
            <w:tcW w:w="1451"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bl>
    <w:p w:rsidR="007C3A7C" w:rsidRDefault="007C3A7C"/>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5.1.3.4.4.</w:t>
      </w:r>
      <w:r>
        <w:rPr>
          <w:rFonts w:asciiTheme="minorEastAsia" w:eastAsiaTheme="minorEastAsia" w:hAnsiTheme="minorEastAsia" w:hint="eastAsia"/>
          <w:color w:val="000000"/>
          <w:sz w:val="24"/>
          <w:szCs w:val="24"/>
        </w:rPr>
        <w:t>充装单位企业填报信息</w:t>
      </w:r>
    </w:p>
    <w:tbl>
      <w:tblPr>
        <w:tblW w:w="83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6"/>
        <w:gridCol w:w="1451"/>
      </w:tblGrid>
      <w:tr w:rsidR="007C3A7C">
        <w:trPr>
          <w:trHeight w:val="426"/>
          <w:jc w:val="center"/>
        </w:trPr>
        <w:tc>
          <w:tcPr>
            <w:tcW w:w="1242"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center"/>
              <w:rPr>
                <w:sz w:val="22"/>
              </w:rPr>
            </w:pPr>
            <w:bookmarkStart w:id="51" w:name="_Hlk188387422"/>
            <w:r>
              <w:rPr>
                <w:rFonts w:hint="eastAsia"/>
                <w:sz w:val="24"/>
              </w:rPr>
              <w:t>充装单位许可证</w:t>
            </w: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许可证名称</w:t>
            </w:r>
          </w:p>
        </w:tc>
        <w:tc>
          <w:tcPr>
            <w:tcW w:w="1451"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许可证编号</w:t>
            </w:r>
          </w:p>
        </w:tc>
        <w:tc>
          <w:tcPr>
            <w:tcW w:w="1451"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有效期自</w:t>
            </w:r>
          </w:p>
        </w:tc>
        <w:tc>
          <w:tcPr>
            <w:tcW w:w="1451"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有效期至</w:t>
            </w:r>
          </w:p>
        </w:tc>
        <w:tc>
          <w:tcPr>
            <w:tcW w:w="1451"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bookmarkEnd w:id="51"/>
    </w:tbl>
    <w:p w:rsidR="007C3A7C" w:rsidRDefault="007C3A7C" w:rsidP="00F00936">
      <w:pPr>
        <w:ind w:firstLineChars="200" w:firstLine="606"/>
        <w:rPr>
          <w:rFonts w:eastAsia="仿宋_GB2312"/>
          <w:color w:val="000000"/>
          <w:sz w:val="32"/>
          <w:szCs w:val="32"/>
        </w:rPr>
      </w:pP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5.1.3.4.5.</w:t>
      </w:r>
      <w:r>
        <w:rPr>
          <w:rFonts w:asciiTheme="minorEastAsia" w:eastAsiaTheme="minorEastAsia" w:hAnsiTheme="minorEastAsia" w:hint="eastAsia"/>
          <w:color w:val="000000"/>
          <w:sz w:val="24"/>
          <w:szCs w:val="24"/>
        </w:rPr>
        <w:t>特种设备生产企业填报信息</w:t>
      </w:r>
    </w:p>
    <w:tbl>
      <w:tblPr>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6"/>
        <w:gridCol w:w="1592"/>
      </w:tblGrid>
      <w:tr w:rsidR="007C3A7C">
        <w:trPr>
          <w:trHeight w:val="426"/>
          <w:jc w:val="center"/>
        </w:trPr>
        <w:tc>
          <w:tcPr>
            <w:tcW w:w="1242"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center"/>
              <w:rPr>
                <w:sz w:val="22"/>
              </w:rPr>
            </w:pPr>
            <w:r>
              <w:rPr>
                <w:rFonts w:hint="eastAsia"/>
                <w:sz w:val="24"/>
              </w:rPr>
              <w:t>特种设备生产许可证</w:t>
            </w: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许可证名称</w:t>
            </w:r>
          </w:p>
        </w:tc>
        <w:tc>
          <w:tcPr>
            <w:tcW w:w="159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许可证编号</w:t>
            </w:r>
          </w:p>
        </w:tc>
        <w:tc>
          <w:tcPr>
            <w:tcW w:w="159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有效期自</w:t>
            </w:r>
          </w:p>
        </w:tc>
        <w:tc>
          <w:tcPr>
            <w:tcW w:w="159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有效期至</w:t>
            </w:r>
          </w:p>
        </w:tc>
        <w:tc>
          <w:tcPr>
            <w:tcW w:w="159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bl>
    <w:p w:rsidR="007C3A7C" w:rsidRDefault="007C3A7C"/>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5.1.3.4.6.</w:t>
      </w:r>
      <w:r>
        <w:rPr>
          <w:rFonts w:asciiTheme="minorEastAsia" w:eastAsiaTheme="minorEastAsia" w:hAnsiTheme="minorEastAsia" w:hint="eastAsia"/>
          <w:color w:val="000000"/>
          <w:sz w:val="24"/>
          <w:szCs w:val="24"/>
        </w:rPr>
        <w:t>工业产品生产许可证获证企业填报信息</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
        <w:gridCol w:w="5269"/>
        <w:gridCol w:w="2552"/>
      </w:tblGrid>
      <w:tr w:rsidR="007C3A7C">
        <w:trPr>
          <w:trHeight w:val="426"/>
          <w:jc w:val="center"/>
        </w:trPr>
        <w:tc>
          <w:tcPr>
            <w:tcW w:w="963" w:type="dxa"/>
            <w:vMerge w:val="restart"/>
            <w:tcBorders>
              <w:top w:val="single" w:sz="4" w:space="0" w:color="auto"/>
              <w:left w:val="single" w:sz="4" w:space="0" w:color="auto"/>
              <w:right w:val="single" w:sz="4" w:space="0" w:color="auto"/>
            </w:tcBorders>
            <w:vAlign w:val="center"/>
          </w:tcPr>
          <w:p w:rsidR="007C3A7C" w:rsidRDefault="00481435">
            <w:pPr>
              <w:jc w:val="center"/>
              <w:rPr>
                <w:sz w:val="22"/>
              </w:rPr>
            </w:pPr>
            <w:r>
              <w:rPr>
                <w:rFonts w:hint="eastAsia"/>
                <w:sz w:val="24"/>
              </w:rPr>
              <w:t>工业产品生产许可证</w:t>
            </w: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许可证名称</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许可证编号</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有效期自</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有效期至</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住所</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生产地址</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获证产品名称</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获证产品明细</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企业是否正常生产</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 xml:space="preserve">        </w:t>
            </w:r>
            <w:r>
              <w:rPr>
                <w:rFonts w:cs="宋体" w:hint="eastAsia"/>
                <w:kern w:val="0"/>
                <w:sz w:val="24"/>
              </w:rPr>
              <w:t>□否</w:t>
            </w: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企业生产条件是否发生变化</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企业名称是否变更</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企业住所、生产地址、场点是否发生变化</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企业是否存在委托加工行为</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企业获证产品是否发生变化</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企业是否按规定进行标识标注</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963" w:type="dxa"/>
            <w:vMerge/>
            <w:tcBorders>
              <w:left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企业是否存在监督检查或监督抽查不合格情况</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963" w:type="dxa"/>
            <w:vMerge/>
            <w:tcBorders>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269"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企业是否存在相关质量违法行为</w:t>
            </w:r>
          </w:p>
        </w:tc>
        <w:tc>
          <w:tcPr>
            <w:tcW w:w="2552"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bl>
    <w:p w:rsidR="007C3A7C" w:rsidRDefault="007C3A7C" w:rsidP="00F00936">
      <w:pPr>
        <w:ind w:firstLineChars="200" w:firstLine="606"/>
        <w:rPr>
          <w:rFonts w:eastAsia="仿宋_GB2312"/>
          <w:color w:val="000000"/>
          <w:sz w:val="32"/>
          <w:szCs w:val="32"/>
        </w:rPr>
      </w:pP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5.1.3.4.7.</w:t>
      </w:r>
      <w:r>
        <w:rPr>
          <w:rFonts w:asciiTheme="minorEastAsia" w:eastAsiaTheme="minorEastAsia" w:hAnsiTheme="minorEastAsia" w:hint="eastAsia"/>
          <w:color w:val="000000"/>
          <w:sz w:val="24"/>
          <w:szCs w:val="24"/>
        </w:rPr>
        <w:t>海关管理企业填报信息</w:t>
      </w:r>
    </w:p>
    <w:tbl>
      <w:tblPr>
        <w:tblW w:w="9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826"/>
        <w:gridCol w:w="1134"/>
        <w:gridCol w:w="884"/>
        <w:gridCol w:w="1526"/>
        <w:gridCol w:w="709"/>
        <w:gridCol w:w="2161"/>
        <w:gridCol w:w="957"/>
      </w:tblGrid>
      <w:tr w:rsidR="007C3A7C">
        <w:trPr>
          <w:cantSplit/>
          <w:trHeight w:val="465"/>
          <w:jc w:val="center"/>
        </w:trPr>
        <w:tc>
          <w:tcPr>
            <w:tcW w:w="846" w:type="dxa"/>
            <w:vMerge w:val="restart"/>
          </w:tcPr>
          <w:p w:rsidR="007C3A7C" w:rsidRDefault="007C3A7C">
            <w:pPr>
              <w:jc w:val="center"/>
              <w:rPr>
                <w:sz w:val="24"/>
              </w:rPr>
            </w:pPr>
            <w:bookmarkStart w:id="52" w:name="_Hlk188387588"/>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481435">
            <w:pPr>
              <w:jc w:val="center"/>
              <w:rPr>
                <w:sz w:val="24"/>
              </w:rPr>
            </w:pPr>
            <w:r>
              <w:rPr>
                <w:rFonts w:hint="eastAsia"/>
                <w:sz w:val="24"/>
              </w:rPr>
              <w:t>注册信息</w:t>
            </w:r>
          </w:p>
        </w:tc>
        <w:tc>
          <w:tcPr>
            <w:tcW w:w="1960" w:type="dxa"/>
            <w:gridSpan w:val="2"/>
            <w:vAlign w:val="center"/>
          </w:tcPr>
          <w:p w:rsidR="007C3A7C" w:rsidRDefault="00481435">
            <w:pPr>
              <w:jc w:val="center"/>
              <w:rPr>
                <w:sz w:val="24"/>
              </w:rPr>
            </w:pPr>
            <w:r>
              <w:rPr>
                <w:rFonts w:hint="eastAsia"/>
                <w:sz w:val="24"/>
              </w:rPr>
              <w:t>英文名称</w:t>
            </w:r>
          </w:p>
        </w:tc>
        <w:tc>
          <w:tcPr>
            <w:tcW w:w="6237" w:type="dxa"/>
            <w:gridSpan w:val="5"/>
          </w:tcPr>
          <w:p w:rsidR="007C3A7C" w:rsidRDefault="007C3A7C">
            <w:pPr>
              <w:rPr>
                <w:sz w:val="24"/>
              </w:rPr>
            </w:pPr>
          </w:p>
        </w:tc>
      </w:tr>
      <w:tr w:rsidR="007C3A7C">
        <w:trPr>
          <w:cantSplit/>
          <w:trHeight w:val="465"/>
          <w:jc w:val="center"/>
        </w:trPr>
        <w:tc>
          <w:tcPr>
            <w:tcW w:w="846" w:type="dxa"/>
            <w:vMerge/>
          </w:tcPr>
          <w:p w:rsidR="007C3A7C" w:rsidRDefault="007C3A7C">
            <w:pPr>
              <w:jc w:val="center"/>
              <w:rPr>
                <w:sz w:val="24"/>
              </w:rPr>
            </w:pPr>
          </w:p>
        </w:tc>
        <w:tc>
          <w:tcPr>
            <w:tcW w:w="1960" w:type="dxa"/>
            <w:gridSpan w:val="2"/>
            <w:vAlign w:val="center"/>
          </w:tcPr>
          <w:p w:rsidR="007C3A7C" w:rsidRDefault="00481435">
            <w:pPr>
              <w:jc w:val="center"/>
              <w:rPr>
                <w:sz w:val="24"/>
              </w:rPr>
            </w:pPr>
            <w:r>
              <w:rPr>
                <w:rFonts w:hint="eastAsia"/>
                <w:sz w:val="24"/>
              </w:rPr>
              <w:t>英文地址</w:t>
            </w:r>
          </w:p>
        </w:tc>
        <w:tc>
          <w:tcPr>
            <w:tcW w:w="6237" w:type="dxa"/>
            <w:gridSpan w:val="5"/>
          </w:tcPr>
          <w:p w:rsidR="007C3A7C" w:rsidRDefault="007C3A7C">
            <w:pPr>
              <w:rPr>
                <w:sz w:val="24"/>
              </w:rPr>
            </w:pPr>
          </w:p>
        </w:tc>
      </w:tr>
      <w:tr w:rsidR="007C3A7C">
        <w:trPr>
          <w:cantSplit/>
          <w:jc w:val="center"/>
        </w:trPr>
        <w:tc>
          <w:tcPr>
            <w:tcW w:w="846" w:type="dxa"/>
            <w:vMerge/>
          </w:tcPr>
          <w:p w:rsidR="007C3A7C" w:rsidRDefault="007C3A7C">
            <w:pPr>
              <w:rPr>
                <w:sz w:val="24"/>
              </w:rPr>
            </w:pPr>
          </w:p>
        </w:tc>
        <w:tc>
          <w:tcPr>
            <w:tcW w:w="1960" w:type="dxa"/>
            <w:gridSpan w:val="2"/>
          </w:tcPr>
          <w:p w:rsidR="007C3A7C" w:rsidRDefault="00481435">
            <w:pPr>
              <w:rPr>
                <w:sz w:val="24"/>
              </w:rPr>
            </w:pPr>
            <w:r>
              <w:rPr>
                <w:rFonts w:hint="eastAsia"/>
                <w:sz w:val="24"/>
              </w:rPr>
              <w:t>跨境贸易电子商务企业类型</w:t>
            </w:r>
          </w:p>
        </w:tc>
        <w:tc>
          <w:tcPr>
            <w:tcW w:w="6237" w:type="dxa"/>
            <w:gridSpan w:val="5"/>
          </w:tcPr>
          <w:p w:rsidR="007C3A7C" w:rsidRDefault="00481435">
            <w:pPr>
              <w:rPr>
                <w:rFonts w:cs="宋体"/>
                <w:kern w:val="0"/>
                <w:sz w:val="24"/>
              </w:rPr>
            </w:pPr>
            <w:r>
              <w:rPr>
                <w:rFonts w:cs="宋体" w:hint="eastAsia"/>
                <w:kern w:val="0"/>
                <w:sz w:val="24"/>
              </w:rPr>
              <w:t>□电子商务企业</w:t>
            </w:r>
            <w:r>
              <w:rPr>
                <w:rFonts w:cs="宋体" w:hint="eastAsia"/>
                <w:kern w:val="0"/>
                <w:sz w:val="24"/>
              </w:rPr>
              <w:t xml:space="preserve">    </w:t>
            </w:r>
            <w:r>
              <w:rPr>
                <w:rFonts w:cs="宋体" w:hint="eastAsia"/>
                <w:kern w:val="0"/>
                <w:sz w:val="24"/>
              </w:rPr>
              <w:t>□电子商务交易平台</w:t>
            </w:r>
            <w:r>
              <w:rPr>
                <w:rFonts w:cs="宋体" w:hint="eastAsia"/>
                <w:kern w:val="0"/>
                <w:sz w:val="24"/>
              </w:rPr>
              <w:t xml:space="preserve">     </w:t>
            </w:r>
            <w:r>
              <w:rPr>
                <w:rFonts w:cs="宋体" w:hint="eastAsia"/>
                <w:kern w:val="0"/>
                <w:sz w:val="24"/>
              </w:rPr>
              <w:t>□物流企业</w:t>
            </w:r>
            <w:r>
              <w:rPr>
                <w:rFonts w:cs="宋体" w:hint="eastAsia"/>
                <w:kern w:val="0"/>
                <w:sz w:val="24"/>
              </w:rPr>
              <w:t xml:space="preserve">  </w:t>
            </w:r>
          </w:p>
          <w:p w:rsidR="007C3A7C" w:rsidRDefault="00481435">
            <w:pPr>
              <w:rPr>
                <w:sz w:val="24"/>
              </w:rPr>
            </w:pPr>
            <w:r>
              <w:rPr>
                <w:rFonts w:cs="宋体" w:hint="eastAsia"/>
                <w:kern w:val="0"/>
                <w:sz w:val="24"/>
              </w:rPr>
              <w:t>□支付企业</w:t>
            </w:r>
            <w:r>
              <w:rPr>
                <w:rFonts w:cs="宋体" w:hint="eastAsia"/>
                <w:kern w:val="0"/>
                <w:sz w:val="24"/>
              </w:rPr>
              <w:t xml:space="preserve">        </w:t>
            </w:r>
            <w:r>
              <w:rPr>
                <w:rFonts w:cs="宋体" w:hint="eastAsia"/>
                <w:kern w:val="0"/>
                <w:sz w:val="24"/>
              </w:rPr>
              <w:t>□监管场所运营人</w:t>
            </w:r>
          </w:p>
        </w:tc>
      </w:tr>
      <w:tr w:rsidR="007C3A7C">
        <w:trPr>
          <w:cantSplit/>
          <w:trHeight w:val="507"/>
          <w:jc w:val="center"/>
        </w:trPr>
        <w:tc>
          <w:tcPr>
            <w:tcW w:w="846" w:type="dxa"/>
            <w:vMerge/>
          </w:tcPr>
          <w:p w:rsidR="007C3A7C" w:rsidRDefault="007C3A7C">
            <w:pPr>
              <w:rPr>
                <w:sz w:val="24"/>
              </w:rPr>
            </w:pPr>
          </w:p>
        </w:tc>
        <w:tc>
          <w:tcPr>
            <w:tcW w:w="1960" w:type="dxa"/>
            <w:gridSpan w:val="2"/>
            <w:vAlign w:val="center"/>
          </w:tcPr>
          <w:p w:rsidR="007C3A7C" w:rsidRDefault="00481435">
            <w:pPr>
              <w:jc w:val="center"/>
              <w:rPr>
                <w:rFonts w:cs="宋体"/>
                <w:sz w:val="24"/>
              </w:rPr>
            </w:pPr>
            <w:r>
              <w:rPr>
                <w:rFonts w:hint="eastAsia"/>
                <w:sz w:val="24"/>
              </w:rPr>
              <w:t>开户银行</w:t>
            </w:r>
          </w:p>
        </w:tc>
        <w:tc>
          <w:tcPr>
            <w:tcW w:w="2410" w:type="dxa"/>
            <w:gridSpan w:val="2"/>
            <w:vAlign w:val="center"/>
          </w:tcPr>
          <w:p w:rsidR="007C3A7C" w:rsidRDefault="007C3A7C">
            <w:pPr>
              <w:jc w:val="center"/>
              <w:rPr>
                <w:sz w:val="24"/>
              </w:rPr>
            </w:pPr>
          </w:p>
        </w:tc>
        <w:tc>
          <w:tcPr>
            <w:tcW w:w="2870" w:type="dxa"/>
            <w:gridSpan w:val="2"/>
            <w:vAlign w:val="center"/>
          </w:tcPr>
          <w:p w:rsidR="007C3A7C" w:rsidRDefault="00481435">
            <w:pPr>
              <w:jc w:val="center"/>
              <w:rPr>
                <w:sz w:val="24"/>
              </w:rPr>
            </w:pPr>
            <w:r>
              <w:rPr>
                <w:rFonts w:hint="eastAsia"/>
                <w:sz w:val="24"/>
              </w:rPr>
              <w:t>开户账号</w:t>
            </w:r>
          </w:p>
        </w:tc>
        <w:tc>
          <w:tcPr>
            <w:tcW w:w="957" w:type="dxa"/>
            <w:vAlign w:val="center"/>
          </w:tcPr>
          <w:p w:rsidR="007C3A7C" w:rsidRDefault="007C3A7C">
            <w:pPr>
              <w:jc w:val="center"/>
              <w:rPr>
                <w:sz w:val="24"/>
              </w:rPr>
            </w:pPr>
          </w:p>
        </w:tc>
      </w:tr>
      <w:tr w:rsidR="007C3A7C">
        <w:trPr>
          <w:cantSplit/>
          <w:trHeight w:val="455"/>
          <w:jc w:val="center"/>
        </w:trPr>
        <w:tc>
          <w:tcPr>
            <w:tcW w:w="846" w:type="dxa"/>
            <w:vMerge/>
          </w:tcPr>
          <w:p w:rsidR="007C3A7C" w:rsidRDefault="007C3A7C">
            <w:pPr>
              <w:rPr>
                <w:sz w:val="24"/>
              </w:rPr>
            </w:pPr>
          </w:p>
        </w:tc>
        <w:tc>
          <w:tcPr>
            <w:tcW w:w="1960" w:type="dxa"/>
            <w:gridSpan w:val="2"/>
            <w:vAlign w:val="center"/>
          </w:tcPr>
          <w:p w:rsidR="007C3A7C" w:rsidRDefault="00481435">
            <w:pPr>
              <w:jc w:val="center"/>
              <w:rPr>
                <w:sz w:val="24"/>
              </w:rPr>
            </w:pPr>
            <w:r>
              <w:rPr>
                <w:rFonts w:hint="eastAsia"/>
                <w:sz w:val="24"/>
              </w:rPr>
              <w:t>特殊贸易区域</w:t>
            </w:r>
          </w:p>
        </w:tc>
        <w:tc>
          <w:tcPr>
            <w:tcW w:w="2410" w:type="dxa"/>
            <w:gridSpan w:val="2"/>
            <w:vAlign w:val="center"/>
          </w:tcPr>
          <w:p w:rsidR="007C3A7C" w:rsidRDefault="007C3A7C">
            <w:pPr>
              <w:jc w:val="center"/>
              <w:rPr>
                <w:sz w:val="24"/>
              </w:rPr>
            </w:pPr>
          </w:p>
        </w:tc>
        <w:tc>
          <w:tcPr>
            <w:tcW w:w="2870" w:type="dxa"/>
            <w:gridSpan w:val="2"/>
            <w:vAlign w:val="center"/>
          </w:tcPr>
          <w:p w:rsidR="007C3A7C" w:rsidRDefault="00481435">
            <w:pPr>
              <w:jc w:val="center"/>
              <w:rPr>
                <w:sz w:val="24"/>
              </w:rPr>
            </w:pPr>
            <w:r>
              <w:rPr>
                <w:rFonts w:hint="eastAsia"/>
                <w:sz w:val="24"/>
              </w:rPr>
              <w:t>经济区划</w:t>
            </w:r>
          </w:p>
        </w:tc>
        <w:tc>
          <w:tcPr>
            <w:tcW w:w="957" w:type="dxa"/>
            <w:vAlign w:val="center"/>
          </w:tcPr>
          <w:p w:rsidR="007C3A7C" w:rsidRDefault="007C3A7C">
            <w:pPr>
              <w:jc w:val="center"/>
              <w:rPr>
                <w:sz w:val="24"/>
              </w:rPr>
            </w:pPr>
          </w:p>
        </w:tc>
      </w:tr>
      <w:tr w:rsidR="007C3A7C">
        <w:trPr>
          <w:cantSplit/>
          <w:jc w:val="center"/>
        </w:trPr>
        <w:tc>
          <w:tcPr>
            <w:tcW w:w="846" w:type="dxa"/>
            <w:vMerge/>
          </w:tcPr>
          <w:p w:rsidR="007C3A7C" w:rsidRDefault="007C3A7C">
            <w:pPr>
              <w:rPr>
                <w:sz w:val="24"/>
              </w:rPr>
            </w:pPr>
          </w:p>
        </w:tc>
        <w:tc>
          <w:tcPr>
            <w:tcW w:w="1960" w:type="dxa"/>
            <w:gridSpan w:val="2"/>
            <w:vMerge w:val="restart"/>
          </w:tcPr>
          <w:p w:rsidR="007C3A7C" w:rsidRDefault="007C3A7C">
            <w:pPr>
              <w:rPr>
                <w:sz w:val="24"/>
              </w:rPr>
            </w:pPr>
          </w:p>
          <w:p w:rsidR="007C3A7C" w:rsidRDefault="00481435">
            <w:pPr>
              <w:rPr>
                <w:sz w:val="24"/>
              </w:rPr>
            </w:pPr>
            <w:r>
              <w:rPr>
                <w:rFonts w:hint="eastAsia"/>
                <w:sz w:val="24"/>
              </w:rPr>
              <w:t xml:space="preserve">   </w:t>
            </w:r>
            <w:r>
              <w:rPr>
                <w:rFonts w:hint="eastAsia"/>
                <w:sz w:val="24"/>
              </w:rPr>
              <w:t>关务负责人</w:t>
            </w:r>
          </w:p>
        </w:tc>
        <w:tc>
          <w:tcPr>
            <w:tcW w:w="2410" w:type="dxa"/>
            <w:gridSpan w:val="2"/>
            <w:vMerge w:val="restart"/>
          </w:tcPr>
          <w:p w:rsidR="007C3A7C" w:rsidRDefault="007C3A7C">
            <w:pPr>
              <w:rPr>
                <w:sz w:val="24"/>
              </w:rPr>
            </w:pPr>
          </w:p>
        </w:tc>
        <w:tc>
          <w:tcPr>
            <w:tcW w:w="2870" w:type="dxa"/>
            <w:gridSpan w:val="2"/>
          </w:tcPr>
          <w:p w:rsidR="007C3A7C" w:rsidRDefault="00481435">
            <w:pPr>
              <w:rPr>
                <w:sz w:val="24"/>
              </w:rPr>
            </w:pPr>
            <w:r>
              <w:rPr>
                <w:rFonts w:hint="eastAsia"/>
                <w:sz w:val="24"/>
              </w:rPr>
              <w:t>身份证件类型</w:t>
            </w:r>
          </w:p>
        </w:tc>
        <w:tc>
          <w:tcPr>
            <w:tcW w:w="957" w:type="dxa"/>
          </w:tcPr>
          <w:p w:rsidR="007C3A7C" w:rsidRDefault="007C3A7C">
            <w:pPr>
              <w:rPr>
                <w:sz w:val="24"/>
              </w:rPr>
            </w:pPr>
          </w:p>
        </w:tc>
      </w:tr>
      <w:tr w:rsidR="007C3A7C">
        <w:trPr>
          <w:cantSplit/>
          <w:jc w:val="center"/>
        </w:trPr>
        <w:tc>
          <w:tcPr>
            <w:tcW w:w="846" w:type="dxa"/>
            <w:vMerge/>
          </w:tcPr>
          <w:p w:rsidR="007C3A7C" w:rsidRDefault="007C3A7C">
            <w:pPr>
              <w:rPr>
                <w:sz w:val="24"/>
              </w:rPr>
            </w:pPr>
          </w:p>
        </w:tc>
        <w:tc>
          <w:tcPr>
            <w:tcW w:w="1960" w:type="dxa"/>
            <w:gridSpan w:val="2"/>
            <w:vMerge/>
            <w:vAlign w:val="center"/>
          </w:tcPr>
          <w:p w:rsidR="007C3A7C" w:rsidRDefault="007C3A7C">
            <w:pPr>
              <w:jc w:val="center"/>
              <w:rPr>
                <w:sz w:val="24"/>
              </w:rPr>
            </w:pPr>
          </w:p>
        </w:tc>
        <w:tc>
          <w:tcPr>
            <w:tcW w:w="2410" w:type="dxa"/>
            <w:gridSpan w:val="2"/>
            <w:vMerge/>
            <w:vAlign w:val="center"/>
          </w:tcPr>
          <w:p w:rsidR="007C3A7C" w:rsidRDefault="007C3A7C">
            <w:pPr>
              <w:rPr>
                <w:sz w:val="24"/>
              </w:rPr>
            </w:pPr>
          </w:p>
        </w:tc>
        <w:tc>
          <w:tcPr>
            <w:tcW w:w="2870" w:type="dxa"/>
            <w:gridSpan w:val="2"/>
          </w:tcPr>
          <w:p w:rsidR="007C3A7C" w:rsidRDefault="00481435">
            <w:pPr>
              <w:rPr>
                <w:sz w:val="24"/>
              </w:rPr>
            </w:pPr>
            <w:r>
              <w:rPr>
                <w:rFonts w:hint="eastAsia"/>
                <w:sz w:val="24"/>
              </w:rPr>
              <w:t>身份证件号码</w:t>
            </w:r>
          </w:p>
        </w:tc>
        <w:tc>
          <w:tcPr>
            <w:tcW w:w="957" w:type="dxa"/>
          </w:tcPr>
          <w:p w:rsidR="007C3A7C" w:rsidRDefault="007C3A7C">
            <w:pPr>
              <w:rPr>
                <w:sz w:val="24"/>
              </w:rPr>
            </w:pPr>
          </w:p>
        </w:tc>
      </w:tr>
      <w:tr w:rsidR="007C3A7C">
        <w:trPr>
          <w:cantSplit/>
          <w:jc w:val="center"/>
        </w:trPr>
        <w:tc>
          <w:tcPr>
            <w:tcW w:w="846" w:type="dxa"/>
            <w:vMerge/>
          </w:tcPr>
          <w:p w:rsidR="007C3A7C" w:rsidRDefault="007C3A7C">
            <w:pPr>
              <w:rPr>
                <w:sz w:val="24"/>
              </w:rPr>
            </w:pPr>
          </w:p>
        </w:tc>
        <w:tc>
          <w:tcPr>
            <w:tcW w:w="1960" w:type="dxa"/>
            <w:gridSpan w:val="2"/>
            <w:vMerge/>
            <w:vAlign w:val="center"/>
          </w:tcPr>
          <w:p w:rsidR="007C3A7C" w:rsidRDefault="007C3A7C">
            <w:pPr>
              <w:jc w:val="center"/>
              <w:rPr>
                <w:sz w:val="24"/>
              </w:rPr>
            </w:pPr>
          </w:p>
        </w:tc>
        <w:tc>
          <w:tcPr>
            <w:tcW w:w="2410" w:type="dxa"/>
            <w:gridSpan w:val="2"/>
            <w:vMerge/>
            <w:vAlign w:val="center"/>
          </w:tcPr>
          <w:p w:rsidR="007C3A7C" w:rsidRDefault="007C3A7C">
            <w:pPr>
              <w:rPr>
                <w:sz w:val="24"/>
              </w:rPr>
            </w:pPr>
          </w:p>
        </w:tc>
        <w:tc>
          <w:tcPr>
            <w:tcW w:w="2870" w:type="dxa"/>
            <w:gridSpan w:val="2"/>
          </w:tcPr>
          <w:p w:rsidR="007C3A7C" w:rsidRDefault="00481435">
            <w:pPr>
              <w:rPr>
                <w:sz w:val="24"/>
              </w:rPr>
            </w:pPr>
            <w:r>
              <w:rPr>
                <w:rFonts w:hint="eastAsia"/>
                <w:sz w:val="24"/>
              </w:rPr>
              <w:t>关务负责人固定电话</w:t>
            </w:r>
          </w:p>
        </w:tc>
        <w:tc>
          <w:tcPr>
            <w:tcW w:w="957" w:type="dxa"/>
          </w:tcPr>
          <w:p w:rsidR="007C3A7C" w:rsidRDefault="007C3A7C">
            <w:pPr>
              <w:rPr>
                <w:sz w:val="24"/>
              </w:rPr>
            </w:pPr>
          </w:p>
        </w:tc>
      </w:tr>
      <w:tr w:rsidR="007C3A7C">
        <w:trPr>
          <w:cantSplit/>
          <w:jc w:val="center"/>
        </w:trPr>
        <w:tc>
          <w:tcPr>
            <w:tcW w:w="846" w:type="dxa"/>
            <w:vMerge/>
          </w:tcPr>
          <w:p w:rsidR="007C3A7C" w:rsidRDefault="007C3A7C">
            <w:pPr>
              <w:rPr>
                <w:sz w:val="24"/>
              </w:rPr>
            </w:pPr>
          </w:p>
        </w:tc>
        <w:tc>
          <w:tcPr>
            <w:tcW w:w="1960" w:type="dxa"/>
            <w:gridSpan w:val="2"/>
            <w:vMerge/>
            <w:vAlign w:val="center"/>
          </w:tcPr>
          <w:p w:rsidR="007C3A7C" w:rsidRDefault="007C3A7C">
            <w:pPr>
              <w:jc w:val="center"/>
              <w:rPr>
                <w:sz w:val="24"/>
              </w:rPr>
            </w:pPr>
          </w:p>
        </w:tc>
        <w:tc>
          <w:tcPr>
            <w:tcW w:w="2410" w:type="dxa"/>
            <w:gridSpan w:val="2"/>
            <w:vMerge/>
            <w:vAlign w:val="center"/>
          </w:tcPr>
          <w:p w:rsidR="007C3A7C" w:rsidRDefault="007C3A7C">
            <w:pPr>
              <w:rPr>
                <w:sz w:val="24"/>
              </w:rPr>
            </w:pPr>
          </w:p>
        </w:tc>
        <w:tc>
          <w:tcPr>
            <w:tcW w:w="2870" w:type="dxa"/>
            <w:gridSpan w:val="2"/>
          </w:tcPr>
          <w:p w:rsidR="007C3A7C" w:rsidRDefault="00481435">
            <w:pPr>
              <w:rPr>
                <w:sz w:val="24"/>
              </w:rPr>
            </w:pPr>
            <w:r>
              <w:rPr>
                <w:rFonts w:hint="eastAsia"/>
                <w:sz w:val="24"/>
              </w:rPr>
              <w:t>关务负责人移动电话</w:t>
            </w:r>
          </w:p>
        </w:tc>
        <w:tc>
          <w:tcPr>
            <w:tcW w:w="957" w:type="dxa"/>
          </w:tcPr>
          <w:p w:rsidR="007C3A7C" w:rsidRDefault="007C3A7C">
            <w:pPr>
              <w:rPr>
                <w:sz w:val="24"/>
              </w:rPr>
            </w:pPr>
          </w:p>
        </w:tc>
      </w:tr>
      <w:tr w:rsidR="007C3A7C">
        <w:trPr>
          <w:cantSplit/>
          <w:jc w:val="center"/>
        </w:trPr>
        <w:tc>
          <w:tcPr>
            <w:tcW w:w="846" w:type="dxa"/>
            <w:vMerge/>
          </w:tcPr>
          <w:p w:rsidR="007C3A7C" w:rsidRDefault="007C3A7C">
            <w:pPr>
              <w:rPr>
                <w:sz w:val="24"/>
              </w:rPr>
            </w:pPr>
          </w:p>
        </w:tc>
        <w:tc>
          <w:tcPr>
            <w:tcW w:w="1960" w:type="dxa"/>
            <w:gridSpan w:val="2"/>
            <w:vMerge/>
            <w:vAlign w:val="center"/>
          </w:tcPr>
          <w:p w:rsidR="007C3A7C" w:rsidRDefault="007C3A7C">
            <w:pPr>
              <w:jc w:val="center"/>
              <w:rPr>
                <w:sz w:val="24"/>
              </w:rPr>
            </w:pPr>
          </w:p>
        </w:tc>
        <w:tc>
          <w:tcPr>
            <w:tcW w:w="2410" w:type="dxa"/>
            <w:gridSpan w:val="2"/>
            <w:vMerge/>
            <w:vAlign w:val="center"/>
          </w:tcPr>
          <w:p w:rsidR="007C3A7C" w:rsidRDefault="007C3A7C">
            <w:pPr>
              <w:rPr>
                <w:sz w:val="24"/>
              </w:rPr>
            </w:pPr>
          </w:p>
        </w:tc>
        <w:tc>
          <w:tcPr>
            <w:tcW w:w="2870" w:type="dxa"/>
            <w:gridSpan w:val="2"/>
          </w:tcPr>
          <w:p w:rsidR="007C3A7C" w:rsidRDefault="00481435">
            <w:pPr>
              <w:rPr>
                <w:sz w:val="24"/>
              </w:rPr>
            </w:pPr>
            <w:r>
              <w:rPr>
                <w:rFonts w:hint="eastAsia"/>
                <w:sz w:val="24"/>
              </w:rPr>
              <w:t>关务负责人电子邮箱</w:t>
            </w:r>
          </w:p>
        </w:tc>
        <w:tc>
          <w:tcPr>
            <w:tcW w:w="957" w:type="dxa"/>
          </w:tcPr>
          <w:p w:rsidR="007C3A7C" w:rsidRDefault="007C3A7C">
            <w:pPr>
              <w:rPr>
                <w:sz w:val="24"/>
              </w:rPr>
            </w:pPr>
          </w:p>
        </w:tc>
      </w:tr>
      <w:tr w:rsidR="007C3A7C">
        <w:trPr>
          <w:cantSplit/>
          <w:jc w:val="center"/>
        </w:trPr>
        <w:tc>
          <w:tcPr>
            <w:tcW w:w="846" w:type="dxa"/>
            <w:vMerge/>
          </w:tcPr>
          <w:p w:rsidR="007C3A7C" w:rsidRDefault="007C3A7C">
            <w:pPr>
              <w:rPr>
                <w:sz w:val="24"/>
              </w:rPr>
            </w:pPr>
          </w:p>
        </w:tc>
        <w:tc>
          <w:tcPr>
            <w:tcW w:w="1960" w:type="dxa"/>
            <w:gridSpan w:val="2"/>
            <w:vMerge w:val="restart"/>
            <w:vAlign w:val="center"/>
          </w:tcPr>
          <w:p w:rsidR="007C3A7C" w:rsidRDefault="00481435">
            <w:pPr>
              <w:jc w:val="center"/>
              <w:rPr>
                <w:sz w:val="24"/>
              </w:rPr>
            </w:pPr>
            <w:r>
              <w:rPr>
                <w:rFonts w:hint="eastAsia"/>
                <w:sz w:val="24"/>
              </w:rPr>
              <w:t>海关业务联系人</w:t>
            </w:r>
          </w:p>
        </w:tc>
        <w:tc>
          <w:tcPr>
            <w:tcW w:w="2410" w:type="dxa"/>
            <w:gridSpan w:val="2"/>
            <w:vMerge w:val="restart"/>
          </w:tcPr>
          <w:p w:rsidR="007C3A7C" w:rsidRDefault="007C3A7C">
            <w:pPr>
              <w:rPr>
                <w:sz w:val="24"/>
              </w:rPr>
            </w:pPr>
          </w:p>
        </w:tc>
        <w:tc>
          <w:tcPr>
            <w:tcW w:w="2870" w:type="dxa"/>
            <w:gridSpan w:val="2"/>
          </w:tcPr>
          <w:p w:rsidR="007C3A7C" w:rsidRDefault="00481435">
            <w:pPr>
              <w:rPr>
                <w:sz w:val="24"/>
              </w:rPr>
            </w:pPr>
            <w:r>
              <w:rPr>
                <w:rFonts w:hint="eastAsia"/>
                <w:sz w:val="24"/>
              </w:rPr>
              <w:t>海关业务联系人固定电话</w:t>
            </w:r>
          </w:p>
        </w:tc>
        <w:tc>
          <w:tcPr>
            <w:tcW w:w="957" w:type="dxa"/>
          </w:tcPr>
          <w:p w:rsidR="007C3A7C" w:rsidRDefault="007C3A7C">
            <w:pPr>
              <w:rPr>
                <w:sz w:val="24"/>
              </w:rPr>
            </w:pPr>
          </w:p>
        </w:tc>
      </w:tr>
      <w:tr w:rsidR="007C3A7C">
        <w:trPr>
          <w:cantSplit/>
          <w:jc w:val="center"/>
        </w:trPr>
        <w:tc>
          <w:tcPr>
            <w:tcW w:w="846" w:type="dxa"/>
            <w:vMerge/>
          </w:tcPr>
          <w:p w:rsidR="007C3A7C" w:rsidRDefault="007C3A7C">
            <w:pPr>
              <w:rPr>
                <w:sz w:val="24"/>
              </w:rPr>
            </w:pPr>
          </w:p>
        </w:tc>
        <w:tc>
          <w:tcPr>
            <w:tcW w:w="1960" w:type="dxa"/>
            <w:gridSpan w:val="2"/>
            <w:vMerge/>
          </w:tcPr>
          <w:p w:rsidR="007C3A7C" w:rsidRDefault="007C3A7C">
            <w:pPr>
              <w:rPr>
                <w:sz w:val="24"/>
              </w:rPr>
            </w:pPr>
          </w:p>
        </w:tc>
        <w:tc>
          <w:tcPr>
            <w:tcW w:w="2410" w:type="dxa"/>
            <w:gridSpan w:val="2"/>
            <w:vMerge/>
          </w:tcPr>
          <w:p w:rsidR="007C3A7C" w:rsidRDefault="007C3A7C">
            <w:pPr>
              <w:rPr>
                <w:sz w:val="24"/>
              </w:rPr>
            </w:pPr>
          </w:p>
        </w:tc>
        <w:tc>
          <w:tcPr>
            <w:tcW w:w="2870" w:type="dxa"/>
            <w:gridSpan w:val="2"/>
          </w:tcPr>
          <w:p w:rsidR="007C3A7C" w:rsidRDefault="00481435">
            <w:pPr>
              <w:rPr>
                <w:sz w:val="24"/>
              </w:rPr>
            </w:pPr>
            <w:r>
              <w:rPr>
                <w:rFonts w:hint="eastAsia"/>
                <w:sz w:val="24"/>
              </w:rPr>
              <w:t>海关业务联系人移动电话</w:t>
            </w:r>
          </w:p>
        </w:tc>
        <w:tc>
          <w:tcPr>
            <w:tcW w:w="957" w:type="dxa"/>
          </w:tcPr>
          <w:p w:rsidR="007C3A7C" w:rsidRDefault="007C3A7C">
            <w:pPr>
              <w:rPr>
                <w:sz w:val="24"/>
              </w:rPr>
            </w:pPr>
          </w:p>
        </w:tc>
      </w:tr>
      <w:tr w:rsidR="007C3A7C">
        <w:trPr>
          <w:cantSplit/>
          <w:jc w:val="center"/>
        </w:trPr>
        <w:tc>
          <w:tcPr>
            <w:tcW w:w="846" w:type="dxa"/>
            <w:vMerge/>
          </w:tcPr>
          <w:p w:rsidR="007C3A7C" w:rsidRDefault="007C3A7C">
            <w:pPr>
              <w:rPr>
                <w:sz w:val="24"/>
              </w:rPr>
            </w:pPr>
          </w:p>
        </w:tc>
        <w:tc>
          <w:tcPr>
            <w:tcW w:w="1960" w:type="dxa"/>
            <w:gridSpan w:val="2"/>
            <w:vMerge/>
          </w:tcPr>
          <w:p w:rsidR="007C3A7C" w:rsidRDefault="007C3A7C">
            <w:pPr>
              <w:rPr>
                <w:sz w:val="24"/>
              </w:rPr>
            </w:pPr>
          </w:p>
        </w:tc>
        <w:tc>
          <w:tcPr>
            <w:tcW w:w="2410" w:type="dxa"/>
            <w:gridSpan w:val="2"/>
            <w:vMerge/>
          </w:tcPr>
          <w:p w:rsidR="007C3A7C" w:rsidRDefault="007C3A7C">
            <w:pPr>
              <w:rPr>
                <w:sz w:val="24"/>
              </w:rPr>
            </w:pPr>
          </w:p>
        </w:tc>
        <w:tc>
          <w:tcPr>
            <w:tcW w:w="2870" w:type="dxa"/>
            <w:gridSpan w:val="2"/>
          </w:tcPr>
          <w:p w:rsidR="007C3A7C" w:rsidRDefault="00481435">
            <w:pPr>
              <w:rPr>
                <w:sz w:val="24"/>
              </w:rPr>
            </w:pPr>
            <w:r>
              <w:rPr>
                <w:rFonts w:hint="eastAsia"/>
                <w:sz w:val="24"/>
              </w:rPr>
              <w:t>海关业务联系人电子邮箱</w:t>
            </w:r>
          </w:p>
        </w:tc>
        <w:tc>
          <w:tcPr>
            <w:tcW w:w="957" w:type="dxa"/>
          </w:tcPr>
          <w:p w:rsidR="007C3A7C" w:rsidRDefault="007C3A7C">
            <w:pPr>
              <w:rPr>
                <w:sz w:val="24"/>
              </w:rPr>
            </w:pPr>
          </w:p>
        </w:tc>
      </w:tr>
      <w:tr w:rsidR="007C3A7C">
        <w:trPr>
          <w:cantSplit/>
          <w:jc w:val="center"/>
        </w:trPr>
        <w:tc>
          <w:tcPr>
            <w:tcW w:w="846" w:type="dxa"/>
            <w:vMerge/>
          </w:tcPr>
          <w:p w:rsidR="007C3A7C" w:rsidRDefault="007C3A7C">
            <w:pPr>
              <w:rPr>
                <w:sz w:val="24"/>
              </w:rPr>
            </w:pPr>
          </w:p>
        </w:tc>
        <w:tc>
          <w:tcPr>
            <w:tcW w:w="1960" w:type="dxa"/>
            <w:gridSpan w:val="2"/>
            <w:vMerge/>
          </w:tcPr>
          <w:p w:rsidR="007C3A7C" w:rsidRDefault="007C3A7C">
            <w:pPr>
              <w:rPr>
                <w:sz w:val="24"/>
              </w:rPr>
            </w:pPr>
          </w:p>
        </w:tc>
        <w:tc>
          <w:tcPr>
            <w:tcW w:w="2410" w:type="dxa"/>
            <w:gridSpan w:val="2"/>
            <w:vMerge/>
          </w:tcPr>
          <w:p w:rsidR="007C3A7C" w:rsidRDefault="007C3A7C">
            <w:pPr>
              <w:rPr>
                <w:sz w:val="24"/>
              </w:rPr>
            </w:pPr>
          </w:p>
        </w:tc>
        <w:tc>
          <w:tcPr>
            <w:tcW w:w="2870" w:type="dxa"/>
            <w:gridSpan w:val="2"/>
          </w:tcPr>
          <w:p w:rsidR="007C3A7C" w:rsidRDefault="00481435">
            <w:pPr>
              <w:rPr>
                <w:sz w:val="24"/>
              </w:rPr>
            </w:pPr>
            <w:r>
              <w:rPr>
                <w:rFonts w:hint="eastAsia"/>
                <w:sz w:val="24"/>
              </w:rPr>
              <w:t>海关业务联系人传真</w:t>
            </w:r>
          </w:p>
        </w:tc>
        <w:tc>
          <w:tcPr>
            <w:tcW w:w="957" w:type="dxa"/>
          </w:tcPr>
          <w:p w:rsidR="007C3A7C" w:rsidRDefault="007C3A7C">
            <w:pPr>
              <w:rPr>
                <w:sz w:val="24"/>
              </w:rPr>
            </w:pPr>
          </w:p>
        </w:tc>
      </w:tr>
      <w:tr w:rsidR="007C3A7C">
        <w:trPr>
          <w:cantSplit/>
          <w:trHeight w:val="511"/>
          <w:jc w:val="center"/>
        </w:trPr>
        <w:tc>
          <w:tcPr>
            <w:tcW w:w="846" w:type="dxa"/>
            <w:vMerge/>
          </w:tcPr>
          <w:p w:rsidR="007C3A7C" w:rsidRDefault="007C3A7C">
            <w:pPr>
              <w:rPr>
                <w:sz w:val="24"/>
              </w:rPr>
            </w:pPr>
          </w:p>
        </w:tc>
        <w:tc>
          <w:tcPr>
            <w:tcW w:w="1960" w:type="dxa"/>
            <w:gridSpan w:val="2"/>
            <w:vAlign w:val="center"/>
          </w:tcPr>
          <w:p w:rsidR="007C3A7C" w:rsidRDefault="00481435">
            <w:pPr>
              <w:jc w:val="center"/>
              <w:rPr>
                <w:sz w:val="24"/>
              </w:rPr>
            </w:pPr>
            <w:r>
              <w:rPr>
                <w:rFonts w:hint="eastAsia"/>
                <w:sz w:val="24"/>
              </w:rPr>
              <w:t>经营场所性质</w:t>
            </w:r>
          </w:p>
        </w:tc>
        <w:tc>
          <w:tcPr>
            <w:tcW w:w="6237" w:type="dxa"/>
            <w:gridSpan w:val="5"/>
            <w:vAlign w:val="center"/>
          </w:tcPr>
          <w:p w:rsidR="007C3A7C" w:rsidRDefault="00481435">
            <w:pPr>
              <w:jc w:val="center"/>
              <w:rPr>
                <w:sz w:val="24"/>
              </w:rPr>
            </w:pPr>
            <w:r>
              <w:rPr>
                <w:rFonts w:cs="宋体" w:hint="eastAsia"/>
                <w:kern w:val="0"/>
                <w:sz w:val="24"/>
              </w:rPr>
              <w:t>□</w:t>
            </w:r>
            <w:r>
              <w:rPr>
                <w:rFonts w:hint="eastAsia"/>
                <w:sz w:val="24"/>
              </w:rPr>
              <w:t>自有</w:t>
            </w:r>
            <w:r>
              <w:rPr>
                <w:rFonts w:hint="eastAsia"/>
                <w:sz w:val="24"/>
              </w:rPr>
              <w:t xml:space="preserve">     </w:t>
            </w:r>
            <w:r>
              <w:rPr>
                <w:rFonts w:cs="宋体" w:hint="eastAsia"/>
                <w:kern w:val="0"/>
                <w:sz w:val="24"/>
              </w:rPr>
              <w:t>□</w:t>
            </w:r>
            <w:r>
              <w:rPr>
                <w:rFonts w:hint="eastAsia"/>
                <w:sz w:val="24"/>
              </w:rPr>
              <w:t>租赁</w:t>
            </w:r>
            <w:r>
              <w:rPr>
                <w:rFonts w:hint="eastAsia"/>
                <w:sz w:val="24"/>
              </w:rPr>
              <w:t xml:space="preserve">     </w:t>
            </w:r>
            <w:r>
              <w:rPr>
                <w:rFonts w:cs="宋体" w:hint="eastAsia"/>
                <w:kern w:val="0"/>
                <w:sz w:val="24"/>
              </w:rPr>
              <w:t>□</w:t>
            </w:r>
            <w:r>
              <w:rPr>
                <w:rFonts w:hint="eastAsia"/>
                <w:sz w:val="24"/>
              </w:rPr>
              <w:t>借用</w:t>
            </w:r>
            <w:r>
              <w:rPr>
                <w:rFonts w:hint="eastAsia"/>
                <w:sz w:val="24"/>
              </w:rPr>
              <w:t xml:space="preserve">     </w:t>
            </w:r>
            <w:r>
              <w:rPr>
                <w:rFonts w:cs="宋体" w:hint="eastAsia"/>
                <w:kern w:val="0"/>
                <w:sz w:val="24"/>
              </w:rPr>
              <w:t>□</w:t>
            </w:r>
            <w:r>
              <w:rPr>
                <w:rFonts w:hint="eastAsia"/>
                <w:sz w:val="24"/>
              </w:rPr>
              <w:t>其他</w:t>
            </w:r>
          </w:p>
        </w:tc>
      </w:tr>
      <w:tr w:rsidR="007C3A7C">
        <w:trPr>
          <w:cantSplit/>
          <w:jc w:val="center"/>
        </w:trPr>
        <w:tc>
          <w:tcPr>
            <w:tcW w:w="846" w:type="dxa"/>
            <w:vMerge/>
          </w:tcPr>
          <w:p w:rsidR="007C3A7C" w:rsidRDefault="007C3A7C">
            <w:pPr>
              <w:rPr>
                <w:sz w:val="24"/>
              </w:rPr>
            </w:pPr>
          </w:p>
        </w:tc>
        <w:tc>
          <w:tcPr>
            <w:tcW w:w="1960" w:type="dxa"/>
            <w:gridSpan w:val="2"/>
          </w:tcPr>
          <w:p w:rsidR="007C3A7C" w:rsidRDefault="00481435">
            <w:pPr>
              <w:rPr>
                <w:sz w:val="24"/>
              </w:rPr>
            </w:pPr>
            <w:r>
              <w:rPr>
                <w:rFonts w:hint="eastAsia"/>
                <w:sz w:val="24"/>
              </w:rPr>
              <w:t>是否上市公司</w:t>
            </w:r>
          </w:p>
        </w:tc>
        <w:tc>
          <w:tcPr>
            <w:tcW w:w="6237" w:type="dxa"/>
            <w:gridSpan w:val="5"/>
          </w:tcPr>
          <w:p w:rsidR="007C3A7C" w:rsidRDefault="00481435">
            <w:pPr>
              <w:jc w:val="cente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cantSplit/>
          <w:jc w:val="center"/>
        </w:trPr>
        <w:tc>
          <w:tcPr>
            <w:tcW w:w="846" w:type="dxa"/>
            <w:vMerge/>
          </w:tcPr>
          <w:p w:rsidR="007C3A7C" w:rsidRDefault="007C3A7C">
            <w:pPr>
              <w:rPr>
                <w:sz w:val="24"/>
              </w:rPr>
            </w:pPr>
          </w:p>
        </w:tc>
        <w:tc>
          <w:tcPr>
            <w:tcW w:w="1960" w:type="dxa"/>
            <w:gridSpan w:val="2"/>
            <w:vAlign w:val="center"/>
          </w:tcPr>
          <w:p w:rsidR="007C3A7C" w:rsidRDefault="00481435">
            <w:pPr>
              <w:jc w:val="left"/>
              <w:rPr>
                <w:sz w:val="24"/>
              </w:rPr>
            </w:pPr>
            <w:r>
              <w:rPr>
                <w:rFonts w:hint="eastAsia"/>
                <w:sz w:val="24"/>
              </w:rPr>
              <w:t>是否实行会计电算化</w:t>
            </w:r>
          </w:p>
        </w:tc>
        <w:tc>
          <w:tcPr>
            <w:tcW w:w="2410" w:type="dxa"/>
            <w:gridSpan w:val="2"/>
            <w:vAlign w:val="center"/>
          </w:tcPr>
          <w:p w:rsidR="007C3A7C" w:rsidRDefault="00481435">
            <w:pPr>
              <w:jc w:val="cente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c>
          <w:tcPr>
            <w:tcW w:w="2870" w:type="dxa"/>
            <w:gridSpan w:val="2"/>
            <w:vAlign w:val="center"/>
          </w:tcPr>
          <w:p w:rsidR="007C3A7C" w:rsidRDefault="00481435">
            <w:pPr>
              <w:jc w:val="center"/>
              <w:rPr>
                <w:sz w:val="24"/>
              </w:rPr>
            </w:pPr>
            <w:r>
              <w:rPr>
                <w:rFonts w:hint="eastAsia"/>
                <w:sz w:val="24"/>
              </w:rPr>
              <w:t>财务管理软件名称</w:t>
            </w:r>
          </w:p>
        </w:tc>
        <w:tc>
          <w:tcPr>
            <w:tcW w:w="957" w:type="dxa"/>
            <w:vAlign w:val="center"/>
          </w:tcPr>
          <w:p w:rsidR="007C3A7C" w:rsidRDefault="007C3A7C">
            <w:pPr>
              <w:jc w:val="center"/>
              <w:rPr>
                <w:sz w:val="24"/>
              </w:rPr>
            </w:pPr>
          </w:p>
        </w:tc>
      </w:tr>
      <w:tr w:rsidR="007C3A7C">
        <w:trPr>
          <w:cantSplit/>
          <w:jc w:val="center"/>
        </w:trPr>
        <w:tc>
          <w:tcPr>
            <w:tcW w:w="846" w:type="dxa"/>
            <w:vMerge/>
          </w:tcPr>
          <w:p w:rsidR="007C3A7C" w:rsidRDefault="007C3A7C">
            <w:pPr>
              <w:rPr>
                <w:sz w:val="24"/>
              </w:rPr>
            </w:pPr>
          </w:p>
        </w:tc>
        <w:tc>
          <w:tcPr>
            <w:tcW w:w="1960" w:type="dxa"/>
            <w:gridSpan w:val="2"/>
            <w:vAlign w:val="center"/>
          </w:tcPr>
          <w:p w:rsidR="007C3A7C" w:rsidRDefault="00481435">
            <w:pPr>
              <w:jc w:val="left"/>
              <w:rPr>
                <w:sz w:val="24"/>
              </w:rPr>
            </w:pPr>
            <w:r>
              <w:rPr>
                <w:rFonts w:hint="eastAsia"/>
                <w:sz w:val="24"/>
              </w:rPr>
              <w:t>记账方式</w:t>
            </w:r>
          </w:p>
        </w:tc>
        <w:tc>
          <w:tcPr>
            <w:tcW w:w="2410" w:type="dxa"/>
            <w:gridSpan w:val="2"/>
            <w:vAlign w:val="center"/>
          </w:tcPr>
          <w:p w:rsidR="007C3A7C" w:rsidRDefault="00481435">
            <w:pPr>
              <w:jc w:val="left"/>
              <w:rPr>
                <w:rFonts w:cs="宋体"/>
                <w:kern w:val="0"/>
                <w:sz w:val="24"/>
              </w:rPr>
            </w:pPr>
            <w:r>
              <w:rPr>
                <w:rFonts w:cs="宋体" w:hint="eastAsia"/>
                <w:kern w:val="0"/>
                <w:sz w:val="24"/>
              </w:rPr>
              <w:t>□自理记账</w:t>
            </w:r>
          </w:p>
          <w:p w:rsidR="007C3A7C" w:rsidRDefault="00481435">
            <w:pPr>
              <w:jc w:val="left"/>
              <w:rPr>
                <w:sz w:val="24"/>
              </w:rPr>
            </w:pPr>
            <w:r>
              <w:rPr>
                <w:rFonts w:cs="宋体" w:hint="eastAsia"/>
                <w:kern w:val="0"/>
                <w:sz w:val="24"/>
              </w:rPr>
              <w:t>□委托代理记账</w:t>
            </w:r>
          </w:p>
        </w:tc>
        <w:tc>
          <w:tcPr>
            <w:tcW w:w="2870" w:type="dxa"/>
            <w:gridSpan w:val="2"/>
            <w:vAlign w:val="center"/>
          </w:tcPr>
          <w:p w:rsidR="007C3A7C" w:rsidRDefault="00481435">
            <w:pPr>
              <w:jc w:val="center"/>
              <w:rPr>
                <w:sz w:val="24"/>
              </w:rPr>
            </w:pPr>
            <w:r>
              <w:rPr>
                <w:rFonts w:hint="eastAsia"/>
                <w:sz w:val="24"/>
              </w:rPr>
              <w:t>委托代理记账单位名称</w:t>
            </w:r>
          </w:p>
        </w:tc>
        <w:tc>
          <w:tcPr>
            <w:tcW w:w="957" w:type="dxa"/>
            <w:vAlign w:val="center"/>
          </w:tcPr>
          <w:p w:rsidR="007C3A7C" w:rsidRDefault="007C3A7C">
            <w:pPr>
              <w:jc w:val="center"/>
              <w:rPr>
                <w:sz w:val="24"/>
              </w:rPr>
            </w:pPr>
          </w:p>
        </w:tc>
      </w:tr>
      <w:tr w:rsidR="007C3A7C">
        <w:trPr>
          <w:cantSplit/>
          <w:jc w:val="center"/>
        </w:trPr>
        <w:tc>
          <w:tcPr>
            <w:tcW w:w="846" w:type="dxa"/>
            <w:vMerge/>
          </w:tcPr>
          <w:p w:rsidR="007C3A7C" w:rsidRDefault="007C3A7C">
            <w:pPr>
              <w:rPr>
                <w:sz w:val="24"/>
              </w:rPr>
            </w:pPr>
          </w:p>
        </w:tc>
        <w:tc>
          <w:tcPr>
            <w:tcW w:w="1960" w:type="dxa"/>
            <w:gridSpan w:val="2"/>
            <w:vAlign w:val="center"/>
          </w:tcPr>
          <w:p w:rsidR="007C3A7C" w:rsidRDefault="00481435">
            <w:pPr>
              <w:jc w:val="left"/>
              <w:rPr>
                <w:sz w:val="24"/>
              </w:rPr>
            </w:pPr>
            <w:r>
              <w:rPr>
                <w:rFonts w:hint="eastAsia"/>
                <w:sz w:val="24"/>
              </w:rPr>
              <w:t>委托代理记账单位统一社会信用代码</w:t>
            </w:r>
          </w:p>
        </w:tc>
        <w:tc>
          <w:tcPr>
            <w:tcW w:w="2410" w:type="dxa"/>
            <w:gridSpan w:val="2"/>
            <w:vAlign w:val="center"/>
          </w:tcPr>
          <w:p w:rsidR="007C3A7C" w:rsidRDefault="007C3A7C">
            <w:pPr>
              <w:jc w:val="center"/>
              <w:rPr>
                <w:sz w:val="24"/>
              </w:rPr>
            </w:pPr>
          </w:p>
        </w:tc>
        <w:tc>
          <w:tcPr>
            <w:tcW w:w="2870" w:type="dxa"/>
            <w:gridSpan w:val="2"/>
            <w:vAlign w:val="center"/>
          </w:tcPr>
          <w:p w:rsidR="007C3A7C" w:rsidRDefault="00481435">
            <w:pPr>
              <w:jc w:val="center"/>
              <w:rPr>
                <w:sz w:val="24"/>
              </w:rPr>
            </w:pPr>
            <w:r>
              <w:rPr>
                <w:rFonts w:hint="eastAsia"/>
                <w:sz w:val="24"/>
              </w:rPr>
              <w:t>委托代理记账单位地址</w:t>
            </w:r>
          </w:p>
        </w:tc>
        <w:tc>
          <w:tcPr>
            <w:tcW w:w="957" w:type="dxa"/>
            <w:vAlign w:val="center"/>
          </w:tcPr>
          <w:p w:rsidR="007C3A7C" w:rsidRDefault="007C3A7C">
            <w:pPr>
              <w:jc w:val="center"/>
              <w:rPr>
                <w:sz w:val="24"/>
              </w:rPr>
            </w:pPr>
          </w:p>
        </w:tc>
      </w:tr>
      <w:tr w:rsidR="007C3A7C">
        <w:trPr>
          <w:cantSplit/>
          <w:jc w:val="center"/>
        </w:trPr>
        <w:tc>
          <w:tcPr>
            <w:tcW w:w="846" w:type="dxa"/>
            <w:vMerge/>
          </w:tcPr>
          <w:p w:rsidR="007C3A7C" w:rsidRDefault="007C3A7C">
            <w:pPr>
              <w:rPr>
                <w:sz w:val="24"/>
              </w:rPr>
            </w:pPr>
          </w:p>
        </w:tc>
        <w:tc>
          <w:tcPr>
            <w:tcW w:w="1960" w:type="dxa"/>
            <w:gridSpan w:val="2"/>
          </w:tcPr>
          <w:p w:rsidR="007C3A7C" w:rsidRDefault="00481435">
            <w:pPr>
              <w:rPr>
                <w:sz w:val="24"/>
              </w:rPr>
            </w:pPr>
            <w:r>
              <w:rPr>
                <w:rFonts w:hint="eastAsia"/>
                <w:sz w:val="24"/>
              </w:rPr>
              <w:t>委托代理记账单位联系人</w:t>
            </w:r>
          </w:p>
        </w:tc>
        <w:tc>
          <w:tcPr>
            <w:tcW w:w="2410" w:type="dxa"/>
            <w:gridSpan w:val="2"/>
          </w:tcPr>
          <w:p w:rsidR="007C3A7C" w:rsidRDefault="007C3A7C">
            <w:pPr>
              <w:rPr>
                <w:sz w:val="24"/>
              </w:rPr>
            </w:pPr>
          </w:p>
        </w:tc>
        <w:tc>
          <w:tcPr>
            <w:tcW w:w="2870" w:type="dxa"/>
            <w:gridSpan w:val="2"/>
          </w:tcPr>
          <w:p w:rsidR="007C3A7C" w:rsidRDefault="00481435">
            <w:pPr>
              <w:rPr>
                <w:sz w:val="24"/>
              </w:rPr>
            </w:pPr>
            <w:r>
              <w:rPr>
                <w:rFonts w:hint="eastAsia"/>
                <w:sz w:val="24"/>
              </w:rPr>
              <w:t>委托代理记账单位联系人电话</w:t>
            </w:r>
          </w:p>
        </w:tc>
        <w:tc>
          <w:tcPr>
            <w:tcW w:w="957" w:type="dxa"/>
          </w:tcPr>
          <w:p w:rsidR="007C3A7C" w:rsidRDefault="007C3A7C">
            <w:pPr>
              <w:rPr>
                <w:sz w:val="24"/>
              </w:rPr>
            </w:pPr>
          </w:p>
        </w:tc>
      </w:tr>
      <w:tr w:rsidR="007C3A7C">
        <w:trPr>
          <w:cantSplit/>
          <w:jc w:val="center"/>
        </w:trPr>
        <w:tc>
          <w:tcPr>
            <w:tcW w:w="846" w:type="dxa"/>
            <w:vMerge w:val="restart"/>
          </w:tcPr>
          <w:p w:rsidR="007C3A7C" w:rsidRDefault="00481435">
            <w:pPr>
              <w:rPr>
                <w:sz w:val="24"/>
              </w:rPr>
            </w:pPr>
            <w:r>
              <w:rPr>
                <w:rFonts w:hint="eastAsia"/>
                <w:sz w:val="24"/>
              </w:rPr>
              <w:t>经营补充信息（币种：人民币）</w:t>
            </w:r>
          </w:p>
        </w:tc>
        <w:tc>
          <w:tcPr>
            <w:tcW w:w="1960"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存货</w:t>
            </w:r>
          </w:p>
        </w:tc>
        <w:tc>
          <w:tcPr>
            <w:tcW w:w="2410" w:type="dxa"/>
            <w:gridSpan w:val="2"/>
          </w:tcPr>
          <w:p w:rsidR="007C3A7C" w:rsidRDefault="00481435">
            <w:pPr>
              <w:jc w:val="right"/>
              <w:rPr>
                <w:sz w:val="24"/>
              </w:rPr>
            </w:pPr>
            <w:r>
              <w:rPr>
                <w:rFonts w:hint="eastAsia"/>
                <w:sz w:val="24"/>
              </w:rPr>
              <w:t>万元</w:t>
            </w:r>
          </w:p>
        </w:tc>
        <w:tc>
          <w:tcPr>
            <w:tcW w:w="2870"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流动负债</w:t>
            </w:r>
          </w:p>
        </w:tc>
        <w:tc>
          <w:tcPr>
            <w:tcW w:w="957" w:type="dxa"/>
          </w:tcPr>
          <w:p w:rsidR="007C3A7C" w:rsidRDefault="00481435">
            <w:pPr>
              <w:jc w:val="right"/>
              <w:rPr>
                <w:sz w:val="24"/>
              </w:rPr>
            </w:pPr>
            <w:r>
              <w:rPr>
                <w:rFonts w:hint="eastAsia"/>
                <w:sz w:val="24"/>
              </w:rPr>
              <w:t>万元</w:t>
            </w:r>
          </w:p>
        </w:tc>
      </w:tr>
      <w:tr w:rsidR="007C3A7C">
        <w:trPr>
          <w:cantSplit/>
          <w:jc w:val="center"/>
        </w:trPr>
        <w:tc>
          <w:tcPr>
            <w:tcW w:w="846" w:type="dxa"/>
            <w:vMerge/>
          </w:tcPr>
          <w:p w:rsidR="007C3A7C" w:rsidRDefault="007C3A7C">
            <w:pPr>
              <w:rPr>
                <w:sz w:val="24"/>
              </w:rPr>
            </w:pPr>
          </w:p>
        </w:tc>
        <w:tc>
          <w:tcPr>
            <w:tcW w:w="1960"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流动资产</w:t>
            </w:r>
          </w:p>
        </w:tc>
        <w:tc>
          <w:tcPr>
            <w:tcW w:w="2410" w:type="dxa"/>
            <w:gridSpan w:val="2"/>
          </w:tcPr>
          <w:p w:rsidR="007C3A7C" w:rsidRDefault="00481435">
            <w:pPr>
              <w:jc w:val="right"/>
              <w:rPr>
                <w:sz w:val="24"/>
              </w:rPr>
            </w:pPr>
            <w:r>
              <w:rPr>
                <w:rFonts w:hint="eastAsia"/>
                <w:sz w:val="24"/>
              </w:rPr>
              <w:t>万元</w:t>
            </w:r>
          </w:p>
        </w:tc>
        <w:tc>
          <w:tcPr>
            <w:tcW w:w="2870"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经营现金净流量</w:t>
            </w:r>
          </w:p>
        </w:tc>
        <w:tc>
          <w:tcPr>
            <w:tcW w:w="957" w:type="dxa"/>
          </w:tcPr>
          <w:p w:rsidR="007C3A7C" w:rsidRDefault="00481435">
            <w:pPr>
              <w:jc w:val="right"/>
              <w:rPr>
                <w:sz w:val="24"/>
              </w:rPr>
            </w:pPr>
            <w:r>
              <w:rPr>
                <w:rFonts w:hint="eastAsia"/>
                <w:sz w:val="24"/>
              </w:rPr>
              <w:t>万元</w:t>
            </w:r>
          </w:p>
        </w:tc>
      </w:tr>
      <w:tr w:rsidR="007C3A7C">
        <w:trPr>
          <w:cantSplit/>
          <w:jc w:val="center"/>
        </w:trPr>
        <w:tc>
          <w:tcPr>
            <w:tcW w:w="846" w:type="dxa"/>
            <w:vMerge/>
          </w:tcPr>
          <w:p w:rsidR="007C3A7C" w:rsidRDefault="007C3A7C">
            <w:pPr>
              <w:rPr>
                <w:sz w:val="24"/>
              </w:rPr>
            </w:pPr>
          </w:p>
        </w:tc>
        <w:tc>
          <w:tcPr>
            <w:tcW w:w="1960"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营业利润</w:t>
            </w:r>
          </w:p>
        </w:tc>
        <w:tc>
          <w:tcPr>
            <w:tcW w:w="2410" w:type="dxa"/>
            <w:gridSpan w:val="2"/>
          </w:tcPr>
          <w:p w:rsidR="007C3A7C" w:rsidRDefault="00481435">
            <w:pPr>
              <w:jc w:val="right"/>
              <w:rPr>
                <w:sz w:val="24"/>
              </w:rPr>
            </w:pPr>
            <w:r>
              <w:rPr>
                <w:rFonts w:hint="eastAsia"/>
                <w:sz w:val="24"/>
              </w:rPr>
              <w:t>万元</w:t>
            </w:r>
          </w:p>
        </w:tc>
        <w:tc>
          <w:tcPr>
            <w:tcW w:w="2870"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年初所有者权益</w:t>
            </w:r>
          </w:p>
        </w:tc>
        <w:tc>
          <w:tcPr>
            <w:tcW w:w="957" w:type="dxa"/>
          </w:tcPr>
          <w:p w:rsidR="007C3A7C" w:rsidRDefault="00481435">
            <w:pPr>
              <w:jc w:val="right"/>
              <w:rPr>
                <w:sz w:val="24"/>
              </w:rPr>
            </w:pPr>
            <w:r>
              <w:rPr>
                <w:rFonts w:hint="eastAsia"/>
                <w:sz w:val="24"/>
              </w:rPr>
              <w:t>万元</w:t>
            </w:r>
          </w:p>
        </w:tc>
      </w:tr>
      <w:tr w:rsidR="007C3A7C">
        <w:trPr>
          <w:cantSplit/>
          <w:jc w:val="center"/>
        </w:trPr>
        <w:tc>
          <w:tcPr>
            <w:tcW w:w="846" w:type="dxa"/>
            <w:vMerge/>
          </w:tcPr>
          <w:p w:rsidR="007C3A7C" w:rsidRDefault="007C3A7C">
            <w:pPr>
              <w:rPr>
                <w:sz w:val="24"/>
              </w:rPr>
            </w:pPr>
          </w:p>
        </w:tc>
        <w:tc>
          <w:tcPr>
            <w:tcW w:w="1960" w:type="dxa"/>
            <w:gridSpan w:val="2"/>
          </w:tcPr>
          <w:p w:rsidR="007C3A7C" w:rsidRDefault="00481435">
            <w:pPr>
              <w:rPr>
                <w:sz w:val="24"/>
              </w:rPr>
            </w:pPr>
            <w:r>
              <w:rPr>
                <w:rFonts w:hint="eastAsia"/>
                <w:sz w:val="24"/>
              </w:rPr>
              <w:t>最近三年是否连续亏损</w:t>
            </w:r>
          </w:p>
        </w:tc>
        <w:tc>
          <w:tcPr>
            <w:tcW w:w="6237" w:type="dxa"/>
            <w:gridSpan w:val="5"/>
          </w:tcPr>
          <w:p w:rsidR="007C3A7C" w:rsidRDefault="00481435" w:rsidP="00F00936">
            <w:pPr>
              <w:ind w:firstLineChars="650" w:firstLine="1451"/>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cantSplit/>
          <w:jc w:val="center"/>
        </w:trPr>
        <w:tc>
          <w:tcPr>
            <w:tcW w:w="846" w:type="dxa"/>
            <w:vMerge w:val="restart"/>
            <w:vAlign w:val="center"/>
          </w:tcPr>
          <w:p w:rsidR="007C3A7C" w:rsidRDefault="00481435">
            <w:pPr>
              <w:jc w:val="center"/>
              <w:rPr>
                <w:sz w:val="24"/>
              </w:rPr>
            </w:pPr>
            <w:r>
              <w:rPr>
                <w:rFonts w:hint="eastAsia"/>
                <w:sz w:val="24"/>
              </w:rPr>
              <w:t>企业自律</w:t>
            </w:r>
            <w:r>
              <w:rPr>
                <w:rFonts w:hint="eastAsia"/>
                <w:sz w:val="24"/>
              </w:rPr>
              <w:lastRenderedPageBreak/>
              <w:t>管理情况</w:t>
            </w:r>
          </w:p>
        </w:tc>
        <w:tc>
          <w:tcPr>
            <w:tcW w:w="1960" w:type="dxa"/>
            <w:gridSpan w:val="2"/>
          </w:tcPr>
          <w:p w:rsidR="007C3A7C" w:rsidRDefault="00481435">
            <w:pPr>
              <w:rPr>
                <w:sz w:val="24"/>
              </w:rPr>
            </w:pPr>
            <w:r>
              <w:rPr>
                <w:rFonts w:hint="eastAsia"/>
                <w:sz w:val="24"/>
              </w:rPr>
              <w:lastRenderedPageBreak/>
              <w:t>年度内是否开展内外部审计</w:t>
            </w:r>
          </w:p>
        </w:tc>
        <w:tc>
          <w:tcPr>
            <w:tcW w:w="6237" w:type="dxa"/>
            <w:gridSpan w:val="5"/>
          </w:tcPr>
          <w:p w:rsidR="007C3A7C" w:rsidRDefault="00481435" w:rsidP="00F00936">
            <w:pPr>
              <w:ind w:firstLineChars="650" w:firstLine="1451"/>
              <w:rPr>
                <w:sz w:val="24"/>
              </w:rPr>
            </w:pPr>
            <w:r>
              <w:rPr>
                <w:rFonts w:cs="宋体" w:hint="eastAsia"/>
                <w:kern w:val="0"/>
                <w:sz w:val="24"/>
              </w:rPr>
              <w:t>□内审</w:t>
            </w:r>
            <w:r>
              <w:rPr>
                <w:rFonts w:cs="宋体" w:hint="eastAsia"/>
                <w:kern w:val="0"/>
                <w:sz w:val="24"/>
              </w:rPr>
              <w:t xml:space="preserve">           </w:t>
            </w:r>
            <w:r>
              <w:rPr>
                <w:rFonts w:cs="宋体" w:hint="eastAsia"/>
                <w:kern w:val="0"/>
                <w:sz w:val="24"/>
              </w:rPr>
              <w:t>□外审</w:t>
            </w:r>
          </w:p>
        </w:tc>
      </w:tr>
      <w:tr w:rsidR="007C3A7C">
        <w:trPr>
          <w:cantSplit/>
          <w:jc w:val="center"/>
        </w:trPr>
        <w:tc>
          <w:tcPr>
            <w:tcW w:w="846" w:type="dxa"/>
            <w:vMerge/>
          </w:tcPr>
          <w:p w:rsidR="007C3A7C" w:rsidRDefault="007C3A7C">
            <w:pPr>
              <w:rPr>
                <w:sz w:val="24"/>
              </w:rPr>
            </w:pPr>
          </w:p>
        </w:tc>
        <w:tc>
          <w:tcPr>
            <w:tcW w:w="826" w:type="dxa"/>
          </w:tcPr>
          <w:p w:rsidR="007C3A7C" w:rsidRDefault="00481435">
            <w:pPr>
              <w:rPr>
                <w:sz w:val="24"/>
              </w:rPr>
            </w:pPr>
            <w:r>
              <w:rPr>
                <w:rFonts w:hint="eastAsia"/>
                <w:sz w:val="24"/>
              </w:rPr>
              <w:t>序号</w:t>
            </w:r>
          </w:p>
        </w:tc>
        <w:tc>
          <w:tcPr>
            <w:tcW w:w="4253" w:type="dxa"/>
            <w:gridSpan w:val="4"/>
          </w:tcPr>
          <w:p w:rsidR="007C3A7C" w:rsidRDefault="00481435">
            <w:pPr>
              <w:jc w:val="center"/>
              <w:rPr>
                <w:sz w:val="24"/>
              </w:rPr>
            </w:pPr>
            <w:r>
              <w:rPr>
                <w:rFonts w:hint="eastAsia"/>
                <w:sz w:val="24"/>
              </w:rPr>
              <w:t>审计执行机构名称</w:t>
            </w:r>
          </w:p>
        </w:tc>
        <w:tc>
          <w:tcPr>
            <w:tcW w:w="3118" w:type="dxa"/>
            <w:gridSpan w:val="2"/>
          </w:tcPr>
          <w:p w:rsidR="007C3A7C" w:rsidRDefault="00481435">
            <w:pPr>
              <w:jc w:val="center"/>
              <w:rPr>
                <w:sz w:val="24"/>
              </w:rPr>
            </w:pPr>
            <w:r>
              <w:rPr>
                <w:rFonts w:hint="eastAsia"/>
                <w:sz w:val="24"/>
              </w:rPr>
              <w:t>审计期间</w:t>
            </w:r>
          </w:p>
        </w:tc>
      </w:tr>
      <w:tr w:rsidR="007C3A7C">
        <w:trPr>
          <w:cantSplit/>
          <w:jc w:val="center"/>
        </w:trPr>
        <w:tc>
          <w:tcPr>
            <w:tcW w:w="846" w:type="dxa"/>
            <w:vMerge/>
          </w:tcPr>
          <w:p w:rsidR="007C3A7C" w:rsidRDefault="007C3A7C">
            <w:pPr>
              <w:rPr>
                <w:sz w:val="24"/>
              </w:rPr>
            </w:pPr>
          </w:p>
        </w:tc>
        <w:tc>
          <w:tcPr>
            <w:tcW w:w="826" w:type="dxa"/>
          </w:tcPr>
          <w:p w:rsidR="007C3A7C" w:rsidRDefault="00481435">
            <w:pPr>
              <w:rPr>
                <w:sz w:val="24"/>
              </w:rPr>
            </w:pPr>
            <w:r>
              <w:rPr>
                <w:rFonts w:hint="eastAsia"/>
                <w:sz w:val="24"/>
              </w:rPr>
              <w:t>1</w:t>
            </w:r>
          </w:p>
        </w:tc>
        <w:tc>
          <w:tcPr>
            <w:tcW w:w="4253" w:type="dxa"/>
            <w:gridSpan w:val="4"/>
          </w:tcPr>
          <w:p w:rsidR="007C3A7C" w:rsidRDefault="007C3A7C">
            <w:pPr>
              <w:rPr>
                <w:sz w:val="24"/>
              </w:rPr>
            </w:pPr>
          </w:p>
        </w:tc>
        <w:tc>
          <w:tcPr>
            <w:tcW w:w="3118" w:type="dxa"/>
            <w:gridSpan w:val="2"/>
          </w:tcPr>
          <w:p w:rsidR="007C3A7C" w:rsidRDefault="007C3A7C">
            <w:pPr>
              <w:rPr>
                <w:sz w:val="24"/>
              </w:rPr>
            </w:pPr>
          </w:p>
        </w:tc>
      </w:tr>
      <w:tr w:rsidR="007C3A7C">
        <w:trPr>
          <w:cantSplit/>
          <w:jc w:val="center"/>
        </w:trPr>
        <w:tc>
          <w:tcPr>
            <w:tcW w:w="846" w:type="dxa"/>
            <w:vMerge/>
          </w:tcPr>
          <w:p w:rsidR="007C3A7C" w:rsidRDefault="007C3A7C">
            <w:pPr>
              <w:rPr>
                <w:sz w:val="24"/>
              </w:rPr>
            </w:pPr>
          </w:p>
        </w:tc>
        <w:tc>
          <w:tcPr>
            <w:tcW w:w="826" w:type="dxa"/>
          </w:tcPr>
          <w:p w:rsidR="007C3A7C" w:rsidRDefault="00481435">
            <w:pPr>
              <w:rPr>
                <w:sz w:val="24"/>
              </w:rPr>
            </w:pPr>
            <w:r>
              <w:rPr>
                <w:rFonts w:hint="eastAsia"/>
                <w:sz w:val="24"/>
              </w:rPr>
              <w:t>2</w:t>
            </w:r>
          </w:p>
        </w:tc>
        <w:tc>
          <w:tcPr>
            <w:tcW w:w="4253" w:type="dxa"/>
            <w:gridSpan w:val="4"/>
          </w:tcPr>
          <w:p w:rsidR="007C3A7C" w:rsidRDefault="007C3A7C">
            <w:pPr>
              <w:rPr>
                <w:sz w:val="24"/>
              </w:rPr>
            </w:pPr>
          </w:p>
        </w:tc>
        <w:tc>
          <w:tcPr>
            <w:tcW w:w="3118" w:type="dxa"/>
            <w:gridSpan w:val="2"/>
          </w:tcPr>
          <w:p w:rsidR="007C3A7C" w:rsidRDefault="007C3A7C">
            <w:pPr>
              <w:rPr>
                <w:sz w:val="24"/>
              </w:rPr>
            </w:pPr>
          </w:p>
        </w:tc>
      </w:tr>
      <w:tr w:rsidR="007C3A7C">
        <w:trPr>
          <w:cantSplit/>
          <w:jc w:val="center"/>
        </w:trPr>
        <w:tc>
          <w:tcPr>
            <w:tcW w:w="846" w:type="dxa"/>
            <w:vMerge/>
          </w:tcPr>
          <w:p w:rsidR="007C3A7C" w:rsidRDefault="007C3A7C">
            <w:pPr>
              <w:rPr>
                <w:sz w:val="24"/>
              </w:rPr>
            </w:pPr>
          </w:p>
        </w:tc>
        <w:tc>
          <w:tcPr>
            <w:tcW w:w="826" w:type="dxa"/>
          </w:tcPr>
          <w:p w:rsidR="007C3A7C" w:rsidRDefault="00481435">
            <w:pPr>
              <w:rPr>
                <w:sz w:val="24"/>
              </w:rPr>
            </w:pPr>
            <w:r>
              <w:rPr>
                <w:rFonts w:hint="eastAsia"/>
                <w:sz w:val="24"/>
              </w:rPr>
              <w:t>3</w:t>
            </w:r>
          </w:p>
        </w:tc>
        <w:tc>
          <w:tcPr>
            <w:tcW w:w="4253" w:type="dxa"/>
            <w:gridSpan w:val="4"/>
          </w:tcPr>
          <w:p w:rsidR="007C3A7C" w:rsidRDefault="007C3A7C">
            <w:pPr>
              <w:rPr>
                <w:sz w:val="24"/>
              </w:rPr>
            </w:pPr>
          </w:p>
        </w:tc>
        <w:tc>
          <w:tcPr>
            <w:tcW w:w="3118" w:type="dxa"/>
            <w:gridSpan w:val="2"/>
          </w:tcPr>
          <w:p w:rsidR="007C3A7C" w:rsidRDefault="007C3A7C">
            <w:pPr>
              <w:rPr>
                <w:sz w:val="24"/>
              </w:rPr>
            </w:pPr>
          </w:p>
        </w:tc>
      </w:tr>
      <w:tr w:rsidR="007C3A7C">
        <w:trPr>
          <w:cantSplit/>
          <w:trHeight w:val="1036"/>
          <w:jc w:val="center"/>
        </w:trPr>
        <w:tc>
          <w:tcPr>
            <w:tcW w:w="846" w:type="dxa"/>
            <w:vMerge/>
          </w:tcPr>
          <w:p w:rsidR="007C3A7C" w:rsidRDefault="007C3A7C">
            <w:pPr>
              <w:rPr>
                <w:sz w:val="24"/>
              </w:rPr>
            </w:pPr>
          </w:p>
        </w:tc>
        <w:tc>
          <w:tcPr>
            <w:tcW w:w="5079" w:type="dxa"/>
            <w:gridSpan w:val="5"/>
          </w:tcPr>
          <w:p w:rsidR="007C3A7C" w:rsidRDefault="00481435">
            <w:pPr>
              <w:rPr>
                <w:sz w:val="24"/>
              </w:rPr>
            </w:pPr>
            <w:r>
              <w:rPr>
                <w:rFonts w:hint="eastAsia"/>
                <w:sz w:val="24"/>
              </w:rPr>
              <w:t>在内外部审计等企业自律管理中，是否发现一般贸易业务、加工贸易及保税业务、减免税业务或其他进出口业务存在违反海关管理规定的问题。</w:t>
            </w:r>
          </w:p>
        </w:tc>
        <w:tc>
          <w:tcPr>
            <w:tcW w:w="3118" w:type="dxa"/>
            <w:gridSpan w:val="2"/>
            <w:vAlign w:val="center"/>
          </w:tcPr>
          <w:p w:rsidR="007C3A7C" w:rsidRDefault="00481435" w:rsidP="00F00936">
            <w:pPr>
              <w:ind w:firstLineChars="550" w:firstLine="1227"/>
              <w:rPr>
                <w:rFonts w:cs="宋体"/>
                <w:kern w:val="0"/>
                <w:sz w:val="24"/>
              </w:rPr>
            </w:pPr>
            <w:r>
              <w:rPr>
                <w:rFonts w:cs="宋体" w:hint="eastAsia"/>
                <w:kern w:val="0"/>
                <w:sz w:val="24"/>
              </w:rPr>
              <w:t>□是</w:t>
            </w:r>
          </w:p>
          <w:p w:rsidR="007C3A7C" w:rsidRDefault="007C3A7C" w:rsidP="00F00936">
            <w:pPr>
              <w:ind w:firstLineChars="550" w:firstLine="1227"/>
              <w:jc w:val="center"/>
              <w:rPr>
                <w:rFonts w:cs="宋体"/>
                <w:kern w:val="0"/>
                <w:sz w:val="24"/>
              </w:rPr>
            </w:pPr>
          </w:p>
          <w:p w:rsidR="007C3A7C" w:rsidRDefault="00481435" w:rsidP="00F00936">
            <w:pPr>
              <w:ind w:firstLineChars="550" w:firstLine="1227"/>
              <w:rPr>
                <w:sz w:val="24"/>
              </w:rPr>
            </w:pPr>
            <w:r>
              <w:rPr>
                <w:rFonts w:cs="宋体" w:hint="eastAsia"/>
                <w:kern w:val="0"/>
                <w:sz w:val="24"/>
              </w:rPr>
              <w:t>□否</w:t>
            </w:r>
          </w:p>
        </w:tc>
      </w:tr>
      <w:tr w:rsidR="007C3A7C">
        <w:trPr>
          <w:cantSplit/>
          <w:trHeight w:val="384"/>
          <w:jc w:val="center"/>
        </w:trPr>
        <w:tc>
          <w:tcPr>
            <w:tcW w:w="846" w:type="dxa"/>
            <w:vMerge/>
          </w:tcPr>
          <w:p w:rsidR="007C3A7C" w:rsidRDefault="007C3A7C">
            <w:pPr>
              <w:rPr>
                <w:sz w:val="24"/>
              </w:rPr>
            </w:pPr>
          </w:p>
        </w:tc>
        <w:tc>
          <w:tcPr>
            <w:tcW w:w="2844" w:type="dxa"/>
            <w:gridSpan w:val="3"/>
          </w:tcPr>
          <w:p w:rsidR="007C3A7C" w:rsidRDefault="00481435">
            <w:pPr>
              <w:rPr>
                <w:sz w:val="24"/>
              </w:rPr>
            </w:pPr>
            <w:r>
              <w:rPr>
                <w:rFonts w:hint="eastAsia"/>
                <w:sz w:val="24"/>
              </w:rPr>
              <w:t>具体问题</w:t>
            </w:r>
          </w:p>
        </w:tc>
        <w:tc>
          <w:tcPr>
            <w:tcW w:w="5353" w:type="dxa"/>
            <w:gridSpan w:val="4"/>
          </w:tcPr>
          <w:p w:rsidR="007C3A7C" w:rsidRDefault="007C3A7C">
            <w:pPr>
              <w:rPr>
                <w:sz w:val="24"/>
              </w:rPr>
            </w:pPr>
          </w:p>
        </w:tc>
      </w:tr>
      <w:bookmarkEnd w:id="52"/>
    </w:tbl>
    <w:p w:rsidR="007C3A7C" w:rsidRDefault="007C3A7C"/>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2"/>
        <w:gridCol w:w="2022"/>
      </w:tblGrid>
      <w:tr w:rsidR="007C3A7C">
        <w:trPr>
          <w:trHeight w:val="426"/>
          <w:jc w:val="center"/>
        </w:trPr>
        <w:tc>
          <w:tcPr>
            <w:tcW w:w="1242" w:type="dxa"/>
            <w:vMerge w:val="restart"/>
            <w:vAlign w:val="center"/>
          </w:tcPr>
          <w:p w:rsidR="007C3A7C" w:rsidRDefault="00481435">
            <w:pPr>
              <w:jc w:val="center"/>
              <w:rPr>
                <w:sz w:val="24"/>
              </w:rPr>
            </w:pPr>
            <w:r>
              <w:rPr>
                <w:rFonts w:hint="eastAsia"/>
                <w:sz w:val="24"/>
              </w:rPr>
              <w:t>减免税货物使用状况报告书</w:t>
            </w:r>
          </w:p>
        </w:tc>
        <w:tc>
          <w:tcPr>
            <w:tcW w:w="5662" w:type="dxa"/>
          </w:tcPr>
          <w:p w:rsidR="007C3A7C" w:rsidRDefault="00481435">
            <w:pPr>
              <w:rPr>
                <w:rFonts w:cs="宋体"/>
                <w:kern w:val="0"/>
                <w:sz w:val="24"/>
              </w:rPr>
            </w:pPr>
            <w:r>
              <w:rPr>
                <w:rFonts w:cs="宋体" w:hint="eastAsia"/>
                <w:kern w:val="0"/>
                <w:sz w:val="24"/>
              </w:rPr>
              <w:t>减免税进口货物安装地点、使用情况</w:t>
            </w:r>
          </w:p>
        </w:tc>
        <w:tc>
          <w:tcPr>
            <w:tcW w:w="2022" w:type="dxa"/>
          </w:tcPr>
          <w:p w:rsidR="007C3A7C" w:rsidRDefault="00481435">
            <w:pPr>
              <w:rPr>
                <w:sz w:val="24"/>
              </w:rPr>
            </w:pPr>
            <w:r>
              <w:rPr>
                <w:rFonts w:cs="宋体" w:hint="eastAsia"/>
                <w:kern w:val="0"/>
                <w:sz w:val="24"/>
              </w:rPr>
              <w:t>□正常</w:t>
            </w:r>
            <w:r>
              <w:rPr>
                <w:rFonts w:cs="宋体" w:hint="eastAsia"/>
                <w:kern w:val="0"/>
                <w:sz w:val="24"/>
              </w:rPr>
              <w:t xml:space="preserve">  </w:t>
            </w:r>
            <w:r>
              <w:rPr>
                <w:rFonts w:cs="宋体" w:hint="eastAsia"/>
                <w:kern w:val="0"/>
                <w:sz w:val="24"/>
              </w:rPr>
              <w:t>□异常</w:t>
            </w:r>
          </w:p>
        </w:tc>
      </w:tr>
      <w:tr w:rsidR="007C3A7C">
        <w:trPr>
          <w:trHeight w:val="582"/>
          <w:jc w:val="center"/>
        </w:trPr>
        <w:tc>
          <w:tcPr>
            <w:tcW w:w="1242" w:type="dxa"/>
            <w:vMerge/>
          </w:tcPr>
          <w:p w:rsidR="007C3A7C" w:rsidRDefault="007C3A7C">
            <w:pPr>
              <w:rPr>
                <w:sz w:val="24"/>
              </w:rPr>
            </w:pPr>
          </w:p>
        </w:tc>
        <w:tc>
          <w:tcPr>
            <w:tcW w:w="5662" w:type="dxa"/>
          </w:tcPr>
          <w:p w:rsidR="007C3A7C" w:rsidRDefault="00481435">
            <w:pPr>
              <w:rPr>
                <w:rFonts w:cs="宋体"/>
                <w:kern w:val="0"/>
                <w:sz w:val="24"/>
              </w:rPr>
            </w:pPr>
            <w:r>
              <w:rPr>
                <w:rFonts w:cs="宋体" w:hint="eastAsia"/>
                <w:kern w:val="0"/>
                <w:sz w:val="24"/>
              </w:rPr>
              <w:t>减免税进口货物调换、抵押、质押、留置、转让、出售、移作他用、退运境外或进行其他处置的情事</w:t>
            </w:r>
          </w:p>
        </w:tc>
        <w:tc>
          <w:tcPr>
            <w:tcW w:w="2022" w:type="dxa"/>
          </w:tcPr>
          <w:p w:rsidR="007C3A7C" w:rsidRDefault="00481435">
            <w:pPr>
              <w:rPr>
                <w:sz w:val="24"/>
              </w:rPr>
            </w:pPr>
            <w:r>
              <w:rPr>
                <w:rFonts w:cs="宋体" w:hint="eastAsia"/>
                <w:kern w:val="0"/>
                <w:sz w:val="24"/>
              </w:rPr>
              <w:t>□有</w:t>
            </w:r>
            <w:r>
              <w:rPr>
                <w:rFonts w:cs="宋体" w:hint="eastAsia"/>
                <w:kern w:val="0"/>
                <w:sz w:val="24"/>
              </w:rPr>
              <w:t xml:space="preserve">      </w:t>
            </w:r>
            <w:r>
              <w:rPr>
                <w:rFonts w:cs="宋体" w:hint="eastAsia"/>
                <w:kern w:val="0"/>
                <w:sz w:val="24"/>
              </w:rPr>
              <w:t>□无</w:t>
            </w:r>
          </w:p>
        </w:tc>
      </w:tr>
      <w:tr w:rsidR="007C3A7C">
        <w:trPr>
          <w:trHeight w:val="606"/>
          <w:jc w:val="center"/>
        </w:trPr>
        <w:tc>
          <w:tcPr>
            <w:tcW w:w="1242" w:type="dxa"/>
            <w:vMerge/>
          </w:tcPr>
          <w:p w:rsidR="007C3A7C" w:rsidRDefault="007C3A7C">
            <w:pPr>
              <w:rPr>
                <w:sz w:val="24"/>
              </w:rPr>
            </w:pPr>
          </w:p>
        </w:tc>
        <w:tc>
          <w:tcPr>
            <w:tcW w:w="5662" w:type="dxa"/>
          </w:tcPr>
          <w:p w:rsidR="007C3A7C" w:rsidRDefault="00481435">
            <w:pPr>
              <w:rPr>
                <w:rFonts w:cs="宋体"/>
                <w:kern w:val="0"/>
                <w:sz w:val="24"/>
              </w:rPr>
            </w:pPr>
            <w:r>
              <w:rPr>
                <w:rFonts w:cs="宋体" w:hint="eastAsia"/>
                <w:kern w:val="0"/>
                <w:sz w:val="24"/>
              </w:rPr>
              <w:t>减免税进口货物未按照特定用途、特定地区、特定企业使用的情事</w:t>
            </w:r>
          </w:p>
        </w:tc>
        <w:tc>
          <w:tcPr>
            <w:tcW w:w="2022" w:type="dxa"/>
          </w:tcPr>
          <w:p w:rsidR="007C3A7C" w:rsidRDefault="00481435">
            <w:pPr>
              <w:rPr>
                <w:sz w:val="24"/>
              </w:rPr>
            </w:pPr>
            <w:r>
              <w:rPr>
                <w:rFonts w:cs="宋体" w:hint="eastAsia"/>
                <w:kern w:val="0"/>
                <w:sz w:val="24"/>
              </w:rPr>
              <w:t>□有</w:t>
            </w:r>
            <w:r>
              <w:rPr>
                <w:rFonts w:cs="宋体" w:hint="eastAsia"/>
                <w:kern w:val="0"/>
                <w:sz w:val="24"/>
              </w:rPr>
              <w:t xml:space="preserve">    </w:t>
            </w:r>
            <w:r>
              <w:rPr>
                <w:rFonts w:cs="宋体" w:hint="eastAsia"/>
                <w:kern w:val="0"/>
                <w:sz w:val="24"/>
              </w:rPr>
              <w:t>□无</w:t>
            </w:r>
          </w:p>
        </w:tc>
      </w:tr>
      <w:tr w:rsidR="007C3A7C">
        <w:trPr>
          <w:trHeight w:val="690"/>
          <w:jc w:val="center"/>
        </w:trPr>
        <w:tc>
          <w:tcPr>
            <w:tcW w:w="1242" w:type="dxa"/>
            <w:vMerge/>
          </w:tcPr>
          <w:p w:rsidR="007C3A7C" w:rsidRDefault="007C3A7C">
            <w:pPr>
              <w:rPr>
                <w:sz w:val="24"/>
              </w:rPr>
            </w:pPr>
          </w:p>
        </w:tc>
        <w:tc>
          <w:tcPr>
            <w:tcW w:w="5662" w:type="dxa"/>
          </w:tcPr>
          <w:p w:rsidR="007C3A7C" w:rsidRDefault="00481435">
            <w:pPr>
              <w:rPr>
                <w:rFonts w:cs="宋体"/>
                <w:kern w:val="0"/>
                <w:sz w:val="24"/>
              </w:rPr>
            </w:pPr>
            <w:r>
              <w:rPr>
                <w:rFonts w:cs="宋体" w:hint="eastAsia"/>
                <w:kern w:val="0"/>
                <w:sz w:val="24"/>
              </w:rPr>
              <w:t>实际进口的减免税货物的规格、型号和技术参数是否与申报减免税申请时相同</w:t>
            </w:r>
          </w:p>
        </w:tc>
        <w:tc>
          <w:tcPr>
            <w:tcW w:w="2022" w:type="dxa"/>
          </w:tcPr>
          <w:p w:rsidR="007C3A7C" w:rsidRDefault="00481435">
            <w:pPr>
              <w:rPr>
                <w:sz w:val="24"/>
              </w:rPr>
            </w:pPr>
            <w:r>
              <w:rPr>
                <w:rFonts w:cs="宋体" w:hint="eastAsia"/>
                <w:kern w:val="0"/>
                <w:sz w:val="24"/>
              </w:rPr>
              <w:t>□相同</w:t>
            </w:r>
            <w:r>
              <w:rPr>
                <w:rFonts w:cs="宋体" w:hint="eastAsia"/>
                <w:kern w:val="0"/>
                <w:sz w:val="24"/>
              </w:rPr>
              <w:t xml:space="preserve"> </w:t>
            </w:r>
            <w:r>
              <w:rPr>
                <w:rFonts w:cs="宋体" w:hint="eastAsia"/>
                <w:kern w:val="0"/>
                <w:sz w:val="24"/>
              </w:rPr>
              <w:t>□不相同</w:t>
            </w:r>
          </w:p>
        </w:tc>
      </w:tr>
      <w:tr w:rsidR="007C3A7C">
        <w:trPr>
          <w:trHeight w:val="630"/>
          <w:jc w:val="center"/>
        </w:trPr>
        <w:tc>
          <w:tcPr>
            <w:tcW w:w="1242" w:type="dxa"/>
            <w:vMerge/>
          </w:tcPr>
          <w:p w:rsidR="007C3A7C" w:rsidRDefault="007C3A7C">
            <w:pPr>
              <w:rPr>
                <w:sz w:val="24"/>
              </w:rPr>
            </w:pPr>
          </w:p>
        </w:tc>
        <w:tc>
          <w:tcPr>
            <w:tcW w:w="5662" w:type="dxa"/>
          </w:tcPr>
          <w:p w:rsidR="007C3A7C" w:rsidRDefault="00481435">
            <w:pPr>
              <w:rPr>
                <w:rFonts w:cs="宋体"/>
                <w:kern w:val="0"/>
                <w:sz w:val="24"/>
              </w:rPr>
            </w:pPr>
            <w:r>
              <w:rPr>
                <w:rFonts w:cs="宋体" w:hint="eastAsia"/>
                <w:kern w:val="0"/>
                <w:sz w:val="24"/>
              </w:rPr>
              <w:t>减免税申请人改制、股权转让、合并、分立及其他资产重组情况</w:t>
            </w:r>
          </w:p>
        </w:tc>
        <w:tc>
          <w:tcPr>
            <w:tcW w:w="2022" w:type="dxa"/>
          </w:tcPr>
          <w:p w:rsidR="007C3A7C" w:rsidRDefault="00481435">
            <w:pPr>
              <w:rPr>
                <w:sz w:val="24"/>
              </w:rPr>
            </w:pPr>
            <w:r>
              <w:rPr>
                <w:rFonts w:cs="宋体" w:hint="eastAsia"/>
                <w:kern w:val="0"/>
                <w:sz w:val="24"/>
              </w:rPr>
              <w:t>□有</w:t>
            </w:r>
            <w:r>
              <w:rPr>
                <w:rFonts w:cs="宋体" w:hint="eastAsia"/>
                <w:kern w:val="0"/>
                <w:sz w:val="24"/>
              </w:rPr>
              <w:t xml:space="preserve">  </w:t>
            </w:r>
            <w:r>
              <w:rPr>
                <w:rFonts w:cs="宋体" w:hint="eastAsia"/>
                <w:kern w:val="0"/>
                <w:sz w:val="24"/>
              </w:rPr>
              <w:t>□无</w:t>
            </w:r>
          </w:p>
        </w:tc>
      </w:tr>
      <w:tr w:rsidR="007C3A7C">
        <w:trPr>
          <w:trHeight w:val="402"/>
          <w:jc w:val="center"/>
        </w:trPr>
        <w:tc>
          <w:tcPr>
            <w:tcW w:w="1242" w:type="dxa"/>
            <w:vMerge/>
          </w:tcPr>
          <w:p w:rsidR="007C3A7C" w:rsidRDefault="007C3A7C">
            <w:pPr>
              <w:rPr>
                <w:sz w:val="24"/>
              </w:rPr>
            </w:pPr>
          </w:p>
        </w:tc>
        <w:tc>
          <w:tcPr>
            <w:tcW w:w="5662" w:type="dxa"/>
          </w:tcPr>
          <w:p w:rsidR="007C3A7C" w:rsidRDefault="00481435">
            <w:pPr>
              <w:rPr>
                <w:rFonts w:cs="宋体"/>
                <w:kern w:val="0"/>
                <w:sz w:val="24"/>
              </w:rPr>
            </w:pPr>
            <w:r>
              <w:rPr>
                <w:rFonts w:cs="宋体" w:hint="eastAsia"/>
                <w:kern w:val="0"/>
                <w:sz w:val="24"/>
              </w:rPr>
              <w:t>减免税进口货物是否已入本单位固定资产账</w:t>
            </w:r>
          </w:p>
        </w:tc>
        <w:tc>
          <w:tcPr>
            <w:tcW w:w="2022" w:type="dxa"/>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388"/>
          <w:jc w:val="center"/>
        </w:trPr>
        <w:tc>
          <w:tcPr>
            <w:tcW w:w="1242" w:type="dxa"/>
            <w:vMerge/>
          </w:tcPr>
          <w:p w:rsidR="007C3A7C" w:rsidRDefault="007C3A7C">
            <w:pPr>
              <w:rPr>
                <w:sz w:val="24"/>
              </w:rPr>
            </w:pPr>
          </w:p>
        </w:tc>
        <w:tc>
          <w:tcPr>
            <w:tcW w:w="5662" w:type="dxa"/>
          </w:tcPr>
          <w:p w:rsidR="007C3A7C" w:rsidRDefault="00481435">
            <w:pPr>
              <w:rPr>
                <w:rFonts w:cs="宋体"/>
                <w:kern w:val="0"/>
                <w:sz w:val="24"/>
              </w:rPr>
            </w:pPr>
            <w:r>
              <w:rPr>
                <w:rFonts w:cs="宋体" w:hint="eastAsia"/>
                <w:kern w:val="0"/>
                <w:sz w:val="24"/>
              </w:rPr>
              <w:t>其他需要向海关说明的情况</w:t>
            </w:r>
          </w:p>
        </w:tc>
        <w:tc>
          <w:tcPr>
            <w:tcW w:w="2022" w:type="dxa"/>
          </w:tcPr>
          <w:p w:rsidR="007C3A7C" w:rsidRDefault="007C3A7C">
            <w:pPr>
              <w:rPr>
                <w:sz w:val="24"/>
              </w:rPr>
            </w:pPr>
          </w:p>
        </w:tc>
      </w:tr>
    </w:tbl>
    <w:p w:rsidR="007C3A7C" w:rsidRDefault="007C3A7C"/>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5.1.3.4.8.</w:t>
      </w:r>
      <w:r>
        <w:rPr>
          <w:rFonts w:asciiTheme="minorEastAsia" w:eastAsiaTheme="minorEastAsia" w:hAnsiTheme="minorEastAsia" w:hint="eastAsia"/>
          <w:color w:val="000000"/>
          <w:sz w:val="24"/>
          <w:szCs w:val="24"/>
        </w:rPr>
        <w:t>外商投资企业填报信息</w:t>
      </w: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5.1.3.4.8.1.</w:t>
      </w:r>
      <w:r>
        <w:rPr>
          <w:rFonts w:asciiTheme="minorEastAsia" w:eastAsiaTheme="minorEastAsia" w:hAnsiTheme="minorEastAsia" w:hint="eastAsia"/>
          <w:color w:val="000000"/>
          <w:sz w:val="24"/>
          <w:szCs w:val="24"/>
        </w:rPr>
        <w:t>基本情况</w:t>
      </w:r>
    </w:p>
    <w:tbl>
      <w:tblPr>
        <w:tblW w:w="9067" w:type="dxa"/>
        <w:jc w:val="center"/>
        <w:tblLook w:val="04A0" w:firstRow="1" w:lastRow="0" w:firstColumn="1" w:lastColumn="0" w:noHBand="0" w:noVBand="1"/>
      </w:tblPr>
      <w:tblGrid>
        <w:gridCol w:w="1951"/>
        <w:gridCol w:w="5415"/>
        <w:gridCol w:w="1701"/>
      </w:tblGrid>
      <w:tr w:rsidR="007C3A7C">
        <w:trPr>
          <w:trHeight w:val="559"/>
          <w:jc w:val="center"/>
        </w:trPr>
        <w:tc>
          <w:tcPr>
            <w:tcW w:w="7366"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center"/>
              <w:rPr>
                <w:bCs/>
                <w:kern w:val="0"/>
                <w:sz w:val="24"/>
              </w:rPr>
            </w:pPr>
            <w:bookmarkStart w:id="53" w:name="_Hlk188388188"/>
            <w:r>
              <w:rPr>
                <w:rFonts w:hint="eastAsia"/>
                <w:bCs/>
                <w:kern w:val="0"/>
                <w:sz w:val="24"/>
              </w:rPr>
              <w:t>数据项名称</w:t>
            </w:r>
          </w:p>
        </w:tc>
        <w:tc>
          <w:tcPr>
            <w:tcW w:w="1701" w:type="dxa"/>
            <w:tcBorders>
              <w:top w:val="single" w:sz="4" w:space="0" w:color="auto"/>
              <w:left w:val="nil"/>
              <w:bottom w:val="single" w:sz="4" w:space="0" w:color="auto"/>
              <w:right w:val="single" w:sz="4" w:space="0" w:color="auto"/>
            </w:tcBorders>
            <w:vAlign w:val="center"/>
          </w:tcPr>
          <w:p w:rsidR="007C3A7C" w:rsidRDefault="00481435">
            <w:pPr>
              <w:widowControl/>
              <w:jc w:val="center"/>
              <w:rPr>
                <w:bCs/>
                <w:kern w:val="0"/>
                <w:sz w:val="24"/>
              </w:rPr>
            </w:pPr>
            <w:r>
              <w:rPr>
                <w:rFonts w:hint="eastAsia"/>
                <w:bCs/>
                <w:kern w:val="0"/>
                <w:sz w:val="24"/>
              </w:rPr>
              <w:t>备注</w:t>
            </w:r>
          </w:p>
        </w:tc>
      </w:tr>
      <w:tr w:rsidR="007C3A7C">
        <w:trPr>
          <w:trHeight w:val="285"/>
          <w:jc w:val="center"/>
        </w:trPr>
        <w:tc>
          <w:tcPr>
            <w:tcW w:w="1951"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名称</w:t>
            </w:r>
          </w:p>
        </w:tc>
        <w:tc>
          <w:tcPr>
            <w:tcW w:w="5415" w:type="dxa"/>
            <w:tcBorders>
              <w:top w:val="nil"/>
              <w:left w:val="nil"/>
              <w:bottom w:val="single" w:sz="4" w:space="0" w:color="auto"/>
              <w:right w:val="single" w:sz="4" w:space="0" w:color="auto"/>
            </w:tcBorders>
            <w:noWrap/>
            <w:vAlign w:val="center"/>
          </w:tcPr>
          <w:p w:rsidR="007C3A7C" w:rsidRDefault="00481435">
            <w:pPr>
              <w:widowControl/>
              <w:jc w:val="left"/>
              <w:rPr>
                <w:kern w:val="0"/>
                <w:sz w:val="24"/>
              </w:rPr>
            </w:pPr>
            <w:r>
              <w:rPr>
                <w:rFonts w:hint="eastAsia"/>
                <w:kern w:val="0"/>
                <w:sz w:val="24"/>
              </w:rPr>
              <w:t>（中文）</w:t>
            </w:r>
            <w:r>
              <w:rPr>
                <w:rFonts w:hint="eastAsia"/>
                <w:kern w:val="0"/>
                <w:sz w:val="24"/>
              </w:rPr>
              <w:t>*</w:t>
            </w:r>
          </w:p>
        </w:tc>
        <w:tc>
          <w:tcPr>
            <w:tcW w:w="1701" w:type="dxa"/>
            <w:vMerge w:val="restart"/>
            <w:tcBorders>
              <w:top w:val="nil"/>
              <w:left w:val="nil"/>
              <w:bottom w:val="single" w:sz="4" w:space="0" w:color="auto"/>
              <w:right w:val="single" w:sz="4" w:space="0" w:color="auto"/>
            </w:tcBorders>
            <w:vAlign w:val="center"/>
          </w:tcPr>
          <w:p w:rsidR="007C3A7C" w:rsidRDefault="007C3A7C">
            <w:pPr>
              <w:rPr>
                <w:kern w:val="0"/>
                <w:sz w:val="24"/>
              </w:rPr>
            </w:pPr>
          </w:p>
        </w:tc>
      </w:tr>
      <w:tr w:rsidR="007C3A7C">
        <w:trPr>
          <w:trHeight w:val="119"/>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nil"/>
              <w:left w:val="nil"/>
              <w:bottom w:val="single" w:sz="4" w:space="0" w:color="auto"/>
              <w:right w:val="single" w:sz="4" w:space="0" w:color="auto"/>
            </w:tcBorders>
            <w:noWrap/>
            <w:vAlign w:val="center"/>
          </w:tcPr>
          <w:p w:rsidR="007C3A7C" w:rsidRDefault="00481435">
            <w:pPr>
              <w:widowControl/>
              <w:jc w:val="left"/>
              <w:rPr>
                <w:kern w:val="0"/>
                <w:sz w:val="24"/>
              </w:rPr>
            </w:pPr>
            <w:r>
              <w:rPr>
                <w:rFonts w:hint="eastAsia"/>
                <w:kern w:val="0"/>
                <w:sz w:val="24"/>
              </w:rPr>
              <w:t>（英文）</w:t>
            </w:r>
          </w:p>
        </w:tc>
        <w:tc>
          <w:tcPr>
            <w:tcW w:w="1701"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195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lastRenderedPageBreak/>
              <w:t>统一社会信用代码</w:t>
            </w:r>
            <w:r>
              <w:rPr>
                <w:rFonts w:hint="eastAsia"/>
                <w:kern w:val="0"/>
                <w:sz w:val="24"/>
              </w:rPr>
              <w:t>*</w:t>
            </w:r>
          </w:p>
        </w:tc>
        <w:tc>
          <w:tcPr>
            <w:tcW w:w="5415" w:type="dxa"/>
            <w:tcBorders>
              <w:top w:val="nil"/>
              <w:left w:val="nil"/>
              <w:bottom w:val="single" w:sz="4" w:space="0" w:color="auto"/>
              <w:right w:val="single" w:sz="4" w:space="0" w:color="auto"/>
            </w:tcBorders>
            <w:noWrap/>
            <w:vAlign w:val="center"/>
          </w:tcPr>
          <w:p w:rsidR="007C3A7C" w:rsidRDefault="007C3A7C">
            <w:pPr>
              <w:widowControl/>
              <w:jc w:val="left"/>
              <w:rPr>
                <w:kern w:val="0"/>
                <w:sz w:val="24"/>
              </w:rPr>
            </w:pPr>
          </w:p>
        </w:tc>
        <w:tc>
          <w:tcPr>
            <w:tcW w:w="1701"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147"/>
          <w:jc w:val="center"/>
        </w:trPr>
        <w:tc>
          <w:tcPr>
            <w:tcW w:w="195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联系电话</w:t>
            </w:r>
            <w:r>
              <w:rPr>
                <w:rFonts w:hint="eastAsia"/>
                <w:kern w:val="0"/>
                <w:sz w:val="24"/>
              </w:rPr>
              <w:t>*</w:t>
            </w:r>
          </w:p>
        </w:tc>
        <w:tc>
          <w:tcPr>
            <w:tcW w:w="5415" w:type="dxa"/>
            <w:tcBorders>
              <w:top w:val="nil"/>
              <w:left w:val="nil"/>
              <w:bottom w:val="single" w:sz="4" w:space="0" w:color="auto"/>
              <w:right w:val="single" w:sz="4" w:space="0" w:color="auto"/>
            </w:tcBorders>
            <w:noWrap/>
            <w:vAlign w:val="center"/>
          </w:tcPr>
          <w:p w:rsidR="007C3A7C" w:rsidRDefault="007C3A7C">
            <w:pPr>
              <w:widowControl/>
              <w:jc w:val="left"/>
              <w:rPr>
                <w:kern w:val="0"/>
                <w:sz w:val="24"/>
              </w:rPr>
            </w:pPr>
          </w:p>
        </w:tc>
        <w:tc>
          <w:tcPr>
            <w:tcW w:w="1701"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96"/>
          <w:jc w:val="center"/>
        </w:trPr>
        <w:tc>
          <w:tcPr>
            <w:tcW w:w="195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电子邮箱</w:t>
            </w:r>
            <w:r>
              <w:rPr>
                <w:rFonts w:hint="eastAsia"/>
                <w:kern w:val="0"/>
                <w:sz w:val="24"/>
              </w:rPr>
              <w:t>*</w:t>
            </w:r>
          </w:p>
        </w:tc>
        <w:tc>
          <w:tcPr>
            <w:tcW w:w="5415" w:type="dxa"/>
            <w:tcBorders>
              <w:top w:val="nil"/>
              <w:left w:val="nil"/>
              <w:bottom w:val="single" w:sz="4" w:space="0" w:color="auto"/>
              <w:right w:val="single" w:sz="4" w:space="0" w:color="auto"/>
            </w:tcBorders>
            <w:noWrap/>
            <w:vAlign w:val="center"/>
          </w:tcPr>
          <w:p w:rsidR="007C3A7C" w:rsidRDefault="007C3A7C">
            <w:pPr>
              <w:widowControl/>
              <w:jc w:val="left"/>
              <w:rPr>
                <w:kern w:val="0"/>
                <w:sz w:val="24"/>
              </w:rPr>
            </w:pPr>
          </w:p>
        </w:tc>
        <w:tc>
          <w:tcPr>
            <w:tcW w:w="1701"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195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通信地址</w:t>
            </w:r>
            <w:r>
              <w:rPr>
                <w:rFonts w:hint="eastAsia"/>
                <w:kern w:val="0"/>
                <w:sz w:val="24"/>
              </w:rPr>
              <w:t>*</w:t>
            </w:r>
          </w:p>
        </w:tc>
        <w:tc>
          <w:tcPr>
            <w:tcW w:w="5415" w:type="dxa"/>
            <w:tcBorders>
              <w:top w:val="nil"/>
              <w:left w:val="nil"/>
              <w:bottom w:val="single" w:sz="4" w:space="0" w:color="auto"/>
              <w:right w:val="single" w:sz="4" w:space="0" w:color="auto"/>
            </w:tcBorders>
            <w:noWrap/>
            <w:vAlign w:val="center"/>
          </w:tcPr>
          <w:p w:rsidR="007C3A7C" w:rsidRDefault="007C3A7C">
            <w:pPr>
              <w:widowControl/>
              <w:jc w:val="left"/>
              <w:rPr>
                <w:kern w:val="0"/>
                <w:sz w:val="24"/>
              </w:rPr>
            </w:pPr>
          </w:p>
        </w:tc>
        <w:tc>
          <w:tcPr>
            <w:tcW w:w="1701"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195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邮政编码</w:t>
            </w:r>
            <w:r>
              <w:rPr>
                <w:rFonts w:hint="eastAsia"/>
                <w:kern w:val="0"/>
                <w:sz w:val="24"/>
              </w:rPr>
              <w:t>*</w:t>
            </w:r>
          </w:p>
        </w:tc>
        <w:tc>
          <w:tcPr>
            <w:tcW w:w="5415" w:type="dxa"/>
            <w:tcBorders>
              <w:top w:val="nil"/>
              <w:left w:val="nil"/>
              <w:bottom w:val="single" w:sz="4" w:space="0" w:color="auto"/>
              <w:right w:val="single" w:sz="4" w:space="0" w:color="auto"/>
            </w:tcBorders>
            <w:noWrap/>
            <w:vAlign w:val="center"/>
          </w:tcPr>
          <w:p w:rsidR="007C3A7C" w:rsidRDefault="007C3A7C">
            <w:pPr>
              <w:widowControl/>
              <w:jc w:val="left"/>
              <w:rPr>
                <w:kern w:val="0"/>
                <w:sz w:val="24"/>
              </w:rPr>
            </w:pPr>
          </w:p>
        </w:tc>
        <w:tc>
          <w:tcPr>
            <w:tcW w:w="1701"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1951"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经营范围</w:t>
            </w:r>
          </w:p>
        </w:tc>
        <w:tc>
          <w:tcPr>
            <w:tcW w:w="5415" w:type="dxa"/>
            <w:tcBorders>
              <w:top w:val="nil"/>
              <w:left w:val="nil"/>
              <w:bottom w:val="single" w:sz="4" w:space="0" w:color="auto"/>
              <w:right w:val="single" w:sz="4" w:space="0" w:color="auto"/>
            </w:tcBorders>
            <w:noWrap/>
            <w:vAlign w:val="center"/>
          </w:tcPr>
          <w:p w:rsidR="007C3A7C" w:rsidRDefault="00481435">
            <w:pPr>
              <w:widowControl/>
              <w:jc w:val="left"/>
              <w:rPr>
                <w:kern w:val="0"/>
                <w:sz w:val="24"/>
              </w:rPr>
            </w:pPr>
            <w:r>
              <w:rPr>
                <w:rFonts w:hint="eastAsia"/>
                <w:kern w:val="0"/>
                <w:sz w:val="24"/>
              </w:rPr>
              <w:t>经营范围</w:t>
            </w:r>
            <w:r>
              <w:rPr>
                <w:rFonts w:hint="eastAsia"/>
                <w:sz w:val="24"/>
              </w:rPr>
              <w:t>*</w:t>
            </w:r>
            <w:r>
              <w:rPr>
                <w:rFonts w:hint="eastAsia"/>
                <w:kern w:val="0"/>
                <w:sz w:val="24"/>
              </w:rPr>
              <w:t>：</w:t>
            </w:r>
          </w:p>
        </w:tc>
        <w:tc>
          <w:tcPr>
            <w:tcW w:w="1701" w:type="dxa"/>
            <w:vMerge w:val="restart"/>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nil"/>
              <w:left w:val="nil"/>
              <w:bottom w:val="single" w:sz="4" w:space="0" w:color="auto"/>
              <w:right w:val="single" w:sz="4" w:space="0" w:color="auto"/>
            </w:tcBorders>
            <w:noWrap/>
            <w:vAlign w:val="center"/>
          </w:tcPr>
          <w:p w:rsidR="007C3A7C" w:rsidRDefault="00481435">
            <w:pPr>
              <w:widowControl/>
              <w:jc w:val="left"/>
              <w:rPr>
                <w:kern w:val="0"/>
                <w:sz w:val="24"/>
              </w:rPr>
            </w:pPr>
            <w:r>
              <w:rPr>
                <w:rFonts w:hint="eastAsia"/>
                <w:kern w:val="0"/>
                <w:sz w:val="24"/>
              </w:rPr>
              <w:t>经营范围是否涉及国家规定实施的外商投资准入特别管理措施：□是</w:t>
            </w:r>
            <w:r>
              <w:rPr>
                <w:rFonts w:hint="eastAsia"/>
                <w:kern w:val="0"/>
                <w:sz w:val="24"/>
              </w:rPr>
              <w:t xml:space="preserve"> </w:t>
            </w:r>
            <w:r>
              <w:rPr>
                <w:rFonts w:hint="eastAsia"/>
                <w:kern w:val="0"/>
                <w:sz w:val="24"/>
              </w:rPr>
              <w:t>□否</w:t>
            </w:r>
          </w:p>
        </w:tc>
        <w:tc>
          <w:tcPr>
            <w:tcW w:w="1701"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nil"/>
              <w:left w:val="nil"/>
              <w:bottom w:val="single" w:sz="4" w:space="0" w:color="auto"/>
              <w:right w:val="single" w:sz="4" w:space="0" w:color="auto"/>
            </w:tcBorders>
            <w:noWrap/>
            <w:vAlign w:val="center"/>
          </w:tcPr>
          <w:p w:rsidR="007C3A7C" w:rsidRDefault="00481435">
            <w:pPr>
              <w:widowControl/>
              <w:jc w:val="left"/>
              <w:rPr>
                <w:kern w:val="0"/>
                <w:sz w:val="24"/>
              </w:rPr>
            </w:pPr>
            <w:r>
              <w:rPr>
                <w:rFonts w:hint="eastAsia"/>
                <w:kern w:val="0"/>
                <w:sz w:val="24"/>
              </w:rPr>
              <w:t>特别管理措施：（勾选）</w:t>
            </w:r>
          </w:p>
        </w:tc>
        <w:tc>
          <w:tcPr>
            <w:tcW w:w="1701"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nil"/>
              <w:left w:val="nil"/>
              <w:bottom w:val="single" w:sz="4" w:space="0" w:color="auto"/>
              <w:right w:val="single" w:sz="4" w:space="0" w:color="auto"/>
            </w:tcBorders>
            <w:noWrap/>
            <w:vAlign w:val="center"/>
          </w:tcPr>
          <w:p w:rsidR="007C3A7C" w:rsidRDefault="00481435">
            <w:pPr>
              <w:widowControl/>
              <w:jc w:val="left"/>
              <w:rPr>
                <w:kern w:val="0"/>
                <w:sz w:val="24"/>
              </w:rPr>
            </w:pPr>
            <w:r>
              <w:rPr>
                <w:rFonts w:hint="eastAsia"/>
                <w:kern w:val="0"/>
                <w:sz w:val="24"/>
              </w:rPr>
              <w:t>符合条件的港澳投资者、服务提供者经营范围是否涉及内地与香港、澳门《</w:t>
            </w:r>
            <w:r>
              <w:rPr>
                <w:rFonts w:hint="eastAsia"/>
                <w:kern w:val="0"/>
                <w:sz w:val="24"/>
              </w:rPr>
              <w:t>CEPA</w:t>
            </w:r>
            <w:r>
              <w:rPr>
                <w:rFonts w:hint="eastAsia"/>
                <w:kern w:val="0"/>
                <w:sz w:val="24"/>
              </w:rPr>
              <w:t>服务贸易协议》《</w:t>
            </w:r>
            <w:r>
              <w:rPr>
                <w:rFonts w:hint="eastAsia"/>
                <w:kern w:val="0"/>
                <w:sz w:val="24"/>
              </w:rPr>
              <w:t>CEPA</w:t>
            </w:r>
            <w:r>
              <w:rPr>
                <w:rFonts w:hint="eastAsia"/>
                <w:kern w:val="0"/>
                <w:sz w:val="24"/>
              </w:rPr>
              <w:t>投资协议》负面清单内的领域：□是</w:t>
            </w:r>
            <w:r>
              <w:rPr>
                <w:rFonts w:hint="eastAsia"/>
                <w:kern w:val="0"/>
                <w:sz w:val="24"/>
              </w:rPr>
              <w:t xml:space="preserve"> </w:t>
            </w:r>
            <w:r>
              <w:rPr>
                <w:rFonts w:hint="eastAsia"/>
                <w:kern w:val="0"/>
                <w:sz w:val="24"/>
              </w:rPr>
              <w:t>□否</w:t>
            </w:r>
          </w:p>
        </w:tc>
        <w:tc>
          <w:tcPr>
            <w:tcW w:w="1701"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21"/>
          <w:jc w:val="center"/>
        </w:trPr>
        <w:tc>
          <w:tcPr>
            <w:tcW w:w="1951" w:type="dxa"/>
            <w:vMerge w:val="restart"/>
            <w:tcBorders>
              <w:top w:val="nil"/>
              <w:left w:val="single" w:sz="4" w:space="0" w:color="auto"/>
              <w:bottom w:val="single" w:sz="4" w:space="0" w:color="auto"/>
              <w:right w:val="single" w:sz="4" w:space="0" w:color="auto"/>
            </w:tcBorders>
            <w:noWrap/>
            <w:vAlign w:val="center"/>
          </w:tcPr>
          <w:p w:rsidR="007C3A7C" w:rsidRDefault="00481435">
            <w:pPr>
              <w:widowControl/>
              <w:jc w:val="left"/>
              <w:rPr>
                <w:kern w:val="0"/>
                <w:sz w:val="24"/>
              </w:rPr>
            </w:pPr>
            <w:r>
              <w:rPr>
                <w:rFonts w:hint="eastAsia"/>
                <w:kern w:val="0"/>
                <w:sz w:val="24"/>
              </w:rPr>
              <w:t>行业许可情况</w:t>
            </w:r>
          </w:p>
        </w:tc>
        <w:tc>
          <w:tcPr>
            <w:tcW w:w="5415" w:type="dxa"/>
            <w:tcBorders>
              <w:top w:val="nil"/>
              <w:left w:val="nil"/>
              <w:bottom w:val="single" w:sz="4" w:space="0" w:color="auto"/>
              <w:right w:val="single" w:sz="4" w:space="0" w:color="auto"/>
            </w:tcBorders>
            <w:noWrap/>
            <w:vAlign w:val="center"/>
          </w:tcPr>
          <w:p w:rsidR="007C3A7C" w:rsidRDefault="00481435">
            <w:pPr>
              <w:rPr>
                <w:rFonts w:cs="宋体"/>
                <w:sz w:val="24"/>
              </w:rPr>
            </w:pPr>
            <w:r>
              <w:rPr>
                <w:rFonts w:hint="eastAsia"/>
                <w:sz w:val="24"/>
              </w:rPr>
              <w:t>许可名称：</w:t>
            </w:r>
          </w:p>
        </w:tc>
        <w:tc>
          <w:tcPr>
            <w:tcW w:w="1701" w:type="dxa"/>
            <w:vMerge w:val="restart"/>
            <w:tcBorders>
              <w:top w:val="nil"/>
              <w:left w:val="nil"/>
              <w:bottom w:val="single" w:sz="4" w:space="0" w:color="auto"/>
              <w:right w:val="single" w:sz="4" w:space="0" w:color="auto"/>
            </w:tcBorders>
            <w:vAlign w:val="center"/>
          </w:tcPr>
          <w:p w:rsidR="007C3A7C" w:rsidRDefault="00481435">
            <w:pPr>
              <w:jc w:val="left"/>
              <w:rPr>
                <w:kern w:val="0"/>
                <w:sz w:val="24"/>
              </w:rPr>
            </w:pPr>
            <w:r>
              <w:rPr>
                <w:rFonts w:hint="eastAsia"/>
                <w:kern w:val="0"/>
                <w:sz w:val="24"/>
              </w:rPr>
              <w:t>仅在经营范围涉及国家规定实施的外商投资准入特别管理措施，内地与香港、澳门《</w:t>
            </w:r>
            <w:r>
              <w:rPr>
                <w:rFonts w:hint="eastAsia"/>
                <w:kern w:val="0"/>
                <w:sz w:val="24"/>
              </w:rPr>
              <w:t>CEPA</w:t>
            </w:r>
            <w:r>
              <w:rPr>
                <w:rFonts w:hint="eastAsia"/>
                <w:kern w:val="0"/>
                <w:sz w:val="24"/>
              </w:rPr>
              <w:t>服务贸易协议》《</w:t>
            </w:r>
            <w:r>
              <w:rPr>
                <w:rFonts w:hint="eastAsia"/>
                <w:kern w:val="0"/>
                <w:sz w:val="24"/>
              </w:rPr>
              <w:t>CEPA</w:t>
            </w:r>
            <w:r>
              <w:rPr>
                <w:rFonts w:hint="eastAsia"/>
                <w:kern w:val="0"/>
                <w:sz w:val="24"/>
              </w:rPr>
              <w:t>投资协议》负面清单时填报</w:t>
            </w:r>
          </w:p>
        </w:tc>
      </w:tr>
      <w:tr w:rsidR="007C3A7C">
        <w:trPr>
          <w:trHeight w:val="721"/>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nil"/>
              <w:left w:val="nil"/>
              <w:bottom w:val="single" w:sz="4" w:space="0" w:color="auto"/>
              <w:right w:val="single" w:sz="4" w:space="0" w:color="auto"/>
            </w:tcBorders>
            <w:vAlign w:val="center"/>
          </w:tcPr>
          <w:p w:rsidR="007C3A7C" w:rsidRDefault="00481435">
            <w:pPr>
              <w:rPr>
                <w:rFonts w:cs="宋体"/>
                <w:sz w:val="24"/>
              </w:rPr>
            </w:pPr>
            <w:r>
              <w:rPr>
                <w:rFonts w:hint="eastAsia"/>
                <w:sz w:val="24"/>
              </w:rPr>
              <w:t>许可编号：</w:t>
            </w:r>
          </w:p>
        </w:tc>
        <w:tc>
          <w:tcPr>
            <w:tcW w:w="1701"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22"/>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nil"/>
              <w:left w:val="nil"/>
              <w:bottom w:val="single" w:sz="4" w:space="0" w:color="auto"/>
              <w:right w:val="single" w:sz="4" w:space="0" w:color="auto"/>
            </w:tcBorders>
            <w:vAlign w:val="center"/>
          </w:tcPr>
          <w:p w:rsidR="007C3A7C" w:rsidRDefault="00481435">
            <w:pPr>
              <w:rPr>
                <w:rFonts w:cs="宋体"/>
                <w:sz w:val="24"/>
              </w:rPr>
            </w:pPr>
            <w:r>
              <w:rPr>
                <w:rFonts w:hint="eastAsia"/>
                <w:sz w:val="24"/>
              </w:rPr>
              <w:t>许可时间：</w:t>
            </w:r>
          </w:p>
        </w:tc>
        <w:tc>
          <w:tcPr>
            <w:tcW w:w="1701"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1951"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lastRenderedPageBreak/>
              <w:t>企业属性</w:t>
            </w:r>
          </w:p>
        </w:tc>
        <w:tc>
          <w:tcPr>
            <w:tcW w:w="5415" w:type="dxa"/>
            <w:tcBorders>
              <w:top w:val="nil"/>
              <w:left w:val="nil"/>
              <w:bottom w:val="single" w:sz="4" w:space="0" w:color="auto"/>
              <w:right w:val="single" w:sz="4" w:space="0" w:color="auto"/>
            </w:tcBorders>
            <w:noWrap/>
            <w:vAlign w:val="center"/>
          </w:tcPr>
          <w:p w:rsidR="007C3A7C" w:rsidRDefault="00481435">
            <w:pPr>
              <w:rPr>
                <w:sz w:val="24"/>
              </w:rPr>
            </w:pPr>
            <w:r>
              <w:rPr>
                <w:rFonts w:hint="eastAsia"/>
                <w:sz w:val="24"/>
              </w:rPr>
              <w:t>□上市公司</w:t>
            </w:r>
          </w:p>
          <w:p w:rsidR="007C3A7C" w:rsidRDefault="00481435">
            <w:pPr>
              <w:rPr>
                <w:sz w:val="24"/>
              </w:rPr>
            </w:pPr>
            <w:r>
              <w:rPr>
                <w:rFonts w:hint="eastAsia"/>
                <w:sz w:val="24"/>
              </w:rPr>
              <w:t xml:space="preserve">    </w:t>
            </w:r>
            <w:r>
              <w:rPr>
                <w:rFonts w:hint="eastAsia"/>
                <w:sz w:val="24"/>
              </w:rPr>
              <w:t>□</w:t>
            </w:r>
            <w:r>
              <w:rPr>
                <w:rFonts w:hint="eastAsia"/>
                <w:sz w:val="24"/>
              </w:rPr>
              <w:t xml:space="preserve"> A</w:t>
            </w:r>
            <w:r>
              <w:rPr>
                <w:rFonts w:hint="eastAsia"/>
                <w:sz w:val="24"/>
              </w:rPr>
              <w:t>股上市</w:t>
            </w:r>
            <w:r>
              <w:rPr>
                <w:rFonts w:hint="eastAsia"/>
                <w:sz w:val="24"/>
              </w:rPr>
              <w:t xml:space="preserve">   </w:t>
            </w:r>
            <w:r>
              <w:rPr>
                <w:rFonts w:hint="eastAsia"/>
                <w:sz w:val="24"/>
              </w:rPr>
              <w:t>□</w:t>
            </w:r>
            <w:r>
              <w:rPr>
                <w:rFonts w:hint="eastAsia"/>
                <w:sz w:val="24"/>
              </w:rPr>
              <w:t xml:space="preserve"> B</w:t>
            </w:r>
            <w:r>
              <w:rPr>
                <w:rFonts w:hint="eastAsia"/>
                <w:sz w:val="24"/>
              </w:rPr>
              <w:t>股上市</w:t>
            </w:r>
          </w:p>
          <w:p w:rsidR="007C3A7C" w:rsidRDefault="00481435">
            <w:pPr>
              <w:ind w:firstLine="435"/>
              <w:rPr>
                <w:sz w:val="24"/>
              </w:rPr>
            </w:pPr>
            <w:r>
              <w:rPr>
                <w:rFonts w:hint="eastAsia"/>
                <w:sz w:val="24"/>
              </w:rPr>
              <w:t>□</w:t>
            </w:r>
            <w:r>
              <w:rPr>
                <w:rFonts w:hint="eastAsia"/>
                <w:sz w:val="24"/>
              </w:rPr>
              <w:t xml:space="preserve"> H</w:t>
            </w:r>
            <w:r>
              <w:rPr>
                <w:rFonts w:hint="eastAsia"/>
                <w:sz w:val="24"/>
              </w:rPr>
              <w:t>股上市</w:t>
            </w:r>
            <w:r>
              <w:rPr>
                <w:rFonts w:hint="eastAsia"/>
                <w:sz w:val="24"/>
              </w:rPr>
              <w:t xml:space="preserve">   </w:t>
            </w:r>
            <w:r>
              <w:rPr>
                <w:rFonts w:hint="eastAsia"/>
                <w:sz w:val="24"/>
              </w:rPr>
              <w:t>□</w:t>
            </w:r>
            <w:r>
              <w:rPr>
                <w:rFonts w:hint="eastAsia"/>
                <w:sz w:val="24"/>
              </w:rPr>
              <w:t xml:space="preserve"> N</w:t>
            </w:r>
            <w:r>
              <w:rPr>
                <w:rFonts w:hint="eastAsia"/>
                <w:sz w:val="24"/>
              </w:rPr>
              <w:t>股上市</w:t>
            </w:r>
            <w:r>
              <w:rPr>
                <w:rFonts w:hint="eastAsia"/>
                <w:sz w:val="24"/>
              </w:rPr>
              <w:t xml:space="preserve">   </w:t>
            </w:r>
            <w:r>
              <w:rPr>
                <w:rFonts w:hint="eastAsia"/>
                <w:sz w:val="24"/>
              </w:rPr>
              <w:t>□</w:t>
            </w:r>
            <w:r>
              <w:rPr>
                <w:rFonts w:hint="eastAsia"/>
                <w:sz w:val="24"/>
              </w:rPr>
              <w:t xml:space="preserve"> S</w:t>
            </w:r>
            <w:r>
              <w:rPr>
                <w:rFonts w:hint="eastAsia"/>
                <w:sz w:val="24"/>
              </w:rPr>
              <w:t>股上市</w:t>
            </w:r>
          </w:p>
          <w:p w:rsidR="007C3A7C" w:rsidRDefault="00481435">
            <w:pPr>
              <w:ind w:firstLine="435"/>
              <w:rPr>
                <w:sz w:val="24"/>
              </w:rPr>
            </w:pPr>
            <w:r>
              <w:rPr>
                <w:rFonts w:hint="eastAsia"/>
                <w:sz w:val="24"/>
              </w:rPr>
              <w:t>□</w:t>
            </w:r>
            <w:r>
              <w:rPr>
                <w:rFonts w:hint="eastAsia"/>
                <w:sz w:val="24"/>
              </w:rPr>
              <w:t xml:space="preserve"> </w:t>
            </w:r>
            <w:r>
              <w:rPr>
                <w:rFonts w:hint="eastAsia"/>
                <w:sz w:val="24"/>
              </w:rPr>
              <w:t>其他证券市场上市</w:t>
            </w:r>
          </w:p>
          <w:p w:rsidR="007C3A7C" w:rsidRDefault="00481435">
            <w:pPr>
              <w:rPr>
                <w:rFonts w:cs="宋体"/>
                <w:sz w:val="24"/>
              </w:rPr>
            </w:pPr>
            <w:r>
              <w:rPr>
                <w:rFonts w:hint="eastAsia"/>
                <w:sz w:val="24"/>
              </w:rPr>
              <w:t>□非上市的公众公司</w:t>
            </w:r>
          </w:p>
        </w:tc>
        <w:tc>
          <w:tcPr>
            <w:tcW w:w="1701" w:type="dxa"/>
            <w:vMerge w:val="restart"/>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nil"/>
              <w:left w:val="nil"/>
              <w:bottom w:val="single" w:sz="4" w:space="0" w:color="auto"/>
              <w:right w:val="single" w:sz="4" w:space="0" w:color="auto"/>
            </w:tcBorders>
            <w:noWrap/>
            <w:vAlign w:val="center"/>
          </w:tcPr>
          <w:p w:rsidR="007C3A7C" w:rsidRDefault="00481435" w:rsidP="00F00936">
            <w:pPr>
              <w:ind w:left="446" w:hangingChars="200" w:hanging="446"/>
              <w:rPr>
                <w:sz w:val="24"/>
              </w:rPr>
            </w:pPr>
            <w:r>
              <w:rPr>
                <w:rFonts w:hint="eastAsia"/>
                <w:sz w:val="24"/>
              </w:rPr>
              <w:t>□功能性机构</w:t>
            </w:r>
            <w:r>
              <w:rPr>
                <w:rFonts w:hint="eastAsia"/>
                <w:sz w:val="24"/>
              </w:rPr>
              <w:br/>
            </w:r>
            <w:r>
              <w:rPr>
                <w:rFonts w:hint="eastAsia"/>
                <w:sz w:val="24"/>
              </w:rPr>
              <w:t>□地区总部</w:t>
            </w:r>
            <w:r>
              <w:rPr>
                <w:rFonts w:hint="eastAsia"/>
                <w:sz w:val="24"/>
              </w:rPr>
              <w:t xml:space="preserve">  </w:t>
            </w:r>
            <w:r>
              <w:rPr>
                <w:rFonts w:hint="eastAsia"/>
                <w:sz w:val="24"/>
              </w:rPr>
              <w:t>□采购中心</w:t>
            </w:r>
            <w:r>
              <w:rPr>
                <w:rFonts w:hint="eastAsia"/>
                <w:sz w:val="24"/>
              </w:rPr>
              <w:t xml:space="preserve"> </w:t>
            </w:r>
            <w:r>
              <w:rPr>
                <w:rFonts w:hint="eastAsia"/>
                <w:sz w:val="24"/>
              </w:rPr>
              <w:t>□财务管理中心</w:t>
            </w:r>
          </w:p>
          <w:p w:rsidR="007C3A7C" w:rsidRDefault="00481435" w:rsidP="00F00936">
            <w:pPr>
              <w:ind w:leftChars="200" w:left="386"/>
              <w:rPr>
                <w:rFonts w:cs="宋体"/>
                <w:sz w:val="24"/>
              </w:rPr>
            </w:pPr>
            <w:r>
              <w:rPr>
                <w:rFonts w:hint="eastAsia"/>
                <w:sz w:val="24"/>
              </w:rPr>
              <w:t>□结算中心□销售中心</w:t>
            </w:r>
            <w:r>
              <w:rPr>
                <w:rFonts w:hint="eastAsia"/>
                <w:sz w:val="24"/>
              </w:rPr>
              <w:t xml:space="preserve"> </w:t>
            </w:r>
            <w:r>
              <w:rPr>
                <w:rFonts w:hint="eastAsia"/>
                <w:sz w:val="24"/>
              </w:rPr>
              <w:t>□分拨中心</w:t>
            </w:r>
            <w:r>
              <w:rPr>
                <w:rFonts w:hint="eastAsia"/>
                <w:sz w:val="24"/>
              </w:rPr>
              <w:t xml:space="preserve"> </w:t>
            </w:r>
            <w:r>
              <w:rPr>
                <w:rFonts w:hint="eastAsia"/>
                <w:sz w:val="24"/>
              </w:rPr>
              <w:t>□其他</w:t>
            </w:r>
          </w:p>
        </w:tc>
        <w:tc>
          <w:tcPr>
            <w:tcW w:w="1701"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nil"/>
              <w:left w:val="nil"/>
              <w:bottom w:val="single" w:sz="4" w:space="0" w:color="auto"/>
              <w:right w:val="single" w:sz="4" w:space="0" w:color="auto"/>
            </w:tcBorders>
            <w:noWrap/>
            <w:vAlign w:val="center"/>
          </w:tcPr>
          <w:p w:rsidR="007C3A7C" w:rsidRDefault="00481435">
            <w:pPr>
              <w:rPr>
                <w:sz w:val="24"/>
              </w:rPr>
            </w:pPr>
            <w:r>
              <w:rPr>
                <w:rFonts w:hint="eastAsia"/>
                <w:sz w:val="24"/>
              </w:rPr>
              <w:t>□研发中心</w:t>
            </w:r>
          </w:p>
          <w:p w:rsidR="007C3A7C" w:rsidRDefault="00481435">
            <w:pPr>
              <w:rPr>
                <w:sz w:val="24"/>
              </w:rPr>
            </w:pPr>
            <w:r>
              <w:rPr>
                <w:rFonts w:hint="eastAsia"/>
                <w:sz w:val="24"/>
              </w:rPr>
              <w:t xml:space="preserve">    </w:t>
            </w:r>
            <w:r>
              <w:rPr>
                <w:rFonts w:hint="eastAsia"/>
                <w:sz w:val="24"/>
              </w:rPr>
              <w:t>□独立法人研发中心</w:t>
            </w:r>
          </w:p>
          <w:p w:rsidR="007C3A7C" w:rsidRDefault="00481435">
            <w:pPr>
              <w:ind w:firstLine="435"/>
              <w:rPr>
                <w:sz w:val="24"/>
              </w:rPr>
            </w:pPr>
            <w:r>
              <w:rPr>
                <w:rFonts w:hint="eastAsia"/>
                <w:sz w:val="24"/>
              </w:rPr>
              <w:t>□非独立法人研发中心</w:t>
            </w:r>
          </w:p>
          <w:p w:rsidR="007C3A7C" w:rsidRDefault="00481435">
            <w:pPr>
              <w:ind w:firstLine="435"/>
              <w:rPr>
                <w:sz w:val="24"/>
              </w:rPr>
            </w:pPr>
            <w:r>
              <w:rPr>
                <w:rFonts w:hint="eastAsia"/>
                <w:sz w:val="24"/>
              </w:rPr>
              <w:t xml:space="preserve">   </w:t>
            </w:r>
            <w:r>
              <w:rPr>
                <w:rFonts w:hint="eastAsia"/>
                <w:sz w:val="24"/>
              </w:rPr>
              <w:t>□设立分公司研发中心：</w:t>
            </w:r>
            <w:r>
              <w:rPr>
                <w:rFonts w:hint="eastAsia"/>
                <w:sz w:val="24"/>
              </w:rPr>
              <w:t xml:space="preserve">     </w:t>
            </w:r>
            <w:r>
              <w:rPr>
                <w:rFonts w:hint="eastAsia"/>
                <w:sz w:val="24"/>
              </w:rPr>
              <w:t>（</w:t>
            </w:r>
            <w:proofErr w:type="gramStart"/>
            <w:r>
              <w:rPr>
                <w:rFonts w:hint="eastAsia"/>
                <w:sz w:val="24"/>
              </w:rPr>
              <w:t>个</w:t>
            </w:r>
            <w:proofErr w:type="gramEnd"/>
            <w:r>
              <w:rPr>
                <w:rFonts w:hint="eastAsia"/>
                <w:sz w:val="24"/>
              </w:rPr>
              <w:t>）</w:t>
            </w:r>
          </w:p>
          <w:p w:rsidR="007C3A7C" w:rsidRDefault="00481435">
            <w:pPr>
              <w:rPr>
                <w:rFonts w:cs="宋体"/>
                <w:sz w:val="24"/>
              </w:rPr>
            </w:pPr>
            <w:r>
              <w:rPr>
                <w:rFonts w:hint="eastAsia"/>
                <w:sz w:val="24"/>
              </w:rPr>
              <w:t xml:space="preserve">       </w:t>
            </w:r>
            <w:r>
              <w:rPr>
                <w:rFonts w:hint="eastAsia"/>
                <w:sz w:val="24"/>
              </w:rPr>
              <w:t>□内设独立研发部门：</w:t>
            </w:r>
            <w:r>
              <w:rPr>
                <w:rFonts w:hint="eastAsia"/>
                <w:sz w:val="24"/>
              </w:rPr>
              <w:t xml:space="preserve">       </w:t>
            </w:r>
            <w:r>
              <w:rPr>
                <w:rFonts w:hint="eastAsia"/>
                <w:sz w:val="24"/>
              </w:rPr>
              <w:t>（</w:t>
            </w:r>
            <w:proofErr w:type="gramStart"/>
            <w:r>
              <w:rPr>
                <w:rFonts w:hint="eastAsia"/>
                <w:sz w:val="24"/>
              </w:rPr>
              <w:t>个</w:t>
            </w:r>
            <w:proofErr w:type="gramEnd"/>
            <w:r>
              <w:rPr>
                <w:rFonts w:hint="eastAsia"/>
                <w:sz w:val="24"/>
              </w:rPr>
              <w:t>）</w:t>
            </w:r>
          </w:p>
        </w:tc>
        <w:tc>
          <w:tcPr>
            <w:tcW w:w="1701"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single" w:sz="4" w:space="0" w:color="auto"/>
              <w:left w:val="nil"/>
              <w:bottom w:val="single" w:sz="4" w:space="0" w:color="auto"/>
              <w:right w:val="single" w:sz="4" w:space="0" w:color="auto"/>
            </w:tcBorders>
            <w:noWrap/>
            <w:vAlign w:val="center"/>
          </w:tcPr>
          <w:p w:rsidR="007C3A7C" w:rsidRDefault="00481435">
            <w:pPr>
              <w:rPr>
                <w:sz w:val="24"/>
              </w:rPr>
            </w:pPr>
            <w:r>
              <w:rPr>
                <w:rFonts w:hint="eastAsia"/>
                <w:sz w:val="24"/>
              </w:rPr>
              <w:t>□外商投资的投资性公司</w:t>
            </w:r>
          </w:p>
          <w:p w:rsidR="007C3A7C" w:rsidRDefault="00481435">
            <w:pPr>
              <w:rPr>
                <w:sz w:val="24"/>
              </w:rPr>
            </w:pPr>
            <w:r>
              <w:rPr>
                <w:rFonts w:hint="eastAsia"/>
                <w:sz w:val="24"/>
              </w:rPr>
              <w:t>□外商投资的创业投资企业</w:t>
            </w:r>
          </w:p>
          <w:p w:rsidR="007C3A7C" w:rsidRDefault="00481435">
            <w:pPr>
              <w:rPr>
                <w:rFonts w:cs="宋体"/>
                <w:sz w:val="24"/>
              </w:rPr>
            </w:pPr>
            <w:r>
              <w:rPr>
                <w:rFonts w:hint="eastAsia"/>
                <w:sz w:val="24"/>
              </w:rPr>
              <w:t>□外商投资的以投资为主要业务的合伙企业</w:t>
            </w:r>
          </w:p>
        </w:tc>
        <w:tc>
          <w:tcPr>
            <w:tcW w:w="1701"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1951"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年末从业人数</w:t>
            </w:r>
          </w:p>
        </w:tc>
        <w:tc>
          <w:tcPr>
            <w:tcW w:w="5415" w:type="dxa"/>
            <w:tcBorders>
              <w:top w:val="single" w:sz="4" w:space="0" w:color="auto"/>
              <w:left w:val="nil"/>
              <w:bottom w:val="single" w:sz="4" w:space="0" w:color="auto"/>
              <w:right w:val="single" w:sz="4" w:space="0" w:color="auto"/>
            </w:tcBorders>
            <w:noWrap/>
            <w:vAlign w:val="center"/>
          </w:tcPr>
          <w:p w:rsidR="007C3A7C" w:rsidRDefault="00481435">
            <w:pPr>
              <w:rPr>
                <w:rFonts w:cs="宋体"/>
                <w:sz w:val="24"/>
              </w:rPr>
            </w:pPr>
            <w:r>
              <w:rPr>
                <w:rFonts w:hint="eastAsia"/>
                <w:sz w:val="24"/>
              </w:rPr>
              <w:t>总计</w:t>
            </w:r>
            <w:r>
              <w:rPr>
                <w:rFonts w:hint="eastAsia"/>
                <w:sz w:val="24"/>
              </w:rPr>
              <w:t>*</w:t>
            </w:r>
            <w:r>
              <w:rPr>
                <w:rFonts w:hint="eastAsia"/>
                <w:sz w:val="24"/>
              </w:rPr>
              <w:t>：</w:t>
            </w:r>
            <w:r>
              <w:rPr>
                <w:rFonts w:hint="eastAsia"/>
                <w:sz w:val="24"/>
              </w:rPr>
              <w:t xml:space="preserve">                           </w:t>
            </w:r>
            <w:r>
              <w:rPr>
                <w:rFonts w:hint="eastAsia"/>
                <w:sz w:val="24"/>
              </w:rPr>
              <w:t>（人）</w:t>
            </w:r>
          </w:p>
        </w:tc>
        <w:tc>
          <w:tcPr>
            <w:tcW w:w="1701" w:type="dxa"/>
            <w:vMerge w:val="restart"/>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single" w:sz="4" w:space="0" w:color="auto"/>
              <w:left w:val="nil"/>
              <w:bottom w:val="single" w:sz="4" w:space="0" w:color="auto"/>
              <w:right w:val="single" w:sz="4" w:space="0" w:color="auto"/>
            </w:tcBorders>
            <w:noWrap/>
            <w:vAlign w:val="center"/>
          </w:tcPr>
          <w:p w:rsidR="007C3A7C" w:rsidRDefault="00481435">
            <w:pPr>
              <w:rPr>
                <w:rFonts w:cs="宋体"/>
                <w:sz w:val="24"/>
              </w:rPr>
            </w:pPr>
            <w:r>
              <w:rPr>
                <w:rFonts w:hint="eastAsia"/>
                <w:sz w:val="24"/>
              </w:rPr>
              <w:t>其中外籍职工：</w:t>
            </w:r>
            <w:r>
              <w:rPr>
                <w:rFonts w:hint="eastAsia"/>
                <w:sz w:val="24"/>
              </w:rPr>
              <w:t xml:space="preserve">                    </w:t>
            </w:r>
            <w:r>
              <w:rPr>
                <w:rFonts w:hint="eastAsia"/>
                <w:sz w:val="24"/>
              </w:rPr>
              <w:t>（人）</w:t>
            </w:r>
          </w:p>
        </w:tc>
        <w:tc>
          <w:tcPr>
            <w:tcW w:w="1701" w:type="dxa"/>
            <w:vMerge/>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single" w:sz="4" w:space="0" w:color="auto"/>
              <w:left w:val="nil"/>
              <w:bottom w:val="single" w:sz="4" w:space="0" w:color="auto"/>
              <w:right w:val="single" w:sz="4" w:space="0" w:color="auto"/>
            </w:tcBorders>
            <w:noWrap/>
            <w:vAlign w:val="center"/>
          </w:tcPr>
          <w:p w:rsidR="007C3A7C" w:rsidRDefault="00481435">
            <w:pPr>
              <w:rPr>
                <w:rFonts w:cs="宋体"/>
                <w:sz w:val="24"/>
              </w:rPr>
            </w:pPr>
            <w:r>
              <w:rPr>
                <w:rFonts w:hint="eastAsia"/>
                <w:sz w:val="24"/>
              </w:rPr>
              <w:t xml:space="preserve">    </w:t>
            </w:r>
            <w:r>
              <w:rPr>
                <w:rFonts w:hint="eastAsia"/>
                <w:sz w:val="24"/>
              </w:rPr>
              <w:t>大学及以上学历：</w:t>
            </w:r>
            <w:r>
              <w:rPr>
                <w:rFonts w:hint="eastAsia"/>
                <w:sz w:val="24"/>
              </w:rPr>
              <w:t xml:space="preserve">              </w:t>
            </w:r>
            <w:r>
              <w:rPr>
                <w:rFonts w:hint="eastAsia"/>
                <w:sz w:val="24"/>
              </w:rPr>
              <w:t>（人）</w:t>
            </w:r>
          </w:p>
        </w:tc>
        <w:tc>
          <w:tcPr>
            <w:tcW w:w="1701" w:type="dxa"/>
            <w:vMerge/>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195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本年职工薪酬</w:t>
            </w:r>
          </w:p>
        </w:tc>
        <w:tc>
          <w:tcPr>
            <w:tcW w:w="5415" w:type="dxa"/>
            <w:tcBorders>
              <w:top w:val="nil"/>
              <w:left w:val="nil"/>
              <w:bottom w:val="single" w:sz="4" w:space="0" w:color="auto"/>
              <w:right w:val="single" w:sz="4" w:space="0" w:color="auto"/>
            </w:tcBorders>
            <w:noWrap/>
            <w:vAlign w:val="center"/>
          </w:tcPr>
          <w:p w:rsidR="007C3A7C" w:rsidRDefault="00481435" w:rsidP="00F00936">
            <w:pPr>
              <w:ind w:firstLineChars="700" w:firstLine="1562"/>
              <w:rPr>
                <w:rFonts w:cs="宋体"/>
                <w:sz w:val="24"/>
              </w:rPr>
            </w:pPr>
            <w:r>
              <w:rPr>
                <w:rFonts w:hint="eastAsia"/>
                <w:sz w:val="24"/>
              </w:rPr>
              <w:t xml:space="preserve">                    </w:t>
            </w:r>
            <w:r>
              <w:rPr>
                <w:rFonts w:hint="eastAsia"/>
                <w:sz w:val="24"/>
              </w:rPr>
              <w:t>（万元）</w:t>
            </w:r>
          </w:p>
        </w:tc>
        <w:tc>
          <w:tcPr>
            <w:tcW w:w="1701"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1951"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有效发明专利数</w:t>
            </w:r>
          </w:p>
        </w:tc>
        <w:tc>
          <w:tcPr>
            <w:tcW w:w="5415" w:type="dxa"/>
            <w:tcBorders>
              <w:top w:val="nil"/>
              <w:left w:val="nil"/>
              <w:bottom w:val="single" w:sz="4" w:space="0" w:color="auto"/>
              <w:right w:val="single" w:sz="4" w:space="0" w:color="auto"/>
            </w:tcBorders>
            <w:noWrap/>
            <w:vAlign w:val="center"/>
          </w:tcPr>
          <w:p w:rsidR="007C3A7C" w:rsidRDefault="00481435">
            <w:pPr>
              <w:rPr>
                <w:rFonts w:cs="宋体"/>
                <w:sz w:val="24"/>
              </w:rPr>
            </w:pPr>
            <w:r>
              <w:rPr>
                <w:rFonts w:hint="eastAsia"/>
                <w:sz w:val="24"/>
              </w:rPr>
              <w:t>境内知识产权行政部门授权：</w:t>
            </w:r>
            <w:r>
              <w:rPr>
                <w:rFonts w:hint="eastAsia"/>
                <w:sz w:val="24"/>
              </w:rPr>
              <w:t xml:space="preserve">        </w:t>
            </w:r>
            <w:r>
              <w:rPr>
                <w:rFonts w:hint="eastAsia"/>
                <w:sz w:val="24"/>
              </w:rPr>
              <w:t>（项）</w:t>
            </w:r>
          </w:p>
        </w:tc>
        <w:tc>
          <w:tcPr>
            <w:tcW w:w="1701" w:type="dxa"/>
            <w:vMerge w:val="restart"/>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415" w:type="dxa"/>
            <w:tcBorders>
              <w:top w:val="nil"/>
              <w:left w:val="nil"/>
              <w:bottom w:val="single" w:sz="4" w:space="0" w:color="auto"/>
              <w:right w:val="single" w:sz="4" w:space="0" w:color="auto"/>
            </w:tcBorders>
            <w:noWrap/>
            <w:vAlign w:val="center"/>
          </w:tcPr>
          <w:p w:rsidR="007C3A7C" w:rsidRDefault="00481435">
            <w:pPr>
              <w:rPr>
                <w:rFonts w:cs="宋体"/>
                <w:sz w:val="24"/>
              </w:rPr>
            </w:pPr>
            <w:r>
              <w:rPr>
                <w:rFonts w:hint="eastAsia"/>
                <w:sz w:val="24"/>
              </w:rPr>
              <w:t>境外知识产权行政部门授权：</w:t>
            </w:r>
            <w:r>
              <w:rPr>
                <w:rFonts w:hint="eastAsia"/>
                <w:sz w:val="24"/>
              </w:rPr>
              <w:t xml:space="preserve">        </w:t>
            </w:r>
            <w:r>
              <w:rPr>
                <w:rFonts w:hint="eastAsia"/>
                <w:sz w:val="24"/>
              </w:rPr>
              <w:t>（项）</w:t>
            </w:r>
          </w:p>
        </w:tc>
        <w:tc>
          <w:tcPr>
            <w:tcW w:w="1701"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bl>
    <w:bookmarkEnd w:id="53"/>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5.1.3.4.8.2.</w:t>
      </w:r>
      <w:r>
        <w:rPr>
          <w:rFonts w:asciiTheme="minorEastAsia" w:eastAsiaTheme="minorEastAsia" w:hAnsiTheme="minorEastAsia" w:hint="eastAsia"/>
          <w:color w:val="000000"/>
          <w:sz w:val="24"/>
          <w:szCs w:val="24"/>
        </w:rPr>
        <w:t>投资者情况</w:t>
      </w:r>
    </w:p>
    <w:tbl>
      <w:tblPr>
        <w:tblW w:w="8642" w:type="dxa"/>
        <w:jc w:val="center"/>
        <w:tblLook w:val="04A0" w:firstRow="1" w:lastRow="0" w:firstColumn="1" w:lastColumn="0" w:noHBand="0" w:noVBand="1"/>
      </w:tblPr>
      <w:tblGrid>
        <w:gridCol w:w="1971"/>
        <w:gridCol w:w="5537"/>
        <w:gridCol w:w="1134"/>
      </w:tblGrid>
      <w:tr w:rsidR="007C3A7C">
        <w:trPr>
          <w:trHeight w:val="559"/>
          <w:jc w:val="center"/>
        </w:trPr>
        <w:tc>
          <w:tcPr>
            <w:tcW w:w="7508"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center"/>
              <w:rPr>
                <w:bCs/>
                <w:kern w:val="0"/>
                <w:sz w:val="24"/>
              </w:rPr>
            </w:pPr>
            <w:r>
              <w:rPr>
                <w:rFonts w:hint="eastAsia"/>
                <w:bCs/>
                <w:kern w:val="0"/>
                <w:sz w:val="24"/>
              </w:rPr>
              <w:t>数据项名称</w:t>
            </w:r>
          </w:p>
        </w:tc>
        <w:tc>
          <w:tcPr>
            <w:tcW w:w="1134" w:type="dxa"/>
            <w:tcBorders>
              <w:top w:val="single" w:sz="4" w:space="0" w:color="auto"/>
              <w:left w:val="nil"/>
              <w:bottom w:val="single" w:sz="4" w:space="0" w:color="auto"/>
              <w:right w:val="single" w:sz="4" w:space="0" w:color="auto"/>
            </w:tcBorders>
            <w:vAlign w:val="center"/>
          </w:tcPr>
          <w:p w:rsidR="007C3A7C" w:rsidRDefault="00481435">
            <w:pPr>
              <w:widowControl/>
              <w:jc w:val="center"/>
              <w:rPr>
                <w:bCs/>
                <w:kern w:val="0"/>
                <w:sz w:val="24"/>
              </w:rPr>
            </w:pPr>
            <w:r>
              <w:rPr>
                <w:rFonts w:hint="eastAsia"/>
                <w:bCs/>
                <w:kern w:val="0"/>
                <w:sz w:val="24"/>
              </w:rPr>
              <w:t>备注</w:t>
            </w:r>
          </w:p>
        </w:tc>
      </w:tr>
      <w:tr w:rsidR="007C3A7C">
        <w:trPr>
          <w:trHeight w:val="447"/>
          <w:jc w:val="center"/>
        </w:trPr>
        <w:tc>
          <w:tcPr>
            <w:tcW w:w="1971"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lastRenderedPageBreak/>
              <w:t>股东名称或姓名</w:t>
            </w:r>
          </w:p>
        </w:tc>
        <w:tc>
          <w:tcPr>
            <w:tcW w:w="5537" w:type="dxa"/>
            <w:tcBorders>
              <w:top w:val="nil"/>
              <w:left w:val="nil"/>
              <w:bottom w:val="single" w:sz="4" w:space="0" w:color="auto"/>
              <w:right w:val="single" w:sz="4" w:space="0" w:color="auto"/>
            </w:tcBorders>
            <w:noWrap/>
            <w:vAlign w:val="center"/>
          </w:tcPr>
          <w:p w:rsidR="007C3A7C" w:rsidRDefault="00481435">
            <w:pPr>
              <w:widowControl/>
              <w:jc w:val="left"/>
              <w:rPr>
                <w:kern w:val="0"/>
                <w:sz w:val="24"/>
              </w:rPr>
            </w:pPr>
            <w:r>
              <w:rPr>
                <w:rFonts w:hint="eastAsia"/>
                <w:kern w:val="0"/>
                <w:sz w:val="24"/>
              </w:rPr>
              <w:t>（中文）</w:t>
            </w:r>
            <w:r>
              <w:rPr>
                <w:rFonts w:hint="eastAsia"/>
                <w:kern w:val="0"/>
                <w:sz w:val="24"/>
              </w:rPr>
              <w:t>*</w:t>
            </w:r>
          </w:p>
        </w:tc>
        <w:tc>
          <w:tcPr>
            <w:tcW w:w="1134" w:type="dxa"/>
            <w:vMerge w:val="restart"/>
            <w:tcBorders>
              <w:top w:val="nil"/>
              <w:left w:val="nil"/>
              <w:bottom w:val="single" w:sz="4" w:space="0" w:color="auto"/>
              <w:right w:val="single" w:sz="4" w:space="0" w:color="auto"/>
            </w:tcBorders>
            <w:vAlign w:val="center"/>
          </w:tcPr>
          <w:p w:rsidR="007C3A7C" w:rsidRDefault="007C3A7C">
            <w:pPr>
              <w:jc w:val="left"/>
              <w:rPr>
                <w:kern w:val="0"/>
                <w:sz w:val="24"/>
              </w:rPr>
            </w:pPr>
          </w:p>
        </w:tc>
      </w:tr>
      <w:tr w:rsidR="007C3A7C">
        <w:trPr>
          <w:trHeight w:val="135"/>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nil"/>
              <w:left w:val="nil"/>
              <w:bottom w:val="single" w:sz="4" w:space="0" w:color="auto"/>
              <w:right w:val="single" w:sz="4" w:space="0" w:color="auto"/>
            </w:tcBorders>
            <w:noWrap/>
            <w:vAlign w:val="center"/>
          </w:tcPr>
          <w:p w:rsidR="007C3A7C" w:rsidRDefault="00481435">
            <w:pPr>
              <w:widowControl/>
              <w:jc w:val="left"/>
              <w:rPr>
                <w:kern w:val="0"/>
                <w:sz w:val="24"/>
              </w:rPr>
            </w:pPr>
            <w:r>
              <w:rPr>
                <w:rFonts w:hint="eastAsia"/>
                <w:kern w:val="0"/>
                <w:sz w:val="24"/>
              </w:rPr>
              <w:t>（英文）</w:t>
            </w:r>
          </w:p>
        </w:tc>
        <w:tc>
          <w:tcPr>
            <w:tcW w:w="1134"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197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国别（或地区）</w:t>
            </w:r>
          </w:p>
        </w:tc>
        <w:tc>
          <w:tcPr>
            <w:tcW w:w="5537" w:type="dxa"/>
            <w:tcBorders>
              <w:top w:val="nil"/>
              <w:left w:val="nil"/>
              <w:bottom w:val="single" w:sz="4" w:space="0" w:color="auto"/>
              <w:right w:val="single" w:sz="4" w:space="0" w:color="auto"/>
            </w:tcBorders>
            <w:noWrap/>
            <w:vAlign w:val="center"/>
          </w:tcPr>
          <w:p w:rsidR="007C3A7C" w:rsidRDefault="00481435">
            <w:pPr>
              <w:widowControl/>
              <w:jc w:val="left"/>
              <w:rPr>
                <w:kern w:val="0"/>
                <w:sz w:val="24"/>
              </w:rPr>
            </w:pPr>
            <w:r>
              <w:rPr>
                <w:rFonts w:hint="eastAsia"/>
                <w:kern w:val="0"/>
                <w:sz w:val="24"/>
              </w:rPr>
              <w:t>（勾选）</w:t>
            </w:r>
          </w:p>
        </w:tc>
        <w:tc>
          <w:tcPr>
            <w:tcW w:w="1134" w:type="dxa"/>
            <w:tcBorders>
              <w:top w:val="nil"/>
              <w:left w:val="nil"/>
              <w:bottom w:val="single" w:sz="4" w:space="0" w:color="auto"/>
              <w:right w:val="single" w:sz="4" w:space="0" w:color="auto"/>
            </w:tcBorders>
            <w:noWrap/>
            <w:vAlign w:val="center"/>
          </w:tcPr>
          <w:p w:rsidR="007C3A7C" w:rsidRDefault="007C3A7C">
            <w:pPr>
              <w:widowControl/>
              <w:jc w:val="left"/>
              <w:rPr>
                <w:kern w:val="0"/>
                <w:sz w:val="24"/>
              </w:rPr>
            </w:pPr>
          </w:p>
        </w:tc>
      </w:tr>
      <w:tr w:rsidR="007C3A7C">
        <w:trPr>
          <w:trHeight w:val="127"/>
          <w:jc w:val="center"/>
        </w:trPr>
        <w:tc>
          <w:tcPr>
            <w:tcW w:w="197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证件类型</w:t>
            </w:r>
          </w:p>
        </w:tc>
        <w:tc>
          <w:tcPr>
            <w:tcW w:w="5537" w:type="dxa"/>
            <w:tcBorders>
              <w:top w:val="nil"/>
              <w:left w:val="nil"/>
              <w:bottom w:val="single" w:sz="4" w:space="0" w:color="auto"/>
              <w:right w:val="single" w:sz="4" w:space="0" w:color="auto"/>
            </w:tcBorders>
            <w:noWrap/>
            <w:vAlign w:val="center"/>
          </w:tcPr>
          <w:p w:rsidR="007C3A7C" w:rsidRDefault="00481435">
            <w:pPr>
              <w:widowControl/>
              <w:jc w:val="left"/>
              <w:rPr>
                <w:kern w:val="0"/>
                <w:sz w:val="24"/>
              </w:rPr>
            </w:pPr>
            <w:r>
              <w:rPr>
                <w:rFonts w:hint="eastAsia"/>
                <w:kern w:val="0"/>
                <w:sz w:val="24"/>
              </w:rPr>
              <w:t>（勾选）</w:t>
            </w:r>
          </w:p>
        </w:tc>
        <w:tc>
          <w:tcPr>
            <w:tcW w:w="1134"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225"/>
          <w:jc w:val="center"/>
        </w:trPr>
        <w:tc>
          <w:tcPr>
            <w:tcW w:w="197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证件号码</w:t>
            </w:r>
          </w:p>
        </w:tc>
        <w:tc>
          <w:tcPr>
            <w:tcW w:w="5537" w:type="dxa"/>
            <w:tcBorders>
              <w:top w:val="nil"/>
              <w:left w:val="nil"/>
              <w:bottom w:val="single" w:sz="4" w:space="0" w:color="auto"/>
              <w:right w:val="single" w:sz="4" w:space="0" w:color="auto"/>
            </w:tcBorders>
            <w:noWrap/>
            <w:vAlign w:val="center"/>
          </w:tcPr>
          <w:p w:rsidR="007C3A7C" w:rsidRDefault="007C3A7C">
            <w:pPr>
              <w:widowControl/>
              <w:jc w:val="left"/>
              <w:rPr>
                <w:kern w:val="0"/>
                <w:sz w:val="24"/>
              </w:rPr>
            </w:pPr>
          </w:p>
        </w:tc>
        <w:tc>
          <w:tcPr>
            <w:tcW w:w="1134" w:type="dxa"/>
            <w:tcBorders>
              <w:top w:val="nil"/>
              <w:left w:val="nil"/>
              <w:bottom w:val="single" w:sz="4" w:space="0" w:color="auto"/>
              <w:right w:val="single" w:sz="4" w:space="0" w:color="auto"/>
            </w:tcBorders>
            <w:noWrap/>
            <w:vAlign w:val="center"/>
          </w:tcPr>
          <w:p w:rsidR="007C3A7C" w:rsidRDefault="007C3A7C">
            <w:pPr>
              <w:widowControl/>
              <w:jc w:val="left"/>
              <w:rPr>
                <w:kern w:val="0"/>
                <w:sz w:val="24"/>
              </w:rPr>
            </w:pPr>
          </w:p>
        </w:tc>
      </w:tr>
      <w:tr w:rsidR="007C3A7C">
        <w:trPr>
          <w:trHeight w:val="225"/>
          <w:jc w:val="center"/>
        </w:trPr>
        <w:tc>
          <w:tcPr>
            <w:tcW w:w="197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认缴出资额</w:t>
            </w:r>
            <w:r>
              <w:rPr>
                <w:rFonts w:hint="eastAsia"/>
                <w:kern w:val="0"/>
                <w:sz w:val="24"/>
              </w:rPr>
              <w:t>*</w:t>
            </w:r>
          </w:p>
        </w:tc>
        <w:tc>
          <w:tcPr>
            <w:tcW w:w="5537" w:type="dxa"/>
            <w:tcBorders>
              <w:top w:val="nil"/>
              <w:left w:val="nil"/>
              <w:bottom w:val="single" w:sz="4" w:space="0" w:color="auto"/>
              <w:right w:val="single" w:sz="4" w:space="0" w:color="auto"/>
            </w:tcBorders>
            <w:noWrap/>
            <w:vAlign w:val="center"/>
          </w:tcPr>
          <w:p w:rsidR="007C3A7C" w:rsidRDefault="00481435" w:rsidP="00F00936">
            <w:pPr>
              <w:widowControl/>
              <w:ind w:firstLineChars="1700" w:firstLine="3794"/>
              <w:jc w:val="left"/>
              <w:rPr>
                <w:kern w:val="0"/>
                <w:sz w:val="24"/>
              </w:rPr>
            </w:pPr>
            <w:r>
              <w:rPr>
                <w:rFonts w:hint="eastAsia"/>
                <w:kern w:val="0"/>
                <w:sz w:val="24"/>
              </w:rPr>
              <w:t>（万元）</w:t>
            </w:r>
          </w:p>
        </w:tc>
        <w:tc>
          <w:tcPr>
            <w:tcW w:w="1134" w:type="dxa"/>
            <w:tcBorders>
              <w:top w:val="nil"/>
              <w:left w:val="nil"/>
              <w:bottom w:val="single" w:sz="4" w:space="0" w:color="auto"/>
              <w:right w:val="single" w:sz="4" w:space="0" w:color="auto"/>
            </w:tcBorders>
            <w:noWrap/>
            <w:vAlign w:val="center"/>
          </w:tcPr>
          <w:p w:rsidR="007C3A7C" w:rsidRDefault="007C3A7C">
            <w:pPr>
              <w:widowControl/>
              <w:jc w:val="left"/>
              <w:rPr>
                <w:kern w:val="0"/>
                <w:sz w:val="24"/>
              </w:rPr>
            </w:pPr>
          </w:p>
        </w:tc>
      </w:tr>
      <w:tr w:rsidR="007C3A7C">
        <w:trPr>
          <w:trHeight w:val="225"/>
          <w:jc w:val="center"/>
        </w:trPr>
        <w:tc>
          <w:tcPr>
            <w:tcW w:w="197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实缴出资额</w:t>
            </w:r>
            <w:r>
              <w:rPr>
                <w:rFonts w:hint="eastAsia"/>
                <w:kern w:val="0"/>
                <w:sz w:val="24"/>
              </w:rPr>
              <w:t>*</w:t>
            </w:r>
          </w:p>
        </w:tc>
        <w:tc>
          <w:tcPr>
            <w:tcW w:w="5537" w:type="dxa"/>
            <w:tcBorders>
              <w:top w:val="nil"/>
              <w:left w:val="nil"/>
              <w:bottom w:val="single" w:sz="4" w:space="0" w:color="auto"/>
              <w:right w:val="single" w:sz="4" w:space="0" w:color="auto"/>
            </w:tcBorders>
            <w:noWrap/>
            <w:vAlign w:val="center"/>
          </w:tcPr>
          <w:p w:rsidR="007C3A7C" w:rsidRDefault="00481435" w:rsidP="00F00936">
            <w:pPr>
              <w:widowControl/>
              <w:ind w:firstLineChars="1700" w:firstLine="3794"/>
              <w:jc w:val="left"/>
              <w:rPr>
                <w:kern w:val="0"/>
                <w:sz w:val="24"/>
              </w:rPr>
            </w:pPr>
            <w:r>
              <w:rPr>
                <w:rFonts w:hint="eastAsia"/>
                <w:kern w:val="0"/>
                <w:sz w:val="24"/>
              </w:rPr>
              <w:t>（万元）</w:t>
            </w:r>
          </w:p>
        </w:tc>
        <w:tc>
          <w:tcPr>
            <w:tcW w:w="1134" w:type="dxa"/>
            <w:tcBorders>
              <w:top w:val="nil"/>
              <w:left w:val="nil"/>
              <w:bottom w:val="single" w:sz="4" w:space="0" w:color="auto"/>
              <w:right w:val="single" w:sz="4" w:space="0" w:color="auto"/>
            </w:tcBorders>
            <w:noWrap/>
            <w:vAlign w:val="center"/>
          </w:tcPr>
          <w:p w:rsidR="007C3A7C" w:rsidRDefault="007C3A7C">
            <w:pPr>
              <w:widowControl/>
              <w:jc w:val="left"/>
              <w:rPr>
                <w:kern w:val="0"/>
                <w:sz w:val="24"/>
              </w:rPr>
            </w:pPr>
          </w:p>
        </w:tc>
      </w:tr>
      <w:tr w:rsidR="007C3A7C">
        <w:trPr>
          <w:trHeight w:val="273"/>
          <w:jc w:val="center"/>
        </w:trPr>
        <w:tc>
          <w:tcPr>
            <w:tcW w:w="1971" w:type="dxa"/>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资金来源地</w:t>
            </w:r>
          </w:p>
        </w:tc>
        <w:tc>
          <w:tcPr>
            <w:tcW w:w="5537" w:type="dxa"/>
            <w:tcBorders>
              <w:top w:val="nil"/>
              <w:left w:val="nil"/>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国别（地区）：（勾选）</w:t>
            </w:r>
          </w:p>
        </w:tc>
        <w:tc>
          <w:tcPr>
            <w:tcW w:w="1134"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463"/>
          <w:jc w:val="center"/>
        </w:trPr>
        <w:tc>
          <w:tcPr>
            <w:tcW w:w="1971"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世界</w:t>
            </w:r>
            <w:r>
              <w:rPr>
                <w:rFonts w:hint="eastAsia"/>
                <w:kern w:val="0"/>
                <w:sz w:val="24"/>
              </w:rPr>
              <w:t>500</w:t>
            </w:r>
            <w:r>
              <w:rPr>
                <w:rFonts w:hint="eastAsia"/>
                <w:kern w:val="0"/>
                <w:sz w:val="24"/>
              </w:rPr>
              <w:t>强企业参与投资情况</w:t>
            </w:r>
          </w:p>
        </w:tc>
        <w:tc>
          <w:tcPr>
            <w:tcW w:w="5537" w:type="dxa"/>
            <w:tcBorders>
              <w:top w:val="nil"/>
              <w:left w:val="nil"/>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是否有世界</w:t>
            </w:r>
            <w:r>
              <w:rPr>
                <w:rFonts w:hint="eastAsia"/>
                <w:kern w:val="0"/>
                <w:sz w:val="24"/>
              </w:rPr>
              <w:t>500</w:t>
            </w:r>
            <w:r>
              <w:rPr>
                <w:rFonts w:hint="eastAsia"/>
                <w:kern w:val="0"/>
                <w:sz w:val="24"/>
              </w:rPr>
              <w:t>强企业参与投资：□是</w:t>
            </w:r>
            <w:r>
              <w:rPr>
                <w:rFonts w:hint="eastAsia"/>
                <w:kern w:val="0"/>
                <w:sz w:val="24"/>
              </w:rPr>
              <w:t xml:space="preserve"> </w:t>
            </w:r>
            <w:r>
              <w:rPr>
                <w:rFonts w:hint="eastAsia"/>
                <w:kern w:val="0"/>
                <w:sz w:val="24"/>
              </w:rPr>
              <w:t>□否</w:t>
            </w:r>
          </w:p>
        </w:tc>
        <w:tc>
          <w:tcPr>
            <w:tcW w:w="1134" w:type="dxa"/>
            <w:vMerge w:val="restart"/>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463"/>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nil"/>
              <w:left w:val="nil"/>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世界</w:t>
            </w:r>
            <w:r>
              <w:rPr>
                <w:rFonts w:hint="eastAsia"/>
                <w:kern w:val="0"/>
                <w:sz w:val="24"/>
              </w:rPr>
              <w:t>500</w:t>
            </w:r>
            <w:r>
              <w:rPr>
                <w:rFonts w:hint="eastAsia"/>
                <w:kern w:val="0"/>
                <w:sz w:val="24"/>
              </w:rPr>
              <w:t>强企业名称：（勾选）</w:t>
            </w:r>
          </w:p>
        </w:tc>
        <w:tc>
          <w:tcPr>
            <w:tcW w:w="1134"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535"/>
          <w:jc w:val="center"/>
        </w:trPr>
        <w:tc>
          <w:tcPr>
            <w:tcW w:w="1971"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反向投资</w:t>
            </w:r>
          </w:p>
        </w:tc>
        <w:tc>
          <w:tcPr>
            <w:tcW w:w="5537" w:type="dxa"/>
            <w:tcBorders>
              <w:top w:val="single" w:sz="4" w:space="0" w:color="auto"/>
              <w:left w:val="nil"/>
              <w:bottom w:val="single" w:sz="4" w:space="0" w:color="auto"/>
              <w:right w:val="single" w:sz="4" w:space="0" w:color="auto"/>
            </w:tcBorders>
            <w:noWrap/>
            <w:vAlign w:val="center"/>
          </w:tcPr>
          <w:p w:rsidR="007C3A7C" w:rsidRDefault="00481435">
            <w:pPr>
              <w:jc w:val="left"/>
              <w:rPr>
                <w:bCs/>
                <w:sz w:val="24"/>
              </w:rPr>
            </w:pPr>
            <w:r>
              <w:rPr>
                <w:rFonts w:hint="eastAsia"/>
                <w:bCs/>
                <w:sz w:val="24"/>
              </w:rPr>
              <w:t>股权投资额：</w:t>
            </w:r>
            <w:r>
              <w:rPr>
                <w:rFonts w:hint="eastAsia"/>
                <w:bCs/>
                <w:sz w:val="24"/>
              </w:rPr>
              <w:t xml:space="preserve">                      </w:t>
            </w:r>
            <w:r>
              <w:rPr>
                <w:rFonts w:hint="eastAsia"/>
                <w:bCs/>
                <w:sz w:val="24"/>
              </w:rPr>
              <w:t>（万元）</w:t>
            </w:r>
          </w:p>
        </w:tc>
        <w:tc>
          <w:tcPr>
            <w:tcW w:w="1134" w:type="dxa"/>
            <w:vMerge w:val="restart"/>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557"/>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single" w:sz="4" w:space="0" w:color="auto"/>
              <w:left w:val="nil"/>
              <w:bottom w:val="single" w:sz="4" w:space="0" w:color="auto"/>
              <w:right w:val="single" w:sz="4" w:space="0" w:color="auto"/>
            </w:tcBorders>
            <w:noWrap/>
            <w:vAlign w:val="center"/>
          </w:tcPr>
          <w:p w:rsidR="007C3A7C" w:rsidRDefault="00481435">
            <w:pPr>
              <w:jc w:val="left"/>
              <w:rPr>
                <w:bCs/>
                <w:sz w:val="24"/>
              </w:rPr>
            </w:pPr>
            <w:r>
              <w:rPr>
                <w:rFonts w:hint="eastAsia"/>
                <w:bCs/>
                <w:sz w:val="24"/>
              </w:rPr>
              <w:t>股权比例：</w:t>
            </w:r>
          </w:p>
        </w:tc>
        <w:tc>
          <w:tcPr>
            <w:tcW w:w="1134" w:type="dxa"/>
            <w:vMerge/>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699"/>
          <w:jc w:val="center"/>
        </w:trPr>
        <w:tc>
          <w:tcPr>
            <w:tcW w:w="1971"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投资者类型</w:t>
            </w:r>
          </w:p>
        </w:tc>
        <w:tc>
          <w:tcPr>
            <w:tcW w:w="5537" w:type="dxa"/>
            <w:tcBorders>
              <w:top w:val="single" w:sz="4" w:space="0" w:color="auto"/>
              <w:left w:val="nil"/>
              <w:bottom w:val="single" w:sz="4" w:space="0" w:color="auto"/>
              <w:right w:val="single" w:sz="4" w:space="0" w:color="auto"/>
            </w:tcBorders>
            <w:noWrap/>
            <w:vAlign w:val="bottom"/>
          </w:tcPr>
          <w:p w:rsidR="007C3A7C" w:rsidRDefault="00481435">
            <w:pPr>
              <w:rPr>
                <w:bCs/>
                <w:sz w:val="24"/>
              </w:rPr>
            </w:pPr>
            <w:r>
              <w:rPr>
                <w:rFonts w:hint="eastAsia"/>
                <w:bCs/>
                <w:sz w:val="24"/>
              </w:rPr>
              <w:t>□境外投资者（从以下选项中勾选）：</w:t>
            </w:r>
          </w:p>
          <w:p w:rsidR="007C3A7C" w:rsidRDefault="00481435">
            <w:pPr>
              <w:rPr>
                <w:sz w:val="24"/>
              </w:rPr>
            </w:pPr>
            <w:r>
              <w:rPr>
                <w:rFonts w:hint="eastAsia"/>
                <w:sz w:val="24"/>
              </w:rPr>
              <w:t xml:space="preserve">  </w:t>
            </w:r>
            <w:r>
              <w:rPr>
                <w:rFonts w:hint="eastAsia"/>
                <w:sz w:val="24"/>
              </w:rPr>
              <w:t>□境外投资者（不属于以下投资类企业）</w:t>
            </w:r>
          </w:p>
          <w:p w:rsidR="007C3A7C" w:rsidRDefault="00481435">
            <w:pPr>
              <w:rPr>
                <w:sz w:val="24"/>
              </w:rPr>
            </w:pPr>
            <w:r>
              <w:rPr>
                <w:rFonts w:hint="eastAsia"/>
                <w:sz w:val="24"/>
              </w:rPr>
              <w:t xml:space="preserve">  </w:t>
            </w:r>
            <w:r>
              <w:rPr>
                <w:rFonts w:hint="eastAsia"/>
                <w:sz w:val="24"/>
              </w:rPr>
              <w:t>□境内设立的外商投资的投资性公司</w:t>
            </w:r>
          </w:p>
          <w:p w:rsidR="007C3A7C" w:rsidRDefault="00481435">
            <w:pPr>
              <w:rPr>
                <w:sz w:val="24"/>
              </w:rPr>
            </w:pPr>
            <w:r>
              <w:rPr>
                <w:rFonts w:hint="eastAsia"/>
                <w:sz w:val="24"/>
              </w:rPr>
              <w:t xml:space="preserve">  </w:t>
            </w:r>
            <w:r>
              <w:rPr>
                <w:rFonts w:hint="eastAsia"/>
                <w:sz w:val="24"/>
              </w:rPr>
              <w:t>□境内设立的外商投资的创业投资企业</w:t>
            </w:r>
          </w:p>
          <w:p w:rsidR="007C3A7C" w:rsidRDefault="00481435" w:rsidP="00F00936">
            <w:pPr>
              <w:ind w:firstLineChars="100" w:firstLine="223"/>
              <w:rPr>
                <w:sz w:val="24"/>
              </w:rPr>
            </w:pPr>
            <w:r>
              <w:rPr>
                <w:rFonts w:hint="eastAsia"/>
                <w:sz w:val="24"/>
              </w:rPr>
              <w:t>□境内设立的外商投资的以投资为主要业务的合伙企业</w:t>
            </w:r>
          </w:p>
        </w:tc>
        <w:tc>
          <w:tcPr>
            <w:tcW w:w="1134" w:type="dxa"/>
            <w:vMerge w:val="restart"/>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1263"/>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single" w:sz="4" w:space="0" w:color="auto"/>
              <w:left w:val="nil"/>
              <w:bottom w:val="single" w:sz="4" w:space="0" w:color="auto"/>
              <w:right w:val="single" w:sz="4" w:space="0" w:color="auto"/>
            </w:tcBorders>
            <w:noWrap/>
            <w:vAlign w:val="bottom"/>
          </w:tcPr>
          <w:p w:rsidR="007C3A7C" w:rsidRDefault="00481435">
            <w:pPr>
              <w:rPr>
                <w:sz w:val="24"/>
              </w:rPr>
            </w:pPr>
            <w:r>
              <w:rPr>
                <w:rFonts w:hint="eastAsia"/>
                <w:bCs/>
                <w:sz w:val="24"/>
              </w:rPr>
              <w:t>□境内投资者（从以下选项中勾选）：</w:t>
            </w:r>
          </w:p>
          <w:p w:rsidR="007C3A7C" w:rsidRDefault="00481435">
            <w:pPr>
              <w:rPr>
                <w:sz w:val="24"/>
              </w:rPr>
            </w:pPr>
            <w:r>
              <w:rPr>
                <w:rFonts w:hint="eastAsia"/>
                <w:sz w:val="24"/>
              </w:rPr>
              <w:t xml:space="preserve">  </w:t>
            </w:r>
            <w:r>
              <w:rPr>
                <w:rFonts w:hint="eastAsia"/>
                <w:sz w:val="24"/>
              </w:rPr>
              <w:t>□境内投资者为外商投资企业或外商投资企业境内投资的企业（含多层次投资）</w:t>
            </w:r>
          </w:p>
          <w:p w:rsidR="007C3A7C" w:rsidRDefault="00481435">
            <w:pPr>
              <w:rPr>
                <w:bCs/>
                <w:sz w:val="24"/>
              </w:rPr>
            </w:pPr>
            <w:r>
              <w:rPr>
                <w:rFonts w:hint="eastAsia"/>
                <w:sz w:val="24"/>
              </w:rPr>
              <w:t xml:space="preserve">  </w:t>
            </w:r>
            <w:r>
              <w:rPr>
                <w:rFonts w:hint="eastAsia"/>
                <w:sz w:val="24"/>
              </w:rPr>
              <w:t>□不存在前述情况</w:t>
            </w:r>
          </w:p>
        </w:tc>
        <w:tc>
          <w:tcPr>
            <w:tcW w:w="1134" w:type="dxa"/>
            <w:vMerge/>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699"/>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single" w:sz="4" w:space="0" w:color="auto"/>
              <w:left w:val="nil"/>
              <w:bottom w:val="single" w:sz="4" w:space="0" w:color="auto"/>
              <w:right w:val="single" w:sz="4" w:space="0" w:color="auto"/>
            </w:tcBorders>
            <w:noWrap/>
            <w:vAlign w:val="bottom"/>
          </w:tcPr>
          <w:p w:rsidR="007C3A7C" w:rsidRDefault="00481435">
            <w:pPr>
              <w:rPr>
                <w:sz w:val="24"/>
              </w:rPr>
            </w:pPr>
            <w:r>
              <w:rPr>
                <w:rFonts w:hint="eastAsia"/>
                <w:sz w:val="24"/>
              </w:rPr>
              <w:t>境外投资者是否为内地与香港、澳门《</w:t>
            </w:r>
            <w:r>
              <w:rPr>
                <w:rFonts w:hint="eastAsia"/>
                <w:sz w:val="24"/>
              </w:rPr>
              <w:t>CEPA</w:t>
            </w:r>
            <w:r>
              <w:rPr>
                <w:rFonts w:hint="eastAsia"/>
                <w:sz w:val="24"/>
              </w:rPr>
              <w:t>服务贸易协议》规定的香港</w:t>
            </w:r>
            <w:r>
              <w:rPr>
                <w:rFonts w:hint="eastAsia"/>
                <w:sz w:val="24"/>
              </w:rPr>
              <w:t>/</w:t>
            </w:r>
            <w:r>
              <w:rPr>
                <w:rFonts w:hint="eastAsia"/>
                <w:sz w:val="24"/>
              </w:rPr>
              <w:t>澳门服务提供者：□是</w:t>
            </w:r>
            <w:r>
              <w:rPr>
                <w:rFonts w:hint="eastAsia"/>
                <w:sz w:val="24"/>
              </w:rPr>
              <w:t xml:space="preserve"> </w:t>
            </w:r>
            <w:r>
              <w:rPr>
                <w:rFonts w:hint="eastAsia"/>
                <w:sz w:val="24"/>
              </w:rPr>
              <w:t>□否</w:t>
            </w:r>
          </w:p>
        </w:tc>
        <w:tc>
          <w:tcPr>
            <w:tcW w:w="1134" w:type="dxa"/>
            <w:vMerge/>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472"/>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single" w:sz="4" w:space="0" w:color="auto"/>
              <w:left w:val="nil"/>
              <w:bottom w:val="single" w:sz="4" w:space="0" w:color="auto"/>
              <w:right w:val="single" w:sz="4" w:space="0" w:color="auto"/>
            </w:tcBorders>
            <w:noWrap/>
            <w:vAlign w:val="bottom"/>
          </w:tcPr>
          <w:p w:rsidR="007C3A7C" w:rsidRDefault="00481435">
            <w:pPr>
              <w:rPr>
                <w:sz w:val="24"/>
              </w:rPr>
            </w:pPr>
            <w:r>
              <w:rPr>
                <w:rFonts w:hint="eastAsia"/>
                <w:sz w:val="24"/>
              </w:rPr>
              <w:t>境外投资者是否为内地与香港、澳门《</w:t>
            </w:r>
            <w:r>
              <w:rPr>
                <w:rFonts w:hint="eastAsia"/>
                <w:sz w:val="24"/>
              </w:rPr>
              <w:t>CEPA</w:t>
            </w:r>
            <w:r>
              <w:rPr>
                <w:rFonts w:hint="eastAsia"/>
                <w:sz w:val="24"/>
              </w:rPr>
              <w:t>投资协议》规定的香港</w:t>
            </w:r>
            <w:r>
              <w:rPr>
                <w:rFonts w:hint="eastAsia"/>
                <w:sz w:val="24"/>
              </w:rPr>
              <w:t>/</w:t>
            </w:r>
            <w:r>
              <w:rPr>
                <w:rFonts w:hint="eastAsia"/>
                <w:sz w:val="24"/>
              </w:rPr>
              <w:t>澳门投资者：□是</w:t>
            </w:r>
            <w:r>
              <w:rPr>
                <w:rFonts w:hint="eastAsia"/>
                <w:sz w:val="24"/>
              </w:rPr>
              <w:t xml:space="preserve"> </w:t>
            </w:r>
            <w:r>
              <w:rPr>
                <w:rFonts w:hint="eastAsia"/>
                <w:sz w:val="24"/>
              </w:rPr>
              <w:t>□否</w:t>
            </w:r>
          </w:p>
        </w:tc>
        <w:tc>
          <w:tcPr>
            <w:tcW w:w="1134" w:type="dxa"/>
            <w:vMerge/>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single" w:sz="4" w:space="0" w:color="auto"/>
              <w:left w:val="nil"/>
              <w:bottom w:val="single" w:sz="4" w:space="0" w:color="auto"/>
              <w:right w:val="single" w:sz="4" w:space="0" w:color="auto"/>
            </w:tcBorders>
            <w:noWrap/>
            <w:vAlign w:val="bottom"/>
          </w:tcPr>
          <w:p w:rsidR="007C3A7C" w:rsidRDefault="00481435">
            <w:pPr>
              <w:rPr>
                <w:sz w:val="24"/>
              </w:rPr>
            </w:pPr>
            <w:r>
              <w:rPr>
                <w:rFonts w:hint="eastAsia"/>
                <w:sz w:val="24"/>
              </w:rPr>
              <w:t>境外投资者是否为定居在国外的中国公民：□是</w:t>
            </w:r>
            <w:r>
              <w:rPr>
                <w:rFonts w:hint="eastAsia"/>
                <w:sz w:val="24"/>
              </w:rPr>
              <w:t xml:space="preserve"> </w:t>
            </w:r>
            <w:r>
              <w:rPr>
                <w:rFonts w:hint="eastAsia"/>
                <w:sz w:val="24"/>
              </w:rPr>
              <w:t>□否</w:t>
            </w:r>
          </w:p>
        </w:tc>
        <w:tc>
          <w:tcPr>
            <w:tcW w:w="1134" w:type="dxa"/>
            <w:vMerge/>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持股比例</w:t>
            </w:r>
          </w:p>
        </w:tc>
        <w:tc>
          <w:tcPr>
            <w:tcW w:w="5537" w:type="dxa"/>
            <w:tcBorders>
              <w:top w:val="single" w:sz="4" w:space="0" w:color="auto"/>
              <w:left w:val="nil"/>
              <w:bottom w:val="single" w:sz="4" w:space="0" w:color="auto"/>
              <w:right w:val="single" w:sz="4" w:space="0" w:color="auto"/>
            </w:tcBorders>
            <w:noWrap/>
            <w:vAlign w:val="bottom"/>
          </w:tcPr>
          <w:p w:rsidR="007C3A7C" w:rsidRDefault="007C3A7C">
            <w:pPr>
              <w:rPr>
                <w:sz w:val="24"/>
              </w:rPr>
            </w:pPr>
          </w:p>
        </w:tc>
        <w:tc>
          <w:tcPr>
            <w:tcW w:w="1134" w:type="dxa"/>
            <w:tcBorders>
              <w:top w:val="single" w:sz="4" w:space="0" w:color="auto"/>
              <w:left w:val="nil"/>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单位“</w:t>
            </w:r>
            <w:r>
              <w:rPr>
                <w:kern w:val="0"/>
                <w:sz w:val="24"/>
              </w:rPr>
              <w:t>%”</w:t>
            </w:r>
          </w:p>
        </w:tc>
      </w:tr>
      <w:tr w:rsidR="007C3A7C">
        <w:trPr>
          <w:trHeight w:val="73"/>
          <w:jc w:val="center"/>
        </w:trPr>
        <w:tc>
          <w:tcPr>
            <w:tcW w:w="1971"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最终实际控制人</w:t>
            </w:r>
          </w:p>
          <w:p w:rsidR="007C3A7C" w:rsidRDefault="00481435">
            <w:pPr>
              <w:widowControl/>
              <w:jc w:val="left"/>
              <w:rPr>
                <w:kern w:val="0"/>
                <w:sz w:val="24"/>
              </w:rPr>
            </w:pPr>
            <w:r>
              <w:rPr>
                <w:rFonts w:hint="eastAsia"/>
                <w:kern w:val="0"/>
                <w:sz w:val="24"/>
              </w:rPr>
              <w:t>(</w:t>
            </w:r>
            <w:r>
              <w:rPr>
                <w:rFonts w:hint="eastAsia"/>
                <w:kern w:val="0"/>
                <w:sz w:val="24"/>
              </w:rPr>
              <w:t>可按实际控制人数量下拉填报）</w:t>
            </w:r>
          </w:p>
        </w:tc>
        <w:tc>
          <w:tcPr>
            <w:tcW w:w="5537" w:type="dxa"/>
            <w:tcBorders>
              <w:top w:val="nil"/>
              <w:left w:val="nil"/>
              <w:bottom w:val="single" w:sz="4" w:space="0" w:color="auto"/>
              <w:right w:val="single" w:sz="4" w:space="0" w:color="auto"/>
            </w:tcBorders>
            <w:noWrap/>
            <w:vAlign w:val="center"/>
          </w:tcPr>
          <w:p w:rsidR="007C3A7C" w:rsidRDefault="00481435">
            <w:pPr>
              <w:rPr>
                <w:sz w:val="24"/>
              </w:rPr>
            </w:pPr>
            <w:r>
              <w:rPr>
                <w:rFonts w:hint="eastAsia"/>
                <w:sz w:val="24"/>
              </w:rPr>
              <w:t>名称或姓名（中文）</w:t>
            </w:r>
          </w:p>
        </w:tc>
        <w:tc>
          <w:tcPr>
            <w:tcW w:w="1134" w:type="dxa"/>
            <w:vMerge w:val="restart"/>
            <w:tcBorders>
              <w:top w:val="nil"/>
              <w:left w:val="nil"/>
              <w:bottom w:val="single" w:sz="4" w:space="0" w:color="auto"/>
              <w:right w:val="single" w:sz="4" w:space="0" w:color="auto"/>
            </w:tcBorders>
            <w:vAlign w:val="center"/>
          </w:tcPr>
          <w:p w:rsidR="007C3A7C" w:rsidRDefault="007C3A7C">
            <w:pPr>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nil"/>
              <w:left w:val="nil"/>
              <w:bottom w:val="single" w:sz="4" w:space="0" w:color="auto"/>
              <w:right w:val="single" w:sz="4" w:space="0" w:color="auto"/>
            </w:tcBorders>
            <w:noWrap/>
            <w:vAlign w:val="center"/>
          </w:tcPr>
          <w:p w:rsidR="007C3A7C" w:rsidRDefault="00481435">
            <w:pPr>
              <w:rPr>
                <w:sz w:val="24"/>
              </w:rPr>
            </w:pPr>
            <w:r>
              <w:rPr>
                <w:rFonts w:hint="eastAsia"/>
                <w:sz w:val="24"/>
              </w:rPr>
              <w:t>名称或姓名（英文）</w:t>
            </w:r>
          </w:p>
        </w:tc>
        <w:tc>
          <w:tcPr>
            <w:tcW w:w="1134"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nil"/>
              <w:left w:val="nil"/>
              <w:bottom w:val="single" w:sz="4" w:space="0" w:color="auto"/>
              <w:right w:val="single" w:sz="4" w:space="0" w:color="auto"/>
            </w:tcBorders>
            <w:noWrap/>
            <w:vAlign w:val="center"/>
          </w:tcPr>
          <w:p w:rsidR="007C3A7C" w:rsidRDefault="00481435">
            <w:pPr>
              <w:rPr>
                <w:sz w:val="24"/>
              </w:rPr>
            </w:pPr>
            <w:r>
              <w:rPr>
                <w:rFonts w:hint="eastAsia"/>
                <w:sz w:val="24"/>
              </w:rPr>
              <w:t>国别（地区）：（勾选）</w:t>
            </w:r>
          </w:p>
        </w:tc>
        <w:tc>
          <w:tcPr>
            <w:tcW w:w="1134"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nil"/>
              <w:left w:val="nil"/>
              <w:bottom w:val="single" w:sz="4" w:space="0" w:color="auto"/>
              <w:right w:val="single" w:sz="4" w:space="0" w:color="auto"/>
            </w:tcBorders>
            <w:noWrap/>
            <w:vAlign w:val="center"/>
          </w:tcPr>
          <w:p w:rsidR="007C3A7C" w:rsidRDefault="00481435">
            <w:pPr>
              <w:rPr>
                <w:sz w:val="24"/>
              </w:rPr>
            </w:pPr>
            <w:r>
              <w:rPr>
                <w:rFonts w:hint="eastAsia"/>
                <w:sz w:val="24"/>
              </w:rPr>
              <w:t>证件类型：（勾选）</w:t>
            </w:r>
          </w:p>
        </w:tc>
        <w:tc>
          <w:tcPr>
            <w:tcW w:w="1134"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nil"/>
              <w:left w:val="nil"/>
              <w:bottom w:val="single" w:sz="4" w:space="0" w:color="auto"/>
              <w:right w:val="single" w:sz="4" w:space="0" w:color="auto"/>
            </w:tcBorders>
            <w:noWrap/>
            <w:vAlign w:val="center"/>
          </w:tcPr>
          <w:p w:rsidR="007C3A7C" w:rsidRDefault="00481435">
            <w:pPr>
              <w:rPr>
                <w:sz w:val="24"/>
              </w:rPr>
            </w:pPr>
            <w:r>
              <w:rPr>
                <w:rFonts w:hint="eastAsia"/>
                <w:sz w:val="24"/>
              </w:rPr>
              <w:t>证件号码：</w:t>
            </w:r>
          </w:p>
        </w:tc>
        <w:tc>
          <w:tcPr>
            <w:tcW w:w="1134"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nil"/>
              <w:left w:val="nil"/>
              <w:bottom w:val="single" w:sz="4" w:space="0" w:color="auto"/>
              <w:right w:val="single" w:sz="4" w:space="0" w:color="auto"/>
            </w:tcBorders>
            <w:noWrap/>
            <w:vAlign w:val="center"/>
          </w:tcPr>
          <w:p w:rsidR="007C3A7C" w:rsidRDefault="00481435">
            <w:pPr>
              <w:rPr>
                <w:sz w:val="24"/>
              </w:rPr>
            </w:pPr>
            <w:r>
              <w:rPr>
                <w:rFonts w:hint="eastAsia"/>
                <w:sz w:val="24"/>
              </w:rPr>
              <w:t>类别：</w:t>
            </w:r>
          </w:p>
          <w:p w:rsidR="007C3A7C" w:rsidRDefault="00481435">
            <w:pPr>
              <w:rPr>
                <w:sz w:val="24"/>
              </w:rPr>
            </w:pPr>
            <w:r>
              <w:rPr>
                <w:rFonts w:hint="eastAsia"/>
                <w:sz w:val="24"/>
              </w:rPr>
              <w:t>□境外上市公司</w:t>
            </w:r>
          </w:p>
          <w:p w:rsidR="007C3A7C" w:rsidRDefault="00481435">
            <w:pPr>
              <w:rPr>
                <w:sz w:val="24"/>
              </w:rPr>
            </w:pPr>
            <w:r>
              <w:rPr>
                <w:rFonts w:hint="eastAsia"/>
                <w:sz w:val="24"/>
              </w:rPr>
              <w:t>□境外自然人</w:t>
            </w:r>
          </w:p>
          <w:p w:rsidR="007C3A7C" w:rsidRDefault="00481435">
            <w:pPr>
              <w:rPr>
                <w:sz w:val="24"/>
              </w:rPr>
            </w:pPr>
            <w:r>
              <w:rPr>
                <w:rFonts w:hint="eastAsia"/>
                <w:sz w:val="24"/>
              </w:rPr>
              <w:t>□外国政府机构（含政府基金）</w:t>
            </w:r>
          </w:p>
          <w:p w:rsidR="007C3A7C" w:rsidRDefault="00481435">
            <w:pPr>
              <w:rPr>
                <w:sz w:val="24"/>
              </w:rPr>
            </w:pPr>
            <w:r>
              <w:rPr>
                <w:rFonts w:hint="eastAsia"/>
                <w:sz w:val="24"/>
              </w:rPr>
              <w:t>□国际组织</w:t>
            </w:r>
          </w:p>
          <w:p w:rsidR="007C3A7C" w:rsidRDefault="00481435">
            <w:pPr>
              <w:rPr>
                <w:sz w:val="24"/>
              </w:rPr>
            </w:pPr>
            <w:r>
              <w:rPr>
                <w:rFonts w:hint="eastAsia"/>
                <w:sz w:val="24"/>
              </w:rPr>
              <w:t>□境内上市公司</w:t>
            </w:r>
          </w:p>
          <w:p w:rsidR="007C3A7C" w:rsidRDefault="00481435">
            <w:pPr>
              <w:rPr>
                <w:sz w:val="24"/>
              </w:rPr>
            </w:pPr>
            <w:r>
              <w:rPr>
                <w:rFonts w:hint="eastAsia"/>
                <w:sz w:val="24"/>
              </w:rPr>
              <w:t>□境内自然人</w:t>
            </w:r>
          </w:p>
          <w:p w:rsidR="007C3A7C" w:rsidRDefault="00481435">
            <w:pPr>
              <w:rPr>
                <w:sz w:val="24"/>
              </w:rPr>
            </w:pPr>
            <w:r>
              <w:rPr>
                <w:rFonts w:hint="eastAsia"/>
                <w:sz w:val="24"/>
              </w:rPr>
              <w:t>□境内国有</w:t>
            </w:r>
            <w:r>
              <w:rPr>
                <w:rFonts w:hint="eastAsia"/>
                <w:sz w:val="24"/>
              </w:rPr>
              <w:t>/</w:t>
            </w:r>
            <w:r>
              <w:rPr>
                <w:rFonts w:hint="eastAsia"/>
                <w:sz w:val="24"/>
              </w:rPr>
              <w:t>集体企业</w:t>
            </w:r>
          </w:p>
          <w:p w:rsidR="007C3A7C" w:rsidRDefault="00481435">
            <w:pPr>
              <w:rPr>
                <w:sz w:val="24"/>
              </w:rPr>
            </w:pPr>
            <w:r>
              <w:rPr>
                <w:rFonts w:hint="eastAsia"/>
                <w:sz w:val="24"/>
              </w:rPr>
              <w:t>□其他</w:t>
            </w:r>
          </w:p>
        </w:tc>
        <w:tc>
          <w:tcPr>
            <w:tcW w:w="1134"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single" w:sz="4" w:space="0" w:color="auto"/>
              <w:left w:val="nil"/>
              <w:bottom w:val="single" w:sz="4" w:space="0" w:color="auto"/>
              <w:right w:val="single" w:sz="4" w:space="0" w:color="auto"/>
            </w:tcBorders>
            <w:noWrap/>
            <w:vAlign w:val="center"/>
          </w:tcPr>
          <w:p w:rsidR="007C3A7C" w:rsidRDefault="00481435">
            <w:pPr>
              <w:rPr>
                <w:sz w:val="24"/>
              </w:rPr>
            </w:pPr>
            <w:r>
              <w:rPr>
                <w:rFonts w:hint="eastAsia"/>
                <w:sz w:val="24"/>
              </w:rPr>
              <w:t>实际控制方式：</w:t>
            </w:r>
          </w:p>
          <w:p w:rsidR="007C3A7C" w:rsidRDefault="00481435">
            <w:pPr>
              <w:rPr>
                <w:sz w:val="24"/>
              </w:rPr>
            </w:pPr>
            <w:r>
              <w:rPr>
                <w:rFonts w:hint="eastAsia"/>
                <w:sz w:val="24"/>
              </w:rPr>
              <w:t>□直接或者间接持有企业百分之五十以上的股份、股权、财产份额、表决权或者其他类似权益的。</w:t>
            </w:r>
          </w:p>
          <w:p w:rsidR="007C3A7C" w:rsidRDefault="00481435">
            <w:pPr>
              <w:rPr>
                <w:sz w:val="24"/>
              </w:rPr>
            </w:pPr>
            <w:r>
              <w:rPr>
                <w:rFonts w:hint="eastAsia"/>
                <w:sz w:val="24"/>
              </w:rPr>
              <w:t>□直接或者间接持有企业的股份、股权、财产份额、表决权或者其他类似权益虽不足百分之五十，但具有以下情形之一的：</w:t>
            </w:r>
          </w:p>
          <w:p w:rsidR="007C3A7C" w:rsidRDefault="00481435">
            <w:pPr>
              <w:rPr>
                <w:sz w:val="24"/>
              </w:rPr>
            </w:pPr>
            <w:r>
              <w:rPr>
                <w:rFonts w:hint="eastAsia"/>
                <w:sz w:val="24"/>
              </w:rPr>
              <w:lastRenderedPageBreak/>
              <w:t>1.</w:t>
            </w:r>
            <w:r>
              <w:rPr>
                <w:rFonts w:hint="eastAsia"/>
                <w:sz w:val="24"/>
              </w:rPr>
              <w:t>有权直接或者间接任命企业董事会或者类似决策机构半数以上成员；</w:t>
            </w:r>
          </w:p>
          <w:p w:rsidR="007C3A7C" w:rsidRDefault="00481435">
            <w:pPr>
              <w:rPr>
                <w:sz w:val="24"/>
              </w:rPr>
            </w:pPr>
            <w:r>
              <w:rPr>
                <w:rFonts w:hint="eastAsia"/>
                <w:sz w:val="24"/>
              </w:rPr>
              <w:t>2.</w:t>
            </w:r>
            <w:r>
              <w:rPr>
                <w:rFonts w:hint="eastAsia"/>
                <w:sz w:val="24"/>
              </w:rPr>
              <w:t>有能力确保其提名人员取得企业董事会或者类似决策机构半数以上席位；</w:t>
            </w:r>
          </w:p>
          <w:p w:rsidR="007C3A7C" w:rsidRDefault="00481435">
            <w:pPr>
              <w:rPr>
                <w:sz w:val="24"/>
              </w:rPr>
            </w:pPr>
            <w:r>
              <w:rPr>
                <w:rFonts w:hint="eastAsia"/>
                <w:sz w:val="24"/>
              </w:rPr>
              <w:t>3.</w:t>
            </w:r>
            <w:r>
              <w:rPr>
                <w:rFonts w:hint="eastAsia"/>
                <w:sz w:val="24"/>
              </w:rPr>
              <w:t>所享有的表决权足以对股东会、股东大会或者董事会等决策机构的决议产生重大影响。</w:t>
            </w:r>
          </w:p>
          <w:p w:rsidR="007C3A7C" w:rsidRDefault="00481435">
            <w:pPr>
              <w:rPr>
                <w:sz w:val="24"/>
              </w:rPr>
            </w:pPr>
            <w:r>
              <w:rPr>
                <w:rFonts w:hint="eastAsia"/>
                <w:sz w:val="24"/>
              </w:rPr>
              <w:t>□通过合同、信托或者其他方式能够决定企业的经营、财务、人事或者技术等事项的。</w:t>
            </w:r>
          </w:p>
        </w:tc>
        <w:tc>
          <w:tcPr>
            <w:tcW w:w="1134"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5537" w:type="dxa"/>
            <w:tcBorders>
              <w:top w:val="single" w:sz="4" w:space="0" w:color="auto"/>
              <w:left w:val="nil"/>
              <w:bottom w:val="single" w:sz="4" w:space="0" w:color="auto"/>
              <w:right w:val="single" w:sz="4" w:space="0" w:color="auto"/>
            </w:tcBorders>
            <w:noWrap/>
            <w:vAlign w:val="center"/>
          </w:tcPr>
          <w:p w:rsidR="007C3A7C" w:rsidRDefault="00481435">
            <w:pPr>
              <w:rPr>
                <w:sz w:val="24"/>
              </w:rPr>
            </w:pPr>
            <w:r>
              <w:rPr>
                <w:rFonts w:hint="eastAsia"/>
                <w:sz w:val="24"/>
              </w:rPr>
              <w:t>是否为企业（机构）最终实际控制人：□是</w:t>
            </w:r>
            <w:r>
              <w:rPr>
                <w:rFonts w:hint="eastAsia"/>
                <w:sz w:val="24"/>
              </w:rPr>
              <w:t xml:space="preserve"> </w:t>
            </w:r>
            <w:r>
              <w:rPr>
                <w:rFonts w:hint="eastAsia"/>
                <w:sz w:val="24"/>
              </w:rPr>
              <w:t>□否</w:t>
            </w:r>
          </w:p>
        </w:tc>
        <w:tc>
          <w:tcPr>
            <w:tcW w:w="1134"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bl>
    <w:p w:rsidR="007C3A7C" w:rsidRDefault="007C3A7C"/>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5.1.3.4.8.3.</w:t>
      </w:r>
      <w:r>
        <w:rPr>
          <w:rFonts w:asciiTheme="minorEastAsia" w:eastAsiaTheme="minorEastAsia" w:hAnsiTheme="minorEastAsia" w:hint="eastAsia"/>
          <w:color w:val="000000"/>
          <w:sz w:val="24"/>
          <w:szCs w:val="24"/>
        </w:rPr>
        <w:t>经营情况</w:t>
      </w:r>
    </w:p>
    <w:tbl>
      <w:tblPr>
        <w:tblW w:w="9351" w:type="dxa"/>
        <w:jc w:val="center"/>
        <w:tblLook w:val="04A0" w:firstRow="1" w:lastRow="0" w:firstColumn="1" w:lastColumn="0" w:noHBand="0" w:noVBand="1"/>
      </w:tblPr>
      <w:tblGrid>
        <w:gridCol w:w="1258"/>
        <w:gridCol w:w="7124"/>
        <w:gridCol w:w="969"/>
      </w:tblGrid>
      <w:tr w:rsidR="007C3A7C">
        <w:trPr>
          <w:trHeight w:val="559"/>
          <w:jc w:val="center"/>
        </w:trPr>
        <w:tc>
          <w:tcPr>
            <w:tcW w:w="8382"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center"/>
              <w:rPr>
                <w:bCs/>
                <w:kern w:val="0"/>
                <w:sz w:val="24"/>
              </w:rPr>
            </w:pPr>
            <w:r>
              <w:rPr>
                <w:rFonts w:hint="eastAsia"/>
                <w:bCs/>
                <w:kern w:val="0"/>
                <w:sz w:val="24"/>
              </w:rPr>
              <w:t>数据项名称</w:t>
            </w:r>
          </w:p>
        </w:tc>
        <w:tc>
          <w:tcPr>
            <w:tcW w:w="969" w:type="dxa"/>
            <w:tcBorders>
              <w:top w:val="single" w:sz="4" w:space="0" w:color="auto"/>
              <w:left w:val="nil"/>
              <w:bottom w:val="single" w:sz="4" w:space="0" w:color="auto"/>
              <w:right w:val="single" w:sz="4" w:space="0" w:color="auto"/>
            </w:tcBorders>
            <w:vAlign w:val="center"/>
          </w:tcPr>
          <w:p w:rsidR="007C3A7C" w:rsidRDefault="00481435">
            <w:pPr>
              <w:widowControl/>
              <w:jc w:val="center"/>
              <w:rPr>
                <w:bCs/>
                <w:kern w:val="0"/>
                <w:sz w:val="24"/>
              </w:rPr>
            </w:pPr>
            <w:r>
              <w:rPr>
                <w:rFonts w:hint="eastAsia"/>
                <w:bCs/>
                <w:kern w:val="0"/>
                <w:sz w:val="24"/>
              </w:rPr>
              <w:t>备注</w:t>
            </w:r>
          </w:p>
        </w:tc>
      </w:tr>
      <w:tr w:rsidR="007C3A7C">
        <w:trPr>
          <w:trHeight w:val="70"/>
          <w:jc w:val="center"/>
        </w:trPr>
        <w:tc>
          <w:tcPr>
            <w:tcW w:w="0" w:type="auto"/>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经营情况</w:t>
            </w:r>
          </w:p>
        </w:tc>
        <w:tc>
          <w:tcPr>
            <w:tcW w:w="6281" w:type="dxa"/>
            <w:tcBorders>
              <w:top w:val="nil"/>
              <w:left w:val="nil"/>
              <w:bottom w:val="single" w:sz="4" w:space="0" w:color="auto"/>
              <w:right w:val="single" w:sz="4" w:space="0" w:color="auto"/>
            </w:tcBorders>
            <w:noWrap/>
            <w:vAlign w:val="bottom"/>
          </w:tcPr>
          <w:p w:rsidR="007C3A7C" w:rsidRDefault="00481435">
            <w:pPr>
              <w:rPr>
                <w:rFonts w:cs="宋体"/>
                <w:sz w:val="24"/>
              </w:rPr>
            </w:pPr>
            <w:r>
              <w:rPr>
                <w:rFonts w:hint="eastAsia"/>
                <w:sz w:val="24"/>
              </w:rPr>
              <w:t>销售（营业）收入</w:t>
            </w:r>
            <w:r>
              <w:rPr>
                <w:rFonts w:hint="eastAsia"/>
                <w:sz w:val="24"/>
              </w:rPr>
              <w:t xml:space="preserve">*               </w:t>
            </w:r>
            <w:r>
              <w:rPr>
                <w:rFonts w:hint="eastAsia"/>
                <w:sz w:val="24"/>
              </w:rPr>
              <w:t>（万元）</w:t>
            </w:r>
          </w:p>
        </w:tc>
        <w:tc>
          <w:tcPr>
            <w:tcW w:w="969" w:type="dxa"/>
            <w:tcBorders>
              <w:top w:val="single" w:sz="4" w:space="0" w:color="auto"/>
              <w:left w:val="nil"/>
              <w:bottom w:val="single" w:sz="4" w:space="0" w:color="auto"/>
              <w:right w:val="single" w:sz="4" w:space="0" w:color="auto"/>
            </w:tcBorders>
            <w:noWrap/>
            <w:vAlign w:val="center"/>
          </w:tcPr>
          <w:p w:rsidR="007C3A7C" w:rsidRDefault="007C3A7C">
            <w:pPr>
              <w:widowControl/>
              <w:jc w:val="left"/>
              <w:rPr>
                <w:kern w:val="0"/>
                <w:sz w:val="24"/>
              </w:rPr>
            </w:pPr>
          </w:p>
        </w:tc>
      </w:tr>
      <w:tr w:rsidR="007C3A7C">
        <w:trPr>
          <w:trHeight w:val="153"/>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nil"/>
              <w:left w:val="nil"/>
              <w:bottom w:val="single" w:sz="4" w:space="0" w:color="auto"/>
              <w:right w:val="single" w:sz="4" w:space="0" w:color="auto"/>
            </w:tcBorders>
            <w:noWrap/>
            <w:vAlign w:val="bottom"/>
          </w:tcPr>
          <w:p w:rsidR="007C3A7C" w:rsidRDefault="00481435">
            <w:pPr>
              <w:rPr>
                <w:rFonts w:cs="宋体"/>
                <w:sz w:val="24"/>
              </w:rPr>
            </w:pPr>
            <w:r>
              <w:rPr>
                <w:rFonts w:hint="eastAsia"/>
                <w:sz w:val="24"/>
              </w:rPr>
              <w:t>其中：主营业务收入</w:t>
            </w:r>
            <w:r>
              <w:rPr>
                <w:rFonts w:hint="eastAsia"/>
                <w:sz w:val="24"/>
              </w:rPr>
              <w:t xml:space="preserve">*             </w:t>
            </w:r>
            <w:r>
              <w:rPr>
                <w:rFonts w:hint="eastAsia"/>
                <w:sz w:val="24"/>
              </w:rPr>
              <w:t>（万元）</w:t>
            </w:r>
          </w:p>
        </w:tc>
        <w:tc>
          <w:tcPr>
            <w:tcW w:w="969" w:type="dxa"/>
            <w:tcBorders>
              <w:top w:val="single" w:sz="4" w:space="0" w:color="auto"/>
              <w:left w:val="nil"/>
              <w:bottom w:val="single" w:sz="4" w:space="0" w:color="auto"/>
              <w:right w:val="single" w:sz="4" w:space="0" w:color="auto"/>
            </w:tcBorders>
            <w:noWrap/>
            <w:vAlign w:val="center"/>
          </w:tcPr>
          <w:p w:rsidR="007C3A7C" w:rsidRDefault="007C3A7C">
            <w:pPr>
              <w:widowControl/>
              <w:jc w:val="left"/>
              <w:rPr>
                <w:kern w:val="0"/>
                <w:sz w:val="24"/>
              </w:rPr>
            </w:pPr>
          </w:p>
        </w:tc>
      </w:tr>
      <w:tr w:rsidR="007C3A7C">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nil"/>
              <w:left w:val="nil"/>
              <w:bottom w:val="single" w:sz="4" w:space="0" w:color="auto"/>
              <w:right w:val="single" w:sz="4" w:space="0" w:color="auto"/>
            </w:tcBorders>
            <w:noWrap/>
            <w:vAlign w:val="center"/>
          </w:tcPr>
          <w:p w:rsidR="007C3A7C" w:rsidRDefault="00481435">
            <w:pPr>
              <w:rPr>
                <w:rFonts w:cs="宋体"/>
                <w:sz w:val="24"/>
              </w:rPr>
            </w:pPr>
            <w:r>
              <w:rPr>
                <w:rFonts w:hint="eastAsia"/>
                <w:sz w:val="24"/>
              </w:rPr>
              <w:t>营业成本</w:t>
            </w:r>
            <w:r>
              <w:rPr>
                <w:rFonts w:hint="eastAsia"/>
                <w:sz w:val="24"/>
              </w:rPr>
              <w:t xml:space="preserve">             </w:t>
            </w:r>
            <w:r>
              <w:rPr>
                <w:rFonts w:hint="eastAsia"/>
                <w:sz w:val="24"/>
              </w:rPr>
              <w:t xml:space="preserve">           </w:t>
            </w:r>
            <w:r>
              <w:rPr>
                <w:rFonts w:hint="eastAsia"/>
                <w:sz w:val="24"/>
              </w:rPr>
              <w:t>（万元）</w:t>
            </w:r>
          </w:p>
        </w:tc>
        <w:tc>
          <w:tcPr>
            <w:tcW w:w="969" w:type="dxa"/>
            <w:tcBorders>
              <w:top w:val="single" w:sz="4" w:space="0" w:color="auto"/>
              <w:left w:val="nil"/>
              <w:bottom w:val="single" w:sz="4" w:space="0" w:color="auto"/>
              <w:right w:val="single" w:sz="4" w:space="0" w:color="auto"/>
            </w:tcBorders>
            <w:noWrap/>
            <w:vAlign w:val="center"/>
          </w:tcPr>
          <w:p w:rsidR="007C3A7C" w:rsidRDefault="007C3A7C">
            <w:pPr>
              <w:widowControl/>
              <w:jc w:val="left"/>
              <w:rPr>
                <w:kern w:val="0"/>
                <w:sz w:val="24"/>
              </w:rPr>
            </w:pPr>
          </w:p>
        </w:tc>
      </w:tr>
      <w:tr w:rsidR="007C3A7C">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nil"/>
              <w:left w:val="nil"/>
              <w:bottom w:val="single" w:sz="4" w:space="0" w:color="auto"/>
              <w:right w:val="single" w:sz="4" w:space="0" w:color="auto"/>
            </w:tcBorders>
            <w:noWrap/>
            <w:vAlign w:val="center"/>
          </w:tcPr>
          <w:p w:rsidR="007C3A7C" w:rsidRDefault="00481435">
            <w:pPr>
              <w:rPr>
                <w:rFonts w:cs="宋体"/>
                <w:sz w:val="24"/>
              </w:rPr>
            </w:pPr>
            <w:r>
              <w:rPr>
                <w:rFonts w:hint="eastAsia"/>
                <w:sz w:val="24"/>
              </w:rPr>
              <w:t>营业费用</w:t>
            </w:r>
            <w:r>
              <w:rPr>
                <w:rFonts w:hint="eastAsia"/>
                <w:sz w:val="24"/>
              </w:rPr>
              <w:t xml:space="preserve">                        </w:t>
            </w:r>
            <w:r>
              <w:rPr>
                <w:rFonts w:hint="eastAsia"/>
                <w:sz w:val="24"/>
              </w:rPr>
              <w:t>（万元）</w:t>
            </w:r>
          </w:p>
        </w:tc>
        <w:tc>
          <w:tcPr>
            <w:tcW w:w="969" w:type="dxa"/>
            <w:tcBorders>
              <w:top w:val="single" w:sz="4" w:space="0" w:color="auto"/>
              <w:left w:val="nil"/>
              <w:bottom w:val="single" w:sz="4" w:space="0" w:color="auto"/>
              <w:right w:val="single" w:sz="4" w:space="0" w:color="auto"/>
            </w:tcBorders>
            <w:noWrap/>
            <w:vAlign w:val="center"/>
          </w:tcPr>
          <w:p w:rsidR="007C3A7C" w:rsidRDefault="007C3A7C">
            <w:pPr>
              <w:widowControl/>
              <w:jc w:val="left"/>
              <w:rPr>
                <w:kern w:val="0"/>
                <w:sz w:val="24"/>
              </w:rPr>
            </w:pPr>
          </w:p>
        </w:tc>
      </w:tr>
      <w:tr w:rsidR="007C3A7C">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nil"/>
              <w:left w:val="nil"/>
              <w:bottom w:val="single" w:sz="4" w:space="0" w:color="auto"/>
              <w:right w:val="single" w:sz="4" w:space="0" w:color="auto"/>
            </w:tcBorders>
            <w:vAlign w:val="center"/>
          </w:tcPr>
          <w:p w:rsidR="007C3A7C" w:rsidRDefault="00481435">
            <w:pPr>
              <w:rPr>
                <w:rFonts w:cs="宋体"/>
                <w:sz w:val="24"/>
              </w:rPr>
            </w:pPr>
            <w:r>
              <w:rPr>
                <w:rFonts w:hint="eastAsia"/>
                <w:sz w:val="24"/>
              </w:rPr>
              <w:t>研发投入</w:t>
            </w:r>
            <w:r>
              <w:rPr>
                <w:rFonts w:hint="eastAsia"/>
                <w:sz w:val="24"/>
              </w:rPr>
              <w:t xml:space="preserve">                        </w:t>
            </w:r>
            <w:r>
              <w:rPr>
                <w:rFonts w:hint="eastAsia"/>
                <w:sz w:val="24"/>
              </w:rPr>
              <w:t>（万元）</w:t>
            </w:r>
          </w:p>
        </w:tc>
        <w:tc>
          <w:tcPr>
            <w:tcW w:w="969" w:type="dxa"/>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129"/>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center"/>
          </w:tcPr>
          <w:p w:rsidR="007C3A7C" w:rsidRDefault="00481435">
            <w:pPr>
              <w:rPr>
                <w:rFonts w:cs="宋体"/>
                <w:sz w:val="24"/>
              </w:rPr>
            </w:pPr>
            <w:r>
              <w:rPr>
                <w:rFonts w:hint="eastAsia"/>
                <w:sz w:val="24"/>
              </w:rPr>
              <w:t>纳税总额</w:t>
            </w:r>
            <w:r>
              <w:rPr>
                <w:rFonts w:hint="eastAsia"/>
                <w:sz w:val="24"/>
              </w:rPr>
              <w:t xml:space="preserve">*                       </w:t>
            </w:r>
            <w:r>
              <w:rPr>
                <w:rFonts w:hint="eastAsia"/>
                <w:sz w:val="24"/>
              </w:rPr>
              <w:t>（万元）</w:t>
            </w:r>
          </w:p>
        </w:tc>
        <w:tc>
          <w:tcPr>
            <w:tcW w:w="969" w:type="dxa"/>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center"/>
          </w:tcPr>
          <w:p w:rsidR="007C3A7C" w:rsidRDefault="00481435">
            <w:pPr>
              <w:rPr>
                <w:rFonts w:cs="宋体"/>
                <w:sz w:val="24"/>
              </w:rPr>
            </w:pPr>
            <w:r>
              <w:rPr>
                <w:rFonts w:hint="eastAsia"/>
                <w:sz w:val="24"/>
              </w:rPr>
              <w:t>其中：增值税</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center"/>
          </w:tcPr>
          <w:p w:rsidR="007C3A7C" w:rsidRDefault="00481435">
            <w:pPr>
              <w:rPr>
                <w:rFonts w:cs="宋体"/>
                <w:sz w:val="24"/>
              </w:rPr>
            </w:pPr>
            <w:r>
              <w:rPr>
                <w:rFonts w:hint="eastAsia"/>
                <w:sz w:val="24"/>
              </w:rPr>
              <w:t xml:space="preserve">      </w:t>
            </w:r>
            <w:r>
              <w:rPr>
                <w:rFonts w:hint="eastAsia"/>
                <w:sz w:val="24"/>
              </w:rPr>
              <w:t>消费税</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center"/>
          </w:tcPr>
          <w:p w:rsidR="007C3A7C" w:rsidRDefault="00481435">
            <w:pPr>
              <w:rPr>
                <w:rFonts w:cs="宋体"/>
                <w:sz w:val="24"/>
              </w:rPr>
            </w:pPr>
            <w:r>
              <w:rPr>
                <w:rFonts w:hint="eastAsia"/>
                <w:sz w:val="24"/>
              </w:rPr>
              <w:t xml:space="preserve">      </w:t>
            </w:r>
            <w:r>
              <w:rPr>
                <w:rFonts w:hint="eastAsia"/>
                <w:sz w:val="24"/>
              </w:rPr>
              <w:t>营业税</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119"/>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center"/>
          </w:tcPr>
          <w:p w:rsidR="007C3A7C" w:rsidRDefault="00481435">
            <w:pPr>
              <w:rPr>
                <w:rFonts w:cs="宋体"/>
                <w:sz w:val="24"/>
              </w:rPr>
            </w:pPr>
            <w:r>
              <w:rPr>
                <w:rFonts w:hint="eastAsia"/>
                <w:sz w:val="24"/>
              </w:rPr>
              <w:t xml:space="preserve">      </w:t>
            </w:r>
            <w:r>
              <w:rPr>
                <w:rFonts w:hint="eastAsia"/>
                <w:sz w:val="24"/>
              </w:rPr>
              <w:t>企业所得税</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82"/>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个人所得税</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18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关税</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147"/>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center"/>
          </w:tcPr>
          <w:p w:rsidR="007C3A7C" w:rsidRDefault="00481435">
            <w:pPr>
              <w:rPr>
                <w:rFonts w:cs="宋体"/>
                <w:sz w:val="24"/>
              </w:rPr>
            </w:pPr>
            <w:r>
              <w:rPr>
                <w:rFonts w:hint="eastAsia"/>
                <w:sz w:val="24"/>
              </w:rPr>
              <w:t>利润总额</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109"/>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净利润</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40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其中：外方股东享有的净利润</w:t>
            </w:r>
            <w:r>
              <w:rPr>
                <w:rFonts w:hint="eastAsia"/>
                <w:bCs/>
                <w:sz w:val="24"/>
              </w:rPr>
              <w:t xml:space="preserve">      </w:t>
            </w:r>
            <w:r>
              <w:rPr>
                <w:rFonts w:hint="eastAsia"/>
                <w:bCs/>
                <w:sz w:val="24"/>
              </w:rPr>
              <w:t>（万元）</w:t>
            </w:r>
          </w:p>
        </w:tc>
        <w:tc>
          <w:tcPr>
            <w:tcW w:w="969" w:type="dxa"/>
            <w:vMerge w:val="restart"/>
            <w:tcBorders>
              <w:top w:val="nil"/>
              <w:left w:val="nil"/>
              <w:bottom w:val="single" w:sz="4" w:space="0" w:color="auto"/>
              <w:right w:val="single" w:sz="4" w:space="0" w:color="auto"/>
            </w:tcBorders>
            <w:vAlign w:val="center"/>
          </w:tcPr>
          <w:p w:rsidR="007C3A7C" w:rsidRDefault="007C3A7C">
            <w:pPr>
              <w:jc w:val="left"/>
              <w:rPr>
                <w:kern w:val="0"/>
                <w:sz w:val="24"/>
              </w:rPr>
            </w:pPr>
          </w:p>
        </w:tc>
      </w:tr>
      <w:tr w:rsidR="007C3A7C">
        <w:trPr>
          <w:trHeight w:val="40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rsidP="00F00936">
            <w:pPr>
              <w:ind w:firstLineChars="300" w:firstLine="669"/>
              <w:rPr>
                <w:rFonts w:cs="宋体"/>
                <w:bCs/>
                <w:sz w:val="24"/>
              </w:rPr>
            </w:pPr>
            <w:r>
              <w:rPr>
                <w:rFonts w:hint="eastAsia"/>
                <w:bCs/>
                <w:sz w:val="24"/>
              </w:rPr>
              <w:t>分配外方股东的利润</w:t>
            </w:r>
            <w:r>
              <w:rPr>
                <w:rFonts w:hint="eastAsia"/>
                <w:bCs/>
                <w:sz w:val="24"/>
              </w:rPr>
              <w:t xml:space="preserve">        </w:t>
            </w:r>
            <w:r>
              <w:rPr>
                <w:rFonts w:hint="eastAsia"/>
                <w:bCs/>
                <w:sz w:val="24"/>
              </w:rPr>
              <w:t>（万元）</w:t>
            </w:r>
          </w:p>
        </w:tc>
        <w:tc>
          <w:tcPr>
            <w:tcW w:w="969"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40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rsidP="00F00936">
            <w:pPr>
              <w:ind w:firstLineChars="300" w:firstLine="669"/>
              <w:rPr>
                <w:rFonts w:cs="宋体"/>
                <w:bCs/>
                <w:sz w:val="24"/>
              </w:rPr>
            </w:pPr>
            <w:r>
              <w:rPr>
                <w:rFonts w:hint="eastAsia"/>
                <w:bCs/>
                <w:sz w:val="24"/>
              </w:rPr>
              <w:t>汇往外方股东的利润</w:t>
            </w:r>
            <w:r>
              <w:rPr>
                <w:rFonts w:hint="eastAsia"/>
                <w:bCs/>
                <w:sz w:val="24"/>
              </w:rPr>
              <w:t xml:space="preserve">        </w:t>
            </w:r>
            <w:r>
              <w:rPr>
                <w:rFonts w:hint="eastAsia"/>
                <w:bCs/>
                <w:sz w:val="24"/>
              </w:rPr>
              <w:t>（万元）</w:t>
            </w:r>
          </w:p>
        </w:tc>
        <w:tc>
          <w:tcPr>
            <w:tcW w:w="969"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40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外方股东利润转投资</w:t>
            </w:r>
            <w:r>
              <w:rPr>
                <w:rFonts w:hint="eastAsia"/>
                <w:sz w:val="24"/>
              </w:rPr>
              <w:t xml:space="preserve">              </w:t>
            </w:r>
            <w:r>
              <w:rPr>
                <w:rFonts w:hint="eastAsia"/>
                <w:sz w:val="24"/>
              </w:rPr>
              <w:t>（万元）</w:t>
            </w:r>
          </w:p>
        </w:tc>
        <w:tc>
          <w:tcPr>
            <w:tcW w:w="969"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40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其中：转增本企业（机构）注册资本（万元）</w:t>
            </w:r>
          </w:p>
        </w:tc>
        <w:tc>
          <w:tcPr>
            <w:tcW w:w="969"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406"/>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转投其他企业（机构）注册资本（万元）</w:t>
            </w:r>
          </w:p>
        </w:tc>
        <w:tc>
          <w:tcPr>
            <w:tcW w:w="969" w:type="dxa"/>
            <w:vMerge/>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bl>
    <w:p w:rsidR="007C3A7C" w:rsidRDefault="007C3A7C"/>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5.1.3.4.8.4.</w:t>
      </w:r>
      <w:r>
        <w:rPr>
          <w:rFonts w:asciiTheme="minorEastAsia" w:eastAsiaTheme="minorEastAsia" w:hAnsiTheme="minorEastAsia" w:hint="eastAsia"/>
          <w:color w:val="000000"/>
          <w:sz w:val="24"/>
          <w:szCs w:val="24"/>
        </w:rPr>
        <w:t>债券债务情况</w:t>
      </w:r>
    </w:p>
    <w:tbl>
      <w:tblPr>
        <w:tblW w:w="9351" w:type="dxa"/>
        <w:jc w:val="center"/>
        <w:tblLook w:val="04A0" w:firstRow="1" w:lastRow="0" w:firstColumn="1" w:lastColumn="0" w:noHBand="0" w:noVBand="1"/>
      </w:tblPr>
      <w:tblGrid>
        <w:gridCol w:w="2101"/>
        <w:gridCol w:w="6281"/>
        <w:gridCol w:w="969"/>
      </w:tblGrid>
      <w:tr w:rsidR="007C3A7C">
        <w:trPr>
          <w:trHeight w:val="559"/>
          <w:jc w:val="center"/>
        </w:trPr>
        <w:tc>
          <w:tcPr>
            <w:tcW w:w="8382"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center"/>
              <w:rPr>
                <w:bCs/>
                <w:kern w:val="0"/>
                <w:sz w:val="24"/>
              </w:rPr>
            </w:pPr>
            <w:r>
              <w:rPr>
                <w:rFonts w:hint="eastAsia"/>
                <w:bCs/>
                <w:kern w:val="0"/>
                <w:sz w:val="24"/>
              </w:rPr>
              <w:t>数据项名称</w:t>
            </w:r>
          </w:p>
        </w:tc>
        <w:tc>
          <w:tcPr>
            <w:tcW w:w="969" w:type="dxa"/>
            <w:tcBorders>
              <w:top w:val="single" w:sz="4" w:space="0" w:color="auto"/>
              <w:left w:val="nil"/>
              <w:bottom w:val="single" w:sz="4" w:space="0" w:color="auto"/>
              <w:right w:val="single" w:sz="4" w:space="0" w:color="auto"/>
            </w:tcBorders>
            <w:vAlign w:val="center"/>
          </w:tcPr>
          <w:p w:rsidR="007C3A7C" w:rsidRDefault="00481435">
            <w:pPr>
              <w:widowControl/>
              <w:jc w:val="center"/>
              <w:rPr>
                <w:bCs/>
                <w:kern w:val="0"/>
                <w:sz w:val="24"/>
              </w:rPr>
            </w:pPr>
            <w:r>
              <w:rPr>
                <w:rFonts w:hint="eastAsia"/>
                <w:bCs/>
                <w:kern w:val="0"/>
                <w:sz w:val="24"/>
              </w:rPr>
              <w:t>备注</w:t>
            </w:r>
          </w:p>
        </w:tc>
      </w:tr>
      <w:tr w:rsidR="007C3A7C">
        <w:trPr>
          <w:trHeight w:val="435"/>
          <w:jc w:val="center"/>
        </w:trPr>
        <w:tc>
          <w:tcPr>
            <w:tcW w:w="2101"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left"/>
              <w:rPr>
                <w:sz w:val="24"/>
              </w:rPr>
            </w:pPr>
            <w:r>
              <w:rPr>
                <w:rFonts w:hint="eastAsia"/>
                <w:sz w:val="24"/>
              </w:rPr>
              <w:t>债权、债务情况</w:t>
            </w:r>
          </w:p>
        </w:tc>
        <w:tc>
          <w:tcPr>
            <w:tcW w:w="6281" w:type="dxa"/>
            <w:tcBorders>
              <w:top w:val="single" w:sz="4" w:space="0" w:color="auto"/>
              <w:left w:val="nil"/>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本年外方股东贷款借款</w:t>
            </w:r>
            <w:r>
              <w:rPr>
                <w:rFonts w:hint="eastAsia"/>
                <w:kern w:val="0"/>
                <w:sz w:val="24"/>
              </w:rPr>
              <w:t xml:space="preserve">             </w:t>
            </w:r>
            <w:r>
              <w:rPr>
                <w:rFonts w:hint="eastAsia"/>
                <w:kern w:val="0"/>
                <w:sz w:val="24"/>
              </w:rPr>
              <w:t>（万美元）</w:t>
            </w:r>
          </w:p>
        </w:tc>
        <w:tc>
          <w:tcPr>
            <w:tcW w:w="969" w:type="dxa"/>
            <w:vMerge w:val="restart"/>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43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4"/>
              </w:rPr>
            </w:pPr>
          </w:p>
        </w:tc>
        <w:tc>
          <w:tcPr>
            <w:tcW w:w="6281" w:type="dxa"/>
            <w:tcBorders>
              <w:top w:val="single" w:sz="4" w:space="0" w:color="auto"/>
              <w:left w:val="nil"/>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本年外方股东贷款还款</w:t>
            </w:r>
            <w:r>
              <w:rPr>
                <w:rFonts w:hint="eastAsia"/>
                <w:kern w:val="0"/>
                <w:sz w:val="24"/>
              </w:rPr>
              <w:t xml:space="preserve">             </w:t>
            </w:r>
            <w:r>
              <w:rPr>
                <w:rFonts w:hint="eastAsia"/>
                <w:kern w:val="0"/>
                <w:sz w:val="24"/>
              </w:rPr>
              <w:t>（万美元）</w:t>
            </w:r>
          </w:p>
        </w:tc>
        <w:tc>
          <w:tcPr>
            <w:tcW w:w="969" w:type="dxa"/>
            <w:vMerge/>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43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4"/>
              </w:rPr>
            </w:pPr>
          </w:p>
        </w:tc>
        <w:tc>
          <w:tcPr>
            <w:tcW w:w="6281" w:type="dxa"/>
            <w:tcBorders>
              <w:top w:val="single" w:sz="4" w:space="0" w:color="auto"/>
              <w:left w:val="nil"/>
              <w:bottom w:val="single" w:sz="4" w:space="0" w:color="auto"/>
              <w:right w:val="single" w:sz="4" w:space="0" w:color="auto"/>
            </w:tcBorders>
            <w:vAlign w:val="center"/>
          </w:tcPr>
          <w:p w:rsidR="007C3A7C" w:rsidRDefault="00481435">
            <w:pPr>
              <w:widowControl/>
              <w:jc w:val="left"/>
              <w:rPr>
                <w:kern w:val="0"/>
                <w:sz w:val="24"/>
              </w:rPr>
            </w:pPr>
            <w:r>
              <w:rPr>
                <w:rFonts w:hint="eastAsia"/>
                <w:sz w:val="24"/>
              </w:rPr>
              <w:t>对境外投资者的债务合计</w:t>
            </w:r>
            <w:r>
              <w:rPr>
                <w:sz w:val="24"/>
              </w:rPr>
              <w:t xml:space="preserve">           </w:t>
            </w:r>
            <w:r>
              <w:rPr>
                <w:rFonts w:hint="eastAsia"/>
                <w:sz w:val="24"/>
              </w:rPr>
              <w:t>（万元）</w:t>
            </w:r>
          </w:p>
        </w:tc>
        <w:tc>
          <w:tcPr>
            <w:tcW w:w="969" w:type="dxa"/>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50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4"/>
              </w:rPr>
            </w:pPr>
          </w:p>
        </w:tc>
        <w:tc>
          <w:tcPr>
            <w:tcW w:w="6281" w:type="dxa"/>
            <w:tcBorders>
              <w:top w:val="single" w:sz="4" w:space="0" w:color="auto"/>
              <w:left w:val="nil"/>
              <w:bottom w:val="single" w:sz="4" w:space="0" w:color="auto"/>
              <w:right w:val="single" w:sz="4" w:space="0" w:color="auto"/>
            </w:tcBorders>
            <w:vAlign w:val="center"/>
          </w:tcPr>
          <w:p w:rsidR="007C3A7C" w:rsidRDefault="00481435">
            <w:pPr>
              <w:widowControl/>
              <w:jc w:val="left"/>
              <w:rPr>
                <w:kern w:val="0"/>
                <w:sz w:val="24"/>
              </w:rPr>
            </w:pPr>
            <w:r>
              <w:rPr>
                <w:rFonts w:hint="eastAsia"/>
                <w:sz w:val="24"/>
              </w:rPr>
              <w:t>在境外投资者的存款合计</w:t>
            </w:r>
            <w:r>
              <w:rPr>
                <w:sz w:val="24"/>
              </w:rPr>
              <w:t xml:space="preserve">           </w:t>
            </w:r>
            <w:r>
              <w:rPr>
                <w:rFonts w:hint="eastAsia"/>
                <w:sz w:val="24"/>
              </w:rPr>
              <w:t>（万元）</w:t>
            </w:r>
          </w:p>
        </w:tc>
        <w:tc>
          <w:tcPr>
            <w:tcW w:w="969" w:type="dxa"/>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43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4"/>
              </w:rPr>
            </w:pPr>
          </w:p>
        </w:tc>
        <w:tc>
          <w:tcPr>
            <w:tcW w:w="6281" w:type="dxa"/>
            <w:tcBorders>
              <w:top w:val="single" w:sz="4" w:space="0" w:color="auto"/>
              <w:left w:val="nil"/>
              <w:bottom w:val="single" w:sz="4" w:space="0" w:color="auto"/>
              <w:right w:val="single" w:sz="4" w:space="0" w:color="auto"/>
            </w:tcBorders>
            <w:vAlign w:val="center"/>
          </w:tcPr>
          <w:p w:rsidR="007C3A7C" w:rsidRDefault="00481435">
            <w:pPr>
              <w:widowControl/>
              <w:jc w:val="left"/>
              <w:rPr>
                <w:kern w:val="0"/>
                <w:sz w:val="24"/>
              </w:rPr>
            </w:pPr>
            <w:r>
              <w:rPr>
                <w:rFonts w:hint="eastAsia"/>
                <w:sz w:val="24"/>
              </w:rPr>
              <w:t>对境外投资者的债权合计</w:t>
            </w:r>
            <w:r>
              <w:rPr>
                <w:sz w:val="24"/>
              </w:rPr>
              <w:t xml:space="preserve">           </w:t>
            </w:r>
            <w:r>
              <w:rPr>
                <w:rFonts w:hint="eastAsia"/>
                <w:sz w:val="24"/>
              </w:rPr>
              <w:t>（万元）</w:t>
            </w:r>
          </w:p>
        </w:tc>
        <w:tc>
          <w:tcPr>
            <w:tcW w:w="969" w:type="dxa"/>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bl>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5.1.3.4.8.5.</w:t>
      </w:r>
      <w:r>
        <w:rPr>
          <w:rFonts w:asciiTheme="minorEastAsia" w:eastAsiaTheme="minorEastAsia" w:hAnsiTheme="minorEastAsia" w:hint="eastAsia"/>
          <w:color w:val="000000"/>
          <w:sz w:val="24"/>
          <w:szCs w:val="24"/>
        </w:rPr>
        <w:t>进口设备减免税情况</w:t>
      </w:r>
    </w:p>
    <w:tbl>
      <w:tblPr>
        <w:tblW w:w="9351" w:type="dxa"/>
        <w:jc w:val="center"/>
        <w:tblLook w:val="04A0" w:firstRow="1" w:lastRow="0" w:firstColumn="1" w:lastColumn="0" w:noHBand="0" w:noVBand="1"/>
      </w:tblPr>
      <w:tblGrid>
        <w:gridCol w:w="2101"/>
        <w:gridCol w:w="6281"/>
        <w:gridCol w:w="969"/>
      </w:tblGrid>
      <w:tr w:rsidR="007C3A7C">
        <w:trPr>
          <w:trHeight w:val="559"/>
          <w:jc w:val="center"/>
        </w:trPr>
        <w:tc>
          <w:tcPr>
            <w:tcW w:w="8382"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center"/>
              <w:rPr>
                <w:bCs/>
                <w:kern w:val="0"/>
                <w:sz w:val="24"/>
              </w:rPr>
            </w:pPr>
            <w:r>
              <w:rPr>
                <w:rFonts w:hint="eastAsia"/>
                <w:bCs/>
                <w:kern w:val="0"/>
                <w:sz w:val="24"/>
              </w:rPr>
              <w:t>数据项名称</w:t>
            </w:r>
          </w:p>
        </w:tc>
        <w:tc>
          <w:tcPr>
            <w:tcW w:w="969" w:type="dxa"/>
            <w:tcBorders>
              <w:top w:val="single" w:sz="4" w:space="0" w:color="auto"/>
              <w:left w:val="nil"/>
              <w:bottom w:val="single" w:sz="4" w:space="0" w:color="auto"/>
              <w:right w:val="single" w:sz="4" w:space="0" w:color="auto"/>
            </w:tcBorders>
            <w:vAlign w:val="center"/>
          </w:tcPr>
          <w:p w:rsidR="007C3A7C" w:rsidRDefault="00481435">
            <w:pPr>
              <w:widowControl/>
              <w:jc w:val="center"/>
              <w:rPr>
                <w:bCs/>
                <w:kern w:val="0"/>
                <w:sz w:val="24"/>
              </w:rPr>
            </w:pPr>
            <w:r>
              <w:rPr>
                <w:rFonts w:hint="eastAsia"/>
                <w:bCs/>
                <w:kern w:val="0"/>
                <w:sz w:val="24"/>
              </w:rPr>
              <w:t>备注</w:t>
            </w:r>
          </w:p>
        </w:tc>
      </w:tr>
      <w:tr w:rsidR="007C3A7C">
        <w:trPr>
          <w:trHeight w:val="70"/>
          <w:jc w:val="center"/>
        </w:trPr>
        <w:tc>
          <w:tcPr>
            <w:tcW w:w="2101"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进口设备减免税情况</w:t>
            </w:r>
          </w:p>
        </w:tc>
        <w:tc>
          <w:tcPr>
            <w:tcW w:w="6281" w:type="dxa"/>
            <w:tcBorders>
              <w:top w:val="single" w:sz="4" w:space="0" w:color="auto"/>
              <w:left w:val="nil"/>
              <w:bottom w:val="single" w:sz="4" w:space="0" w:color="auto"/>
              <w:right w:val="single" w:sz="4" w:space="0" w:color="auto"/>
            </w:tcBorders>
            <w:vAlign w:val="bottom"/>
          </w:tcPr>
          <w:p w:rsidR="007C3A7C" w:rsidRDefault="00481435">
            <w:pPr>
              <w:rPr>
                <w:sz w:val="24"/>
              </w:rPr>
            </w:pPr>
            <w:r>
              <w:rPr>
                <w:rFonts w:hint="eastAsia"/>
                <w:sz w:val="24"/>
              </w:rPr>
              <w:t>是否享受国家规定的进口设备减免税：</w:t>
            </w:r>
          </w:p>
          <w:p w:rsidR="007C3A7C" w:rsidRDefault="00481435">
            <w:pPr>
              <w:rPr>
                <w:rFonts w:cs="宋体"/>
                <w:sz w:val="24"/>
              </w:rPr>
            </w:pPr>
            <w:r>
              <w:rPr>
                <w:rFonts w:hint="eastAsia"/>
                <w:sz w:val="24"/>
              </w:rPr>
              <w:t>□是</w:t>
            </w:r>
            <w:r>
              <w:rPr>
                <w:rFonts w:hint="eastAsia"/>
                <w:sz w:val="24"/>
              </w:rPr>
              <w:t xml:space="preserve">  </w:t>
            </w:r>
            <w:r>
              <w:rPr>
                <w:rFonts w:hint="eastAsia"/>
                <w:sz w:val="24"/>
              </w:rPr>
              <w:t>□否</w:t>
            </w:r>
          </w:p>
        </w:tc>
        <w:tc>
          <w:tcPr>
            <w:tcW w:w="969" w:type="dxa"/>
            <w:vMerge w:val="restart"/>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center"/>
          </w:tcPr>
          <w:p w:rsidR="007C3A7C" w:rsidRDefault="00481435">
            <w:pPr>
              <w:rPr>
                <w:sz w:val="24"/>
              </w:rPr>
            </w:pPr>
            <w:r>
              <w:rPr>
                <w:rFonts w:hint="eastAsia"/>
                <w:sz w:val="24"/>
              </w:rPr>
              <w:t>项目性质及适用产业政策条目：</w:t>
            </w:r>
          </w:p>
          <w:p w:rsidR="007C3A7C" w:rsidRDefault="00481435">
            <w:pPr>
              <w:rPr>
                <w:sz w:val="24"/>
              </w:rPr>
            </w:pPr>
            <w:r>
              <w:rPr>
                <w:rFonts w:hint="eastAsia"/>
                <w:sz w:val="24"/>
              </w:rPr>
              <w:t xml:space="preserve">  </w:t>
            </w:r>
            <w:r>
              <w:rPr>
                <w:rFonts w:hint="eastAsia"/>
                <w:sz w:val="24"/>
              </w:rPr>
              <w:t>□国家鼓励外商投资的产业</w:t>
            </w:r>
            <w:r>
              <w:rPr>
                <w:rFonts w:hint="eastAsia"/>
                <w:sz w:val="24"/>
              </w:rPr>
              <w:t xml:space="preserve"> </w:t>
            </w:r>
            <w:r>
              <w:rPr>
                <w:rFonts w:hint="eastAsia"/>
                <w:sz w:val="24"/>
              </w:rPr>
              <w:t>：条目（勾选）</w:t>
            </w:r>
          </w:p>
          <w:p w:rsidR="007C3A7C" w:rsidRDefault="00481435">
            <w:pPr>
              <w:rPr>
                <w:sz w:val="24"/>
              </w:rPr>
            </w:pPr>
            <w:r>
              <w:rPr>
                <w:rFonts w:hint="eastAsia"/>
                <w:sz w:val="24"/>
              </w:rPr>
              <w:t xml:space="preserve">  </w:t>
            </w:r>
            <w:r>
              <w:rPr>
                <w:rFonts w:hint="eastAsia"/>
                <w:sz w:val="24"/>
              </w:rPr>
              <w:t>□中西部地区外商投资优势产业：条目（勾选）</w:t>
            </w:r>
          </w:p>
          <w:p w:rsidR="007C3A7C" w:rsidRDefault="00481435">
            <w:pPr>
              <w:rPr>
                <w:rFonts w:cs="宋体"/>
                <w:sz w:val="24"/>
              </w:rPr>
            </w:pPr>
            <w:r>
              <w:rPr>
                <w:rFonts w:hint="eastAsia"/>
                <w:sz w:val="24"/>
              </w:rPr>
              <w:t xml:space="preserve">  </w:t>
            </w:r>
            <w:r>
              <w:rPr>
                <w:rFonts w:hint="eastAsia"/>
                <w:sz w:val="24"/>
              </w:rPr>
              <w:t>□其他（研发中心）</w:t>
            </w:r>
          </w:p>
        </w:tc>
        <w:tc>
          <w:tcPr>
            <w:tcW w:w="969" w:type="dxa"/>
            <w:vMerge/>
            <w:tcBorders>
              <w:top w:val="single" w:sz="4" w:space="0" w:color="auto"/>
              <w:left w:val="nil"/>
              <w:bottom w:val="single" w:sz="4" w:space="0" w:color="auto"/>
              <w:right w:val="single" w:sz="4" w:space="0" w:color="auto"/>
            </w:tcBorders>
            <w:vAlign w:val="center"/>
          </w:tcPr>
          <w:p w:rsidR="007C3A7C" w:rsidRDefault="007C3A7C">
            <w:pPr>
              <w:widowControl/>
              <w:jc w:val="left"/>
              <w:rPr>
                <w:kern w:val="0"/>
                <w:sz w:val="24"/>
              </w:rPr>
            </w:pPr>
          </w:p>
        </w:tc>
      </w:tr>
    </w:tbl>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5.1.3.4.8.6.</w:t>
      </w:r>
      <w:r>
        <w:rPr>
          <w:rFonts w:asciiTheme="minorEastAsia" w:eastAsiaTheme="minorEastAsia" w:hAnsiTheme="minorEastAsia" w:hint="eastAsia"/>
          <w:color w:val="000000"/>
          <w:sz w:val="24"/>
          <w:szCs w:val="24"/>
        </w:rPr>
        <w:t>资产负债情况</w:t>
      </w:r>
    </w:p>
    <w:tbl>
      <w:tblPr>
        <w:tblW w:w="9351" w:type="dxa"/>
        <w:jc w:val="center"/>
        <w:tblLook w:val="04A0" w:firstRow="1" w:lastRow="0" w:firstColumn="1" w:lastColumn="0" w:noHBand="0" w:noVBand="1"/>
      </w:tblPr>
      <w:tblGrid>
        <w:gridCol w:w="2101"/>
        <w:gridCol w:w="6281"/>
        <w:gridCol w:w="969"/>
      </w:tblGrid>
      <w:tr w:rsidR="007C3A7C">
        <w:trPr>
          <w:trHeight w:val="559"/>
          <w:jc w:val="center"/>
        </w:trPr>
        <w:tc>
          <w:tcPr>
            <w:tcW w:w="8382"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center"/>
              <w:rPr>
                <w:bCs/>
                <w:kern w:val="0"/>
                <w:sz w:val="24"/>
              </w:rPr>
            </w:pPr>
            <w:r>
              <w:rPr>
                <w:rFonts w:hint="eastAsia"/>
                <w:bCs/>
                <w:kern w:val="0"/>
                <w:sz w:val="24"/>
              </w:rPr>
              <w:t>数据项名称</w:t>
            </w:r>
          </w:p>
        </w:tc>
        <w:tc>
          <w:tcPr>
            <w:tcW w:w="969" w:type="dxa"/>
            <w:tcBorders>
              <w:top w:val="single" w:sz="4" w:space="0" w:color="auto"/>
              <w:left w:val="nil"/>
              <w:bottom w:val="single" w:sz="4" w:space="0" w:color="auto"/>
              <w:right w:val="single" w:sz="4" w:space="0" w:color="auto"/>
            </w:tcBorders>
            <w:vAlign w:val="center"/>
          </w:tcPr>
          <w:p w:rsidR="007C3A7C" w:rsidRDefault="00481435">
            <w:pPr>
              <w:widowControl/>
              <w:jc w:val="center"/>
              <w:rPr>
                <w:bCs/>
                <w:kern w:val="0"/>
                <w:sz w:val="24"/>
              </w:rPr>
            </w:pPr>
            <w:r>
              <w:rPr>
                <w:rFonts w:hint="eastAsia"/>
                <w:bCs/>
                <w:kern w:val="0"/>
                <w:sz w:val="24"/>
              </w:rPr>
              <w:t>备注</w:t>
            </w:r>
          </w:p>
        </w:tc>
      </w:tr>
      <w:tr w:rsidR="007C3A7C">
        <w:trPr>
          <w:trHeight w:val="70"/>
          <w:jc w:val="center"/>
        </w:trPr>
        <w:tc>
          <w:tcPr>
            <w:tcW w:w="2101"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left"/>
              <w:rPr>
                <w:kern w:val="0"/>
                <w:sz w:val="24"/>
              </w:rPr>
            </w:pPr>
            <w:r>
              <w:rPr>
                <w:rFonts w:hint="eastAsia"/>
                <w:kern w:val="0"/>
                <w:sz w:val="24"/>
              </w:rPr>
              <w:t>资产负债情况</w:t>
            </w: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资产总额</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 xml:space="preserve">    </w:t>
            </w:r>
            <w:r>
              <w:rPr>
                <w:rFonts w:hint="eastAsia"/>
                <w:bCs/>
                <w:sz w:val="24"/>
              </w:rPr>
              <w:t>其中：流动资产</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其中：其他应收款</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 xml:space="preserve">          </w:t>
            </w:r>
            <w:r>
              <w:rPr>
                <w:rFonts w:hint="eastAsia"/>
                <w:bCs/>
                <w:sz w:val="24"/>
              </w:rPr>
              <w:t>非流动资产</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其中：长期股权投资</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固定资产</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无形资产</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负债总额</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 xml:space="preserve">    </w:t>
            </w:r>
            <w:r>
              <w:rPr>
                <w:rFonts w:hint="eastAsia"/>
                <w:bCs/>
                <w:sz w:val="24"/>
              </w:rPr>
              <w:t>其中：流动负债</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 xml:space="preserve">              </w:t>
            </w:r>
            <w:r>
              <w:rPr>
                <w:rFonts w:hint="eastAsia"/>
                <w:bCs/>
                <w:sz w:val="24"/>
              </w:rPr>
              <w:t>其中：应付外方股利</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其他应付款</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 xml:space="preserve">          </w:t>
            </w:r>
            <w:r>
              <w:rPr>
                <w:rFonts w:hint="eastAsia"/>
                <w:bCs/>
                <w:sz w:val="24"/>
              </w:rPr>
              <w:t>非流动负债</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所有者权益合计</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其中：实收资本</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资本公积</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盈余公积</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未分配利润</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sz w:val="24"/>
              </w:rPr>
            </w:pPr>
            <w:r>
              <w:rPr>
                <w:rFonts w:hint="eastAsia"/>
                <w:sz w:val="24"/>
              </w:rPr>
              <w:t xml:space="preserve">          </w:t>
            </w:r>
            <w:r>
              <w:rPr>
                <w:rFonts w:hint="eastAsia"/>
                <w:sz w:val="24"/>
              </w:rPr>
              <w:t>其他</w:t>
            </w:r>
            <w:r>
              <w:rPr>
                <w:rFonts w:hint="eastAsia"/>
                <w:sz w:val="24"/>
              </w:rPr>
              <w:t xml:space="preserve">                   </w:t>
            </w:r>
            <w:r>
              <w:rPr>
                <w:rFonts w:hint="eastAsia"/>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 xml:space="preserve">    </w:t>
            </w:r>
            <w:r>
              <w:rPr>
                <w:rFonts w:hint="eastAsia"/>
                <w:bCs/>
                <w:sz w:val="24"/>
              </w:rPr>
              <w:t>其中：归属于外方股东的权益</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 xml:space="preserve">              </w:t>
            </w:r>
            <w:r>
              <w:rPr>
                <w:rFonts w:hint="eastAsia"/>
                <w:bCs/>
                <w:sz w:val="24"/>
              </w:rPr>
              <w:t>其中：实收资本</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 xml:space="preserve">                    </w:t>
            </w:r>
            <w:r>
              <w:rPr>
                <w:rFonts w:hint="eastAsia"/>
                <w:bCs/>
                <w:sz w:val="24"/>
              </w:rPr>
              <w:t>资本公积</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 xml:space="preserve">                    </w:t>
            </w:r>
            <w:r>
              <w:rPr>
                <w:rFonts w:hint="eastAsia"/>
                <w:bCs/>
                <w:sz w:val="24"/>
              </w:rPr>
              <w:t>盈余公积</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 xml:space="preserve">                    </w:t>
            </w:r>
            <w:r>
              <w:rPr>
                <w:rFonts w:hint="eastAsia"/>
                <w:bCs/>
                <w:sz w:val="24"/>
              </w:rPr>
              <w:t>未分配利润</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r w:rsidR="007C3A7C">
        <w:trPr>
          <w:trHeight w:val="70"/>
          <w:jc w:val="center"/>
        </w:trPr>
        <w:tc>
          <w:tcPr>
            <w:tcW w:w="0" w:type="auto"/>
            <w:vMerge/>
            <w:tcBorders>
              <w:top w:val="nil"/>
              <w:left w:val="single" w:sz="4" w:space="0" w:color="auto"/>
              <w:bottom w:val="single" w:sz="4" w:space="0" w:color="auto"/>
              <w:right w:val="single" w:sz="4" w:space="0" w:color="auto"/>
            </w:tcBorders>
            <w:vAlign w:val="center"/>
          </w:tcPr>
          <w:p w:rsidR="007C3A7C" w:rsidRDefault="007C3A7C">
            <w:pPr>
              <w:widowControl/>
              <w:jc w:val="left"/>
              <w:rPr>
                <w:kern w:val="0"/>
                <w:sz w:val="24"/>
              </w:rPr>
            </w:pPr>
          </w:p>
        </w:tc>
        <w:tc>
          <w:tcPr>
            <w:tcW w:w="6281" w:type="dxa"/>
            <w:tcBorders>
              <w:top w:val="single" w:sz="4" w:space="0" w:color="auto"/>
              <w:left w:val="nil"/>
              <w:bottom w:val="single" w:sz="4" w:space="0" w:color="auto"/>
              <w:right w:val="single" w:sz="4" w:space="0" w:color="auto"/>
            </w:tcBorders>
            <w:vAlign w:val="bottom"/>
          </w:tcPr>
          <w:p w:rsidR="007C3A7C" w:rsidRDefault="00481435">
            <w:pPr>
              <w:rPr>
                <w:rFonts w:cs="宋体"/>
                <w:bCs/>
                <w:sz w:val="24"/>
              </w:rPr>
            </w:pPr>
            <w:r>
              <w:rPr>
                <w:rFonts w:hint="eastAsia"/>
                <w:bCs/>
                <w:sz w:val="24"/>
              </w:rPr>
              <w:t xml:space="preserve">                    </w:t>
            </w:r>
            <w:r>
              <w:rPr>
                <w:rFonts w:hint="eastAsia"/>
                <w:bCs/>
                <w:sz w:val="24"/>
              </w:rPr>
              <w:t>其他</w:t>
            </w:r>
            <w:r>
              <w:rPr>
                <w:rFonts w:hint="eastAsia"/>
                <w:bCs/>
                <w:sz w:val="24"/>
              </w:rPr>
              <w:t xml:space="preserve">         </w:t>
            </w:r>
            <w:r>
              <w:rPr>
                <w:rFonts w:hint="eastAsia"/>
                <w:bCs/>
                <w:sz w:val="24"/>
              </w:rPr>
              <w:t>（万元）</w:t>
            </w:r>
          </w:p>
        </w:tc>
        <w:tc>
          <w:tcPr>
            <w:tcW w:w="969" w:type="dxa"/>
            <w:tcBorders>
              <w:top w:val="nil"/>
              <w:left w:val="nil"/>
              <w:bottom w:val="single" w:sz="4" w:space="0" w:color="auto"/>
              <w:right w:val="single" w:sz="4" w:space="0" w:color="auto"/>
            </w:tcBorders>
            <w:vAlign w:val="center"/>
          </w:tcPr>
          <w:p w:rsidR="007C3A7C" w:rsidRDefault="007C3A7C">
            <w:pPr>
              <w:widowControl/>
              <w:jc w:val="left"/>
              <w:rPr>
                <w:kern w:val="0"/>
                <w:sz w:val="24"/>
              </w:rPr>
            </w:pPr>
          </w:p>
        </w:tc>
      </w:tr>
    </w:tbl>
    <w:p w:rsidR="007C3A7C" w:rsidRDefault="007C3A7C" w:rsidP="00F00936">
      <w:pPr>
        <w:ind w:firstLineChars="200" w:firstLine="606"/>
        <w:rPr>
          <w:rFonts w:eastAsia="仿宋_GB2312"/>
          <w:color w:val="000000"/>
          <w:sz w:val="32"/>
          <w:szCs w:val="32"/>
        </w:rPr>
      </w:pP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5.1.3.5.</w:t>
      </w:r>
      <w:r>
        <w:rPr>
          <w:rFonts w:asciiTheme="minorEastAsia" w:eastAsiaTheme="minorEastAsia" w:hAnsiTheme="minorEastAsia" w:hint="eastAsia"/>
          <w:color w:val="000000"/>
          <w:sz w:val="24"/>
          <w:szCs w:val="24"/>
        </w:rPr>
        <w:t>导入上一年度年报信息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如果企业已提交上一年度年报信息，小程序支持企业一键导入上一年度的年报中基本信息，代入的信息可以修改。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5.1.3.6.</w:t>
      </w:r>
      <w:r>
        <w:rPr>
          <w:rFonts w:asciiTheme="minorEastAsia" w:eastAsiaTheme="minorEastAsia" w:hAnsiTheme="minorEastAsia" w:hint="eastAsia"/>
          <w:color w:val="000000"/>
          <w:sz w:val="24"/>
          <w:szCs w:val="24"/>
        </w:rPr>
        <w:t>年报信息预览</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企业填报信息后支持预览年报信息，便于企业对已填写的信息进行检查。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5.1.3.7.</w:t>
      </w:r>
      <w:r>
        <w:rPr>
          <w:rFonts w:asciiTheme="minorEastAsia" w:eastAsiaTheme="minorEastAsia" w:hAnsiTheme="minorEastAsia" w:hint="eastAsia"/>
          <w:color w:val="000000"/>
          <w:sz w:val="24"/>
          <w:szCs w:val="24"/>
        </w:rPr>
        <w:t>年报信息修改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支持企业对已填报的信息进行修改，在年报提交前，企业可以任意修改已填报的信息；提交年报后，在当前年度年报期内，企业可以修改年报信息，系统自动记录企业修改记录并公示；提交年报后，在年报期外企</w:t>
      </w:r>
      <w:proofErr w:type="gramStart"/>
      <w:r>
        <w:rPr>
          <w:rFonts w:asciiTheme="minorEastAsia" w:eastAsiaTheme="minorEastAsia" w:hAnsiTheme="minorEastAsia" w:hint="eastAsia"/>
          <w:color w:val="000000"/>
          <w:sz w:val="24"/>
          <w:szCs w:val="24"/>
        </w:rPr>
        <w:t>业修改</w:t>
      </w:r>
      <w:proofErr w:type="gramEnd"/>
      <w:r>
        <w:rPr>
          <w:rFonts w:asciiTheme="minorEastAsia" w:eastAsiaTheme="minorEastAsia" w:hAnsiTheme="minorEastAsia" w:hint="eastAsia"/>
          <w:color w:val="000000"/>
          <w:sz w:val="24"/>
          <w:szCs w:val="24"/>
        </w:rPr>
        <w:t>年报内容需向所在登记机关提交修改申请后，市场监管人员在年报后台管理系统开启该户企业的修改权限后，该企业可以修改年报信息，系统自动记录企业修改记录并公示。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5.1.3.8.</w:t>
      </w:r>
      <w:r>
        <w:rPr>
          <w:rFonts w:asciiTheme="minorEastAsia" w:eastAsiaTheme="minorEastAsia" w:hAnsiTheme="minorEastAsia" w:hint="eastAsia"/>
          <w:color w:val="000000"/>
          <w:sz w:val="24"/>
          <w:szCs w:val="24"/>
        </w:rPr>
        <w:t>年报信息提交公示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企业对已填报的年报信息检查无误后，可以点击提交，提交后企业年报信息自动在企业信用信息公示网站上记于该企业名下进行对外公示。企业选择不对外公示的项目除外。</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5.1.3.9.</w:t>
      </w:r>
      <w:r>
        <w:rPr>
          <w:rFonts w:asciiTheme="minorEastAsia" w:eastAsiaTheme="minorEastAsia" w:hAnsiTheme="minorEastAsia" w:hint="eastAsia"/>
          <w:color w:val="000000"/>
          <w:sz w:val="24"/>
          <w:szCs w:val="24"/>
        </w:rPr>
        <w:t>年报信息查询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支持企业查看各个已填报年度的年报信息。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5.1.3.10.</w:t>
      </w:r>
      <w:r>
        <w:rPr>
          <w:rFonts w:asciiTheme="minorEastAsia" w:eastAsiaTheme="minorEastAsia" w:hAnsiTheme="minorEastAsia" w:hint="eastAsia"/>
          <w:color w:val="000000"/>
          <w:sz w:val="24"/>
          <w:szCs w:val="24"/>
        </w:rPr>
        <w:t>年报信息下载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支持企业下载各个已填报年度的年报信息。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5.1.4.</w:t>
      </w:r>
      <w:r>
        <w:rPr>
          <w:rFonts w:asciiTheme="minorEastAsia" w:eastAsiaTheme="minorEastAsia" w:hAnsiTheme="minorEastAsia" w:hint="eastAsia"/>
          <w:color w:val="000000"/>
          <w:sz w:val="24"/>
          <w:szCs w:val="24"/>
        </w:rPr>
        <w:t>个体工商户填报一件</w:t>
      </w:r>
      <w:proofErr w:type="gramStart"/>
      <w:r>
        <w:rPr>
          <w:rFonts w:asciiTheme="minorEastAsia" w:eastAsiaTheme="minorEastAsia" w:hAnsiTheme="minorEastAsia" w:hint="eastAsia"/>
          <w:color w:val="000000"/>
          <w:sz w:val="24"/>
          <w:szCs w:val="24"/>
        </w:rPr>
        <w:t>事微信小</w:t>
      </w:r>
      <w:proofErr w:type="gramEnd"/>
      <w:r>
        <w:rPr>
          <w:rFonts w:asciiTheme="minorEastAsia" w:eastAsiaTheme="minorEastAsia" w:hAnsiTheme="minorEastAsia" w:hint="eastAsia"/>
          <w:color w:val="000000"/>
          <w:sz w:val="24"/>
          <w:szCs w:val="24"/>
        </w:rPr>
        <w:t>程序功能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5.1.4.1.</w:t>
      </w:r>
      <w:r>
        <w:rPr>
          <w:rFonts w:asciiTheme="minorEastAsia" w:eastAsiaTheme="minorEastAsia" w:hAnsiTheme="minorEastAsia" w:hint="eastAsia"/>
          <w:color w:val="000000"/>
          <w:sz w:val="24"/>
          <w:szCs w:val="24"/>
        </w:rPr>
        <w:t>用户登录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个体工商户通过企业联络员、经营者身份信息、电子营业执照登录小程序。</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5.1.4.2.</w:t>
      </w:r>
      <w:r>
        <w:rPr>
          <w:rFonts w:asciiTheme="minorEastAsia" w:eastAsiaTheme="minorEastAsia" w:hAnsiTheme="minorEastAsia" w:hint="eastAsia"/>
          <w:color w:val="000000"/>
          <w:sz w:val="24"/>
          <w:szCs w:val="24"/>
        </w:rPr>
        <w:t>填报须知查看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个体工商户登录后强制阅读国家总局填报须知、天</w:t>
      </w:r>
      <w:r>
        <w:rPr>
          <w:rFonts w:asciiTheme="minorEastAsia" w:eastAsiaTheme="minorEastAsia" w:hAnsiTheme="minorEastAsia" w:hint="eastAsia"/>
          <w:color w:val="000000"/>
          <w:sz w:val="24"/>
          <w:szCs w:val="24"/>
        </w:rPr>
        <w:t>津市场委填报须知、信用承诺书等相关文件。支持阅读后进行查看。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5.1.4.3.</w:t>
      </w:r>
      <w:r>
        <w:rPr>
          <w:rFonts w:asciiTheme="minorEastAsia" w:eastAsiaTheme="minorEastAsia" w:hAnsiTheme="minorEastAsia" w:hint="eastAsia"/>
          <w:color w:val="000000"/>
          <w:sz w:val="24"/>
          <w:szCs w:val="24"/>
        </w:rPr>
        <w:t>填报说明查看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支持查看个体工商户对应填报类型的数据填报说明文件。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5.1.4.4.</w:t>
      </w:r>
      <w:r>
        <w:rPr>
          <w:rFonts w:asciiTheme="minorEastAsia" w:eastAsiaTheme="minorEastAsia" w:hAnsiTheme="minorEastAsia" w:hint="eastAsia"/>
          <w:color w:val="000000"/>
          <w:sz w:val="24"/>
          <w:szCs w:val="24"/>
        </w:rPr>
        <w:t>个体工商户年报信息填报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个体工商户年报信息包括：个体基本信息、网站或网店信息、资产状况信息、行政许可信息、党建信息、特种设备信息。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海关管理企业年报信息类别增加：报关信息、海关减免税监督货物信息。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工业产品获证的个体工商户增加：工业产品生产许可证信息填报。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详细填报内容如下：</w:t>
      </w:r>
    </w:p>
    <w:tbl>
      <w:tblPr>
        <w:tblW w:w="0" w:type="auto"/>
        <w:jc w:val="center"/>
        <w:tblLayout w:type="fixed"/>
        <w:tblLook w:val="04A0" w:firstRow="1" w:lastRow="0" w:firstColumn="1" w:lastColumn="0" w:noHBand="0" w:noVBand="1"/>
      </w:tblPr>
      <w:tblGrid>
        <w:gridCol w:w="1436"/>
        <w:gridCol w:w="1573"/>
        <w:gridCol w:w="2399"/>
        <w:gridCol w:w="1287"/>
        <w:gridCol w:w="1807"/>
        <w:gridCol w:w="1352"/>
      </w:tblGrid>
      <w:tr w:rsidR="007C3A7C">
        <w:trPr>
          <w:trHeight w:val="810"/>
          <w:jc w:val="center"/>
        </w:trPr>
        <w:tc>
          <w:tcPr>
            <w:tcW w:w="9854" w:type="dxa"/>
            <w:gridSpan w:val="6"/>
            <w:tcBorders>
              <w:top w:val="nil"/>
              <w:left w:val="nil"/>
              <w:bottom w:val="nil"/>
              <w:right w:val="nil"/>
            </w:tcBorders>
            <w:vAlign w:val="center"/>
          </w:tcPr>
          <w:p w:rsidR="007C3A7C" w:rsidRDefault="00481435">
            <w:pPr>
              <w:widowControl/>
              <w:jc w:val="center"/>
              <w:rPr>
                <w:rFonts w:cs="宋体"/>
                <w:b/>
                <w:bCs/>
                <w:kern w:val="0"/>
                <w:szCs w:val="32"/>
              </w:rPr>
            </w:pPr>
            <w:r>
              <w:rPr>
                <w:rFonts w:cs="宋体" w:hint="eastAsia"/>
                <w:b/>
                <w:bCs/>
                <w:kern w:val="0"/>
                <w:szCs w:val="32"/>
              </w:rPr>
              <w:t>本表适用于个体工商户</w:t>
            </w:r>
          </w:p>
        </w:tc>
      </w:tr>
      <w:tr w:rsidR="007C3A7C">
        <w:trPr>
          <w:trHeight w:val="315"/>
          <w:jc w:val="center"/>
        </w:trPr>
        <w:tc>
          <w:tcPr>
            <w:tcW w:w="1436"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名称</w:t>
            </w:r>
          </w:p>
        </w:tc>
        <w:tc>
          <w:tcPr>
            <w:tcW w:w="8418" w:type="dxa"/>
            <w:gridSpan w:val="5"/>
            <w:tcBorders>
              <w:top w:val="single" w:sz="4" w:space="0" w:color="auto"/>
              <w:left w:val="nil"/>
              <w:bottom w:val="single" w:sz="4" w:space="0" w:color="auto"/>
              <w:right w:val="single" w:sz="4" w:space="0" w:color="auto"/>
            </w:tcBorders>
            <w:vAlign w:val="center"/>
          </w:tcPr>
          <w:p w:rsidR="007C3A7C" w:rsidRDefault="00481435">
            <w:pPr>
              <w:widowControl/>
              <w:jc w:val="center"/>
              <w:rPr>
                <w:kern w:val="0"/>
                <w:sz w:val="24"/>
              </w:rPr>
            </w:pPr>
            <w:r>
              <w:rPr>
                <w:kern w:val="0"/>
                <w:sz w:val="24"/>
              </w:rPr>
              <w:t xml:space="preserve">　</w:t>
            </w:r>
          </w:p>
        </w:tc>
      </w:tr>
      <w:tr w:rsidR="007C3A7C">
        <w:trPr>
          <w:trHeight w:val="315"/>
          <w:jc w:val="center"/>
        </w:trPr>
        <w:tc>
          <w:tcPr>
            <w:tcW w:w="1436" w:type="dxa"/>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注册号</w:t>
            </w:r>
          </w:p>
        </w:tc>
        <w:tc>
          <w:tcPr>
            <w:tcW w:w="3972" w:type="dxa"/>
            <w:gridSpan w:val="2"/>
            <w:tcBorders>
              <w:top w:val="single" w:sz="4" w:space="0" w:color="auto"/>
              <w:left w:val="nil"/>
              <w:bottom w:val="single" w:sz="4" w:space="0" w:color="auto"/>
              <w:right w:val="single" w:sz="4" w:space="0" w:color="auto"/>
            </w:tcBorders>
            <w:vAlign w:val="center"/>
          </w:tcPr>
          <w:p w:rsidR="007C3A7C" w:rsidRDefault="00481435">
            <w:pPr>
              <w:widowControl/>
              <w:jc w:val="center"/>
              <w:rPr>
                <w:kern w:val="0"/>
                <w:sz w:val="24"/>
              </w:rPr>
            </w:pPr>
            <w:r>
              <w:rPr>
                <w:kern w:val="0"/>
                <w:sz w:val="24"/>
              </w:rPr>
              <w:t xml:space="preserve">　</w:t>
            </w:r>
          </w:p>
        </w:tc>
        <w:tc>
          <w:tcPr>
            <w:tcW w:w="1287" w:type="dxa"/>
            <w:tcBorders>
              <w:top w:val="nil"/>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资金数额</w:t>
            </w:r>
          </w:p>
        </w:tc>
        <w:tc>
          <w:tcPr>
            <w:tcW w:w="3159" w:type="dxa"/>
            <w:gridSpan w:val="2"/>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4"/>
              </w:rPr>
            </w:pPr>
            <w:r>
              <w:rPr>
                <w:rFonts w:cs="宋体" w:hint="eastAsia"/>
                <w:kern w:val="0"/>
                <w:sz w:val="24"/>
              </w:rPr>
              <w:t>万元</w:t>
            </w:r>
          </w:p>
        </w:tc>
      </w:tr>
      <w:tr w:rsidR="007C3A7C">
        <w:trPr>
          <w:trHeight w:val="315"/>
          <w:jc w:val="center"/>
        </w:trPr>
        <w:tc>
          <w:tcPr>
            <w:tcW w:w="1436" w:type="dxa"/>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经营者姓名</w:t>
            </w:r>
          </w:p>
        </w:tc>
        <w:tc>
          <w:tcPr>
            <w:tcW w:w="3972" w:type="dxa"/>
            <w:gridSpan w:val="2"/>
            <w:tcBorders>
              <w:top w:val="single" w:sz="4" w:space="0" w:color="auto"/>
              <w:left w:val="nil"/>
              <w:bottom w:val="single" w:sz="4" w:space="0" w:color="auto"/>
              <w:right w:val="single" w:sz="4" w:space="0" w:color="auto"/>
            </w:tcBorders>
            <w:vAlign w:val="center"/>
          </w:tcPr>
          <w:p w:rsidR="007C3A7C" w:rsidRDefault="00481435">
            <w:pPr>
              <w:widowControl/>
              <w:jc w:val="center"/>
              <w:rPr>
                <w:kern w:val="0"/>
                <w:sz w:val="24"/>
              </w:rPr>
            </w:pPr>
            <w:r>
              <w:rPr>
                <w:kern w:val="0"/>
                <w:sz w:val="24"/>
              </w:rPr>
              <w:t xml:space="preserve">　</w:t>
            </w:r>
          </w:p>
        </w:tc>
        <w:tc>
          <w:tcPr>
            <w:tcW w:w="1287" w:type="dxa"/>
            <w:tcBorders>
              <w:top w:val="nil"/>
              <w:left w:val="nil"/>
              <w:bottom w:val="single" w:sz="4" w:space="0" w:color="auto"/>
              <w:right w:val="single" w:sz="4" w:space="0" w:color="auto"/>
            </w:tcBorders>
            <w:vAlign w:val="center"/>
          </w:tcPr>
          <w:p w:rsidR="007C3A7C" w:rsidRDefault="00481435">
            <w:pPr>
              <w:widowControl/>
              <w:jc w:val="center"/>
              <w:rPr>
                <w:kern w:val="0"/>
                <w:sz w:val="24"/>
              </w:rPr>
            </w:pPr>
            <w:r>
              <w:rPr>
                <w:kern w:val="0"/>
                <w:sz w:val="24"/>
              </w:rPr>
              <w:t xml:space="preserve"> </w:t>
            </w:r>
            <w:r>
              <w:rPr>
                <w:rFonts w:hint="eastAsia"/>
                <w:kern w:val="0"/>
                <w:sz w:val="24"/>
              </w:rPr>
              <w:t>联系电话</w:t>
            </w:r>
          </w:p>
        </w:tc>
        <w:tc>
          <w:tcPr>
            <w:tcW w:w="3159" w:type="dxa"/>
            <w:gridSpan w:val="2"/>
            <w:tcBorders>
              <w:top w:val="single" w:sz="4" w:space="0" w:color="auto"/>
              <w:left w:val="nil"/>
              <w:bottom w:val="single" w:sz="4" w:space="0" w:color="auto"/>
              <w:right w:val="single" w:sz="4" w:space="0" w:color="auto"/>
            </w:tcBorders>
            <w:vAlign w:val="center"/>
          </w:tcPr>
          <w:p w:rsidR="007C3A7C" w:rsidRDefault="00481435">
            <w:pPr>
              <w:widowControl/>
              <w:jc w:val="center"/>
              <w:rPr>
                <w:kern w:val="0"/>
                <w:sz w:val="24"/>
              </w:rPr>
            </w:pPr>
            <w:r>
              <w:rPr>
                <w:kern w:val="0"/>
                <w:sz w:val="24"/>
              </w:rPr>
              <w:t xml:space="preserve">　</w:t>
            </w:r>
          </w:p>
        </w:tc>
      </w:tr>
      <w:tr w:rsidR="007C3A7C">
        <w:trPr>
          <w:trHeight w:val="300"/>
          <w:jc w:val="center"/>
        </w:trPr>
        <w:tc>
          <w:tcPr>
            <w:tcW w:w="1436"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是否有网站或网店</w:t>
            </w:r>
          </w:p>
        </w:tc>
        <w:tc>
          <w:tcPr>
            <w:tcW w:w="1573"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w:t>
            </w:r>
            <w:r>
              <w:rPr>
                <w:rFonts w:cs="Calibri"/>
                <w:kern w:val="0"/>
                <w:sz w:val="14"/>
                <w:szCs w:val="14"/>
              </w:rPr>
              <w:t> </w:t>
            </w:r>
            <w:r>
              <w:rPr>
                <w:kern w:val="0"/>
                <w:sz w:val="14"/>
                <w:szCs w:val="14"/>
              </w:rPr>
              <w:t xml:space="preserve"> </w:t>
            </w:r>
            <w:r>
              <w:rPr>
                <w:rFonts w:cs="宋体" w:hint="eastAsia"/>
                <w:kern w:val="0"/>
                <w:sz w:val="24"/>
              </w:rPr>
              <w:t>是</w:t>
            </w:r>
          </w:p>
          <w:p w:rsidR="007C3A7C" w:rsidRDefault="00481435">
            <w:pPr>
              <w:widowControl/>
              <w:jc w:val="center"/>
              <w:rPr>
                <w:rFonts w:cs="宋体"/>
                <w:kern w:val="0"/>
                <w:sz w:val="24"/>
              </w:rPr>
            </w:pPr>
            <w:r>
              <w:rPr>
                <w:rFonts w:cs="宋体" w:hint="eastAsia"/>
                <w:kern w:val="0"/>
                <w:sz w:val="24"/>
              </w:rPr>
              <w:t>□</w:t>
            </w:r>
            <w:r>
              <w:rPr>
                <w:kern w:val="0"/>
                <w:sz w:val="24"/>
              </w:rPr>
              <w:t xml:space="preserve"> </w:t>
            </w:r>
            <w:r>
              <w:rPr>
                <w:rFonts w:cs="宋体" w:hint="eastAsia"/>
                <w:kern w:val="0"/>
                <w:sz w:val="24"/>
              </w:rPr>
              <w:t>否</w:t>
            </w:r>
          </w:p>
        </w:tc>
        <w:tc>
          <w:tcPr>
            <w:tcW w:w="6845" w:type="dxa"/>
            <w:gridSpan w:val="4"/>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网址</w:t>
            </w:r>
          </w:p>
        </w:tc>
      </w:tr>
      <w:tr w:rsidR="007C3A7C">
        <w:trPr>
          <w:trHeight w:val="300"/>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1573"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6845" w:type="dxa"/>
            <w:gridSpan w:val="4"/>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 xml:space="preserve">　</w:t>
            </w:r>
          </w:p>
        </w:tc>
      </w:tr>
      <w:tr w:rsidR="007C3A7C">
        <w:trPr>
          <w:trHeight w:val="28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1573"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6845" w:type="dxa"/>
            <w:gridSpan w:val="4"/>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 xml:space="preserve">　</w:t>
            </w:r>
          </w:p>
        </w:tc>
      </w:tr>
      <w:tr w:rsidR="007C3A7C">
        <w:trPr>
          <w:trHeight w:val="855"/>
          <w:jc w:val="center"/>
        </w:trPr>
        <w:tc>
          <w:tcPr>
            <w:tcW w:w="1436"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资产状况信息（币种：人民币）</w:t>
            </w:r>
          </w:p>
        </w:tc>
        <w:tc>
          <w:tcPr>
            <w:tcW w:w="1573" w:type="dxa"/>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营业额或营业收入</w:t>
            </w:r>
          </w:p>
        </w:tc>
        <w:tc>
          <w:tcPr>
            <w:tcW w:w="5493" w:type="dxa"/>
            <w:gridSpan w:val="3"/>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万元</w:t>
            </w:r>
          </w:p>
        </w:tc>
        <w:tc>
          <w:tcPr>
            <w:tcW w:w="1352" w:type="dxa"/>
            <w:tcBorders>
              <w:top w:val="nil"/>
              <w:left w:val="nil"/>
              <w:bottom w:val="single" w:sz="4" w:space="0" w:color="auto"/>
              <w:right w:val="single" w:sz="4" w:space="0" w:color="auto"/>
            </w:tcBorders>
            <w:vAlign w:val="center"/>
          </w:tcPr>
          <w:p w:rsidR="007C3A7C" w:rsidRDefault="00481435">
            <w:pPr>
              <w:widowControl/>
              <w:jc w:val="left"/>
              <w:rPr>
                <w:rFonts w:cs="宋体"/>
                <w:kern w:val="0"/>
                <w:sz w:val="22"/>
              </w:rPr>
            </w:pPr>
            <w:r>
              <w:rPr>
                <w:rFonts w:cs="宋体" w:hint="eastAsia"/>
                <w:kern w:val="0"/>
                <w:sz w:val="22"/>
              </w:rPr>
              <w:t>□公示</w:t>
            </w:r>
          </w:p>
          <w:p w:rsidR="007C3A7C" w:rsidRDefault="00481435">
            <w:pPr>
              <w:widowControl/>
              <w:jc w:val="left"/>
              <w:rPr>
                <w:rFonts w:cs="宋体"/>
                <w:kern w:val="0"/>
                <w:sz w:val="22"/>
              </w:rPr>
            </w:pPr>
            <w:r>
              <w:rPr>
                <w:rFonts w:cs="宋体" w:hint="eastAsia"/>
                <w:kern w:val="0"/>
                <w:sz w:val="22"/>
              </w:rPr>
              <w:t>□不公示</w:t>
            </w:r>
          </w:p>
        </w:tc>
      </w:tr>
      <w:tr w:rsidR="007C3A7C">
        <w:trPr>
          <w:trHeight w:val="540"/>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1573" w:type="dxa"/>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纳税总额</w:t>
            </w:r>
          </w:p>
        </w:tc>
        <w:tc>
          <w:tcPr>
            <w:tcW w:w="5493" w:type="dxa"/>
            <w:gridSpan w:val="3"/>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万元</w:t>
            </w:r>
          </w:p>
        </w:tc>
        <w:tc>
          <w:tcPr>
            <w:tcW w:w="1352" w:type="dxa"/>
            <w:tcBorders>
              <w:top w:val="nil"/>
              <w:left w:val="nil"/>
              <w:bottom w:val="single" w:sz="4" w:space="0" w:color="auto"/>
              <w:right w:val="single" w:sz="4" w:space="0" w:color="auto"/>
            </w:tcBorders>
            <w:vAlign w:val="center"/>
          </w:tcPr>
          <w:p w:rsidR="007C3A7C" w:rsidRDefault="00481435">
            <w:pPr>
              <w:widowControl/>
              <w:jc w:val="left"/>
              <w:rPr>
                <w:rFonts w:cs="宋体"/>
                <w:kern w:val="0"/>
                <w:sz w:val="22"/>
              </w:rPr>
            </w:pPr>
            <w:r>
              <w:rPr>
                <w:rFonts w:cs="宋体" w:hint="eastAsia"/>
                <w:kern w:val="0"/>
                <w:sz w:val="22"/>
              </w:rPr>
              <w:t>□公示</w:t>
            </w:r>
          </w:p>
          <w:p w:rsidR="007C3A7C" w:rsidRDefault="00481435">
            <w:pPr>
              <w:widowControl/>
              <w:jc w:val="left"/>
              <w:rPr>
                <w:rFonts w:cs="宋体"/>
                <w:kern w:val="0"/>
                <w:sz w:val="22"/>
              </w:rPr>
            </w:pPr>
            <w:r>
              <w:rPr>
                <w:rFonts w:cs="宋体" w:hint="eastAsia"/>
                <w:kern w:val="0"/>
                <w:sz w:val="22"/>
              </w:rPr>
              <w:t>□不公示</w:t>
            </w:r>
          </w:p>
        </w:tc>
      </w:tr>
      <w:tr w:rsidR="007C3A7C">
        <w:trPr>
          <w:trHeight w:val="810"/>
          <w:jc w:val="center"/>
        </w:trPr>
        <w:tc>
          <w:tcPr>
            <w:tcW w:w="3009" w:type="dxa"/>
            <w:gridSpan w:val="2"/>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2"/>
              </w:rPr>
            </w:pPr>
            <w:r>
              <w:rPr>
                <w:rFonts w:cs="宋体" w:hint="eastAsia"/>
                <w:kern w:val="0"/>
                <w:sz w:val="22"/>
              </w:rPr>
              <w:t>从业人数</w:t>
            </w:r>
          </w:p>
        </w:tc>
        <w:tc>
          <w:tcPr>
            <w:tcW w:w="6845" w:type="dxa"/>
            <w:gridSpan w:val="4"/>
            <w:tcBorders>
              <w:top w:val="single" w:sz="4" w:space="0" w:color="auto"/>
              <w:left w:val="nil"/>
              <w:bottom w:val="single" w:sz="4" w:space="0" w:color="auto"/>
              <w:right w:val="single" w:sz="4" w:space="0" w:color="000000"/>
            </w:tcBorders>
            <w:vAlign w:val="center"/>
          </w:tcPr>
          <w:p w:rsidR="007C3A7C" w:rsidRDefault="00481435">
            <w:pPr>
              <w:widowControl/>
              <w:jc w:val="right"/>
              <w:rPr>
                <w:rFonts w:cs="宋体"/>
                <w:kern w:val="0"/>
                <w:sz w:val="22"/>
              </w:rPr>
            </w:pPr>
            <w:r>
              <w:rPr>
                <w:rFonts w:cs="宋体" w:hint="eastAsia"/>
                <w:kern w:val="0"/>
                <w:sz w:val="22"/>
              </w:rPr>
              <w:t>人</w:t>
            </w:r>
          </w:p>
        </w:tc>
      </w:tr>
      <w:tr w:rsidR="007C3A7C">
        <w:trPr>
          <w:trHeight w:val="630"/>
          <w:jc w:val="center"/>
        </w:trPr>
        <w:tc>
          <w:tcPr>
            <w:tcW w:w="1436"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2"/>
              </w:rPr>
            </w:pPr>
            <w:r>
              <w:rPr>
                <w:rFonts w:cs="宋体" w:hint="eastAsia"/>
                <w:kern w:val="0"/>
                <w:sz w:val="22"/>
              </w:rPr>
              <w:lastRenderedPageBreak/>
              <w:t>其中：</w:t>
            </w:r>
          </w:p>
        </w:tc>
        <w:tc>
          <w:tcPr>
            <w:tcW w:w="1573" w:type="dxa"/>
            <w:tcBorders>
              <w:top w:val="nil"/>
              <w:left w:val="nil"/>
              <w:bottom w:val="single" w:sz="4" w:space="0" w:color="auto"/>
              <w:right w:val="single" w:sz="4" w:space="0" w:color="auto"/>
            </w:tcBorders>
            <w:vAlign w:val="center"/>
          </w:tcPr>
          <w:p w:rsidR="007C3A7C" w:rsidRDefault="00481435">
            <w:pPr>
              <w:widowControl/>
              <w:jc w:val="left"/>
              <w:rPr>
                <w:rFonts w:cs="宋体"/>
                <w:kern w:val="0"/>
                <w:szCs w:val="21"/>
              </w:rPr>
            </w:pPr>
            <w:r>
              <w:rPr>
                <w:rFonts w:cs="宋体" w:hint="eastAsia"/>
                <w:kern w:val="0"/>
                <w:szCs w:val="21"/>
              </w:rPr>
              <w:t>高校毕业生人数</w:t>
            </w:r>
          </w:p>
        </w:tc>
        <w:tc>
          <w:tcPr>
            <w:tcW w:w="5493" w:type="dxa"/>
            <w:gridSpan w:val="3"/>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Cs w:val="21"/>
              </w:rPr>
              <w:t>人</w:t>
            </w:r>
            <w:r>
              <w:rPr>
                <w:rFonts w:cs="宋体" w:hint="eastAsia"/>
                <w:kern w:val="0"/>
                <w:szCs w:val="21"/>
              </w:rPr>
              <w:t xml:space="preserve">      </w:t>
            </w:r>
          </w:p>
        </w:tc>
        <w:tc>
          <w:tcPr>
            <w:tcW w:w="1352" w:type="dxa"/>
            <w:tcBorders>
              <w:top w:val="nil"/>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不公示</w:t>
            </w:r>
          </w:p>
        </w:tc>
      </w:tr>
      <w:tr w:rsidR="007C3A7C">
        <w:trPr>
          <w:trHeight w:val="630"/>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2"/>
              </w:rPr>
            </w:pPr>
          </w:p>
        </w:tc>
        <w:tc>
          <w:tcPr>
            <w:tcW w:w="1573" w:type="dxa"/>
            <w:tcBorders>
              <w:top w:val="nil"/>
              <w:left w:val="nil"/>
              <w:bottom w:val="single" w:sz="4" w:space="0" w:color="auto"/>
              <w:right w:val="single" w:sz="4" w:space="0" w:color="auto"/>
            </w:tcBorders>
            <w:vAlign w:val="center"/>
          </w:tcPr>
          <w:p w:rsidR="007C3A7C" w:rsidRDefault="00481435">
            <w:pPr>
              <w:widowControl/>
              <w:rPr>
                <w:rFonts w:cs="宋体"/>
                <w:kern w:val="0"/>
                <w:szCs w:val="21"/>
              </w:rPr>
            </w:pPr>
            <w:r>
              <w:rPr>
                <w:rFonts w:cs="宋体" w:hint="eastAsia"/>
                <w:kern w:val="0"/>
                <w:szCs w:val="21"/>
              </w:rPr>
              <w:t>退役士兵人数</w:t>
            </w:r>
          </w:p>
        </w:tc>
        <w:tc>
          <w:tcPr>
            <w:tcW w:w="5493" w:type="dxa"/>
            <w:gridSpan w:val="3"/>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Cs w:val="21"/>
              </w:rPr>
              <w:t xml:space="preserve">   </w:t>
            </w:r>
          </w:p>
        </w:tc>
        <w:tc>
          <w:tcPr>
            <w:tcW w:w="1352" w:type="dxa"/>
            <w:tcBorders>
              <w:top w:val="nil"/>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不公示</w:t>
            </w:r>
          </w:p>
        </w:tc>
      </w:tr>
      <w:tr w:rsidR="007C3A7C">
        <w:trPr>
          <w:trHeight w:val="630"/>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2"/>
              </w:rPr>
            </w:pPr>
          </w:p>
        </w:tc>
        <w:tc>
          <w:tcPr>
            <w:tcW w:w="1573" w:type="dxa"/>
            <w:tcBorders>
              <w:top w:val="nil"/>
              <w:left w:val="nil"/>
              <w:bottom w:val="single" w:sz="4" w:space="0" w:color="auto"/>
              <w:right w:val="single" w:sz="4" w:space="0" w:color="auto"/>
            </w:tcBorders>
            <w:vAlign w:val="center"/>
          </w:tcPr>
          <w:p w:rsidR="007C3A7C" w:rsidRDefault="00481435">
            <w:pPr>
              <w:widowControl/>
              <w:rPr>
                <w:rFonts w:cs="宋体"/>
                <w:kern w:val="0"/>
                <w:szCs w:val="21"/>
              </w:rPr>
            </w:pPr>
            <w:r>
              <w:rPr>
                <w:rFonts w:cs="宋体" w:hint="eastAsia"/>
                <w:kern w:val="0"/>
                <w:szCs w:val="21"/>
              </w:rPr>
              <w:t>残疾人人数</w:t>
            </w:r>
          </w:p>
        </w:tc>
        <w:tc>
          <w:tcPr>
            <w:tcW w:w="5493" w:type="dxa"/>
            <w:gridSpan w:val="3"/>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经营者</w:t>
            </w:r>
            <w:r>
              <w:rPr>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kern w:val="0"/>
                <w:sz w:val="24"/>
              </w:rPr>
              <w:t xml:space="preserve">      </w:t>
            </w:r>
            <w:r>
              <w:rPr>
                <w:rFonts w:cs="宋体" w:hint="eastAsia"/>
                <w:kern w:val="0"/>
                <w:sz w:val="24"/>
              </w:rPr>
              <w:t>人</w:t>
            </w:r>
            <w:r>
              <w:rPr>
                <w:rFonts w:cs="宋体" w:hint="eastAsia"/>
                <w:kern w:val="0"/>
                <w:sz w:val="24"/>
              </w:rPr>
              <w:t xml:space="preserve">      </w:t>
            </w:r>
          </w:p>
        </w:tc>
        <w:tc>
          <w:tcPr>
            <w:tcW w:w="1352" w:type="dxa"/>
            <w:tcBorders>
              <w:top w:val="nil"/>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不公示</w:t>
            </w:r>
          </w:p>
        </w:tc>
      </w:tr>
      <w:tr w:rsidR="007C3A7C">
        <w:trPr>
          <w:trHeight w:val="600"/>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2"/>
              </w:rPr>
            </w:pPr>
          </w:p>
        </w:tc>
        <w:tc>
          <w:tcPr>
            <w:tcW w:w="1573" w:type="dxa"/>
            <w:tcBorders>
              <w:top w:val="nil"/>
              <w:left w:val="nil"/>
              <w:bottom w:val="single" w:sz="4" w:space="0" w:color="auto"/>
              <w:right w:val="single" w:sz="4" w:space="0" w:color="auto"/>
            </w:tcBorders>
            <w:vAlign w:val="center"/>
          </w:tcPr>
          <w:p w:rsidR="007C3A7C" w:rsidRDefault="00481435">
            <w:pPr>
              <w:widowControl/>
              <w:rPr>
                <w:rFonts w:cs="宋体"/>
                <w:kern w:val="0"/>
                <w:szCs w:val="21"/>
              </w:rPr>
            </w:pPr>
            <w:r>
              <w:rPr>
                <w:rFonts w:cs="宋体" w:hint="eastAsia"/>
                <w:kern w:val="0"/>
                <w:szCs w:val="21"/>
              </w:rPr>
              <w:t>失业人员再就业人数</w:t>
            </w:r>
          </w:p>
        </w:tc>
        <w:tc>
          <w:tcPr>
            <w:tcW w:w="5493" w:type="dxa"/>
            <w:gridSpan w:val="3"/>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经营者</w:t>
            </w:r>
            <w:r>
              <w:rPr>
                <w:rFonts w:cs="宋体" w:hint="eastAsia"/>
                <w:kern w:val="0"/>
                <w:sz w:val="24"/>
              </w:rPr>
              <w:t xml:space="preserve">   </w:t>
            </w:r>
            <w:r>
              <w:rPr>
                <w:rFonts w:cs="宋体" w:hint="eastAsia"/>
                <w:kern w:val="0"/>
                <w:sz w:val="24"/>
              </w:rPr>
              <w:t>人；</w:t>
            </w:r>
            <w:r>
              <w:rPr>
                <w:rFonts w:cs="宋体" w:hint="eastAsia"/>
                <w:kern w:val="0"/>
                <w:sz w:val="24"/>
              </w:rPr>
              <w:t xml:space="preserve">  </w:t>
            </w:r>
            <w:r>
              <w:rPr>
                <w:rFonts w:cs="宋体" w:hint="eastAsia"/>
                <w:kern w:val="0"/>
                <w:sz w:val="24"/>
              </w:rPr>
              <w:t>雇工</w:t>
            </w:r>
            <w:r>
              <w:rPr>
                <w:rFonts w:cs="宋体" w:hint="eastAsia"/>
                <w:kern w:val="0"/>
                <w:sz w:val="24"/>
              </w:rPr>
              <w:t xml:space="preserve">   </w:t>
            </w:r>
            <w:r>
              <w:rPr>
                <w:rFonts w:cs="宋体" w:hint="eastAsia"/>
                <w:kern w:val="0"/>
                <w:sz w:val="24"/>
              </w:rPr>
              <w:t>人</w:t>
            </w:r>
            <w:r>
              <w:rPr>
                <w:rFonts w:cs="宋体" w:hint="eastAsia"/>
                <w:kern w:val="0"/>
                <w:sz w:val="24"/>
              </w:rPr>
              <w:t xml:space="preserve">    </w:t>
            </w:r>
          </w:p>
        </w:tc>
        <w:tc>
          <w:tcPr>
            <w:tcW w:w="1352" w:type="dxa"/>
            <w:tcBorders>
              <w:top w:val="nil"/>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不公示</w:t>
            </w:r>
          </w:p>
        </w:tc>
      </w:tr>
      <w:tr w:rsidR="007C3A7C">
        <w:trPr>
          <w:trHeight w:val="1035"/>
          <w:jc w:val="center"/>
        </w:trPr>
        <w:tc>
          <w:tcPr>
            <w:tcW w:w="1436"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党建信息</w:t>
            </w:r>
          </w:p>
          <w:p w:rsidR="007C3A7C" w:rsidRDefault="007C3A7C">
            <w:pPr>
              <w:widowControl/>
              <w:jc w:val="center"/>
              <w:rPr>
                <w:rFonts w:cs="宋体"/>
                <w:kern w:val="0"/>
                <w:sz w:val="24"/>
              </w:rPr>
            </w:pPr>
          </w:p>
          <w:p w:rsidR="007C3A7C" w:rsidRDefault="00481435">
            <w:pPr>
              <w:widowControl/>
              <w:jc w:val="center"/>
              <w:rPr>
                <w:rFonts w:cs="宋体"/>
                <w:kern w:val="0"/>
                <w:sz w:val="24"/>
              </w:rPr>
            </w:pPr>
            <w:r>
              <w:rPr>
                <w:rFonts w:cs="宋体" w:hint="eastAsia"/>
                <w:kern w:val="0"/>
                <w:sz w:val="24"/>
              </w:rPr>
              <w:t>□</w:t>
            </w:r>
            <w:r>
              <w:rPr>
                <w:rFonts w:cs="Calibri"/>
                <w:kern w:val="0"/>
                <w:sz w:val="14"/>
                <w:szCs w:val="14"/>
              </w:rPr>
              <w:t> </w:t>
            </w:r>
            <w:r>
              <w:rPr>
                <w:kern w:val="0"/>
                <w:sz w:val="14"/>
                <w:szCs w:val="14"/>
              </w:rPr>
              <w:t xml:space="preserve"> </w:t>
            </w:r>
            <w:r>
              <w:rPr>
                <w:rFonts w:cs="宋体" w:hint="eastAsia"/>
                <w:kern w:val="0"/>
                <w:sz w:val="24"/>
              </w:rPr>
              <w:t>是</w:t>
            </w:r>
          </w:p>
          <w:p w:rsidR="007C3A7C" w:rsidRDefault="00481435">
            <w:pPr>
              <w:widowControl/>
              <w:jc w:val="center"/>
              <w:rPr>
                <w:rFonts w:cs="宋体"/>
                <w:kern w:val="0"/>
                <w:sz w:val="24"/>
              </w:rPr>
            </w:pPr>
            <w:r>
              <w:rPr>
                <w:rFonts w:cs="宋体" w:hint="eastAsia"/>
                <w:kern w:val="0"/>
                <w:sz w:val="24"/>
              </w:rPr>
              <w:t>□</w:t>
            </w:r>
            <w:r>
              <w:rPr>
                <w:kern w:val="0"/>
                <w:sz w:val="24"/>
              </w:rPr>
              <w:t xml:space="preserve"> </w:t>
            </w:r>
            <w:r>
              <w:rPr>
                <w:rFonts w:cs="宋体" w:hint="eastAsia"/>
                <w:kern w:val="0"/>
                <w:sz w:val="24"/>
              </w:rPr>
              <w:t>否</w:t>
            </w:r>
          </w:p>
        </w:tc>
        <w:tc>
          <w:tcPr>
            <w:tcW w:w="1573" w:type="dxa"/>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中共党员（包括预备党员）人数</w:t>
            </w:r>
          </w:p>
        </w:tc>
        <w:tc>
          <w:tcPr>
            <w:tcW w:w="5493" w:type="dxa"/>
            <w:gridSpan w:val="3"/>
            <w:tcBorders>
              <w:top w:val="single" w:sz="4" w:space="0" w:color="auto"/>
              <w:left w:val="nil"/>
              <w:bottom w:val="single" w:sz="4" w:space="0" w:color="auto"/>
              <w:right w:val="single" w:sz="4" w:space="0" w:color="auto"/>
            </w:tcBorders>
            <w:vAlign w:val="bottom"/>
          </w:tcPr>
          <w:p w:rsidR="007C3A7C" w:rsidRDefault="00481435">
            <w:pPr>
              <w:widowControl/>
              <w:jc w:val="center"/>
              <w:rPr>
                <w:rFonts w:cs="宋体"/>
                <w:kern w:val="0"/>
                <w:sz w:val="22"/>
              </w:rPr>
            </w:pPr>
            <w:r>
              <w:rPr>
                <w:rFonts w:cs="宋体" w:hint="eastAsia"/>
                <w:kern w:val="0"/>
                <w:sz w:val="22"/>
              </w:rPr>
              <w:t xml:space="preserve">　</w:t>
            </w:r>
          </w:p>
        </w:tc>
        <w:tc>
          <w:tcPr>
            <w:tcW w:w="1352" w:type="dxa"/>
            <w:tcBorders>
              <w:top w:val="nil"/>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不公示</w:t>
            </w:r>
          </w:p>
        </w:tc>
      </w:tr>
      <w:tr w:rsidR="007C3A7C">
        <w:trPr>
          <w:trHeight w:val="85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1573" w:type="dxa"/>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党组织建制</w:t>
            </w:r>
          </w:p>
        </w:tc>
        <w:tc>
          <w:tcPr>
            <w:tcW w:w="5493" w:type="dxa"/>
            <w:gridSpan w:val="3"/>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□党委</w:t>
            </w:r>
            <w:r>
              <w:rPr>
                <w:rFonts w:cs="宋体" w:hint="eastAsia"/>
                <w:kern w:val="0"/>
                <w:sz w:val="24"/>
              </w:rPr>
              <w:t xml:space="preserve">  </w:t>
            </w:r>
            <w:r>
              <w:rPr>
                <w:rFonts w:cs="宋体" w:hint="eastAsia"/>
                <w:kern w:val="0"/>
                <w:sz w:val="24"/>
              </w:rPr>
              <w:t>□党总支</w:t>
            </w:r>
            <w:r>
              <w:rPr>
                <w:rFonts w:cs="宋体" w:hint="eastAsia"/>
                <w:kern w:val="0"/>
                <w:sz w:val="24"/>
              </w:rPr>
              <w:t xml:space="preserve">  </w:t>
            </w:r>
            <w:r>
              <w:rPr>
                <w:rFonts w:cs="宋体" w:hint="eastAsia"/>
                <w:kern w:val="0"/>
                <w:sz w:val="24"/>
              </w:rPr>
              <w:t>□党支部</w:t>
            </w:r>
            <w:r>
              <w:rPr>
                <w:rFonts w:cs="宋体" w:hint="eastAsia"/>
                <w:kern w:val="0"/>
                <w:sz w:val="24"/>
              </w:rPr>
              <w:t xml:space="preserve">  </w:t>
            </w:r>
            <w:r>
              <w:rPr>
                <w:rFonts w:cs="宋体" w:hint="eastAsia"/>
                <w:kern w:val="0"/>
                <w:sz w:val="24"/>
              </w:rPr>
              <w:t>□未成立党组织</w:t>
            </w:r>
          </w:p>
        </w:tc>
        <w:tc>
          <w:tcPr>
            <w:tcW w:w="1352" w:type="dxa"/>
            <w:tcBorders>
              <w:top w:val="nil"/>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不公示</w:t>
            </w:r>
          </w:p>
        </w:tc>
      </w:tr>
      <w:tr w:rsidR="007C3A7C">
        <w:trPr>
          <w:trHeight w:val="64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1573" w:type="dxa"/>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经营者是否为党员</w:t>
            </w:r>
          </w:p>
        </w:tc>
        <w:tc>
          <w:tcPr>
            <w:tcW w:w="5493" w:type="dxa"/>
            <w:gridSpan w:val="3"/>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2"/>
              </w:rPr>
            </w:pPr>
            <w:r>
              <w:rPr>
                <w:rFonts w:cs="宋体" w:hint="eastAsia"/>
                <w:kern w:val="0"/>
                <w:sz w:val="22"/>
              </w:rPr>
              <w:t>□是</w:t>
            </w:r>
            <w:r>
              <w:rPr>
                <w:rFonts w:cs="宋体" w:hint="eastAsia"/>
                <w:kern w:val="0"/>
                <w:sz w:val="22"/>
              </w:rPr>
              <w:t xml:space="preserve">  </w:t>
            </w:r>
            <w:r>
              <w:rPr>
                <w:rFonts w:cs="宋体" w:hint="eastAsia"/>
                <w:kern w:val="0"/>
                <w:sz w:val="22"/>
              </w:rPr>
              <w:t>□否</w:t>
            </w:r>
          </w:p>
        </w:tc>
        <w:tc>
          <w:tcPr>
            <w:tcW w:w="1352" w:type="dxa"/>
            <w:tcBorders>
              <w:top w:val="nil"/>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不公示</w:t>
            </w:r>
          </w:p>
        </w:tc>
      </w:tr>
      <w:tr w:rsidR="007C3A7C">
        <w:trPr>
          <w:trHeight w:val="840"/>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1573" w:type="dxa"/>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经营者是否为党组织书记</w:t>
            </w:r>
          </w:p>
        </w:tc>
        <w:tc>
          <w:tcPr>
            <w:tcW w:w="5493" w:type="dxa"/>
            <w:gridSpan w:val="3"/>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2"/>
              </w:rPr>
            </w:pPr>
            <w:r>
              <w:rPr>
                <w:rFonts w:cs="宋体" w:hint="eastAsia"/>
                <w:kern w:val="0"/>
                <w:sz w:val="22"/>
              </w:rPr>
              <w:t>□是</w:t>
            </w:r>
            <w:r>
              <w:rPr>
                <w:rFonts w:cs="宋体" w:hint="eastAsia"/>
                <w:kern w:val="0"/>
                <w:sz w:val="22"/>
              </w:rPr>
              <w:t xml:space="preserve">  </w:t>
            </w:r>
            <w:r>
              <w:rPr>
                <w:rFonts w:cs="宋体" w:hint="eastAsia"/>
                <w:kern w:val="0"/>
                <w:sz w:val="22"/>
              </w:rPr>
              <w:t>□否</w:t>
            </w:r>
          </w:p>
        </w:tc>
        <w:tc>
          <w:tcPr>
            <w:tcW w:w="1352" w:type="dxa"/>
            <w:tcBorders>
              <w:top w:val="nil"/>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不公示</w:t>
            </w:r>
          </w:p>
        </w:tc>
      </w:tr>
    </w:tbl>
    <w:p w:rsidR="007C3A7C" w:rsidRDefault="007C3A7C"/>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9"/>
        <w:gridCol w:w="850"/>
        <w:gridCol w:w="113"/>
        <w:gridCol w:w="2014"/>
        <w:gridCol w:w="2539"/>
        <w:gridCol w:w="12"/>
        <w:gridCol w:w="1101"/>
        <w:gridCol w:w="2018"/>
        <w:gridCol w:w="454"/>
        <w:gridCol w:w="396"/>
      </w:tblGrid>
      <w:tr w:rsidR="007C3A7C">
        <w:trPr>
          <w:trHeight w:val="426"/>
          <w:jc w:val="center"/>
        </w:trPr>
        <w:tc>
          <w:tcPr>
            <w:tcW w:w="1242" w:type="dxa"/>
            <w:gridSpan w:val="3"/>
            <w:vMerge w:val="restart"/>
            <w:tcBorders>
              <w:top w:val="single" w:sz="4" w:space="0" w:color="auto"/>
              <w:left w:val="single" w:sz="4" w:space="0" w:color="auto"/>
              <w:right w:val="single" w:sz="4" w:space="0" w:color="auto"/>
            </w:tcBorders>
            <w:vAlign w:val="center"/>
          </w:tcPr>
          <w:p w:rsidR="007C3A7C" w:rsidRDefault="00481435">
            <w:pPr>
              <w:jc w:val="center"/>
              <w:rPr>
                <w:sz w:val="22"/>
              </w:rPr>
            </w:pPr>
            <w:r>
              <w:rPr>
                <w:rFonts w:hint="eastAsia"/>
                <w:sz w:val="24"/>
              </w:rPr>
              <w:t>工业产品生产许可证</w:t>
            </w: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许可证名称</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许可证编号</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有效期自</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有效期至</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住所</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生产地址</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获证产品名称</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获证产品明细</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个体工商户是否正常生产</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个体工商户生产条件是否发生变化</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个体工商户名称是否变更</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个体工商户住所、生产地址、场点是否发生变化</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个体工商户是否存在委托加工行为</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个体工商户获证产品是否发生变化</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个体工商户是否按规定进行标识标注</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242" w:type="dxa"/>
            <w:gridSpan w:val="3"/>
            <w:vMerge/>
            <w:tcBorders>
              <w:left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个体工商户是否存在监督检查或监督抽查不合格情况</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 xml:space="preserve">    </w:t>
            </w:r>
            <w:r>
              <w:rPr>
                <w:rFonts w:cs="宋体" w:hint="eastAsia"/>
                <w:kern w:val="0"/>
                <w:sz w:val="24"/>
              </w:rPr>
              <w:t>□否</w:t>
            </w:r>
          </w:p>
        </w:tc>
      </w:tr>
      <w:tr w:rsidR="007C3A7C">
        <w:trPr>
          <w:trHeight w:val="582"/>
          <w:jc w:val="center"/>
        </w:trPr>
        <w:tc>
          <w:tcPr>
            <w:tcW w:w="1242" w:type="dxa"/>
            <w:gridSpan w:val="3"/>
            <w:vMerge/>
            <w:tcBorders>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gridSpan w:val="4"/>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个体工商户是否存在相关质量违法行为</w:t>
            </w:r>
          </w:p>
        </w:tc>
        <w:tc>
          <w:tcPr>
            <w:tcW w:w="2868" w:type="dxa"/>
            <w:gridSpan w:val="3"/>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gridBefore w:val="1"/>
          <w:gridAfter w:val="1"/>
          <w:wBefore w:w="279" w:type="dxa"/>
          <w:wAfter w:w="396" w:type="dxa"/>
          <w:trHeight w:val="465"/>
          <w:jc w:val="center"/>
        </w:trPr>
        <w:tc>
          <w:tcPr>
            <w:tcW w:w="850" w:type="dxa"/>
            <w:vMerge w:val="restart"/>
          </w:tcPr>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481435">
            <w:pPr>
              <w:jc w:val="center"/>
              <w:rPr>
                <w:sz w:val="24"/>
              </w:rPr>
            </w:pPr>
            <w:r>
              <w:rPr>
                <w:rFonts w:hint="eastAsia"/>
                <w:sz w:val="24"/>
              </w:rPr>
              <w:t>注册信息</w:t>
            </w:r>
          </w:p>
        </w:tc>
        <w:tc>
          <w:tcPr>
            <w:tcW w:w="2127" w:type="dxa"/>
            <w:gridSpan w:val="2"/>
          </w:tcPr>
          <w:p w:rsidR="007C3A7C" w:rsidRDefault="00481435">
            <w:pPr>
              <w:rPr>
                <w:sz w:val="24"/>
              </w:rPr>
            </w:pPr>
            <w:r>
              <w:rPr>
                <w:rFonts w:hint="eastAsia"/>
                <w:sz w:val="24"/>
              </w:rPr>
              <w:t>英文名称</w:t>
            </w:r>
          </w:p>
        </w:tc>
        <w:tc>
          <w:tcPr>
            <w:tcW w:w="2551" w:type="dxa"/>
            <w:gridSpan w:val="2"/>
          </w:tcPr>
          <w:p w:rsidR="007C3A7C" w:rsidRDefault="007C3A7C">
            <w:pPr>
              <w:rPr>
                <w:sz w:val="24"/>
              </w:rPr>
            </w:pPr>
          </w:p>
        </w:tc>
        <w:tc>
          <w:tcPr>
            <w:tcW w:w="3119" w:type="dxa"/>
            <w:gridSpan w:val="2"/>
          </w:tcPr>
          <w:p w:rsidR="007C3A7C" w:rsidRDefault="00481435">
            <w:pPr>
              <w:rPr>
                <w:sz w:val="24"/>
              </w:rPr>
            </w:pPr>
            <w:r>
              <w:rPr>
                <w:rFonts w:hint="eastAsia"/>
                <w:sz w:val="24"/>
              </w:rPr>
              <w:t>英文地址</w:t>
            </w:r>
          </w:p>
        </w:tc>
        <w:tc>
          <w:tcPr>
            <w:tcW w:w="454" w:type="dxa"/>
          </w:tcPr>
          <w:p w:rsidR="007C3A7C" w:rsidRDefault="007C3A7C">
            <w:pPr>
              <w:rPr>
                <w:sz w:val="24"/>
              </w:rPr>
            </w:pPr>
          </w:p>
        </w:tc>
      </w:tr>
      <w:tr w:rsidR="007C3A7C">
        <w:trPr>
          <w:gridBefore w:val="1"/>
          <w:gridAfter w:val="1"/>
          <w:wBefore w:w="279" w:type="dxa"/>
          <w:wAfter w:w="396" w:type="dxa"/>
          <w:jc w:val="center"/>
        </w:trPr>
        <w:tc>
          <w:tcPr>
            <w:tcW w:w="850" w:type="dxa"/>
            <w:vMerge/>
          </w:tcPr>
          <w:p w:rsidR="007C3A7C" w:rsidRDefault="007C3A7C">
            <w:pPr>
              <w:rPr>
                <w:sz w:val="24"/>
              </w:rPr>
            </w:pPr>
          </w:p>
        </w:tc>
        <w:tc>
          <w:tcPr>
            <w:tcW w:w="2127" w:type="dxa"/>
            <w:gridSpan w:val="2"/>
          </w:tcPr>
          <w:p w:rsidR="007C3A7C" w:rsidRDefault="00481435">
            <w:pPr>
              <w:rPr>
                <w:rFonts w:cs="宋体"/>
                <w:sz w:val="24"/>
              </w:rPr>
            </w:pPr>
            <w:r>
              <w:rPr>
                <w:rFonts w:hint="eastAsia"/>
                <w:sz w:val="24"/>
              </w:rPr>
              <w:t>开户银行</w:t>
            </w:r>
          </w:p>
        </w:tc>
        <w:tc>
          <w:tcPr>
            <w:tcW w:w="2551" w:type="dxa"/>
            <w:gridSpan w:val="2"/>
          </w:tcPr>
          <w:p w:rsidR="007C3A7C" w:rsidRDefault="007C3A7C">
            <w:pPr>
              <w:rPr>
                <w:sz w:val="24"/>
              </w:rPr>
            </w:pPr>
          </w:p>
        </w:tc>
        <w:tc>
          <w:tcPr>
            <w:tcW w:w="3119" w:type="dxa"/>
            <w:gridSpan w:val="2"/>
          </w:tcPr>
          <w:p w:rsidR="007C3A7C" w:rsidRDefault="00481435">
            <w:pPr>
              <w:rPr>
                <w:sz w:val="24"/>
              </w:rPr>
            </w:pPr>
            <w:r>
              <w:rPr>
                <w:rFonts w:hint="eastAsia"/>
                <w:sz w:val="24"/>
              </w:rPr>
              <w:t>开户账号</w:t>
            </w:r>
          </w:p>
        </w:tc>
        <w:tc>
          <w:tcPr>
            <w:tcW w:w="454" w:type="dxa"/>
          </w:tcPr>
          <w:p w:rsidR="007C3A7C" w:rsidRDefault="007C3A7C">
            <w:pPr>
              <w:rPr>
                <w:sz w:val="24"/>
              </w:rPr>
            </w:pPr>
          </w:p>
        </w:tc>
      </w:tr>
      <w:tr w:rsidR="007C3A7C">
        <w:trPr>
          <w:gridBefore w:val="1"/>
          <w:gridAfter w:val="1"/>
          <w:wBefore w:w="279" w:type="dxa"/>
          <w:wAfter w:w="396" w:type="dxa"/>
          <w:trHeight w:val="507"/>
          <w:jc w:val="center"/>
        </w:trPr>
        <w:tc>
          <w:tcPr>
            <w:tcW w:w="850" w:type="dxa"/>
            <w:vMerge/>
          </w:tcPr>
          <w:p w:rsidR="007C3A7C" w:rsidRDefault="007C3A7C">
            <w:pPr>
              <w:rPr>
                <w:sz w:val="24"/>
              </w:rPr>
            </w:pPr>
          </w:p>
        </w:tc>
        <w:tc>
          <w:tcPr>
            <w:tcW w:w="2127" w:type="dxa"/>
            <w:gridSpan w:val="2"/>
          </w:tcPr>
          <w:p w:rsidR="007C3A7C" w:rsidRDefault="00481435">
            <w:pPr>
              <w:rPr>
                <w:sz w:val="24"/>
              </w:rPr>
            </w:pPr>
            <w:r>
              <w:rPr>
                <w:rFonts w:hint="eastAsia"/>
                <w:sz w:val="24"/>
              </w:rPr>
              <w:t>税务登记号</w:t>
            </w:r>
          </w:p>
        </w:tc>
        <w:tc>
          <w:tcPr>
            <w:tcW w:w="2551" w:type="dxa"/>
            <w:gridSpan w:val="2"/>
          </w:tcPr>
          <w:p w:rsidR="007C3A7C" w:rsidRDefault="007C3A7C">
            <w:pPr>
              <w:rPr>
                <w:sz w:val="24"/>
              </w:rPr>
            </w:pPr>
          </w:p>
        </w:tc>
        <w:tc>
          <w:tcPr>
            <w:tcW w:w="3119" w:type="dxa"/>
            <w:gridSpan w:val="2"/>
          </w:tcPr>
          <w:p w:rsidR="007C3A7C" w:rsidRDefault="00481435">
            <w:pPr>
              <w:rPr>
                <w:sz w:val="24"/>
              </w:rPr>
            </w:pPr>
            <w:r>
              <w:rPr>
                <w:rFonts w:hint="eastAsia"/>
                <w:sz w:val="24"/>
              </w:rPr>
              <w:t>进出口企业代码</w:t>
            </w:r>
          </w:p>
        </w:tc>
        <w:tc>
          <w:tcPr>
            <w:tcW w:w="454" w:type="dxa"/>
          </w:tcPr>
          <w:p w:rsidR="007C3A7C" w:rsidRDefault="007C3A7C">
            <w:pPr>
              <w:rPr>
                <w:sz w:val="24"/>
              </w:rPr>
            </w:pPr>
          </w:p>
        </w:tc>
      </w:tr>
      <w:tr w:rsidR="007C3A7C">
        <w:trPr>
          <w:gridBefore w:val="1"/>
          <w:gridAfter w:val="1"/>
          <w:wBefore w:w="279" w:type="dxa"/>
          <w:wAfter w:w="396" w:type="dxa"/>
          <w:trHeight w:val="507"/>
          <w:jc w:val="center"/>
        </w:trPr>
        <w:tc>
          <w:tcPr>
            <w:tcW w:w="850" w:type="dxa"/>
            <w:vMerge/>
          </w:tcPr>
          <w:p w:rsidR="007C3A7C" w:rsidRDefault="007C3A7C">
            <w:pPr>
              <w:rPr>
                <w:sz w:val="24"/>
              </w:rPr>
            </w:pPr>
          </w:p>
        </w:tc>
        <w:tc>
          <w:tcPr>
            <w:tcW w:w="2127" w:type="dxa"/>
            <w:gridSpan w:val="2"/>
          </w:tcPr>
          <w:p w:rsidR="007C3A7C" w:rsidRDefault="00481435">
            <w:pPr>
              <w:rPr>
                <w:sz w:val="24"/>
              </w:rPr>
            </w:pPr>
            <w:r>
              <w:rPr>
                <w:rFonts w:hint="eastAsia"/>
                <w:sz w:val="24"/>
              </w:rPr>
              <w:t>特殊贸易区域</w:t>
            </w:r>
          </w:p>
        </w:tc>
        <w:tc>
          <w:tcPr>
            <w:tcW w:w="2551" w:type="dxa"/>
            <w:gridSpan w:val="2"/>
          </w:tcPr>
          <w:p w:rsidR="007C3A7C" w:rsidRDefault="007C3A7C">
            <w:pPr>
              <w:rPr>
                <w:sz w:val="24"/>
              </w:rPr>
            </w:pPr>
          </w:p>
        </w:tc>
        <w:tc>
          <w:tcPr>
            <w:tcW w:w="3119" w:type="dxa"/>
            <w:gridSpan w:val="2"/>
          </w:tcPr>
          <w:p w:rsidR="007C3A7C" w:rsidRDefault="00481435">
            <w:pPr>
              <w:rPr>
                <w:sz w:val="24"/>
              </w:rPr>
            </w:pPr>
            <w:r>
              <w:rPr>
                <w:rFonts w:hint="eastAsia"/>
                <w:sz w:val="24"/>
              </w:rPr>
              <w:t>经济区划</w:t>
            </w:r>
          </w:p>
        </w:tc>
        <w:tc>
          <w:tcPr>
            <w:tcW w:w="454" w:type="dxa"/>
          </w:tcPr>
          <w:p w:rsidR="007C3A7C" w:rsidRDefault="007C3A7C">
            <w:pPr>
              <w:rPr>
                <w:sz w:val="24"/>
              </w:rPr>
            </w:pPr>
          </w:p>
        </w:tc>
      </w:tr>
      <w:tr w:rsidR="007C3A7C">
        <w:trPr>
          <w:gridBefore w:val="1"/>
          <w:gridAfter w:val="1"/>
          <w:wBefore w:w="279" w:type="dxa"/>
          <w:wAfter w:w="396" w:type="dxa"/>
          <w:trHeight w:val="249"/>
          <w:jc w:val="center"/>
        </w:trPr>
        <w:tc>
          <w:tcPr>
            <w:tcW w:w="850" w:type="dxa"/>
            <w:vMerge/>
          </w:tcPr>
          <w:p w:rsidR="007C3A7C" w:rsidRDefault="007C3A7C">
            <w:pPr>
              <w:rPr>
                <w:sz w:val="24"/>
              </w:rPr>
            </w:pPr>
          </w:p>
        </w:tc>
        <w:tc>
          <w:tcPr>
            <w:tcW w:w="2127" w:type="dxa"/>
            <w:gridSpan w:val="2"/>
            <w:vMerge w:val="restart"/>
          </w:tcPr>
          <w:p w:rsidR="007C3A7C" w:rsidRDefault="00481435">
            <w:pPr>
              <w:rPr>
                <w:sz w:val="24"/>
              </w:rPr>
            </w:pPr>
            <w:r>
              <w:rPr>
                <w:rFonts w:hint="eastAsia"/>
                <w:sz w:val="24"/>
              </w:rPr>
              <w:t>海关业务联系人</w:t>
            </w:r>
          </w:p>
        </w:tc>
        <w:tc>
          <w:tcPr>
            <w:tcW w:w="2551" w:type="dxa"/>
            <w:gridSpan w:val="2"/>
            <w:vMerge w:val="restart"/>
          </w:tcPr>
          <w:p w:rsidR="007C3A7C" w:rsidRDefault="007C3A7C">
            <w:pPr>
              <w:rPr>
                <w:sz w:val="24"/>
              </w:rPr>
            </w:pPr>
          </w:p>
        </w:tc>
        <w:tc>
          <w:tcPr>
            <w:tcW w:w="3119" w:type="dxa"/>
            <w:gridSpan w:val="2"/>
          </w:tcPr>
          <w:p w:rsidR="007C3A7C" w:rsidRDefault="00481435">
            <w:pPr>
              <w:rPr>
                <w:sz w:val="24"/>
              </w:rPr>
            </w:pPr>
            <w:r>
              <w:rPr>
                <w:rFonts w:hint="eastAsia"/>
                <w:sz w:val="24"/>
              </w:rPr>
              <w:t>海关业务联系人固定电话</w:t>
            </w:r>
          </w:p>
        </w:tc>
        <w:tc>
          <w:tcPr>
            <w:tcW w:w="454" w:type="dxa"/>
          </w:tcPr>
          <w:p w:rsidR="007C3A7C" w:rsidRDefault="007C3A7C">
            <w:pPr>
              <w:rPr>
                <w:sz w:val="24"/>
              </w:rPr>
            </w:pPr>
          </w:p>
        </w:tc>
      </w:tr>
      <w:tr w:rsidR="007C3A7C">
        <w:trPr>
          <w:gridBefore w:val="1"/>
          <w:gridAfter w:val="1"/>
          <w:wBefore w:w="279" w:type="dxa"/>
          <w:wAfter w:w="396" w:type="dxa"/>
          <w:trHeight w:val="249"/>
          <w:jc w:val="center"/>
        </w:trPr>
        <w:tc>
          <w:tcPr>
            <w:tcW w:w="850" w:type="dxa"/>
            <w:vMerge/>
          </w:tcPr>
          <w:p w:rsidR="007C3A7C" w:rsidRDefault="007C3A7C">
            <w:pPr>
              <w:rPr>
                <w:sz w:val="24"/>
              </w:rPr>
            </w:pPr>
          </w:p>
        </w:tc>
        <w:tc>
          <w:tcPr>
            <w:tcW w:w="2127" w:type="dxa"/>
            <w:gridSpan w:val="2"/>
            <w:vMerge/>
          </w:tcPr>
          <w:p w:rsidR="007C3A7C" w:rsidRDefault="007C3A7C">
            <w:pPr>
              <w:rPr>
                <w:sz w:val="24"/>
              </w:rPr>
            </w:pPr>
          </w:p>
        </w:tc>
        <w:tc>
          <w:tcPr>
            <w:tcW w:w="2551" w:type="dxa"/>
            <w:gridSpan w:val="2"/>
            <w:vMerge/>
          </w:tcPr>
          <w:p w:rsidR="007C3A7C" w:rsidRDefault="007C3A7C">
            <w:pPr>
              <w:rPr>
                <w:sz w:val="24"/>
              </w:rPr>
            </w:pPr>
          </w:p>
        </w:tc>
        <w:tc>
          <w:tcPr>
            <w:tcW w:w="3119" w:type="dxa"/>
            <w:gridSpan w:val="2"/>
          </w:tcPr>
          <w:p w:rsidR="007C3A7C" w:rsidRDefault="00481435">
            <w:pPr>
              <w:rPr>
                <w:sz w:val="24"/>
              </w:rPr>
            </w:pPr>
            <w:r>
              <w:rPr>
                <w:rFonts w:hint="eastAsia"/>
                <w:sz w:val="24"/>
              </w:rPr>
              <w:t>海关业务联系人移动电话</w:t>
            </w:r>
          </w:p>
        </w:tc>
        <w:tc>
          <w:tcPr>
            <w:tcW w:w="454" w:type="dxa"/>
          </w:tcPr>
          <w:p w:rsidR="007C3A7C" w:rsidRDefault="007C3A7C">
            <w:pPr>
              <w:rPr>
                <w:sz w:val="24"/>
              </w:rPr>
            </w:pPr>
          </w:p>
        </w:tc>
      </w:tr>
      <w:tr w:rsidR="007C3A7C">
        <w:trPr>
          <w:gridBefore w:val="1"/>
          <w:gridAfter w:val="1"/>
          <w:wBefore w:w="279" w:type="dxa"/>
          <w:wAfter w:w="396" w:type="dxa"/>
          <w:trHeight w:val="249"/>
          <w:jc w:val="center"/>
        </w:trPr>
        <w:tc>
          <w:tcPr>
            <w:tcW w:w="850" w:type="dxa"/>
            <w:vMerge/>
          </w:tcPr>
          <w:p w:rsidR="007C3A7C" w:rsidRDefault="007C3A7C">
            <w:pPr>
              <w:rPr>
                <w:sz w:val="24"/>
              </w:rPr>
            </w:pPr>
          </w:p>
        </w:tc>
        <w:tc>
          <w:tcPr>
            <w:tcW w:w="2127" w:type="dxa"/>
            <w:gridSpan w:val="2"/>
            <w:vMerge/>
          </w:tcPr>
          <w:p w:rsidR="007C3A7C" w:rsidRDefault="007C3A7C">
            <w:pPr>
              <w:rPr>
                <w:sz w:val="24"/>
              </w:rPr>
            </w:pPr>
          </w:p>
        </w:tc>
        <w:tc>
          <w:tcPr>
            <w:tcW w:w="2551" w:type="dxa"/>
            <w:gridSpan w:val="2"/>
            <w:vMerge/>
          </w:tcPr>
          <w:p w:rsidR="007C3A7C" w:rsidRDefault="007C3A7C">
            <w:pPr>
              <w:rPr>
                <w:sz w:val="24"/>
              </w:rPr>
            </w:pPr>
          </w:p>
        </w:tc>
        <w:tc>
          <w:tcPr>
            <w:tcW w:w="3119" w:type="dxa"/>
            <w:gridSpan w:val="2"/>
          </w:tcPr>
          <w:p w:rsidR="007C3A7C" w:rsidRDefault="00481435">
            <w:pPr>
              <w:rPr>
                <w:sz w:val="24"/>
              </w:rPr>
            </w:pPr>
            <w:r>
              <w:rPr>
                <w:rFonts w:hint="eastAsia"/>
                <w:sz w:val="24"/>
              </w:rPr>
              <w:t>海关业务联系人电子邮箱</w:t>
            </w:r>
          </w:p>
        </w:tc>
        <w:tc>
          <w:tcPr>
            <w:tcW w:w="454" w:type="dxa"/>
          </w:tcPr>
          <w:p w:rsidR="007C3A7C" w:rsidRDefault="007C3A7C">
            <w:pPr>
              <w:rPr>
                <w:sz w:val="24"/>
              </w:rPr>
            </w:pPr>
          </w:p>
        </w:tc>
      </w:tr>
      <w:tr w:rsidR="007C3A7C">
        <w:trPr>
          <w:gridBefore w:val="1"/>
          <w:gridAfter w:val="1"/>
          <w:wBefore w:w="279" w:type="dxa"/>
          <w:wAfter w:w="396" w:type="dxa"/>
          <w:trHeight w:val="249"/>
          <w:jc w:val="center"/>
        </w:trPr>
        <w:tc>
          <w:tcPr>
            <w:tcW w:w="850" w:type="dxa"/>
            <w:vMerge/>
          </w:tcPr>
          <w:p w:rsidR="007C3A7C" w:rsidRDefault="007C3A7C">
            <w:pPr>
              <w:rPr>
                <w:sz w:val="24"/>
              </w:rPr>
            </w:pPr>
          </w:p>
        </w:tc>
        <w:tc>
          <w:tcPr>
            <w:tcW w:w="2127" w:type="dxa"/>
            <w:gridSpan w:val="2"/>
            <w:vMerge/>
          </w:tcPr>
          <w:p w:rsidR="007C3A7C" w:rsidRDefault="007C3A7C">
            <w:pPr>
              <w:rPr>
                <w:sz w:val="24"/>
              </w:rPr>
            </w:pPr>
          </w:p>
        </w:tc>
        <w:tc>
          <w:tcPr>
            <w:tcW w:w="2551" w:type="dxa"/>
            <w:gridSpan w:val="2"/>
            <w:vMerge/>
          </w:tcPr>
          <w:p w:rsidR="007C3A7C" w:rsidRDefault="007C3A7C">
            <w:pPr>
              <w:rPr>
                <w:sz w:val="24"/>
              </w:rPr>
            </w:pPr>
          </w:p>
        </w:tc>
        <w:tc>
          <w:tcPr>
            <w:tcW w:w="3119" w:type="dxa"/>
            <w:gridSpan w:val="2"/>
          </w:tcPr>
          <w:p w:rsidR="007C3A7C" w:rsidRDefault="00481435">
            <w:pPr>
              <w:rPr>
                <w:sz w:val="24"/>
              </w:rPr>
            </w:pPr>
            <w:r>
              <w:rPr>
                <w:rFonts w:hint="eastAsia"/>
                <w:sz w:val="24"/>
              </w:rPr>
              <w:t>海关业务联系人传真</w:t>
            </w:r>
          </w:p>
        </w:tc>
        <w:tc>
          <w:tcPr>
            <w:tcW w:w="454" w:type="dxa"/>
          </w:tcPr>
          <w:p w:rsidR="007C3A7C" w:rsidRDefault="007C3A7C">
            <w:pPr>
              <w:rPr>
                <w:sz w:val="24"/>
              </w:rPr>
            </w:pPr>
          </w:p>
        </w:tc>
      </w:tr>
      <w:tr w:rsidR="007C3A7C">
        <w:trPr>
          <w:gridBefore w:val="1"/>
          <w:gridAfter w:val="1"/>
          <w:wBefore w:w="279" w:type="dxa"/>
          <w:wAfter w:w="396" w:type="dxa"/>
          <w:trHeight w:val="70"/>
          <w:jc w:val="center"/>
        </w:trPr>
        <w:tc>
          <w:tcPr>
            <w:tcW w:w="850" w:type="dxa"/>
            <w:vMerge/>
          </w:tcPr>
          <w:p w:rsidR="007C3A7C" w:rsidRDefault="007C3A7C">
            <w:pPr>
              <w:rPr>
                <w:sz w:val="24"/>
              </w:rPr>
            </w:pPr>
          </w:p>
        </w:tc>
        <w:tc>
          <w:tcPr>
            <w:tcW w:w="2127" w:type="dxa"/>
            <w:gridSpan w:val="2"/>
          </w:tcPr>
          <w:p w:rsidR="007C3A7C" w:rsidRDefault="00481435">
            <w:pPr>
              <w:rPr>
                <w:sz w:val="24"/>
              </w:rPr>
            </w:pPr>
            <w:r>
              <w:rPr>
                <w:rFonts w:hint="eastAsia"/>
                <w:sz w:val="24"/>
              </w:rPr>
              <w:t>经营场所性质</w:t>
            </w:r>
          </w:p>
        </w:tc>
        <w:tc>
          <w:tcPr>
            <w:tcW w:w="6124" w:type="dxa"/>
            <w:gridSpan w:val="5"/>
          </w:tcPr>
          <w:p w:rsidR="007C3A7C" w:rsidRDefault="00481435">
            <w:pPr>
              <w:rPr>
                <w:sz w:val="24"/>
              </w:rPr>
            </w:pPr>
            <w:r>
              <w:rPr>
                <w:rFonts w:cs="宋体" w:hint="eastAsia"/>
                <w:kern w:val="0"/>
                <w:sz w:val="24"/>
              </w:rPr>
              <w:t>□</w:t>
            </w:r>
            <w:r>
              <w:rPr>
                <w:rFonts w:hint="eastAsia"/>
                <w:sz w:val="24"/>
              </w:rPr>
              <w:t>自有</w:t>
            </w:r>
            <w:r>
              <w:rPr>
                <w:rFonts w:hint="eastAsia"/>
                <w:sz w:val="24"/>
              </w:rPr>
              <w:t xml:space="preserve">   </w:t>
            </w:r>
            <w:r>
              <w:rPr>
                <w:rFonts w:cs="宋体" w:hint="eastAsia"/>
                <w:kern w:val="0"/>
                <w:sz w:val="24"/>
              </w:rPr>
              <w:t>□</w:t>
            </w:r>
            <w:r>
              <w:rPr>
                <w:rFonts w:hint="eastAsia"/>
                <w:sz w:val="24"/>
              </w:rPr>
              <w:t>租赁</w:t>
            </w:r>
            <w:r>
              <w:rPr>
                <w:rFonts w:hint="eastAsia"/>
                <w:sz w:val="24"/>
              </w:rPr>
              <w:t xml:space="preserve">   </w:t>
            </w:r>
            <w:r>
              <w:rPr>
                <w:rFonts w:cs="宋体" w:hint="eastAsia"/>
                <w:kern w:val="0"/>
                <w:sz w:val="24"/>
              </w:rPr>
              <w:t>□</w:t>
            </w:r>
            <w:r>
              <w:rPr>
                <w:rFonts w:hint="eastAsia"/>
                <w:sz w:val="24"/>
              </w:rPr>
              <w:t>借用</w:t>
            </w:r>
            <w:r>
              <w:rPr>
                <w:rFonts w:hint="eastAsia"/>
                <w:sz w:val="24"/>
              </w:rPr>
              <w:t xml:space="preserve">   </w:t>
            </w:r>
            <w:r>
              <w:rPr>
                <w:rFonts w:cs="宋体" w:hint="eastAsia"/>
                <w:kern w:val="0"/>
                <w:sz w:val="24"/>
              </w:rPr>
              <w:t>□</w:t>
            </w:r>
            <w:r>
              <w:rPr>
                <w:rFonts w:hint="eastAsia"/>
                <w:sz w:val="24"/>
              </w:rPr>
              <w:t>其他</w:t>
            </w:r>
          </w:p>
        </w:tc>
      </w:tr>
      <w:tr w:rsidR="007C3A7C">
        <w:trPr>
          <w:gridBefore w:val="1"/>
          <w:gridAfter w:val="1"/>
          <w:wBefore w:w="279" w:type="dxa"/>
          <w:wAfter w:w="396" w:type="dxa"/>
          <w:trHeight w:val="511"/>
          <w:jc w:val="center"/>
        </w:trPr>
        <w:tc>
          <w:tcPr>
            <w:tcW w:w="850" w:type="dxa"/>
            <w:vMerge/>
          </w:tcPr>
          <w:p w:rsidR="007C3A7C" w:rsidRDefault="007C3A7C">
            <w:pPr>
              <w:rPr>
                <w:sz w:val="24"/>
              </w:rPr>
            </w:pPr>
          </w:p>
        </w:tc>
        <w:tc>
          <w:tcPr>
            <w:tcW w:w="2127" w:type="dxa"/>
            <w:gridSpan w:val="2"/>
          </w:tcPr>
          <w:p w:rsidR="007C3A7C" w:rsidRDefault="00481435">
            <w:pPr>
              <w:rPr>
                <w:sz w:val="24"/>
              </w:rPr>
            </w:pPr>
            <w:r>
              <w:rPr>
                <w:rFonts w:hint="eastAsia"/>
                <w:sz w:val="24"/>
              </w:rPr>
              <w:t>是否实行会计电算化</w:t>
            </w:r>
          </w:p>
        </w:tc>
        <w:tc>
          <w:tcPr>
            <w:tcW w:w="2551" w:type="dxa"/>
            <w:gridSpan w:val="2"/>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c>
          <w:tcPr>
            <w:tcW w:w="3119" w:type="dxa"/>
            <w:gridSpan w:val="2"/>
          </w:tcPr>
          <w:p w:rsidR="007C3A7C" w:rsidRDefault="00481435">
            <w:pPr>
              <w:rPr>
                <w:sz w:val="24"/>
              </w:rPr>
            </w:pPr>
            <w:r>
              <w:rPr>
                <w:rFonts w:hint="eastAsia"/>
                <w:sz w:val="24"/>
              </w:rPr>
              <w:t>财务管理软件名称</w:t>
            </w:r>
          </w:p>
        </w:tc>
        <w:tc>
          <w:tcPr>
            <w:tcW w:w="454" w:type="dxa"/>
          </w:tcPr>
          <w:p w:rsidR="007C3A7C" w:rsidRDefault="007C3A7C">
            <w:pPr>
              <w:rPr>
                <w:sz w:val="24"/>
              </w:rPr>
            </w:pPr>
          </w:p>
        </w:tc>
      </w:tr>
      <w:tr w:rsidR="007C3A7C">
        <w:trPr>
          <w:gridBefore w:val="1"/>
          <w:gridAfter w:val="1"/>
          <w:wBefore w:w="279" w:type="dxa"/>
          <w:wAfter w:w="396" w:type="dxa"/>
          <w:jc w:val="center"/>
        </w:trPr>
        <w:tc>
          <w:tcPr>
            <w:tcW w:w="850" w:type="dxa"/>
            <w:vMerge/>
          </w:tcPr>
          <w:p w:rsidR="007C3A7C" w:rsidRDefault="007C3A7C">
            <w:pPr>
              <w:rPr>
                <w:sz w:val="24"/>
              </w:rPr>
            </w:pPr>
          </w:p>
        </w:tc>
        <w:tc>
          <w:tcPr>
            <w:tcW w:w="2127" w:type="dxa"/>
            <w:gridSpan w:val="2"/>
          </w:tcPr>
          <w:p w:rsidR="007C3A7C" w:rsidRDefault="00481435">
            <w:pPr>
              <w:rPr>
                <w:sz w:val="24"/>
              </w:rPr>
            </w:pPr>
            <w:r>
              <w:rPr>
                <w:rFonts w:hint="eastAsia"/>
                <w:sz w:val="24"/>
              </w:rPr>
              <w:t>记账方式</w:t>
            </w:r>
          </w:p>
        </w:tc>
        <w:tc>
          <w:tcPr>
            <w:tcW w:w="2539" w:type="dxa"/>
          </w:tcPr>
          <w:p w:rsidR="007C3A7C" w:rsidRDefault="00481435">
            <w:pPr>
              <w:rPr>
                <w:rFonts w:cs="宋体"/>
                <w:kern w:val="0"/>
                <w:sz w:val="24"/>
              </w:rPr>
            </w:pPr>
            <w:r>
              <w:rPr>
                <w:rFonts w:cs="宋体" w:hint="eastAsia"/>
                <w:kern w:val="0"/>
                <w:sz w:val="24"/>
              </w:rPr>
              <w:t>□自理记账</w:t>
            </w:r>
          </w:p>
          <w:p w:rsidR="007C3A7C" w:rsidRDefault="00481435">
            <w:pPr>
              <w:rPr>
                <w:rFonts w:cs="宋体"/>
                <w:kern w:val="0"/>
                <w:sz w:val="24"/>
              </w:rPr>
            </w:pPr>
            <w:r>
              <w:rPr>
                <w:rFonts w:cs="宋体" w:hint="eastAsia"/>
                <w:kern w:val="0"/>
                <w:sz w:val="24"/>
              </w:rPr>
              <w:t>□委托代理记账</w:t>
            </w:r>
          </w:p>
        </w:tc>
        <w:tc>
          <w:tcPr>
            <w:tcW w:w="3131" w:type="dxa"/>
            <w:gridSpan w:val="3"/>
          </w:tcPr>
          <w:p w:rsidR="007C3A7C" w:rsidRDefault="00481435">
            <w:pPr>
              <w:rPr>
                <w:sz w:val="24"/>
              </w:rPr>
            </w:pPr>
            <w:r>
              <w:rPr>
                <w:rFonts w:hint="eastAsia"/>
                <w:sz w:val="24"/>
              </w:rPr>
              <w:t>委托代理记账单位名称</w:t>
            </w:r>
          </w:p>
        </w:tc>
        <w:tc>
          <w:tcPr>
            <w:tcW w:w="454" w:type="dxa"/>
          </w:tcPr>
          <w:p w:rsidR="007C3A7C" w:rsidRDefault="007C3A7C">
            <w:pPr>
              <w:rPr>
                <w:sz w:val="24"/>
              </w:rPr>
            </w:pPr>
          </w:p>
        </w:tc>
      </w:tr>
      <w:tr w:rsidR="007C3A7C">
        <w:trPr>
          <w:gridBefore w:val="1"/>
          <w:gridAfter w:val="1"/>
          <w:wBefore w:w="279" w:type="dxa"/>
          <w:wAfter w:w="396" w:type="dxa"/>
          <w:jc w:val="center"/>
        </w:trPr>
        <w:tc>
          <w:tcPr>
            <w:tcW w:w="850" w:type="dxa"/>
            <w:vMerge/>
          </w:tcPr>
          <w:p w:rsidR="007C3A7C" w:rsidRDefault="007C3A7C">
            <w:pPr>
              <w:rPr>
                <w:sz w:val="24"/>
              </w:rPr>
            </w:pPr>
          </w:p>
        </w:tc>
        <w:tc>
          <w:tcPr>
            <w:tcW w:w="2127" w:type="dxa"/>
            <w:gridSpan w:val="2"/>
          </w:tcPr>
          <w:p w:rsidR="007C3A7C" w:rsidRDefault="00481435">
            <w:pPr>
              <w:rPr>
                <w:sz w:val="24"/>
              </w:rPr>
            </w:pPr>
            <w:r>
              <w:rPr>
                <w:rFonts w:hint="eastAsia"/>
                <w:sz w:val="24"/>
              </w:rPr>
              <w:t>委托代理记账单位统一社会信用代码</w:t>
            </w:r>
          </w:p>
        </w:tc>
        <w:tc>
          <w:tcPr>
            <w:tcW w:w="2551" w:type="dxa"/>
            <w:gridSpan w:val="2"/>
          </w:tcPr>
          <w:p w:rsidR="007C3A7C" w:rsidRDefault="007C3A7C">
            <w:pPr>
              <w:rPr>
                <w:sz w:val="24"/>
              </w:rPr>
            </w:pPr>
          </w:p>
        </w:tc>
        <w:tc>
          <w:tcPr>
            <w:tcW w:w="3119" w:type="dxa"/>
            <w:gridSpan w:val="2"/>
          </w:tcPr>
          <w:p w:rsidR="007C3A7C" w:rsidRDefault="00481435">
            <w:pPr>
              <w:rPr>
                <w:sz w:val="24"/>
              </w:rPr>
            </w:pPr>
            <w:r>
              <w:rPr>
                <w:rFonts w:hint="eastAsia"/>
                <w:sz w:val="24"/>
              </w:rPr>
              <w:t>委托代理记账单位地址</w:t>
            </w:r>
          </w:p>
        </w:tc>
        <w:tc>
          <w:tcPr>
            <w:tcW w:w="454" w:type="dxa"/>
          </w:tcPr>
          <w:p w:rsidR="007C3A7C" w:rsidRDefault="007C3A7C">
            <w:pPr>
              <w:rPr>
                <w:sz w:val="24"/>
              </w:rPr>
            </w:pPr>
          </w:p>
        </w:tc>
      </w:tr>
      <w:tr w:rsidR="007C3A7C">
        <w:trPr>
          <w:gridBefore w:val="1"/>
          <w:gridAfter w:val="1"/>
          <w:wBefore w:w="279" w:type="dxa"/>
          <w:wAfter w:w="396" w:type="dxa"/>
          <w:jc w:val="center"/>
        </w:trPr>
        <w:tc>
          <w:tcPr>
            <w:tcW w:w="850" w:type="dxa"/>
            <w:vMerge/>
          </w:tcPr>
          <w:p w:rsidR="007C3A7C" w:rsidRDefault="007C3A7C">
            <w:pPr>
              <w:rPr>
                <w:sz w:val="24"/>
              </w:rPr>
            </w:pPr>
          </w:p>
        </w:tc>
        <w:tc>
          <w:tcPr>
            <w:tcW w:w="2127" w:type="dxa"/>
            <w:gridSpan w:val="2"/>
          </w:tcPr>
          <w:p w:rsidR="007C3A7C" w:rsidRDefault="00481435">
            <w:pPr>
              <w:rPr>
                <w:sz w:val="24"/>
              </w:rPr>
            </w:pPr>
            <w:r>
              <w:rPr>
                <w:rFonts w:hint="eastAsia"/>
                <w:sz w:val="24"/>
              </w:rPr>
              <w:t>委托代理记账单位</w:t>
            </w:r>
            <w:r>
              <w:rPr>
                <w:rFonts w:hint="eastAsia"/>
                <w:sz w:val="24"/>
              </w:rPr>
              <w:lastRenderedPageBreak/>
              <w:t>联系人</w:t>
            </w:r>
          </w:p>
        </w:tc>
        <w:tc>
          <w:tcPr>
            <w:tcW w:w="2551" w:type="dxa"/>
            <w:gridSpan w:val="2"/>
          </w:tcPr>
          <w:p w:rsidR="007C3A7C" w:rsidRDefault="007C3A7C">
            <w:pPr>
              <w:rPr>
                <w:sz w:val="24"/>
              </w:rPr>
            </w:pPr>
          </w:p>
        </w:tc>
        <w:tc>
          <w:tcPr>
            <w:tcW w:w="3119" w:type="dxa"/>
            <w:gridSpan w:val="2"/>
          </w:tcPr>
          <w:p w:rsidR="007C3A7C" w:rsidRDefault="00481435">
            <w:pPr>
              <w:rPr>
                <w:sz w:val="24"/>
              </w:rPr>
            </w:pPr>
            <w:r>
              <w:rPr>
                <w:rFonts w:hint="eastAsia"/>
                <w:sz w:val="24"/>
              </w:rPr>
              <w:t>委托代理记账单位联系人电话</w:t>
            </w:r>
          </w:p>
        </w:tc>
        <w:tc>
          <w:tcPr>
            <w:tcW w:w="454" w:type="dxa"/>
          </w:tcPr>
          <w:p w:rsidR="007C3A7C" w:rsidRDefault="007C3A7C">
            <w:pPr>
              <w:rPr>
                <w:sz w:val="24"/>
              </w:rPr>
            </w:pPr>
          </w:p>
        </w:tc>
      </w:tr>
      <w:tr w:rsidR="007C3A7C">
        <w:trPr>
          <w:gridBefore w:val="1"/>
          <w:gridAfter w:val="1"/>
          <w:wBefore w:w="279" w:type="dxa"/>
          <w:wAfter w:w="396" w:type="dxa"/>
          <w:trHeight w:val="644"/>
          <w:jc w:val="center"/>
        </w:trPr>
        <w:tc>
          <w:tcPr>
            <w:tcW w:w="850" w:type="dxa"/>
          </w:tcPr>
          <w:p w:rsidR="007C3A7C" w:rsidRDefault="00481435">
            <w:pPr>
              <w:jc w:val="center"/>
              <w:rPr>
                <w:sz w:val="24"/>
              </w:rPr>
            </w:pPr>
            <w:r>
              <w:rPr>
                <w:rFonts w:hint="eastAsia"/>
                <w:sz w:val="24"/>
              </w:rPr>
              <w:lastRenderedPageBreak/>
              <w:t>经营补充信息</w:t>
            </w:r>
          </w:p>
        </w:tc>
        <w:tc>
          <w:tcPr>
            <w:tcW w:w="2127" w:type="dxa"/>
            <w:gridSpan w:val="2"/>
          </w:tcPr>
          <w:p w:rsidR="007C3A7C" w:rsidRDefault="00481435">
            <w:pPr>
              <w:rPr>
                <w:sz w:val="24"/>
              </w:rPr>
            </w:pPr>
            <w:r>
              <w:rPr>
                <w:rFonts w:hint="eastAsia"/>
                <w:sz w:val="24"/>
              </w:rPr>
              <w:t>最近三年是否连续亏损</w:t>
            </w:r>
          </w:p>
        </w:tc>
        <w:tc>
          <w:tcPr>
            <w:tcW w:w="6124" w:type="dxa"/>
            <w:gridSpan w:val="5"/>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bl>
    <w:p w:rsidR="007C3A7C" w:rsidRDefault="007C3A7C"/>
    <w:tbl>
      <w:tblPr>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5662"/>
        <w:gridCol w:w="1875"/>
      </w:tblGrid>
      <w:tr w:rsidR="007C3A7C">
        <w:trPr>
          <w:trHeight w:val="426"/>
          <w:jc w:val="center"/>
        </w:trPr>
        <w:tc>
          <w:tcPr>
            <w:tcW w:w="1110" w:type="dxa"/>
            <w:vMerge w:val="restart"/>
            <w:vAlign w:val="center"/>
          </w:tcPr>
          <w:p w:rsidR="007C3A7C" w:rsidRDefault="00481435">
            <w:pPr>
              <w:jc w:val="center"/>
              <w:rPr>
                <w:sz w:val="22"/>
              </w:rPr>
            </w:pPr>
            <w:r>
              <w:rPr>
                <w:rFonts w:hint="eastAsia"/>
                <w:sz w:val="24"/>
              </w:rPr>
              <w:t>减免税货物使用状况报告书</w:t>
            </w:r>
          </w:p>
        </w:tc>
        <w:tc>
          <w:tcPr>
            <w:tcW w:w="5662" w:type="dxa"/>
          </w:tcPr>
          <w:p w:rsidR="007C3A7C" w:rsidRDefault="00481435">
            <w:pPr>
              <w:rPr>
                <w:rFonts w:cs="宋体"/>
                <w:kern w:val="0"/>
                <w:sz w:val="24"/>
              </w:rPr>
            </w:pPr>
            <w:r>
              <w:rPr>
                <w:rFonts w:cs="宋体" w:hint="eastAsia"/>
                <w:kern w:val="0"/>
                <w:sz w:val="24"/>
              </w:rPr>
              <w:t>减免税进口货物安装地点、使用情况</w:t>
            </w:r>
          </w:p>
        </w:tc>
        <w:tc>
          <w:tcPr>
            <w:tcW w:w="1875" w:type="dxa"/>
          </w:tcPr>
          <w:p w:rsidR="007C3A7C" w:rsidRDefault="00481435">
            <w:pPr>
              <w:rPr>
                <w:sz w:val="24"/>
              </w:rPr>
            </w:pPr>
            <w:r>
              <w:rPr>
                <w:rFonts w:cs="宋体" w:hint="eastAsia"/>
                <w:kern w:val="0"/>
                <w:sz w:val="24"/>
              </w:rPr>
              <w:t>□正常</w:t>
            </w:r>
            <w:r>
              <w:rPr>
                <w:rFonts w:cs="宋体" w:hint="eastAsia"/>
                <w:kern w:val="0"/>
                <w:sz w:val="24"/>
              </w:rPr>
              <w:t xml:space="preserve"> </w:t>
            </w:r>
            <w:r>
              <w:rPr>
                <w:rFonts w:cs="宋体" w:hint="eastAsia"/>
                <w:kern w:val="0"/>
                <w:sz w:val="24"/>
              </w:rPr>
              <w:t>□异常</w:t>
            </w:r>
          </w:p>
        </w:tc>
      </w:tr>
      <w:tr w:rsidR="007C3A7C">
        <w:trPr>
          <w:trHeight w:val="582"/>
          <w:jc w:val="center"/>
        </w:trPr>
        <w:tc>
          <w:tcPr>
            <w:tcW w:w="1110"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减免税进口货物调换、抵押、质押、留置、转让、出售、移作他用、退运境外或进行其他处置的情事</w:t>
            </w:r>
          </w:p>
        </w:tc>
        <w:tc>
          <w:tcPr>
            <w:tcW w:w="1875" w:type="dxa"/>
          </w:tcPr>
          <w:p w:rsidR="007C3A7C" w:rsidRDefault="00481435">
            <w:pPr>
              <w:rPr>
                <w:sz w:val="24"/>
              </w:rPr>
            </w:pPr>
            <w:r>
              <w:rPr>
                <w:rFonts w:cs="宋体" w:hint="eastAsia"/>
                <w:kern w:val="0"/>
                <w:sz w:val="24"/>
              </w:rPr>
              <w:t>□有</w:t>
            </w:r>
            <w:r>
              <w:rPr>
                <w:rFonts w:cs="宋体" w:hint="eastAsia"/>
                <w:kern w:val="0"/>
                <w:sz w:val="24"/>
              </w:rPr>
              <w:t xml:space="preserve">    </w:t>
            </w:r>
            <w:r>
              <w:rPr>
                <w:rFonts w:cs="宋体" w:hint="eastAsia"/>
                <w:kern w:val="0"/>
                <w:sz w:val="24"/>
              </w:rPr>
              <w:t>□无</w:t>
            </w:r>
          </w:p>
        </w:tc>
      </w:tr>
      <w:tr w:rsidR="007C3A7C">
        <w:trPr>
          <w:trHeight w:val="606"/>
          <w:jc w:val="center"/>
        </w:trPr>
        <w:tc>
          <w:tcPr>
            <w:tcW w:w="1110"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减免税进口货物未按照特定用途、特定地区、特定企业使用的情事</w:t>
            </w:r>
          </w:p>
        </w:tc>
        <w:tc>
          <w:tcPr>
            <w:tcW w:w="1875" w:type="dxa"/>
          </w:tcPr>
          <w:p w:rsidR="007C3A7C" w:rsidRDefault="00481435">
            <w:pPr>
              <w:rPr>
                <w:sz w:val="24"/>
              </w:rPr>
            </w:pPr>
            <w:r>
              <w:rPr>
                <w:rFonts w:cs="宋体" w:hint="eastAsia"/>
                <w:kern w:val="0"/>
                <w:sz w:val="24"/>
              </w:rPr>
              <w:t>□有</w:t>
            </w:r>
            <w:r>
              <w:rPr>
                <w:rFonts w:cs="宋体" w:hint="eastAsia"/>
                <w:kern w:val="0"/>
                <w:sz w:val="24"/>
              </w:rPr>
              <w:t xml:space="preserve">    </w:t>
            </w:r>
            <w:r>
              <w:rPr>
                <w:rFonts w:cs="宋体" w:hint="eastAsia"/>
                <w:kern w:val="0"/>
                <w:sz w:val="24"/>
              </w:rPr>
              <w:t>□无</w:t>
            </w:r>
          </w:p>
        </w:tc>
      </w:tr>
      <w:tr w:rsidR="007C3A7C">
        <w:trPr>
          <w:trHeight w:val="690"/>
          <w:jc w:val="center"/>
        </w:trPr>
        <w:tc>
          <w:tcPr>
            <w:tcW w:w="1110"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实际进口的减免税货物的规格、型号和技术参数是否与申报减免税申请时相同</w:t>
            </w:r>
          </w:p>
        </w:tc>
        <w:tc>
          <w:tcPr>
            <w:tcW w:w="1875" w:type="dxa"/>
          </w:tcPr>
          <w:p w:rsidR="007C3A7C" w:rsidRDefault="00481435">
            <w:pPr>
              <w:rPr>
                <w:sz w:val="24"/>
              </w:rPr>
            </w:pPr>
            <w:r>
              <w:rPr>
                <w:rFonts w:cs="宋体" w:hint="eastAsia"/>
                <w:kern w:val="0"/>
                <w:sz w:val="24"/>
              </w:rPr>
              <w:t>□相同</w:t>
            </w:r>
            <w:r>
              <w:rPr>
                <w:rFonts w:cs="宋体" w:hint="eastAsia"/>
                <w:kern w:val="0"/>
                <w:sz w:val="24"/>
              </w:rPr>
              <w:t xml:space="preserve"> </w:t>
            </w:r>
            <w:r>
              <w:rPr>
                <w:rFonts w:cs="宋体" w:hint="eastAsia"/>
                <w:kern w:val="0"/>
                <w:sz w:val="24"/>
              </w:rPr>
              <w:t>□不相同</w:t>
            </w:r>
          </w:p>
        </w:tc>
      </w:tr>
      <w:tr w:rsidR="007C3A7C">
        <w:trPr>
          <w:trHeight w:val="630"/>
          <w:jc w:val="center"/>
        </w:trPr>
        <w:tc>
          <w:tcPr>
            <w:tcW w:w="1110"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减免税申请人改制、股权转让、合并、分立及其他资产重组情况</w:t>
            </w:r>
          </w:p>
        </w:tc>
        <w:tc>
          <w:tcPr>
            <w:tcW w:w="1875" w:type="dxa"/>
          </w:tcPr>
          <w:p w:rsidR="007C3A7C" w:rsidRDefault="00481435">
            <w:pPr>
              <w:rPr>
                <w:sz w:val="24"/>
              </w:rPr>
            </w:pPr>
            <w:r>
              <w:rPr>
                <w:rFonts w:cs="宋体" w:hint="eastAsia"/>
                <w:kern w:val="0"/>
                <w:sz w:val="24"/>
              </w:rPr>
              <w:t>□有</w:t>
            </w:r>
            <w:r>
              <w:rPr>
                <w:rFonts w:cs="宋体" w:hint="eastAsia"/>
                <w:kern w:val="0"/>
                <w:sz w:val="24"/>
              </w:rPr>
              <w:t xml:space="preserve">   </w:t>
            </w:r>
            <w:r>
              <w:rPr>
                <w:rFonts w:cs="宋体" w:hint="eastAsia"/>
                <w:kern w:val="0"/>
                <w:sz w:val="24"/>
              </w:rPr>
              <w:t>□无</w:t>
            </w:r>
          </w:p>
        </w:tc>
      </w:tr>
      <w:tr w:rsidR="007C3A7C">
        <w:trPr>
          <w:trHeight w:val="402"/>
          <w:jc w:val="center"/>
        </w:trPr>
        <w:tc>
          <w:tcPr>
            <w:tcW w:w="1110"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减免税进口货物是否已入本单位固定资产账</w:t>
            </w:r>
          </w:p>
        </w:tc>
        <w:tc>
          <w:tcPr>
            <w:tcW w:w="1875" w:type="dxa"/>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388"/>
          <w:jc w:val="center"/>
        </w:trPr>
        <w:tc>
          <w:tcPr>
            <w:tcW w:w="1110"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其他需要向海关说明的情况</w:t>
            </w:r>
          </w:p>
        </w:tc>
        <w:tc>
          <w:tcPr>
            <w:tcW w:w="1875" w:type="dxa"/>
          </w:tcPr>
          <w:p w:rsidR="007C3A7C" w:rsidRDefault="007C3A7C">
            <w:pPr>
              <w:rPr>
                <w:sz w:val="24"/>
              </w:rPr>
            </w:pPr>
          </w:p>
        </w:tc>
      </w:tr>
    </w:tbl>
    <w:p w:rsidR="007C3A7C" w:rsidRDefault="007C3A7C"/>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5.1.4.5.</w:t>
      </w:r>
      <w:r>
        <w:rPr>
          <w:rFonts w:asciiTheme="minorEastAsia" w:eastAsiaTheme="minorEastAsia" w:hAnsiTheme="minorEastAsia" w:hint="eastAsia"/>
          <w:color w:val="000000"/>
          <w:sz w:val="24"/>
          <w:szCs w:val="24"/>
        </w:rPr>
        <w:t>导入上一年度年报信息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如果个体工商户已提交上一年度年报信息，小程序支持个体工商户一键导入上一年度的年报信息，代入的信息可以修改。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5.1.4.6.</w:t>
      </w:r>
      <w:r>
        <w:rPr>
          <w:rFonts w:asciiTheme="minorEastAsia" w:eastAsiaTheme="minorEastAsia" w:hAnsiTheme="minorEastAsia" w:hint="eastAsia"/>
          <w:color w:val="000000"/>
          <w:sz w:val="24"/>
          <w:szCs w:val="24"/>
        </w:rPr>
        <w:t>年报信息预览</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个体工商户填报信息后支持预览年报信息，便于个体工商户对已填写的信息进行检查。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5.1.4.7.</w:t>
      </w:r>
      <w:r>
        <w:rPr>
          <w:rFonts w:asciiTheme="minorEastAsia" w:eastAsiaTheme="minorEastAsia" w:hAnsiTheme="minorEastAsia" w:hint="eastAsia"/>
          <w:color w:val="000000"/>
          <w:sz w:val="24"/>
          <w:szCs w:val="24"/>
        </w:rPr>
        <w:t>年报信息修改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支持个体工商户对已填报的信息进行修改，在年报提交前，个体工商户可以任意</w:t>
      </w:r>
      <w:r>
        <w:rPr>
          <w:rFonts w:asciiTheme="minorEastAsia" w:eastAsiaTheme="minorEastAsia" w:hAnsiTheme="minorEastAsia" w:hint="eastAsia"/>
          <w:color w:val="000000"/>
          <w:sz w:val="24"/>
          <w:szCs w:val="24"/>
        </w:rPr>
        <w:lastRenderedPageBreak/>
        <w:t>修改已填报的信息；提交年报后，在当前年度年报期内，个体工商户可以修改年报信息，系统自动记录企业修改记录并公示；提交年报后，在年报期外个体工商户修改年报内容需向所在登记机关提交修改申请，后市场监管人员在年报后台管理系统开启该户个体工商户的修改权限后，该个体工商户可以修改年报信息，系统自动记录个体工商户修改</w:t>
      </w:r>
      <w:r>
        <w:rPr>
          <w:rFonts w:asciiTheme="minorEastAsia" w:eastAsiaTheme="minorEastAsia" w:hAnsiTheme="minorEastAsia" w:hint="eastAsia"/>
          <w:color w:val="000000"/>
          <w:sz w:val="24"/>
          <w:szCs w:val="24"/>
        </w:rPr>
        <w:t>记录并公示。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5.1.4.8.</w:t>
      </w:r>
      <w:r>
        <w:rPr>
          <w:rFonts w:asciiTheme="minorEastAsia" w:eastAsiaTheme="minorEastAsia" w:hAnsiTheme="minorEastAsia" w:hint="eastAsia"/>
          <w:color w:val="000000"/>
          <w:sz w:val="24"/>
          <w:szCs w:val="24"/>
        </w:rPr>
        <w:t>年报信息提交公示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个体工商户对已填报的年报信息检查无误后，可以点击提交，提交后个体工商户年报信息自动在企业信用信息公示网站上记于该个体工商户名下进行对外公示。个体工商户选择不对外公示的项目除外。</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选择网上报送公示的个体工商户填写完成所有项目后提示个体工商户“报送”，个体工商户选择提交并公示确定成功后，年报系统向其反馈结果对话框：</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年度年报已完成报送公示”。</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如需查看年报报送公示内容，请返回“年度报告填写”页面查看。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选择网上报送不公示的个体工商户填写完成所有项目后</w:t>
      </w:r>
      <w:r>
        <w:rPr>
          <w:rFonts w:asciiTheme="minorEastAsia" w:eastAsiaTheme="minorEastAsia" w:hAnsiTheme="minorEastAsia" w:hint="eastAsia"/>
          <w:color w:val="000000"/>
          <w:sz w:val="24"/>
          <w:szCs w:val="24"/>
        </w:rPr>
        <w:t>提示个体工商户“报送”，个体工商户选择提交不公</w:t>
      </w:r>
      <w:proofErr w:type="gramStart"/>
      <w:r>
        <w:rPr>
          <w:rFonts w:asciiTheme="minorEastAsia" w:eastAsiaTheme="minorEastAsia" w:hAnsiTheme="minorEastAsia" w:hint="eastAsia"/>
          <w:color w:val="000000"/>
          <w:sz w:val="24"/>
          <w:szCs w:val="24"/>
        </w:rPr>
        <w:t>示确定</w:t>
      </w:r>
      <w:proofErr w:type="gramEnd"/>
      <w:r>
        <w:rPr>
          <w:rFonts w:asciiTheme="minorEastAsia" w:eastAsiaTheme="minorEastAsia" w:hAnsiTheme="minorEastAsia" w:hint="eastAsia"/>
          <w:color w:val="000000"/>
          <w:sz w:val="24"/>
          <w:szCs w:val="24"/>
        </w:rPr>
        <w:t>成功后，年报系统向其反馈结果对话框：</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年度年报已完成报送”。</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如需查看年报报送公示内容，请返回“年度报告填写”页面查看。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个体工商户报送成功后，重新进入</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年年度报告填报页面，显示为绿色的提示语“</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年度年报已完成报送”。未完成报送的个体工商户，登录进入</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年度年报填报页面时，红色的提示语为“</w:t>
      </w:r>
      <w:r>
        <w:rPr>
          <w:rFonts w:asciiTheme="minorEastAsia" w:eastAsiaTheme="minorEastAsia" w:hAnsiTheme="minorEastAsia" w:hint="eastAsia"/>
          <w:color w:val="000000"/>
          <w:sz w:val="24"/>
          <w:szCs w:val="24"/>
        </w:rPr>
        <w:t>XXXX</w:t>
      </w:r>
      <w:r>
        <w:rPr>
          <w:rFonts w:asciiTheme="minorEastAsia" w:eastAsiaTheme="minorEastAsia" w:hAnsiTheme="minorEastAsia" w:hint="eastAsia"/>
          <w:color w:val="000000"/>
          <w:sz w:val="24"/>
          <w:szCs w:val="24"/>
        </w:rPr>
        <w:t>年度年报未完成报送”。</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5.1.4.9.</w:t>
      </w:r>
      <w:r>
        <w:rPr>
          <w:rFonts w:asciiTheme="minorEastAsia" w:eastAsiaTheme="minorEastAsia" w:hAnsiTheme="minorEastAsia" w:hint="eastAsia"/>
          <w:color w:val="000000"/>
          <w:sz w:val="24"/>
          <w:szCs w:val="24"/>
        </w:rPr>
        <w:t>年报信息查询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支持个体工商户查看各个已填报年度的年报信息。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5.1.4.10.</w:t>
      </w:r>
      <w:r>
        <w:rPr>
          <w:rFonts w:asciiTheme="minorEastAsia" w:eastAsiaTheme="minorEastAsia" w:hAnsiTheme="minorEastAsia" w:hint="eastAsia"/>
          <w:color w:val="000000"/>
          <w:sz w:val="24"/>
          <w:szCs w:val="24"/>
        </w:rPr>
        <w:t>年报信息下载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支持个体工商户下载各个已填报年度的年报信息。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5.1.5.</w:t>
      </w:r>
      <w:r>
        <w:rPr>
          <w:rFonts w:asciiTheme="minorEastAsia" w:eastAsiaTheme="minorEastAsia" w:hAnsiTheme="minorEastAsia" w:hint="eastAsia"/>
          <w:color w:val="000000"/>
          <w:sz w:val="24"/>
          <w:szCs w:val="24"/>
        </w:rPr>
        <w:t>农民专业合作社填报一件</w:t>
      </w:r>
      <w:proofErr w:type="gramStart"/>
      <w:r>
        <w:rPr>
          <w:rFonts w:asciiTheme="minorEastAsia" w:eastAsiaTheme="minorEastAsia" w:hAnsiTheme="minorEastAsia" w:hint="eastAsia"/>
          <w:color w:val="000000"/>
          <w:sz w:val="24"/>
          <w:szCs w:val="24"/>
        </w:rPr>
        <w:t>事微信小</w:t>
      </w:r>
      <w:proofErr w:type="gramEnd"/>
      <w:r>
        <w:rPr>
          <w:rFonts w:asciiTheme="minorEastAsia" w:eastAsiaTheme="minorEastAsia" w:hAnsiTheme="minorEastAsia" w:hint="eastAsia"/>
          <w:color w:val="000000"/>
          <w:sz w:val="24"/>
          <w:szCs w:val="24"/>
        </w:rPr>
        <w:t>程序功能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5.1.5.1.</w:t>
      </w:r>
      <w:r>
        <w:rPr>
          <w:rFonts w:asciiTheme="minorEastAsia" w:eastAsiaTheme="minorEastAsia" w:hAnsiTheme="minorEastAsia" w:hint="eastAsia"/>
          <w:color w:val="000000"/>
          <w:sz w:val="24"/>
          <w:szCs w:val="24"/>
        </w:rPr>
        <w:t>用户登录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农民专业合作社通过企业联络员、电子营业执照登录小程序。</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5.1.5.2.</w:t>
      </w:r>
      <w:r>
        <w:rPr>
          <w:rFonts w:asciiTheme="minorEastAsia" w:eastAsiaTheme="minorEastAsia" w:hAnsiTheme="minorEastAsia" w:hint="eastAsia"/>
          <w:color w:val="000000"/>
          <w:sz w:val="24"/>
          <w:szCs w:val="24"/>
        </w:rPr>
        <w:t>填报须知查看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农民专业合作社登录后强制阅读国家总局填报须知、天津市场委填报须知、信用承诺书等相关文件。支持阅读后进行查看。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5.1.5.3.</w:t>
      </w:r>
      <w:r>
        <w:rPr>
          <w:rFonts w:asciiTheme="minorEastAsia" w:eastAsiaTheme="minorEastAsia" w:hAnsiTheme="minorEastAsia" w:hint="eastAsia"/>
          <w:color w:val="000000"/>
          <w:sz w:val="24"/>
          <w:szCs w:val="24"/>
        </w:rPr>
        <w:t>填报说明查看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支持查看农民专业合作社对应填报类型的数据填报说明文件。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5.1.5.4.</w:t>
      </w:r>
      <w:r>
        <w:rPr>
          <w:rFonts w:asciiTheme="minorEastAsia" w:eastAsiaTheme="minorEastAsia" w:hAnsiTheme="minorEastAsia" w:hint="eastAsia"/>
          <w:color w:val="000000"/>
          <w:sz w:val="24"/>
          <w:szCs w:val="24"/>
        </w:rPr>
        <w:t>农民专业合作社年报信息填报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农民专业合作社年报信息包括：农民专业合作社基本信息、网站或网店</w:t>
      </w:r>
      <w:r>
        <w:rPr>
          <w:rFonts w:asciiTheme="minorEastAsia" w:eastAsiaTheme="minorEastAsia" w:hAnsiTheme="minorEastAsia" w:hint="eastAsia"/>
          <w:color w:val="000000"/>
          <w:sz w:val="24"/>
          <w:szCs w:val="24"/>
        </w:rPr>
        <w:t>信息、分支结构信息、资产状况信息、行政许可信息、社保信息、特种设备信息。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海关管理企业年报信息类别增加：报关信息、海关减免税监督货物信息。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工业产品获证的增加：工业产品生产许可证信息填报。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详细信息如下：</w:t>
      </w:r>
    </w:p>
    <w:tbl>
      <w:tblPr>
        <w:tblW w:w="9639" w:type="dxa"/>
        <w:jc w:val="center"/>
        <w:tblLayout w:type="fixed"/>
        <w:tblLook w:val="04A0" w:firstRow="1" w:lastRow="0" w:firstColumn="1" w:lastColumn="0" w:noHBand="0" w:noVBand="1"/>
      </w:tblPr>
      <w:tblGrid>
        <w:gridCol w:w="1436"/>
        <w:gridCol w:w="1573"/>
        <w:gridCol w:w="1068"/>
        <w:gridCol w:w="420"/>
        <w:gridCol w:w="911"/>
        <w:gridCol w:w="1287"/>
        <w:gridCol w:w="353"/>
        <w:gridCol w:w="1454"/>
        <w:gridCol w:w="253"/>
        <w:gridCol w:w="884"/>
      </w:tblGrid>
      <w:tr w:rsidR="007C3A7C">
        <w:trPr>
          <w:trHeight w:val="810"/>
          <w:jc w:val="center"/>
        </w:trPr>
        <w:tc>
          <w:tcPr>
            <w:tcW w:w="9639" w:type="dxa"/>
            <w:gridSpan w:val="10"/>
            <w:tcBorders>
              <w:top w:val="nil"/>
              <w:left w:val="nil"/>
              <w:bottom w:val="nil"/>
              <w:right w:val="nil"/>
            </w:tcBorders>
            <w:vAlign w:val="center"/>
          </w:tcPr>
          <w:p w:rsidR="007C3A7C" w:rsidRDefault="00481435">
            <w:pPr>
              <w:widowControl/>
              <w:rPr>
                <w:rFonts w:cs="宋体"/>
                <w:b/>
                <w:bCs/>
                <w:kern w:val="0"/>
                <w:szCs w:val="32"/>
              </w:rPr>
            </w:pPr>
            <w:r>
              <w:rPr>
                <w:rFonts w:cs="宋体" w:hint="eastAsia"/>
                <w:b/>
                <w:bCs/>
                <w:kern w:val="0"/>
                <w:szCs w:val="32"/>
              </w:rPr>
              <w:t xml:space="preserve">                  </w:t>
            </w:r>
            <w:r>
              <w:rPr>
                <w:rFonts w:cs="宋体" w:hint="eastAsia"/>
                <w:b/>
                <w:bCs/>
                <w:kern w:val="0"/>
                <w:szCs w:val="32"/>
              </w:rPr>
              <w:t>本表适用于农民专业合作社</w:t>
            </w:r>
          </w:p>
        </w:tc>
      </w:tr>
      <w:tr w:rsidR="007C3A7C">
        <w:trPr>
          <w:trHeight w:val="315"/>
          <w:jc w:val="center"/>
        </w:trPr>
        <w:tc>
          <w:tcPr>
            <w:tcW w:w="1436"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名称</w:t>
            </w:r>
          </w:p>
        </w:tc>
        <w:tc>
          <w:tcPr>
            <w:tcW w:w="8203" w:type="dxa"/>
            <w:gridSpan w:val="9"/>
            <w:tcBorders>
              <w:top w:val="single" w:sz="4" w:space="0" w:color="auto"/>
              <w:left w:val="nil"/>
              <w:bottom w:val="single" w:sz="4" w:space="0" w:color="auto"/>
              <w:right w:val="single" w:sz="4" w:space="0" w:color="auto"/>
            </w:tcBorders>
            <w:vAlign w:val="center"/>
          </w:tcPr>
          <w:p w:rsidR="007C3A7C" w:rsidRDefault="007C3A7C">
            <w:pPr>
              <w:widowControl/>
              <w:jc w:val="center"/>
              <w:rPr>
                <w:kern w:val="0"/>
                <w:sz w:val="24"/>
              </w:rPr>
            </w:pPr>
          </w:p>
        </w:tc>
      </w:tr>
      <w:tr w:rsidR="007C3A7C">
        <w:trPr>
          <w:trHeight w:val="315"/>
          <w:jc w:val="center"/>
        </w:trPr>
        <w:tc>
          <w:tcPr>
            <w:tcW w:w="1436" w:type="dxa"/>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注册号</w:t>
            </w:r>
            <w:r>
              <w:rPr>
                <w:rFonts w:cs="宋体" w:hint="eastAsia"/>
                <w:kern w:val="0"/>
                <w:sz w:val="24"/>
              </w:rPr>
              <w:t>/</w:t>
            </w:r>
            <w:r>
              <w:rPr>
                <w:rFonts w:cs="宋体" w:hint="eastAsia"/>
                <w:kern w:val="0"/>
                <w:sz w:val="24"/>
              </w:rPr>
              <w:t>统一社会信用代码</w:t>
            </w:r>
          </w:p>
        </w:tc>
        <w:tc>
          <w:tcPr>
            <w:tcW w:w="8203" w:type="dxa"/>
            <w:gridSpan w:val="9"/>
            <w:tcBorders>
              <w:top w:val="single" w:sz="4" w:space="0" w:color="auto"/>
              <w:left w:val="nil"/>
              <w:bottom w:val="single" w:sz="4" w:space="0" w:color="auto"/>
              <w:right w:val="single" w:sz="4" w:space="0" w:color="000000"/>
            </w:tcBorders>
            <w:vAlign w:val="center"/>
          </w:tcPr>
          <w:p w:rsidR="007C3A7C" w:rsidRDefault="007C3A7C">
            <w:pPr>
              <w:widowControl/>
              <w:jc w:val="center"/>
              <w:rPr>
                <w:rFonts w:cs="宋体"/>
                <w:kern w:val="0"/>
                <w:sz w:val="24"/>
              </w:rPr>
            </w:pPr>
          </w:p>
        </w:tc>
      </w:tr>
      <w:tr w:rsidR="007C3A7C">
        <w:trPr>
          <w:trHeight w:val="315"/>
          <w:jc w:val="center"/>
        </w:trPr>
        <w:tc>
          <w:tcPr>
            <w:tcW w:w="1436" w:type="dxa"/>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通信地址</w:t>
            </w:r>
          </w:p>
        </w:tc>
        <w:tc>
          <w:tcPr>
            <w:tcW w:w="8203" w:type="dxa"/>
            <w:gridSpan w:val="9"/>
            <w:tcBorders>
              <w:top w:val="single" w:sz="4" w:space="0" w:color="auto"/>
              <w:left w:val="nil"/>
              <w:bottom w:val="single" w:sz="4" w:space="0" w:color="auto"/>
              <w:right w:val="single" w:sz="4" w:space="0" w:color="000000"/>
            </w:tcBorders>
            <w:vAlign w:val="center"/>
          </w:tcPr>
          <w:p w:rsidR="007C3A7C" w:rsidRDefault="007C3A7C">
            <w:pPr>
              <w:widowControl/>
              <w:jc w:val="center"/>
              <w:rPr>
                <w:rFonts w:cs="宋体"/>
                <w:kern w:val="0"/>
                <w:sz w:val="24"/>
              </w:rPr>
            </w:pPr>
          </w:p>
        </w:tc>
      </w:tr>
      <w:tr w:rsidR="007C3A7C">
        <w:trPr>
          <w:trHeight w:val="315"/>
          <w:jc w:val="center"/>
        </w:trPr>
        <w:tc>
          <w:tcPr>
            <w:tcW w:w="1436" w:type="dxa"/>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 xml:space="preserve"> </w:t>
            </w:r>
            <w:r>
              <w:rPr>
                <w:rFonts w:cs="宋体" w:hint="eastAsia"/>
                <w:kern w:val="0"/>
                <w:sz w:val="24"/>
              </w:rPr>
              <w:t>联系电话</w:t>
            </w:r>
          </w:p>
        </w:tc>
        <w:tc>
          <w:tcPr>
            <w:tcW w:w="3972" w:type="dxa"/>
            <w:gridSpan w:val="4"/>
            <w:tcBorders>
              <w:top w:val="single" w:sz="4" w:space="0" w:color="auto"/>
              <w:left w:val="nil"/>
              <w:bottom w:val="single" w:sz="4" w:space="0" w:color="auto"/>
              <w:right w:val="single" w:sz="4" w:space="0" w:color="auto"/>
            </w:tcBorders>
            <w:vAlign w:val="center"/>
          </w:tcPr>
          <w:p w:rsidR="007C3A7C" w:rsidRDefault="00481435">
            <w:pPr>
              <w:widowControl/>
              <w:jc w:val="center"/>
              <w:rPr>
                <w:kern w:val="0"/>
                <w:sz w:val="24"/>
              </w:rPr>
            </w:pPr>
            <w:r>
              <w:rPr>
                <w:kern w:val="0"/>
                <w:sz w:val="24"/>
              </w:rPr>
              <w:t xml:space="preserve">　</w:t>
            </w:r>
          </w:p>
        </w:tc>
        <w:tc>
          <w:tcPr>
            <w:tcW w:w="1287" w:type="dxa"/>
            <w:tcBorders>
              <w:top w:val="nil"/>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电子邮箱</w:t>
            </w:r>
          </w:p>
        </w:tc>
        <w:tc>
          <w:tcPr>
            <w:tcW w:w="2944" w:type="dxa"/>
            <w:gridSpan w:val="4"/>
            <w:tcBorders>
              <w:top w:val="single" w:sz="4" w:space="0" w:color="auto"/>
              <w:left w:val="nil"/>
              <w:bottom w:val="single" w:sz="4" w:space="0" w:color="auto"/>
              <w:right w:val="single" w:sz="4" w:space="0" w:color="auto"/>
            </w:tcBorders>
            <w:vAlign w:val="center"/>
          </w:tcPr>
          <w:p w:rsidR="007C3A7C" w:rsidRDefault="00481435">
            <w:pPr>
              <w:widowControl/>
              <w:jc w:val="center"/>
              <w:rPr>
                <w:kern w:val="0"/>
                <w:sz w:val="24"/>
              </w:rPr>
            </w:pPr>
            <w:r>
              <w:rPr>
                <w:kern w:val="0"/>
                <w:sz w:val="24"/>
              </w:rPr>
              <w:t xml:space="preserve">　</w:t>
            </w:r>
          </w:p>
        </w:tc>
      </w:tr>
      <w:tr w:rsidR="007C3A7C">
        <w:trPr>
          <w:trHeight w:val="840"/>
          <w:jc w:val="center"/>
        </w:trPr>
        <w:tc>
          <w:tcPr>
            <w:tcW w:w="1436" w:type="dxa"/>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成员人数</w:t>
            </w:r>
          </w:p>
        </w:tc>
        <w:tc>
          <w:tcPr>
            <w:tcW w:w="8203" w:type="dxa"/>
            <w:gridSpan w:val="9"/>
            <w:tcBorders>
              <w:top w:val="single" w:sz="4" w:space="0" w:color="auto"/>
              <w:left w:val="nil"/>
              <w:bottom w:val="single" w:sz="4" w:space="0" w:color="auto"/>
              <w:right w:val="single" w:sz="4" w:space="0" w:color="000000"/>
            </w:tcBorders>
            <w:vAlign w:val="center"/>
          </w:tcPr>
          <w:p w:rsidR="007C3A7C" w:rsidRDefault="00481435">
            <w:pPr>
              <w:widowControl/>
              <w:jc w:val="center"/>
              <w:rPr>
                <w:kern w:val="0"/>
                <w:sz w:val="24"/>
              </w:rPr>
            </w:pPr>
            <w:r>
              <w:rPr>
                <w:rFonts w:hint="eastAsia"/>
                <w:kern w:val="0"/>
                <w:sz w:val="24"/>
              </w:rPr>
              <w:t>共</w:t>
            </w:r>
            <w:r>
              <w:rPr>
                <w:kern w:val="0"/>
                <w:sz w:val="24"/>
              </w:rPr>
              <w:t xml:space="preserve">         </w:t>
            </w:r>
            <w:r>
              <w:rPr>
                <w:rFonts w:hint="eastAsia"/>
                <w:kern w:val="0"/>
                <w:sz w:val="24"/>
              </w:rPr>
              <w:t>人，其中农民人数：</w:t>
            </w:r>
            <w:r>
              <w:rPr>
                <w:kern w:val="0"/>
                <w:sz w:val="24"/>
              </w:rPr>
              <w:t xml:space="preserve">          </w:t>
            </w:r>
            <w:r>
              <w:rPr>
                <w:rFonts w:hint="eastAsia"/>
                <w:kern w:val="0"/>
                <w:sz w:val="24"/>
              </w:rPr>
              <w:t>人。</w:t>
            </w:r>
            <w:r>
              <w:rPr>
                <w:rFonts w:hint="eastAsia"/>
                <w:kern w:val="0"/>
                <w:sz w:val="24"/>
              </w:rPr>
              <w:br/>
            </w:r>
            <w:r>
              <w:rPr>
                <w:rFonts w:hint="eastAsia"/>
                <w:kern w:val="0"/>
                <w:sz w:val="24"/>
              </w:rPr>
              <w:t>本年度新增</w:t>
            </w:r>
            <w:r>
              <w:rPr>
                <w:kern w:val="0"/>
                <w:sz w:val="24"/>
              </w:rPr>
              <w:t xml:space="preserve">         </w:t>
            </w:r>
            <w:r>
              <w:rPr>
                <w:rFonts w:hint="eastAsia"/>
                <w:kern w:val="0"/>
                <w:sz w:val="24"/>
              </w:rPr>
              <w:t>人，退出</w:t>
            </w:r>
            <w:r>
              <w:rPr>
                <w:kern w:val="0"/>
                <w:sz w:val="24"/>
              </w:rPr>
              <w:t xml:space="preserve">       </w:t>
            </w:r>
            <w:r>
              <w:rPr>
                <w:rFonts w:hint="eastAsia"/>
                <w:kern w:val="0"/>
                <w:sz w:val="24"/>
              </w:rPr>
              <w:t>人。</w:t>
            </w:r>
          </w:p>
        </w:tc>
      </w:tr>
      <w:tr w:rsidR="007C3A7C">
        <w:trPr>
          <w:trHeight w:val="840"/>
          <w:jc w:val="center"/>
        </w:trPr>
        <w:tc>
          <w:tcPr>
            <w:tcW w:w="1436" w:type="dxa"/>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lastRenderedPageBreak/>
              <w:t>从业人数</w:t>
            </w:r>
          </w:p>
        </w:tc>
        <w:tc>
          <w:tcPr>
            <w:tcW w:w="5612" w:type="dxa"/>
            <w:gridSpan w:val="6"/>
            <w:tcBorders>
              <w:top w:val="single" w:sz="4" w:space="0" w:color="auto"/>
              <w:left w:val="nil"/>
              <w:bottom w:val="single" w:sz="4" w:space="0" w:color="auto"/>
              <w:right w:val="single" w:sz="4" w:space="0" w:color="000000"/>
            </w:tcBorders>
            <w:vAlign w:val="center"/>
          </w:tcPr>
          <w:p w:rsidR="007C3A7C" w:rsidRDefault="00481435" w:rsidP="00F00936">
            <w:pPr>
              <w:widowControl/>
              <w:ind w:firstLineChars="1800" w:firstLine="4017"/>
              <w:jc w:val="right"/>
              <w:rPr>
                <w:rFonts w:cs="宋体"/>
                <w:kern w:val="0"/>
                <w:sz w:val="24"/>
              </w:rPr>
            </w:pPr>
            <w:r>
              <w:rPr>
                <w:rFonts w:cs="宋体" w:hint="eastAsia"/>
                <w:kern w:val="0"/>
                <w:sz w:val="24"/>
              </w:rPr>
              <w:t xml:space="preserve">                  </w:t>
            </w:r>
            <w:r>
              <w:rPr>
                <w:rFonts w:cs="宋体" w:hint="eastAsia"/>
                <w:kern w:val="0"/>
                <w:sz w:val="24"/>
              </w:rPr>
              <w:t>人</w:t>
            </w:r>
          </w:p>
        </w:tc>
        <w:tc>
          <w:tcPr>
            <w:tcW w:w="2591" w:type="dxa"/>
            <w:gridSpan w:val="3"/>
            <w:tcBorders>
              <w:top w:val="single" w:sz="4" w:space="0" w:color="auto"/>
              <w:left w:val="nil"/>
              <w:bottom w:val="single" w:sz="4" w:space="0" w:color="auto"/>
              <w:right w:val="single" w:sz="4" w:space="0" w:color="000000"/>
            </w:tcBorders>
            <w:vAlign w:val="center"/>
          </w:tcPr>
          <w:p w:rsidR="007C3A7C" w:rsidRDefault="00481435">
            <w:pPr>
              <w:widowControl/>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 xml:space="preserve">□选择不公示　</w:t>
            </w:r>
          </w:p>
        </w:tc>
      </w:tr>
      <w:tr w:rsidR="007C3A7C">
        <w:trPr>
          <w:trHeight w:val="840"/>
          <w:jc w:val="center"/>
        </w:trPr>
        <w:tc>
          <w:tcPr>
            <w:tcW w:w="1436" w:type="dxa"/>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女性从业人员</w:t>
            </w:r>
          </w:p>
        </w:tc>
        <w:tc>
          <w:tcPr>
            <w:tcW w:w="5612" w:type="dxa"/>
            <w:gridSpan w:val="6"/>
            <w:tcBorders>
              <w:top w:val="single" w:sz="4" w:space="0" w:color="auto"/>
              <w:left w:val="nil"/>
              <w:bottom w:val="single" w:sz="4" w:space="0" w:color="auto"/>
              <w:right w:val="single" w:sz="4" w:space="0" w:color="000000"/>
            </w:tcBorders>
            <w:vAlign w:val="center"/>
          </w:tcPr>
          <w:p w:rsidR="007C3A7C" w:rsidRDefault="00481435" w:rsidP="00F00936">
            <w:pPr>
              <w:widowControl/>
              <w:ind w:firstLineChars="1800" w:firstLine="4017"/>
              <w:jc w:val="right"/>
              <w:rPr>
                <w:rFonts w:cs="宋体"/>
                <w:kern w:val="0"/>
                <w:sz w:val="24"/>
              </w:rPr>
            </w:pPr>
            <w:r>
              <w:rPr>
                <w:rFonts w:cs="宋体" w:hint="eastAsia"/>
                <w:kern w:val="0"/>
                <w:sz w:val="24"/>
              </w:rPr>
              <w:t>人</w:t>
            </w:r>
          </w:p>
        </w:tc>
        <w:tc>
          <w:tcPr>
            <w:tcW w:w="2591" w:type="dxa"/>
            <w:gridSpan w:val="3"/>
            <w:tcBorders>
              <w:top w:val="single" w:sz="4" w:space="0" w:color="auto"/>
              <w:left w:val="nil"/>
              <w:bottom w:val="single" w:sz="4" w:space="0" w:color="auto"/>
              <w:right w:val="single" w:sz="4" w:space="0" w:color="000000"/>
            </w:tcBorders>
            <w:vAlign w:val="center"/>
          </w:tcPr>
          <w:p w:rsidR="007C3A7C" w:rsidRDefault="00481435">
            <w:pPr>
              <w:widowControl/>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840"/>
          <w:jc w:val="center"/>
        </w:trPr>
        <w:tc>
          <w:tcPr>
            <w:tcW w:w="1436" w:type="dxa"/>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主营业务活动</w:t>
            </w:r>
          </w:p>
        </w:tc>
        <w:tc>
          <w:tcPr>
            <w:tcW w:w="8203" w:type="dxa"/>
            <w:gridSpan w:val="9"/>
            <w:tcBorders>
              <w:top w:val="single" w:sz="4" w:space="0" w:color="auto"/>
              <w:left w:val="nil"/>
              <w:bottom w:val="single" w:sz="4" w:space="0" w:color="auto"/>
              <w:right w:val="single" w:sz="4" w:space="0" w:color="000000"/>
            </w:tcBorders>
            <w:vAlign w:val="center"/>
          </w:tcPr>
          <w:p w:rsidR="007C3A7C" w:rsidRDefault="007C3A7C">
            <w:pPr>
              <w:widowControl/>
              <w:jc w:val="center"/>
              <w:rPr>
                <w:kern w:val="0"/>
                <w:sz w:val="24"/>
              </w:rPr>
            </w:pPr>
          </w:p>
        </w:tc>
      </w:tr>
      <w:tr w:rsidR="007C3A7C">
        <w:trPr>
          <w:trHeight w:val="300"/>
          <w:jc w:val="center"/>
        </w:trPr>
        <w:tc>
          <w:tcPr>
            <w:tcW w:w="1436"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是否有网站或网店</w:t>
            </w:r>
          </w:p>
        </w:tc>
        <w:tc>
          <w:tcPr>
            <w:tcW w:w="1573"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w:t>
            </w:r>
            <w:r>
              <w:rPr>
                <w:rFonts w:cs="Calibri"/>
                <w:kern w:val="0"/>
                <w:sz w:val="14"/>
                <w:szCs w:val="14"/>
              </w:rPr>
              <w:t> </w:t>
            </w:r>
            <w:r>
              <w:rPr>
                <w:kern w:val="0"/>
                <w:sz w:val="14"/>
                <w:szCs w:val="14"/>
              </w:rPr>
              <w:t xml:space="preserve"> </w:t>
            </w:r>
            <w:r>
              <w:rPr>
                <w:rFonts w:cs="宋体" w:hint="eastAsia"/>
                <w:kern w:val="0"/>
                <w:sz w:val="24"/>
              </w:rPr>
              <w:t>是</w:t>
            </w:r>
            <w:r>
              <w:rPr>
                <w:rFonts w:cs="宋体" w:hint="eastAsia"/>
                <w:kern w:val="0"/>
                <w:sz w:val="24"/>
              </w:rPr>
              <w:br/>
            </w:r>
            <w:r>
              <w:rPr>
                <w:rFonts w:cs="宋体" w:hint="eastAsia"/>
                <w:kern w:val="0"/>
                <w:sz w:val="24"/>
              </w:rPr>
              <w:t>□</w:t>
            </w:r>
            <w:r>
              <w:rPr>
                <w:kern w:val="0"/>
                <w:sz w:val="24"/>
              </w:rPr>
              <w:t xml:space="preserve"> </w:t>
            </w:r>
            <w:r>
              <w:rPr>
                <w:rFonts w:cs="宋体" w:hint="eastAsia"/>
                <w:kern w:val="0"/>
                <w:sz w:val="24"/>
              </w:rPr>
              <w:t>否</w:t>
            </w:r>
          </w:p>
        </w:tc>
        <w:tc>
          <w:tcPr>
            <w:tcW w:w="1488" w:type="dxa"/>
            <w:gridSpan w:val="2"/>
            <w:tcBorders>
              <w:top w:val="nil"/>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类型</w:t>
            </w:r>
          </w:p>
        </w:tc>
        <w:tc>
          <w:tcPr>
            <w:tcW w:w="2198" w:type="dxa"/>
            <w:gridSpan w:val="2"/>
            <w:tcBorders>
              <w:top w:val="single" w:sz="4" w:space="0" w:color="auto"/>
              <w:left w:val="nil"/>
              <w:bottom w:val="single" w:sz="4" w:space="0" w:color="auto"/>
              <w:right w:val="single" w:sz="4" w:space="0" w:color="auto"/>
            </w:tcBorders>
            <w:vAlign w:val="bottom"/>
          </w:tcPr>
          <w:p w:rsidR="007C3A7C" w:rsidRDefault="00481435">
            <w:pPr>
              <w:widowControl/>
              <w:jc w:val="center"/>
              <w:rPr>
                <w:rFonts w:cs="宋体"/>
                <w:kern w:val="0"/>
                <w:sz w:val="22"/>
              </w:rPr>
            </w:pPr>
            <w:r>
              <w:rPr>
                <w:rFonts w:cs="宋体" w:hint="eastAsia"/>
                <w:kern w:val="0"/>
                <w:sz w:val="22"/>
              </w:rPr>
              <w:t>名称</w:t>
            </w:r>
          </w:p>
        </w:tc>
        <w:tc>
          <w:tcPr>
            <w:tcW w:w="2944" w:type="dxa"/>
            <w:gridSpan w:val="4"/>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网址</w:t>
            </w:r>
          </w:p>
        </w:tc>
      </w:tr>
      <w:tr w:rsidR="007C3A7C">
        <w:trPr>
          <w:trHeight w:val="300"/>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1573"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1488"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 xml:space="preserve">　</w:t>
            </w:r>
          </w:p>
        </w:tc>
        <w:tc>
          <w:tcPr>
            <w:tcW w:w="2198" w:type="dxa"/>
            <w:gridSpan w:val="2"/>
            <w:tcBorders>
              <w:top w:val="single" w:sz="4" w:space="0" w:color="auto"/>
              <w:left w:val="nil"/>
              <w:bottom w:val="single" w:sz="4" w:space="0" w:color="auto"/>
              <w:right w:val="single" w:sz="4" w:space="0" w:color="auto"/>
            </w:tcBorders>
            <w:vAlign w:val="bottom"/>
          </w:tcPr>
          <w:p w:rsidR="007C3A7C" w:rsidRDefault="00481435">
            <w:pPr>
              <w:widowControl/>
              <w:jc w:val="center"/>
              <w:rPr>
                <w:rFonts w:cs="宋体"/>
                <w:kern w:val="0"/>
                <w:sz w:val="22"/>
              </w:rPr>
            </w:pPr>
            <w:r>
              <w:rPr>
                <w:rFonts w:cs="宋体" w:hint="eastAsia"/>
                <w:kern w:val="0"/>
                <w:sz w:val="22"/>
              </w:rPr>
              <w:t xml:space="preserve">　</w:t>
            </w:r>
          </w:p>
        </w:tc>
        <w:tc>
          <w:tcPr>
            <w:tcW w:w="2944" w:type="dxa"/>
            <w:gridSpan w:val="4"/>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 xml:space="preserve">　</w:t>
            </w:r>
          </w:p>
        </w:tc>
      </w:tr>
      <w:tr w:rsidR="007C3A7C">
        <w:trPr>
          <w:trHeight w:val="28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1573"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1488"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 xml:space="preserve">　</w:t>
            </w:r>
          </w:p>
        </w:tc>
        <w:tc>
          <w:tcPr>
            <w:tcW w:w="2198" w:type="dxa"/>
            <w:gridSpan w:val="2"/>
            <w:tcBorders>
              <w:top w:val="single" w:sz="4" w:space="0" w:color="auto"/>
              <w:left w:val="nil"/>
              <w:bottom w:val="single" w:sz="4" w:space="0" w:color="auto"/>
              <w:right w:val="single" w:sz="4" w:space="0" w:color="auto"/>
            </w:tcBorders>
            <w:vAlign w:val="bottom"/>
          </w:tcPr>
          <w:p w:rsidR="007C3A7C" w:rsidRDefault="00481435">
            <w:pPr>
              <w:widowControl/>
              <w:jc w:val="center"/>
              <w:rPr>
                <w:rFonts w:cs="宋体"/>
                <w:kern w:val="0"/>
                <w:sz w:val="22"/>
              </w:rPr>
            </w:pPr>
            <w:r>
              <w:rPr>
                <w:rFonts w:cs="宋体" w:hint="eastAsia"/>
                <w:kern w:val="0"/>
                <w:sz w:val="22"/>
              </w:rPr>
              <w:t xml:space="preserve">　</w:t>
            </w:r>
          </w:p>
        </w:tc>
        <w:tc>
          <w:tcPr>
            <w:tcW w:w="2944" w:type="dxa"/>
            <w:gridSpan w:val="4"/>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 xml:space="preserve">　</w:t>
            </w:r>
          </w:p>
        </w:tc>
      </w:tr>
      <w:tr w:rsidR="007C3A7C">
        <w:trPr>
          <w:trHeight w:val="285"/>
          <w:jc w:val="center"/>
        </w:trPr>
        <w:tc>
          <w:tcPr>
            <w:tcW w:w="1436"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行政许可情况</w:t>
            </w:r>
          </w:p>
        </w:tc>
        <w:tc>
          <w:tcPr>
            <w:tcW w:w="5259" w:type="dxa"/>
            <w:gridSpan w:val="5"/>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许可文件名称</w:t>
            </w:r>
          </w:p>
        </w:tc>
        <w:tc>
          <w:tcPr>
            <w:tcW w:w="2944" w:type="dxa"/>
            <w:gridSpan w:val="4"/>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有效期至</w:t>
            </w:r>
          </w:p>
        </w:tc>
      </w:tr>
      <w:tr w:rsidR="007C3A7C">
        <w:trPr>
          <w:trHeight w:val="28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5259" w:type="dxa"/>
            <w:gridSpan w:val="5"/>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 xml:space="preserve">　</w:t>
            </w:r>
          </w:p>
        </w:tc>
        <w:tc>
          <w:tcPr>
            <w:tcW w:w="2944" w:type="dxa"/>
            <w:gridSpan w:val="4"/>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 xml:space="preserve">　</w:t>
            </w:r>
          </w:p>
        </w:tc>
      </w:tr>
      <w:tr w:rsidR="007C3A7C">
        <w:trPr>
          <w:trHeight w:val="28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5259" w:type="dxa"/>
            <w:gridSpan w:val="5"/>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 xml:space="preserve">　</w:t>
            </w:r>
          </w:p>
        </w:tc>
        <w:tc>
          <w:tcPr>
            <w:tcW w:w="2944" w:type="dxa"/>
            <w:gridSpan w:val="4"/>
            <w:tcBorders>
              <w:top w:val="single" w:sz="4" w:space="0" w:color="auto"/>
              <w:left w:val="nil"/>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 xml:space="preserve">　</w:t>
            </w:r>
          </w:p>
        </w:tc>
      </w:tr>
      <w:tr w:rsidR="007C3A7C">
        <w:trPr>
          <w:trHeight w:val="570"/>
          <w:jc w:val="center"/>
        </w:trPr>
        <w:tc>
          <w:tcPr>
            <w:tcW w:w="1436" w:type="dxa"/>
            <w:vMerge w:val="restart"/>
            <w:tcBorders>
              <w:top w:val="nil"/>
              <w:left w:val="single" w:sz="4" w:space="0" w:color="auto"/>
              <w:bottom w:val="single" w:sz="4" w:space="0" w:color="000000"/>
              <w:right w:val="single" w:sz="4" w:space="0" w:color="auto"/>
            </w:tcBorders>
            <w:vAlign w:val="center"/>
          </w:tcPr>
          <w:p w:rsidR="007C3A7C" w:rsidRDefault="00481435">
            <w:pPr>
              <w:widowControl/>
              <w:jc w:val="center"/>
              <w:rPr>
                <w:rFonts w:cs="宋体"/>
                <w:kern w:val="0"/>
                <w:sz w:val="24"/>
              </w:rPr>
            </w:pPr>
            <w:r>
              <w:rPr>
                <w:rFonts w:cs="宋体" w:hint="eastAsia"/>
                <w:kern w:val="0"/>
                <w:sz w:val="24"/>
              </w:rPr>
              <w:t>分支机构情况</w:t>
            </w:r>
          </w:p>
        </w:tc>
        <w:tc>
          <w:tcPr>
            <w:tcW w:w="5259" w:type="dxa"/>
            <w:gridSpan w:val="5"/>
            <w:tcBorders>
              <w:top w:val="single" w:sz="4" w:space="0" w:color="auto"/>
              <w:left w:val="nil"/>
              <w:bottom w:val="single" w:sz="4" w:space="0" w:color="auto"/>
              <w:right w:val="single" w:sz="4" w:space="0" w:color="000000"/>
            </w:tcBorders>
            <w:vAlign w:val="center"/>
          </w:tcPr>
          <w:p w:rsidR="007C3A7C" w:rsidRDefault="00481435">
            <w:pPr>
              <w:widowControl/>
              <w:jc w:val="center"/>
              <w:rPr>
                <w:rFonts w:cs="宋体"/>
                <w:kern w:val="0"/>
                <w:sz w:val="24"/>
              </w:rPr>
            </w:pPr>
            <w:r>
              <w:rPr>
                <w:rFonts w:cs="宋体" w:hint="eastAsia"/>
                <w:kern w:val="0"/>
                <w:sz w:val="24"/>
              </w:rPr>
              <w:t>分支机构名称</w:t>
            </w:r>
          </w:p>
        </w:tc>
        <w:tc>
          <w:tcPr>
            <w:tcW w:w="2944" w:type="dxa"/>
            <w:gridSpan w:val="4"/>
            <w:tcBorders>
              <w:top w:val="single" w:sz="4" w:space="0" w:color="auto"/>
              <w:left w:val="nil"/>
              <w:bottom w:val="single" w:sz="4" w:space="0" w:color="auto"/>
              <w:right w:val="single" w:sz="4" w:space="0" w:color="000000"/>
            </w:tcBorders>
            <w:vAlign w:val="center"/>
          </w:tcPr>
          <w:p w:rsidR="007C3A7C" w:rsidRDefault="00481435">
            <w:pPr>
              <w:widowControl/>
              <w:jc w:val="center"/>
              <w:rPr>
                <w:rFonts w:cs="宋体"/>
                <w:kern w:val="0"/>
                <w:sz w:val="24"/>
              </w:rPr>
            </w:pPr>
            <w:r>
              <w:rPr>
                <w:rFonts w:cs="宋体" w:hint="eastAsia"/>
                <w:kern w:val="0"/>
                <w:sz w:val="24"/>
              </w:rPr>
              <w:t>分支机构注册号</w:t>
            </w:r>
            <w:r>
              <w:rPr>
                <w:rFonts w:cs="宋体" w:hint="eastAsia"/>
                <w:kern w:val="0"/>
                <w:sz w:val="24"/>
              </w:rPr>
              <w:t>/</w:t>
            </w:r>
            <w:r>
              <w:rPr>
                <w:rFonts w:cs="宋体" w:hint="eastAsia"/>
                <w:kern w:val="0"/>
                <w:sz w:val="24"/>
              </w:rPr>
              <w:t>统一社会信用代码</w:t>
            </w:r>
          </w:p>
        </w:tc>
      </w:tr>
      <w:tr w:rsidR="007C3A7C">
        <w:trPr>
          <w:trHeight w:val="285"/>
          <w:jc w:val="center"/>
        </w:trPr>
        <w:tc>
          <w:tcPr>
            <w:tcW w:w="1436" w:type="dxa"/>
            <w:vMerge/>
            <w:tcBorders>
              <w:top w:val="nil"/>
              <w:left w:val="single" w:sz="4" w:space="0" w:color="auto"/>
              <w:bottom w:val="single" w:sz="4" w:space="0" w:color="000000"/>
              <w:right w:val="single" w:sz="4" w:space="0" w:color="auto"/>
            </w:tcBorders>
            <w:vAlign w:val="center"/>
          </w:tcPr>
          <w:p w:rsidR="007C3A7C" w:rsidRDefault="007C3A7C">
            <w:pPr>
              <w:widowControl/>
              <w:jc w:val="left"/>
              <w:rPr>
                <w:rFonts w:cs="宋体"/>
                <w:kern w:val="0"/>
                <w:sz w:val="24"/>
              </w:rPr>
            </w:pPr>
          </w:p>
        </w:tc>
        <w:tc>
          <w:tcPr>
            <w:tcW w:w="5259" w:type="dxa"/>
            <w:gridSpan w:val="5"/>
            <w:tcBorders>
              <w:top w:val="single" w:sz="4" w:space="0" w:color="auto"/>
              <w:left w:val="nil"/>
              <w:bottom w:val="single" w:sz="4" w:space="0" w:color="auto"/>
              <w:right w:val="single" w:sz="4" w:space="0" w:color="000000"/>
            </w:tcBorders>
            <w:vAlign w:val="center"/>
          </w:tcPr>
          <w:p w:rsidR="007C3A7C" w:rsidRDefault="00481435">
            <w:pPr>
              <w:widowControl/>
              <w:jc w:val="center"/>
              <w:rPr>
                <w:rFonts w:cs="宋体"/>
                <w:kern w:val="0"/>
                <w:sz w:val="24"/>
              </w:rPr>
            </w:pPr>
            <w:r>
              <w:rPr>
                <w:rFonts w:cs="宋体" w:hint="eastAsia"/>
                <w:kern w:val="0"/>
                <w:sz w:val="24"/>
              </w:rPr>
              <w:t xml:space="preserve">　</w:t>
            </w:r>
          </w:p>
        </w:tc>
        <w:tc>
          <w:tcPr>
            <w:tcW w:w="2944" w:type="dxa"/>
            <w:gridSpan w:val="4"/>
            <w:tcBorders>
              <w:top w:val="single" w:sz="4" w:space="0" w:color="auto"/>
              <w:left w:val="nil"/>
              <w:bottom w:val="single" w:sz="4" w:space="0" w:color="auto"/>
              <w:right w:val="single" w:sz="4" w:space="0" w:color="000000"/>
            </w:tcBorders>
            <w:vAlign w:val="center"/>
          </w:tcPr>
          <w:p w:rsidR="007C3A7C" w:rsidRDefault="00481435">
            <w:pPr>
              <w:widowControl/>
              <w:jc w:val="center"/>
              <w:rPr>
                <w:rFonts w:cs="宋体"/>
                <w:kern w:val="0"/>
                <w:sz w:val="24"/>
              </w:rPr>
            </w:pPr>
            <w:r>
              <w:rPr>
                <w:rFonts w:cs="宋体" w:hint="eastAsia"/>
                <w:kern w:val="0"/>
                <w:sz w:val="24"/>
              </w:rPr>
              <w:t xml:space="preserve">　</w:t>
            </w:r>
          </w:p>
        </w:tc>
      </w:tr>
      <w:tr w:rsidR="007C3A7C">
        <w:trPr>
          <w:trHeight w:val="285"/>
          <w:jc w:val="center"/>
        </w:trPr>
        <w:tc>
          <w:tcPr>
            <w:tcW w:w="1436" w:type="dxa"/>
            <w:vMerge/>
            <w:tcBorders>
              <w:top w:val="nil"/>
              <w:left w:val="single" w:sz="4" w:space="0" w:color="auto"/>
              <w:bottom w:val="single" w:sz="4" w:space="0" w:color="000000"/>
              <w:right w:val="single" w:sz="4" w:space="0" w:color="auto"/>
            </w:tcBorders>
            <w:vAlign w:val="center"/>
          </w:tcPr>
          <w:p w:rsidR="007C3A7C" w:rsidRDefault="007C3A7C">
            <w:pPr>
              <w:widowControl/>
              <w:jc w:val="left"/>
              <w:rPr>
                <w:rFonts w:cs="宋体"/>
                <w:kern w:val="0"/>
                <w:sz w:val="24"/>
              </w:rPr>
            </w:pPr>
          </w:p>
        </w:tc>
        <w:tc>
          <w:tcPr>
            <w:tcW w:w="5259" w:type="dxa"/>
            <w:gridSpan w:val="5"/>
            <w:tcBorders>
              <w:top w:val="single" w:sz="4" w:space="0" w:color="auto"/>
              <w:left w:val="nil"/>
              <w:bottom w:val="single" w:sz="4" w:space="0" w:color="auto"/>
              <w:right w:val="single" w:sz="4" w:space="0" w:color="000000"/>
            </w:tcBorders>
            <w:vAlign w:val="center"/>
          </w:tcPr>
          <w:p w:rsidR="007C3A7C" w:rsidRDefault="00481435">
            <w:pPr>
              <w:widowControl/>
              <w:jc w:val="center"/>
              <w:rPr>
                <w:rFonts w:cs="宋体"/>
                <w:kern w:val="0"/>
                <w:sz w:val="24"/>
              </w:rPr>
            </w:pPr>
            <w:r>
              <w:rPr>
                <w:rFonts w:cs="宋体" w:hint="eastAsia"/>
                <w:kern w:val="0"/>
                <w:sz w:val="24"/>
              </w:rPr>
              <w:t xml:space="preserve">　</w:t>
            </w:r>
          </w:p>
        </w:tc>
        <w:tc>
          <w:tcPr>
            <w:tcW w:w="2944" w:type="dxa"/>
            <w:gridSpan w:val="4"/>
            <w:tcBorders>
              <w:top w:val="single" w:sz="4" w:space="0" w:color="auto"/>
              <w:left w:val="nil"/>
              <w:bottom w:val="single" w:sz="4" w:space="0" w:color="auto"/>
              <w:right w:val="single" w:sz="4" w:space="0" w:color="000000"/>
            </w:tcBorders>
            <w:vAlign w:val="center"/>
          </w:tcPr>
          <w:p w:rsidR="007C3A7C" w:rsidRDefault="00481435">
            <w:pPr>
              <w:widowControl/>
              <w:jc w:val="center"/>
              <w:rPr>
                <w:rFonts w:cs="宋体"/>
                <w:kern w:val="0"/>
                <w:sz w:val="24"/>
              </w:rPr>
            </w:pPr>
            <w:r>
              <w:rPr>
                <w:rFonts w:cs="宋体" w:hint="eastAsia"/>
                <w:kern w:val="0"/>
                <w:sz w:val="24"/>
              </w:rPr>
              <w:t xml:space="preserve">　</w:t>
            </w:r>
          </w:p>
        </w:tc>
      </w:tr>
      <w:tr w:rsidR="007C3A7C">
        <w:trPr>
          <w:trHeight w:val="855"/>
          <w:jc w:val="center"/>
        </w:trPr>
        <w:tc>
          <w:tcPr>
            <w:tcW w:w="1436" w:type="dxa"/>
            <w:vMerge w:val="restart"/>
            <w:tcBorders>
              <w:top w:val="nil"/>
              <w:left w:val="single" w:sz="4" w:space="0" w:color="auto"/>
              <w:bottom w:val="single" w:sz="4" w:space="0" w:color="auto"/>
              <w:right w:val="single" w:sz="4" w:space="0" w:color="auto"/>
            </w:tcBorders>
            <w:vAlign w:val="center"/>
          </w:tcPr>
          <w:p w:rsidR="007C3A7C" w:rsidRDefault="00481435">
            <w:pPr>
              <w:widowControl/>
              <w:jc w:val="center"/>
              <w:rPr>
                <w:rFonts w:cs="宋体"/>
                <w:kern w:val="0"/>
                <w:sz w:val="24"/>
              </w:rPr>
            </w:pPr>
            <w:r>
              <w:rPr>
                <w:rFonts w:cs="宋体" w:hint="eastAsia"/>
                <w:kern w:val="0"/>
                <w:sz w:val="24"/>
              </w:rPr>
              <w:t>资产状况信息（币种：人民币）</w:t>
            </w: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销售额或营业收入</w:t>
            </w:r>
          </w:p>
        </w:tc>
        <w:tc>
          <w:tcPr>
            <w:tcW w:w="4425" w:type="dxa"/>
            <w:gridSpan w:val="5"/>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万元</w:t>
            </w:r>
          </w:p>
        </w:tc>
        <w:tc>
          <w:tcPr>
            <w:tcW w:w="1137"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2"/>
              </w:rPr>
            </w:pPr>
            <w:r>
              <w:rPr>
                <w:rFonts w:cs="宋体" w:hint="eastAsia"/>
                <w:kern w:val="0"/>
                <w:sz w:val="22"/>
              </w:rPr>
              <w:t>□公示</w:t>
            </w:r>
            <w:r>
              <w:rPr>
                <w:rFonts w:cs="宋体" w:hint="eastAsia"/>
                <w:kern w:val="0"/>
                <w:sz w:val="22"/>
              </w:rPr>
              <w:br/>
            </w:r>
            <w:r>
              <w:rPr>
                <w:rFonts w:cs="宋体" w:hint="eastAsia"/>
                <w:kern w:val="0"/>
                <w:sz w:val="22"/>
              </w:rPr>
              <w:t>□不公示</w:t>
            </w:r>
          </w:p>
        </w:tc>
      </w:tr>
      <w:tr w:rsidR="007C3A7C">
        <w:trPr>
          <w:trHeight w:val="85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盈余总额</w:t>
            </w:r>
          </w:p>
        </w:tc>
        <w:tc>
          <w:tcPr>
            <w:tcW w:w="4425" w:type="dxa"/>
            <w:gridSpan w:val="5"/>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万元</w:t>
            </w:r>
          </w:p>
        </w:tc>
        <w:tc>
          <w:tcPr>
            <w:tcW w:w="1137"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2"/>
              </w:rPr>
            </w:pPr>
            <w:r>
              <w:rPr>
                <w:rFonts w:cs="宋体" w:hint="eastAsia"/>
                <w:kern w:val="0"/>
                <w:sz w:val="22"/>
              </w:rPr>
              <w:t>□公示</w:t>
            </w:r>
            <w:r>
              <w:rPr>
                <w:rFonts w:cs="宋体" w:hint="eastAsia"/>
                <w:kern w:val="0"/>
                <w:sz w:val="22"/>
              </w:rPr>
              <w:br/>
            </w:r>
            <w:r>
              <w:rPr>
                <w:rFonts w:cs="宋体" w:hint="eastAsia"/>
                <w:kern w:val="0"/>
                <w:sz w:val="22"/>
              </w:rPr>
              <w:t>□不公示</w:t>
            </w:r>
          </w:p>
        </w:tc>
      </w:tr>
      <w:tr w:rsidR="007C3A7C">
        <w:trPr>
          <w:trHeight w:val="85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纳税金额</w:t>
            </w:r>
          </w:p>
        </w:tc>
        <w:tc>
          <w:tcPr>
            <w:tcW w:w="4425" w:type="dxa"/>
            <w:gridSpan w:val="5"/>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万元</w:t>
            </w:r>
          </w:p>
        </w:tc>
        <w:tc>
          <w:tcPr>
            <w:tcW w:w="1137"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2"/>
              </w:rPr>
            </w:pPr>
            <w:r>
              <w:rPr>
                <w:rFonts w:cs="宋体" w:hint="eastAsia"/>
                <w:kern w:val="0"/>
                <w:sz w:val="22"/>
              </w:rPr>
              <w:t>□公示</w:t>
            </w:r>
            <w:r>
              <w:rPr>
                <w:rFonts w:cs="宋体" w:hint="eastAsia"/>
                <w:kern w:val="0"/>
                <w:sz w:val="22"/>
              </w:rPr>
              <w:br/>
            </w:r>
            <w:r>
              <w:rPr>
                <w:rFonts w:cs="宋体" w:hint="eastAsia"/>
                <w:kern w:val="0"/>
                <w:sz w:val="22"/>
              </w:rPr>
              <w:t>□不公示</w:t>
            </w:r>
          </w:p>
        </w:tc>
      </w:tr>
      <w:tr w:rsidR="007C3A7C">
        <w:trPr>
          <w:trHeight w:val="85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获得政府扶持资金、补助</w:t>
            </w:r>
          </w:p>
        </w:tc>
        <w:tc>
          <w:tcPr>
            <w:tcW w:w="4425" w:type="dxa"/>
            <w:gridSpan w:val="5"/>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万元</w:t>
            </w:r>
          </w:p>
        </w:tc>
        <w:tc>
          <w:tcPr>
            <w:tcW w:w="1137"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2"/>
              </w:rPr>
            </w:pPr>
            <w:r>
              <w:rPr>
                <w:rFonts w:cs="宋体" w:hint="eastAsia"/>
                <w:kern w:val="0"/>
                <w:sz w:val="22"/>
              </w:rPr>
              <w:t>□公示</w:t>
            </w:r>
            <w:r>
              <w:rPr>
                <w:rFonts w:cs="宋体" w:hint="eastAsia"/>
                <w:kern w:val="0"/>
                <w:sz w:val="22"/>
              </w:rPr>
              <w:br/>
            </w:r>
            <w:r>
              <w:rPr>
                <w:rFonts w:cs="宋体" w:hint="eastAsia"/>
                <w:kern w:val="0"/>
                <w:sz w:val="22"/>
              </w:rPr>
              <w:t>□不公示</w:t>
            </w:r>
          </w:p>
        </w:tc>
      </w:tr>
      <w:tr w:rsidR="007C3A7C">
        <w:trPr>
          <w:trHeight w:val="85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金融贷款</w:t>
            </w:r>
          </w:p>
        </w:tc>
        <w:tc>
          <w:tcPr>
            <w:tcW w:w="4425" w:type="dxa"/>
            <w:gridSpan w:val="5"/>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万元</w:t>
            </w:r>
          </w:p>
        </w:tc>
        <w:tc>
          <w:tcPr>
            <w:tcW w:w="1137"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2"/>
              </w:rPr>
            </w:pPr>
            <w:r>
              <w:rPr>
                <w:rFonts w:cs="宋体" w:hint="eastAsia"/>
                <w:kern w:val="0"/>
                <w:sz w:val="22"/>
              </w:rPr>
              <w:t>□公示</w:t>
            </w:r>
            <w:r>
              <w:rPr>
                <w:rFonts w:cs="宋体" w:hint="eastAsia"/>
                <w:kern w:val="0"/>
                <w:sz w:val="22"/>
              </w:rPr>
              <w:br/>
            </w:r>
            <w:r>
              <w:rPr>
                <w:rFonts w:cs="宋体" w:hint="eastAsia"/>
                <w:kern w:val="0"/>
                <w:sz w:val="22"/>
              </w:rPr>
              <w:t>□不公示</w:t>
            </w:r>
          </w:p>
        </w:tc>
      </w:tr>
      <w:tr w:rsidR="007C3A7C">
        <w:trPr>
          <w:trHeight w:val="85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可分配盈余</w:t>
            </w:r>
          </w:p>
        </w:tc>
        <w:tc>
          <w:tcPr>
            <w:tcW w:w="5562" w:type="dxa"/>
            <w:gridSpan w:val="7"/>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万元</w:t>
            </w:r>
          </w:p>
        </w:tc>
      </w:tr>
      <w:tr w:rsidR="007C3A7C">
        <w:trPr>
          <w:trHeight w:val="855"/>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按交易量（额）返还成员总额</w:t>
            </w:r>
          </w:p>
        </w:tc>
        <w:tc>
          <w:tcPr>
            <w:tcW w:w="5562" w:type="dxa"/>
            <w:gridSpan w:val="7"/>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万元</w:t>
            </w:r>
          </w:p>
        </w:tc>
      </w:tr>
      <w:tr w:rsidR="007C3A7C">
        <w:trPr>
          <w:trHeight w:val="690"/>
          <w:jc w:val="center"/>
        </w:trPr>
        <w:tc>
          <w:tcPr>
            <w:tcW w:w="1436" w:type="dxa"/>
            <w:vMerge/>
            <w:tcBorders>
              <w:top w:val="nil"/>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剩余盈余分配总额</w:t>
            </w:r>
          </w:p>
        </w:tc>
        <w:tc>
          <w:tcPr>
            <w:tcW w:w="5562" w:type="dxa"/>
            <w:gridSpan w:val="7"/>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万元</w:t>
            </w:r>
          </w:p>
        </w:tc>
      </w:tr>
      <w:tr w:rsidR="007C3A7C">
        <w:trPr>
          <w:trHeight w:val="690"/>
          <w:jc w:val="center"/>
        </w:trPr>
        <w:tc>
          <w:tcPr>
            <w:tcW w:w="1436" w:type="dxa"/>
            <w:vMerge w:val="restart"/>
            <w:tcBorders>
              <w:top w:val="nil"/>
              <w:left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参保各险种人数</w:t>
            </w: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城镇职工基本养老保险</w:t>
            </w:r>
          </w:p>
        </w:tc>
        <w:tc>
          <w:tcPr>
            <w:tcW w:w="5562" w:type="dxa"/>
            <w:gridSpan w:val="7"/>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人</w:t>
            </w:r>
          </w:p>
        </w:tc>
      </w:tr>
      <w:tr w:rsidR="007C3A7C">
        <w:trPr>
          <w:trHeight w:val="690"/>
          <w:jc w:val="center"/>
        </w:trPr>
        <w:tc>
          <w:tcPr>
            <w:tcW w:w="1436" w:type="dxa"/>
            <w:vMerge/>
            <w:tcBorders>
              <w:left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失业保险</w:t>
            </w:r>
          </w:p>
        </w:tc>
        <w:tc>
          <w:tcPr>
            <w:tcW w:w="5562" w:type="dxa"/>
            <w:gridSpan w:val="7"/>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人</w:t>
            </w:r>
          </w:p>
        </w:tc>
      </w:tr>
      <w:tr w:rsidR="007C3A7C">
        <w:trPr>
          <w:trHeight w:val="690"/>
          <w:jc w:val="center"/>
        </w:trPr>
        <w:tc>
          <w:tcPr>
            <w:tcW w:w="1436" w:type="dxa"/>
            <w:vMerge/>
            <w:tcBorders>
              <w:left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职工基本医疗保险</w:t>
            </w:r>
          </w:p>
        </w:tc>
        <w:tc>
          <w:tcPr>
            <w:tcW w:w="5562" w:type="dxa"/>
            <w:gridSpan w:val="7"/>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人</w:t>
            </w:r>
          </w:p>
        </w:tc>
      </w:tr>
      <w:tr w:rsidR="007C3A7C">
        <w:trPr>
          <w:trHeight w:val="690"/>
          <w:jc w:val="center"/>
        </w:trPr>
        <w:tc>
          <w:tcPr>
            <w:tcW w:w="1436" w:type="dxa"/>
            <w:vMerge/>
            <w:tcBorders>
              <w:left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nil"/>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工伤保险</w:t>
            </w:r>
          </w:p>
        </w:tc>
        <w:tc>
          <w:tcPr>
            <w:tcW w:w="5562" w:type="dxa"/>
            <w:gridSpan w:val="7"/>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人</w:t>
            </w:r>
          </w:p>
        </w:tc>
      </w:tr>
      <w:tr w:rsidR="007C3A7C">
        <w:trPr>
          <w:trHeight w:val="690"/>
          <w:jc w:val="center"/>
        </w:trPr>
        <w:tc>
          <w:tcPr>
            <w:tcW w:w="1436" w:type="dxa"/>
            <w:vMerge/>
            <w:tcBorders>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生育保险</w:t>
            </w:r>
          </w:p>
        </w:tc>
        <w:tc>
          <w:tcPr>
            <w:tcW w:w="5562" w:type="dxa"/>
            <w:gridSpan w:val="7"/>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2"/>
              </w:rPr>
              <w:t>人</w:t>
            </w:r>
          </w:p>
        </w:tc>
      </w:tr>
      <w:tr w:rsidR="007C3A7C">
        <w:trPr>
          <w:trHeight w:val="690"/>
          <w:jc w:val="center"/>
        </w:trPr>
        <w:tc>
          <w:tcPr>
            <w:tcW w:w="1436" w:type="dxa"/>
            <w:vMerge w:val="restart"/>
            <w:tcBorders>
              <w:top w:val="single" w:sz="4" w:space="0" w:color="auto"/>
              <w:left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单位缴费基数</w:t>
            </w: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单位参加城镇职工基本养老保险缴费基数</w:t>
            </w:r>
            <w:r>
              <w:rPr>
                <w:rFonts w:cs="宋体" w:hint="eastAsia"/>
                <w:kern w:val="0"/>
                <w:sz w:val="24"/>
              </w:rPr>
              <w:t xml:space="preserve">               </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4"/>
              </w:rPr>
            </w:pPr>
            <w:r>
              <w:rPr>
                <w:rFonts w:cs="宋体" w:hint="eastAsia"/>
                <w:kern w:val="0"/>
                <w:sz w:val="24"/>
              </w:rPr>
              <w:t>万元</w:t>
            </w:r>
          </w:p>
        </w:tc>
        <w:tc>
          <w:tcPr>
            <w:tcW w:w="884" w:type="dxa"/>
            <w:vMerge w:val="restart"/>
            <w:tcBorders>
              <w:top w:val="single" w:sz="4" w:space="0" w:color="auto"/>
              <w:left w:val="nil"/>
              <w:right w:val="single" w:sz="4" w:space="0" w:color="auto"/>
            </w:tcBorders>
            <w:vAlign w:val="center"/>
          </w:tcPr>
          <w:p w:rsidR="007C3A7C" w:rsidRDefault="00481435">
            <w:pPr>
              <w:widowControl/>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690"/>
          <w:jc w:val="center"/>
        </w:trPr>
        <w:tc>
          <w:tcPr>
            <w:tcW w:w="1436" w:type="dxa"/>
            <w:vMerge/>
            <w:tcBorders>
              <w:left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单位参加失业保险缴费基数</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4"/>
              </w:rPr>
              <w:t>万元</w:t>
            </w:r>
          </w:p>
        </w:tc>
        <w:tc>
          <w:tcPr>
            <w:tcW w:w="884" w:type="dxa"/>
            <w:vMerge/>
            <w:tcBorders>
              <w:left w:val="nil"/>
              <w:right w:val="single" w:sz="4" w:space="0" w:color="auto"/>
            </w:tcBorders>
            <w:vAlign w:val="center"/>
          </w:tcPr>
          <w:p w:rsidR="007C3A7C" w:rsidRDefault="007C3A7C">
            <w:pPr>
              <w:widowControl/>
              <w:jc w:val="right"/>
              <w:rPr>
                <w:rFonts w:cs="宋体"/>
                <w:kern w:val="0"/>
                <w:sz w:val="22"/>
              </w:rPr>
            </w:pPr>
          </w:p>
        </w:tc>
      </w:tr>
      <w:tr w:rsidR="007C3A7C">
        <w:trPr>
          <w:trHeight w:val="690"/>
          <w:jc w:val="center"/>
        </w:trPr>
        <w:tc>
          <w:tcPr>
            <w:tcW w:w="1436" w:type="dxa"/>
            <w:vMerge/>
            <w:tcBorders>
              <w:left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单位参加职工基本医疗保险缴费基数</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4"/>
              </w:rPr>
              <w:t>万元</w:t>
            </w:r>
          </w:p>
        </w:tc>
        <w:tc>
          <w:tcPr>
            <w:tcW w:w="884" w:type="dxa"/>
            <w:vMerge/>
            <w:tcBorders>
              <w:left w:val="nil"/>
              <w:right w:val="single" w:sz="4" w:space="0" w:color="auto"/>
            </w:tcBorders>
            <w:vAlign w:val="center"/>
          </w:tcPr>
          <w:p w:rsidR="007C3A7C" w:rsidRDefault="007C3A7C">
            <w:pPr>
              <w:widowControl/>
              <w:jc w:val="right"/>
              <w:rPr>
                <w:rFonts w:cs="宋体"/>
                <w:kern w:val="0"/>
                <w:sz w:val="22"/>
              </w:rPr>
            </w:pPr>
          </w:p>
        </w:tc>
      </w:tr>
      <w:tr w:rsidR="007C3A7C">
        <w:trPr>
          <w:trHeight w:val="690"/>
          <w:jc w:val="center"/>
        </w:trPr>
        <w:tc>
          <w:tcPr>
            <w:tcW w:w="1436" w:type="dxa"/>
            <w:vMerge/>
            <w:tcBorders>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单位参加生育保险缴费基数</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hint="eastAsia"/>
              </w:rPr>
              <w:t>万元</w:t>
            </w:r>
          </w:p>
        </w:tc>
        <w:tc>
          <w:tcPr>
            <w:tcW w:w="884" w:type="dxa"/>
            <w:vMerge/>
            <w:tcBorders>
              <w:left w:val="nil"/>
              <w:bottom w:val="single" w:sz="4" w:space="0" w:color="auto"/>
              <w:right w:val="single" w:sz="4" w:space="0" w:color="auto"/>
            </w:tcBorders>
            <w:vAlign w:val="center"/>
          </w:tcPr>
          <w:p w:rsidR="007C3A7C" w:rsidRDefault="007C3A7C">
            <w:pPr>
              <w:widowControl/>
              <w:jc w:val="right"/>
              <w:rPr>
                <w:rFonts w:cs="宋体"/>
                <w:kern w:val="0"/>
                <w:sz w:val="22"/>
              </w:rPr>
            </w:pPr>
          </w:p>
        </w:tc>
      </w:tr>
      <w:tr w:rsidR="007C3A7C">
        <w:trPr>
          <w:trHeight w:val="690"/>
          <w:jc w:val="center"/>
        </w:trPr>
        <w:tc>
          <w:tcPr>
            <w:tcW w:w="1436" w:type="dxa"/>
            <w:vMerge w:val="restart"/>
            <w:tcBorders>
              <w:top w:val="single" w:sz="4" w:space="0" w:color="auto"/>
              <w:left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本期实际缴费金额</w:t>
            </w: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参加城镇职工基本养老保险本期实际缴费金额</w:t>
            </w:r>
            <w:r>
              <w:rPr>
                <w:rFonts w:cs="宋体" w:hint="eastAsia"/>
                <w:kern w:val="0"/>
                <w:sz w:val="24"/>
              </w:rPr>
              <w:t xml:space="preserve">               </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4"/>
              </w:rPr>
            </w:pPr>
            <w:r>
              <w:rPr>
                <w:rFonts w:cs="宋体" w:hint="eastAsia"/>
                <w:kern w:val="0"/>
                <w:sz w:val="24"/>
              </w:rPr>
              <w:t>万元</w:t>
            </w:r>
          </w:p>
        </w:tc>
        <w:tc>
          <w:tcPr>
            <w:tcW w:w="884" w:type="dxa"/>
            <w:vMerge w:val="restart"/>
            <w:tcBorders>
              <w:top w:val="single" w:sz="4" w:space="0" w:color="auto"/>
              <w:left w:val="nil"/>
              <w:right w:val="single" w:sz="4" w:space="0" w:color="auto"/>
            </w:tcBorders>
            <w:vAlign w:val="center"/>
          </w:tcPr>
          <w:p w:rsidR="007C3A7C" w:rsidRDefault="00481435">
            <w:pPr>
              <w:widowControl/>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w:t>
            </w:r>
            <w:r>
              <w:rPr>
                <w:rFonts w:cs="宋体" w:hint="eastAsia"/>
                <w:kern w:val="0"/>
                <w:sz w:val="24"/>
              </w:rPr>
              <w:lastRenderedPageBreak/>
              <w:t>公示</w:t>
            </w:r>
          </w:p>
        </w:tc>
      </w:tr>
      <w:tr w:rsidR="007C3A7C">
        <w:trPr>
          <w:trHeight w:val="690"/>
          <w:jc w:val="center"/>
        </w:trPr>
        <w:tc>
          <w:tcPr>
            <w:tcW w:w="1436" w:type="dxa"/>
            <w:vMerge/>
            <w:tcBorders>
              <w:left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参加失业保险本期实际缴费金额</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4"/>
              </w:rPr>
              <w:t>万元</w:t>
            </w:r>
          </w:p>
        </w:tc>
        <w:tc>
          <w:tcPr>
            <w:tcW w:w="884" w:type="dxa"/>
            <w:vMerge/>
            <w:tcBorders>
              <w:left w:val="nil"/>
              <w:right w:val="single" w:sz="4" w:space="0" w:color="auto"/>
            </w:tcBorders>
            <w:vAlign w:val="center"/>
          </w:tcPr>
          <w:p w:rsidR="007C3A7C" w:rsidRDefault="007C3A7C">
            <w:pPr>
              <w:widowControl/>
              <w:jc w:val="right"/>
              <w:rPr>
                <w:rFonts w:cs="宋体"/>
                <w:kern w:val="0"/>
                <w:sz w:val="22"/>
              </w:rPr>
            </w:pPr>
          </w:p>
        </w:tc>
      </w:tr>
      <w:tr w:rsidR="007C3A7C">
        <w:trPr>
          <w:trHeight w:val="690"/>
          <w:jc w:val="center"/>
        </w:trPr>
        <w:tc>
          <w:tcPr>
            <w:tcW w:w="1436" w:type="dxa"/>
            <w:vMerge/>
            <w:tcBorders>
              <w:left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参加职工基本医疗保险</w:t>
            </w:r>
            <w:r>
              <w:rPr>
                <w:rFonts w:cs="宋体" w:hint="eastAsia"/>
                <w:kern w:val="0"/>
                <w:sz w:val="24"/>
              </w:rPr>
              <w:lastRenderedPageBreak/>
              <w:t>本期实际缴费金额</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4"/>
              </w:rPr>
              <w:lastRenderedPageBreak/>
              <w:t>万元</w:t>
            </w:r>
          </w:p>
        </w:tc>
        <w:tc>
          <w:tcPr>
            <w:tcW w:w="884" w:type="dxa"/>
            <w:vMerge/>
            <w:tcBorders>
              <w:left w:val="nil"/>
              <w:right w:val="single" w:sz="4" w:space="0" w:color="auto"/>
            </w:tcBorders>
            <w:vAlign w:val="center"/>
          </w:tcPr>
          <w:p w:rsidR="007C3A7C" w:rsidRDefault="007C3A7C">
            <w:pPr>
              <w:widowControl/>
              <w:jc w:val="right"/>
              <w:rPr>
                <w:rFonts w:cs="宋体"/>
                <w:kern w:val="0"/>
                <w:sz w:val="22"/>
              </w:rPr>
            </w:pPr>
          </w:p>
        </w:tc>
      </w:tr>
      <w:tr w:rsidR="007C3A7C">
        <w:trPr>
          <w:trHeight w:val="690"/>
          <w:jc w:val="center"/>
        </w:trPr>
        <w:tc>
          <w:tcPr>
            <w:tcW w:w="1436" w:type="dxa"/>
            <w:vMerge/>
            <w:tcBorders>
              <w:left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参加工伤保险本期实际缴费金额</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4"/>
              </w:rPr>
              <w:t>万元</w:t>
            </w:r>
          </w:p>
        </w:tc>
        <w:tc>
          <w:tcPr>
            <w:tcW w:w="884" w:type="dxa"/>
            <w:vMerge/>
            <w:tcBorders>
              <w:left w:val="nil"/>
              <w:right w:val="single" w:sz="4" w:space="0" w:color="auto"/>
            </w:tcBorders>
            <w:vAlign w:val="center"/>
          </w:tcPr>
          <w:p w:rsidR="007C3A7C" w:rsidRDefault="007C3A7C">
            <w:pPr>
              <w:widowControl/>
              <w:jc w:val="right"/>
              <w:rPr>
                <w:rFonts w:cs="宋体"/>
                <w:kern w:val="0"/>
                <w:sz w:val="22"/>
              </w:rPr>
            </w:pPr>
          </w:p>
        </w:tc>
      </w:tr>
      <w:tr w:rsidR="007C3A7C">
        <w:trPr>
          <w:trHeight w:val="690"/>
          <w:jc w:val="center"/>
        </w:trPr>
        <w:tc>
          <w:tcPr>
            <w:tcW w:w="1436" w:type="dxa"/>
            <w:vMerge/>
            <w:tcBorders>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参加生育保险本期实际缴费金额</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4"/>
              </w:rPr>
              <w:t>万元</w:t>
            </w:r>
          </w:p>
        </w:tc>
        <w:tc>
          <w:tcPr>
            <w:tcW w:w="884" w:type="dxa"/>
            <w:vMerge/>
            <w:tcBorders>
              <w:left w:val="nil"/>
              <w:bottom w:val="single" w:sz="4" w:space="0" w:color="auto"/>
              <w:right w:val="single" w:sz="4" w:space="0" w:color="auto"/>
            </w:tcBorders>
            <w:vAlign w:val="center"/>
          </w:tcPr>
          <w:p w:rsidR="007C3A7C" w:rsidRDefault="007C3A7C">
            <w:pPr>
              <w:widowControl/>
              <w:jc w:val="right"/>
              <w:rPr>
                <w:rFonts w:cs="宋体"/>
                <w:kern w:val="0"/>
                <w:sz w:val="22"/>
              </w:rPr>
            </w:pPr>
          </w:p>
        </w:tc>
      </w:tr>
      <w:tr w:rsidR="007C3A7C">
        <w:trPr>
          <w:trHeight w:val="690"/>
          <w:jc w:val="center"/>
        </w:trPr>
        <w:tc>
          <w:tcPr>
            <w:tcW w:w="1436" w:type="dxa"/>
            <w:vMerge w:val="restart"/>
            <w:tcBorders>
              <w:top w:val="single" w:sz="4" w:space="0" w:color="auto"/>
              <w:left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单位累计欠缴金额</w:t>
            </w: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rPr>
                <w:rFonts w:cs="宋体"/>
                <w:kern w:val="0"/>
                <w:sz w:val="24"/>
              </w:rPr>
            </w:pPr>
            <w:r>
              <w:rPr>
                <w:rFonts w:cs="宋体" w:hint="eastAsia"/>
                <w:kern w:val="0"/>
                <w:sz w:val="24"/>
              </w:rPr>
              <w:t>单位参加城镇职工基本养老保险累计欠缴金额</w:t>
            </w:r>
            <w:r>
              <w:rPr>
                <w:rFonts w:cs="宋体" w:hint="eastAsia"/>
                <w:kern w:val="0"/>
                <w:sz w:val="24"/>
              </w:rPr>
              <w:t xml:space="preserve">             </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4"/>
              </w:rPr>
            </w:pPr>
            <w:r>
              <w:rPr>
                <w:rFonts w:cs="宋体" w:hint="eastAsia"/>
                <w:kern w:val="0"/>
                <w:sz w:val="24"/>
              </w:rPr>
              <w:t>万元</w:t>
            </w:r>
          </w:p>
        </w:tc>
        <w:tc>
          <w:tcPr>
            <w:tcW w:w="884" w:type="dxa"/>
            <w:vMerge w:val="restart"/>
            <w:tcBorders>
              <w:top w:val="single" w:sz="4" w:space="0" w:color="auto"/>
              <w:left w:val="nil"/>
              <w:right w:val="single" w:sz="4" w:space="0" w:color="auto"/>
            </w:tcBorders>
            <w:vAlign w:val="center"/>
          </w:tcPr>
          <w:p w:rsidR="007C3A7C" w:rsidRDefault="00481435">
            <w:pPr>
              <w:widowControl/>
              <w:jc w:val="left"/>
              <w:rPr>
                <w:rFonts w:cs="宋体"/>
                <w:kern w:val="0"/>
                <w:sz w:val="24"/>
              </w:rPr>
            </w:pPr>
            <w:r>
              <w:rPr>
                <w:rFonts w:cs="宋体" w:hint="eastAsia"/>
                <w:kern w:val="0"/>
                <w:sz w:val="24"/>
              </w:rPr>
              <w:t>□选择公示</w:t>
            </w:r>
            <w:r>
              <w:rPr>
                <w:rFonts w:cs="宋体" w:hint="eastAsia"/>
                <w:kern w:val="0"/>
                <w:sz w:val="24"/>
              </w:rPr>
              <w:br/>
            </w:r>
            <w:r>
              <w:rPr>
                <w:rFonts w:cs="宋体" w:hint="eastAsia"/>
                <w:kern w:val="0"/>
                <w:sz w:val="24"/>
              </w:rPr>
              <w:t>□选择不公示</w:t>
            </w:r>
          </w:p>
        </w:tc>
      </w:tr>
      <w:tr w:rsidR="007C3A7C">
        <w:trPr>
          <w:trHeight w:val="690"/>
          <w:jc w:val="center"/>
        </w:trPr>
        <w:tc>
          <w:tcPr>
            <w:tcW w:w="1436" w:type="dxa"/>
            <w:vMerge/>
            <w:tcBorders>
              <w:left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pPr>
            <w:r>
              <w:rPr>
                <w:rFonts w:cs="宋体" w:hint="eastAsia"/>
                <w:kern w:val="0"/>
                <w:sz w:val="24"/>
              </w:rPr>
              <w:t>单位参加失业保险累计欠缴金额</w:t>
            </w:r>
            <w:r>
              <w:rPr>
                <w:rFonts w:cs="宋体" w:hint="eastAsia"/>
                <w:kern w:val="0"/>
                <w:sz w:val="24"/>
              </w:rPr>
              <w:t xml:space="preserve"> </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4"/>
              </w:rPr>
              <w:t>万元</w:t>
            </w:r>
          </w:p>
        </w:tc>
        <w:tc>
          <w:tcPr>
            <w:tcW w:w="884" w:type="dxa"/>
            <w:vMerge/>
            <w:tcBorders>
              <w:left w:val="nil"/>
              <w:right w:val="single" w:sz="4" w:space="0" w:color="auto"/>
            </w:tcBorders>
            <w:vAlign w:val="center"/>
          </w:tcPr>
          <w:p w:rsidR="007C3A7C" w:rsidRDefault="007C3A7C">
            <w:pPr>
              <w:widowControl/>
              <w:jc w:val="right"/>
              <w:rPr>
                <w:rFonts w:cs="宋体"/>
                <w:kern w:val="0"/>
                <w:sz w:val="22"/>
              </w:rPr>
            </w:pPr>
          </w:p>
        </w:tc>
      </w:tr>
      <w:tr w:rsidR="007C3A7C">
        <w:trPr>
          <w:trHeight w:val="690"/>
          <w:jc w:val="center"/>
        </w:trPr>
        <w:tc>
          <w:tcPr>
            <w:tcW w:w="1436" w:type="dxa"/>
            <w:vMerge/>
            <w:tcBorders>
              <w:left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pPr>
            <w:r>
              <w:rPr>
                <w:rFonts w:cs="宋体" w:hint="eastAsia"/>
                <w:kern w:val="0"/>
                <w:sz w:val="24"/>
              </w:rPr>
              <w:t>单位参加职工基本医疗保险累计欠缴金额</w:t>
            </w:r>
            <w:r>
              <w:rPr>
                <w:rFonts w:cs="宋体" w:hint="eastAsia"/>
                <w:kern w:val="0"/>
                <w:sz w:val="24"/>
              </w:rPr>
              <w:t xml:space="preserve"> </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4"/>
              </w:rPr>
              <w:t>万元</w:t>
            </w:r>
          </w:p>
        </w:tc>
        <w:tc>
          <w:tcPr>
            <w:tcW w:w="884" w:type="dxa"/>
            <w:vMerge/>
            <w:tcBorders>
              <w:left w:val="nil"/>
              <w:right w:val="single" w:sz="4" w:space="0" w:color="auto"/>
            </w:tcBorders>
            <w:vAlign w:val="center"/>
          </w:tcPr>
          <w:p w:rsidR="007C3A7C" w:rsidRDefault="007C3A7C">
            <w:pPr>
              <w:widowControl/>
              <w:jc w:val="right"/>
              <w:rPr>
                <w:rFonts w:cs="宋体"/>
                <w:kern w:val="0"/>
                <w:sz w:val="22"/>
              </w:rPr>
            </w:pPr>
          </w:p>
        </w:tc>
      </w:tr>
      <w:tr w:rsidR="007C3A7C">
        <w:trPr>
          <w:trHeight w:val="690"/>
          <w:jc w:val="center"/>
        </w:trPr>
        <w:tc>
          <w:tcPr>
            <w:tcW w:w="1436" w:type="dxa"/>
            <w:vMerge/>
            <w:tcBorders>
              <w:left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pPr>
            <w:r>
              <w:rPr>
                <w:rFonts w:cs="宋体" w:hint="eastAsia"/>
                <w:kern w:val="0"/>
                <w:sz w:val="24"/>
              </w:rPr>
              <w:t>单位参加工伤保险累计欠缴金额</w:t>
            </w:r>
            <w:r>
              <w:rPr>
                <w:rFonts w:cs="宋体" w:hint="eastAsia"/>
                <w:kern w:val="0"/>
                <w:sz w:val="24"/>
              </w:rPr>
              <w:t xml:space="preserve"> </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4"/>
              </w:rPr>
              <w:t>万元</w:t>
            </w:r>
          </w:p>
        </w:tc>
        <w:tc>
          <w:tcPr>
            <w:tcW w:w="884" w:type="dxa"/>
            <w:vMerge/>
            <w:tcBorders>
              <w:left w:val="nil"/>
              <w:right w:val="single" w:sz="4" w:space="0" w:color="auto"/>
            </w:tcBorders>
            <w:vAlign w:val="center"/>
          </w:tcPr>
          <w:p w:rsidR="007C3A7C" w:rsidRDefault="007C3A7C">
            <w:pPr>
              <w:widowControl/>
              <w:jc w:val="right"/>
              <w:rPr>
                <w:rFonts w:cs="宋体"/>
                <w:kern w:val="0"/>
                <w:sz w:val="22"/>
              </w:rPr>
            </w:pPr>
          </w:p>
        </w:tc>
      </w:tr>
      <w:tr w:rsidR="007C3A7C">
        <w:trPr>
          <w:trHeight w:val="690"/>
          <w:jc w:val="center"/>
        </w:trPr>
        <w:tc>
          <w:tcPr>
            <w:tcW w:w="1436" w:type="dxa"/>
            <w:vMerge/>
            <w:tcBorders>
              <w:left w:val="single" w:sz="4" w:space="0" w:color="auto"/>
              <w:bottom w:val="single" w:sz="4" w:space="0" w:color="auto"/>
              <w:right w:val="single" w:sz="4" w:space="0" w:color="auto"/>
            </w:tcBorders>
            <w:vAlign w:val="center"/>
          </w:tcPr>
          <w:p w:rsidR="007C3A7C" w:rsidRDefault="007C3A7C">
            <w:pPr>
              <w:widowControl/>
              <w:jc w:val="left"/>
              <w:rPr>
                <w:rFonts w:cs="宋体"/>
                <w:kern w:val="0"/>
                <w:sz w:val="24"/>
              </w:rPr>
            </w:pPr>
          </w:p>
        </w:tc>
        <w:tc>
          <w:tcPr>
            <w:tcW w:w="2641" w:type="dxa"/>
            <w:gridSpan w:val="2"/>
            <w:tcBorders>
              <w:top w:val="single" w:sz="4" w:space="0" w:color="auto"/>
              <w:left w:val="nil"/>
              <w:bottom w:val="single" w:sz="4" w:space="0" w:color="auto"/>
              <w:right w:val="single" w:sz="4" w:space="0" w:color="auto"/>
            </w:tcBorders>
            <w:vAlign w:val="center"/>
          </w:tcPr>
          <w:p w:rsidR="007C3A7C" w:rsidRDefault="00481435">
            <w:pPr>
              <w:widowControl/>
              <w:jc w:val="left"/>
            </w:pPr>
            <w:r>
              <w:rPr>
                <w:rFonts w:cs="宋体" w:hint="eastAsia"/>
                <w:kern w:val="0"/>
                <w:sz w:val="24"/>
              </w:rPr>
              <w:t>单位参加生育保险累计欠缴金额</w:t>
            </w:r>
            <w:r>
              <w:rPr>
                <w:rFonts w:cs="宋体" w:hint="eastAsia"/>
                <w:kern w:val="0"/>
                <w:sz w:val="24"/>
              </w:rPr>
              <w:t xml:space="preserve"> </w:t>
            </w:r>
          </w:p>
        </w:tc>
        <w:tc>
          <w:tcPr>
            <w:tcW w:w="4678" w:type="dxa"/>
            <w:gridSpan w:val="6"/>
            <w:tcBorders>
              <w:top w:val="single" w:sz="4" w:space="0" w:color="auto"/>
              <w:left w:val="nil"/>
              <w:bottom w:val="single" w:sz="4" w:space="0" w:color="auto"/>
              <w:right w:val="single" w:sz="4" w:space="0" w:color="auto"/>
            </w:tcBorders>
            <w:vAlign w:val="center"/>
          </w:tcPr>
          <w:p w:rsidR="007C3A7C" w:rsidRDefault="00481435">
            <w:pPr>
              <w:widowControl/>
              <w:jc w:val="right"/>
              <w:rPr>
                <w:rFonts w:cs="宋体"/>
                <w:kern w:val="0"/>
                <w:sz w:val="22"/>
              </w:rPr>
            </w:pPr>
            <w:r>
              <w:rPr>
                <w:rFonts w:cs="宋体" w:hint="eastAsia"/>
                <w:kern w:val="0"/>
                <w:sz w:val="24"/>
              </w:rPr>
              <w:t>万元</w:t>
            </w:r>
          </w:p>
        </w:tc>
        <w:tc>
          <w:tcPr>
            <w:tcW w:w="884" w:type="dxa"/>
            <w:vMerge/>
            <w:tcBorders>
              <w:left w:val="nil"/>
              <w:bottom w:val="single" w:sz="4" w:space="0" w:color="auto"/>
              <w:right w:val="single" w:sz="4" w:space="0" w:color="auto"/>
            </w:tcBorders>
            <w:vAlign w:val="center"/>
          </w:tcPr>
          <w:p w:rsidR="007C3A7C" w:rsidRDefault="007C3A7C">
            <w:pPr>
              <w:widowControl/>
              <w:jc w:val="right"/>
              <w:rPr>
                <w:rFonts w:cs="宋体"/>
                <w:kern w:val="0"/>
                <w:sz w:val="22"/>
              </w:rPr>
            </w:pPr>
          </w:p>
        </w:tc>
      </w:tr>
    </w:tbl>
    <w:p w:rsidR="007C3A7C" w:rsidRDefault="007C3A7C"/>
    <w:tbl>
      <w:tblPr>
        <w:tblW w:w="8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7"/>
        <w:gridCol w:w="4398"/>
        <w:gridCol w:w="1559"/>
      </w:tblGrid>
      <w:tr w:rsidR="007C3A7C">
        <w:trPr>
          <w:trHeight w:val="426"/>
          <w:jc w:val="center"/>
        </w:trPr>
        <w:tc>
          <w:tcPr>
            <w:tcW w:w="2557" w:type="dxa"/>
            <w:vMerge w:val="restart"/>
            <w:tcBorders>
              <w:top w:val="single" w:sz="4" w:space="0" w:color="auto"/>
              <w:left w:val="single" w:sz="4" w:space="0" w:color="auto"/>
              <w:bottom w:val="single" w:sz="4" w:space="0" w:color="auto"/>
              <w:right w:val="single" w:sz="4" w:space="0" w:color="auto"/>
            </w:tcBorders>
            <w:vAlign w:val="center"/>
          </w:tcPr>
          <w:p w:rsidR="007C3A7C" w:rsidRDefault="00481435">
            <w:pPr>
              <w:jc w:val="center"/>
              <w:rPr>
                <w:sz w:val="22"/>
              </w:rPr>
            </w:pPr>
            <w:r>
              <w:rPr>
                <w:rFonts w:hint="eastAsia"/>
                <w:sz w:val="24"/>
              </w:rPr>
              <w:t>特种设备情况</w:t>
            </w:r>
          </w:p>
        </w:tc>
        <w:tc>
          <w:tcPr>
            <w:tcW w:w="4398" w:type="dxa"/>
            <w:tcBorders>
              <w:top w:val="single" w:sz="4" w:space="0" w:color="auto"/>
              <w:left w:val="single" w:sz="4" w:space="0" w:color="auto"/>
              <w:bottom w:val="single" w:sz="4" w:space="0" w:color="auto"/>
              <w:right w:val="single" w:sz="4" w:space="0" w:color="auto"/>
            </w:tcBorders>
          </w:tcPr>
          <w:p w:rsidR="007C3A7C" w:rsidRDefault="00481435">
            <w:pPr>
              <w:rPr>
                <w:rFonts w:eastAsia="等线" w:cs="宋体"/>
                <w:kern w:val="0"/>
                <w:sz w:val="24"/>
              </w:rPr>
            </w:pPr>
            <w:r>
              <w:rPr>
                <w:rFonts w:cs="宋体" w:hint="eastAsia"/>
                <w:kern w:val="0"/>
                <w:sz w:val="24"/>
              </w:rPr>
              <w:t>办理使用登记特种设备总台数</w:t>
            </w:r>
          </w:p>
        </w:tc>
        <w:tc>
          <w:tcPr>
            <w:tcW w:w="1559"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r w:rsidR="007C3A7C">
        <w:trPr>
          <w:trHeight w:val="582"/>
          <w:jc w:val="center"/>
        </w:trPr>
        <w:tc>
          <w:tcPr>
            <w:tcW w:w="2557" w:type="dxa"/>
            <w:vMerge/>
            <w:tcBorders>
              <w:top w:val="single" w:sz="4" w:space="0" w:color="auto"/>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4398" w:type="dxa"/>
            <w:tcBorders>
              <w:top w:val="single" w:sz="4" w:space="0" w:color="auto"/>
              <w:left w:val="single" w:sz="4" w:space="0" w:color="auto"/>
              <w:bottom w:val="single" w:sz="4" w:space="0" w:color="auto"/>
              <w:right w:val="single" w:sz="4" w:space="0" w:color="auto"/>
            </w:tcBorders>
          </w:tcPr>
          <w:p w:rsidR="007C3A7C" w:rsidRDefault="00481435">
            <w:pPr>
              <w:rPr>
                <w:rFonts w:cs="宋体"/>
                <w:kern w:val="0"/>
                <w:sz w:val="24"/>
              </w:rPr>
            </w:pPr>
            <w:r>
              <w:rPr>
                <w:rFonts w:cs="宋体" w:hint="eastAsia"/>
                <w:kern w:val="0"/>
                <w:sz w:val="24"/>
              </w:rPr>
              <w:t>检验有效期内特种设备总台数</w:t>
            </w:r>
          </w:p>
        </w:tc>
        <w:tc>
          <w:tcPr>
            <w:tcW w:w="1559" w:type="dxa"/>
            <w:tcBorders>
              <w:top w:val="single" w:sz="4" w:space="0" w:color="auto"/>
              <w:left w:val="single" w:sz="4" w:space="0" w:color="auto"/>
              <w:bottom w:val="single" w:sz="4" w:space="0" w:color="auto"/>
              <w:right w:val="single" w:sz="4" w:space="0" w:color="auto"/>
            </w:tcBorders>
          </w:tcPr>
          <w:p w:rsidR="007C3A7C" w:rsidRDefault="007C3A7C">
            <w:pPr>
              <w:rPr>
                <w:sz w:val="24"/>
              </w:rPr>
            </w:pPr>
          </w:p>
        </w:tc>
      </w:tr>
    </w:tbl>
    <w:p w:rsidR="007C3A7C" w:rsidRDefault="007C3A7C"/>
    <w:tbl>
      <w:tblPr>
        <w:tblW w:w="86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7"/>
        <w:gridCol w:w="5666"/>
        <w:gridCol w:w="1309"/>
      </w:tblGrid>
      <w:tr w:rsidR="007C3A7C">
        <w:trPr>
          <w:trHeight w:val="426"/>
          <w:jc w:val="center"/>
        </w:trPr>
        <w:tc>
          <w:tcPr>
            <w:tcW w:w="1677" w:type="dxa"/>
            <w:vMerge w:val="restart"/>
            <w:tcBorders>
              <w:top w:val="single" w:sz="4" w:space="0" w:color="auto"/>
              <w:left w:val="single" w:sz="4" w:space="0" w:color="auto"/>
              <w:right w:val="single" w:sz="4" w:space="0" w:color="auto"/>
            </w:tcBorders>
            <w:vAlign w:val="center"/>
          </w:tcPr>
          <w:p w:rsidR="007C3A7C" w:rsidRDefault="00481435">
            <w:pPr>
              <w:jc w:val="center"/>
              <w:rPr>
                <w:sz w:val="22"/>
              </w:rPr>
            </w:pPr>
            <w:r>
              <w:rPr>
                <w:rFonts w:hint="eastAsia"/>
                <w:sz w:val="24"/>
              </w:rPr>
              <w:t>工业产品生产许可证</w:t>
            </w: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许可证名称</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许可证编号</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有效期自</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有效期至</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住所</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生产地址</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获证产品名称</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获证产品明细</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7C3A7C">
            <w:pPr>
              <w:rPr>
                <w:sz w:val="24"/>
              </w:rPr>
            </w:pP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农民专业合作社是否正常生产</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农民专业合作社生产条件是否发生变化</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农民专业合作社名称是否变更</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农民专业合作社住所、生产地址、场点是否发生变化</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农民专业合作社是否存在委托加工行为</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农民专业合作社获证产品是否发生变化</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农民专业合作社是否按规定进行标识标注</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677" w:type="dxa"/>
            <w:vMerge/>
            <w:tcBorders>
              <w:left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农民专业合作社是否存在监督检查或监督抽查不合格情况</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582"/>
          <w:jc w:val="center"/>
        </w:trPr>
        <w:tc>
          <w:tcPr>
            <w:tcW w:w="1677" w:type="dxa"/>
            <w:vMerge/>
            <w:tcBorders>
              <w:left w:val="single" w:sz="4" w:space="0" w:color="auto"/>
              <w:bottom w:val="single" w:sz="4" w:space="0" w:color="auto"/>
              <w:right w:val="single" w:sz="4" w:space="0" w:color="auto"/>
            </w:tcBorders>
            <w:vAlign w:val="center"/>
          </w:tcPr>
          <w:p w:rsidR="007C3A7C" w:rsidRDefault="007C3A7C">
            <w:pPr>
              <w:widowControl/>
              <w:jc w:val="left"/>
              <w:rPr>
                <w:sz w:val="22"/>
              </w:rPr>
            </w:pPr>
          </w:p>
        </w:tc>
        <w:tc>
          <w:tcPr>
            <w:tcW w:w="5666" w:type="dxa"/>
            <w:tcBorders>
              <w:top w:val="single" w:sz="4" w:space="0" w:color="auto"/>
              <w:left w:val="single" w:sz="4" w:space="0" w:color="auto"/>
              <w:bottom w:val="single" w:sz="4" w:space="0" w:color="auto"/>
              <w:right w:val="single" w:sz="4" w:space="0" w:color="auto"/>
            </w:tcBorders>
            <w:vAlign w:val="center"/>
          </w:tcPr>
          <w:p w:rsidR="007C3A7C" w:rsidRDefault="00481435">
            <w:pPr>
              <w:rPr>
                <w:rFonts w:cs="宋体"/>
                <w:kern w:val="0"/>
                <w:sz w:val="24"/>
              </w:rPr>
            </w:pPr>
            <w:r>
              <w:rPr>
                <w:rFonts w:cs="宋体" w:hint="eastAsia"/>
                <w:kern w:val="0"/>
                <w:sz w:val="24"/>
              </w:rPr>
              <w:t>农民专业合作社是否存在相关质量违法行为</w:t>
            </w:r>
          </w:p>
        </w:tc>
        <w:tc>
          <w:tcPr>
            <w:tcW w:w="1309" w:type="dxa"/>
            <w:tcBorders>
              <w:top w:val="single" w:sz="4" w:space="0" w:color="auto"/>
              <w:left w:val="single" w:sz="4" w:space="0" w:color="auto"/>
              <w:bottom w:val="single" w:sz="4" w:space="0" w:color="auto"/>
              <w:right w:val="single" w:sz="4" w:space="0" w:color="auto"/>
            </w:tcBorders>
            <w:vAlign w:val="center"/>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bl>
    <w:p w:rsidR="007C3A7C" w:rsidRDefault="007C3A7C"/>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672"/>
        <w:gridCol w:w="993"/>
        <w:gridCol w:w="1025"/>
        <w:gridCol w:w="1526"/>
        <w:gridCol w:w="709"/>
        <w:gridCol w:w="2161"/>
        <w:gridCol w:w="561"/>
      </w:tblGrid>
      <w:tr w:rsidR="007C3A7C">
        <w:trPr>
          <w:trHeight w:val="361"/>
          <w:jc w:val="center"/>
        </w:trPr>
        <w:tc>
          <w:tcPr>
            <w:tcW w:w="704" w:type="dxa"/>
            <w:vMerge w:val="restart"/>
          </w:tcPr>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7C3A7C">
            <w:pPr>
              <w:jc w:val="center"/>
              <w:rPr>
                <w:sz w:val="24"/>
              </w:rPr>
            </w:pPr>
          </w:p>
          <w:p w:rsidR="007C3A7C" w:rsidRDefault="00481435">
            <w:pPr>
              <w:jc w:val="center"/>
              <w:rPr>
                <w:sz w:val="24"/>
              </w:rPr>
            </w:pPr>
            <w:r>
              <w:rPr>
                <w:rFonts w:hint="eastAsia"/>
                <w:sz w:val="24"/>
              </w:rPr>
              <w:t>注册信息</w:t>
            </w:r>
          </w:p>
        </w:tc>
        <w:tc>
          <w:tcPr>
            <w:tcW w:w="2665" w:type="dxa"/>
            <w:gridSpan w:val="2"/>
          </w:tcPr>
          <w:p w:rsidR="007C3A7C" w:rsidRDefault="00481435">
            <w:pPr>
              <w:rPr>
                <w:sz w:val="24"/>
              </w:rPr>
            </w:pPr>
            <w:r>
              <w:rPr>
                <w:rFonts w:hint="eastAsia"/>
                <w:sz w:val="24"/>
              </w:rPr>
              <w:t>英文名称</w:t>
            </w:r>
          </w:p>
        </w:tc>
        <w:tc>
          <w:tcPr>
            <w:tcW w:w="2551" w:type="dxa"/>
            <w:gridSpan w:val="2"/>
          </w:tcPr>
          <w:p w:rsidR="007C3A7C" w:rsidRDefault="007C3A7C">
            <w:pPr>
              <w:rPr>
                <w:sz w:val="24"/>
              </w:rPr>
            </w:pPr>
          </w:p>
        </w:tc>
        <w:tc>
          <w:tcPr>
            <w:tcW w:w="2870" w:type="dxa"/>
            <w:gridSpan w:val="2"/>
          </w:tcPr>
          <w:p w:rsidR="007C3A7C" w:rsidRDefault="00481435">
            <w:pPr>
              <w:rPr>
                <w:sz w:val="24"/>
              </w:rPr>
            </w:pPr>
            <w:r>
              <w:rPr>
                <w:rFonts w:hint="eastAsia"/>
                <w:sz w:val="24"/>
              </w:rPr>
              <w:t>英文地址</w:t>
            </w:r>
          </w:p>
        </w:tc>
        <w:tc>
          <w:tcPr>
            <w:tcW w:w="561" w:type="dxa"/>
          </w:tcPr>
          <w:p w:rsidR="007C3A7C" w:rsidRDefault="007C3A7C">
            <w:pPr>
              <w:rPr>
                <w:sz w:val="24"/>
              </w:rPr>
            </w:pPr>
          </w:p>
        </w:tc>
      </w:tr>
      <w:tr w:rsidR="007C3A7C">
        <w:trPr>
          <w:trHeight w:val="312"/>
          <w:jc w:val="center"/>
        </w:trPr>
        <w:tc>
          <w:tcPr>
            <w:tcW w:w="704" w:type="dxa"/>
            <w:vMerge/>
          </w:tcPr>
          <w:p w:rsidR="007C3A7C" w:rsidRDefault="007C3A7C">
            <w:pPr>
              <w:rPr>
                <w:sz w:val="24"/>
              </w:rPr>
            </w:pPr>
          </w:p>
        </w:tc>
        <w:tc>
          <w:tcPr>
            <w:tcW w:w="2665" w:type="dxa"/>
            <w:gridSpan w:val="2"/>
          </w:tcPr>
          <w:p w:rsidR="007C3A7C" w:rsidRDefault="00481435">
            <w:pPr>
              <w:rPr>
                <w:rFonts w:cs="宋体"/>
                <w:sz w:val="24"/>
              </w:rPr>
            </w:pPr>
            <w:r>
              <w:rPr>
                <w:rFonts w:hint="eastAsia"/>
                <w:sz w:val="24"/>
              </w:rPr>
              <w:t>开户银行</w:t>
            </w:r>
          </w:p>
        </w:tc>
        <w:tc>
          <w:tcPr>
            <w:tcW w:w="2551" w:type="dxa"/>
            <w:gridSpan w:val="2"/>
          </w:tcPr>
          <w:p w:rsidR="007C3A7C" w:rsidRDefault="007C3A7C">
            <w:pPr>
              <w:rPr>
                <w:sz w:val="24"/>
              </w:rPr>
            </w:pPr>
          </w:p>
        </w:tc>
        <w:tc>
          <w:tcPr>
            <w:tcW w:w="2870" w:type="dxa"/>
            <w:gridSpan w:val="2"/>
          </w:tcPr>
          <w:p w:rsidR="007C3A7C" w:rsidRDefault="00481435">
            <w:pPr>
              <w:rPr>
                <w:sz w:val="24"/>
              </w:rPr>
            </w:pPr>
            <w:r>
              <w:rPr>
                <w:rFonts w:hint="eastAsia"/>
                <w:sz w:val="24"/>
              </w:rPr>
              <w:t>开户账号</w:t>
            </w:r>
          </w:p>
        </w:tc>
        <w:tc>
          <w:tcPr>
            <w:tcW w:w="561" w:type="dxa"/>
          </w:tcPr>
          <w:p w:rsidR="007C3A7C" w:rsidRDefault="007C3A7C">
            <w:pPr>
              <w:rPr>
                <w:sz w:val="24"/>
              </w:rPr>
            </w:pPr>
          </w:p>
        </w:tc>
      </w:tr>
      <w:tr w:rsidR="007C3A7C">
        <w:trPr>
          <w:trHeight w:val="273"/>
          <w:jc w:val="center"/>
        </w:trPr>
        <w:tc>
          <w:tcPr>
            <w:tcW w:w="704" w:type="dxa"/>
            <w:vMerge/>
          </w:tcPr>
          <w:p w:rsidR="007C3A7C" w:rsidRDefault="007C3A7C">
            <w:pPr>
              <w:rPr>
                <w:sz w:val="24"/>
              </w:rPr>
            </w:pPr>
          </w:p>
        </w:tc>
        <w:tc>
          <w:tcPr>
            <w:tcW w:w="2665" w:type="dxa"/>
            <w:gridSpan w:val="2"/>
          </w:tcPr>
          <w:p w:rsidR="007C3A7C" w:rsidRDefault="00481435">
            <w:pPr>
              <w:rPr>
                <w:sz w:val="24"/>
              </w:rPr>
            </w:pPr>
            <w:r>
              <w:rPr>
                <w:rFonts w:hint="eastAsia"/>
                <w:sz w:val="24"/>
              </w:rPr>
              <w:t>特殊贸易区域</w:t>
            </w:r>
          </w:p>
        </w:tc>
        <w:tc>
          <w:tcPr>
            <w:tcW w:w="2551" w:type="dxa"/>
            <w:gridSpan w:val="2"/>
          </w:tcPr>
          <w:p w:rsidR="007C3A7C" w:rsidRDefault="007C3A7C">
            <w:pPr>
              <w:rPr>
                <w:sz w:val="24"/>
              </w:rPr>
            </w:pPr>
          </w:p>
        </w:tc>
        <w:tc>
          <w:tcPr>
            <w:tcW w:w="2870" w:type="dxa"/>
            <w:gridSpan w:val="2"/>
          </w:tcPr>
          <w:p w:rsidR="007C3A7C" w:rsidRDefault="00481435">
            <w:pPr>
              <w:rPr>
                <w:sz w:val="24"/>
              </w:rPr>
            </w:pPr>
            <w:r>
              <w:rPr>
                <w:rFonts w:hint="eastAsia"/>
                <w:sz w:val="24"/>
              </w:rPr>
              <w:t>经济区划</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vMerge w:val="restart"/>
          </w:tcPr>
          <w:p w:rsidR="007C3A7C" w:rsidRDefault="007C3A7C">
            <w:pPr>
              <w:rPr>
                <w:sz w:val="24"/>
              </w:rPr>
            </w:pPr>
          </w:p>
          <w:p w:rsidR="007C3A7C" w:rsidRDefault="00481435">
            <w:pPr>
              <w:rPr>
                <w:sz w:val="24"/>
              </w:rPr>
            </w:pPr>
            <w:r>
              <w:rPr>
                <w:rFonts w:hint="eastAsia"/>
                <w:sz w:val="24"/>
              </w:rPr>
              <w:t>关务负责人</w:t>
            </w:r>
          </w:p>
        </w:tc>
        <w:tc>
          <w:tcPr>
            <w:tcW w:w="2551" w:type="dxa"/>
            <w:gridSpan w:val="2"/>
            <w:vMerge w:val="restart"/>
          </w:tcPr>
          <w:p w:rsidR="007C3A7C" w:rsidRDefault="007C3A7C">
            <w:pPr>
              <w:rPr>
                <w:sz w:val="24"/>
              </w:rPr>
            </w:pPr>
          </w:p>
        </w:tc>
        <w:tc>
          <w:tcPr>
            <w:tcW w:w="2870" w:type="dxa"/>
            <w:gridSpan w:val="2"/>
          </w:tcPr>
          <w:p w:rsidR="007C3A7C" w:rsidRDefault="00481435">
            <w:pPr>
              <w:rPr>
                <w:sz w:val="24"/>
              </w:rPr>
            </w:pPr>
            <w:r>
              <w:rPr>
                <w:rFonts w:hint="eastAsia"/>
                <w:sz w:val="24"/>
              </w:rPr>
              <w:t>身份证件类型</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vMerge/>
          </w:tcPr>
          <w:p w:rsidR="007C3A7C" w:rsidRDefault="007C3A7C">
            <w:pPr>
              <w:rPr>
                <w:sz w:val="24"/>
              </w:rPr>
            </w:pPr>
          </w:p>
        </w:tc>
        <w:tc>
          <w:tcPr>
            <w:tcW w:w="2551" w:type="dxa"/>
            <w:gridSpan w:val="2"/>
            <w:vMerge/>
          </w:tcPr>
          <w:p w:rsidR="007C3A7C" w:rsidRDefault="007C3A7C">
            <w:pPr>
              <w:rPr>
                <w:sz w:val="24"/>
              </w:rPr>
            </w:pPr>
          </w:p>
        </w:tc>
        <w:tc>
          <w:tcPr>
            <w:tcW w:w="2870" w:type="dxa"/>
            <w:gridSpan w:val="2"/>
          </w:tcPr>
          <w:p w:rsidR="007C3A7C" w:rsidRDefault="00481435">
            <w:pPr>
              <w:rPr>
                <w:sz w:val="24"/>
              </w:rPr>
            </w:pPr>
            <w:r>
              <w:rPr>
                <w:rFonts w:hint="eastAsia"/>
                <w:sz w:val="24"/>
              </w:rPr>
              <w:t>身份证件号码</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vMerge/>
          </w:tcPr>
          <w:p w:rsidR="007C3A7C" w:rsidRDefault="007C3A7C">
            <w:pPr>
              <w:rPr>
                <w:sz w:val="24"/>
              </w:rPr>
            </w:pPr>
          </w:p>
        </w:tc>
        <w:tc>
          <w:tcPr>
            <w:tcW w:w="2551" w:type="dxa"/>
            <w:gridSpan w:val="2"/>
            <w:vMerge/>
          </w:tcPr>
          <w:p w:rsidR="007C3A7C" w:rsidRDefault="007C3A7C">
            <w:pPr>
              <w:rPr>
                <w:sz w:val="24"/>
              </w:rPr>
            </w:pPr>
          </w:p>
        </w:tc>
        <w:tc>
          <w:tcPr>
            <w:tcW w:w="2870" w:type="dxa"/>
            <w:gridSpan w:val="2"/>
          </w:tcPr>
          <w:p w:rsidR="007C3A7C" w:rsidRDefault="00481435">
            <w:pPr>
              <w:rPr>
                <w:sz w:val="24"/>
              </w:rPr>
            </w:pPr>
            <w:r>
              <w:rPr>
                <w:rFonts w:hint="eastAsia"/>
                <w:sz w:val="24"/>
              </w:rPr>
              <w:t>关务负责人固定电话</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vMerge/>
          </w:tcPr>
          <w:p w:rsidR="007C3A7C" w:rsidRDefault="007C3A7C">
            <w:pPr>
              <w:rPr>
                <w:sz w:val="24"/>
              </w:rPr>
            </w:pPr>
          </w:p>
        </w:tc>
        <w:tc>
          <w:tcPr>
            <w:tcW w:w="2551" w:type="dxa"/>
            <w:gridSpan w:val="2"/>
            <w:vMerge/>
          </w:tcPr>
          <w:p w:rsidR="007C3A7C" w:rsidRDefault="007C3A7C">
            <w:pPr>
              <w:rPr>
                <w:sz w:val="24"/>
              </w:rPr>
            </w:pPr>
          </w:p>
        </w:tc>
        <w:tc>
          <w:tcPr>
            <w:tcW w:w="2870" w:type="dxa"/>
            <w:gridSpan w:val="2"/>
          </w:tcPr>
          <w:p w:rsidR="007C3A7C" w:rsidRDefault="00481435">
            <w:pPr>
              <w:rPr>
                <w:sz w:val="24"/>
              </w:rPr>
            </w:pPr>
            <w:r>
              <w:rPr>
                <w:rFonts w:hint="eastAsia"/>
                <w:sz w:val="24"/>
              </w:rPr>
              <w:t>关务负责人移动电话</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vMerge/>
          </w:tcPr>
          <w:p w:rsidR="007C3A7C" w:rsidRDefault="007C3A7C">
            <w:pPr>
              <w:rPr>
                <w:sz w:val="24"/>
              </w:rPr>
            </w:pPr>
          </w:p>
        </w:tc>
        <w:tc>
          <w:tcPr>
            <w:tcW w:w="2551" w:type="dxa"/>
            <w:gridSpan w:val="2"/>
            <w:vMerge/>
          </w:tcPr>
          <w:p w:rsidR="007C3A7C" w:rsidRDefault="007C3A7C">
            <w:pPr>
              <w:rPr>
                <w:sz w:val="24"/>
              </w:rPr>
            </w:pPr>
          </w:p>
        </w:tc>
        <w:tc>
          <w:tcPr>
            <w:tcW w:w="2870" w:type="dxa"/>
            <w:gridSpan w:val="2"/>
          </w:tcPr>
          <w:p w:rsidR="007C3A7C" w:rsidRDefault="00481435">
            <w:pPr>
              <w:rPr>
                <w:sz w:val="24"/>
              </w:rPr>
            </w:pPr>
            <w:r>
              <w:rPr>
                <w:rFonts w:hint="eastAsia"/>
                <w:sz w:val="24"/>
              </w:rPr>
              <w:t>关务负责人电子邮箱</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vMerge w:val="restart"/>
          </w:tcPr>
          <w:p w:rsidR="007C3A7C" w:rsidRDefault="007C3A7C">
            <w:pPr>
              <w:rPr>
                <w:sz w:val="24"/>
              </w:rPr>
            </w:pPr>
          </w:p>
          <w:p w:rsidR="007C3A7C" w:rsidRDefault="00481435">
            <w:pPr>
              <w:rPr>
                <w:sz w:val="24"/>
              </w:rPr>
            </w:pPr>
            <w:r>
              <w:rPr>
                <w:rFonts w:hint="eastAsia"/>
                <w:sz w:val="24"/>
              </w:rPr>
              <w:t>海关业务联系人</w:t>
            </w:r>
          </w:p>
        </w:tc>
        <w:tc>
          <w:tcPr>
            <w:tcW w:w="2551" w:type="dxa"/>
            <w:gridSpan w:val="2"/>
            <w:vMerge w:val="restart"/>
          </w:tcPr>
          <w:p w:rsidR="007C3A7C" w:rsidRDefault="007C3A7C">
            <w:pPr>
              <w:rPr>
                <w:sz w:val="24"/>
              </w:rPr>
            </w:pPr>
          </w:p>
        </w:tc>
        <w:tc>
          <w:tcPr>
            <w:tcW w:w="2870" w:type="dxa"/>
            <w:gridSpan w:val="2"/>
          </w:tcPr>
          <w:p w:rsidR="007C3A7C" w:rsidRDefault="00481435">
            <w:pPr>
              <w:rPr>
                <w:sz w:val="24"/>
              </w:rPr>
            </w:pPr>
            <w:r>
              <w:rPr>
                <w:rFonts w:hint="eastAsia"/>
                <w:sz w:val="24"/>
              </w:rPr>
              <w:t>海关业务联系人固定电话</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vMerge/>
          </w:tcPr>
          <w:p w:rsidR="007C3A7C" w:rsidRDefault="007C3A7C">
            <w:pPr>
              <w:rPr>
                <w:sz w:val="24"/>
              </w:rPr>
            </w:pPr>
          </w:p>
        </w:tc>
        <w:tc>
          <w:tcPr>
            <w:tcW w:w="2551" w:type="dxa"/>
            <w:gridSpan w:val="2"/>
            <w:vMerge/>
          </w:tcPr>
          <w:p w:rsidR="007C3A7C" w:rsidRDefault="007C3A7C">
            <w:pPr>
              <w:rPr>
                <w:sz w:val="24"/>
              </w:rPr>
            </w:pPr>
          </w:p>
        </w:tc>
        <w:tc>
          <w:tcPr>
            <w:tcW w:w="2870" w:type="dxa"/>
            <w:gridSpan w:val="2"/>
          </w:tcPr>
          <w:p w:rsidR="007C3A7C" w:rsidRDefault="00481435">
            <w:pPr>
              <w:rPr>
                <w:sz w:val="24"/>
              </w:rPr>
            </w:pPr>
            <w:r>
              <w:rPr>
                <w:rFonts w:hint="eastAsia"/>
                <w:sz w:val="24"/>
              </w:rPr>
              <w:t>海关业务联系人移动电话</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vMerge/>
          </w:tcPr>
          <w:p w:rsidR="007C3A7C" w:rsidRDefault="007C3A7C">
            <w:pPr>
              <w:rPr>
                <w:sz w:val="24"/>
              </w:rPr>
            </w:pPr>
          </w:p>
        </w:tc>
        <w:tc>
          <w:tcPr>
            <w:tcW w:w="2551" w:type="dxa"/>
            <w:gridSpan w:val="2"/>
            <w:vMerge/>
          </w:tcPr>
          <w:p w:rsidR="007C3A7C" w:rsidRDefault="007C3A7C">
            <w:pPr>
              <w:rPr>
                <w:sz w:val="24"/>
              </w:rPr>
            </w:pPr>
          </w:p>
        </w:tc>
        <w:tc>
          <w:tcPr>
            <w:tcW w:w="2870" w:type="dxa"/>
            <w:gridSpan w:val="2"/>
          </w:tcPr>
          <w:p w:rsidR="007C3A7C" w:rsidRDefault="00481435">
            <w:pPr>
              <w:rPr>
                <w:sz w:val="24"/>
              </w:rPr>
            </w:pPr>
            <w:r>
              <w:rPr>
                <w:rFonts w:hint="eastAsia"/>
                <w:sz w:val="24"/>
              </w:rPr>
              <w:t>海关业务联系人电子邮箱</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vMerge/>
          </w:tcPr>
          <w:p w:rsidR="007C3A7C" w:rsidRDefault="007C3A7C">
            <w:pPr>
              <w:rPr>
                <w:sz w:val="24"/>
              </w:rPr>
            </w:pPr>
          </w:p>
        </w:tc>
        <w:tc>
          <w:tcPr>
            <w:tcW w:w="2551" w:type="dxa"/>
            <w:gridSpan w:val="2"/>
            <w:vMerge/>
          </w:tcPr>
          <w:p w:rsidR="007C3A7C" w:rsidRDefault="007C3A7C">
            <w:pPr>
              <w:rPr>
                <w:sz w:val="24"/>
              </w:rPr>
            </w:pPr>
          </w:p>
        </w:tc>
        <w:tc>
          <w:tcPr>
            <w:tcW w:w="2870" w:type="dxa"/>
            <w:gridSpan w:val="2"/>
          </w:tcPr>
          <w:p w:rsidR="007C3A7C" w:rsidRDefault="00481435">
            <w:pPr>
              <w:rPr>
                <w:sz w:val="24"/>
              </w:rPr>
            </w:pPr>
            <w:r>
              <w:rPr>
                <w:rFonts w:hint="eastAsia"/>
                <w:sz w:val="24"/>
              </w:rPr>
              <w:t>海关业务联系人传真</w:t>
            </w:r>
          </w:p>
        </w:tc>
        <w:tc>
          <w:tcPr>
            <w:tcW w:w="561" w:type="dxa"/>
          </w:tcPr>
          <w:p w:rsidR="007C3A7C" w:rsidRDefault="007C3A7C">
            <w:pPr>
              <w:rPr>
                <w:sz w:val="24"/>
              </w:rPr>
            </w:pPr>
          </w:p>
        </w:tc>
      </w:tr>
      <w:tr w:rsidR="007C3A7C">
        <w:trPr>
          <w:trHeight w:val="511"/>
          <w:jc w:val="center"/>
        </w:trPr>
        <w:tc>
          <w:tcPr>
            <w:tcW w:w="704" w:type="dxa"/>
            <w:vMerge/>
          </w:tcPr>
          <w:p w:rsidR="007C3A7C" w:rsidRDefault="007C3A7C">
            <w:pPr>
              <w:rPr>
                <w:sz w:val="24"/>
              </w:rPr>
            </w:pPr>
          </w:p>
        </w:tc>
        <w:tc>
          <w:tcPr>
            <w:tcW w:w="2665" w:type="dxa"/>
            <w:gridSpan w:val="2"/>
          </w:tcPr>
          <w:p w:rsidR="007C3A7C" w:rsidRDefault="00481435">
            <w:pPr>
              <w:rPr>
                <w:sz w:val="24"/>
              </w:rPr>
            </w:pPr>
            <w:r>
              <w:rPr>
                <w:rFonts w:hint="eastAsia"/>
                <w:sz w:val="24"/>
              </w:rPr>
              <w:t>经营场所性质</w:t>
            </w:r>
          </w:p>
        </w:tc>
        <w:tc>
          <w:tcPr>
            <w:tcW w:w="5982" w:type="dxa"/>
            <w:gridSpan w:val="5"/>
          </w:tcPr>
          <w:p w:rsidR="007C3A7C" w:rsidRDefault="00481435">
            <w:pPr>
              <w:rPr>
                <w:sz w:val="24"/>
              </w:rPr>
            </w:pPr>
            <w:r>
              <w:rPr>
                <w:rFonts w:cs="宋体" w:hint="eastAsia"/>
                <w:kern w:val="0"/>
                <w:sz w:val="24"/>
              </w:rPr>
              <w:t>□</w:t>
            </w:r>
            <w:r>
              <w:rPr>
                <w:rFonts w:hint="eastAsia"/>
                <w:sz w:val="24"/>
              </w:rPr>
              <w:t>自有</w:t>
            </w:r>
            <w:r>
              <w:rPr>
                <w:rFonts w:hint="eastAsia"/>
                <w:sz w:val="24"/>
              </w:rPr>
              <w:t xml:space="preserve">   </w:t>
            </w:r>
            <w:r>
              <w:rPr>
                <w:rFonts w:cs="宋体" w:hint="eastAsia"/>
                <w:kern w:val="0"/>
                <w:sz w:val="24"/>
              </w:rPr>
              <w:t>□</w:t>
            </w:r>
            <w:r>
              <w:rPr>
                <w:rFonts w:hint="eastAsia"/>
                <w:sz w:val="24"/>
              </w:rPr>
              <w:t>租赁</w:t>
            </w:r>
            <w:r>
              <w:rPr>
                <w:rFonts w:hint="eastAsia"/>
                <w:sz w:val="24"/>
              </w:rPr>
              <w:t xml:space="preserve">   </w:t>
            </w:r>
            <w:r>
              <w:rPr>
                <w:rFonts w:cs="宋体" w:hint="eastAsia"/>
                <w:kern w:val="0"/>
                <w:sz w:val="24"/>
              </w:rPr>
              <w:t>□</w:t>
            </w:r>
            <w:r>
              <w:rPr>
                <w:rFonts w:hint="eastAsia"/>
                <w:sz w:val="24"/>
              </w:rPr>
              <w:t>借用</w:t>
            </w:r>
            <w:r>
              <w:rPr>
                <w:rFonts w:hint="eastAsia"/>
                <w:sz w:val="24"/>
              </w:rPr>
              <w:t xml:space="preserve">   </w:t>
            </w:r>
            <w:r>
              <w:rPr>
                <w:rFonts w:cs="宋体" w:hint="eastAsia"/>
                <w:kern w:val="0"/>
                <w:sz w:val="24"/>
              </w:rPr>
              <w:t>□</w:t>
            </w:r>
            <w:r>
              <w:rPr>
                <w:rFonts w:hint="eastAsia"/>
                <w:sz w:val="24"/>
              </w:rPr>
              <w:t>其他</w:t>
            </w:r>
          </w:p>
        </w:tc>
      </w:tr>
      <w:tr w:rsidR="007C3A7C">
        <w:trPr>
          <w:jc w:val="center"/>
        </w:trPr>
        <w:tc>
          <w:tcPr>
            <w:tcW w:w="704" w:type="dxa"/>
            <w:vMerge/>
          </w:tcPr>
          <w:p w:rsidR="007C3A7C" w:rsidRDefault="007C3A7C">
            <w:pPr>
              <w:rPr>
                <w:sz w:val="24"/>
              </w:rPr>
            </w:pPr>
          </w:p>
        </w:tc>
        <w:tc>
          <w:tcPr>
            <w:tcW w:w="2665" w:type="dxa"/>
            <w:gridSpan w:val="2"/>
          </w:tcPr>
          <w:p w:rsidR="007C3A7C" w:rsidRDefault="00481435">
            <w:pPr>
              <w:rPr>
                <w:sz w:val="24"/>
              </w:rPr>
            </w:pPr>
            <w:r>
              <w:rPr>
                <w:rFonts w:hint="eastAsia"/>
                <w:sz w:val="24"/>
              </w:rPr>
              <w:t>是否实行会计电算化</w:t>
            </w:r>
          </w:p>
        </w:tc>
        <w:tc>
          <w:tcPr>
            <w:tcW w:w="2551" w:type="dxa"/>
            <w:gridSpan w:val="2"/>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c>
          <w:tcPr>
            <w:tcW w:w="2870" w:type="dxa"/>
            <w:gridSpan w:val="2"/>
          </w:tcPr>
          <w:p w:rsidR="007C3A7C" w:rsidRDefault="00481435">
            <w:pPr>
              <w:rPr>
                <w:sz w:val="24"/>
              </w:rPr>
            </w:pPr>
            <w:r>
              <w:rPr>
                <w:rFonts w:hint="eastAsia"/>
                <w:sz w:val="24"/>
              </w:rPr>
              <w:t>财务管理软件名称</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tcPr>
          <w:p w:rsidR="007C3A7C" w:rsidRDefault="00481435">
            <w:pPr>
              <w:rPr>
                <w:sz w:val="24"/>
              </w:rPr>
            </w:pPr>
            <w:r>
              <w:rPr>
                <w:rFonts w:hint="eastAsia"/>
                <w:sz w:val="24"/>
              </w:rPr>
              <w:t>记账方式</w:t>
            </w:r>
          </w:p>
        </w:tc>
        <w:tc>
          <w:tcPr>
            <w:tcW w:w="2551" w:type="dxa"/>
            <w:gridSpan w:val="2"/>
          </w:tcPr>
          <w:p w:rsidR="007C3A7C" w:rsidRDefault="00481435">
            <w:pPr>
              <w:rPr>
                <w:rFonts w:cs="宋体"/>
                <w:kern w:val="0"/>
                <w:sz w:val="24"/>
              </w:rPr>
            </w:pPr>
            <w:r>
              <w:rPr>
                <w:rFonts w:cs="宋体" w:hint="eastAsia"/>
                <w:kern w:val="0"/>
                <w:sz w:val="24"/>
              </w:rPr>
              <w:t>□自理记账</w:t>
            </w:r>
          </w:p>
          <w:p w:rsidR="007C3A7C" w:rsidRDefault="00481435">
            <w:pPr>
              <w:rPr>
                <w:sz w:val="24"/>
              </w:rPr>
            </w:pPr>
            <w:r>
              <w:rPr>
                <w:rFonts w:cs="宋体" w:hint="eastAsia"/>
                <w:kern w:val="0"/>
                <w:sz w:val="24"/>
              </w:rPr>
              <w:t>□委托代理记账</w:t>
            </w:r>
          </w:p>
        </w:tc>
        <w:tc>
          <w:tcPr>
            <w:tcW w:w="2870" w:type="dxa"/>
            <w:gridSpan w:val="2"/>
          </w:tcPr>
          <w:p w:rsidR="007C3A7C" w:rsidRDefault="00481435">
            <w:pPr>
              <w:rPr>
                <w:sz w:val="24"/>
              </w:rPr>
            </w:pPr>
            <w:r>
              <w:rPr>
                <w:rFonts w:hint="eastAsia"/>
                <w:sz w:val="24"/>
              </w:rPr>
              <w:t>委托代理记账单位名称</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tcPr>
          <w:p w:rsidR="007C3A7C" w:rsidRDefault="00481435">
            <w:pPr>
              <w:rPr>
                <w:sz w:val="24"/>
              </w:rPr>
            </w:pPr>
            <w:r>
              <w:rPr>
                <w:rFonts w:hint="eastAsia"/>
                <w:sz w:val="24"/>
              </w:rPr>
              <w:t>委托代理记账单位统一社会信用代码</w:t>
            </w:r>
          </w:p>
        </w:tc>
        <w:tc>
          <w:tcPr>
            <w:tcW w:w="2551" w:type="dxa"/>
            <w:gridSpan w:val="2"/>
          </w:tcPr>
          <w:p w:rsidR="007C3A7C" w:rsidRDefault="007C3A7C">
            <w:pPr>
              <w:rPr>
                <w:sz w:val="24"/>
              </w:rPr>
            </w:pPr>
          </w:p>
        </w:tc>
        <w:tc>
          <w:tcPr>
            <w:tcW w:w="2870" w:type="dxa"/>
            <w:gridSpan w:val="2"/>
          </w:tcPr>
          <w:p w:rsidR="007C3A7C" w:rsidRDefault="00481435">
            <w:pPr>
              <w:rPr>
                <w:sz w:val="24"/>
              </w:rPr>
            </w:pPr>
            <w:r>
              <w:rPr>
                <w:rFonts w:hint="eastAsia"/>
                <w:sz w:val="24"/>
              </w:rPr>
              <w:t>委托代理记账单位地址</w:t>
            </w:r>
          </w:p>
        </w:tc>
        <w:tc>
          <w:tcPr>
            <w:tcW w:w="561" w:type="dxa"/>
          </w:tcPr>
          <w:p w:rsidR="007C3A7C" w:rsidRDefault="007C3A7C">
            <w:pPr>
              <w:rPr>
                <w:sz w:val="24"/>
              </w:rPr>
            </w:pPr>
          </w:p>
        </w:tc>
      </w:tr>
      <w:tr w:rsidR="007C3A7C">
        <w:trPr>
          <w:jc w:val="center"/>
        </w:trPr>
        <w:tc>
          <w:tcPr>
            <w:tcW w:w="704" w:type="dxa"/>
            <w:vMerge/>
          </w:tcPr>
          <w:p w:rsidR="007C3A7C" w:rsidRDefault="007C3A7C">
            <w:pPr>
              <w:rPr>
                <w:sz w:val="24"/>
              </w:rPr>
            </w:pPr>
          </w:p>
        </w:tc>
        <w:tc>
          <w:tcPr>
            <w:tcW w:w="2665" w:type="dxa"/>
            <w:gridSpan w:val="2"/>
          </w:tcPr>
          <w:p w:rsidR="007C3A7C" w:rsidRDefault="00481435">
            <w:pPr>
              <w:rPr>
                <w:sz w:val="24"/>
              </w:rPr>
            </w:pPr>
            <w:r>
              <w:rPr>
                <w:rFonts w:hint="eastAsia"/>
                <w:sz w:val="24"/>
              </w:rPr>
              <w:t>委托代理记账单位联系人</w:t>
            </w:r>
          </w:p>
        </w:tc>
        <w:tc>
          <w:tcPr>
            <w:tcW w:w="2551" w:type="dxa"/>
            <w:gridSpan w:val="2"/>
          </w:tcPr>
          <w:p w:rsidR="007C3A7C" w:rsidRDefault="007C3A7C">
            <w:pPr>
              <w:rPr>
                <w:sz w:val="24"/>
              </w:rPr>
            </w:pPr>
          </w:p>
        </w:tc>
        <w:tc>
          <w:tcPr>
            <w:tcW w:w="2870" w:type="dxa"/>
            <w:gridSpan w:val="2"/>
          </w:tcPr>
          <w:p w:rsidR="007C3A7C" w:rsidRDefault="00481435">
            <w:pPr>
              <w:rPr>
                <w:sz w:val="24"/>
              </w:rPr>
            </w:pPr>
            <w:r>
              <w:rPr>
                <w:rFonts w:hint="eastAsia"/>
                <w:sz w:val="24"/>
              </w:rPr>
              <w:t>委托代理记账单位联系人电话</w:t>
            </w:r>
          </w:p>
        </w:tc>
        <w:tc>
          <w:tcPr>
            <w:tcW w:w="561" w:type="dxa"/>
          </w:tcPr>
          <w:p w:rsidR="007C3A7C" w:rsidRDefault="007C3A7C">
            <w:pPr>
              <w:rPr>
                <w:sz w:val="24"/>
              </w:rPr>
            </w:pPr>
          </w:p>
        </w:tc>
      </w:tr>
      <w:tr w:rsidR="007C3A7C">
        <w:trPr>
          <w:jc w:val="center"/>
        </w:trPr>
        <w:tc>
          <w:tcPr>
            <w:tcW w:w="704" w:type="dxa"/>
            <w:vMerge w:val="restart"/>
          </w:tcPr>
          <w:p w:rsidR="007C3A7C" w:rsidRDefault="00481435">
            <w:pPr>
              <w:rPr>
                <w:sz w:val="24"/>
              </w:rPr>
            </w:pPr>
            <w:r>
              <w:rPr>
                <w:rFonts w:hint="eastAsia"/>
                <w:sz w:val="24"/>
              </w:rPr>
              <w:t>经营补充信息（币种：人民币）</w:t>
            </w:r>
          </w:p>
        </w:tc>
        <w:tc>
          <w:tcPr>
            <w:tcW w:w="2665"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存货</w:t>
            </w:r>
          </w:p>
        </w:tc>
        <w:tc>
          <w:tcPr>
            <w:tcW w:w="2551" w:type="dxa"/>
            <w:gridSpan w:val="2"/>
          </w:tcPr>
          <w:p w:rsidR="007C3A7C" w:rsidRDefault="00481435">
            <w:pPr>
              <w:jc w:val="right"/>
              <w:rPr>
                <w:sz w:val="24"/>
              </w:rPr>
            </w:pPr>
            <w:r>
              <w:rPr>
                <w:rFonts w:hint="eastAsia"/>
                <w:sz w:val="24"/>
              </w:rPr>
              <w:t>万元</w:t>
            </w:r>
          </w:p>
        </w:tc>
        <w:tc>
          <w:tcPr>
            <w:tcW w:w="2870"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流动负债</w:t>
            </w:r>
          </w:p>
        </w:tc>
        <w:tc>
          <w:tcPr>
            <w:tcW w:w="561" w:type="dxa"/>
          </w:tcPr>
          <w:p w:rsidR="007C3A7C" w:rsidRDefault="00481435">
            <w:pPr>
              <w:jc w:val="right"/>
              <w:rPr>
                <w:sz w:val="24"/>
              </w:rPr>
            </w:pPr>
            <w:r>
              <w:rPr>
                <w:rFonts w:hint="eastAsia"/>
                <w:sz w:val="24"/>
              </w:rPr>
              <w:t>万元</w:t>
            </w:r>
          </w:p>
        </w:tc>
      </w:tr>
      <w:tr w:rsidR="007C3A7C">
        <w:trPr>
          <w:jc w:val="center"/>
        </w:trPr>
        <w:tc>
          <w:tcPr>
            <w:tcW w:w="704" w:type="dxa"/>
            <w:vMerge/>
          </w:tcPr>
          <w:p w:rsidR="007C3A7C" w:rsidRDefault="007C3A7C">
            <w:pPr>
              <w:rPr>
                <w:sz w:val="24"/>
              </w:rPr>
            </w:pPr>
          </w:p>
        </w:tc>
        <w:tc>
          <w:tcPr>
            <w:tcW w:w="2665"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流动资产</w:t>
            </w:r>
          </w:p>
        </w:tc>
        <w:tc>
          <w:tcPr>
            <w:tcW w:w="2551" w:type="dxa"/>
            <w:gridSpan w:val="2"/>
          </w:tcPr>
          <w:p w:rsidR="007C3A7C" w:rsidRDefault="00481435">
            <w:pPr>
              <w:jc w:val="right"/>
              <w:rPr>
                <w:sz w:val="24"/>
              </w:rPr>
            </w:pPr>
            <w:r>
              <w:rPr>
                <w:rFonts w:hint="eastAsia"/>
                <w:sz w:val="24"/>
              </w:rPr>
              <w:t>万元</w:t>
            </w:r>
          </w:p>
        </w:tc>
        <w:tc>
          <w:tcPr>
            <w:tcW w:w="2870"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经营现金净流量</w:t>
            </w:r>
          </w:p>
        </w:tc>
        <w:tc>
          <w:tcPr>
            <w:tcW w:w="561" w:type="dxa"/>
          </w:tcPr>
          <w:p w:rsidR="007C3A7C" w:rsidRDefault="00481435">
            <w:pPr>
              <w:jc w:val="right"/>
              <w:rPr>
                <w:sz w:val="24"/>
              </w:rPr>
            </w:pPr>
            <w:r>
              <w:rPr>
                <w:rFonts w:hint="eastAsia"/>
                <w:sz w:val="24"/>
              </w:rPr>
              <w:t>万元</w:t>
            </w:r>
          </w:p>
        </w:tc>
      </w:tr>
      <w:tr w:rsidR="007C3A7C">
        <w:trPr>
          <w:jc w:val="center"/>
        </w:trPr>
        <w:tc>
          <w:tcPr>
            <w:tcW w:w="704" w:type="dxa"/>
            <w:vMerge/>
          </w:tcPr>
          <w:p w:rsidR="007C3A7C" w:rsidRDefault="007C3A7C">
            <w:pPr>
              <w:rPr>
                <w:sz w:val="24"/>
              </w:rPr>
            </w:pPr>
          </w:p>
        </w:tc>
        <w:tc>
          <w:tcPr>
            <w:tcW w:w="2665"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营业利润</w:t>
            </w:r>
          </w:p>
        </w:tc>
        <w:tc>
          <w:tcPr>
            <w:tcW w:w="2551" w:type="dxa"/>
            <w:gridSpan w:val="2"/>
          </w:tcPr>
          <w:p w:rsidR="007C3A7C" w:rsidRDefault="00481435">
            <w:pPr>
              <w:jc w:val="right"/>
              <w:rPr>
                <w:sz w:val="24"/>
              </w:rPr>
            </w:pPr>
            <w:r>
              <w:rPr>
                <w:rFonts w:hint="eastAsia"/>
                <w:sz w:val="24"/>
              </w:rPr>
              <w:t>万元</w:t>
            </w:r>
          </w:p>
        </w:tc>
        <w:tc>
          <w:tcPr>
            <w:tcW w:w="2870" w:type="dxa"/>
            <w:gridSpan w:val="2"/>
            <w:shd w:val="clear" w:color="auto" w:fill="FFFFFF"/>
            <w:vAlign w:val="center"/>
          </w:tcPr>
          <w:p w:rsidR="007C3A7C" w:rsidRDefault="00481435">
            <w:pPr>
              <w:widowControl/>
              <w:jc w:val="left"/>
              <w:textAlignment w:val="center"/>
              <w:rPr>
                <w:sz w:val="24"/>
              </w:rPr>
            </w:pPr>
            <w:r>
              <w:rPr>
                <w:rFonts w:cs="宋体" w:hint="eastAsia"/>
                <w:kern w:val="0"/>
                <w:sz w:val="24"/>
                <w:lang w:bidi="ar"/>
              </w:rPr>
              <w:t>年初所有者权益</w:t>
            </w:r>
          </w:p>
        </w:tc>
        <w:tc>
          <w:tcPr>
            <w:tcW w:w="561" w:type="dxa"/>
          </w:tcPr>
          <w:p w:rsidR="007C3A7C" w:rsidRDefault="00481435">
            <w:pPr>
              <w:jc w:val="right"/>
              <w:rPr>
                <w:sz w:val="24"/>
              </w:rPr>
            </w:pPr>
            <w:r>
              <w:rPr>
                <w:rFonts w:hint="eastAsia"/>
                <w:sz w:val="24"/>
              </w:rPr>
              <w:t>万元</w:t>
            </w:r>
          </w:p>
        </w:tc>
      </w:tr>
      <w:tr w:rsidR="007C3A7C">
        <w:trPr>
          <w:jc w:val="center"/>
        </w:trPr>
        <w:tc>
          <w:tcPr>
            <w:tcW w:w="704" w:type="dxa"/>
            <w:vMerge/>
          </w:tcPr>
          <w:p w:rsidR="007C3A7C" w:rsidRDefault="007C3A7C">
            <w:pPr>
              <w:rPr>
                <w:sz w:val="24"/>
              </w:rPr>
            </w:pPr>
          </w:p>
        </w:tc>
        <w:tc>
          <w:tcPr>
            <w:tcW w:w="2665" w:type="dxa"/>
            <w:gridSpan w:val="2"/>
          </w:tcPr>
          <w:p w:rsidR="007C3A7C" w:rsidRDefault="00481435">
            <w:pPr>
              <w:rPr>
                <w:sz w:val="24"/>
              </w:rPr>
            </w:pPr>
            <w:r>
              <w:rPr>
                <w:rFonts w:hint="eastAsia"/>
                <w:sz w:val="24"/>
              </w:rPr>
              <w:t>最近三年是否连续亏损</w:t>
            </w:r>
          </w:p>
        </w:tc>
        <w:tc>
          <w:tcPr>
            <w:tcW w:w="5982" w:type="dxa"/>
            <w:gridSpan w:val="5"/>
          </w:tcPr>
          <w:p w:rsidR="007C3A7C" w:rsidRDefault="00481435" w:rsidP="00F00936">
            <w:pPr>
              <w:ind w:firstLineChars="650" w:firstLine="1451"/>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jc w:val="center"/>
        </w:trPr>
        <w:tc>
          <w:tcPr>
            <w:tcW w:w="704" w:type="dxa"/>
            <w:vMerge w:val="restart"/>
          </w:tcPr>
          <w:p w:rsidR="007C3A7C" w:rsidRDefault="00481435">
            <w:pPr>
              <w:rPr>
                <w:sz w:val="24"/>
              </w:rPr>
            </w:pPr>
            <w:r>
              <w:rPr>
                <w:rFonts w:hint="eastAsia"/>
                <w:sz w:val="24"/>
              </w:rPr>
              <w:t>企业自律管理情况</w:t>
            </w:r>
          </w:p>
        </w:tc>
        <w:tc>
          <w:tcPr>
            <w:tcW w:w="2665" w:type="dxa"/>
            <w:gridSpan w:val="2"/>
          </w:tcPr>
          <w:p w:rsidR="007C3A7C" w:rsidRDefault="00481435">
            <w:pPr>
              <w:rPr>
                <w:sz w:val="24"/>
              </w:rPr>
            </w:pPr>
            <w:r>
              <w:rPr>
                <w:rFonts w:hint="eastAsia"/>
                <w:sz w:val="24"/>
              </w:rPr>
              <w:t>年度内是否开展内外部审计</w:t>
            </w:r>
          </w:p>
        </w:tc>
        <w:tc>
          <w:tcPr>
            <w:tcW w:w="5982" w:type="dxa"/>
            <w:gridSpan w:val="5"/>
          </w:tcPr>
          <w:p w:rsidR="007C3A7C" w:rsidRDefault="00481435" w:rsidP="00F00936">
            <w:pPr>
              <w:ind w:firstLineChars="650" w:firstLine="1451"/>
              <w:rPr>
                <w:sz w:val="24"/>
              </w:rPr>
            </w:pPr>
            <w:r>
              <w:rPr>
                <w:rFonts w:cs="宋体" w:hint="eastAsia"/>
                <w:kern w:val="0"/>
                <w:sz w:val="24"/>
              </w:rPr>
              <w:t>□内审</w:t>
            </w:r>
            <w:r>
              <w:rPr>
                <w:rFonts w:cs="宋体" w:hint="eastAsia"/>
                <w:kern w:val="0"/>
                <w:sz w:val="24"/>
              </w:rPr>
              <w:t xml:space="preserve">             </w:t>
            </w:r>
            <w:r>
              <w:rPr>
                <w:rFonts w:cs="宋体" w:hint="eastAsia"/>
                <w:kern w:val="0"/>
                <w:sz w:val="24"/>
              </w:rPr>
              <w:t>□外审</w:t>
            </w:r>
          </w:p>
        </w:tc>
      </w:tr>
      <w:tr w:rsidR="007C3A7C">
        <w:trPr>
          <w:jc w:val="center"/>
        </w:trPr>
        <w:tc>
          <w:tcPr>
            <w:tcW w:w="704" w:type="dxa"/>
            <w:vMerge/>
          </w:tcPr>
          <w:p w:rsidR="007C3A7C" w:rsidRDefault="007C3A7C">
            <w:pPr>
              <w:rPr>
                <w:sz w:val="24"/>
              </w:rPr>
            </w:pPr>
          </w:p>
        </w:tc>
        <w:tc>
          <w:tcPr>
            <w:tcW w:w="1672" w:type="dxa"/>
          </w:tcPr>
          <w:p w:rsidR="007C3A7C" w:rsidRDefault="00481435">
            <w:pPr>
              <w:rPr>
                <w:sz w:val="24"/>
              </w:rPr>
            </w:pPr>
            <w:r>
              <w:rPr>
                <w:rFonts w:hint="eastAsia"/>
                <w:sz w:val="24"/>
              </w:rPr>
              <w:t>序号</w:t>
            </w:r>
          </w:p>
        </w:tc>
        <w:tc>
          <w:tcPr>
            <w:tcW w:w="4253" w:type="dxa"/>
            <w:gridSpan w:val="4"/>
          </w:tcPr>
          <w:p w:rsidR="007C3A7C" w:rsidRDefault="00481435">
            <w:pPr>
              <w:jc w:val="center"/>
              <w:rPr>
                <w:sz w:val="24"/>
              </w:rPr>
            </w:pPr>
            <w:r>
              <w:rPr>
                <w:rFonts w:hint="eastAsia"/>
                <w:sz w:val="24"/>
              </w:rPr>
              <w:t>审计执行机构名称</w:t>
            </w:r>
          </w:p>
        </w:tc>
        <w:tc>
          <w:tcPr>
            <w:tcW w:w="2722" w:type="dxa"/>
            <w:gridSpan w:val="2"/>
          </w:tcPr>
          <w:p w:rsidR="007C3A7C" w:rsidRDefault="00481435">
            <w:pPr>
              <w:jc w:val="center"/>
              <w:rPr>
                <w:sz w:val="24"/>
              </w:rPr>
            </w:pPr>
            <w:r>
              <w:rPr>
                <w:rFonts w:hint="eastAsia"/>
                <w:sz w:val="24"/>
              </w:rPr>
              <w:t>审计期间</w:t>
            </w:r>
          </w:p>
        </w:tc>
      </w:tr>
      <w:tr w:rsidR="007C3A7C">
        <w:trPr>
          <w:jc w:val="center"/>
        </w:trPr>
        <w:tc>
          <w:tcPr>
            <w:tcW w:w="704" w:type="dxa"/>
            <w:vMerge/>
          </w:tcPr>
          <w:p w:rsidR="007C3A7C" w:rsidRDefault="007C3A7C">
            <w:pPr>
              <w:rPr>
                <w:sz w:val="24"/>
              </w:rPr>
            </w:pPr>
          </w:p>
        </w:tc>
        <w:tc>
          <w:tcPr>
            <w:tcW w:w="1672" w:type="dxa"/>
          </w:tcPr>
          <w:p w:rsidR="007C3A7C" w:rsidRDefault="00481435">
            <w:pPr>
              <w:rPr>
                <w:sz w:val="24"/>
              </w:rPr>
            </w:pPr>
            <w:r>
              <w:rPr>
                <w:rFonts w:hint="eastAsia"/>
                <w:sz w:val="24"/>
              </w:rPr>
              <w:t>1</w:t>
            </w:r>
          </w:p>
        </w:tc>
        <w:tc>
          <w:tcPr>
            <w:tcW w:w="4253" w:type="dxa"/>
            <w:gridSpan w:val="4"/>
          </w:tcPr>
          <w:p w:rsidR="007C3A7C" w:rsidRDefault="007C3A7C">
            <w:pPr>
              <w:rPr>
                <w:sz w:val="24"/>
              </w:rPr>
            </w:pPr>
          </w:p>
        </w:tc>
        <w:tc>
          <w:tcPr>
            <w:tcW w:w="2722" w:type="dxa"/>
            <w:gridSpan w:val="2"/>
          </w:tcPr>
          <w:p w:rsidR="007C3A7C" w:rsidRDefault="007C3A7C">
            <w:pPr>
              <w:rPr>
                <w:sz w:val="24"/>
              </w:rPr>
            </w:pPr>
          </w:p>
        </w:tc>
      </w:tr>
      <w:tr w:rsidR="007C3A7C">
        <w:trPr>
          <w:jc w:val="center"/>
        </w:trPr>
        <w:tc>
          <w:tcPr>
            <w:tcW w:w="704" w:type="dxa"/>
            <w:vMerge/>
          </w:tcPr>
          <w:p w:rsidR="007C3A7C" w:rsidRDefault="007C3A7C">
            <w:pPr>
              <w:rPr>
                <w:sz w:val="24"/>
              </w:rPr>
            </w:pPr>
          </w:p>
        </w:tc>
        <w:tc>
          <w:tcPr>
            <w:tcW w:w="1672" w:type="dxa"/>
          </w:tcPr>
          <w:p w:rsidR="007C3A7C" w:rsidRDefault="00481435">
            <w:pPr>
              <w:rPr>
                <w:sz w:val="24"/>
              </w:rPr>
            </w:pPr>
            <w:r>
              <w:rPr>
                <w:rFonts w:hint="eastAsia"/>
                <w:sz w:val="24"/>
              </w:rPr>
              <w:t>2</w:t>
            </w:r>
          </w:p>
        </w:tc>
        <w:tc>
          <w:tcPr>
            <w:tcW w:w="4253" w:type="dxa"/>
            <w:gridSpan w:val="4"/>
          </w:tcPr>
          <w:p w:rsidR="007C3A7C" w:rsidRDefault="007C3A7C">
            <w:pPr>
              <w:rPr>
                <w:sz w:val="24"/>
              </w:rPr>
            </w:pPr>
          </w:p>
        </w:tc>
        <w:tc>
          <w:tcPr>
            <w:tcW w:w="2722" w:type="dxa"/>
            <w:gridSpan w:val="2"/>
          </w:tcPr>
          <w:p w:rsidR="007C3A7C" w:rsidRDefault="007C3A7C">
            <w:pPr>
              <w:rPr>
                <w:sz w:val="24"/>
              </w:rPr>
            </w:pPr>
          </w:p>
        </w:tc>
      </w:tr>
      <w:tr w:rsidR="007C3A7C">
        <w:trPr>
          <w:jc w:val="center"/>
        </w:trPr>
        <w:tc>
          <w:tcPr>
            <w:tcW w:w="704" w:type="dxa"/>
            <w:vMerge/>
          </w:tcPr>
          <w:p w:rsidR="007C3A7C" w:rsidRDefault="007C3A7C">
            <w:pPr>
              <w:rPr>
                <w:sz w:val="24"/>
              </w:rPr>
            </w:pPr>
          </w:p>
        </w:tc>
        <w:tc>
          <w:tcPr>
            <w:tcW w:w="1672" w:type="dxa"/>
          </w:tcPr>
          <w:p w:rsidR="007C3A7C" w:rsidRDefault="00481435">
            <w:pPr>
              <w:rPr>
                <w:sz w:val="24"/>
              </w:rPr>
            </w:pPr>
            <w:r>
              <w:rPr>
                <w:rFonts w:hint="eastAsia"/>
                <w:sz w:val="24"/>
              </w:rPr>
              <w:t>3</w:t>
            </w:r>
          </w:p>
        </w:tc>
        <w:tc>
          <w:tcPr>
            <w:tcW w:w="4253" w:type="dxa"/>
            <w:gridSpan w:val="4"/>
          </w:tcPr>
          <w:p w:rsidR="007C3A7C" w:rsidRDefault="007C3A7C">
            <w:pPr>
              <w:rPr>
                <w:sz w:val="24"/>
              </w:rPr>
            </w:pPr>
          </w:p>
        </w:tc>
        <w:tc>
          <w:tcPr>
            <w:tcW w:w="2722" w:type="dxa"/>
            <w:gridSpan w:val="2"/>
          </w:tcPr>
          <w:p w:rsidR="007C3A7C" w:rsidRDefault="007C3A7C">
            <w:pPr>
              <w:rPr>
                <w:sz w:val="24"/>
              </w:rPr>
            </w:pPr>
          </w:p>
        </w:tc>
      </w:tr>
      <w:tr w:rsidR="007C3A7C">
        <w:trPr>
          <w:trHeight w:val="1036"/>
          <w:jc w:val="center"/>
        </w:trPr>
        <w:tc>
          <w:tcPr>
            <w:tcW w:w="704" w:type="dxa"/>
            <w:vMerge/>
          </w:tcPr>
          <w:p w:rsidR="007C3A7C" w:rsidRDefault="007C3A7C">
            <w:pPr>
              <w:rPr>
                <w:sz w:val="24"/>
              </w:rPr>
            </w:pPr>
          </w:p>
        </w:tc>
        <w:tc>
          <w:tcPr>
            <w:tcW w:w="5925" w:type="dxa"/>
            <w:gridSpan w:val="5"/>
          </w:tcPr>
          <w:p w:rsidR="007C3A7C" w:rsidRDefault="00481435">
            <w:pPr>
              <w:rPr>
                <w:sz w:val="24"/>
              </w:rPr>
            </w:pPr>
            <w:r>
              <w:rPr>
                <w:rFonts w:hint="eastAsia"/>
                <w:sz w:val="24"/>
              </w:rPr>
              <w:t>在内外部审计等企业自律管理中，是否发现一般贸易业务、加工贸易及保税业务、减免税业务或其他进出口业务存在违</w:t>
            </w:r>
            <w:r>
              <w:rPr>
                <w:rFonts w:hint="eastAsia"/>
                <w:sz w:val="24"/>
              </w:rPr>
              <w:lastRenderedPageBreak/>
              <w:t>反海关管理规定的问题。</w:t>
            </w:r>
          </w:p>
        </w:tc>
        <w:tc>
          <w:tcPr>
            <w:tcW w:w="2722" w:type="dxa"/>
            <w:gridSpan w:val="2"/>
          </w:tcPr>
          <w:p w:rsidR="007C3A7C" w:rsidRDefault="00481435" w:rsidP="00F00936">
            <w:pPr>
              <w:ind w:firstLineChars="550" w:firstLine="1227"/>
              <w:rPr>
                <w:rFonts w:cs="宋体"/>
                <w:kern w:val="0"/>
                <w:sz w:val="24"/>
              </w:rPr>
            </w:pPr>
            <w:r>
              <w:rPr>
                <w:rFonts w:cs="宋体" w:hint="eastAsia"/>
                <w:kern w:val="0"/>
                <w:sz w:val="24"/>
              </w:rPr>
              <w:lastRenderedPageBreak/>
              <w:t>□是</w:t>
            </w:r>
            <w:r>
              <w:rPr>
                <w:rFonts w:cs="宋体" w:hint="eastAsia"/>
                <w:kern w:val="0"/>
                <w:sz w:val="24"/>
              </w:rPr>
              <w:t xml:space="preserve">             </w:t>
            </w:r>
          </w:p>
          <w:p w:rsidR="007C3A7C" w:rsidRDefault="00481435" w:rsidP="00F00936">
            <w:pPr>
              <w:ind w:firstLineChars="550" w:firstLine="1227"/>
              <w:rPr>
                <w:sz w:val="24"/>
              </w:rPr>
            </w:pPr>
            <w:r>
              <w:rPr>
                <w:rFonts w:cs="宋体" w:hint="eastAsia"/>
                <w:kern w:val="0"/>
                <w:sz w:val="24"/>
              </w:rPr>
              <w:t>□否</w:t>
            </w:r>
          </w:p>
        </w:tc>
      </w:tr>
      <w:tr w:rsidR="007C3A7C">
        <w:trPr>
          <w:trHeight w:val="384"/>
          <w:jc w:val="center"/>
        </w:trPr>
        <w:tc>
          <w:tcPr>
            <w:tcW w:w="704" w:type="dxa"/>
            <w:vMerge/>
          </w:tcPr>
          <w:p w:rsidR="007C3A7C" w:rsidRDefault="007C3A7C">
            <w:pPr>
              <w:rPr>
                <w:sz w:val="24"/>
              </w:rPr>
            </w:pPr>
          </w:p>
        </w:tc>
        <w:tc>
          <w:tcPr>
            <w:tcW w:w="3690" w:type="dxa"/>
            <w:gridSpan w:val="3"/>
          </w:tcPr>
          <w:p w:rsidR="007C3A7C" w:rsidRDefault="00481435">
            <w:pPr>
              <w:rPr>
                <w:sz w:val="24"/>
              </w:rPr>
            </w:pPr>
            <w:r>
              <w:rPr>
                <w:rFonts w:hint="eastAsia"/>
                <w:sz w:val="24"/>
              </w:rPr>
              <w:t>具体问题</w:t>
            </w:r>
          </w:p>
        </w:tc>
        <w:tc>
          <w:tcPr>
            <w:tcW w:w="4957" w:type="dxa"/>
            <w:gridSpan w:val="4"/>
          </w:tcPr>
          <w:p w:rsidR="007C3A7C" w:rsidRDefault="007C3A7C">
            <w:pPr>
              <w:rPr>
                <w:sz w:val="24"/>
              </w:rPr>
            </w:pPr>
          </w:p>
        </w:tc>
      </w:tr>
    </w:tbl>
    <w:tbl>
      <w:tblPr>
        <w:tblpPr w:leftFromText="180" w:rightFromText="180" w:vertAnchor="text" w:horzAnchor="page" w:tblpX="1594" w:tblpY="634"/>
        <w:tblOverlap w:val="neve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5662"/>
        <w:gridCol w:w="2022"/>
      </w:tblGrid>
      <w:tr w:rsidR="007C3A7C">
        <w:trPr>
          <w:trHeight w:val="426"/>
        </w:trPr>
        <w:tc>
          <w:tcPr>
            <w:tcW w:w="1242" w:type="dxa"/>
            <w:vMerge w:val="restart"/>
            <w:vAlign w:val="center"/>
          </w:tcPr>
          <w:p w:rsidR="007C3A7C" w:rsidRDefault="00481435">
            <w:pPr>
              <w:jc w:val="center"/>
              <w:rPr>
                <w:sz w:val="22"/>
              </w:rPr>
            </w:pPr>
            <w:r>
              <w:rPr>
                <w:rFonts w:hint="eastAsia"/>
                <w:sz w:val="24"/>
              </w:rPr>
              <w:t>减免税货物使用状况报告书</w:t>
            </w:r>
          </w:p>
        </w:tc>
        <w:tc>
          <w:tcPr>
            <w:tcW w:w="5662" w:type="dxa"/>
          </w:tcPr>
          <w:p w:rsidR="007C3A7C" w:rsidRDefault="00481435">
            <w:pPr>
              <w:rPr>
                <w:rFonts w:cs="宋体"/>
                <w:kern w:val="0"/>
                <w:sz w:val="24"/>
              </w:rPr>
            </w:pPr>
            <w:r>
              <w:rPr>
                <w:rFonts w:cs="宋体" w:hint="eastAsia"/>
                <w:kern w:val="0"/>
                <w:sz w:val="24"/>
              </w:rPr>
              <w:t>减免税进口货物安装地点、使用情况</w:t>
            </w:r>
          </w:p>
        </w:tc>
        <w:tc>
          <w:tcPr>
            <w:tcW w:w="2022" w:type="dxa"/>
          </w:tcPr>
          <w:p w:rsidR="007C3A7C" w:rsidRDefault="00481435">
            <w:pPr>
              <w:rPr>
                <w:sz w:val="24"/>
              </w:rPr>
            </w:pPr>
            <w:r>
              <w:rPr>
                <w:rFonts w:cs="宋体" w:hint="eastAsia"/>
                <w:kern w:val="0"/>
                <w:sz w:val="24"/>
              </w:rPr>
              <w:t>□正常</w:t>
            </w:r>
            <w:r>
              <w:rPr>
                <w:rFonts w:cs="宋体" w:hint="eastAsia"/>
                <w:kern w:val="0"/>
                <w:sz w:val="24"/>
              </w:rPr>
              <w:t xml:space="preserve">  </w:t>
            </w:r>
            <w:r>
              <w:rPr>
                <w:rFonts w:cs="宋体" w:hint="eastAsia"/>
                <w:kern w:val="0"/>
                <w:sz w:val="24"/>
              </w:rPr>
              <w:t>□异常</w:t>
            </w:r>
          </w:p>
        </w:tc>
      </w:tr>
      <w:tr w:rsidR="007C3A7C">
        <w:trPr>
          <w:trHeight w:val="582"/>
        </w:trPr>
        <w:tc>
          <w:tcPr>
            <w:tcW w:w="1242"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减免税进口货物调换、抵押、质押、留置、转让、出售、移作他用、退运境外或进行其他处置的情事</w:t>
            </w:r>
          </w:p>
        </w:tc>
        <w:tc>
          <w:tcPr>
            <w:tcW w:w="2022" w:type="dxa"/>
          </w:tcPr>
          <w:p w:rsidR="007C3A7C" w:rsidRDefault="00481435">
            <w:pPr>
              <w:rPr>
                <w:sz w:val="24"/>
              </w:rPr>
            </w:pPr>
            <w:r>
              <w:rPr>
                <w:rFonts w:cs="宋体" w:hint="eastAsia"/>
                <w:kern w:val="0"/>
                <w:sz w:val="24"/>
              </w:rPr>
              <w:t>□有</w:t>
            </w:r>
            <w:r>
              <w:rPr>
                <w:rFonts w:cs="宋体" w:hint="eastAsia"/>
                <w:kern w:val="0"/>
                <w:sz w:val="24"/>
              </w:rPr>
              <w:t xml:space="preserve">    </w:t>
            </w:r>
            <w:r>
              <w:rPr>
                <w:rFonts w:cs="宋体" w:hint="eastAsia"/>
                <w:kern w:val="0"/>
                <w:sz w:val="24"/>
              </w:rPr>
              <w:t>□无</w:t>
            </w:r>
          </w:p>
        </w:tc>
      </w:tr>
      <w:tr w:rsidR="007C3A7C">
        <w:trPr>
          <w:trHeight w:val="606"/>
        </w:trPr>
        <w:tc>
          <w:tcPr>
            <w:tcW w:w="1242"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减免税进口货物未按照特定用途、特定地区、特定企业使用的情事</w:t>
            </w:r>
          </w:p>
        </w:tc>
        <w:tc>
          <w:tcPr>
            <w:tcW w:w="2022" w:type="dxa"/>
          </w:tcPr>
          <w:p w:rsidR="007C3A7C" w:rsidRDefault="00481435">
            <w:pPr>
              <w:rPr>
                <w:sz w:val="24"/>
              </w:rPr>
            </w:pPr>
            <w:r>
              <w:rPr>
                <w:rFonts w:cs="宋体" w:hint="eastAsia"/>
                <w:kern w:val="0"/>
                <w:sz w:val="24"/>
              </w:rPr>
              <w:t>□有</w:t>
            </w:r>
            <w:r>
              <w:rPr>
                <w:rFonts w:cs="宋体" w:hint="eastAsia"/>
                <w:kern w:val="0"/>
                <w:sz w:val="24"/>
              </w:rPr>
              <w:t xml:space="preserve">    </w:t>
            </w:r>
            <w:r>
              <w:rPr>
                <w:rFonts w:cs="宋体" w:hint="eastAsia"/>
                <w:kern w:val="0"/>
                <w:sz w:val="24"/>
              </w:rPr>
              <w:t>□无</w:t>
            </w:r>
          </w:p>
        </w:tc>
      </w:tr>
      <w:tr w:rsidR="007C3A7C">
        <w:trPr>
          <w:trHeight w:val="690"/>
        </w:trPr>
        <w:tc>
          <w:tcPr>
            <w:tcW w:w="1242"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实际进口的减免税货物的规格、型号和技术参数是否与申报减免税申请时相同</w:t>
            </w:r>
          </w:p>
        </w:tc>
        <w:tc>
          <w:tcPr>
            <w:tcW w:w="2022" w:type="dxa"/>
          </w:tcPr>
          <w:p w:rsidR="007C3A7C" w:rsidRDefault="00481435">
            <w:pPr>
              <w:rPr>
                <w:sz w:val="24"/>
              </w:rPr>
            </w:pPr>
            <w:r>
              <w:rPr>
                <w:rFonts w:cs="宋体" w:hint="eastAsia"/>
                <w:kern w:val="0"/>
                <w:sz w:val="24"/>
              </w:rPr>
              <w:t>□相同</w:t>
            </w:r>
            <w:r>
              <w:rPr>
                <w:rFonts w:cs="宋体" w:hint="eastAsia"/>
                <w:kern w:val="0"/>
                <w:sz w:val="24"/>
              </w:rPr>
              <w:t xml:space="preserve"> </w:t>
            </w:r>
            <w:r>
              <w:rPr>
                <w:rFonts w:cs="宋体" w:hint="eastAsia"/>
                <w:kern w:val="0"/>
                <w:sz w:val="24"/>
              </w:rPr>
              <w:t>□不相同</w:t>
            </w:r>
          </w:p>
        </w:tc>
      </w:tr>
      <w:tr w:rsidR="007C3A7C">
        <w:trPr>
          <w:trHeight w:val="630"/>
        </w:trPr>
        <w:tc>
          <w:tcPr>
            <w:tcW w:w="1242"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减免税申请人改制、股权转让、合并、分立及其他资产重组情况</w:t>
            </w:r>
          </w:p>
        </w:tc>
        <w:tc>
          <w:tcPr>
            <w:tcW w:w="2022" w:type="dxa"/>
          </w:tcPr>
          <w:p w:rsidR="007C3A7C" w:rsidRDefault="00481435">
            <w:pPr>
              <w:rPr>
                <w:sz w:val="24"/>
              </w:rPr>
            </w:pPr>
            <w:r>
              <w:rPr>
                <w:rFonts w:cs="宋体" w:hint="eastAsia"/>
                <w:kern w:val="0"/>
                <w:sz w:val="24"/>
              </w:rPr>
              <w:t>□有</w:t>
            </w:r>
            <w:r>
              <w:rPr>
                <w:rFonts w:cs="宋体" w:hint="eastAsia"/>
                <w:kern w:val="0"/>
                <w:sz w:val="24"/>
              </w:rPr>
              <w:t xml:space="preserve">    </w:t>
            </w:r>
            <w:r>
              <w:rPr>
                <w:rFonts w:cs="宋体" w:hint="eastAsia"/>
                <w:kern w:val="0"/>
                <w:sz w:val="24"/>
              </w:rPr>
              <w:t>□无</w:t>
            </w:r>
          </w:p>
        </w:tc>
      </w:tr>
      <w:tr w:rsidR="007C3A7C">
        <w:trPr>
          <w:trHeight w:val="402"/>
        </w:trPr>
        <w:tc>
          <w:tcPr>
            <w:tcW w:w="1242"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减免税进口货物是否已入本单位固定资产账</w:t>
            </w:r>
          </w:p>
        </w:tc>
        <w:tc>
          <w:tcPr>
            <w:tcW w:w="2022" w:type="dxa"/>
          </w:tcPr>
          <w:p w:rsidR="007C3A7C" w:rsidRDefault="00481435">
            <w:pPr>
              <w:rPr>
                <w:sz w:val="24"/>
              </w:rPr>
            </w:pPr>
            <w:r>
              <w:rPr>
                <w:rFonts w:cs="宋体" w:hint="eastAsia"/>
                <w:kern w:val="0"/>
                <w:sz w:val="24"/>
              </w:rPr>
              <w:t>□是</w:t>
            </w:r>
            <w:r>
              <w:rPr>
                <w:rFonts w:cs="宋体" w:hint="eastAsia"/>
                <w:kern w:val="0"/>
                <w:sz w:val="24"/>
              </w:rPr>
              <w:t xml:space="preserve">   </w:t>
            </w:r>
            <w:r>
              <w:rPr>
                <w:rFonts w:cs="宋体" w:hint="eastAsia"/>
                <w:kern w:val="0"/>
                <w:sz w:val="24"/>
              </w:rPr>
              <w:t>□否</w:t>
            </w:r>
          </w:p>
        </w:tc>
      </w:tr>
      <w:tr w:rsidR="007C3A7C">
        <w:trPr>
          <w:trHeight w:val="388"/>
        </w:trPr>
        <w:tc>
          <w:tcPr>
            <w:tcW w:w="1242" w:type="dxa"/>
            <w:vMerge/>
          </w:tcPr>
          <w:p w:rsidR="007C3A7C" w:rsidRDefault="007C3A7C">
            <w:pPr>
              <w:rPr>
                <w:sz w:val="22"/>
              </w:rPr>
            </w:pPr>
          </w:p>
        </w:tc>
        <w:tc>
          <w:tcPr>
            <w:tcW w:w="5662" w:type="dxa"/>
          </w:tcPr>
          <w:p w:rsidR="007C3A7C" w:rsidRDefault="00481435">
            <w:pPr>
              <w:rPr>
                <w:rFonts w:cs="宋体"/>
                <w:kern w:val="0"/>
                <w:sz w:val="24"/>
              </w:rPr>
            </w:pPr>
            <w:r>
              <w:rPr>
                <w:rFonts w:cs="宋体" w:hint="eastAsia"/>
                <w:kern w:val="0"/>
                <w:sz w:val="24"/>
              </w:rPr>
              <w:t>其他需要向海关说明的情况</w:t>
            </w:r>
          </w:p>
        </w:tc>
        <w:tc>
          <w:tcPr>
            <w:tcW w:w="2022" w:type="dxa"/>
          </w:tcPr>
          <w:p w:rsidR="007C3A7C" w:rsidRDefault="007C3A7C">
            <w:pPr>
              <w:rPr>
                <w:sz w:val="24"/>
              </w:rPr>
            </w:pPr>
          </w:p>
        </w:tc>
      </w:tr>
    </w:tbl>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5.1.5.5.</w:t>
      </w:r>
      <w:r>
        <w:rPr>
          <w:rFonts w:asciiTheme="minorEastAsia" w:eastAsiaTheme="minorEastAsia" w:hAnsiTheme="minorEastAsia" w:hint="eastAsia"/>
          <w:color w:val="000000"/>
          <w:sz w:val="24"/>
          <w:szCs w:val="24"/>
        </w:rPr>
        <w:t>导入上一年度年报信息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如果农民专业合作社已提交上一年度年报信息，小程序支持企业一键导入上一年度的年报中基本信息，代入的信息可以修改。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5.1.5.6.</w:t>
      </w:r>
      <w:r>
        <w:rPr>
          <w:rFonts w:asciiTheme="minorEastAsia" w:eastAsiaTheme="minorEastAsia" w:hAnsiTheme="minorEastAsia" w:hint="eastAsia"/>
          <w:color w:val="000000"/>
          <w:sz w:val="24"/>
          <w:szCs w:val="24"/>
        </w:rPr>
        <w:t>年报信息预览</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农民专业合作社填报信息后支持预览年报信息，便于农民专业合作社对已填写的信息进行检查。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5.1.5.7.</w:t>
      </w:r>
      <w:r>
        <w:rPr>
          <w:rFonts w:asciiTheme="minorEastAsia" w:eastAsiaTheme="minorEastAsia" w:hAnsiTheme="minorEastAsia" w:hint="eastAsia"/>
          <w:color w:val="000000"/>
          <w:sz w:val="24"/>
          <w:szCs w:val="24"/>
        </w:rPr>
        <w:t>年报信息修改</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农民专业合作社对已填报的信息进行修改，在年报提交前，农民专业合作社可以任意修改已填报的信息；提交年报后，在当前年度年报期内，农民专业合作社可以修改年报信息，系统自动记录企业修改记录并公示；提交年报后，在年报期</w:t>
      </w:r>
      <w:proofErr w:type="gramStart"/>
      <w:r>
        <w:rPr>
          <w:rFonts w:asciiTheme="minorEastAsia" w:eastAsiaTheme="minorEastAsia" w:hAnsiTheme="minorEastAsia" w:hint="eastAsia"/>
          <w:color w:val="000000"/>
          <w:sz w:val="24"/>
          <w:szCs w:val="24"/>
        </w:rPr>
        <w:t>外农民</w:t>
      </w:r>
      <w:proofErr w:type="gramEnd"/>
      <w:r>
        <w:rPr>
          <w:rFonts w:asciiTheme="minorEastAsia" w:eastAsiaTheme="minorEastAsia" w:hAnsiTheme="minorEastAsia" w:hint="eastAsia"/>
          <w:color w:val="000000"/>
          <w:sz w:val="24"/>
          <w:szCs w:val="24"/>
        </w:rPr>
        <w:lastRenderedPageBreak/>
        <w:t>专业合作社修改年报内容需向所在登记机关提交修改申请后，市场监管人员在年报后台管理系统开启该户农民专业合作社的修改权限后，该农民专业合作社可以修改年报信息，系统自动记录农民专业合作</w:t>
      </w:r>
      <w:r>
        <w:rPr>
          <w:rFonts w:asciiTheme="minorEastAsia" w:eastAsiaTheme="minorEastAsia" w:hAnsiTheme="minorEastAsia" w:hint="eastAsia"/>
          <w:color w:val="000000"/>
          <w:sz w:val="24"/>
          <w:szCs w:val="24"/>
        </w:rPr>
        <w:t>社修改记录并公示。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5.1.5.8.</w:t>
      </w:r>
      <w:r>
        <w:rPr>
          <w:rFonts w:asciiTheme="minorEastAsia" w:eastAsiaTheme="minorEastAsia" w:hAnsiTheme="minorEastAsia" w:hint="eastAsia"/>
          <w:color w:val="000000"/>
          <w:sz w:val="24"/>
          <w:szCs w:val="24"/>
        </w:rPr>
        <w:t>年报信息提交公示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农民专业合作社对已填报的年报信息检查无误后，可以点击提交，提交后农民专业合作社年报信息自动在企业信用信息公示网站上记于该农民专业合作社名下进行对外公示。农民专业合作社选择不对外公示的项目除外。</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5.1.5.9.</w:t>
      </w:r>
      <w:r>
        <w:rPr>
          <w:rFonts w:asciiTheme="minorEastAsia" w:eastAsiaTheme="minorEastAsia" w:hAnsiTheme="minorEastAsia" w:hint="eastAsia"/>
          <w:color w:val="000000"/>
          <w:sz w:val="24"/>
          <w:szCs w:val="24"/>
        </w:rPr>
        <w:t>年报信息查询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支持农民专业合作社查看各个已填报年度的年报信息。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5.1.5.10.</w:t>
      </w:r>
      <w:r>
        <w:rPr>
          <w:rFonts w:asciiTheme="minorEastAsia" w:eastAsiaTheme="minorEastAsia" w:hAnsiTheme="minorEastAsia" w:hint="eastAsia"/>
          <w:color w:val="000000"/>
          <w:sz w:val="24"/>
          <w:szCs w:val="24"/>
        </w:rPr>
        <w:t>年报信息下载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支持农民专业合作社下载各个已填报年度的年报信息。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bookmarkStart w:id="54" w:name="_Toc210048174"/>
      <w:bookmarkStart w:id="55" w:name="_Toc209890343"/>
      <w:r>
        <w:rPr>
          <w:rFonts w:asciiTheme="minorEastAsia" w:eastAsiaTheme="minorEastAsia" w:hAnsiTheme="minorEastAsia" w:hint="eastAsia"/>
          <w:color w:val="000000"/>
          <w:sz w:val="24"/>
          <w:szCs w:val="24"/>
        </w:rPr>
        <w:t>5.2</w:t>
      </w:r>
      <w:r>
        <w:rPr>
          <w:rFonts w:asciiTheme="minorEastAsia" w:eastAsiaTheme="minorEastAsia" w:hAnsiTheme="minorEastAsia" w:hint="eastAsia"/>
          <w:color w:val="000000"/>
          <w:sz w:val="24"/>
          <w:szCs w:val="24"/>
        </w:rPr>
        <w:t>国家总局统一信用修复平台（天津）</w:t>
      </w:r>
      <w:bookmarkEnd w:id="54"/>
      <w:bookmarkEnd w:id="55"/>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国家总局统一信用修复平台（天津）功能包括：国家总局统一信用修复</w:t>
      </w:r>
      <w:r>
        <w:rPr>
          <w:rFonts w:asciiTheme="minorEastAsia" w:eastAsiaTheme="minorEastAsia" w:hAnsiTheme="minorEastAsia" w:hint="eastAsia"/>
          <w:color w:val="000000"/>
          <w:sz w:val="24"/>
          <w:szCs w:val="24"/>
        </w:rPr>
        <w:t>平台（天津）（经营主体端）、国家总局统一信用修复平台（天津）（后台管理端）、在市场监管委统一的小程序内建设信用修复一件事相关功能。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5.2.1</w:t>
      </w:r>
      <w:r>
        <w:rPr>
          <w:rFonts w:asciiTheme="minorEastAsia" w:eastAsiaTheme="minorEastAsia" w:hAnsiTheme="minorEastAsia" w:hint="eastAsia"/>
          <w:color w:val="000000"/>
          <w:sz w:val="24"/>
          <w:szCs w:val="24"/>
        </w:rPr>
        <w:t>国家总局统一信用修复平台（天津）（经营主体端）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5.2.1.1.</w:t>
      </w:r>
      <w:r>
        <w:rPr>
          <w:rFonts w:asciiTheme="minorEastAsia" w:eastAsiaTheme="minorEastAsia" w:hAnsiTheme="minorEastAsia" w:hint="eastAsia"/>
          <w:color w:val="000000"/>
          <w:sz w:val="24"/>
          <w:szCs w:val="24"/>
        </w:rPr>
        <w:t>异地主体登录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支持异地经营主体通过电子营业执照方式登录信用修复一件事企业端系统。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5.2.1.2.</w:t>
      </w:r>
      <w:r>
        <w:rPr>
          <w:rFonts w:asciiTheme="minorEastAsia" w:eastAsiaTheme="minorEastAsia" w:hAnsiTheme="minorEastAsia" w:hint="eastAsia"/>
          <w:color w:val="000000"/>
          <w:sz w:val="24"/>
          <w:szCs w:val="24"/>
        </w:rPr>
        <w:t>信用修复申请</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支持异地主体查询到</w:t>
      </w:r>
      <w:proofErr w:type="gramStart"/>
      <w:r>
        <w:rPr>
          <w:rFonts w:asciiTheme="minorEastAsia" w:eastAsiaTheme="minorEastAsia" w:hAnsiTheme="minorEastAsia" w:hint="eastAsia"/>
          <w:color w:val="000000"/>
          <w:sz w:val="24"/>
          <w:szCs w:val="24"/>
        </w:rPr>
        <w:t>名下本地</w:t>
      </w:r>
      <w:proofErr w:type="gramEnd"/>
      <w:r>
        <w:rPr>
          <w:rFonts w:asciiTheme="minorEastAsia" w:eastAsiaTheme="minorEastAsia" w:hAnsiTheme="minorEastAsia" w:hint="eastAsia"/>
          <w:color w:val="000000"/>
          <w:sz w:val="24"/>
          <w:szCs w:val="24"/>
        </w:rPr>
        <w:t>机关</w:t>
      </w:r>
      <w:proofErr w:type="gramStart"/>
      <w:r>
        <w:rPr>
          <w:rFonts w:asciiTheme="minorEastAsia" w:eastAsiaTheme="minorEastAsia" w:hAnsiTheme="minorEastAsia" w:hint="eastAsia"/>
          <w:color w:val="000000"/>
          <w:sz w:val="24"/>
          <w:szCs w:val="24"/>
        </w:rPr>
        <w:t>作出</w:t>
      </w:r>
      <w:proofErr w:type="gramEnd"/>
      <w:r>
        <w:rPr>
          <w:rFonts w:asciiTheme="minorEastAsia" w:eastAsiaTheme="minorEastAsia" w:hAnsiTheme="minorEastAsia" w:hint="eastAsia"/>
          <w:color w:val="000000"/>
          <w:sz w:val="24"/>
          <w:szCs w:val="24"/>
        </w:rPr>
        <w:t>的行政处罚信息、经营异常名录信息、严重违法失信名单信息。支持对信息进行修复申请，下载相关文书模块，上</w:t>
      </w:r>
      <w:proofErr w:type="gramStart"/>
      <w:r>
        <w:rPr>
          <w:rFonts w:asciiTheme="minorEastAsia" w:eastAsiaTheme="minorEastAsia" w:hAnsiTheme="minorEastAsia" w:hint="eastAsia"/>
          <w:color w:val="000000"/>
          <w:sz w:val="24"/>
          <w:szCs w:val="24"/>
        </w:rPr>
        <w:t>传相关</w:t>
      </w:r>
      <w:proofErr w:type="gramEnd"/>
      <w:r>
        <w:rPr>
          <w:rFonts w:asciiTheme="minorEastAsia" w:eastAsiaTheme="minorEastAsia" w:hAnsiTheme="minorEastAsia" w:hint="eastAsia"/>
          <w:color w:val="000000"/>
          <w:sz w:val="24"/>
          <w:szCs w:val="24"/>
        </w:rPr>
        <w:t>佐证材料。</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5.2.1.3.</w:t>
      </w:r>
      <w:r>
        <w:rPr>
          <w:rFonts w:asciiTheme="minorEastAsia" w:eastAsiaTheme="minorEastAsia" w:hAnsiTheme="minorEastAsia" w:hint="eastAsia"/>
          <w:color w:val="000000"/>
          <w:sz w:val="24"/>
          <w:szCs w:val="24"/>
        </w:rPr>
        <w:t>修复记录查询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支持异地主体查询已经提交申请的修复记录，支持查看审批进度。</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5.2.2.</w:t>
      </w:r>
      <w:r>
        <w:rPr>
          <w:rFonts w:asciiTheme="minorEastAsia" w:eastAsiaTheme="minorEastAsia" w:hAnsiTheme="minorEastAsia" w:hint="eastAsia"/>
          <w:color w:val="000000"/>
          <w:sz w:val="24"/>
          <w:szCs w:val="24"/>
        </w:rPr>
        <w:t>国家总局统一信用修复平台（天津）（后台管理端）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5.2.2.1.</w:t>
      </w:r>
      <w:r>
        <w:rPr>
          <w:rFonts w:asciiTheme="minorEastAsia" w:eastAsiaTheme="minorEastAsia" w:hAnsiTheme="minorEastAsia" w:hint="eastAsia"/>
          <w:color w:val="000000"/>
          <w:sz w:val="24"/>
          <w:szCs w:val="24"/>
        </w:rPr>
        <w:t>异地主体网上申请修复管理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5.2.2.1.1.</w:t>
      </w:r>
      <w:r>
        <w:rPr>
          <w:rFonts w:asciiTheme="minorEastAsia" w:eastAsiaTheme="minorEastAsia" w:hAnsiTheme="minorEastAsia" w:hint="eastAsia"/>
          <w:color w:val="000000"/>
          <w:sz w:val="24"/>
          <w:szCs w:val="24"/>
        </w:rPr>
        <w:t>异地主体修复申请分拨</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实现查询通过异地主体受到的本地机关</w:t>
      </w:r>
      <w:proofErr w:type="gramStart"/>
      <w:r>
        <w:rPr>
          <w:rFonts w:asciiTheme="minorEastAsia" w:eastAsiaTheme="minorEastAsia" w:hAnsiTheme="minorEastAsia" w:hint="eastAsia"/>
          <w:color w:val="000000"/>
          <w:sz w:val="24"/>
          <w:szCs w:val="24"/>
        </w:rPr>
        <w:t>作出</w:t>
      </w:r>
      <w:proofErr w:type="gramEnd"/>
      <w:r>
        <w:rPr>
          <w:rFonts w:asciiTheme="minorEastAsia" w:eastAsiaTheme="minorEastAsia" w:hAnsiTheme="minorEastAsia" w:hint="eastAsia"/>
          <w:color w:val="000000"/>
          <w:sz w:val="24"/>
          <w:szCs w:val="24"/>
        </w:rPr>
        <w:t>的行政处罚信息修复申请，实现对修复申请的分拨。</w:t>
      </w:r>
      <w:r>
        <w:rPr>
          <w:rFonts w:asciiTheme="minorEastAsia" w:eastAsiaTheme="minorEastAsia" w:hAnsiTheme="minorEastAsia" w:hint="eastAsia"/>
          <w:color w:val="000000"/>
          <w:sz w:val="24"/>
          <w:szCs w:val="24"/>
        </w:rPr>
        <w:t xml:space="preserve"> </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5.2.2.1.2.</w:t>
      </w:r>
      <w:r>
        <w:rPr>
          <w:rFonts w:asciiTheme="minorEastAsia" w:eastAsiaTheme="minorEastAsia" w:hAnsiTheme="minorEastAsia" w:hint="eastAsia"/>
          <w:color w:val="000000"/>
          <w:sz w:val="24"/>
          <w:szCs w:val="24"/>
        </w:rPr>
        <w:t>异地主体修复信息初审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实现对异地主体信用修复申请信息的初审流程，初审流程按照本地主体的初审流程设计。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5.2.2.1.3.</w:t>
      </w:r>
      <w:r>
        <w:rPr>
          <w:rFonts w:asciiTheme="minorEastAsia" w:eastAsiaTheme="minorEastAsia" w:hAnsiTheme="minorEastAsia" w:hint="eastAsia"/>
          <w:color w:val="000000"/>
          <w:sz w:val="24"/>
          <w:szCs w:val="24"/>
        </w:rPr>
        <w:t>异地主体修复信息审核</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实现对异地主体信用修复申请信息的审核流程，初审流程按照本地主体的审核流程设计。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5.2.2.1.4.</w:t>
      </w:r>
      <w:r>
        <w:rPr>
          <w:rFonts w:asciiTheme="minorEastAsia" w:eastAsiaTheme="minorEastAsia" w:hAnsiTheme="minorEastAsia" w:hint="eastAsia"/>
          <w:color w:val="000000"/>
          <w:sz w:val="24"/>
          <w:szCs w:val="24"/>
        </w:rPr>
        <w:t>异地主体修复记录查询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支持查看所有的修复处理记录信息，支持按照企业名称、统一社会信用代码查询申请，支持查看佐证材料、决定书等信息。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5.2.2.2.</w:t>
      </w:r>
      <w:r>
        <w:rPr>
          <w:rFonts w:asciiTheme="minorEastAsia" w:eastAsiaTheme="minorEastAsia" w:hAnsiTheme="minorEastAsia" w:hint="eastAsia"/>
          <w:color w:val="000000"/>
          <w:sz w:val="24"/>
          <w:szCs w:val="24"/>
        </w:rPr>
        <w:t>本地主体网上申请修复管理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实现【准予信用修复】的判断机制，增加经办【退回】区局管理员功能，实现查看【企业经办人员联系电话】，实现决定书生成机制，支持多次生成和多次上传。</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实现修复申请审批进度查询，支持查询经营主体的信用修复申请当前在哪个审批阶段，在哪个审批人员的名</w:t>
      </w:r>
      <w:r>
        <w:rPr>
          <w:rFonts w:asciiTheme="minorEastAsia" w:eastAsiaTheme="minorEastAsia" w:hAnsiTheme="minorEastAsia" w:hint="eastAsia"/>
          <w:color w:val="000000"/>
          <w:sz w:val="24"/>
          <w:szCs w:val="24"/>
        </w:rPr>
        <w:t>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5.2.2.3.</w:t>
      </w:r>
      <w:r>
        <w:rPr>
          <w:rFonts w:asciiTheme="minorEastAsia" w:eastAsiaTheme="minorEastAsia" w:hAnsiTheme="minorEastAsia" w:hint="eastAsia"/>
          <w:color w:val="000000"/>
          <w:sz w:val="24"/>
          <w:szCs w:val="24"/>
        </w:rPr>
        <w:t>本地主体异地修复信息管理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5.2.2.3.1.</w:t>
      </w:r>
      <w:r>
        <w:rPr>
          <w:rFonts w:asciiTheme="minorEastAsia" w:eastAsiaTheme="minorEastAsia" w:hAnsiTheme="minorEastAsia" w:hint="eastAsia"/>
          <w:color w:val="000000"/>
          <w:sz w:val="24"/>
          <w:szCs w:val="24"/>
        </w:rPr>
        <w:t>异地修复信息处理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实现本地主体异地修复信息查询，系统按照行政处罚文书号将从总局统一修复平台流转的异地处罚修复信息与数据归集子系统中用户录入的异地处罚信息比对，匹配成功的支持用户进行修复操作处理。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5.2.2.3.2.</w:t>
      </w:r>
      <w:r>
        <w:rPr>
          <w:rFonts w:asciiTheme="minorEastAsia" w:eastAsiaTheme="minorEastAsia" w:hAnsiTheme="minorEastAsia" w:hint="eastAsia"/>
          <w:color w:val="000000"/>
          <w:sz w:val="24"/>
          <w:szCs w:val="24"/>
        </w:rPr>
        <w:t>修复记录查询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支持查看所有的修复处理记录信息，支持按照企业名称、统一社会信用代码查询申请，支持查看佐证材料、决定书等信息。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5.2.2.4.</w:t>
      </w:r>
      <w:r>
        <w:rPr>
          <w:rFonts w:asciiTheme="minorEastAsia" w:eastAsiaTheme="minorEastAsia" w:hAnsiTheme="minorEastAsia" w:hint="eastAsia"/>
          <w:color w:val="000000"/>
          <w:sz w:val="24"/>
          <w:szCs w:val="24"/>
        </w:rPr>
        <w:t>经营异常名录修复管理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实现主体申请记录查看，经营主体提交了移出申请，则进入该列表，列表显</w:t>
      </w:r>
      <w:r>
        <w:rPr>
          <w:rFonts w:asciiTheme="minorEastAsia" w:eastAsiaTheme="minorEastAsia" w:hAnsiTheme="minorEastAsia" w:hint="eastAsia"/>
          <w:color w:val="000000"/>
          <w:sz w:val="24"/>
          <w:szCs w:val="24"/>
        </w:rPr>
        <w:t>示企业名称、统一社会信用代码、主体类型、法定代表人、登记机关、申请日期、受理状态、移出状态、处理状态。点击查看详情显示主体信息、列入信息、移出信息。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实现经办人员选择准予修复</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不予修复，选择准予修复，决定书为《准予信用修复决定书》；选择不予修复，决定书为《不予信用修复决定书》。</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实现修复申请审批进度查询，支持查询经营主体的信用修复申请当前在哪个审批阶段，在哪个审批人员的名下。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5.2.2.5.</w:t>
      </w:r>
      <w:r>
        <w:rPr>
          <w:rFonts w:asciiTheme="minorEastAsia" w:eastAsiaTheme="minorEastAsia" w:hAnsiTheme="minorEastAsia" w:hint="eastAsia"/>
          <w:color w:val="000000"/>
          <w:sz w:val="24"/>
          <w:szCs w:val="24"/>
        </w:rPr>
        <w:t>严重违法失信名单修复管理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实现经办人员选择准予修复</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不予修复，选择准予修复，决定书为《准予信用修复决定书》；选择不予</w:t>
      </w:r>
      <w:r>
        <w:rPr>
          <w:rFonts w:asciiTheme="minorEastAsia" w:eastAsiaTheme="minorEastAsia" w:hAnsiTheme="minorEastAsia" w:hint="eastAsia"/>
          <w:color w:val="000000"/>
          <w:sz w:val="24"/>
          <w:szCs w:val="24"/>
        </w:rPr>
        <w:t>修复，决定书为《不予信用修复决定书》。</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实现修复申请审批进度查询，支持查询经营主体的信用修复申请当前在哪个审批阶段，在哪个审批人员的名下。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5.2.3.</w:t>
      </w:r>
      <w:r>
        <w:rPr>
          <w:rFonts w:asciiTheme="minorEastAsia" w:eastAsiaTheme="minorEastAsia" w:hAnsiTheme="minorEastAsia" w:hint="eastAsia"/>
          <w:color w:val="000000"/>
          <w:sz w:val="24"/>
          <w:szCs w:val="24"/>
        </w:rPr>
        <w:t>信用修复一件</w:t>
      </w:r>
      <w:proofErr w:type="gramStart"/>
      <w:r>
        <w:rPr>
          <w:rFonts w:asciiTheme="minorEastAsia" w:eastAsiaTheme="minorEastAsia" w:hAnsiTheme="minorEastAsia" w:hint="eastAsia"/>
          <w:color w:val="000000"/>
          <w:sz w:val="24"/>
          <w:szCs w:val="24"/>
        </w:rPr>
        <w:t>事微信小</w:t>
      </w:r>
      <w:proofErr w:type="gramEnd"/>
      <w:r>
        <w:rPr>
          <w:rFonts w:asciiTheme="minorEastAsia" w:eastAsiaTheme="minorEastAsia" w:hAnsiTheme="minorEastAsia" w:hint="eastAsia"/>
          <w:color w:val="000000"/>
          <w:sz w:val="24"/>
          <w:szCs w:val="24"/>
        </w:rPr>
        <w:t>程序功能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5.2.3.1.</w:t>
      </w:r>
      <w:r>
        <w:rPr>
          <w:rFonts w:asciiTheme="minorEastAsia" w:eastAsiaTheme="minorEastAsia" w:hAnsiTheme="minorEastAsia" w:hint="eastAsia"/>
          <w:color w:val="000000"/>
          <w:sz w:val="24"/>
          <w:szCs w:val="24"/>
        </w:rPr>
        <w:t>用户登录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经营主体通过电子营业执照方式登录小程序。</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5.2.3.2.</w:t>
      </w:r>
      <w:r>
        <w:rPr>
          <w:rFonts w:asciiTheme="minorEastAsia" w:eastAsiaTheme="minorEastAsia" w:hAnsiTheme="minorEastAsia" w:hint="eastAsia"/>
          <w:color w:val="000000"/>
          <w:sz w:val="24"/>
          <w:szCs w:val="24"/>
        </w:rPr>
        <w:t>行政处罚信息修复申请</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经营主体登录后可以查询名下所有的行政处罚信息，选择对应的处罚信息申请修复，支持下载修复相关的文书，支持上传佐证材料。</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5.2.3.3.</w:t>
      </w:r>
      <w:r>
        <w:rPr>
          <w:rFonts w:asciiTheme="minorEastAsia" w:eastAsiaTheme="minorEastAsia" w:hAnsiTheme="minorEastAsia" w:hint="eastAsia"/>
          <w:color w:val="000000"/>
          <w:sz w:val="24"/>
          <w:szCs w:val="24"/>
        </w:rPr>
        <w:t>经营异常名录修复申请</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经营主体登录后可以查询名下所有的经营异常名录信息，选择对应的经营异常</w:t>
      </w:r>
      <w:r>
        <w:rPr>
          <w:rFonts w:asciiTheme="minorEastAsia" w:eastAsiaTheme="minorEastAsia" w:hAnsiTheme="minorEastAsia" w:hint="eastAsia"/>
          <w:color w:val="000000"/>
          <w:sz w:val="24"/>
          <w:szCs w:val="24"/>
        </w:rPr>
        <w:t>名</w:t>
      </w:r>
      <w:r>
        <w:rPr>
          <w:rFonts w:asciiTheme="minorEastAsia" w:eastAsiaTheme="minorEastAsia" w:hAnsiTheme="minorEastAsia" w:hint="eastAsia"/>
          <w:color w:val="000000"/>
          <w:sz w:val="24"/>
          <w:szCs w:val="24"/>
        </w:rPr>
        <w:lastRenderedPageBreak/>
        <w:t>录信息申请修复，支持下载修复相关的文书，支持上传佐证材料。</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5.2.3.4.</w:t>
      </w:r>
      <w:r>
        <w:rPr>
          <w:rFonts w:asciiTheme="minorEastAsia" w:eastAsiaTheme="minorEastAsia" w:hAnsiTheme="minorEastAsia" w:hint="eastAsia"/>
          <w:color w:val="000000"/>
          <w:sz w:val="24"/>
          <w:szCs w:val="24"/>
        </w:rPr>
        <w:t>严重违法失信名单修复申请</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经营主体登录后可以查询名下所有的严重违法失信名单信息，选择对应的严重违法失信名单信息申请修复，支持下载修复相关的文书，支持上传佐证材料。</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5.2.3.5.</w:t>
      </w:r>
      <w:r>
        <w:rPr>
          <w:rFonts w:asciiTheme="minorEastAsia" w:eastAsiaTheme="minorEastAsia" w:hAnsiTheme="minorEastAsia" w:hint="eastAsia"/>
          <w:color w:val="000000"/>
          <w:sz w:val="24"/>
          <w:szCs w:val="24"/>
        </w:rPr>
        <w:t>信用修复进度查询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支持经营主体查询已经提交的信用修复申请记录，支持查看每条记录的审核进度。</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bookmarkStart w:id="56" w:name="_Toc210048175"/>
      <w:bookmarkStart w:id="57" w:name="_Toc209890344"/>
      <w:r>
        <w:rPr>
          <w:rFonts w:asciiTheme="minorEastAsia" w:eastAsiaTheme="minorEastAsia" w:hAnsiTheme="minorEastAsia" w:hint="eastAsia"/>
          <w:color w:val="000000"/>
          <w:sz w:val="24"/>
          <w:szCs w:val="24"/>
        </w:rPr>
        <w:t>5.3</w:t>
      </w:r>
      <w:r>
        <w:rPr>
          <w:rFonts w:asciiTheme="minorEastAsia" w:eastAsiaTheme="minorEastAsia" w:hAnsiTheme="minorEastAsia" w:hint="eastAsia"/>
          <w:color w:val="000000"/>
          <w:sz w:val="24"/>
          <w:szCs w:val="24"/>
        </w:rPr>
        <w:t>经营主体信用报告管理子系统</w:t>
      </w:r>
      <w:bookmarkEnd w:id="56"/>
      <w:bookmarkEnd w:id="57"/>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5.3.1.</w:t>
      </w:r>
      <w:r>
        <w:rPr>
          <w:rFonts w:asciiTheme="minorEastAsia" w:eastAsiaTheme="minorEastAsia" w:hAnsiTheme="minorEastAsia" w:hint="eastAsia"/>
          <w:color w:val="000000"/>
          <w:sz w:val="24"/>
          <w:szCs w:val="24"/>
        </w:rPr>
        <w:t>公示版信用报告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业务部门制定公示版信用报告的模版，系统根据信用报告模版生成经营主体信用报告，报告信息至少包括基础信息、评价结果信息等。公示版信用报告对外开放，支持经营主体下载信用报告。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5.3.2.</w:t>
      </w:r>
      <w:r>
        <w:rPr>
          <w:rFonts w:asciiTheme="minorEastAsia" w:eastAsiaTheme="minorEastAsia" w:hAnsiTheme="minorEastAsia" w:hint="eastAsia"/>
          <w:color w:val="000000"/>
          <w:sz w:val="24"/>
          <w:szCs w:val="24"/>
        </w:rPr>
        <w:t>年报版信用报告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业务部门制定年报版信用报告的模版，系统根据信用报告模版生成经营主体信用报告，报告信息包括年报事项的历年情况、同行业占比、</w:t>
      </w:r>
      <w:proofErr w:type="gramStart"/>
      <w:r>
        <w:rPr>
          <w:rFonts w:asciiTheme="minorEastAsia" w:eastAsiaTheme="minorEastAsia" w:hAnsiTheme="minorEastAsia" w:hint="eastAsia"/>
          <w:color w:val="000000"/>
          <w:sz w:val="24"/>
          <w:szCs w:val="24"/>
        </w:rPr>
        <w:t>全市占</w:t>
      </w:r>
      <w:proofErr w:type="gramEnd"/>
      <w:r>
        <w:rPr>
          <w:rFonts w:asciiTheme="minorEastAsia" w:eastAsiaTheme="minorEastAsia" w:hAnsiTheme="minorEastAsia" w:hint="eastAsia"/>
          <w:color w:val="000000"/>
          <w:sz w:val="24"/>
          <w:szCs w:val="24"/>
        </w:rPr>
        <w:t>比等分析信息。年报版信用报告不对外开放，仅供监管用户查询查看。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5.3.3.</w:t>
      </w:r>
      <w:r>
        <w:rPr>
          <w:rFonts w:asciiTheme="minorEastAsia" w:eastAsiaTheme="minorEastAsia" w:hAnsiTheme="minorEastAsia" w:hint="eastAsia"/>
          <w:color w:val="000000"/>
          <w:sz w:val="24"/>
          <w:szCs w:val="24"/>
        </w:rPr>
        <w:t>信用报告查询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支持用户按照经营主体名称、统一社会信用代码搜索定位查询经营主体的公示版信用报告和年报版信用报告，支</w:t>
      </w:r>
      <w:r>
        <w:rPr>
          <w:rFonts w:asciiTheme="minorEastAsia" w:eastAsiaTheme="minorEastAsia" w:hAnsiTheme="minorEastAsia" w:hint="eastAsia"/>
          <w:color w:val="000000"/>
          <w:sz w:val="24"/>
          <w:szCs w:val="24"/>
        </w:rPr>
        <w:t>持查看每个报告的详细信息，支持下载报告。</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5.3.4.</w:t>
      </w:r>
      <w:r>
        <w:rPr>
          <w:rFonts w:asciiTheme="minorEastAsia" w:eastAsiaTheme="minorEastAsia" w:hAnsiTheme="minorEastAsia" w:hint="eastAsia"/>
          <w:color w:val="000000"/>
          <w:sz w:val="24"/>
          <w:szCs w:val="24"/>
        </w:rPr>
        <w:t>信用评价结果查询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支持用户按照经营主体名称、统一社会信用代码搜索定位查询经营主体评价结果信息。支持用户按照登记机关、行政区划、行业类别等条件组合查询信用评价结果信息。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5.3.5.</w:t>
      </w:r>
      <w:r>
        <w:rPr>
          <w:rFonts w:asciiTheme="minorEastAsia" w:eastAsiaTheme="minorEastAsia" w:hAnsiTheme="minorEastAsia" w:hint="eastAsia"/>
          <w:color w:val="000000"/>
          <w:sz w:val="24"/>
          <w:szCs w:val="24"/>
        </w:rPr>
        <w:t>信用评价结果批量查询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匹配模版下载：支持用户下载批量匹配所需的文件模版，模版文件中包括经营主</w:t>
      </w:r>
      <w:r>
        <w:rPr>
          <w:rFonts w:asciiTheme="minorEastAsia" w:eastAsiaTheme="minorEastAsia" w:hAnsiTheme="minorEastAsia" w:hint="eastAsia"/>
          <w:color w:val="000000"/>
          <w:sz w:val="24"/>
          <w:szCs w:val="24"/>
        </w:rPr>
        <w:lastRenderedPageBreak/>
        <w:t>体名称、统一社会信用代码。</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批量上传：支持用户上</w:t>
      </w:r>
      <w:proofErr w:type="gramStart"/>
      <w:r>
        <w:rPr>
          <w:rFonts w:asciiTheme="minorEastAsia" w:eastAsiaTheme="minorEastAsia" w:hAnsiTheme="minorEastAsia" w:hint="eastAsia"/>
          <w:color w:val="000000"/>
          <w:sz w:val="24"/>
          <w:szCs w:val="24"/>
        </w:rPr>
        <w:t>传需要</w:t>
      </w:r>
      <w:proofErr w:type="gramEnd"/>
      <w:r>
        <w:rPr>
          <w:rFonts w:asciiTheme="minorEastAsia" w:eastAsiaTheme="minorEastAsia" w:hAnsiTheme="minorEastAsia" w:hint="eastAsia"/>
          <w:color w:val="000000"/>
          <w:sz w:val="24"/>
          <w:szCs w:val="24"/>
        </w:rPr>
        <w:t>批量查询信用评价结果的模版文件。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系统匹配：系统对用户上传的文件进行分析，先确认经营主体名称是否存在于公示系统数据库中。匹配成功进行信用评价结果的查询，匹配失败返回失败文件，标注失败原因。</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批量查询：上传文件中匹配成功的经营主体系统批量查询其信用评价结果信息。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查询结果下载：系统查询完成后生成查询结果文件，支持用户下载结果文件。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bookmarkStart w:id="58" w:name="_Toc210048176"/>
      <w:bookmarkStart w:id="59" w:name="_Toc209890345"/>
      <w:r>
        <w:rPr>
          <w:rFonts w:asciiTheme="minorEastAsia" w:eastAsiaTheme="minorEastAsia" w:hAnsiTheme="minorEastAsia" w:hint="eastAsia"/>
          <w:color w:val="000000"/>
          <w:sz w:val="24"/>
          <w:szCs w:val="24"/>
        </w:rPr>
        <w:t>5.4</w:t>
      </w:r>
      <w:r>
        <w:rPr>
          <w:rFonts w:asciiTheme="minorEastAsia" w:eastAsiaTheme="minorEastAsia" w:hAnsiTheme="minorEastAsia" w:hint="eastAsia"/>
          <w:color w:val="000000"/>
          <w:sz w:val="24"/>
          <w:szCs w:val="24"/>
        </w:rPr>
        <w:t>经营主体信用标注管理子系统</w:t>
      </w:r>
      <w:bookmarkEnd w:id="58"/>
      <w:bookmarkEnd w:id="59"/>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5.4.1.</w:t>
      </w:r>
      <w:r>
        <w:rPr>
          <w:rFonts w:asciiTheme="minorEastAsia" w:eastAsiaTheme="minorEastAsia" w:hAnsiTheme="minorEastAsia" w:hint="eastAsia"/>
          <w:color w:val="000000"/>
          <w:sz w:val="24"/>
          <w:szCs w:val="24"/>
        </w:rPr>
        <w:t>标签管理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5.4.1.1.</w:t>
      </w:r>
      <w:r>
        <w:rPr>
          <w:rFonts w:asciiTheme="minorEastAsia" w:eastAsiaTheme="minorEastAsia" w:hAnsiTheme="minorEastAsia" w:hint="eastAsia"/>
          <w:color w:val="000000"/>
          <w:sz w:val="24"/>
          <w:szCs w:val="24"/>
        </w:rPr>
        <w:t>标签库管理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显示当前已有的标签列表信息，包括标签名称、创建时间、创建用户、标签用途等信息，支持用户增加、删除、查询标签信息。例如假冒国企、除名</w:t>
      </w:r>
      <w:r>
        <w:rPr>
          <w:rFonts w:asciiTheme="minorEastAsia" w:eastAsiaTheme="minorEastAsia" w:hAnsiTheme="minorEastAsia" w:hint="eastAsia"/>
          <w:color w:val="000000"/>
          <w:sz w:val="24"/>
          <w:szCs w:val="24"/>
        </w:rPr>
        <w:t>标记、天津老字号标签。</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5.4.1.2.</w:t>
      </w:r>
      <w:r>
        <w:rPr>
          <w:rFonts w:asciiTheme="minorEastAsia" w:eastAsiaTheme="minorEastAsia" w:hAnsiTheme="minorEastAsia" w:hint="eastAsia"/>
          <w:color w:val="000000"/>
          <w:sz w:val="24"/>
          <w:szCs w:val="24"/>
        </w:rPr>
        <w:t>标注主体</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支持用户按照经营主体名称、统一社会信用代码搜索定位经营主体，对该主体可以添加标签库中已有的标签。支持按照登记机关、行政区划等条件组合筛选经营主体，支持对筛选结果批量添加标签。</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批量上传添加：支持用户按照</w:t>
      </w:r>
      <w:proofErr w:type="gramStart"/>
      <w:r>
        <w:rPr>
          <w:rFonts w:asciiTheme="minorEastAsia" w:eastAsiaTheme="minorEastAsia" w:hAnsiTheme="minorEastAsia" w:hint="eastAsia"/>
          <w:color w:val="000000"/>
          <w:sz w:val="24"/>
          <w:szCs w:val="24"/>
        </w:rPr>
        <w:t>上传模版</w:t>
      </w:r>
      <w:proofErr w:type="gramEnd"/>
      <w:r>
        <w:rPr>
          <w:rFonts w:asciiTheme="minorEastAsia" w:eastAsiaTheme="minorEastAsia" w:hAnsiTheme="minorEastAsia" w:hint="eastAsia"/>
          <w:color w:val="000000"/>
          <w:sz w:val="24"/>
          <w:szCs w:val="24"/>
        </w:rPr>
        <w:t>对文件中的经营主体批量添加标签库中已有的标签。</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5.4.1.3.</w:t>
      </w:r>
      <w:r>
        <w:rPr>
          <w:rFonts w:asciiTheme="minorEastAsia" w:eastAsiaTheme="minorEastAsia" w:hAnsiTheme="minorEastAsia" w:hint="eastAsia"/>
          <w:color w:val="000000"/>
          <w:sz w:val="24"/>
          <w:szCs w:val="24"/>
        </w:rPr>
        <w:t>标签名单查询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支持用户按照标签库中的标签查询该标签下的经营主体名单，名单信息包括经营主体名称、统一社会信用代码、登记机关、行政区划、法定代表人姓名等信息。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支持用户选择多个标签组合查询，支</w:t>
      </w:r>
      <w:r>
        <w:rPr>
          <w:rFonts w:asciiTheme="minorEastAsia" w:eastAsiaTheme="minorEastAsia" w:hAnsiTheme="minorEastAsia" w:hint="eastAsia"/>
          <w:color w:val="000000"/>
          <w:sz w:val="24"/>
          <w:szCs w:val="24"/>
        </w:rPr>
        <w:t>持用户按照登记机关、行政区划等条件组合查询名单。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5.4.1.4.</w:t>
      </w:r>
      <w:r>
        <w:rPr>
          <w:rFonts w:asciiTheme="minorEastAsia" w:eastAsiaTheme="minorEastAsia" w:hAnsiTheme="minorEastAsia" w:hint="eastAsia"/>
          <w:color w:val="000000"/>
          <w:sz w:val="24"/>
          <w:szCs w:val="24"/>
        </w:rPr>
        <w:t>标签主体统计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设计统计报表，支持统计标签库中单个标签名下各区的经营主体数量。支持统计某个行政区划下各个标签下的经营主体数量。</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5.4.2.</w:t>
      </w:r>
      <w:r>
        <w:rPr>
          <w:rFonts w:asciiTheme="minorEastAsia" w:eastAsiaTheme="minorEastAsia" w:hAnsiTheme="minorEastAsia" w:hint="eastAsia"/>
          <w:color w:val="000000"/>
          <w:sz w:val="24"/>
          <w:szCs w:val="24"/>
        </w:rPr>
        <w:t>信用积分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5.4.2.1.</w:t>
      </w:r>
      <w:r>
        <w:rPr>
          <w:rFonts w:asciiTheme="minorEastAsia" w:eastAsiaTheme="minorEastAsia" w:hAnsiTheme="minorEastAsia" w:hint="eastAsia"/>
          <w:color w:val="000000"/>
          <w:sz w:val="24"/>
          <w:szCs w:val="24"/>
        </w:rPr>
        <w:t>信用积分算法设计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对经营主体赋予信用积分，设计信用积分的相关算法，根据不同的违法行为进行扣分，按照信用积分区间设置等级，当前等级积分扣完后，自动降入下一等级。对符合条件的信用积分需要对外公示。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5.4.2.2.</w:t>
      </w:r>
      <w:r>
        <w:rPr>
          <w:rFonts w:asciiTheme="minorEastAsia" w:eastAsiaTheme="minorEastAsia" w:hAnsiTheme="minorEastAsia" w:hint="eastAsia"/>
          <w:color w:val="000000"/>
          <w:sz w:val="24"/>
          <w:szCs w:val="24"/>
        </w:rPr>
        <w:t>信用积分查询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支持用户按照经营主体名称、统一社会信用代码搜索定位经营主体查询信用积分，支持查看信用积分详情，包括扣分原因等。</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5.4.3.</w:t>
      </w:r>
      <w:r>
        <w:rPr>
          <w:rFonts w:asciiTheme="minorEastAsia" w:eastAsiaTheme="minorEastAsia" w:hAnsiTheme="minorEastAsia" w:hint="eastAsia"/>
          <w:color w:val="000000"/>
          <w:sz w:val="24"/>
          <w:szCs w:val="24"/>
        </w:rPr>
        <w:t>惠企政策推送</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5.4.3.1.</w:t>
      </w:r>
      <w:r>
        <w:rPr>
          <w:rFonts w:asciiTheme="minorEastAsia" w:eastAsiaTheme="minorEastAsia" w:hAnsiTheme="minorEastAsia" w:hint="eastAsia"/>
          <w:color w:val="000000"/>
          <w:sz w:val="24"/>
          <w:szCs w:val="24"/>
        </w:rPr>
        <w:t>政策文件管理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支持用户上传惠企政策文件，形成惠企政策文件库。上传文件格式支持</w:t>
      </w:r>
      <w:r>
        <w:rPr>
          <w:rFonts w:asciiTheme="minorEastAsia" w:eastAsiaTheme="minorEastAsia" w:hAnsiTheme="minorEastAsia" w:hint="eastAsia"/>
          <w:color w:val="000000"/>
          <w:sz w:val="24"/>
          <w:szCs w:val="24"/>
        </w:rPr>
        <w:t>PDF</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Word</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JPG</w:t>
      </w:r>
      <w:r>
        <w:rPr>
          <w:rFonts w:asciiTheme="minorEastAsia" w:eastAsiaTheme="minorEastAsia" w:hAnsiTheme="minorEastAsia" w:hint="eastAsia"/>
          <w:color w:val="000000"/>
          <w:sz w:val="24"/>
          <w:szCs w:val="24"/>
        </w:rPr>
        <w:t>等格式。</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5.4.3.2.</w:t>
      </w:r>
      <w:r>
        <w:rPr>
          <w:rFonts w:asciiTheme="minorEastAsia" w:eastAsiaTheme="minorEastAsia" w:hAnsiTheme="minorEastAsia" w:hint="eastAsia"/>
          <w:color w:val="000000"/>
          <w:sz w:val="24"/>
          <w:szCs w:val="24"/>
        </w:rPr>
        <w:t>政策文件推送</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支持用户将惠企政策文件库中文件推送给目标企业，可以设置目标企业的条件，例如行政区划、登记机关、行业类别等。</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5.4.3.3.</w:t>
      </w:r>
      <w:r>
        <w:rPr>
          <w:rFonts w:asciiTheme="minorEastAsia" w:eastAsiaTheme="minorEastAsia" w:hAnsiTheme="minorEastAsia" w:hint="eastAsia"/>
          <w:color w:val="000000"/>
          <w:sz w:val="24"/>
          <w:szCs w:val="24"/>
        </w:rPr>
        <w:t>政策文件查看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目标企业在数据填报一件事系统、移动端的惠企政策专区，将收到惠企政策文件，支持查看</w:t>
      </w:r>
      <w:r>
        <w:rPr>
          <w:rFonts w:asciiTheme="minorEastAsia" w:eastAsiaTheme="minorEastAsia" w:hAnsiTheme="minorEastAsia" w:hint="eastAsia"/>
          <w:color w:val="000000"/>
          <w:sz w:val="24"/>
          <w:szCs w:val="24"/>
        </w:rPr>
        <w:t>文件、下载文件。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bookmarkStart w:id="60" w:name="_Toc118128398"/>
      <w:bookmarkEnd w:id="43"/>
      <w:r>
        <w:rPr>
          <w:rFonts w:asciiTheme="minorEastAsia" w:eastAsiaTheme="minorEastAsia" w:hAnsiTheme="minorEastAsia" w:hint="eastAsia"/>
          <w:color w:val="000000"/>
          <w:sz w:val="24"/>
          <w:szCs w:val="24"/>
        </w:rPr>
        <w:t>5.4.4.</w:t>
      </w:r>
      <w:r>
        <w:rPr>
          <w:rFonts w:asciiTheme="minorEastAsia" w:eastAsiaTheme="minorEastAsia" w:hAnsiTheme="minorEastAsia" w:hint="eastAsia"/>
          <w:color w:val="000000"/>
          <w:sz w:val="24"/>
          <w:szCs w:val="24"/>
        </w:rPr>
        <w:t>业绩信息管理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业绩信息管理的实现业绩信息按照数据来源部门进行拆分管理，实现每一类信息单独的录入、上传、查询和统计功能。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5.4.5.</w:t>
      </w:r>
      <w:r>
        <w:rPr>
          <w:rFonts w:asciiTheme="minorEastAsia" w:eastAsiaTheme="minorEastAsia" w:hAnsiTheme="minorEastAsia" w:hint="eastAsia"/>
          <w:color w:val="000000"/>
          <w:sz w:val="24"/>
          <w:szCs w:val="24"/>
        </w:rPr>
        <w:t>其他信息管理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其他信息管理实现其他信息按照数据来源部门进行拆分管理，实现每一类信息单独的录入、上传、查询和统计功能。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5.4.6.</w:t>
      </w:r>
      <w:r>
        <w:rPr>
          <w:rFonts w:asciiTheme="minorEastAsia" w:eastAsiaTheme="minorEastAsia" w:hAnsiTheme="minorEastAsia" w:hint="eastAsia"/>
          <w:color w:val="000000"/>
          <w:sz w:val="24"/>
          <w:szCs w:val="24"/>
        </w:rPr>
        <w:t>金融监管异常信息管理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金融监管异常信息管理，数据来源部门为市金融局，数据录入</w:t>
      </w:r>
      <w:proofErr w:type="gramStart"/>
      <w:r>
        <w:rPr>
          <w:rFonts w:asciiTheme="minorEastAsia" w:eastAsiaTheme="minorEastAsia" w:hAnsiTheme="minorEastAsia" w:hint="eastAsia"/>
          <w:color w:val="000000"/>
          <w:sz w:val="24"/>
          <w:szCs w:val="24"/>
        </w:rPr>
        <w:t>项包括</w:t>
      </w:r>
      <w:proofErr w:type="gramEnd"/>
      <w:r>
        <w:rPr>
          <w:rFonts w:asciiTheme="minorEastAsia" w:eastAsiaTheme="minorEastAsia" w:hAnsiTheme="minorEastAsia" w:hint="eastAsia"/>
          <w:color w:val="000000"/>
          <w:sz w:val="24"/>
          <w:szCs w:val="24"/>
        </w:rPr>
        <w:t>企业名称、统一社会信用代码、标记原因、标记日期。标记原因选项包括：【被市金融局取消小额贷款公司经营资格】和【经监管部认定，该企业为“非正常</w:t>
      </w:r>
      <w:r>
        <w:rPr>
          <w:rFonts w:asciiTheme="minorEastAsia" w:eastAsiaTheme="minorEastAsia" w:hAnsiTheme="minorEastAsia" w:hint="eastAsia"/>
          <w:color w:val="000000"/>
          <w:sz w:val="24"/>
          <w:szCs w:val="24"/>
        </w:rPr>
        <w:t>经营”企业】。实现数据的录入、上传和查询功能。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5.4.7.</w:t>
      </w:r>
      <w:r>
        <w:rPr>
          <w:rFonts w:asciiTheme="minorEastAsia" w:eastAsiaTheme="minorEastAsia" w:hAnsiTheme="minorEastAsia" w:hint="eastAsia"/>
          <w:color w:val="000000"/>
          <w:sz w:val="24"/>
          <w:szCs w:val="24"/>
        </w:rPr>
        <w:t>天津辖区私募基金管理人备案情况信息管理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天津辖区私募基金管理人备案情况信息管理，数据来源部门为市证监局，数据录入</w:t>
      </w:r>
      <w:proofErr w:type="gramStart"/>
      <w:r>
        <w:rPr>
          <w:rFonts w:asciiTheme="minorEastAsia" w:eastAsiaTheme="minorEastAsia" w:hAnsiTheme="minorEastAsia" w:hint="eastAsia"/>
          <w:color w:val="000000"/>
          <w:sz w:val="24"/>
          <w:szCs w:val="24"/>
        </w:rPr>
        <w:t>项包括</w:t>
      </w:r>
      <w:proofErr w:type="gramEnd"/>
      <w:r>
        <w:rPr>
          <w:rFonts w:asciiTheme="minorEastAsia" w:eastAsiaTheme="minorEastAsia" w:hAnsiTheme="minorEastAsia" w:hint="eastAsia"/>
          <w:color w:val="000000"/>
          <w:sz w:val="24"/>
          <w:szCs w:val="24"/>
        </w:rPr>
        <w:t>企业名称、统一社会信用代码、登记编号、登记部门、是否已注销私募基金管理人登记、注销私募基金管理人登记日期。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5.4.8.</w:t>
      </w:r>
      <w:r>
        <w:rPr>
          <w:rFonts w:asciiTheme="minorEastAsia" w:eastAsiaTheme="minorEastAsia" w:hAnsiTheme="minorEastAsia" w:hint="eastAsia"/>
          <w:color w:val="000000"/>
          <w:sz w:val="24"/>
          <w:szCs w:val="24"/>
        </w:rPr>
        <w:t>公示信息目录管理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5.4.8.1.</w:t>
      </w:r>
      <w:r>
        <w:rPr>
          <w:rFonts w:asciiTheme="minorEastAsia" w:eastAsiaTheme="minorEastAsia" w:hAnsiTheme="minorEastAsia" w:hint="eastAsia"/>
          <w:color w:val="000000"/>
          <w:sz w:val="24"/>
          <w:szCs w:val="24"/>
        </w:rPr>
        <w:t>部门公示目录查询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按照部门对各部门名下的公示目录进行梳理，形成公示目录清单，梳理内容包括信息类别名称、公示项名称、公示</w:t>
      </w:r>
      <w:proofErr w:type="gramStart"/>
      <w:r>
        <w:rPr>
          <w:rFonts w:asciiTheme="minorEastAsia" w:eastAsiaTheme="minorEastAsia" w:hAnsiTheme="minorEastAsia" w:hint="eastAsia"/>
          <w:color w:val="000000"/>
          <w:sz w:val="24"/>
          <w:szCs w:val="24"/>
        </w:rPr>
        <w:t>项数据</w:t>
      </w:r>
      <w:proofErr w:type="gramEnd"/>
      <w:r>
        <w:rPr>
          <w:rFonts w:asciiTheme="minorEastAsia" w:eastAsiaTheme="minorEastAsia" w:hAnsiTheme="minorEastAsia" w:hint="eastAsia"/>
          <w:color w:val="000000"/>
          <w:sz w:val="24"/>
          <w:szCs w:val="24"/>
        </w:rPr>
        <w:t>标准、数据条数等信息。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支持按照部门名称查询公示目录。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支持导出部门公示目录信息。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5.4.8.2.</w:t>
      </w:r>
      <w:r>
        <w:rPr>
          <w:rFonts w:asciiTheme="minorEastAsia" w:eastAsiaTheme="minorEastAsia" w:hAnsiTheme="minorEastAsia" w:hint="eastAsia"/>
          <w:color w:val="000000"/>
          <w:sz w:val="24"/>
          <w:szCs w:val="24"/>
        </w:rPr>
        <w:t>信息类别目录查询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按照信息类别梳理公示目录，梳理内容包括公示项名称、公示</w:t>
      </w:r>
      <w:proofErr w:type="gramStart"/>
      <w:r>
        <w:rPr>
          <w:rFonts w:asciiTheme="minorEastAsia" w:eastAsiaTheme="minorEastAsia" w:hAnsiTheme="minorEastAsia" w:hint="eastAsia"/>
          <w:color w:val="000000"/>
          <w:sz w:val="24"/>
          <w:szCs w:val="24"/>
        </w:rPr>
        <w:t>项数据</w:t>
      </w:r>
      <w:proofErr w:type="gramEnd"/>
      <w:r>
        <w:rPr>
          <w:rFonts w:asciiTheme="minorEastAsia" w:eastAsiaTheme="minorEastAsia" w:hAnsiTheme="minorEastAsia" w:hint="eastAsia"/>
          <w:color w:val="000000"/>
          <w:sz w:val="24"/>
          <w:szCs w:val="24"/>
        </w:rPr>
        <w:t>标准、数据条数等信息、所属部门等。</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支持按照信息类别名称查询公示目录。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支持导出信息类别公示目录信息。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bookmarkStart w:id="61" w:name="_Toc209890346"/>
      <w:bookmarkStart w:id="62" w:name="_Toc210048177"/>
      <w:r>
        <w:rPr>
          <w:rFonts w:asciiTheme="minorEastAsia" w:eastAsiaTheme="minorEastAsia" w:hAnsiTheme="minorEastAsia" w:hint="eastAsia"/>
          <w:color w:val="000000"/>
          <w:sz w:val="24"/>
          <w:szCs w:val="24"/>
        </w:rPr>
        <w:t>5.5</w:t>
      </w:r>
      <w:r>
        <w:rPr>
          <w:rFonts w:asciiTheme="minorEastAsia" w:eastAsiaTheme="minorEastAsia" w:hAnsiTheme="minorEastAsia" w:hint="eastAsia"/>
          <w:color w:val="000000"/>
          <w:sz w:val="24"/>
          <w:szCs w:val="24"/>
        </w:rPr>
        <w:t>个体工商户风险分类管理子系统</w:t>
      </w:r>
      <w:bookmarkEnd w:id="61"/>
      <w:bookmarkEnd w:id="62"/>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5.5.1.</w:t>
      </w:r>
      <w:r>
        <w:rPr>
          <w:rFonts w:asciiTheme="minorEastAsia" w:eastAsiaTheme="minorEastAsia" w:hAnsiTheme="minorEastAsia" w:hint="eastAsia"/>
          <w:color w:val="000000"/>
          <w:sz w:val="24"/>
          <w:szCs w:val="24"/>
        </w:rPr>
        <w:t>指标模型管理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5.5.1.1.</w:t>
      </w:r>
      <w:r>
        <w:rPr>
          <w:rFonts w:asciiTheme="minorEastAsia" w:eastAsiaTheme="minorEastAsia" w:hAnsiTheme="minorEastAsia" w:hint="eastAsia"/>
          <w:color w:val="000000"/>
          <w:sz w:val="24"/>
          <w:szCs w:val="24"/>
        </w:rPr>
        <w:t>模型指标管理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指标增减：支持用户增加新的指标，包括一级指标、二级指标、三级指标、指标说明、指标属性、权重等信息。支持按照指标名称搜索定位，将某个指标进行删除。</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指标查询：个体工商户支持查询当前个体工商户风险分类的所有指标项信息，包括指标名称、指标数据来源等。</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5.5.1.2.</w:t>
      </w:r>
      <w:r>
        <w:rPr>
          <w:rFonts w:asciiTheme="minorEastAsia" w:eastAsiaTheme="minorEastAsia" w:hAnsiTheme="minorEastAsia" w:hint="eastAsia"/>
          <w:color w:val="000000"/>
          <w:sz w:val="24"/>
          <w:szCs w:val="24"/>
        </w:rPr>
        <w:t>模型配置管理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配置模型模块支持根据不同的应用场景建立不同的模型，每种模型可以自定义关联指标，可以查询每种模型关联的指标数量以及详细指标。</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5.5.1.3.</w:t>
      </w:r>
      <w:r>
        <w:rPr>
          <w:rFonts w:asciiTheme="minorEastAsia" w:eastAsiaTheme="minorEastAsia" w:hAnsiTheme="minorEastAsia" w:hint="eastAsia"/>
          <w:color w:val="000000"/>
          <w:sz w:val="24"/>
          <w:szCs w:val="24"/>
        </w:rPr>
        <w:t>指标数据查询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支持查询个体工商户的各项指标具体数值的查询，支持按照个体工商户名称、统一社会信用代码搜索定位。</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5.5.2.</w:t>
      </w:r>
      <w:r>
        <w:rPr>
          <w:rFonts w:asciiTheme="minorEastAsia" w:eastAsiaTheme="minorEastAsia" w:hAnsiTheme="minorEastAsia" w:hint="eastAsia"/>
          <w:color w:val="000000"/>
          <w:sz w:val="24"/>
          <w:szCs w:val="24"/>
        </w:rPr>
        <w:t>个体工商户画像</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5.5.2.1.</w:t>
      </w:r>
      <w:r>
        <w:rPr>
          <w:rFonts w:asciiTheme="minorEastAsia" w:eastAsiaTheme="minorEastAsia" w:hAnsiTheme="minorEastAsia" w:hint="eastAsia"/>
          <w:color w:val="000000"/>
          <w:sz w:val="24"/>
          <w:szCs w:val="24"/>
        </w:rPr>
        <w:t>生成个体画像</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汇总个体工商户的风险分类信息、登记信息、行政处罚信息、行政许可信息、经营异</w:t>
      </w:r>
      <w:r>
        <w:rPr>
          <w:rFonts w:asciiTheme="minorEastAsia" w:eastAsiaTheme="minorEastAsia" w:hAnsiTheme="minorEastAsia" w:hint="eastAsia"/>
          <w:color w:val="000000"/>
          <w:sz w:val="24"/>
          <w:szCs w:val="24"/>
        </w:rPr>
        <w:t>常名录信息、严重违法失信名单信息、信用修复记录信息、检查结果信息、年报信息等信用监管相关信息，形成个体工商户画像信息。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5.5.2.2.</w:t>
      </w:r>
      <w:r>
        <w:rPr>
          <w:rFonts w:asciiTheme="minorEastAsia" w:eastAsiaTheme="minorEastAsia" w:hAnsiTheme="minorEastAsia" w:hint="eastAsia"/>
          <w:color w:val="000000"/>
          <w:sz w:val="24"/>
          <w:szCs w:val="24"/>
        </w:rPr>
        <w:t>个体画像查询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支持按照个体工商户名称、统一社会信用代码搜索定位，查询个体工商户的画像信息。画像信息展示需要结合数据、图表、图形等多种方式结合进行展示，样式简洁直观，突出重点信息。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5.5.3.</w:t>
      </w:r>
      <w:r>
        <w:rPr>
          <w:rFonts w:asciiTheme="minorEastAsia" w:eastAsiaTheme="minorEastAsia" w:hAnsiTheme="minorEastAsia" w:hint="eastAsia"/>
          <w:color w:val="000000"/>
          <w:sz w:val="24"/>
          <w:szCs w:val="24"/>
        </w:rPr>
        <w:t>风险分类查询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5.5.3.1.</w:t>
      </w:r>
      <w:r>
        <w:rPr>
          <w:rFonts w:asciiTheme="minorEastAsia" w:eastAsiaTheme="minorEastAsia" w:hAnsiTheme="minorEastAsia" w:hint="eastAsia"/>
          <w:color w:val="000000"/>
          <w:sz w:val="24"/>
          <w:szCs w:val="24"/>
        </w:rPr>
        <w:t>名单条件查询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风险分类名单信息包括个体工商户名称、统一社会信用代码、登记机关、行政区</w:t>
      </w:r>
      <w:r>
        <w:rPr>
          <w:rFonts w:asciiTheme="minorEastAsia" w:eastAsiaTheme="minorEastAsia" w:hAnsiTheme="minorEastAsia" w:hint="eastAsia"/>
          <w:color w:val="000000"/>
          <w:sz w:val="24"/>
          <w:szCs w:val="24"/>
        </w:rPr>
        <w:lastRenderedPageBreak/>
        <w:t>划、风险分数、风险类别、详细信息等。</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支持按照个体工商户名称、统一社会</w:t>
      </w:r>
      <w:r>
        <w:rPr>
          <w:rFonts w:asciiTheme="minorEastAsia" w:eastAsiaTheme="minorEastAsia" w:hAnsiTheme="minorEastAsia" w:hint="eastAsia"/>
          <w:color w:val="000000"/>
          <w:sz w:val="24"/>
          <w:szCs w:val="24"/>
        </w:rPr>
        <w:t>信用代码查询单户个体的风险分类级别，支持查看风险分类详细信息，包括分数、指标数据等。</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支持按照风险类别、登记机关、行政区划、市场监管所等条件筛选风险分类名单信息。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5.5.3.2.</w:t>
      </w:r>
      <w:r>
        <w:rPr>
          <w:rFonts w:asciiTheme="minorEastAsia" w:eastAsiaTheme="minorEastAsia" w:hAnsiTheme="minorEastAsia" w:hint="eastAsia"/>
          <w:color w:val="000000"/>
          <w:sz w:val="24"/>
          <w:szCs w:val="24"/>
        </w:rPr>
        <w:t>批量匹配查询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匹配模版下载：支持用户下载批量匹配所需的文件模版，模版文件中包括个体工商户名称、统一社会信用代码。</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批量上传：支持用户上</w:t>
      </w:r>
      <w:proofErr w:type="gramStart"/>
      <w:r>
        <w:rPr>
          <w:rFonts w:asciiTheme="minorEastAsia" w:eastAsiaTheme="minorEastAsia" w:hAnsiTheme="minorEastAsia" w:hint="eastAsia"/>
          <w:color w:val="000000"/>
          <w:sz w:val="24"/>
          <w:szCs w:val="24"/>
        </w:rPr>
        <w:t>传需要</w:t>
      </w:r>
      <w:proofErr w:type="gramEnd"/>
      <w:r>
        <w:rPr>
          <w:rFonts w:asciiTheme="minorEastAsia" w:eastAsiaTheme="minorEastAsia" w:hAnsiTheme="minorEastAsia" w:hint="eastAsia"/>
          <w:color w:val="000000"/>
          <w:sz w:val="24"/>
          <w:szCs w:val="24"/>
        </w:rPr>
        <w:t>批量查询风险分类的模版文件。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系统匹配：系统对用户上传的文件进行分析，先确认个体工商户名称是否存在于公示系统数据库中。匹配成功进行风险分类的查询，匹配失败返回失败文件，标注失败原因。</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批量查询</w:t>
      </w:r>
      <w:r>
        <w:rPr>
          <w:rFonts w:asciiTheme="minorEastAsia" w:eastAsiaTheme="minorEastAsia" w:hAnsiTheme="minorEastAsia" w:hint="eastAsia"/>
          <w:color w:val="000000"/>
          <w:sz w:val="24"/>
          <w:szCs w:val="24"/>
        </w:rPr>
        <w:t>：上传文件中匹配成功的个体工商户系统批量查询其风险分类信息，包括风险类别和风险分数。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查询结果下载：系统查询完成后生成查询结果文件，支持用户下载结果文件。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5.5.4.</w:t>
      </w:r>
      <w:r>
        <w:rPr>
          <w:rFonts w:asciiTheme="minorEastAsia" w:eastAsiaTheme="minorEastAsia" w:hAnsiTheme="minorEastAsia" w:hint="eastAsia"/>
          <w:color w:val="000000"/>
          <w:sz w:val="24"/>
          <w:szCs w:val="24"/>
        </w:rPr>
        <w:t>风险分类分析</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5.5.4.1.</w:t>
      </w:r>
      <w:r>
        <w:rPr>
          <w:rFonts w:asciiTheme="minorEastAsia" w:eastAsiaTheme="minorEastAsia" w:hAnsiTheme="minorEastAsia" w:hint="eastAsia"/>
          <w:color w:val="000000"/>
          <w:sz w:val="24"/>
          <w:szCs w:val="24"/>
        </w:rPr>
        <w:t>风险态势概览</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通过可视化方式展现区域总体风险指数及变化情况，高风险个体工商户情况，区域风险总体分布，风险类别分布情况以及重点警示信息等内容。个体工商户风险信息包括：个体工商户名称、统一社会信用代码、行政区划代码、行政区划名称、截止日期、风险得分、风险类别、当前是否列异、当前是否列入黑名单、当前是否列入失信被执行人、是否行政处罚等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5.5.4.2.</w:t>
      </w:r>
      <w:r>
        <w:rPr>
          <w:rFonts w:asciiTheme="minorEastAsia" w:eastAsiaTheme="minorEastAsia" w:hAnsiTheme="minorEastAsia" w:hint="eastAsia"/>
          <w:color w:val="000000"/>
          <w:sz w:val="24"/>
          <w:szCs w:val="24"/>
        </w:rPr>
        <w:t>风险多维分析</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针对选定个体工商户，通过总量分析、结构分析、趋势分析对相关个体工商户进</w:t>
      </w:r>
      <w:r>
        <w:rPr>
          <w:rFonts w:asciiTheme="minorEastAsia" w:eastAsiaTheme="minorEastAsia" w:hAnsiTheme="minorEastAsia" w:hint="eastAsia"/>
          <w:color w:val="000000"/>
          <w:sz w:val="24"/>
          <w:szCs w:val="24"/>
        </w:rPr>
        <w:lastRenderedPageBreak/>
        <w:t>行多角度统计分析，了解个体工商户总体状况、发展趋势和风险特征。</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5.5.5.</w:t>
      </w:r>
      <w:r>
        <w:rPr>
          <w:rFonts w:asciiTheme="minorEastAsia" w:eastAsiaTheme="minorEastAsia" w:hAnsiTheme="minorEastAsia" w:hint="eastAsia"/>
          <w:color w:val="000000"/>
          <w:sz w:val="24"/>
          <w:szCs w:val="24"/>
        </w:rPr>
        <w:t>风险分类算法</w:t>
      </w:r>
      <w:r>
        <w:rPr>
          <w:rFonts w:asciiTheme="minorEastAsia" w:eastAsiaTheme="minorEastAsia" w:hAnsiTheme="minorEastAsia" w:hint="eastAsia"/>
          <w:color w:val="000000"/>
          <w:sz w:val="24"/>
          <w:szCs w:val="24"/>
        </w:rPr>
        <w:t>设计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按照个体工商户风险分类指标模型设计个体工商户风险分类自动算法，定期生成个体工商户风险分类结果信息。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bookmarkStart w:id="63" w:name="_Toc209890347"/>
      <w:bookmarkStart w:id="64" w:name="_Toc210048178"/>
      <w:bookmarkStart w:id="65" w:name="_Hlk206857526"/>
      <w:r>
        <w:rPr>
          <w:rFonts w:asciiTheme="minorEastAsia" w:eastAsiaTheme="minorEastAsia" w:hAnsiTheme="minorEastAsia" w:hint="eastAsia"/>
          <w:color w:val="000000"/>
          <w:sz w:val="24"/>
          <w:szCs w:val="24"/>
        </w:rPr>
        <w:t>5.6</w:t>
      </w:r>
      <w:r>
        <w:rPr>
          <w:rFonts w:asciiTheme="minorEastAsia" w:eastAsiaTheme="minorEastAsia" w:hAnsiTheme="minorEastAsia" w:hint="eastAsia"/>
          <w:color w:val="000000"/>
          <w:sz w:val="24"/>
          <w:szCs w:val="24"/>
        </w:rPr>
        <w:t>强制注销管理子系统</w:t>
      </w:r>
      <w:bookmarkEnd w:id="63"/>
      <w:bookmarkEnd w:id="64"/>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对企业的强制注销管理流程，主要实现包括拟定拟强制注销名单、拟强制注销审核、强制注销异议提出、强制注销异议审查、拟强制注销公告撤销、强制注销恢复初审、强制注销恢复审核、强制注销记录查询统计、强制注销文件归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5.6.1.</w:t>
      </w:r>
      <w:r>
        <w:rPr>
          <w:rFonts w:asciiTheme="minorEastAsia" w:eastAsiaTheme="minorEastAsia" w:hAnsiTheme="minorEastAsia" w:hint="eastAsia"/>
          <w:color w:val="000000"/>
          <w:sz w:val="24"/>
          <w:szCs w:val="24"/>
        </w:rPr>
        <w:t>拟定拟强制注销名单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设置筛选条件，形成总体公司列表。筛选条件描述：吊销营业执照、责令关闭、被撤销或者强制注销程序终止之日起，满三年未向公司登记机关申请注销公</w:t>
      </w:r>
      <w:r>
        <w:rPr>
          <w:rFonts w:asciiTheme="minorEastAsia" w:eastAsiaTheme="minorEastAsia" w:hAnsiTheme="minorEastAsia" w:hint="eastAsia"/>
          <w:color w:val="000000"/>
          <w:sz w:val="24"/>
          <w:szCs w:val="24"/>
        </w:rPr>
        <w:t>司登记的公司。对列表内企业增加“限制状态”，状态包括：无限制、限制。</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对未设定限制的主体，形成拟强制注销公司名单，发起强制注销流程。名单可维护，支持增加、删除公司信息。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5.6.2.</w:t>
      </w:r>
      <w:r>
        <w:rPr>
          <w:rFonts w:asciiTheme="minorEastAsia" w:eastAsiaTheme="minorEastAsia" w:hAnsiTheme="minorEastAsia" w:hint="eastAsia"/>
          <w:color w:val="000000"/>
          <w:sz w:val="24"/>
          <w:szCs w:val="24"/>
        </w:rPr>
        <w:t>拟强制注销审核</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用户对拟强制注销名单进行审核。</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强制注销审核通过即发布拟强制注销公告，公告通过两种途径发布：一是公示系统公告栏目内以列表形式公告；二是公告记于企业名下公示。企业名下的公告同时增加“拟强制注销异议申请”链接。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公告模板按照总局模板格式设置，或者根据业务部</w:t>
      </w:r>
      <w:proofErr w:type="gramStart"/>
      <w:r>
        <w:rPr>
          <w:rFonts w:asciiTheme="minorEastAsia" w:eastAsiaTheme="minorEastAsia" w:hAnsiTheme="minorEastAsia" w:hint="eastAsia"/>
          <w:color w:val="000000"/>
          <w:sz w:val="24"/>
          <w:szCs w:val="24"/>
        </w:rPr>
        <w:t>门需求</w:t>
      </w:r>
      <w:proofErr w:type="gramEnd"/>
      <w:r>
        <w:rPr>
          <w:rFonts w:asciiTheme="minorEastAsia" w:eastAsiaTheme="minorEastAsia" w:hAnsiTheme="minorEastAsia" w:hint="eastAsia"/>
          <w:color w:val="000000"/>
          <w:sz w:val="24"/>
          <w:szCs w:val="24"/>
        </w:rPr>
        <w:t>制定，其中包括但不限于“公告时间起”，“公告时间止”（系统自动生成“公告时间起</w:t>
      </w:r>
      <w:r>
        <w:rPr>
          <w:rFonts w:asciiTheme="minorEastAsia" w:eastAsiaTheme="minorEastAsia" w:hAnsiTheme="minorEastAsia" w:hint="eastAsia"/>
          <w:color w:val="000000"/>
          <w:sz w:val="24"/>
          <w:szCs w:val="24"/>
        </w:rPr>
        <w:t>+90</w:t>
      </w:r>
      <w:r>
        <w:rPr>
          <w:rFonts w:asciiTheme="minorEastAsia" w:eastAsiaTheme="minorEastAsia" w:hAnsiTheme="minorEastAsia" w:hint="eastAsia"/>
          <w:color w:val="000000"/>
          <w:sz w:val="24"/>
          <w:szCs w:val="24"/>
        </w:rPr>
        <w:t>日”）等内容。拟强制注销公告录入完成后，用户确认提交，进入拟强制注销审核环节。</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拟强制注销名单和</w:t>
      </w:r>
      <w:proofErr w:type="gramStart"/>
      <w:r>
        <w:rPr>
          <w:rFonts w:asciiTheme="minorEastAsia" w:eastAsiaTheme="minorEastAsia" w:hAnsiTheme="minorEastAsia" w:hint="eastAsia"/>
          <w:color w:val="000000"/>
          <w:sz w:val="24"/>
          <w:szCs w:val="24"/>
        </w:rPr>
        <w:t>拟强制</w:t>
      </w:r>
      <w:proofErr w:type="gramEnd"/>
      <w:r>
        <w:rPr>
          <w:rFonts w:asciiTheme="minorEastAsia" w:eastAsiaTheme="minorEastAsia" w:hAnsiTheme="minorEastAsia" w:hint="eastAsia"/>
          <w:color w:val="000000"/>
          <w:sz w:val="24"/>
          <w:szCs w:val="24"/>
        </w:rPr>
        <w:t>注销公告可导出、打印。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对于拟强制注销名单中的企业，增加“拟强制注销结果信息”状态类别，该类别</w:t>
      </w:r>
      <w:r>
        <w:rPr>
          <w:rFonts w:asciiTheme="minorEastAsia" w:eastAsiaTheme="minorEastAsia" w:hAnsiTheme="minorEastAsia" w:hint="eastAsia"/>
          <w:color w:val="000000"/>
          <w:sz w:val="24"/>
          <w:szCs w:val="24"/>
        </w:rPr>
        <w:lastRenderedPageBreak/>
        <w:t>包括五种情形：正在进行拟强制注销公告、拟强制注销公告期满、终止拟强制注销登记、已强制注销、注销恢复登记。按照强制注销工作流程进度，系统自动选择对应情形标记在企业名下并公示。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5.6.</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强制注销异议提出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线下异议受理和录入。用户线下受理强制注销异议后，线上录入异议申请材料。</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线上异议提交。信息公告中“拟强制注销公告”模块的公告标题列表上方增加“异议指引”提示，异议指引内容包括异议流程描述和异议申请书模板下载，同时拟强制注销公告中异议方式，即公司登记机关确定的信息化系统中，需加挂异议申请书模板，供异议人下载。拟强制注销公告期内，相关部门、债权人、其他利害关系人、其他人员均可通过企业名下的“拟强制注销异议申请”，填写异议理由、上</w:t>
      </w:r>
      <w:proofErr w:type="gramStart"/>
      <w:r>
        <w:rPr>
          <w:rFonts w:asciiTheme="minorEastAsia" w:eastAsiaTheme="minorEastAsia" w:hAnsiTheme="minorEastAsia" w:hint="eastAsia"/>
          <w:color w:val="000000"/>
          <w:sz w:val="24"/>
          <w:szCs w:val="24"/>
        </w:rPr>
        <w:t>传相关</w:t>
      </w:r>
      <w:proofErr w:type="gramEnd"/>
      <w:r>
        <w:rPr>
          <w:rFonts w:asciiTheme="minorEastAsia" w:eastAsiaTheme="minorEastAsia" w:hAnsiTheme="minorEastAsia" w:hint="eastAsia"/>
          <w:color w:val="000000"/>
          <w:sz w:val="24"/>
          <w:szCs w:val="24"/>
        </w:rPr>
        <w:t>材料（可选）提出异议。</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5.6.4.</w:t>
      </w:r>
      <w:r>
        <w:rPr>
          <w:rFonts w:asciiTheme="minorEastAsia" w:eastAsiaTheme="minorEastAsia" w:hAnsiTheme="minorEastAsia" w:hint="eastAsia"/>
          <w:color w:val="000000"/>
          <w:sz w:val="24"/>
          <w:szCs w:val="24"/>
        </w:rPr>
        <w:t>强制注销异议审查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用</w:t>
      </w:r>
      <w:r>
        <w:rPr>
          <w:rFonts w:asciiTheme="minorEastAsia" w:eastAsiaTheme="minorEastAsia" w:hAnsiTheme="minorEastAsia" w:hint="eastAsia"/>
          <w:color w:val="000000"/>
          <w:sz w:val="24"/>
          <w:szCs w:val="24"/>
        </w:rPr>
        <w:t>户进行异议审查，填写异议处理意见表，包括处理意见（异议成立、异议不成立），审查人，审查日期（确认异议是否成立的日期）等。</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对于异议不成立的公司，填写“异议不成立理由”。形成异议成立（不成立）文书，可下载打印。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对于异议成立的公司，根据审查日期自动调整为“公告终止”。公告终止的公司，自终止之日起</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年内不列入拟强制注销名单。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5.6.5.</w:t>
      </w:r>
      <w:r>
        <w:rPr>
          <w:rFonts w:asciiTheme="minorEastAsia" w:eastAsiaTheme="minorEastAsia" w:hAnsiTheme="minorEastAsia" w:hint="eastAsia"/>
          <w:color w:val="000000"/>
          <w:sz w:val="24"/>
          <w:szCs w:val="24"/>
        </w:rPr>
        <w:t>拟强制注销公告撤销</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企业在完成主动注销登记后，登记系统应自动触发通知流程，向监管平台推送信息，撤销针对该企业的拟强制注销公告，避免程序冲突，保障企业依法退出的合</w:t>
      </w:r>
      <w:proofErr w:type="gramStart"/>
      <w:r>
        <w:rPr>
          <w:rFonts w:asciiTheme="minorEastAsia" w:eastAsiaTheme="minorEastAsia" w:hAnsiTheme="minorEastAsia" w:hint="eastAsia"/>
          <w:color w:val="000000"/>
          <w:sz w:val="24"/>
          <w:szCs w:val="24"/>
        </w:rPr>
        <w:t>规</w:t>
      </w:r>
      <w:proofErr w:type="gramEnd"/>
      <w:r>
        <w:rPr>
          <w:rFonts w:asciiTheme="minorEastAsia" w:eastAsiaTheme="minorEastAsia" w:hAnsiTheme="minorEastAsia" w:hint="eastAsia"/>
          <w:color w:val="000000"/>
          <w:sz w:val="24"/>
          <w:szCs w:val="24"/>
        </w:rPr>
        <w:t>性与完整性。</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5.6.6.</w:t>
      </w:r>
      <w:r>
        <w:rPr>
          <w:rFonts w:asciiTheme="minorEastAsia" w:eastAsiaTheme="minorEastAsia" w:hAnsiTheme="minorEastAsia" w:hint="eastAsia"/>
          <w:color w:val="000000"/>
          <w:sz w:val="24"/>
          <w:szCs w:val="24"/>
        </w:rPr>
        <w:t>强制注销恢复初审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在已强制注销公司名单中，录入</w:t>
      </w:r>
      <w:proofErr w:type="gramStart"/>
      <w:r>
        <w:rPr>
          <w:rFonts w:asciiTheme="minorEastAsia" w:eastAsiaTheme="minorEastAsia" w:hAnsiTheme="minorEastAsia" w:hint="eastAsia"/>
          <w:color w:val="000000"/>
          <w:sz w:val="24"/>
          <w:szCs w:val="24"/>
        </w:rPr>
        <w:t>拟恢复</w:t>
      </w:r>
      <w:proofErr w:type="gramEnd"/>
      <w:r>
        <w:rPr>
          <w:rFonts w:asciiTheme="minorEastAsia" w:eastAsiaTheme="minorEastAsia" w:hAnsiTheme="minorEastAsia" w:hint="eastAsia"/>
          <w:color w:val="000000"/>
          <w:sz w:val="24"/>
          <w:szCs w:val="24"/>
        </w:rPr>
        <w:t>主体名称或统一社会信用代码进行定位。</w:t>
      </w:r>
      <w:r>
        <w:rPr>
          <w:rFonts w:asciiTheme="minorEastAsia" w:eastAsiaTheme="minorEastAsia" w:hAnsiTheme="minorEastAsia" w:hint="eastAsia"/>
          <w:color w:val="000000"/>
          <w:sz w:val="24"/>
          <w:szCs w:val="24"/>
        </w:rPr>
        <w:lastRenderedPageBreak/>
        <w:t>定位成功后，生成恢复公司登记审批表，录入“申请人姓名或者名称、主体资格文件（可选）、类型（相关部门、债权人、其他利害关系人、其他行政机关、登记机关、其他）、”可上</w:t>
      </w:r>
      <w:proofErr w:type="gramStart"/>
      <w:r>
        <w:rPr>
          <w:rFonts w:asciiTheme="minorEastAsia" w:eastAsiaTheme="minorEastAsia" w:hAnsiTheme="minorEastAsia" w:hint="eastAsia"/>
          <w:color w:val="000000"/>
          <w:sz w:val="24"/>
          <w:szCs w:val="24"/>
        </w:rPr>
        <w:t>传相关</w:t>
      </w:r>
      <w:proofErr w:type="gramEnd"/>
      <w:r>
        <w:rPr>
          <w:rFonts w:asciiTheme="minorEastAsia" w:eastAsiaTheme="minorEastAsia" w:hAnsiTheme="minorEastAsia" w:hint="eastAsia"/>
          <w:color w:val="000000"/>
          <w:sz w:val="24"/>
          <w:szCs w:val="24"/>
        </w:rPr>
        <w:t>文件资料，包括建议处理意见、提交人、提交时间。</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5.6.7.</w:t>
      </w:r>
      <w:r>
        <w:rPr>
          <w:rFonts w:asciiTheme="minorEastAsia" w:eastAsiaTheme="minorEastAsia" w:hAnsiTheme="minorEastAsia" w:hint="eastAsia"/>
          <w:color w:val="000000"/>
          <w:sz w:val="24"/>
          <w:szCs w:val="24"/>
        </w:rPr>
        <w:t>强制注销恢复审核</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审核权限用户录入强制注销恢复审核意见（同意恢复，不同意恢复，驳回）、不同意恢复</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驳回理由、审核人、审核审核时间。</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同意恢复的，形成《恢复公司登记决定书》，支持下载打印。不同意恢复或者驳回的，返回强制注销恢复初审环节。</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被强制注销的企业恢复后，状态向</w:t>
      </w:r>
      <w:r>
        <w:rPr>
          <w:rFonts w:asciiTheme="minorEastAsia" w:eastAsiaTheme="minorEastAsia" w:hAnsiTheme="minorEastAsia" w:hint="eastAsia"/>
          <w:color w:val="000000"/>
          <w:sz w:val="24"/>
          <w:szCs w:val="24"/>
        </w:rPr>
        <w:t>B/S</w:t>
      </w:r>
      <w:r>
        <w:rPr>
          <w:rFonts w:asciiTheme="minorEastAsia" w:eastAsiaTheme="minorEastAsia" w:hAnsiTheme="minorEastAsia" w:hint="eastAsia"/>
          <w:color w:val="000000"/>
          <w:sz w:val="24"/>
          <w:szCs w:val="24"/>
        </w:rPr>
        <w:t>系统推送，“企业标志”由“强制注销”恢复为原状态“吊销”“撤销”，时间为“审核日期”。涉及名称管理内容按规章规定执行。</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5.6.8.</w:t>
      </w:r>
      <w:r>
        <w:rPr>
          <w:rFonts w:asciiTheme="minorEastAsia" w:eastAsiaTheme="minorEastAsia" w:hAnsiTheme="minorEastAsia" w:hint="eastAsia"/>
          <w:color w:val="000000"/>
          <w:sz w:val="24"/>
          <w:szCs w:val="24"/>
        </w:rPr>
        <w:t>强制注销记录查询统计</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对“吊销营业执照、责令关闭或者被撤销之日起，满三年未向公司登记机关申请注销公司登记的公司”查询各类状态，日期，来源等，可统计、下载打印。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5.6.9.</w:t>
      </w:r>
      <w:r>
        <w:rPr>
          <w:rFonts w:asciiTheme="minorEastAsia" w:eastAsiaTheme="minorEastAsia" w:hAnsiTheme="minorEastAsia" w:hint="eastAsia"/>
          <w:color w:val="000000"/>
          <w:sz w:val="24"/>
          <w:szCs w:val="24"/>
        </w:rPr>
        <w:t>强制注销文件归档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对于启动拟强制注销程序的公司，自动生成强制注销文件</w:t>
      </w:r>
      <w:r>
        <w:rPr>
          <w:rFonts w:asciiTheme="minorEastAsia" w:eastAsiaTheme="minorEastAsia" w:hAnsiTheme="minorEastAsia" w:hint="eastAsia"/>
          <w:color w:val="000000"/>
          <w:sz w:val="24"/>
          <w:szCs w:val="24"/>
        </w:rPr>
        <w:t>档案。拟强制注销审批、拟强制注销公告、异议申请、受理和审核、以及强制注销公司登记决定书等各环节形成等表单、文书和上传材料，同步推送公示系统进入电子档案，支持下载打印。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bookmarkStart w:id="66" w:name="_Toc209890348"/>
      <w:bookmarkStart w:id="67" w:name="_Toc210048179"/>
      <w:bookmarkEnd w:id="60"/>
      <w:bookmarkEnd w:id="65"/>
      <w:r>
        <w:rPr>
          <w:rFonts w:asciiTheme="minorEastAsia" w:eastAsiaTheme="minorEastAsia" w:hAnsiTheme="minorEastAsia" w:hint="eastAsia"/>
          <w:color w:val="000000"/>
          <w:sz w:val="24"/>
          <w:szCs w:val="24"/>
        </w:rPr>
        <w:t>5.7</w:t>
      </w:r>
      <w:r>
        <w:rPr>
          <w:rFonts w:asciiTheme="minorEastAsia" w:eastAsiaTheme="minorEastAsia" w:hAnsiTheme="minorEastAsia" w:hint="eastAsia"/>
          <w:color w:val="000000"/>
          <w:sz w:val="24"/>
          <w:szCs w:val="24"/>
        </w:rPr>
        <w:t>用户管理子系统</w:t>
      </w:r>
      <w:bookmarkEnd w:id="66"/>
      <w:bookmarkEnd w:id="67"/>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用户管理子系统，实现组织管理、用户管理、权限管理。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5.7.1.</w:t>
      </w:r>
      <w:r>
        <w:rPr>
          <w:rFonts w:asciiTheme="minorEastAsia" w:eastAsiaTheme="minorEastAsia" w:hAnsiTheme="minorEastAsia" w:hint="eastAsia"/>
          <w:color w:val="000000"/>
          <w:sz w:val="24"/>
          <w:szCs w:val="24"/>
        </w:rPr>
        <w:t>组织管理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实现系统组织机构的管理，实现市区街道三级机构管理，实现增加、删除、修改和查询。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5.7.2.</w:t>
      </w:r>
      <w:r>
        <w:rPr>
          <w:rFonts w:asciiTheme="minorEastAsia" w:eastAsiaTheme="minorEastAsia" w:hAnsiTheme="minorEastAsia" w:hint="eastAsia"/>
          <w:color w:val="000000"/>
          <w:sz w:val="24"/>
          <w:szCs w:val="24"/>
        </w:rPr>
        <w:t>用户管理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实现系统用户的管理，包括用户的增加、删除、修改和查询。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5.7.3.</w:t>
      </w:r>
      <w:r>
        <w:rPr>
          <w:rFonts w:asciiTheme="minorEastAsia" w:eastAsiaTheme="minorEastAsia" w:hAnsiTheme="minorEastAsia" w:hint="eastAsia"/>
          <w:color w:val="000000"/>
          <w:sz w:val="24"/>
          <w:szCs w:val="24"/>
        </w:rPr>
        <w:t>权限管理</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实现系统用户权限管理，包括权限的增加、删除、修改和查询。</w:t>
      </w:r>
      <w:bookmarkStart w:id="68" w:name="_Toc209890349"/>
      <w:bookmarkStart w:id="69" w:name="_Toc210048180"/>
      <w:r>
        <w:rPr>
          <w:rFonts w:asciiTheme="minorEastAsia" w:eastAsiaTheme="minorEastAsia" w:hAnsiTheme="minorEastAsia" w:hint="eastAsia"/>
          <w:color w:val="000000"/>
          <w:sz w:val="24"/>
          <w:szCs w:val="24"/>
        </w:rPr>
        <w:t xml:space="preserve">  </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w:t>
      </w:r>
      <w:r>
        <w:rPr>
          <w:rFonts w:asciiTheme="minorEastAsia" w:eastAsiaTheme="minorEastAsia" w:hAnsiTheme="minorEastAsia" w:hint="eastAsia"/>
          <w:color w:val="000000"/>
          <w:sz w:val="24"/>
          <w:szCs w:val="24"/>
        </w:rPr>
        <w:t>数据接口</w:t>
      </w:r>
      <w:bookmarkEnd w:id="68"/>
      <w:bookmarkEnd w:id="69"/>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5.8.1.</w:t>
      </w:r>
      <w:r>
        <w:rPr>
          <w:rFonts w:asciiTheme="minorEastAsia" w:eastAsiaTheme="minorEastAsia" w:hAnsiTheme="minorEastAsia" w:hint="eastAsia"/>
          <w:color w:val="000000"/>
          <w:sz w:val="24"/>
          <w:szCs w:val="24"/>
        </w:rPr>
        <w:t>国家总局数据填报一件事企业名单数据获取接口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按照国家总局年报企业清单数据获取接口规范开发数据获取接口，包括海关管理企业名单获取接口、特种设备生产企业名单及许可表获取接口、大型企业名单获取接口、疫苗生产企业清单获取接口。</w:t>
      </w:r>
      <w:r>
        <w:rPr>
          <w:rFonts w:asciiTheme="minorEastAsia" w:eastAsiaTheme="minorEastAsia" w:hAnsiTheme="minorEastAsia" w:hint="eastAsia"/>
          <w:color w:val="000000"/>
          <w:sz w:val="24"/>
          <w:szCs w:val="24"/>
        </w:rPr>
        <w:t xml:space="preserve"> </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5.8.1.1.</w:t>
      </w:r>
      <w:r>
        <w:rPr>
          <w:rFonts w:asciiTheme="minorEastAsia" w:eastAsiaTheme="minorEastAsia" w:hAnsiTheme="minorEastAsia" w:hint="eastAsia"/>
          <w:color w:val="000000"/>
          <w:sz w:val="24"/>
          <w:szCs w:val="24"/>
        </w:rPr>
        <w:t>海关管理企业名单获取接口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按照总局数据接口标准，开发获取海关管理企业名单的数据接口。接口获取数据标准如下：</w:t>
      </w:r>
    </w:p>
    <w:tbl>
      <w:tblPr>
        <w:tblStyle w:val="10"/>
        <w:tblW w:w="5000" w:type="pct"/>
        <w:tblLook w:val="04A0" w:firstRow="1" w:lastRow="0" w:firstColumn="1" w:lastColumn="0" w:noHBand="0" w:noVBand="1"/>
      </w:tblPr>
      <w:tblGrid>
        <w:gridCol w:w="2027"/>
        <w:gridCol w:w="837"/>
        <w:gridCol w:w="2817"/>
        <w:gridCol w:w="2847"/>
      </w:tblGrid>
      <w:tr w:rsidR="007C3A7C">
        <w:trPr>
          <w:tblHeader/>
        </w:trPr>
        <w:tc>
          <w:tcPr>
            <w:tcW w:w="1193" w:type="pct"/>
            <w:shd w:val="clear" w:color="auto" w:fill="9CC2E5"/>
          </w:tcPr>
          <w:p w:rsidR="007C3A7C" w:rsidRDefault="00481435">
            <w:pPr>
              <w:spacing w:line="240" w:lineRule="atLeast"/>
              <w:rPr>
                <w:kern w:val="0"/>
                <w:sz w:val="24"/>
              </w:rPr>
            </w:pPr>
            <w:r>
              <w:rPr>
                <w:rFonts w:hint="eastAsia"/>
                <w:kern w:val="0"/>
                <w:sz w:val="24"/>
              </w:rPr>
              <w:t>字段名称</w:t>
            </w:r>
          </w:p>
        </w:tc>
        <w:tc>
          <w:tcPr>
            <w:tcW w:w="684" w:type="pct"/>
            <w:shd w:val="clear" w:color="auto" w:fill="9CC2E5"/>
          </w:tcPr>
          <w:p w:rsidR="007C3A7C" w:rsidRDefault="00481435">
            <w:pPr>
              <w:spacing w:line="240" w:lineRule="atLeast"/>
              <w:rPr>
                <w:kern w:val="0"/>
                <w:sz w:val="24"/>
              </w:rPr>
            </w:pPr>
            <w:r>
              <w:rPr>
                <w:rFonts w:hint="eastAsia"/>
                <w:kern w:val="0"/>
                <w:sz w:val="24"/>
              </w:rPr>
              <w:t>类型</w:t>
            </w:r>
          </w:p>
        </w:tc>
        <w:tc>
          <w:tcPr>
            <w:tcW w:w="1804" w:type="pct"/>
            <w:shd w:val="clear" w:color="auto" w:fill="9CC2E5"/>
          </w:tcPr>
          <w:p w:rsidR="007C3A7C" w:rsidRDefault="00481435">
            <w:pPr>
              <w:spacing w:line="240" w:lineRule="atLeast"/>
              <w:rPr>
                <w:kern w:val="0"/>
                <w:sz w:val="24"/>
              </w:rPr>
            </w:pPr>
            <w:r>
              <w:rPr>
                <w:rFonts w:hint="eastAsia"/>
                <w:kern w:val="0"/>
                <w:sz w:val="24"/>
              </w:rPr>
              <w:t>字段说明</w:t>
            </w:r>
          </w:p>
        </w:tc>
        <w:tc>
          <w:tcPr>
            <w:tcW w:w="1319" w:type="pct"/>
            <w:shd w:val="clear" w:color="auto" w:fill="9CC2E5"/>
          </w:tcPr>
          <w:p w:rsidR="007C3A7C" w:rsidRDefault="00481435">
            <w:pPr>
              <w:spacing w:line="240" w:lineRule="atLeast"/>
              <w:rPr>
                <w:kern w:val="0"/>
                <w:sz w:val="24"/>
              </w:rPr>
            </w:pPr>
            <w:r>
              <w:rPr>
                <w:rFonts w:hint="eastAsia"/>
                <w:kern w:val="0"/>
                <w:sz w:val="24"/>
              </w:rPr>
              <w:t>对应数据库字段</w:t>
            </w:r>
          </w:p>
        </w:tc>
      </w:tr>
      <w:tr w:rsidR="007C3A7C">
        <w:tc>
          <w:tcPr>
            <w:tcW w:w="1193" w:type="pct"/>
          </w:tcPr>
          <w:p w:rsidR="007C3A7C" w:rsidRDefault="00481435">
            <w:pPr>
              <w:spacing w:line="240" w:lineRule="atLeast"/>
              <w:rPr>
                <w:kern w:val="0"/>
                <w:sz w:val="24"/>
              </w:rPr>
            </w:pPr>
            <w:r>
              <w:rPr>
                <w:rFonts w:hint="eastAsia"/>
                <w:kern w:val="0"/>
                <w:sz w:val="24"/>
              </w:rPr>
              <w:t>code</w:t>
            </w:r>
          </w:p>
        </w:tc>
        <w:tc>
          <w:tcPr>
            <w:tcW w:w="684" w:type="pct"/>
          </w:tcPr>
          <w:p w:rsidR="007C3A7C" w:rsidRDefault="00481435">
            <w:pPr>
              <w:spacing w:line="240" w:lineRule="atLeast"/>
              <w:rPr>
                <w:kern w:val="0"/>
                <w:sz w:val="24"/>
              </w:rPr>
            </w:pPr>
            <w:r>
              <w:rPr>
                <w:kern w:val="0"/>
                <w:sz w:val="24"/>
              </w:rPr>
              <w:t>S</w:t>
            </w:r>
            <w:r>
              <w:rPr>
                <w:rFonts w:hint="eastAsia"/>
                <w:kern w:val="0"/>
                <w:sz w:val="24"/>
              </w:rPr>
              <w:t>tring</w:t>
            </w:r>
          </w:p>
        </w:tc>
        <w:tc>
          <w:tcPr>
            <w:tcW w:w="1804" w:type="pct"/>
          </w:tcPr>
          <w:p w:rsidR="007C3A7C" w:rsidRDefault="00481435">
            <w:pPr>
              <w:spacing w:line="240" w:lineRule="atLeast"/>
              <w:rPr>
                <w:kern w:val="0"/>
                <w:sz w:val="24"/>
              </w:rPr>
            </w:pPr>
            <w:r>
              <w:rPr>
                <w:rFonts w:hint="eastAsia"/>
                <w:kern w:val="0"/>
                <w:sz w:val="24"/>
              </w:rPr>
              <w:t>响应码</w:t>
            </w:r>
          </w:p>
        </w:tc>
        <w:tc>
          <w:tcPr>
            <w:tcW w:w="1319" w:type="pct"/>
          </w:tcPr>
          <w:p w:rsidR="007C3A7C" w:rsidRDefault="00481435">
            <w:pPr>
              <w:spacing w:line="240" w:lineRule="atLeast"/>
              <w:rPr>
                <w:kern w:val="0"/>
                <w:sz w:val="24"/>
              </w:rPr>
            </w:pPr>
            <w:r>
              <w:rPr>
                <w:rFonts w:hint="eastAsia"/>
                <w:kern w:val="0"/>
                <w:sz w:val="24"/>
              </w:rPr>
              <w:t>无需入库</w:t>
            </w:r>
          </w:p>
        </w:tc>
      </w:tr>
      <w:tr w:rsidR="007C3A7C">
        <w:tc>
          <w:tcPr>
            <w:tcW w:w="1193" w:type="pct"/>
          </w:tcPr>
          <w:p w:rsidR="007C3A7C" w:rsidRDefault="00481435">
            <w:pPr>
              <w:spacing w:line="240" w:lineRule="atLeast"/>
              <w:rPr>
                <w:kern w:val="0"/>
                <w:sz w:val="24"/>
              </w:rPr>
            </w:pPr>
            <w:r>
              <w:rPr>
                <w:rFonts w:hint="eastAsia"/>
                <w:kern w:val="0"/>
                <w:sz w:val="24"/>
              </w:rPr>
              <w:t>msg</w:t>
            </w:r>
          </w:p>
        </w:tc>
        <w:tc>
          <w:tcPr>
            <w:tcW w:w="684" w:type="pct"/>
          </w:tcPr>
          <w:p w:rsidR="007C3A7C" w:rsidRDefault="00481435">
            <w:pPr>
              <w:spacing w:line="240" w:lineRule="atLeast"/>
              <w:rPr>
                <w:kern w:val="0"/>
                <w:sz w:val="24"/>
              </w:rPr>
            </w:pPr>
            <w:r>
              <w:rPr>
                <w:kern w:val="0"/>
                <w:sz w:val="24"/>
              </w:rPr>
              <w:t>S</w:t>
            </w:r>
            <w:r>
              <w:rPr>
                <w:rFonts w:hint="eastAsia"/>
                <w:kern w:val="0"/>
                <w:sz w:val="24"/>
              </w:rPr>
              <w:t>tring</w:t>
            </w:r>
          </w:p>
        </w:tc>
        <w:tc>
          <w:tcPr>
            <w:tcW w:w="1804" w:type="pct"/>
          </w:tcPr>
          <w:p w:rsidR="007C3A7C" w:rsidRDefault="00481435">
            <w:pPr>
              <w:spacing w:line="240" w:lineRule="atLeast"/>
              <w:rPr>
                <w:kern w:val="0"/>
                <w:sz w:val="24"/>
              </w:rPr>
            </w:pPr>
            <w:r>
              <w:rPr>
                <w:rFonts w:hint="eastAsia"/>
                <w:kern w:val="0"/>
                <w:sz w:val="24"/>
              </w:rPr>
              <w:t>响应</w:t>
            </w:r>
            <w:r>
              <w:rPr>
                <w:kern w:val="0"/>
                <w:sz w:val="24"/>
              </w:rPr>
              <w:t>信息</w:t>
            </w:r>
            <w:r>
              <w:rPr>
                <w:rFonts w:hint="eastAsia"/>
                <w:kern w:val="0"/>
                <w:sz w:val="24"/>
              </w:rPr>
              <w:t>（</w:t>
            </w:r>
          </w:p>
        </w:tc>
        <w:tc>
          <w:tcPr>
            <w:tcW w:w="1319" w:type="pct"/>
          </w:tcPr>
          <w:p w:rsidR="007C3A7C" w:rsidRDefault="00481435">
            <w:pPr>
              <w:spacing w:line="240" w:lineRule="atLeast"/>
              <w:rPr>
                <w:kern w:val="0"/>
                <w:sz w:val="24"/>
              </w:rPr>
            </w:pPr>
            <w:r>
              <w:rPr>
                <w:rFonts w:hint="eastAsia"/>
                <w:kern w:val="0"/>
                <w:sz w:val="24"/>
              </w:rPr>
              <w:t>无需入库</w:t>
            </w:r>
          </w:p>
        </w:tc>
      </w:tr>
      <w:tr w:rsidR="007C3A7C">
        <w:tc>
          <w:tcPr>
            <w:tcW w:w="1193" w:type="pct"/>
          </w:tcPr>
          <w:p w:rsidR="007C3A7C" w:rsidRDefault="00481435">
            <w:pPr>
              <w:spacing w:line="240" w:lineRule="atLeast"/>
              <w:rPr>
                <w:kern w:val="0"/>
                <w:sz w:val="24"/>
              </w:rPr>
            </w:pPr>
            <w:r>
              <w:rPr>
                <w:kern w:val="0"/>
                <w:sz w:val="24"/>
              </w:rPr>
              <w:t>data</w:t>
            </w:r>
          </w:p>
        </w:tc>
        <w:tc>
          <w:tcPr>
            <w:tcW w:w="684" w:type="pct"/>
          </w:tcPr>
          <w:p w:rsidR="007C3A7C" w:rsidRDefault="00481435">
            <w:pPr>
              <w:spacing w:line="240" w:lineRule="atLeast"/>
              <w:rPr>
                <w:kern w:val="0"/>
                <w:sz w:val="24"/>
                <w:lang w:eastAsia="zh-Hans"/>
              </w:rPr>
            </w:pPr>
            <w:r>
              <w:rPr>
                <w:kern w:val="0"/>
                <w:sz w:val="24"/>
              </w:rPr>
              <w:t>O</w:t>
            </w:r>
            <w:r>
              <w:rPr>
                <w:rFonts w:hint="eastAsia"/>
                <w:kern w:val="0"/>
                <w:sz w:val="24"/>
                <w:lang w:eastAsia="zh-Hans"/>
              </w:rPr>
              <w:t>bject</w:t>
            </w:r>
          </w:p>
        </w:tc>
        <w:tc>
          <w:tcPr>
            <w:tcW w:w="1804" w:type="pct"/>
          </w:tcPr>
          <w:p w:rsidR="007C3A7C" w:rsidRDefault="00481435">
            <w:pPr>
              <w:spacing w:line="240" w:lineRule="atLeast"/>
              <w:rPr>
                <w:kern w:val="0"/>
                <w:sz w:val="24"/>
              </w:rPr>
            </w:pPr>
            <w:r>
              <w:rPr>
                <w:rFonts w:hint="eastAsia"/>
                <w:kern w:val="0"/>
                <w:sz w:val="24"/>
              </w:rPr>
              <w:t>结果</w:t>
            </w:r>
            <w:r>
              <w:rPr>
                <w:kern w:val="0"/>
                <w:sz w:val="24"/>
              </w:rPr>
              <w:t>数据，</w:t>
            </w:r>
            <w:r>
              <w:rPr>
                <w:rFonts w:hint="eastAsia"/>
                <w:kern w:val="0"/>
                <w:sz w:val="24"/>
              </w:rPr>
              <w:t>包括以下字段</w:t>
            </w:r>
          </w:p>
        </w:tc>
        <w:tc>
          <w:tcPr>
            <w:tcW w:w="1319" w:type="pct"/>
          </w:tcPr>
          <w:p w:rsidR="007C3A7C" w:rsidRDefault="00481435">
            <w:pPr>
              <w:spacing w:line="240" w:lineRule="atLeast"/>
              <w:rPr>
                <w:kern w:val="0"/>
                <w:sz w:val="24"/>
              </w:rPr>
            </w:pPr>
            <w:r>
              <w:rPr>
                <w:rFonts w:hint="eastAsia"/>
                <w:kern w:val="0"/>
                <w:sz w:val="24"/>
              </w:rPr>
              <w:t>无需入库</w:t>
            </w:r>
          </w:p>
        </w:tc>
      </w:tr>
      <w:tr w:rsidR="007C3A7C">
        <w:tc>
          <w:tcPr>
            <w:tcW w:w="1193" w:type="pct"/>
          </w:tcPr>
          <w:p w:rsidR="007C3A7C" w:rsidRDefault="00481435">
            <w:pPr>
              <w:spacing w:line="240" w:lineRule="atLeast"/>
              <w:rPr>
                <w:kern w:val="0"/>
                <w:sz w:val="24"/>
              </w:rPr>
            </w:pPr>
            <w:r>
              <w:rPr>
                <w:kern w:val="0"/>
                <w:sz w:val="24"/>
              </w:rPr>
              <w:t>currentPage</w:t>
            </w:r>
          </w:p>
        </w:tc>
        <w:tc>
          <w:tcPr>
            <w:tcW w:w="684" w:type="pct"/>
          </w:tcPr>
          <w:p w:rsidR="007C3A7C" w:rsidRDefault="00481435">
            <w:pPr>
              <w:spacing w:line="240" w:lineRule="atLeast"/>
              <w:rPr>
                <w:kern w:val="0"/>
                <w:sz w:val="24"/>
              </w:rPr>
            </w:pPr>
            <w:r>
              <w:rPr>
                <w:rFonts w:hint="eastAsia"/>
                <w:kern w:val="0"/>
                <w:sz w:val="24"/>
              </w:rPr>
              <w:t>In</w:t>
            </w:r>
            <w:r>
              <w:rPr>
                <w:kern w:val="0"/>
                <w:sz w:val="24"/>
              </w:rPr>
              <w:t>teger</w:t>
            </w:r>
          </w:p>
        </w:tc>
        <w:tc>
          <w:tcPr>
            <w:tcW w:w="1804" w:type="pct"/>
          </w:tcPr>
          <w:p w:rsidR="007C3A7C" w:rsidRDefault="00481435">
            <w:pPr>
              <w:spacing w:line="240" w:lineRule="atLeast"/>
              <w:rPr>
                <w:kern w:val="0"/>
                <w:sz w:val="24"/>
              </w:rPr>
            </w:pPr>
            <w:r>
              <w:rPr>
                <w:rFonts w:hint="eastAsia"/>
                <w:kern w:val="0"/>
                <w:sz w:val="24"/>
              </w:rPr>
              <w:t>当前查询页码</w:t>
            </w:r>
          </w:p>
        </w:tc>
        <w:tc>
          <w:tcPr>
            <w:tcW w:w="1319" w:type="pct"/>
          </w:tcPr>
          <w:p w:rsidR="007C3A7C" w:rsidRDefault="00481435">
            <w:pPr>
              <w:spacing w:line="240" w:lineRule="atLeast"/>
              <w:rPr>
                <w:kern w:val="0"/>
                <w:sz w:val="24"/>
              </w:rPr>
            </w:pPr>
            <w:r>
              <w:rPr>
                <w:rFonts w:hint="eastAsia"/>
                <w:kern w:val="0"/>
                <w:sz w:val="24"/>
              </w:rPr>
              <w:t>无需入库</w:t>
            </w:r>
          </w:p>
        </w:tc>
      </w:tr>
      <w:tr w:rsidR="007C3A7C">
        <w:tc>
          <w:tcPr>
            <w:tcW w:w="1193" w:type="pct"/>
          </w:tcPr>
          <w:p w:rsidR="007C3A7C" w:rsidRDefault="00481435">
            <w:pPr>
              <w:spacing w:line="240" w:lineRule="atLeast"/>
              <w:rPr>
                <w:kern w:val="0"/>
                <w:sz w:val="24"/>
              </w:rPr>
            </w:pPr>
            <w:r>
              <w:rPr>
                <w:kern w:val="0"/>
                <w:sz w:val="24"/>
              </w:rPr>
              <w:t>pageSize</w:t>
            </w:r>
          </w:p>
        </w:tc>
        <w:tc>
          <w:tcPr>
            <w:tcW w:w="684" w:type="pct"/>
          </w:tcPr>
          <w:p w:rsidR="007C3A7C" w:rsidRDefault="00481435">
            <w:pPr>
              <w:spacing w:line="240" w:lineRule="atLeast"/>
              <w:rPr>
                <w:kern w:val="0"/>
                <w:sz w:val="24"/>
              </w:rPr>
            </w:pPr>
            <w:r>
              <w:rPr>
                <w:rFonts w:hint="eastAsia"/>
                <w:kern w:val="0"/>
                <w:sz w:val="24"/>
              </w:rPr>
              <w:t>In</w:t>
            </w:r>
            <w:r>
              <w:rPr>
                <w:kern w:val="0"/>
                <w:sz w:val="24"/>
              </w:rPr>
              <w:t>teger</w:t>
            </w:r>
          </w:p>
        </w:tc>
        <w:tc>
          <w:tcPr>
            <w:tcW w:w="1804" w:type="pct"/>
          </w:tcPr>
          <w:p w:rsidR="007C3A7C" w:rsidRDefault="00481435">
            <w:pPr>
              <w:spacing w:line="240" w:lineRule="atLeast"/>
              <w:rPr>
                <w:kern w:val="0"/>
                <w:sz w:val="24"/>
              </w:rPr>
            </w:pPr>
            <w:r>
              <w:rPr>
                <w:rFonts w:hint="eastAsia"/>
                <w:kern w:val="0"/>
                <w:sz w:val="24"/>
              </w:rPr>
              <w:t>每</w:t>
            </w:r>
            <w:proofErr w:type="gramStart"/>
            <w:r>
              <w:rPr>
                <w:rFonts w:hint="eastAsia"/>
                <w:kern w:val="0"/>
                <w:sz w:val="24"/>
              </w:rPr>
              <w:t>页数据</w:t>
            </w:r>
            <w:proofErr w:type="gramEnd"/>
            <w:r>
              <w:rPr>
                <w:rFonts w:hint="eastAsia"/>
                <w:kern w:val="0"/>
                <w:sz w:val="24"/>
              </w:rPr>
              <w:t>条数</w:t>
            </w:r>
          </w:p>
        </w:tc>
        <w:tc>
          <w:tcPr>
            <w:tcW w:w="1319" w:type="pct"/>
          </w:tcPr>
          <w:p w:rsidR="007C3A7C" w:rsidRDefault="00481435">
            <w:pPr>
              <w:spacing w:line="240" w:lineRule="atLeast"/>
              <w:rPr>
                <w:kern w:val="0"/>
                <w:sz w:val="24"/>
              </w:rPr>
            </w:pPr>
            <w:r>
              <w:rPr>
                <w:rFonts w:hint="eastAsia"/>
                <w:kern w:val="0"/>
                <w:sz w:val="24"/>
              </w:rPr>
              <w:t>无需入库</w:t>
            </w:r>
          </w:p>
        </w:tc>
      </w:tr>
      <w:tr w:rsidR="007C3A7C">
        <w:tc>
          <w:tcPr>
            <w:tcW w:w="1193" w:type="pct"/>
          </w:tcPr>
          <w:p w:rsidR="007C3A7C" w:rsidRDefault="00481435">
            <w:pPr>
              <w:spacing w:line="240" w:lineRule="atLeast"/>
              <w:rPr>
                <w:kern w:val="0"/>
                <w:sz w:val="24"/>
              </w:rPr>
            </w:pPr>
            <w:r>
              <w:rPr>
                <w:kern w:val="0"/>
                <w:sz w:val="24"/>
              </w:rPr>
              <w:t>total</w:t>
            </w:r>
          </w:p>
        </w:tc>
        <w:tc>
          <w:tcPr>
            <w:tcW w:w="684" w:type="pct"/>
          </w:tcPr>
          <w:p w:rsidR="007C3A7C" w:rsidRDefault="00481435">
            <w:pPr>
              <w:spacing w:line="240" w:lineRule="atLeast"/>
              <w:rPr>
                <w:kern w:val="0"/>
                <w:sz w:val="24"/>
              </w:rPr>
            </w:pPr>
            <w:r>
              <w:rPr>
                <w:rFonts w:hint="eastAsia"/>
                <w:kern w:val="0"/>
                <w:sz w:val="24"/>
              </w:rPr>
              <w:t>In</w:t>
            </w:r>
            <w:r>
              <w:rPr>
                <w:kern w:val="0"/>
                <w:sz w:val="24"/>
              </w:rPr>
              <w:t>teger</w:t>
            </w:r>
          </w:p>
        </w:tc>
        <w:tc>
          <w:tcPr>
            <w:tcW w:w="1804" w:type="pct"/>
          </w:tcPr>
          <w:p w:rsidR="007C3A7C" w:rsidRDefault="00481435">
            <w:pPr>
              <w:spacing w:line="240" w:lineRule="atLeast"/>
              <w:rPr>
                <w:kern w:val="0"/>
                <w:sz w:val="24"/>
              </w:rPr>
            </w:pPr>
            <w:r>
              <w:rPr>
                <w:rFonts w:hint="eastAsia"/>
                <w:kern w:val="0"/>
                <w:sz w:val="24"/>
              </w:rPr>
              <w:t>数据总条数</w:t>
            </w:r>
          </w:p>
        </w:tc>
        <w:tc>
          <w:tcPr>
            <w:tcW w:w="1319" w:type="pct"/>
          </w:tcPr>
          <w:p w:rsidR="007C3A7C" w:rsidRDefault="00481435">
            <w:pPr>
              <w:spacing w:line="240" w:lineRule="atLeast"/>
              <w:rPr>
                <w:kern w:val="0"/>
                <w:sz w:val="24"/>
              </w:rPr>
            </w:pPr>
            <w:r>
              <w:rPr>
                <w:rFonts w:hint="eastAsia"/>
                <w:kern w:val="0"/>
                <w:sz w:val="24"/>
              </w:rPr>
              <w:t>无需入库</w:t>
            </w:r>
          </w:p>
        </w:tc>
      </w:tr>
      <w:tr w:rsidR="007C3A7C">
        <w:tc>
          <w:tcPr>
            <w:tcW w:w="1193" w:type="pct"/>
          </w:tcPr>
          <w:p w:rsidR="007C3A7C" w:rsidRDefault="00481435">
            <w:pPr>
              <w:spacing w:line="240" w:lineRule="atLeast"/>
              <w:rPr>
                <w:kern w:val="0"/>
                <w:sz w:val="24"/>
              </w:rPr>
            </w:pPr>
            <w:r>
              <w:rPr>
                <w:kern w:val="0"/>
                <w:sz w:val="24"/>
              </w:rPr>
              <w:t>totalPageNum</w:t>
            </w:r>
          </w:p>
        </w:tc>
        <w:tc>
          <w:tcPr>
            <w:tcW w:w="684" w:type="pct"/>
          </w:tcPr>
          <w:p w:rsidR="007C3A7C" w:rsidRDefault="00481435">
            <w:pPr>
              <w:spacing w:line="240" w:lineRule="atLeast"/>
              <w:rPr>
                <w:kern w:val="0"/>
                <w:sz w:val="24"/>
              </w:rPr>
            </w:pPr>
            <w:r>
              <w:rPr>
                <w:rFonts w:hint="eastAsia"/>
                <w:kern w:val="0"/>
                <w:sz w:val="24"/>
              </w:rPr>
              <w:t>In</w:t>
            </w:r>
            <w:r>
              <w:rPr>
                <w:kern w:val="0"/>
                <w:sz w:val="24"/>
              </w:rPr>
              <w:t>teger</w:t>
            </w:r>
          </w:p>
        </w:tc>
        <w:tc>
          <w:tcPr>
            <w:tcW w:w="1804" w:type="pct"/>
          </w:tcPr>
          <w:p w:rsidR="007C3A7C" w:rsidRDefault="00481435">
            <w:pPr>
              <w:spacing w:line="240" w:lineRule="atLeast"/>
              <w:rPr>
                <w:kern w:val="0"/>
                <w:sz w:val="24"/>
              </w:rPr>
            </w:pPr>
            <w:r>
              <w:rPr>
                <w:rFonts w:hint="eastAsia"/>
                <w:kern w:val="0"/>
                <w:sz w:val="24"/>
              </w:rPr>
              <w:t>数据总页数</w:t>
            </w:r>
          </w:p>
        </w:tc>
        <w:tc>
          <w:tcPr>
            <w:tcW w:w="1319" w:type="pct"/>
          </w:tcPr>
          <w:p w:rsidR="007C3A7C" w:rsidRDefault="00481435">
            <w:pPr>
              <w:spacing w:line="240" w:lineRule="atLeast"/>
              <w:rPr>
                <w:kern w:val="0"/>
                <w:sz w:val="24"/>
              </w:rPr>
            </w:pPr>
            <w:r>
              <w:rPr>
                <w:rFonts w:hint="eastAsia"/>
                <w:kern w:val="0"/>
                <w:sz w:val="24"/>
              </w:rPr>
              <w:t>无需入库</w:t>
            </w:r>
          </w:p>
        </w:tc>
      </w:tr>
      <w:tr w:rsidR="007C3A7C">
        <w:tc>
          <w:tcPr>
            <w:tcW w:w="1193" w:type="pct"/>
          </w:tcPr>
          <w:p w:rsidR="007C3A7C" w:rsidRDefault="00481435">
            <w:pPr>
              <w:spacing w:line="240" w:lineRule="atLeast"/>
              <w:rPr>
                <w:kern w:val="0"/>
                <w:sz w:val="24"/>
              </w:rPr>
            </w:pPr>
            <w:r>
              <w:rPr>
                <w:kern w:val="0"/>
                <w:sz w:val="24"/>
              </w:rPr>
              <w:t>batchDate</w:t>
            </w:r>
          </w:p>
        </w:tc>
        <w:tc>
          <w:tcPr>
            <w:tcW w:w="684" w:type="pct"/>
          </w:tcPr>
          <w:p w:rsidR="007C3A7C" w:rsidRDefault="00481435">
            <w:pPr>
              <w:spacing w:line="240" w:lineRule="atLeast"/>
              <w:rPr>
                <w:kern w:val="0"/>
                <w:sz w:val="24"/>
              </w:rPr>
            </w:pPr>
            <w:r>
              <w:rPr>
                <w:kern w:val="0"/>
                <w:sz w:val="24"/>
              </w:rPr>
              <w:t>D</w:t>
            </w:r>
            <w:r>
              <w:rPr>
                <w:rFonts w:hint="eastAsia"/>
                <w:kern w:val="0"/>
                <w:sz w:val="24"/>
              </w:rPr>
              <w:t>ate</w:t>
            </w:r>
          </w:p>
        </w:tc>
        <w:tc>
          <w:tcPr>
            <w:tcW w:w="1804" w:type="pct"/>
          </w:tcPr>
          <w:p w:rsidR="007C3A7C" w:rsidRDefault="00481435">
            <w:pPr>
              <w:spacing w:line="240" w:lineRule="atLeast"/>
              <w:rPr>
                <w:kern w:val="0"/>
                <w:sz w:val="24"/>
              </w:rPr>
            </w:pPr>
            <w:r>
              <w:rPr>
                <w:rFonts w:hint="eastAsia"/>
                <w:kern w:val="0"/>
                <w:sz w:val="24"/>
              </w:rPr>
              <w:t>名单批次日期（参见</w:t>
            </w:r>
            <w:r>
              <w:rPr>
                <w:kern w:val="0"/>
                <w:sz w:val="24"/>
              </w:rPr>
              <w:t>4.</w:t>
            </w:r>
            <w:r>
              <w:rPr>
                <w:rFonts w:hint="eastAsia"/>
                <w:kern w:val="0"/>
                <w:sz w:val="24"/>
              </w:rPr>
              <w:t>2</w:t>
            </w:r>
            <w:r>
              <w:rPr>
                <w:rFonts w:hint="eastAsia"/>
                <w:kern w:val="0"/>
                <w:sz w:val="24"/>
              </w:rPr>
              <w:t>章节）</w:t>
            </w:r>
          </w:p>
        </w:tc>
        <w:tc>
          <w:tcPr>
            <w:tcW w:w="1319" w:type="pct"/>
          </w:tcPr>
          <w:p w:rsidR="007C3A7C" w:rsidRDefault="00481435">
            <w:pPr>
              <w:spacing w:line="240" w:lineRule="atLeast"/>
              <w:rPr>
                <w:kern w:val="0"/>
                <w:sz w:val="24"/>
              </w:rPr>
            </w:pPr>
            <w:r>
              <w:rPr>
                <w:rFonts w:hint="eastAsia"/>
                <w:kern w:val="0"/>
                <w:sz w:val="24"/>
              </w:rPr>
              <w:t>可入库</w:t>
            </w:r>
          </w:p>
        </w:tc>
      </w:tr>
      <w:tr w:rsidR="007C3A7C">
        <w:tc>
          <w:tcPr>
            <w:tcW w:w="1193" w:type="pct"/>
          </w:tcPr>
          <w:p w:rsidR="007C3A7C" w:rsidRDefault="00481435">
            <w:pPr>
              <w:spacing w:line="240" w:lineRule="atLeast"/>
              <w:rPr>
                <w:kern w:val="0"/>
                <w:sz w:val="24"/>
              </w:rPr>
            </w:pPr>
            <w:r>
              <w:rPr>
                <w:kern w:val="0"/>
                <w:sz w:val="24"/>
              </w:rPr>
              <w:t>resultList</w:t>
            </w:r>
          </w:p>
        </w:tc>
        <w:tc>
          <w:tcPr>
            <w:tcW w:w="684" w:type="pct"/>
          </w:tcPr>
          <w:p w:rsidR="007C3A7C" w:rsidRDefault="00481435">
            <w:pPr>
              <w:spacing w:line="240" w:lineRule="atLeast"/>
              <w:rPr>
                <w:kern w:val="0"/>
                <w:sz w:val="24"/>
              </w:rPr>
            </w:pPr>
            <w:r>
              <w:rPr>
                <w:rFonts w:hint="eastAsia"/>
                <w:kern w:val="0"/>
                <w:sz w:val="24"/>
              </w:rPr>
              <w:t>L</w:t>
            </w:r>
            <w:r>
              <w:rPr>
                <w:kern w:val="0"/>
                <w:sz w:val="24"/>
              </w:rPr>
              <w:t>ist</w:t>
            </w:r>
          </w:p>
        </w:tc>
        <w:tc>
          <w:tcPr>
            <w:tcW w:w="1804" w:type="pct"/>
          </w:tcPr>
          <w:p w:rsidR="007C3A7C" w:rsidRDefault="00481435">
            <w:pPr>
              <w:spacing w:line="240" w:lineRule="atLeast"/>
              <w:rPr>
                <w:kern w:val="0"/>
                <w:sz w:val="24"/>
              </w:rPr>
            </w:pPr>
            <w:r>
              <w:rPr>
                <w:rFonts w:hint="eastAsia"/>
                <w:kern w:val="0"/>
                <w:sz w:val="24"/>
              </w:rPr>
              <w:t>名单信息，包含以下字段</w:t>
            </w:r>
          </w:p>
        </w:tc>
        <w:tc>
          <w:tcPr>
            <w:tcW w:w="1319" w:type="pct"/>
          </w:tcPr>
          <w:p w:rsidR="007C3A7C" w:rsidRDefault="00481435">
            <w:pPr>
              <w:spacing w:line="240" w:lineRule="atLeast"/>
              <w:rPr>
                <w:kern w:val="0"/>
                <w:sz w:val="24"/>
              </w:rPr>
            </w:pPr>
            <w:r>
              <w:rPr>
                <w:rFonts w:hint="eastAsia"/>
                <w:kern w:val="0"/>
                <w:sz w:val="24"/>
              </w:rPr>
              <w:t>无需入库</w:t>
            </w:r>
          </w:p>
        </w:tc>
      </w:tr>
      <w:tr w:rsidR="007C3A7C">
        <w:tc>
          <w:tcPr>
            <w:tcW w:w="1193" w:type="pct"/>
          </w:tcPr>
          <w:p w:rsidR="007C3A7C" w:rsidRDefault="00481435">
            <w:pPr>
              <w:spacing w:line="240" w:lineRule="atLeast"/>
              <w:rPr>
                <w:kern w:val="0"/>
                <w:sz w:val="24"/>
              </w:rPr>
            </w:pPr>
            <w:r>
              <w:rPr>
                <w:kern w:val="0"/>
                <w:sz w:val="24"/>
              </w:rPr>
              <w:t>cuSeqno</w:t>
            </w:r>
          </w:p>
        </w:tc>
        <w:tc>
          <w:tcPr>
            <w:tcW w:w="684" w:type="pct"/>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主键（海关统一编号）</w:t>
            </w:r>
          </w:p>
        </w:tc>
        <w:tc>
          <w:tcPr>
            <w:tcW w:w="1319" w:type="pct"/>
            <w:vAlign w:val="center"/>
          </w:tcPr>
          <w:p w:rsidR="007C3A7C" w:rsidRDefault="00481435">
            <w:pPr>
              <w:spacing w:line="240" w:lineRule="atLeast"/>
              <w:rPr>
                <w:kern w:val="0"/>
                <w:sz w:val="24"/>
              </w:rPr>
            </w:pPr>
            <w:r>
              <w:rPr>
                <w:kern w:val="0"/>
                <w:sz w:val="24"/>
              </w:rPr>
              <w:t>CU_SEQNO</w:t>
            </w:r>
          </w:p>
        </w:tc>
      </w:tr>
      <w:tr w:rsidR="007C3A7C">
        <w:tc>
          <w:tcPr>
            <w:tcW w:w="1193" w:type="pct"/>
          </w:tcPr>
          <w:p w:rsidR="007C3A7C" w:rsidRDefault="00481435">
            <w:pPr>
              <w:spacing w:line="240" w:lineRule="atLeast"/>
              <w:rPr>
                <w:kern w:val="0"/>
                <w:sz w:val="24"/>
              </w:rPr>
            </w:pPr>
            <w:r>
              <w:rPr>
                <w:kern w:val="0"/>
                <w:sz w:val="24"/>
              </w:rPr>
              <w:t>cuUniscid</w:t>
            </w:r>
          </w:p>
        </w:tc>
        <w:tc>
          <w:tcPr>
            <w:tcW w:w="684" w:type="pct"/>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统一社会信用代码</w:t>
            </w:r>
          </w:p>
        </w:tc>
        <w:tc>
          <w:tcPr>
            <w:tcW w:w="1319" w:type="pct"/>
            <w:vAlign w:val="center"/>
          </w:tcPr>
          <w:p w:rsidR="007C3A7C" w:rsidRDefault="00481435">
            <w:pPr>
              <w:spacing w:line="240" w:lineRule="atLeast"/>
              <w:rPr>
                <w:kern w:val="0"/>
                <w:sz w:val="24"/>
              </w:rPr>
            </w:pPr>
            <w:r>
              <w:rPr>
                <w:kern w:val="0"/>
                <w:sz w:val="24"/>
              </w:rPr>
              <w:t>CU_UNISCID</w:t>
            </w:r>
          </w:p>
        </w:tc>
      </w:tr>
      <w:tr w:rsidR="007C3A7C">
        <w:tc>
          <w:tcPr>
            <w:tcW w:w="1193" w:type="pct"/>
          </w:tcPr>
          <w:p w:rsidR="007C3A7C" w:rsidRDefault="00481435">
            <w:pPr>
              <w:spacing w:line="240" w:lineRule="atLeast"/>
              <w:rPr>
                <w:kern w:val="0"/>
                <w:sz w:val="24"/>
              </w:rPr>
            </w:pPr>
            <w:r>
              <w:rPr>
                <w:kern w:val="0"/>
                <w:sz w:val="24"/>
              </w:rPr>
              <w:t>cuEntname</w:t>
            </w:r>
          </w:p>
        </w:tc>
        <w:tc>
          <w:tcPr>
            <w:tcW w:w="684" w:type="pct"/>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企业名称</w:t>
            </w:r>
          </w:p>
        </w:tc>
        <w:tc>
          <w:tcPr>
            <w:tcW w:w="1319" w:type="pct"/>
            <w:vAlign w:val="center"/>
          </w:tcPr>
          <w:p w:rsidR="007C3A7C" w:rsidRDefault="00481435">
            <w:pPr>
              <w:spacing w:line="240" w:lineRule="atLeast"/>
              <w:rPr>
                <w:kern w:val="0"/>
                <w:sz w:val="24"/>
              </w:rPr>
            </w:pPr>
            <w:r>
              <w:rPr>
                <w:kern w:val="0"/>
                <w:sz w:val="24"/>
              </w:rPr>
              <w:t>CU_ENTNAME</w:t>
            </w:r>
          </w:p>
        </w:tc>
      </w:tr>
      <w:tr w:rsidR="007C3A7C">
        <w:trPr>
          <w:trHeight w:val="90"/>
        </w:trPr>
        <w:tc>
          <w:tcPr>
            <w:tcW w:w="1193" w:type="pct"/>
          </w:tcPr>
          <w:p w:rsidR="007C3A7C" w:rsidRDefault="00481435">
            <w:pPr>
              <w:spacing w:line="240" w:lineRule="atLeast"/>
              <w:rPr>
                <w:kern w:val="0"/>
                <w:sz w:val="24"/>
              </w:rPr>
            </w:pPr>
            <w:r>
              <w:rPr>
                <w:kern w:val="0"/>
                <w:sz w:val="24"/>
              </w:rPr>
              <w:lastRenderedPageBreak/>
              <w:t>cuApanageregion</w:t>
            </w:r>
          </w:p>
        </w:tc>
        <w:tc>
          <w:tcPr>
            <w:tcW w:w="684" w:type="pct"/>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行政区划（代码）</w:t>
            </w:r>
          </w:p>
        </w:tc>
        <w:tc>
          <w:tcPr>
            <w:tcW w:w="1319" w:type="pct"/>
            <w:vAlign w:val="center"/>
          </w:tcPr>
          <w:p w:rsidR="007C3A7C" w:rsidRDefault="00481435">
            <w:pPr>
              <w:spacing w:line="240" w:lineRule="atLeast"/>
              <w:rPr>
                <w:kern w:val="0"/>
                <w:sz w:val="24"/>
              </w:rPr>
            </w:pPr>
            <w:r>
              <w:rPr>
                <w:kern w:val="0"/>
                <w:sz w:val="24"/>
              </w:rPr>
              <w:t>CU_APANAGEREGION</w:t>
            </w:r>
          </w:p>
        </w:tc>
      </w:tr>
      <w:tr w:rsidR="007C3A7C">
        <w:trPr>
          <w:trHeight w:val="90"/>
        </w:trPr>
        <w:tc>
          <w:tcPr>
            <w:tcW w:w="1193" w:type="pct"/>
          </w:tcPr>
          <w:p w:rsidR="007C3A7C" w:rsidRDefault="00481435">
            <w:pPr>
              <w:spacing w:line="240" w:lineRule="atLeast"/>
              <w:rPr>
                <w:kern w:val="0"/>
                <w:sz w:val="24"/>
              </w:rPr>
            </w:pPr>
            <w:r>
              <w:rPr>
                <w:kern w:val="0"/>
                <w:sz w:val="24"/>
              </w:rPr>
              <w:t>cuDepcodechg</w:t>
            </w:r>
          </w:p>
        </w:tc>
        <w:tc>
          <w:tcPr>
            <w:tcW w:w="684" w:type="pct"/>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注册海关（代码）</w:t>
            </w:r>
          </w:p>
        </w:tc>
        <w:tc>
          <w:tcPr>
            <w:tcW w:w="1319" w:type="pct"/>
            <w:vAlign w:val="center"/>
          </w:tcPr>
          <w:p w:rsidR="007C3A7C" w:rsidRDefault="00481435">
            <w:pPr>
              <w:spacing w:line="240" w:lineRule="atLeast"/>
              <w:rPr>
                <w:kern w:val="0"/>
                <w:sz w:val="24"/>
              </w:rPr>
            </w:pPr>
            <w:r>
              <w:rPr>
                <w:kern w:val="0"/>
                <w:sz w:val="24"/>
              </w:rPr>
              <w:t>CU_DEPCODECHG</w:t>
            </w:r>
          </w:p>
        </w:tc>
      </w:tr>
      <w:tr w:rsidR="007C3A7C">
        <w:tc>
          <w:tcPr>
            <w:tcW w:w="1193" w:type="pct"/>
          </w:tcPr>
          <w:p w:rsidR="007C3A7C" w:rsidRDefault="00481435">
            <w:pPr>
              <w:spacing w:line="240" w:lineRule="atLeast"/>
              <w:rPr>
                <w:kern w:val="0"/>
                <w:sz w:val="24"/>
              </w:rPr>
            </w:pPr>
            <w:r>
              <w:rPr>
                <w:kern w:val="0"/>
                <w:sz w:val="24"/>
              </w:rPr>
              <w:t>cuDepcodechgname</w:t>
            </w:r>
          </w:p>
        </w:tc>
        <w:tc>
          <w:tcPr>
            <w:tcW w:w="684" w:type="pct"/>
            <w:vAlign w:val="center"/>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注册海关（中文）</w:t>
            </w:r>
          </w:p>
        </w:tc>
        <w:tc>
          <w:tcPr>
            <w:tcW w:w="1319" w:type="pct"/>
            <w:vAlign w:val="center"/>
          </w:tcPr>
          <w:p w:rsidR="007C3A7C" w:rsidRDefault="00481435">
            <w:pPr>
              <w:spacing w:line="240" w:lineRule="atLeast"/>
              <w:rPr>
                <w:kern w:val="0"/>
                <w:sz w:val="24"/>
              </w:rPr>
            </w:pPr>
            <w:r>
              <w:rPr>
                <w:kern w:val="0"/>
                <w:sz w:val="24"/>
              </w:rPr>
              <w:t>CU_DEPCODECHGNAME</w:t>
            </w:r>
          </w:p>
        </w:tc>
      </w:tr>
      <w:tr w:rsidR="007C3A7C">
        <w:tc>
          <w:tcPr>
            <w:tcW w:w="1193" w:type="pct"/>
          </w:tcPr>
          <w:p w:rsidR="007C3A7C" w:rsidRDefault="00481435">
            <w:pPr>
              <w:spacing w:line="240" w:lineRule="atLeast"/>
              <w:rPr>
                <w:kern w:val="0"/>
                <w:sz w:val="24"/>
              </w:rPr>
            </w:pPr>
            <w:r>
              <w:rPr>
                <w:kern w:val="0"/>
                <w:sz w:val="24"/>
              </w:rPr>
              <w:t>cuRevokeflag</w:t>
            </w:r>
          </w:p>
        </w:tc>
        <w:tc>
          <w:tcPr>
            <w:tcW w:w="684" w:type="pct"/>
            <w:vAlign w:val="center"/>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登记状态（代码）</w:t>
            </w:r>
          </w:p>
        </w:tc>
        <w:tc>
          <w:tcPr>
            <w:tcW w:w="1319" w:type="pct"/>
            <w:vAlign w:val="center"/>
          </w:tcPr>
          <w:p w:rsidR="007C3A7C" w:rsidRDefault="00481435">
            <w:pPr>
              <w:spacing w:line="240" w:lineRule="atLeast"/>
              <w:rPr>
                <w:kern w:val="0"/>
                <w:sz w:val="24"/>
              </w:rPr>
            </w:pPr>
            <w:r>
              <w:rPr>
                <w:kern w:val="0"/>
                <w:sz w:val="24"/>
              </w:rPr>
              <w:t>CU_REVOKEFLAG</w:t>
            </w:r>
          </w:p>
        </w:tc>
      </w:tr>
      <w:tr w:rsidR="007C3A7C">
        <w:tc>
          <w:tcPr>
            <w:tcW w:w="1193" w:type="pct"/>
          </w:tcPr>
          <w:p w:rsidR="007C3A7C" w:rsidRDefault="00481435">
            <w:pPr>
              <w:spacing w:line="240" w:lineRule="atLeast"/>
              <w:rPr>
                <w:kern w:val="0"/>
                <w:sz w:val="24"/>
              </w:rPr>
            </w:pPr>
            <w:r>
              <w:rPr>
                <w:kern w:val="0"/>
                <w:sz w:val="24"/>
              </w:rPr>
              <w:t>cuTradetype</w:t>
            </w:r>
          </w:p>
        </w:tc>
        <w:tc>
          <w:tcPr>
            <w:tcW w:w="684" w:type="pct"/>
            <w:vAlign w:val="center"/>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企业标记（企业类型）</w:t>
            </w:r>
          </w:p>
        </w:tc>
        <w:tc>
          <w:tcPr>
            <w:tcW w:w="1319" w:type="pct"/>
            <w:vAlign w:val="center"/>
          </w:tcPr>
          <w:p w:rsidR="007C3A7C" w:rsidRDefault="00481435">
            <w:pPr>
              <w:spacing w:line="240" w:lineRule="atLeast"/>
              <w:rPr>
                <w:kern w:val="0"/>
                <w:sz w:val="24"/>
              </w:rPr>
            </w:pPr>
            <w:r>
              <w:rPr>
                <w:kern w:val="0"/>
                <w:sz w:val="24"/>
              </w:rPr>
              <w:t>CU_TRADETYPE</w:t>
            </w:r>
          </w:p>
        </w:tc>
      </w:tr>
      <w:tr w:rsidR="007C3A7C">
        <w:tc>
          <w:tcPr>
            <w:tcW w:w="1193" w:type="pct"/>
          </w:tcPr>
          <w:p w:rsidR="007C3A7C" w:rsidRDefault="00481435">
            <w:pPr>
              <w:spacing w:line="240" w:lineRule="atLeast"/>
              <w:rPr>
                <w:kern w:val="0"/>
                <w:sz w:val="24"/>
              </w:rPr>
            </w:pPr>
            <w:r>
              <w:rPr>
                <w:kern w:val="0"/>
                <w:sz w:val="24"/>
              </w:rPr>
              <w:t>cuNote</w:t>
            </w:r>
          </w:p>
        </w:tc>
        <w:tc>
          <w:tcPr>
            <w:tcW w:w="684" w:type="pct"/>
            <w:vAlign w:val="center"/>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备用字段</w:t>
            </w:r>
          </w:p>
        </w:tc>
        <w:tc>
          <w:tcPr>
            <w:tcW w:w="1319" w:type="pct"/>
            <w:vAlign w:val="center"/>
          </w:tcPr>
          <w:p w:rsidR="007C3A7C" w:rsidRDefault="00481435">
            <w:pPr>
              <w:spacing w:line="240" w:lineRule="atLeast"/>
              <w:rPr>
                <w:kern w:val="0"/>
                <w:sz w:val="24"/>
              </w:rPr>
            </w:pPr>
            <w:r>
              <w:rPr>
                <w:kern w:val="0"/>
                <w:sz w:val="24"/>
              </w:rPr>
              <w:t>CU_NOTE</w:t>
            </w:r>
          </w:p>
        </w:tc>
      </w:tr>
      <w:tr w:rsidR="007C3A7C">
        <w:tc>
          <w:tcPr>
            <w:tcW w:w="1193" w:type="pct"/>
          </w:tcPr>
          <w:p w:rsidR="007C3A7C" w:rsidRDefault="00481435">
            <w:pPr>
              <w:spacing w:line="240" w:lineRule="atLeast"/>
              <w:rPr>
                <w:kern w:val="0"/>
                <w:sz w:val="24"/>
              </w:rPr>
            </w:pPr>
            <w:r>
              <w:rPr>
                <w:kern w:val="0"/>
                <w:sz w:val="24"/>
              </w:rPr>
              <w:t>uniscid</w:t>
            </w:r>
          </w:p>
        </w:tc>
        <w:tc>
          <w:tcPr>
            <w:tcW w:w="684" w:type="pct"/>
            <w:vAlign w:val="center"/>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统一社会信用代码</w:t>
            </w:r>
          </w:p>
        </w:tc>
        <w:tc>
          <w:tcPr>
            <w:tcW w:w="1319" w:type="pct"/>
            <w:vAlign w:val="center"/>
          </w:tcPr>
          <w:p w:rsidR="007C3A7C" w:rsidRDefault="00481435">
            <w:pPr>
              <w:spacing w:line="240" w:lineRule="atLeast"/>
              <w:rPr>
                <w:kern w:val="0"/>
                <w:sz w:val="24"/>
              </w:rPr>
            </w:pPr>
            <w:r>
              <w:rPr>
                <w:rFonts w:hint="eastAsia"/>
                <w:kern w:val="0"/>
                <w:sz w:val="24"/>
              </w:rPr>
              <w:t>UNISCID</w:t>
            </w:r>
          </w:p>
        </w:tc>
      </w:tr>
      <w:tr w:rsidR="007C3A7C">
        <w:tc>
          <w:tcPr>
            <w:tcW w:w="1193" w:type="pct"/>
          </w:tcPr>
          <w:p w:rsidR="007C3A7C" w:rsidRDefault="00481435">
            <w:pPr>
              <w:spacing w:line="240" w:lineRule="atLeast"/>
              <w:rPr>
                <w:kern w:val="0"/>
                <w:sz w:val="24"/>
              </w:rPr>
            </w:pPr>
            <w:r>
              <w:rPr>
                <w:kern w:val="0"/>
                <w:sz w:val="24"/>
              </w:rPr>
              <w:t>entname</w:t>
            </w:r>
          </w:p>
        </w:tc>
        <w:tc>
          <w:tcPr>
            <w:tcW w:w="684" w:type="pct"/>
            <w:vAlign w:val="center"/>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企业名称</w:t>
            </w:r>
          </w:p>
        </w:tc>
        <w:tc>
          <w:tcPr>
            <w:tcW w:w="1319" w:type="pct"/>
            <w:vAlign w:val="center"/>
          </w:tcPr>
          <w:p w:rsidR="007C3A7C" w:rsidRDefault="00481435">
            <w:pPr>
              <w:spacing w:line="240" w:lineRule="atLeast"/>
              <w:rPr>
                <w:kern w:val="0"/>
                <w:sz w:val="24"/>
              </w:rPr>
            </w:pPr>
            <w:r>
              <w:rPr>
                <w:rFonts w:hint="eastAsia"/>
                <w:kern w:val="0"/>
                <w:sz w:val="24"/>
              </w:rPr>
              <w:t>ENTNAME</w:t>
            </w:r>
          </w:p>
        </w:tc>
      </w:tr>
      <w:tr w:rsidR="007C3A7C">
        <w:tc>
          <w:tcPr>
            <w:tcW w:w="1193" w:type="pct"/>
          </w:tcPr>
          <w:p w:rsidR="007C3A7C" w:rsidRDefault="00481435">
            <w:pPr>
              <w:spacing w:line="240" w:lineRule="atLeast"/>
              <w:rPr>
                <w:kern w:val="0"/>
                <w:sz w:val="24"/>
              </w:rPr>
            </w:pPr>
            <w:r>
              <w:rPr>
                <w:kern w:val="0"/>
                <w:sz w:val="24"/>
              </w:rPr>
              <w:t>nodenum</w:t>
            </w:r>
          </w:p>
        </w:tc>
        <w:tc>
          <w:tcPr>
            <w:tcW w:w="684" w:type="pct"/>
            <w:vAlign w:val="center"/>
          </w:tcPr>
          <w:p w:rsidR="007C3A7C" w:rsidRDefault="00481435">
            <w:pPr>
              <w:spacing w:line="240" w:lineRule="atLeast"/>
              <w:rPr>
                <w:kern w:val="0"/>
                <w:sz w:val="24"/>
              </w:rPr>
            </w:pPr>
            <w:r>
              <w:rPr>
                <w:rFonts w:hint="eastAsia"/>
                <w:kern w:val="0"/>
                <w:sz w:val="24"/>
              </w:rPr>
              <w:t>String</w:t>
            </w:r>
          </w:p>
        </w:tc>
        <w:tc>
          <w:tcPr>
            <w:tcW w:w="1804" w:type="pct"/>
            <w:vAlign w:val="center"/>
          </w:tcPr>
          <w:p w:rsidR="007C3A7C" w:rsidRDefault="00481435">
            <w:pPr>
              <w:spacing w:line="240" w:lineRule="atLeast"/>
              <w:rPr>
                <w:kern w:val="0"/>
                <w:sz w:val="24"/>
              </w:rPr>
            </w:pPr>
            <w:r>
              <w:rPr>
                <w:rFonts w:hint="eastAsia"/>
                <w:kern w:val="0"/>
                <w:sz w:val="24"/>
              </w:rPr>
              <w:t>省局节点号</w:t>
            </w:r>
          </w:p>
        </w:tc>
        <w:tc>
          <w:tcPr>
            <w:tcW w:w="1319" w:type="pct"/>
            <w:vAlign w:val="center"/>
          </w:tcPr>
          <w:p w:rsidR="007C3A7C" w:rsidRDefault="00481435">
            <w:pPr>
              <w:spacing w:line="240" w:lineRule="atLeast"/>
              <w:rPr>
                <w:kern w:val="0"/>
                <w:sz w:val="24"/>
              </w:rPr>
            </w:pPr>
            <w:r>
              <w:rPr>
                <w:rFonts w:hint="eastAsia"/>
                <w:kern w:val="0"/>
                <w:sz w:val="24"/>
              </w:rPr>
              <w:t>NODENUM</w:t>
            </w:r>
          </w:p>
        </w:tc>
      </w:tr>
    </w:tbl>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5.8.1.2.</w:t>
      </w:r>
      <w:r>
        <w:rPr>
          <w:rFonts w:asciiTheme="minorEastAsia" w:eastAsiaTheme="minorEastAsia" w:hAnsiTheme="minorEastAsia" w:hint="eastAsia"/>
          <w:color w:val="000000"/>
          <w:sz w:val="24"/>
          <w:szCs w:val="24"/>
        </w:rPr>
        <w:t>特种设备生产企业名单及许可表获取接口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按照总局数据接口标准，开发获取特种设备生产企业名单及许可数据接口。接口获取数据标准如下：</w:t>
      </w:r>
    </w:p>
    <w:tbl>
      <w:tblPr>
        <w:tblStyle w:val="10"/>
        <w:tblW w:w="5000" w:type="pct"/>
        <w:tblLook w:val="04A0" w:firstRow="1" w:lastRow="0" w:firstColumn="1" w:lastColumn="0" w:noHBand="0" w:noVBand="1"/>
      </w:tblPr>
      <w:tblGrid>
        <w:gridCol w:w="1837"/>
        <w:gridCol w:w="1184"/>
        <w:gridCol w:w="3404"/>
        <w:gridCol w:w="2103"/>
      </w:tblGrid>
      <w:tr w:rsidR="007C3A7C">
        <w:trPr>
          <w:tblHeader/>
        </w:trPr>
        <w:tc>
          <w:tcPr>
            <w:tcW w:w="1077" w:type="pct"/>
            <w:shd w:val="clear" w:color="auto" w:fill="9CC2E5"/>
          </w:tcPr>
          <w:p w:rsidR="007C3A7C" w:rsidRDefault="00481435">
            <w:pPr>
              <w:spacing w:line="240" w:lineRule="atLeast"/>
              <w:rPr>
                <w:kern w:val="0"/>
                <w:sz w:val="24"/>
              </w:rPr>
            </w:pPr>
            <w:r>
              <w:rPr>
                <w:rFonts w:hint="eastAsia"/>
                <w:kern w:val="0"/>
                <w:sz w:val="24"/>
              </w:rPr>
              <w:t>字段名称</w:t>
            </w:r>
          </w:p>
        </w:tc>
        <w:tc>
          <w:tcPr>
            <w:tcW w:w="694" w:type="pct"/>
            <w:shd w:val="clear" w:color="auto" w:fill="9CC2E5"/>
          </w:tcPr>
          <w:p w:rsidR="007C3A7C" w:rsidRDefault="00481435">
            <w:pPr>
              <w:spacing w:line="240" w:lineRule="atLeast"/>
              <w:rPr>
                <w:kern w:val="0"/>
                <w:sz w:val="24"/>
              </w:rPr>
            </w:pPr>
            <w:r>
              <w:rPr>
                <w:rFonts w:hint="eastAsia"/>
                <w:kern w:val="0"/>
                <w:sz w:val="24"/>
              </w:rPr>
              <w:t>类型</w:t>
            </w:r>
          </w:p>
        </w:tc>
        <w:tc>
          <w:tcPr>
            <w:tcW w:w="1996" w:type="pct"/>
            <w:shd w:val="clear" w:color="auto" w:fill="9CC2E5"/>
          </w:tcPr>
          <w:p w:rsidR="007C3A7C" w:rsidRDefault="00481435">
            <w:pPr>
              <w:spacing w:line="240" w:lineRule="atLeast"/>
              <w:rPr>
                <w:kern w:val="0"/>
                <w:sz w:val="24"/>
              </w:rPr>
            </w:pPr>
            <w:r>
              <w:rPr>
                <w:rFonts w:hint="eastAsia"/>
                <w:kern w:val="0"/>
                <w:sz w:val="24"/>
              </w:rPr>
              <w:t>字段说明</w:t>
            </w:r>
          </w:p>
        </w:tc>
        <w:tc>
          <w:tcPr>
            <w:tcW w:w="1233" w:type="pct"/>
            <w:shd w:val="clear" w:color="auto" w:fill="9CC2E5"/>
          </w:tcPr>
          <w:p w:rsidR="007C3A7C" w:rsidRDefault="00481435">
            <w:pPr>
              <w:spacing w:line="240" w:lineRule="atLeast"/>
              <w:rPr>
                <w:kern w:val="0"/>
                <w:sz w:val="24"/>
              </w:rPr>
            </w:pPr>
            <w:r>
              <w:rPr>
                <w:rFonts w:hint="eastAsia"/>
                <w:kern w:val="0"/>
                <w:sz w:val="24"/>
              </w:rPr>
              <w:t>对应数据库字段</w:t>
            </w:r>
          </w:p>
        </w:tc>
      </w:tr>
      <w:tr w:rsidR="007C3A7C">
        <w:tc>
          <w:tcPr>
            <w:tcW w:w="1077" w:type="pct"/>
          </w:tcPr>
          <w:p w:rsidR="007C3A7C" w:rsidRDefault="00481435">
            <w:pPr>
              <w:spacing w:line="240" w:lineRule="atLeast"/>
              <w:rPr>
                <w:kern w:val="0"/>
                <w:sz w:val="24"/>
              </w:rPr>
            </w:pPr>
            <w:r>
              <w:rPr>
                <w:rFonts w:hint="eastAsia"/>
                <w:kern w:val="0"/>
                <w:sz w:val="24"/>
              </w:rPr>
              <w:t>code</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tcPr>
          <w:p w:rsidR="007C3A7C" w:rsidRDefault="00481435">
            <w:pPr>
              <w:spacing w:line="240" w:lineRule="atLeast"/>
              <w:rPr>
                <w:kern w:val="0"/>
                <w:sz w:val="24"/>
              </w:rPr>
            </w:pPr>
            <w:r>
              <w:rPr>
                <w:rFonts w:hint="eastAsia"/>
                <w:kern w:val="0"/>
                <w:sz w:val="24"/>
              </w:rPr>
              <w:t>响应码</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rFonts w:hint="eastAsia"/>
                <w:kern w:val="0"/>
                <w:sz w:val="24"/>
              </w:rPr>
              <w:t>msg</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tcPr>
          <w:p w:rsidR="007C3A7C" w:rsidRDefault="00481435">
            <w:pPr>
              <w:spacing w:line="240" w:lineRule="atLeast"/>
              <w:rPr>
                <w:kern w:val="0"/>
                <w:sz w:val="24"/>
              </w:rPr>
            </w:pPr>
            <w:r>
              <w:rPr>
                <w:rFonts w:hint="eastAsia"/>
                <w:kern w:val="0"/>
                <w:sz w:val="24"/>
              </w:rPr>
              <w:t>响应</w:t>
            </w:r>
            <w:r>
              <w:rPr>
                <w:kern w:val="0"/>
                <w:sz w:val="24"/>
              </w:rPr>
              <w:t>信息</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data</w:t>
            </w:r>
          </w:p>
        </w:tc>
        <w:tc>
          <w:tcPr>
            <w:tcW w:w="694" w:type="pct"/>
          </w:tcPr>
          <w:p w:rsidR="007C3A7C" w:rsidRDefault="00481435">
            <w:pPr>
              <w:spacing w:line="240" w:lineRule="atLeast"/>
              <w:rPr>
                <w:kern w:val="0"/>
                <w:sz w:val="24"/>
                <w:lang w:eastAsia="zh-Hans"/>
              </w:rPr>
            </w:pPr>
            <w:r>
              <w:rPr>
                <w:kern w:val="0"/>
                <w:sz w:val="24"/>
              </w:rPr>
              <w:t>O</w:t>
            </w:r>
            <w:r>
              <w:rPr>
                <w:rFonts w:hint="eastAsia"/>
                <w:kern w:val="0"/>
                <w:sz w:val="24"/>
                <w:lang w:eastAsia="zh-Hans"/>
              </w:rPr>
              <w:t>bject</w:t>
            </w:r>
          </w:p>
        </w:tc>
        <w:tc>
          <w:tcPr>
            <w:tcW w:w="1996" w:type="pct"/>
          </w:tcPr>
          <w:p w:rsidR="007C3A7C" w:rsidRDefault="00481435">
            <w:pPr>
              <w:spacing w:line="240" w:lineRule="atLeast"/>
              <w:rPr>
                <w:kern w:val="0"/>
                <w:sz w:val="24"/>
              </w:rPr>
            </w:pPr>
            <w:r>
              <w:rPr>
                <w:rFonts w:hint="eastAsia"/>
                <w:kern w:val="0"/>
                <w:sz w:val="24"/>
              </w:rPr>
              <w:t>结果</w:t>
            </w:r>
            <w:r>
              <w:rPr>
                <w:kern w:val="0"/>
                <w:sz w:val="24"/>
              </w:rPr>
              <w:t>数据，</w:t>
            </w:r>
            <w:r>
              <w:rPr>
                <w:rFonts w:hint="eastAsia"/>
                <w:kern w:val="0"/>
                <w:sz w:val="24"/>
              </w:rPr>
              <w:t>包括以下字段</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currentPage</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当前查询页码</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pageSize</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每</w:t>
            </w:r>
            <w:proofErr w:type="gramStart"/>
            <w:r>
              <w:rPr>
                <w:rFonts w:hint="eastAsia"/>
                <w:kern w:val="0"/>
                <w:sz w:val="24"/>
              </w:rPr>
              <w:t>页数据</w:t>
            </w:r>
            <w:proofErr w:type="gramEnd"/>
            <w:r>
              <w:rPr>
                <w:rFonts w:hint="eastAsia"/>
                <w:kern w:val="0"/>
                <w:sz w:val="24"/>
              </w:rPr>
              <w:t>条数</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total</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数据总条数</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totalPageNum</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数据总页数</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batchDate</w:t>
            </w:r>
          </w:p>
        </w:tc>
        <w:tc>
          <w:tcPr>
            <w:tcW w:w="694" w:type="pct"/>
          </w:tcPr>
          <w:p w:rsidR="007C3A7C" w:rsidRDefault="00481435">
            <w:pPr>
              <w:spacing w:line="240" w:lineRule="atLeast"/>
              <w:rPr>
                <w:kern w:val="0"/>
                <w:sz w:val="24"/>
              </w:rPr>
            </w:pPr>
            <w:r>
              <w:rPr>
                <w:kern w:val="0"/>
                <w:sz w:val="24"/>
              </w:rPr>
              <w:t>D</w:t>
            </w:r>
            <w:r>
              <w:rPr>
                <w:rFonts w:hint="eastAsia"/>
                <w:kern w:val="0"/>
                <w:sz w:val="24"/>
              </w:rPr>
              <w:t>ate</w:t>
            </w:r>
          </w:p>
        </w:tc>
        <w:tc>
          <w:tcPr>
            <w:tcW w:w="1996" w:type="pct"/>
          </w:tcPr>
          <w:p w:rsidR="007C3A7C" w:rsidRDefault="00481435">
            <w:pPr>
              <w:spacing w:line="240" w:lineRule="atLeast"/>
              <w:rPr>
                <w:kern w:val="0"/>
                <w:sz w:val="24"/>
              </w:rPr>
            </w:pPr>
            <w:r>
              <w:rPr>
                <w:rFonts w:hint="eastAsia"/>
                <w:kern w:val="0"/>
                <w:sz w:val="24"/>
              </w:rPr>
              <w:t>名单批次日期</w:t>
            </w:r>
          </w:p>
        </w:tc>
        <w:tc>
          <w:tcPr>
            <w:tcW w:w="1233" w:type="pct"/>
          </w:tcPr>
          <w:p w:rsidR="007C3A7C" w:rsidRDefault="00481435">
            <w:pPr>
              <w:spacing w:line="240" w:lineRule="atLeast"/>
              <w:rPr>
                <w:kern w:val="0"/>
                <w:sz w:val="24"/>
              </w:rPr>
            </w:pPr>
            <w:r>
              <w:rPr>
                <w:rFonts w:hint="eastAsia"/>
                <w:kern w:val="0"/>
                <w:sz w:val="24"/>
              </w:rPr>
              <w:t>可入库</w:t>
            </w:r>
          </w:p>
        </w:tc>
      </w:tr>
      <w:tr w:rsidR="007C3A7C">
        <w:tc>
          <w:tcPr>
            <w:tcW w:w="1077" w:type="pct"/>
          </w:tcPr>
          <w:p w:rsidR="007C3A7C" w:rsidRDefault="00481435">
            <w:pPr>
              <w:spacing w:line="240" w:lineRule="atLeast"/>
              <w:rPr>
                <w:kern w:val="0"/>
                <w:sz w:val="24"/>
              </w:rPr>
            </w:pPr>
            <w:r>
              <w:rPr>
                <w:kern w:val="0"/>
                <w:sz w:val="24"/>
              </w:rPr>
              <w:t>resultList</w:t>
            </w:r>
          </w:p>
        </w:tc>
        <w:tc>
          <w:tcPr>
            <w:tcW w:w="694" w:type="pct"/>
          </w:tcPr>
          <w:p w:rsidR="007C3A7C" w:rsidRDefault="00481435">
            <w:pPr>
              <w:spacing w:line="240" w:lineRule="atLeast"/>
              <w:rPr>
                <w:kern w:val="0"/>
                <w:sz w:val="24"/>
              </w:rPr>
            </w:pPr>
            <w:r>
              <w:rPr>
                <w:rFonts w:hint="eastAsia"/>
                <w:kern w:val="0"/>
                <w:sz w:val="24"/>
              </w:rPr>
              <w:t>L</w:t>
            </w:r>
            <w:r>
              <w:rPr>
                <w:kern w:val="0"/>
                <w:sz w:val="24"/>
              </w:rPr>
              <w:t>ist</w:t>
            </w:r>
          </w:p>
        </w:tc>
        <w:tc>
          <w:tcPr>
            <w:tcW w:w="1996" w:type="pct"/>
          </w:tcPr>
          <w:p w:rsidR="007C3A7C" w:rsidRDefault="00481435">
            <w:pPr>
              <w:spacing w:line="240" w:lineRule="atLeast"/>
              <w:rPr>
                <w:kern w:val="0"/>
                <w:sz w:val="24"/>
              </w:rPr>
            </w:pPr>
            <w:r>
              <w:rPr>
                <w:rFonts w:hint="eastAsia"/>
                <w:kern w:val="0"/>
                <w:sz w:val="24"/>
              </w:rPr>
              <w:t>名单信息，包含以下字段</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id</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vAlign w:val="center"/>
          </w:tcPr>
          <w:p w:rsidR="007C3A7C" w:rsidRDefault="00481435">
            <w:pPr>
              <w:spacing w:line="240" w:lineRule="atLeast"/>
              <w:rPr>
                <w:kern w:val="0"/>
                <w:sz w:val="24"/>
              </w:rPr>
            </w:pPr>
            <w:r>
              <w:rPr>
                <w:rFonts w:hint="eastAsia"/>
                <w:kern w:val="0"/>
                <w:sz w:val="24"/>
              </w:rPr>
              <w:t>序号</w:t>
            </w:r>
          </w:p>
        </w:tc>
        <w:tc>
          <w:tcPr>
            <w:tcW w:w="1233" w:type="pct"/>
            <w:vAlign w:val="center"/>
          </w:tcPr>
          <w:p w:rsidR="007C3A7C" w:rsidRDefault="00481435">
            <w:pPr>
              <w:spacing w:line="240" w:lineRule="atLeast"/>
              <w:rPr>
                <w:kern w:val="0"/>
                <w:sz w:val="24"/>
              </w:rPr>
            </w:pPr>
            <w:r>
              <w:rPr>
                <w:kern w:val="0"/>
                <w:sz w:val="24"/>
              </w:rPr>
              <w:t>ID</w:t>
            </w:r>
          </w:p>
        </w:tc>
      </w:tr>
      <w:tr w:rsidR="007C3A7C">
        <w:tc>
          <w:tcPr>
            <w:tcW w:w="1077" w:type="pct"/>
          </w:tcPr>
          <w:p w:rsidR="007C3A7C" w:rsidRDefault="00481435">
            <w:pPr>
              <w:spacing w:line="240" w:lineRule="atLeast"/>
              <w:rPr>
                <w:kern w:val="0"/>
                <w:sz w:val="24"/>
              </w:rPr>
            </w:pPr>
            <w:r>
              <w:rPr>
                <w:kern w:val="0"/>
                <w:sz w:val="24"/>
              </w:rPr>
              <w:lastRenderedPageBreak/>
              <w:t>province</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省份</w:t>
            </w:r>
          </w:p>
        </w:tc>
        <w:tc>
          <w:tcPr>
            <w:tcW w:w="1233" w:type="pct"/>
            <w:vAlign w:val="center"/>
          </w:tcPr>
          <w:p w:rsidR="007C3A7C" w:rsidRDefault="00481435">
            <w:pPr>
              <w:spacing w:line="240" w:lineRule="atLeast"/>
              <w:rPr>
                <w:kern w:val="0"/>
                <w:sz w:val="24"/>
              </w:rPr>
            </w:pPr>
            <w:r>
              <w:rPr>
                <w:rFonts w:hint="eastAsia"/>
                <w:kern w:val="0"/>
                <w:sz w:val="24"/>
              </w:rPr>
              <w:t>PROVINCE</w:t>
            </w:r>
          </w:p>
        </w:tc>
      </w:tr>
      <w:tr w:rsidR="007C3A7C">
        <w:tc>
          <w:tcPr>
            <w:tcW w:w="1077" w:type="pct"/>
          </w:tcPr>
          <w:p w:rsidR="007C3A7C" w:rsidRDefault="00481435">
            <w:pPr>
              <w:spacing w:line="240" w:lineRule="atLeast"/>
              <w:rPr>
                <w:kern w:val="0"/>
                <w:sz w:val="24"/>
              </w:rPr>
            </w:pPr>
            <w:r>
              <w:rPr>
                <w:kern w:val="0"/>
                <w:sz w:val="24"/>
              </w:rPr>
              <w:t>entname</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企业名称</w:t>
            </w:r>
          </w:p>
        </w:tc>
        <w:tc>
          <w:tcPr>
            <w:tcW w:w="1233" w:type="pct"/>
            <w:vAlign w:val="center"/>
          </w:tcPr>
          <w:p w:rsidR="007C3A7C" w:rsidRDefault="00481435">
            <w:pPr>
              <w:spacing w:line="240" w:lineRule="atLeast"/>
              <w:rPr>
                <w:kern w:val="0"/>
                <w:sz w:val="24"/>
              </w:rPr>
            </w:pPr>
            <w:r>
              <w:rPr>
                <w:kern w:val="0"/>
                <w:sz w:val="24"/>
              </w:rPr>
              <w:t>ENTNAME</w:t>
            </w:r>
          </w:p>
        </w:tc>
      </w:tr>
      <w:tr w:rsidR="007C3A7C">
        <w:trPr>
          <w:trHeight w:val="90"/>
        </w:trPr>
        <w:tc>
          <w:tcPr>
            <w:tcW w:w="1077" w:type="pct"/>
          </w:tcPr>
          <w:p w:rsidR="007C3A7C" w:rsidRDefault="00481435">
            <w:pPr>
              <w:spacing w:line="240" w:lineRule="atLeast"/>
              <w:rPr>
                <w:kern w:val="0"/>
                <w:sz w:val="24"/>
              </w:rPr>
            </w:pPr>
            <w:r>
              <w:rPr>
                <w:kern w:val="0"/>
                <w:sz w:val="24"/>
              </w:rPr>
              <w:t>licname</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许可证名称</w:t>
            </w:r>
          </w:p>
        </w:tc>
        <w:tc>
          <w:tcPr>
            <w:tcW w:w="1233" w:type="pct"/>
            <w:vAlign w:val="center"/>
          </w:tcPr>
          <w:p w:rsidR="007C3A7C" w:rsidRDefault="00481435">
            <w:pPr>
              <w:spacing w:line="240" w:lineRule="atLeast"/>
              <w:rPr>
                <w:kern w:val="0"/>
                <w:sz w:val="24"/>
              </w:rPr>
            </w:pPr>
            <w:r>
              <w:rPr>
                <w:kern w:val="0"/>
                <w:sz w:val="24"/>
              </w:rPr>
              <w:t>LICNAME</w:t>
            </w:r>
          </w:p>
        </w:tc>
      </w:tr>
      <w:tr w:rsidR="007C3A7C">
        <w:trPr>
          <w:trHeight w:val="90"/>
        </w:trPr>
        <w:tc>
          <w:tcPr>
            <w:tcW w:w="1077" w:type="pct"/>
          </w:tcPr>
          <w:p w:rsidR="007C3A7C" w:rsidRDefault="00481435">
            <w:pPr>
              <w:spacing w:line="240" w:lineRule="atLeast"/>
              <w:rPr>
                <w:kern w:val="0"/>
                <w:sz w:val="24"/>
              </w:rPr>
            </w:pPr>
            <w:r>
              <w:rPr>
                <w:kern w:val="0"/>
                <w:sz w:val="24"/>
              </w:rPr>
              <w:t>licno</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许可编号</w:t>
            </w:r>
          </w:p>
        </w:tc>
        <w:tc>
          <w:tcPr>
            <w:tcW w:w="1233" w:type="pct"/>
            <w:vAlign w:val="center"/>
          </w:tcPr>
          <w:p w:rsidR="007C3A7C" w:rsidRDefault="00481435">
            <w:pPr>
              <w:spacing w:line="240" w:lineRule="atLeast"/>
              <w:rPr>
                <w:kern w:val="0"/>
                <w:sz w:val="24"/>
              </w:rPr>
            </w:pPr>
            <w:r>
              <w:rPr>
                <w:rFonts w:hint="eastAsia"/>
                <w:kern w:val="0"/>
                <w:sz w:val="24"/>
              </w:rPr>
              <w:t>LICNO</w:t>
            </w:r>
          </w:p>
        </w:tc>
      </w:tr>
      <w:tr w:rsidR="007C3A7C">
        <w:tc>
          <w:tcPr>
            <w:tcW w:w="1077" w:type="pct"/>
          </w:tcPr>
          <w:p w:rsidR="007C3A7C" w:rsidRDefault="00481435">
            <w:pPr>
              <w:spacing w:line="240" w:lineRule="atLeast"/>
              <w:rPr>
                <w:kern w:val="0"/>
                <w:sz w:val="24"/>
              </w:rPr>
            </w:pPr>
            <w:r>
              <w:rPr>
                <w:kern w:val="0"/>
                <w:sz w:val="24"/>
              </w:rPr>
              <w:t>valfrom</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有效期自</w:t>
            </w:r>
          </w:p>
        </w:tc>
        <w:tc>
          <w:tcPr>
            <w:tcW w:w="1233" w:type="pct"/>
            <w:vAlign w:val="center"/>
          </w:tcPr>
          <w:p w:rsidR="007C3A7C" w:rsidRDefault="00481435">
            <w:pPr>
              <w:spacing w:line="240" w:lineRule="atLeast"/>
              <w:rPr>
                <w:kern w:val="0"/>
                <w:sz w:val="24"/>
              </w:rPr>
            </w:pPr>
            <w:r>
              <w:rPr>
                <w:kern w:val="0"/>
                <w:sz w:val="24"/>
              </w:rPr>
              <w:t>VALFROM</w:t>
            </w:r>
          </w:p>
        </w:tc>
      </w:tr>
      <w:tr w:rsidR="007C3A7C">
        <w:tc>
          <w:tcPr>
            <w:tcW w:w="1077" w:type="pct"/>
          </w:tcPr>
          <w:p w:rsidR="007C3A7C" w:rsidRDefault="00481435">
            <w:pPr>
              <w:spacing w:line="240" w:lineRule="atLeast"/>
              <w:rPr>
                <w:kern w:val="0"/>
                <w:sz w:val="24"/>
              </w:rPr>
            </w:pPr>
            <w:r>
              <w:rPr>
                <w:kern w:val="0"/>
                <w:sz w:val="24"/>
              </w:rPr>
              <w:t>valto</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有效期至</w:t>
            </w:r>
          </w:p>
        </w:tc>
        <w:tc>
          <w:tcPr>
            <w:tcW w:w="1233" w:type="pct"/>
            <w:vAlign w:val="center"/>
          </w:tcPr>
          <w:p w:rsidR="007C3A7C" w:rsidRDefault="00481435">
            <w:pPr>
              <w:spacing w:line="240" w:lineRule="atLeast"/>
              <w:rPr>
                <w:kern w:val="0"/>
                <w:sz w:val="24"/>
              </w:rPr>
            </w:pPr>
            <w:r>
              <w:rPr>
                <w:kern w:val="0"/>
                <w:sz w:val="24"/>
              </w:rPr>
              <w:t>VALTO</w:t>
            </w:r>
          </w:p>
        </w:tc>
      </w:tr>
      <w:tr w:rsidR="007C3A7C">
        <w:tc>
          <w:tcPr>
            <w:tcW w:w="1077" w:type="pct"/>
          </w:tcPr>
          <w:p w:rsidR="007C3A7C" w:rsidRDefault="00481435">
            <w:pPr>
              <w:spacing w:line="240" w:lineRule="atLeast"/>
              <w:rPr>
                <w:kern w:val="0"/>
                <w:sz w:val="24"/>
              </w:rPr>
            </w:pPr>
            <w:r>
              <w:rPr>
                <w:kern w:val="0"/>
                <w:sz w:val="24"/>
              </w:rPr>
              <w:t>uniscid</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社会信用代码</w:t>
            </w:r>
          </w:p>
        </w:tc>
        <w:tc>
          <w:tcPr>
            <w:tcW w:w="1233" w:type="pct"/>
            <w:vAlign w:val="center"/>
          </w:tcPr>
          <w:p w:rsidR="007C3A7C" w:rsidRDefault="00481435">
            <w:pPr>
              <w:spacing w:line="240" w:lineRule="atLeast"/>
              <w:rPr>
                <w:kern w:val="0"/>
                <w:sz w:val="24"/>
              </w:rPr>
            </w:pPr>
            <w:r>
              <w:rPr>
                <w:rFonts w:hint="eastAsia"/>
                <w:kern w:val="0"/>
                <w:sz w:val="24"/>
              </w:rPr>
              <w:t>UNISCID</w:t>
            </w:r>
          </w:p>
        </w:tc>
      </w:tr>
      <w:tr w:rsidR="007C3A7C">
        <w:tc>
          <w:tcPr>
            <w:tcW w:w="1077" w:type="pct"/>
          </w:tcPr>
          <w:p w:rsidR="007C3A7C" w:rsidRDefault="00481435">
            <w:pPr>
              <w:spacing w:line="240" w:lineRule="atLeast"/>
              <w:rPr>
                <w:kern w:val="0"/>
                <w:sz w:val="24"/>
              </w:rPr>
            </w:pPr>
            <w:r>
              <w:rPr>
                <w:kern w:val="0"/>
                <w:sz w:val="24"/>
              </w:rPr>
              <w:t>mtcUniscid</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统一社会信用代码</w:t>
            </w:r>
          </w:p>
        </w:tc>
        <w:tc>
          <w:tcPr>
            <w:tcW w:w="1233" w:type="pct"/>
            <w:vAlign w:val="center"/>
          </w:tcPr>
          <w:p w:rsidR="007C3A7C" w:rsidRDefault="00481435">
            <w:pPr>
              <w:spacing w:line="240" w:lineRule="atLeast"/>
              <w:rPr>
                <w:kern w:val="0"/>
                <w:sz w:val="24"/>
              </w:rPr>
            </w:pPr>
            <w:r>
              <w:rPr>
                <w:kern w:val="0"/>
                <w:sz w:val="24"/>
              </w:rPr>
              <w:t>MTC_</w:t>
            </w:r>
            <w:r>
              <w:rPr>
                <w:rFonts w:hint="eastAsia"/>
                <w:kern w:val="0"/>
                <w:sz w:val="24"/>
              </w:rPr>
              <w:t>UNISCID</w:t>
            </w:r>
          </w:p>
        </w:tc>
      </w:tr>
      <w:tr w:rsidR="007C3A7C">
        <w:tc>
          <w:tcPr>
            <w:tcW w:w="1077" w:type="pct"/>
          </w:tcPr>
          <w:p w:rsidR="007C3A7C" w:rsidRDefault="00481435">
            <w:pPr>
              <w:spacing w:line="240" w:lineRule="atLeast"/>
              <w:rPr>
                <w:kern w:val="0"/>
                <w:sz w:val="24"/>
              </w:rPr>
            </w:pPr>
            <w:r>
              <w:rPr>
                <w:kern w:val="0"/>
                <w:sz w:val="24"/>
              </w:rPr>
              <w:t>mtcEntname</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企业（机构）名称</w:t>
            </w:r>
          </w:p>
        </w:tc>
        <w:tc>
          <w:tcPr>
            <w:tcW w:w="1233" w:type="pct"/>
            <w:vAlign w:val="center"/>
          </w:tcPr>
          <w:p w:rsidR="007C3A7C" w:rsidRDefault="00481435">
            <w:pPr>
              <w:spacing w:line="240" w:lineRule="atLeast"/>
              <w:rPr>
                <w:kern w:val="0"/>
                <w:sz w:val="24"/>
              </w:rPr>
            </w:pPr>
            <w:r>
              <w:rPr>
                <w:kern w:val="0"/>
                <w:sz w:val="24"/>
              </w:rPr>
              <w:t>MTC_</w:t>
            </w:r>
            <w:r>
              <w:rPr>
                <w:rFonts w:hint="eastAsia"/>
                <w:kern w:val="0"/>
                <w:sz w:val="24"/>
              </w:rPr>
              <w:t>ENTNAME</w:t>
            </w:r>
          </w:p>
        </w:tc>
      </w:tr>
      <w:tr w:rsidR="007C3A7C">
        <w:tc>
          <w:tcPr>
            <w:tcW w:w="1077" w:type="pct"/>
          </w:tcPr>
          <w:p w:rsidR="007C3A7C" w:rsidRDefault="00481435">
            <w:pPr>
              <w:spacing w:line="240" w:lineRule="atLeast"/>
              <w:rPr>
                <w:kern w:val="0"/>
                <w:sz w:val="24"/>
              </w:rPr>
            </w:pPr>
            <w:r>
              <w:rPr>
                <w:kern w:val="0"/>
                <w:sz w:val="24"/>
              </w:rPr>
              <w:t>mtcNodenum</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省局节点号</w:t>
            </w:r>
          </w:p>
        </w:tc>
        <w:tc>
          <w:tcPr>
            <w:tcW w:w="1233" w:type="pct"/>
            <w:vAlign w:val="center"/>
          </w:tcPr>
          <w:p w:rsidR="007C3A7C" w:rsidRDefault="00481435">
            <w:pPr>
              <w:spacing w:line="240" w:lineRule="atLeast"/>
              <w:rPr>
                <w:kern w:val="0"/>
                <w:sz w:val="24"/>
              </w:rPr>
            </w:pPr>
            <w:r>
              <w:rPr>
                <w:kern w:val="0"/>
                <w:sz w:val="24"/>
              </w:rPr>
              <w:t>MTC_</w:t>
            </w:r>
            <w:r>
              <w:rPr>
                <w:rFonts w:hint="eastAsia"/>
                <w:kern w:val="0"/>
                <w:sz w:val="24"/>
              </w:rPr>
              <w:t>NODENUM</w:t>
            </w:r>
          </w:p>
        </w:tc>
      </w:tr>
    </w:tbl>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5.8.1.3.</w:t>
      </w:r>
      <w:r>
        <w:rPr>
          <w:rFonts w:asciiTheme="minorEastAsia" w:eastAsiaTheme="minorEastAsia" w:hAnsiTheme="minorEastAsia" w:hint="eastAsia"/>
          <w:color w:val="000000"/>
          <w:sz w:val="24"/>
          <w:szCs w:val="24"/>
        </w:rPr>
        <w:t>大型企业名单获取接口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按照总局数据接口标准，开发获取大型企业名单的数据接口。接口获取数据标准如下：</w:t>
      </w:r>
    </w:p>
    <w:tbl>
      <w:tblPr>
        <w:tblStyle w:val="10"/>
        <w:tblW w:w="5000" w:type="pct"/>
        <w:tblLook w:val="04A0" w:firstRow="1" w:lastRow="0" w:firstColumn="1" w:lastColumn="0" w:noHBand="0" w:noVBand="1"/>
      </w:tblPr>
      <w:tblGrid>
        <w:gridCol w:w="1837"/>
        <w:gridCol w:w="1184"/>
        <w:gridCol w:w="3404"/>
        <w:gridCol w:w="2103"/>
      </w:tblGrid>
      <w:tr w:rsidR="007C3A7C">
        <w:trPr>
          <w:tblHeader/>
        </w:trPr>
        <w:tc>
          <w:tcPr>
            <w:tcW w:w="1077" w:type="pct"/>
            <w:shd w:val="clear" w:color="auto" w:fill="9CC2E5"/>
          </w:tcPr>
          <w:p w:rsidR="007C3A7C" w:rsidRDefault="00481435">
            <w:pPr>
              <w:spacing w:line="240" w:lineRule="atLeast"/>
              <w:rPr>
                <w:kern w:val="0"/>
                <w:sz w:val="24"/>
              </w:rPr>
            </w:pPr>
            <w:r>
              <w:rPr>
                <w:rFonts w:hint="eastAsia"/>
                <w:kern w:val="0"/>
                <w:sz w:val="24"/>
              </w:rPr>
              <w:t>字段名称</w:t>
            </w:r>
          </w:p>
        </w:tc>
        <w:tc>
          <w:tcPr>
            <w:tcW w:w="694" w:type="pct"/>
            <w:shd w:val="clear" w:color="auto" w:fill="9CC2E5"/>
          </w:tcPr>
          <w:p w:rsidR="007C3A7C" w:rsidRDefault="00481435">
            <w:pPr>
              <w:spacing w:line="240" w:lineRule="atLeast"/>
              <w:rPr>
                <w:kern w:val="0"/>
                <w:sz w:val="24"/>
              </w:rPr>
            </w:pPr>
            <w:r>
              <w:rPr>
                <w:rFonts w:hint="eastAsia"/>
                <w:kern w:val="0"/>
                <w:sz w:val="24"/>
              </w:rPr>
              <w:t>类型</w:t>
            </w:r>
          </w:p>
        </w:tc>
        <w:tc>
          <w:tcPr>
            <w:tcW w:w="1996" w:type="pct"/>
            <w:shd w:val="clear" w:color="auto" w:fill="9CC2E5"/>
          </w:tcPr>
          <w:p w:rsidR="007C3A7C" w:rsidRDefault="00481435">
            <w:pPr>
              <w:spacing w:line="240" w:lineRule="atLeast"/>
              <w:rPr>
                <w:kern w:val="0"/>
                <w:sz w:val="24"/>
              </w:rPr>
            </w:pPr>
            <w:r>
              <w:rPr>
                <w:rFonts w:hint="eastAsia"/>
                <w:kern w:val="0"/>
                <w:sz w:val="24"/>
              </w:rPr>
              <w:t>字段说明</w:t>
            </w:r>
          </w:p>
        </w:tc>
        <w:tc>
          <w:tcPr>
            <w:tcW w:w="1233" w:type="pct"/>
            <w:shd w:val="clear" w:color="auto" w:fill="9CC2E5"/>
          </w:tcPr>
          <w:p w:rsidR="007C3A7C" w:rsidRDefault="00481435">
            <w:pPr>
              <w:spacing w:line="240" w:lineRule="atLeast"/>
              <w:rPr>
                <w:kern w:val="0"/>
                <w:sz w:val="24"/>
              </w:rPr>
            </w:pPr>
            <w:r>
              <w:rPr>
                <w:rFonts w:hint="eastAsia"/>
                <w:kern w:val="0"/>
                <w:sz w:val="24"/>
              </w:rPr>
              <w:t>数据库字段类型</w:t>
            </w:r>
          </w:p>
        </w:tc>
      </w:tr>
      <w:tr w:rsidR="007C3A7C">
        <w:tc>
          <w:tcPr>
            <w:tcW w:w="1077" w:type="pct"/>
          </w:tcPr>
          <w:p w:rsidR="007C3A7C" w:rsidRDefault="00481435">
            <w:pPr>
              <w:spacing w:line="240" w:lineRule="atLeast"/>
              <w:rPr>
                <w:kern w:val="0"/>
                <w:sz w:val="24"/>
              </w:rPr>
            </w:pPr>
            <w:r>
              <w:rPr>
                <w:rFonts w:hint="eastAsia"/>
                <w:kern w:val="0"/>
                <w:sz w:val="24"/>
              </w:rPr>
              <w:t>code</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tcPr>
          <w:p w:rsidR="007C3A7C" w:rsidRDefault="00481435">
            <w:pPr>
              <w:spacing w:line="240" w:lineRule="atLeast"/>
              <w:rPr>
                <w:kern w:val="0"/>
                <w:sz w:val="24"/>
              </w:rPr>
            </w:pPr>
            <w:r>
              <w:rPr>
                <w:rFonts w:hint="eastAsia"/>
                <w:kern w:val="0"/>
                <w:sz w:val="24"/>
              </w:rPr>
              <w:t>响应码</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rFonts w:hint="eastAsia"/>
                <w:kern w:val="0"/>
                <w:sz w:val="24"/>
              </w:rPr>
              <w:t>msg</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tcPr>
          <w:p w:rsidR="007C3A7C" w:rsidRDefault="00481435">
            <w:pPr>
              <w:spacing w:line="240" w:lineRule="atLeast"/>
              <w:rPr>
                <w:kern w:val="0"/>
                <w:sz w:val="24"/>
              </w:rPr>
            </w:pPr>
            <w:r>
              <w:rPr>
                <w:rFonts w:hint="eastAsia"/>
                <w:kern w:val="0"/>
                <w:sz w:val="24"/>
              </w:rPr>
              <w:t>响应</w:t>
            </w:r>
            <w:r>
              <w:rPr>
                <w:kern w:val="0"/>
                <w:sz w:val="24"/>
              </w:rPr>
              <w:t>信息</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data</w:t>
            </w:r>
          </w:p>
        </w:tc>
        <w:tc>
          <w:tcPr>
            <w:tcW w:w="694" w:type="pct"/>
          </w:tcPr>
          <w:p w:rsidR="007C3A7C" w:rsidRDefault="00481435">
            <w:pPr>
              <w:spacing w:line="240" w:lineRule="atLeast"/>
              <w:rPr>
                <w:kern w:val="0"/>
                <w:sz w:val="24"/>
                <w:lang w:eastAsia="zh-Hans"/>
              </w:rPr>
            </w:pPr>
            <w:r>
              <w:rPr>
                <w:kern w:val="0"/>
                <w:sz w:val="24"/>
              </w:rPr>
              <w:t>O</w:t>
            </w:r>
            <w:r>
              <w:rPr>
                <w:rFonts w:hint="eastAsia"/>
                <w:kern w:val="0"/>
                <w:sz w:val="24"/>
                <w:lang w:eastAsia="zh-Hans"/>
              </w:rPr>
              <w:t>bject</w:t>
            </w:r>
          </w:p>
        </w:tc>
        <w:tc>
          <w:tcPr>
            <w:tcW w:w="1996" w:type="pct"/>
          </w:tcPr>
          <w:p w:rsidR="007C3A7C" w:rsidRDefault="00481435">
            <w:pPr>
              <w:spacing w:line="240" w:lineRule="atLeast"/>
              <w:rPr>
                <w:kern w:val="0"/>
                <w:sz w:val="24"/>
              </w:rPr>
            </w:pPr>
            <w:r>
              <w:rPr>
                <w:rFonts w:hint="eastAsia"/>
                <w:kern w:val="0"/>
                <w:sz w:val="24"/>
              </w:rPr>
              <w:t>结果</w:t>
            </w:r>
            <w:r>
              <w:rPr>
                <w:kern w:val="0"/>
                <w:sz w:val="24"/>
              </w:rPr>
              <w:t>数据，</w:t>
            </w:r>
            <w:r>
              <w:rPr>
                <w:rFonts w:hint="eastAsia"/>
                <w:kern w:val="0"/>
                <w:sz w:val="24"/>
              </w:rPr>
              <w:t>包括以下字段</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currentPage</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当前查询页码</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pageSize</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每页条数</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total</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数据总条数</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totalPageNum</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数据总页数</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t>batchDate</w:t>
            </w:r>
          </w:p>
        </w:tc>
        <w:tc>
          <w:tcPr>
            <w:tcW w:w="694" w:type="pct"/>
          </w:tcPr>
          <w:p w:rsidR="007C3A7C" w:rsidRDefault="00481435">
            <w:pPr>
              <w:spacing w:line="240" w:lineRule="atLeast"/>
              <w:rPr>
                <w:kern w:val="0"/>
                <w:sz w:val="24"/>
              </w:rPr>
            </w:pPr>
            <w:r>
              <w:rPr>
                <w:kern w:val="0"/>
                <w:sz w:val="24"/>
              </w:rPr>
              <w:t>D</w:t>
            </w:r>
            <w:r>
              <w:rPr>
                <w:rFonts w:hint="eastAsia"/>
                <w:kern w:val="0"/>
                <w:sz w:val="24"/>
              </w:rPr>
              <w:t>ate</w:t>
            </w:r>
          </w:p>
        </w:tc>
        <w:tc>
          <w:tcPr>
            <w:tcW w:w="1996" w:type="pct"/>
          </w:tcPr>
          <w:p w:rsidR="007C3A7C" w:rsidRDefault="00481435">
            <w:pPr>
              <w:spacing w:line="240" w:lineRule="atLeast"/>
              <w:rPr>
                <w:kern w:val="0"/>
                <w:sz w:val="24"/>
              </w:rPr>
            </w:pPr>
            <w:r>
              <w:rPr>
                <w:rFonts w:hint="eastAsia"/>
                <w:kern w:val="0"/>
                <w:sz w:val="24"/>
              </w:rPr>
              <w:t>名单批次日期（参见</w:t>
            </w:r>
            <w:r>
              <w:rPr>
                <w:kern w:val="0"/>
                <w:sz w:val="24"/>
              </w:rPr>
              <w:t>4.</w:t>
            </w:r>
            <w:r>
              <w:rPr>
                <w:rFonts w:hint="eastAsia"/>
                <w:kern w:val="0"/>
                <w:sz w:val="24"/>
              </w:rPr>
              <w:t>2</w:t>
            </w:r>
            <w:r>
              <w:rPr>
                <w:rFonts w:hint="eastAsia"/>
                <w:kern w:val="0"/>
                <w:sz w:val="24"/>
              </w:rPr>
              <w:t>章节）</w:t>
            </w:r>
          </w:p>
        </w:tc>
        <w:tc>
          <w:tcPr>
            <w:tcW w:w="1233" w:type="pct"/>
          </w:tcPr>
          <w:p w:rsidR="007C3A7C" w:rsidRDefault="00481435">
            <w:pPr>
              <w:spacing w:line="240" w:lineRule="atLeast"/>
              <w:rPr>
                <w:kern w:val="0"/>
                <w:sz w:val="24"/>
              </w:rPr>
            </w:pPr>
            <w:r>
              <w:rPr>
                <w:rFonts w:hint="eastAsia"/>
                <w:kern w:val="0"/>
                <w:sz w:val="24"/>
              </w:rPr>
              <w:t>可入库</w:t>
            </w:r>
          </w:p>
        </w:tc>
      </w:tr>
      <w:tr w:rsidR="007C3A7C">
        <w:tc>
          <w:tcPr>
            <w:tcW w:w="1077" w:type="pct"/>
          </w:tcPr>
          <w:p w:rsidR="007C3A7C" w:rsidRDefault="00481435">
            <w:pPr>
              <w:spacing w:line="240" w:lineRule="atLeast"/>
              <w:rPr>
                <w:kern w:val="0"/>
                <w:sz w:val="24"/>
              </w:rPr>
            </w:pPr>
            <w:r>
              <w:rPr>
                <w:kern w:val="0"/>
                <w:sz w:val="24"/>
              </w:rPr>
              <w:t>resultList</w:t>
            </w:r>
          </w:p>
        </w:tc>
        <w:tc>
          <w:tcPr>
            <w:tcW w:w="694" w:type="pct"/>
          </w:tcPr>
          <w:p w:rsidR="007C3A7C" w:rsidRDefault="00481435">
            <w:pPr>
              <w:spacing w:line="240" w:lineRule="atLeast"/>
              <w:rPr>
                <w:kern w:val="0"/>
                <w:sz w:val="24"/>
              </w:rPr>
            </w:pPr>
            <w:r>
              <w:rPr>
                <w:rFonts w:hint="eastAsia"/>
                <w:kern w:val="0"/>
                <w:sz w:val="24"/>
              </w:rPr>
              <w:t>L</w:t>
            </w:r>
            <w:r>
              <w:rPr>
                <w:kern w:val="0"/>
                <w:sz w:val="24"/>
              </w:rPr>
              <w:t>ist</w:t>
            </w:r>
          </w:p>
        </w:tc>
        <w:tc>
          <w:tcPr>
            <w:tcW w:w="1996" w:type="pct"/>
          </w:tcPr>
          <w:p w:rsidR="007C3A7C" w:rsidRDefault="00481435">
            <w:pPr>
              <w:spacing w:line="240" w:lineRule="atLeast"/>
              <w:rPr>
                <w:kern w:val="0"/>
                <w:sz w:val="24"/>
              </w:rPr>
            </w:pPr>
            <w:r>
              <w:rPr>
                <w:rFonts w:hint="eastAsia"/>
                <w:kern w:val="0"/>
                <w:sz w:val="24"/>
              </w:rPr>
              <w:t>名单信息，包含以下字段</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7" w:type="pct"/>
          </w:tcPr>
          <w:p w:rsidR="007C3A7C" w:rsidRDefault="00481435">
            <w:pPr>
              <w:spacing w:line="240" w:lineRule="atLeast"/>
              <w:rPr>
                <w:kern w:val="0"/>
                <w:sz w:val="24"/>
              </w:rPr>
            </w:pPr>
            <w:r>
              <w:rPr>
                <w:kern w:val="0"/>
                <w:sz w:val="24"/>
              </w:rPr>
              <w:lastRenderedPageBreak/>
              <w:t>id</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vAlign w:val="center"/>
          </w:tcPr>
          <w:p w:rsidR="007C3A7C" w:rsidRDefault="00481435">
            <w:pPr>
              <w:spacing w:line="240" w:lineRule="atLeast"/>
              <w:rPr>
                <w:kern w:val="0"/>
                <w:sz w:val="24"/>
              </w:rPr>
            </w:pPr>
            <w:r>
              <w:rPr>
                <w:rFonts w:hint="eastAsia"/>
                <w:kern w:val="0"/>
                <w:sz w:val="24"/>
              </w:rPr>
              <w:t>序号</w:t>
            </w:r>
          </w:p>
        </w:tc>
        <w:tc>
          <w:tcPr>
            <w:tcW w:w="1233" w:type="pct"/>
            <w:vAlign w:val="center"/>
          </w:tcPr>
          <w:p w:rsidR="007C3A7C" w:rsidRDefault="00481435">
            <w:pPr>
              <w:spacing w:line="240" w:lineRule="atLeast"/>
              <w:rPr>
                <w:kern w:val="0"/>
                <w:sz w:val="24"/>
              </w:rPr>
            </w:pPr>
            <w:r>
              <w:rPr>
                <w:kern w:val="0"/>
                <w:sz w:val="24"/>
              </w:rPr>
              <w:t>ID</w:t>
            </w:r>
          </w:p>
        </w:tc>
      </w:tr>
      <w:tr w:rsidR="007C3A7C">
        <w:tc>
          <w:tcPr>
            <w:tcW w:w="1077" w:type="pct"/>
          </w:tcPr>
          <w:p w:rsidR="007C3A7C" w:rsidRDefault="00481435">
            <w:pPr>
              <w:spacing w:line="240" w:lineRule="atLeast"/>
              <w:rPr>
                <w:kern w:val="0"/>
                <w:sz w:val="24"/>
              </w:rPr>
            </w:pPr>
            <w:r>
              <w:rPr>
                <w:kern w:val="0"/>
                <w:sz w:val="24"/>
              </w:rPr>
              <w:t>entname</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企业名称</w:t>
            </w:r>
          </w:p>
        </w:tc>
        <w:tc>
          <w:tcPr>
            <w:tcW w:w="1233" w:type="pct"/>
            <w:vAlign w:val="center"/>
          </w:tcPr>
          <w:p w:rsidR="007C3A7C" w:rsidRDefault="00481435">
            <w:pPr>
              <w:spacing w:line="240" w:lineRule="atLeast"/>
              <w:rPr>
                <w:kern w:val="0"/>
                <w:sz w:val="24"/>
              </w:rPr>
            </w:pPr>
            <w:r>
              <w:rPr>
                <w:kern w:val="0"/>
                <w:sz w:val="24"/>
              </w:rPr>
              <w:t>ENTNAME</w:t>
            </w:r>
          </w:p>
        </w:tc>
      </w:tr>
      <w:tr w:rsidR="007C3A7C">
        <w:tc>
          <w:tcPr>
            <w:tcW w:w="1077" w:type="pct"/>
          </w:tcPr>
          <w:p w:rsidR="007C3A7C" w:rsidRDefault="00481435">
            <w:pPr>
              <w:spacing w:line="240" w:lineRule="atLeast"/>
              <w:rPr>
                <w:kern w:val="0"/>
                <w:sz w:val="24"/>
              </w:rPr>
            </w:pPr>
            <w:r>
              <w:rPr>
                <w:kern w:val="0"/>
                <w:sz w:val="24"/>
              </w:rPr>
              <w:t>uniscid</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统一社会信用代码</w:t>
            </w:r>
          </w:p>
        </w:tc>
        <w:tc>
          <w:tcPr>
            <w:tcW w:w="1233" w:type="pct"/>
            <w:vAlign w:val="center"/>
          </w:tcPr>
          <w:p w:rsidR="007C3A7C" w:rsidRDefault="00481435">
            <w:pPr>
              <w:spacing w:line="240" w:lineRule="atLeast"/>
              <w:rPr>
                <w:kern w:val="0"/>
                <w:sz w:val="24"/>
              </w:rPr>
            </w:pPr>
            <w:r>
              <w:rPr>
                <w:rFonts w:hint="eastAsia"/>
                <w:kern w:val="0"/>
                <w:sz w:val="24"/>
              </w:rPr>
              <w:t>UNISCID</w:t>
            </w:r>
          </w:p>
        </w:tc>
      </w:tr>
      <w:tr w:rsidR="007C3A7C">
        <w:trPr>
          <w:trHeight w:val="90"/>
        </w:trPr>
        <w:tc>
          <w:tcPr>
            <w:tcW w:w="1077" w:type="pct"/>
          </w:tcPr>
          <w:p w:rsidR="007C3A7C" w:rsidRDefault="00481435">
            <w:pPr>
              <w:spacing w:line="240" w:lineRule="atLeast"/>
              <w:rPr>
                <w:kern w:val="0"/>
                <w:sz w:val="24"/>
              </w:rPr>
            </w:pPr>
            <w:r>
              <w:rPr>
                <w:kern w:val="0"/>
                <w:sz w:val="24"/>
              </w:rPr>
              <w:t>orgcode</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组织机构代码</w:t>
            </w:r>
          </w:p>
        </w:tc>
        <w:tc>
          <w:tcPr>
            <w:tcW w:w="1233" w:type="pct"/>
            <w:vAlign w:val="center"/>
          </w:tcPr>
          <w:p w:rsidR="007C3A7C" w:rsidRDefault="00481435">
            <w:pPr>
              <w:spacing w:line="240" w:lineRule="atLeast"/>
              <w:rPr>
                <w:kern w:val="0"/>
                <w:sz w:val="24"/>
              </w:rPr>
            </w:pPr>
            <w:r>
              <w:rPr>
                <w:kern w:val="0"/>
                <w:sz w:val="24"/>
              </w:rPr>
              <w:t>ORGCODE</w:t>
            </w:r>
          </w:p>
        </w:tc>
      </w:tr>
      <w:tr w:rsidR="007C3A7C">
        <w:trPr>
          <w:trHeight w:val="90"/>
        </w:trPr>
        <w:tc>
          <w:tcPr>
            <w:tcW w:w="1077" w:type="pct"/>
          </w:tcPr>
          <w:p w:rsidR="007C3A7C" w:rsidRDefault="00481435">
            <w:pPr>
              <w:spacing w:line="240" w:lineRule="atLeast"/>
              <w:rPr>
                <w:kern w:val="0"/>
                <w:sz w:val="24"/>
              </w:rPr>
            </w:pPr>
            <w:r>
              <w:rPr>
                <w:kern w:val="0"/>
                <w:sz w:val="24"/>
              </w:rPr>
              <w:t>province</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省份代码</w:t>
            </w:r>
          </w:p>
        </w:tc>
        <w:tc>
          <w:tcPr>
            <w:tcW w:w="1233" w:type="pct"/>
            <w:vAlign w:val="center"/>
          </w:tcPr>
          <w:p w:rsidR="007C3A7C" w:rsidRDefault="00481435">
            <w:pPr>
              <w:spacing w:line="240" w:lineRule="atLeast"/>
              <w:rPr>
                <w:kern w:val="0"/>
                <w:sz w:val="24"/>
              </w:rPr>
            </w:pPr>
            <w:r>
              <w:rPr>
                <w:rFonts w:hint="eastAsia"/>
                <w:kern w:val="0"/>
                <w:sz w:val="24"/>
              </w:rPr>
              <w:t>PROVINCE</w:t>
            </w:r>
          </w:p>
        </w:tc>
      </w:tr>
      <w:tr w:rsidR="007C3A7C">
        <w:tc>
          <w:tcPr>
            <w:tcW w:w="1077" w:type="pct"/>
          </w:tcPr>
          <w:p w:rsidR="007C3A7C" w:rsidRDefault="00481435">
            <w:pPr>
              <w:spacing w:line="240" w:lineRule="atLeast"/>
              <w:rPr>
                <w:kern w:val="0"/>
                <w:sz w:val="24"/>
              </w:rPr>
            </w:pPr>
            <w:r>
              <w:rPr>
                <w:kern w:val="0"/>
                <w:sz w:val="24"/>
              </w:rPr>
              <w:t>mtcUniscid</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统一社会信用代码</w:t>
            </w:r>
          </w:p>
        </w:tc>
        <w:tc>
          <w:tcPr>
            <w:tcW w:w="1233" w:type="pct"/>
            <w:vAlign w:val="center"/>
          </w:tcPr>
          <w:p w:rsidR="007C3A7C" w:rsidRDefault="00481435">
            <w:pPr>
              <w:spacing w:line="240" w:lineRule="atLeast"/>
              <w:rPr>
                <w:kern w:val="0"/>
                <w:sz w:val="24"/>
              </w:rPr>
            </w:pPr>
            <w:r>
              <w:rPr>
                <w:kern w:val="0"/>
                <w:sz w:val="24"/>
              </w:rPr>
              <w:t>MTC_</w:t>
            </w:r>
            <w:r>
              <w:rPr>
                <w:rFonts w:hint="eastAsia"/>
                <w:kern w:val="0"/>
                <w:sz w:val="24"/>
              </w:rPr>
              <w:t>UNISCID</w:t>
            </w:r>
          </w:p>
        </w:tc>
      </w:tr>
      <w:tr w:rsidR="007C3A7C">
        <w:tc>
          <w:tcPr>
            <w:tcW w:w="1077" w:type="pct"/>
          </w:tcPr>
          <w:p w:rsidR="007C3A7C" w:rsidRDefault="00481435">
            <w:pPr>
              <w:spacing w:line="240" w:lineRule="atLeast"/>
              <w:rPr>
                <w:kern w:val="0"/>
                <w:sz w:val="24"/>
              </w:rPr>
            </w:pPr>
            <w:r>
              <w:rPr>
                <w:kern w:val="0"/>
                <w:sz w:val="24"/>
              </w:rPr>
              <w:t>mtcEntname</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企业（机构）名称</w:t>
            </w:r>
          </w:p>
        </w:tc>
        <w:tc>
          <w:tcPr>
            <w:tcW w:w="1233" w:type="pct"/>
            <w:vAlign w:val="center"/>
          </w:tcPr>
          <w:p w:rsidR="007C3A7C" w:rsidRDefault="00481435">
            <w:pPr>
              <w:spacing w:line="240" w:lineRule="atLeast"/>
              <w:rPr>
                <w:kern w:val="0"/>
                <w:sz w:val="24"/>
              </w:rPr>
            </w:pPr>
            <w:r>
              <w:rPr>
                <w:kern w:val="0"/>
                <w:sz w:val="24"/>
              </w:rPr>
              <w:t>MTC_</w:t>
            </w:r>
            <w:r>
              <w:rPr>
                <w:rFonts w:hint="eastAsia"/>
                <w:kern w:val="0"/>
                <w:sz w:val="24"/>
              </w:rPr>
              <w:t>ENTNAME</w:t>
            </w:r>
          </w:p>
        </w:tc>
      </w:tr>
      <w:tr w:rsidR="007C3A7C">
        <w:tc>
          <w:tcPr>
            <w:tcW w:w="1077" w:type="pct"/>
          </w:tcPr>
          <w:p w:rsidR="007C3A7C" w:rsidRDefault="00481435">
            <w:pPr>
              <w:spacing w:line="240" w:lineRule="atLeast"/>
              <w:rPr>
                <w:kern w:val="0"/>
                <w:sz w:val="24"/>
              </w:rPr>
            </w:pPr>
            <w:r>
              <w:rPr>
                <w:kern w:val="0"/>
                <w:sz w:val="24"/>
              </w:rPr>
              <w:t>mtcNodenum</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省局节点号</w:t>
            </w:r>
          </w:p>
        </w:tc>
        <w:tc>
          <w:tcPr>
            <w:tcW w:w="1233" w:type="pct"/>
            <w:vAlign w:val="center"/>
          </w:tcPr>
          <w:p w:rsidR="007C3A7C" w:rsidRDefault="00481435">
            <w:pPr>
              <w:spacing w:line="240" w:lineRule="atLeast"/>
              <w:rPr>
                <w:kern w:val="0"/>
                <w:sz w:val="24"/>
              </w:rPr>
            </w:pPr>
            <w:r>
              <w:rPr>
                <w:kern w:val="0"/>
                <w:sz w:val="24"/>
              </w:rPr>
              <w:t>MTC_</w:t>
            </w:r>
            <w:r>
              <w:rPr>
                <w:rFonts w:hint="eastAsia"/>
                <w:kern w:val="0"/>
                <w:sz w:val="24"/>
              </w:rPr>
              <w:t>NODENUM</w:t>
            </w:r>
          </w:p>
        </w:tc>
      </w:tr>
    </w:tbl>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5.8.1.4.</w:t>
      </w:r>
      <w:r>
        <w:rPr>
          <w:rFonts w:asciiTheme="minorEastAsia" w:eastAsiaTheme="minorEastAsia" w:hAnsiTheme="minorEastAsia" w:hint="eastAsia"/>
          <w:color w:val="000000"/>
          <w:sz w:val="24"/>
          <w:szCs w:val="24"/>
        </w:rPr>
        <w:t>疫苗生产企业清单获取接口</w:t>
      </w: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按照总局数据接口标准，开发获取疫苗生产企业名单的数据接口。接口获取数据标准如下：</w:t>
      </w:r>
    </w:p>
    <w:tbl>
      <w:tblPr>
        <w:tblStyle w:val="10"/>
        <w:tblW w:w="5000" w:type="pct"/>
        <w:tblLook w:val="04A0" w:firstRow="1" w:lastRow="0" w:firstColumn="1" w:lastColumn="0" w:noHBand="0" w:noVBand="1"/>
      </w:tblPr>
      <w:tblGrid>
        <w:gridCol w:w="1836"/>
        <w:gridCol w:w="1185"/>
        <w:gridCol w:w="3404"/>
        <w:gridCol w:w="2103"/>
      </w:tblGrid>
      <w:tr w:rsidR="007C3A7C">
        <w:trPr>
          <w:tblHeader/>
        </w:trPr>
        <w:tc>
          <w:tcPr>
            <w:tcW w:w="1076" w:type="pct"/>
            <w:shd w:val="clear" w:color="auto" w:fill="9CC2E5"/>
          </w:tcPr>
          <w:p w:rsidR="007C3A7C" w:rsidRDefault="00481435">
            <w:pPr>
              <w:spacing w:line="240" w:lineRule="atLeast"/>
              <w:rPr>
                <w:kern w:val="0"/>
                <w:sz w:val="24"/>
              </w:rPr>
            </w:pPr>
            <w:r>
              <w:rPr>
                <w:rFonts w:hint="eastAsia"/>
                <w:kern w:val="0"/>
                <w:sz w:val="24"/>
              </w:rPr>
              <w:t>字段名称</w:t>
            </w:r>
          </w:p>
        </w:tc>
        <w:tc>
          <w:tcPr>
            <w:tcW w:w="694" w:type="pct"/>
            <w:shd w:val="clear" w:color="auto" w:fill="9CC2E5"/>
          </w:tcPr>
          <w:p w:rsidR="007C3A7C" w:rsidRDefault="00481435">
            <w:pPr>
              <w:spacing w:line="240" w:lineRule="atLeast"/>
              <w:rPr>
                <w:kern w:val="0"/>
                <w:sz w:val="24"/>
              </w:rPr>
            </w:pPr>
            <w:r>
              <w:rPr>
                <w:rFonts w:hint="eastAsia"/>
                <w:kern w:val="0"/>
                <w:sz w:val="24"/>
              </w:rPr>
              <w:t>类型</w:t>
            </w:r>
          </w:p>
        </w:tc>
        <w:tc>
          <w:tcPr>
            <w:tcW w:w="1996" w:type="pct"/>
            <w:shd w:val="clear" w:color="auto" w:fill="9CC2E5"/>
          </w:tcPr>
          <w:p w:rsidR="007C3A7C" w:rsidRDefault="00481435">
            <w:pPr>
              <w:spacing w:line="240" w:lineRule="atLeast"/>
              <w:rPr>
                <w:kern w:val="0"/>
                <w:sz w:val="24"/>
              </w:rPr>
            </w:pPr>
            <w:r>
              <w:rPr>
                <w:rFonts w:hint="eastAsia"/>
                <w:kern w:val="0"/>
                <w:sz w:val="24"/>
              </w:rPr>
              <w:t>字段说明</w:t>
            </w:r>
          </w:p>
        </w:tc>
        <w:tc>
          <w:tcPr>
            <w:tcW w:w="1233" w:type="pct"/>
            <w:shd w:val="clear" w:color="auto" w:fill="9CC2E5"/>
          </w:tcPr>
          <w:p w:rsidR="007C3A7C" w:rsidRDefault="00481435">
            <w:pPr>
              <w:spacing w:line="240" w:lineRule="atLeast"/>
              <w:rPr>
                <w:kern w:val="0"/>
                <w:sz w:val="24"/>
              </w:rPr>
            </w:pPr>
            <w:r>
              <w:rPr>
                <w:rFonts w:hint="eastAsia"/>
                <w:kern w:val="0"/>
                <w:sz w:val="24"/>
              </w:rPr>
              <w:t>数据库字段类型</w:t>
            </w:r>
          </w:p>
        </w:tc>
      </w:tr>
      <w:tr w:rsidR="007C3A7C">
        <w:tc>
          <w:tcPr>
            <w:tcW w:w="1076" w:type="pct"/>
          </w:tcPr>
          <w:p w:rsidR="007C3A7C" w:rsidRDefault="00481435">
            <w:pPr>
              <w:spacing w:line="240" w:lineRule="atLeast"/>
              <w:rPr>
                <w:kern w:val="0"/>
                <w:sz w:val="24"/>
              </w:rPr>
            </w:pPr>
            <w:r>
              <w:rPr>
                <w:rFonts w:hint="eastAsia"/>
                <w:kern w:val="0"/>
                <w:sz w:val="24"/>
              </w:rPr>
              <w:t>code</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tcPr>
          <w:p w:rsidR="007C3A7C" w:rsidRDefault="00481435">
            <w:pPr>
              <w:spacing w:line="240" w:lineRule="atLeast"/>
              <w:rPr>
                <w:kern w:val="0"/>
                <w:sz w:val="24"/>
              </w:rPr>
            </w:pPr>
            <w:r>
              <w:rPr>
                <w:rFonts w:hint="eastAsia"/>
                <w:kern w:val="0"/>
                <w:sz w:val="24"/>
              </w:rPr>
              <w:t>响应码</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6" w:type="pct"/>
          </w:tcPr>
          <w:p w:rsidR="007C3A7C" w:rsidRDefault="00481435">
            <w:pPr>
              <w:spacing w:line="240" w:lineRule="atLeast"/>
              <w:rPr>
                <w:kern w:val="0"/>
                <w:sz w:val="24"/>
              </w:rPr>
            </w:pPr>
            <w:r>
              <w:rPr>
                <w:rFonts w:hint="eastAsia"/>
                <w:kern w:val="0"/>
                <w:sz w:val="24"/>
              </w:rPr>
              <w:t>msg</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tcPr>
          <w:p w:rsidR="007C3A7C" w:rsidRDefault="00481435">
            <w:pPr>
              <w:spacing w:line="240" w:lineRule="atLeast"/>
              <w:rPr>
                <w:kern w:val="0"/>
                <w:sz w:val="24"/>
              </w:rPr>
            </w:pPr>
            <w:r>
              <w:rPr>
                <w:rFonts w:hint="eastAsia"/>
                <w:kern w:val="0"/>
                <w:sz w:val="24"/>
              </w:rPr>
              <w:t>响应</w:t>
            </w:r>
            <w:r>
              <w:rPr>
                <w:kern w:val="0"/>
                <w:sz w:val="24"/>
              </w:rPr>
              <w:t>信息</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6" w:type="pct"/>
          </w:tcPr>
          <w:p w:rsidR="007C3A7C" w:rsidRDefault="00481435">
            <w:pPr>
              <w:spacing w:line="240" w:lineRule="atLeast"/>
              <w:rPr>
                <w:kern w:val="0"/>
                <w:sz w:val="24"/>
              </w:rPr>
            </w:pPr>
            <w:r>
              <w:rPr>
                <w:kern w:val="0"/>
                <w:sz w:val="24"/>
              </w:rPr>
              <w:t>data</w:t>
            </w:r>
          </w:p>
        </w:tc>
        <w:tc>
          <w:tcPr>
            <w:tcW w:w="694" w:type="pct"/>
          </w:tcPr>
          <w:p w:rsidR="007C3A7C" w:rsidRDefault="00481435">
            <w:pPr>
              <w:spacing w:line="240" w:lineRule="atLeast"/>
              <w:rPr>
                <w:kern w:val="0"/>
                <w:sz w:val="24"/>
                <w:lang w:eastAsia="zh-Hans"/>
              </w:rPr>
            </w:pPr>
            <w:r>
              <w:rPr>
                <w:kern w:val="0"/>
                <w:sz w:val="24"/>
              </w:rPr>
              <w:t>O</w:t>
            </w:r>
            <w:r>
              <w:rPr>
                <w:rFonts w:hint="eastAsia"/>
                <w:kern w:val="0"/>
                <w:sz w:val="24"/>
                <w:lang w:eastAsia="zh-Hans"/>
              </w:rPr>
              <w:t>bject</w:t>
            </w:r>
          </w:p>
        </w:tc>
        <w:tc>
          <w:tcPr>
            <w:tcW w:w="1996" w:type="pct"/>
          </w:tcPr>
          <w:p w:rsidR="007C3A7C" w:rsidRDefault="00481435">
            <w:pPr>
              <w:spacing w:line="240" w:lineRule="atLeast"/>
              <w:rPr>
                <w:kern w:val="0"/>
                <w:sz w:val="24"/>
              </w:rPr>
            </w:pPr>
            <w:r>
              <w:rPr>
                <w:rFonts w:hint="eastAsia"/>
                <w:kern w:val="0"/>
                <w:sz w:val="24"/>
              </w:rPr>
              <w:t>结果</w:t>
            </w:r>
            <w:r>
              <w:rPr>
                <w:kern w:val="0"/>
                <w:sz w:val="24"/>
              </w:rPr>
              <w:t>数据，</w:t>
            </w:r>
            <w:r>
              <w:rPr>
                <w:rFonts w:hint="eastAsia"/>
                <w:kern w:val="0"/>
                <w:sz w:val="24"/>
              </w:rPr>
              <w:t>包括以下字段</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6" w:type="pct"/>
          </w:tcPr>
          <w:p w:rsidR="007C3A7C" w:rsidRDefault="00481435">
            <w:pPr>
              <w:spacing w:line="240" w:lineRule="atLeast"/>
              <w:rPr>
                <w:kern w:val="0"/>
                <w:sz w:val="24"/>
              </w:rPr>
            </w:pPr>
            <w:r>
              <w:rPr>
                <w:kern w:val="0"/>
                <w:sz w:val="24"/>
              </w:rPr>
              <w:t>currentPage</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当前查询页码</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6" w:type="pct"/>
          </w:tcPr>
          <w:p w:rsidR="007C3A7C" w:rsidRDefault="00481435">
            <w:pPr>
              <w:spacing w:line="240" w:lineRule="atLeast"/>
              <w:rPr>
                <w:kern w:val="0"/>
                <w:sz w:val="24"/>
              </w:rPr>
            </w:pPr>
            <w:r>
              <w:rPr>
                <w:kern w:val="0"/>
                <w:sz w:val="24"/>
              </w:rPr>
              <w:t>pageSize</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每页条数</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6" w:type="pct"/>
          </w:tcPr>
          <w:p w:rsidR="007C3A7C" w:rsidRDefault="00481435">
            <w:pPr>
              <w:spacing w:line="240" w:lineRule="atLeast"/>
              <w:rPr>
                <w:kern w:val="0"/>
                <w:sz w:val="24"/>
              </w:rPr>
            </w:pPr>
            <w:r>
              <w:rPr>
                <w:kern w:val="0"/>
                <w:sz w:val="24"/>
              </w:rPr>
              <w:t>total</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数据总条数</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6" w:type="pct"/>
          </w:tcPr>
          <w:p w:rsidR="007C3A7C" w:rsidRDefault="00481435">
            <w:pPr>
              <w:spacing w:line="240" w:lineRule="atLeast"/>
              <w:rPr>
                <w:kern w:val="0"/>
                <w:sz w:val="24"/>
              </w:rPr>
            </w:pPr>
            <w:r>
              <w:rPr>
                <w:kern w:val="0"/>
                <w:sz w:val="24"/>
              </w:rPr>
              <w:t>totalPageNum</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tcPr>
          <w:p w:rsidR="007C3A7C" w:rsidRDefault="00481435">
            <w:pPr>
              <w:spacing w:line="240" w:lineRule="atLeast"/>
              <w:rPr>
                <w:kern w:val="0"/>
                <w:sz w:val="24"/>
              </w:rPr>
            </w:pPr>
            <w:r>
              <w:rPr>
                <w:rFonts w:hint="eastAsia"/>
                <w:kern w:val="0"/>
                <w:sz w:val="24"/>
              </w:rPr>
              <w:t>数据总页数</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6" w:type="pct"/>
          </w:tcPr>
          <w:p w:rsidR="007C3A7C" w:rsidRDefault="00481435">
            <w:pPr>
              <w:spacing w:line="240" w:lineRule="atLeast"/>
              <w:rPr>
                <w:b/>
                <w:kern w:val="0"/>
                <w:sz w:val="24"/>
              </w:rPr>
            </w:pPr>
            <w:r>
              <w:rPr>
                <w:kern w:val="0"/>
                <w:sz w:val="24"/>
              </w:rPr>
              <w:t>batchDate</w:t>
            </w:r>
          </w:p>
        </w:tc>
        <w:tc>
          <w:tcPr>
            <w:tcW w:w="694" w:type="pct"/>
          </w:tcPr>
          <w:p w:rsidR="007C3A7C" w:rsidRDefault="00481435">
            <w:pPr>
              <w:spacing w:line="240" w:lineRule="atLeast"/>
              <w:rPr>
                <w:kern w:val="0"/>
                <w:sz w:val="24"/>
              </w:rPr>
            </w:pPr>
            <w:r>
              <w:rPr>
                <w:kern w:val="0"/>
                <w:sz w:val="24"/>
              </w:rPr>
              <w:t>D</w:t>
            </w:r>
            <w:r>
              <w:rPr>
                <w:rFonts w:hint="eastAsia"/>
                <w:kern w:val="0"/>
                <w:sz w:val="24"/>
              </w:rPr>
              <w:t>ate</w:t>
            </w:r>
          </w:p>
        </w:tc>
        <w:tc>
          <w:tcPr>
            <w:tcW w:w="1996" w:type="pct"/>
          </w:tcPr>
          <w:p w:rsidR="007C3A7C" w:rsidRDefault="00481435">
            <w:pPr>
              <w:spacing w:line="240" w:lineRule="atLeast"/>
              <w:rPr>
                <w:kern w:val="0"/>
                <w:sz w:val="24"/>
              </w:rPr>
            </w:pPr>
            <w:r>
              <w:rPr>
                <w:rFonts w:hint="eastAsia"/>
                <w:kern w:val="0"/>
                <w:sz w:val="24"/>
              </w:rPr>
              <w:t>名单批次日期（参见</w:t>
            </w:r>
            <w:r>
              <w:rPr>
                <w:kern w:val="0"/>
                <w:sz w:val="24"/>
              </w:rPr>
              <w:t>4.</w:t>
            </w:r>
            <w:r>
              <w:rPr>
                <w:rFonts w:hint="eastAsia"/>
                <w:kern w:val="0"/>
                <w:sz w:val="24"/>
              </w:rPr>
              <w:t>2</w:t>
            </w:r>
            <w:r>
              <w:rPr>
                <w:rFonts w:hint="eastAsia"/>
                <w:kern w:val="0"/>
                <w:sz w:val="24"/>
              </w:rPr>
              <w:t>章节）</w:t>
            </w:r>
          </w:p>
        </w:tc>
        <w:tc>
          <w:tcPr>
            <w:tcW w:w="1233" w:type="pct"/>
          </w:tcPr>
          <w:p w:rsidR="007C3A7C" w:rsidRDefault="00481435">
            <w:pPr>
              <w:spacing w:line="240" w:lineRule="atLeast"/>
              <w:rPr>
                <w:kern w:val="0"/>
                <w:sz w:val="24"/>
              </w:rPr>
            </w:pPr>
            <w:r>
              <w:rPr>
                <w:rFonts w:hint="eastAsia"/>
                <w:kern w:val="0"/>
                <w:sz w:val="24"/>
              </w:rPr>
              <w:t>可入库</w:t>
            </w:r>
          </w:p>
        </w:tc>
      </w:tr>
      <w:tr w:rsidR="007C3A7C">
        <w:tc>
          <w:tcPr>
            <w:tcW w:w="1076" w:type="pct"/>
          </w:tcPr>
          <w:p w:rsidR="007C3A7C" w:rsidRDefault="00481435">
            <w:pPr>
              <w:spacing w:line="240" w:lineRule="atLeast"/>
              <w:rPr>
                <w:kern w:val="0"/>
                <w:sz w:val="24"/>
              </w:rPr>
            </w:pPr>
            <w:r>
              <w:rPr>
                <w:kern w:val="0"/>
                <w:sz w:val="24"/>
              </w:rPr>
              <w:t>resultList</w:t>
            </w:r>
          </w:p>
        </w:tc>
        <w:tc>
          <w:tcPr>
            <w:tcW w:w="694" w:type="pct"/>
          </w:tcPr>
          <w:p w:rsidR="007C3A7C" w:rsidRDefault="00481435">
            <w:pPr>
              <w:spacing w:line="240" w:lineRule="atLeast"/>
              <w:rPr>
                <w:kern w:val="0"/>
                <w:sz w:val="24"/>
              </w:rPr>
            </w:pPr>
            <w:r>
              <w:rPr>
                <w:rFonts w:hint="eastAsia"/>
                <w:kern w:val="0"/>
                <w:sz w:val="24"/>
              </w:rPr>
              <w:t>L</w:t>
            </w:r>
            <w:r>
              <w:rPr>
                <w:kern w:val="0"/>
                <w:sz w:val="24"/>
              </w:rPr>
              <w:t>ist</w:t>
            </w:r>
          </w:p>
        </w:tc>
        <w:tc>
          <w:tcPr>
            <w:tcW w:w="1996" w:type="pct"/>
          </w:tcPr>
          <w:p w:rsidR="007C3A7C" w:rsidRDefault="00481435">
            <w:pPr>
              <w:spacing w:line="240" w:lineRule="atLeast"/>
              <w:rPr>
                <w:kern w:val="0"/>
                <w:sz w:val="24"/>
              </w:rPr>
            </w:pPr>
            <w:r>
              <w:rPr>
                <w:rFonts w:hint="eastAsia"/>
                <w:kern w:val="0"/>
                <w:sz w:val="24"/>
              </w:rPr>
              <w:t>名单信息，包含以下字段</w:t>
            </w:r>
          </w:p>
        </w:tc>
        <w:tc>
          <w:tcPr>
            <w:tcW w:w="1233" w:type="pct"/>
          </w:tcPr>
          <w:p w:rsidR="007C3A7C" w:rsidRDefault="00481435">
            <w:pPr>
              <w:spacing w:line="240" w:lineRule="atLeast"/>
              <w:rPr>
                <w:kern w:val="0"/>
                <w:sz w:val="24"/>
              </w:rPr>
            </w:pPr>
            <w:r>
              <w:rPr>
                <w:rFonts w:hint="eastAsia"/>
                <w:kern w:val="0"/>
                <w:sz w:val="24"/>
              </w:rPr>
              <w:t>无需入库</w:t>
            </w:r>
          </w:p>
        </w:tc>
      </w:tr>
      <w:tr w:rsidR="007C3A7C">
        <w:tc>
          <w:tcPr>
            <w:tcW w:w="1076" w:type="pct"/>
          </w:tcPr>
          <w:p w:rsidR="007C3A7C" w:rsidRDefault="00481435">
            <w:pPr>
              <w:spacing w:line="240" w:lineRule="atLeast"/>
              <w:rPr>
                <w:kern w:val="0"/>
                <w:sz w:val="24"/>
              </w:rPr>
            </w:pPr>
            <w:r>
              <w:rPr>
                <w:kern w:val="0"/>
                <w:sz w:val="24"/>
              </w:rPr>
              <w:t>id</w:t>
            </w:r>
          </w:p>
        </w:tc>
        <w:tc>
          <w:tcPr>
            <w:tcW w:w="694" w:type="pct"/>
          </w:tcPr>
          <w:p w:rsidR="007C3A7C" w:rsidRDefault="00481435">
            <w:pPr>
              <w:spacing w:line="240" w:lineRule="atLeast"/>
              <w:rPr>
                <w:kern w:val="0"/>
                <w:sz w:val="24"/>
              </w:rPr>
            </w:pPr>
            <w:r>
              <w:rPr>
                <w:rFonts w:hint="eastAsia"/>
                <w:kern w:val="0"/>
                <w:sz w:val="24"/>
              </w:rPr>
              <w:t>In</w:t>
            </w:r>
            <w:r>
              <w:rPr>
                <w:kern w:val="0"/>
                <w:sz w:val="24"/>
              </w:rPr>
              <w:t>teger</w:t>
            </w:r>
          </w:p>
        </w:tc>
        <w:tc>
          <w:tcPr>
            <w:tcW w:w="1996" w:type="pct"/>
            <w:vAlign w:val="center"/>
          </w:tcPr>
          <w:p w:rsidR="007C3A7C" w:rsidRDefault="00481435">
            <w:pPr>
              <w:spacing w:line="240" w:lineRule="atLeast"/>
              <w:rPr>
                <w:kern w:val="0"/>
                <w:sz w:val="24"/>
              </w:rPr>
            </w:pPr>
            <w:r>
              <w:rPr>
                <w:rFonts w:hint="eastAsia"/>
                <w:kern w:val="0"/>
                <w:sz w:val="24"/>
              </w:rPr>
              <w:t>序号</w:t>
            </w:r>
          </w:p>
        </w:tc>
        <w:tc>
          <w:tcPr>
            <w:tcW w:w="1233" w:type="pct"/>
            <w:vAlign w:val="center"/>
          </w:tcPr>
          <w:p w:rsidR="007C3A7C" w:rsidRDefault="00481435">
            <w:pPr>
              <w:spacing w:line="240" w:lineRule="atLeast"/>
              <w:rPr>
                <w:kern w:val="0"/>
                <w:sz w:val="24"/>
              </w:rPr>
            </w:pPr>
            <w:r>
              <w:rPr>
                <w:kern w:val="0"/>
                <w:sz w:val="24"/>
              </w:rPr>
              <w:t>ID</w:t>
            </w:r>
          </w:p>
        </w:tc>
      </w:tr>
      <w:tr w:rsidR="007C3A7C">
        <w:tc>
          <w:tcPr>
            <w:tcW w:w="1076" w:type="pct"/>
          </w:tcPr>
          <w:p w:rsidR="007C3A7C" w:rsidRDefault="00481435">
            <w:pPr>
              <w:spacing w:line="240" w:lineRule="atLeast"/>
              <w:rPr>
                <w:kern w:val="0"/>
                <w:sz w:val="24"/>
              </w:rPr>
            </w:pPr>
            <w:r>
              <w:rPr>
                <w:kern w:val="0"/>
                <w:sz w:val="24"/>
              </w:rPr>
              <w:t>entname</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企业名称</w:t>
            </w:r>
          </w:p>
        </w:tc>
        <w:tc>
          <w:tcPr>
            <w:tcW w:w="1233" w:type="pct"/>
            <w:vAlign w:val="center"/>
          </w:tcPr>
          <w:p w:rsidR="007C3A7C" w:rsidRDefault="00481435">
            <w:pPr>
              <w:spacing w:line="240" w:lineRule="atLeast"/>
              <w:rPr>
                <w:kern w:val="0"/>
                <w:sz w:val="24"/>
              </w:rPr>
            </w:pPr>
            <w:r>
              <w:rPr>
                <w:kern w:val="0"/>
                <w:sz w:val="24"/>
              </w:rPr>
              <w:t>ENTNAME</w:t>
            </w:r>
          </w:p>
        </w:tc>
      </w:tr>
      <w:tr w:rsidR="007C3A7C">
        <w:tc>
          <w:tcPr>
            <w:tcW w:w="1076" w:type="pct"/>
          </w:tcPr>
          <w:p w:rsidR="007C3A7C" w:rsidRDefault="00481435">
            <w:pPr>
              <w:spacing w:line="240" w:lineRule="atLeast"/>
              <w:rPr>
                <w:kern w:val="0"/>
                <w:sz w:val="24"/>
              </w:rPr>
            </w:pPr>
            <w:r>
              <w:rPr>
                <w:kern w:val="0"/>
                <w:sz w:val="24"/>
              </w:rPr>
              <w:lastRenderedPageBreak/>
              <w:t>uniscid</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统一社会信用代码</w:t>
            </w:r>
          </w:p>
        </w:tc>
        <w:tc>
          <w:tcPr>
            <w:tcW w:w="1233" w:type="pct"/>
            <w:vAlign w:val="center"/>
          </w:tcPr>
          <w:p w:rsidR="007C3A7C" w:rsidRDefault="00481435">
            <w:pPr>
              <w:spacing w:line="240" w:lineRule="atLeast"/>
              <w:rPr>
                <w:kern w:val="0"/>
                <w:sz w:val="24"/>
              </w:rPr>
            </w:pPr>
            <w:r>
              <w:rPr>
                <w:rFonts w:hint="eastAsia"/>
                <w:kern w:val="0"/>
                <w:sz w:val="24"/>
              </w:rPr>
              <w:t>UNISCID</w:t>
            </w:r>
          </w:p>
        </w:tc>
      </w:tr>
      <w:tr w:rsidR="007C3A7C">
        <w:trPr>
          <w:trHeight w:val="90"/>
        </w:trPr>
        <w:tc>
          <w:tcPr>
            <w:tcW w:w="1076" w:type="pct"/>
          </w:tcPr>
          <w:p w:rsidR="007C3A7C" w:rsidRDefault="00481435">
            <w:pPr>
              <w:spacing w:line="240" w:lineRule="atLeast"/>
              <w:rPr>
                <w:kern w:val="0"/>
                <w:sz w:val="24"/>
              </w:rPr>
            </w:pPr>
            <w:r>
              <w:rPr>
                <w:kern w:val="0"/>
                <w:sz w:val="24"/>
              </w:rPr>
              <w:t>licno</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药品生产许可证编号</w:t>
            </w:r>
          </w:p>
        </w:tc>
        <w:tc>
          <w:tcPr>
            <w:tcW w:w="1233" w:type="pct"/>
            <w:vAlign w:val="center"/>
          </w:tcPr>
          <w:p w:rsidR="007C3A7C" w:rsidRDefault="00481435">
            <w:pPr>
              <w:spacing w:line="240" w:lineRule="atLeast"/>
              <w:rPr>
                <w:kern w:val="0"/>
                <w:sz w:val="24"/>
              </w:rPr>
            </w:pPr>
            <w:r>
              <w:rPr>
                <w:rFonts w:hint="eastAsia"/>
                <w:kern w:val="0"/>
                <w:sz w:val="24"/>
              </w:rPr>
              <w:t>LICNO</w:t>
            </w:r>
          </w:p>
        </w:tc>
      </w:tr>
      <w:tr w:rsidR="007C3A7C">
        <w:trPr>
          <w:trHeight w:val="90"/>
        </w:trPr>
        <w:tc>
          <w:tcPr>
            <w:tcW w:w="1076" w:type="pct"/>
          </w:tcPr>
          <w:p w:rsidR="007C3A7C" w:rsidRDefault="00481435">
            <w:pPr>
              <w:spacing w:line="240" w:lineRule="atLeast"/>
              <w:rPr>
                <w:kern w:val="0"/>
                <w:sz w:val="24"/>
              </w:rPr>
            </w:pPr>
            <w:r>
              <w:rPr>
                <w:kern w:val="0"/>
                <w:sz w:val="24"/>
              </w:rPr>
              <w:t>valdate</w:t>
            </w:r>
          </w:p>
        </w:tc>
        <w:tc>
          <w:tcPr>
            <w:tcW w:w="694" w:type="pct"/>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药品生产许可证有效期</w:t>
            </w:r>
          </w:p>
        </w:tc>
        <w:tc>
          <w:tcPr>
            <w:tcW w:w="1233" w:type="pct"/>
            <w:vAlign w:val="center"/>
          </w:tcPr>
          <w:p w:rsidR="007C3A7C" w:rsidRDefault="00481435">
            <w:pPr>
              <w:spacing w:line="240" w:lineRule="atLeast"/>
              <w:rPr>
                <w:kern w:val="0"/>
                <w:sz w:val="24"/>
              </w:rPr>
            </w:pPr>
            <w:r>
              <w:rPr>
                <w:kern w:val="0"/>
                <w:sz w:val="24"/>
              </w:rPr>
              <w:t>VALDATE</w:t>
            </w:r>
          </w:p>
        </w:tc>
      </w:tr>
      <w:tr w:rsidR="007C3A7C">
        <w:tc>
          <w:tcPr>
            <w:tcW w:w="1076" w:type="pct"/>
          </w:tcPr>
          <w:p w:rsidR="007C3A7C" w:rsidRDefault="00481435">
            <w:pPr>
              <w:spacing w:line="240" w:lineRule="atLeast"/>
              <w:rPr>
                <w:kern w:val="0"/>
                <w:sz w:val="24"/>
              </w:rPr>
            </w:pPr>
            <w:r>
              <w:rPr>
                <w:kern w:val="0"/>
                <w:sz w:val="24"/>
              </w:rPr>
              <w:t>province</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省份</w:t>
            </w:r>
          </w:p>
        </w:tc>
        <w:tc>
          <w:tcPr>
            <w:tcW w:w="1233" w:type="pct"/>
            <w:vAlign w:val="center"/>
          </w:tcPr>
          <w:p w:rsidR="007C3A7C" w:rsidRDefault="00481435">
            <w:pPr>
              <w:spacing w:line="240" w:lineRule="atLeast"/>
              <w:rPr>
                <w:kern w:val="0"/>
                <w:sz w:val="24"/>
              </w:rPr>
            </w:pPr>
            <w:r>
              <w:rPr>
                <w:rFonts w:hint="eastAsia"/>
                <w:kern w:val="0"/>
                <w:sz w:val="24"/>
              </w:rPr>
              <w:t>PROVINCE</w:t>
            </w:r>
          </w:p>
        </w:tc>
      </w:tr>
      <w:tr w:rsidR="007C3A7C">
        <w:tc>
          <w:tcPr>
            <w:tcW w:w="1076" w:type="pct"/>
          </w:tcPr>
          <w:p w:rsidR="007C3A7C" w:rsidRDefault="00481435">
            <w:pPr>
              <w:spacing w:line="240" w:lineRule="atLeast"/>
              <w:rPr>
                <w:kern w:val="0"/>
                <w:sz w:val="24"/>
              </w:rPr>
            </w:pPr>
            <w:r>
              <w:rPr>
                <w:kern w:val="0"/>
                <w:sz w:val="24"/>
              </w:rPr>
              <w:t>mtcUniscid</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统一社会信用代码</w:t>
            </w:r>
          </w:p>
        </w:tc>
        <w:tc>
          <w:tcPr>
            <w:tcW w:w="1233" w:type="pct"/>
            <w:vAlign w:val="center"/>
          </w:tcPr>
          <w:p w:rsidR="007C3A7C" w:rsidRDefault="00481435">
            <w:pPr>
              <w:spacing w:line="240" w:lineRule="atLeast"/>
              <w:rPr>
                <w:kern w:val="0"/>
                <w:sz w:val="24"/>
              </w:rPr>
            </w:pPr>
            <w:r>
              <w:rPr>
                <w:kern w:val="0"/>
                <w:sz w:val="24"/>
              </w:rPr>
              <w:t>MTC_</w:t>
            </w:r>
            <w:r>
              <w:rPr>
                <w:rFonts w:hint="eastAsia"/>
                <w:kern w:val="0"/>
                <w:sz w:val="24"/>
              </w:rPr>
              <w:t>UNISCID</w:t>
            </w:r>
          </w:p>
        </w:tc>
      </w:tr>
      <w:tr w:rsidR="007C3A7C">
        <w:tc>
          <w:tcPr>
            <w:tcW w:w="1076" w:type="pct"/>
          </w:tcPr>
          <w:p w:rsidR="007C3A7C" w:rsidRDefault="00481435">
            <w:pPr>
              <w:spacing w:line="240" w:lineRule="atLeast"/>
              <w:rPr>
                <w:kern w:val="0"/>
                <w:sz w:val="24"/>
              </w:rPr>
            </w:pPr>
            <w:r>
              <w:rPr>
                <w:kern w:val="0"/>
                <w:sz w:val="24"/>
              </w:rPr>
              <w:t>mtcEntname</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企业（机构）名称</w:t>
            </w:r>
          </w:p>
        </w:tc>
        <w:tc>
          <w:tcPr>
            <w:tcW w:w="1233" w:type="pct"/>
            <w:vAlign w:val="center"/>
          </w:tcPr>
          <w:p w:rsidR="007C3A7C" w:rsidRDefault="00481435">
            <w:pPr>
              <w:spacing w:line="240" w:lineRule="atLeast"/>
              <w:rPr>
                <w:kern w:val="0"/>
                <w:sz w:val="24"/>
              </w:rPr>
            </w:pPr>
            <w:r>
              <w:rPr>
                <w:kern w:val="0"/>
                <w:sz w:val="24"/>
              </w:rPr>
              <w:t>MTC_</w:t>
            </w:r>
            <w:r>
              <w:rPr>
                <w:rFonts w:hint="eastAsia"/>
                <w:kern w:val="0"/>
                <w:sz w:val="24"/>
              </w:rPr>
              <w:t>ENTNAME</w:t>
            </w:r>
          </w:p>
        </w:tc>
      </w:tr>
      <w:tr w:rsidR="007C3A7C">
        <w:tc>
          <w:tcPr>
            <w:tcW w:w="1076" w:type="pct"/>
          </w:tcPr>
          <w:p w:rsidR="007C3A7C" w:rsidRDefault="00481435">
            <w:pPr>
              <w:spacing w:line="240" w:lineRule="atLeast"/>
              <w:rPr>
                <w:kern w:val="0"/>
                <w:sz w:val="24"/>
              </w:rPr>
            </w:pPr>
            <w:r>
              <w:rPr>
                <w:kern w:val="0"/>
                <w:sz w:val="24"/>
              </w:rPr>
              <w:t>mtcNodenum</w:t>
            </w:r>
          </w:p>
        </w:tc>
        <w:tc>
          <w:tcPr>
            <w:tcW w:w="694"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96" w:type="pct"/>
            <w:vAlign w:val="center"/>
          </w:tcPr>
          <w:p w:rsidR="007C3A7C" w:rsidRDefault="00481435">
            <w:pPr>
              <w:spacing w:line="240" w:lineRule="atLeast"/>
              <w:rPr>
                <w:kern w:val="0"/>
                <w:sz w:val="24"/>
              </w:rPr>
            </w:pPr>
            <w:r>
              <w:rPr>
                <w:rFonts w:hint="eastAsia"/>
                <w:kern w:val="0"/>
                <w:sz w:val="24"/>
              </w:rPr>
              <w:t>省局节点号</w:t>
            </w:r>
          </w:p>
        </w:tc>
        <w:tc>
          <w:tcPr>
            <w:tcW w:w="1233" w:type="pct"/>
            <w:vAlign w:val="center"/>
          </w:tcPr>
          <w:p w:rsidR="007C3A7C" w:rsidRDefault="00481435">
            <w:pPr>
              <w:spacing w:line="240" w:lineRule="atLeast"/>
              <w:rPr>
                <w:kern w:val="0"/>
                <w:sz w:val="24"/>
              </w:rPr>
            </w:pPr>
            <w:r>
              <w:rPr>
                <w:kern w:val="0"/>
                <w:sz w:val="24"/>
              </w:rPr>
              <w:t>MTC_</w:t>
            </w:r>
            <w:r>
              <w:rPr>
                <w:rFonts w:hint="eastAsia"/>
                <w:kern w:val="0"/>
                <w:sz w:val="24"/>
              </w:rPr>
              <w:t>NODENUM</w:t>
            </w:r>
          </w:p>
        </w:tc>
      </w:tr>
    </w:tbl>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5.8.1.5.</w:t>
      </w:r>
      <w:r>
        <w:rPr>
          <w:rFonts w:asciiTheme="minorEastAsia" w:eastAsiaTheme="minorEastAsia" w:hAnsiTheme="minorEastAsia" w:hint="eastAsia"/>
          <w:color w:val="000000"/>
          <w:sz w:val="24"/>
          <w:szCs w:val="24"/>
        </w:rPr>
        <w:t>工业产品生产许可获证企业名单接口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按照总局数据接口标准，开发批量获取特种设备生产企业名单及许可信息数据接口。接口获取数据标准如下：</w:t>
      </w:r>
    </w:p>
    <w:tbl>
      <w:tblPr>
        <w:tblStyle w:val="10"/>
        <w:tblW w:w="5000" w:type="pct"/>
        <w:tblLook w:val="04A0" w:firstRow="1" w:lastRow="0" w:firstColumn="1" w:lastColumn="0" w:noHBand="0" w:noVBand="1"/>
      </w:tblPr>
      <w:tblGrid>
        <w:gridCol w:w="1728"/>
        <w:gridCol w:w="1073"/>
        <w:gridCol w:w="3295"/>
        <w:gridCol w:w="2432"/>
      </w:tblGrid>
      <w:tr w:rsidR="007C3A7C">
        <w:trPr>
          <w:tblHeader/>
        </w:trPr>
        <w:tc>
          <w:tcPr>
            <w:tcW w:w="1013" w:type="pct"/>
            <w:shd w:val="clear" w:color="auto" w:fill="9CC2E5"/>
          </w:tcPr>
          <w:p w:rsidR="007C3A7C" w:rsidRDefault="00481435">
            <w:pPr>
              <w:spacing w:line="240" w:lineRule="atLeast"/>
              <w:rPr>
                <w:kern w:val="0"/>
                <w:sz w:val="24"/>
              </w:rPr>
            </w:pPr>
            <w:r>
              <w:rPr>
                <w:rFonts w:hint="eastAsia"/>
                <w:kern w:val="0"/>
                <w:sz w:val="24"/>
              </w:rPr>
              <w:t>字段名称</w:t>
            </w:r>
          </w:p>
        </w:tc>
        <w:tc>
          <w:tcPr>
            <w:tcW w:w="629" w:type="pct"/>
            <w:shd w:val="clear" w:color="auto" w:fill="9CC2E5"/>
          </w:tcPr>
          <w:p w:rsidR="007C3A7C" w:rsidRDefault="00481435">
            <w:pPr>
              <w:spacing w:line="240" w:lineRule="atLeast"/>
              <w:rPr>
                <w:kern w:val="0"/>
                <w:sz w:val="24"/>
              </w:rPr>
            </w:pPr>
            <w:r>
              <w:rPr>
                <w:rFonts w:hint="eastAsia"/>
                <w:kern w:val="0"/>
                <w:sz w:val="24"/>
              </w:rPr>
              <w:t>类型</w:t>
            </w:r>
          </w:p>
        </w:tc>
        <w:tc>
          <w:tcPr>
            <w:tcW w:w="1932" w:type="pct"/>
            <w:shd w:val="clear" w:color="auto" w:fill="9CC2E5"/>
          </w:tcPr>
          <w:p w:rsidR="007C3A7C" w:rsidRDefault="00481435">
            <w:pPr>
              <w:spacing w:line="240" w:lineRule="atLeast"/>
              <w:rPr>
                <w:kern w:val="0"/>
                <w:sz w:val="24"/>
              </w:rPr>
            </w:pPr>
            <w:r>
              <w:rPr>
                <w:rFonts w:hint="eastAsia"/>
                <w:kern w:val="0"/>
                <w:sz w:val="24"/>
              </w:rPr>
              <w:t>字段说明</w:t>
            </w:r>
          </w:p>
        </w:tc>
        <w:tc>
          <w:tcPr>
            <w:tcW w:w="1426" w:type="pct"/>
            <w:shd w:val="clear" w:color="auto" w:fill="9CC2E5"/>
          </w:tcPr>
          <w:p w:rsidR="007C3A7C" w:rsidRDefault="00481435">
            <w:pPr>
              <w:spacing w:line="240" w:lineRule="atLeast"/>
              <w:rPr>
                <w:kern w:val="0"/>
                <w:sz w:val="24"/>
              </w:rPr>
            </w:pPr>
            <w:r>
              <w:rPr>
                <w:rFonts w:hint="eastAsia"/>
                <w:kern w:val="0"/>
                <w:sz w:val="24"/>
              </w:rPr>
              <w:t>对应数据库字段</w:t>
            </w:r>
          </w:p>
        </w:tc>
      </w:tr>
      <w:tr w:rsidR="007C3A7C">
        <w:tc>
          <w:tcPr>
            <w:tcW w:w="1013" w:type="pct"/>
          </w:tcPr>
          <w:p w:rsidR="007C3A7C" w:rsidRDefault="00481435">
            <w:pPr>
              <w:spacing w:line="240" w:lineRule="atLeast"/>
              <w:rPr>
                <w:kern w:val="0"/>
                <w:sz w:val="24"/>
              </w:rPr>
            </w:pPr>
            <w:r>
              <w:rPr>
                <w:rFonts w:hint="eastAsia"/>
                <w:kern w:val="0"/>
                <w:sz w:val="24"/>
              </w:rPr>
              <w:t>code</w:t>
            </w:r>
          </w:p>
        </w:tc>
        <w:tc>
          <w:tcPr>
            <w:tcW w:w="629" w:type="pct"/>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Pr>
          <w:p w:rsidR="007C3A7C" w:rsidRDefault="00481435">
            <w:pPr>
              <w:spacing w:line="240" w:lineRule="atLeast"/>
              <w:rPr>
                <w:kern w:val="0"/>
                <w:sz w:val="24"/>
              </w:rPr>
            </w:pPr>
            <w:r>
              <w:rPr>
                <w:rFonts w:hint="eastAsia"/>
                <w:kern w:val="0"/>
                <w:sz w:val="24"/>
              </w:rPr>
              <w:t>响应码</w:t>
            </w:r>
          </w:p>
        </w:tc>
        <w:tc>
          <w:tcPr>
            <w:tcW w:w="1426" w:type="pct"/>
          </w:tcPr>
          <w:p w:rsidR="007C3A7C" w:rsidRDefault="00481435">
            <w:pPr>
              <w:spacing w:line="240" w:lineRule="atLeast"/>
              <w:rPr>
                <w:kern w:val="0"/>
                <w:sz w:val="24"/>
              </w:rPr>
            </w:pPr>
            <w:r>
              <w:rPr>
                <w:rFonts w:hint="eastAsia"/>
                <w:kern w:val="0"/>
                <w:sz w:val="24"/>
              </w:rPr>
              <w:t>无需入库</w:t>
            </w:r>
          </w:p>
        </w:tc>
      </w:tr>
      <w:tr w:rsidR="007C3A7C">
        <w:tc>
          <w:tcPr>
            <w:tcW w:w="1013" w:type="pct"/>
          </w:tcPr>
          <w:p w:rsidR="007C3A7C" w:rsidRDefault="00481435">
            <w:pPr>
              <w:spacing w:line="240" w:lineRule="atLeast"/>
              <w:rPr>
                <w:kern w:val="0"/>
                <w:sz w:val="24"/>
              </w:rPr>
            </w:pPr>
            <w:r>
              <w:rPr>
                <w:rFonts w:hint="eastAsia"/>
                <w:kern w:val="0"/>
                <w:sz w:val="24"/>
              </w:rPr>
              <w:t>msg</w:t>
            </w:r>
          </w:p>
        </w:tc>
        <w:tc>
          <w:tcPr>
            <w:tcW w:w="629" w:type="pct"/>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Pr>
          <w:p w:rsidR="007C3A7C" w:rsidRDefault="00481435">
            <w:pPr>
              <w:spacing w:line="240" w:lineRule="atLeast"/>
              <w:rPr>
                <w:kern w:val="0"/>
                <w:sz w:val="24"/>
              </w:rPr>
            </w:pPr>
            <w:r>
              <w:rPr>
                <w:rFonts w:hint="eastAsia"/>
                <w:kern w:val="0"/>
                <w:sz w:val="24"/>
              </w:rPr>
              <w:t>响应</w:t>
            </w:r>
            <w:r>
              <w:rPr>
                <w:kern w:val="0"/>
                <w:sz w:val="24"/>
              </w:rPr>
              <w:t>信息</w:t>
            </w:r>
          </w:p>
        </w:tc>
        <w:tc>
          <w:tcPr>
            <w:tcW w:w="1426" w:type="pct"/>
          </w:tcPr>
          <w:p w:rsidR="007C3A7C" w:rsidRDefault="00481435">
            <w:pPr>
              <w:spacing w:line="240" w:lineRule="atLeast"/>
              <w:rPr>
                <w:kern w:val="0"/>
                <w:sz w:val="24"/>
              </w:rPr>
            </w:pPr>
            <w:r>
              <w:rPr>
                <w:rFonts w:hint="eastAsia"/>
                <w:kern w:val="0"/>
                <w:sz w:val="24"/>
              </w:rPr>
              <w:t>无需入库</w:t>
            </w:r>
          </w:p>
        </w:tc>
      </w:tr>
      <w:tr w:rsidR="007C3A7C">
        <w:tc>
          <w:tcPr>
            <w:tcW w:w="1013" w:type="pct"/>
          </w:tcPr>
          <w:p w:rsidR="007C3A7C" w:rsidRDefault="00481435">
            <w:pPr>
              <w:spacing w:line="240" w:lineRule="atLeast"/>
              <w:rPr>
                <w:kern w:val="0"/>
                <w:sz w:val="24"/>
              </w:rPr>
            </w:pPr>
            <w:r>
              <w:rPr>
                <w:kern w:val="0"/>
                <w:sz w:val="24"/>
              </w:rPr>
              <w:t>data</w:t>
            </w:r>
          </w:p>
        </w:tc>
        <w:tc>
          <w:tcPr>
            <w:tcW w:w="629" w:type="pct"/>
          </w:tcPr>
          <w:p w:rsidR="007C3A7C" w:rsidRDefault="00481435">
            <w:pPr>
              <w:spacing w:line="240" w:lineRule="atLeast"/>
              <w:rPr>
                <w:kern w:val="0"/>
                <w:sz w:val="24"/>
                <w:lang w:eastAsia="zh-Hans"/>
              </w:rPr>
            </w:pPr>
            <w:r>
              <w:rPr>
                <w:kern w:val="0"/>
                <w:sz w:val="24"/>
              </w:rPr>
              <w:t>O</w:t>
            </w:r>
            <w:r>
              <w:rPr>
                <w:rFonts w:hint="eastAsia"/>
                <w:kern w:val="0"/>
                <w:sz w:val="24"/>
                <w:lang w:eastAsia="zh-Hans"/>
              </w:rPr>
              <w:t>bject</w:t>
            </w:r>
          </w:p>
        </w:tc>
        <w:tc>
          <w:tcPr>
            <w:tcW w:w="1932" w:type="pct"/>
          </w:tcPr>
          <w:p w:rsidR="007C3A7C" w:rsidRDefault="00481435">
            <w:pPr>
              <w:spacing w:line="240" w:lineRule="atLeast"/>
              <w:rPr>
                <w:kern w:val="0"/>
                <w:sz w:val="24"/>
              </w:rPr>
            </w:pPr>
            <w:r>
              <w:rPr>
                <w:rFonts w:hint="eastAsia"/>
                <w:kern w:val="0"/>
                <w:sz w:val="24"/>
              </w:rPr>
              <w:t>结果</w:t>
            </w:r>
            <w:r>
              <w:rPr>
                <w:kern w:val="0"/>
                <w:sz w:val="24"/>
              </w:rPr>
              <w:t>数据，</w:t>
            </w:r>
            <w:r>
              <w:rPr>
                <w:rFonts w:hint="eastAsia"/>
                <w:kern w:val="0"/>
                <w:sz w:val="24"/>
              </w:rPr>
              <w:t>包括以下字段</w:t>
            </w:r>
          </w:p>
        </w:tc>
        <w:tc>
          <w:tcPr>
            <w:tcW w:w="1426" w:type="pct"/>
          </w:tcPr>
          <w:p w:rsidR="007C3A7C" w:rsidRDefault="00481435">
            <w:pPr>
              <w:spacing w:line="240" w:lineRule="atLeast"/>
              <w:rPr>
                <w:kern w:val="0"/>
                <w:sz w:val="24"/>
              </w:rPr>
            </w:pPr>
            <w:r>
              <w:rPr>
                <w:rFonts w:hint="eastAsia"/>
                <w:kern w:val="0"/>
                <w:sz w:val="24"/>
              </w:rPr>
              <w:t>无需入库</w:t>
            </w:r>
          </w:p>
        </w:tc>
      </w:tr>
      <w:tr w:rsidR="007C3A7C">
        <w:tc>
          <w:tcPr>
            <w:tcW w:w="1013" w:type="pct"/>
          </w:tcPr>
          <w:p w:rsidR="007C3A7C" w:rsidRDefault="00481435">
            <w:pPr>
              <w:spacing w:line="240" w:lineRule="atLeast"/>
              <w:rPr>
                <w:kern w:val="0"/>
                <w:sz w:val="24"/>
              </w:rPr>
            </w:pPr>
            <w:r>
              <w:rPr>
                <w:kern w:val="0"/>
                <w:sz w:val="24"/>
              </w:rPr>
              <w:t>currentPage</w:t>
            </w:r>
          </w:p>
        </w:tc>
        <w:tc>
          <w:tcPr>
            <w:tcW w:w="629" w:type="pct"/>
          </w:tcPr>
          <w:p w:rsidR="007C3A7C" w:rsidRDefault="00481435">
            <w:pPr>
              <w:spacing w:line="240" w:lineRule="atLeast"/>
              <w:rPr>
                <w:kern w:val="0"/>
                <w:sz w:val="24"/>
              </w:rPr>
            </w:pPr>
            <w:r>
              <w:rPr>
                <w:rFonts w:hint="eastAsia"/>
                <w:kern w:val="0"/>
                <w:sz w:val="24"/>
              </w:rPr>
              <w:t>In</w:t>
            </w:r>
            <w:r>
              <w:rPr>
                <w:kern w:val="0"/>
                <w:sz w:val="24"/>
              </w:rPr>
              <w:t>teger</w:t>
            </w:r>
          </w:p>
        </w:tc>
        <w:tc>
          <w:tcPr>
            <w:tcW w:w="1932" w:type="pct"/>
          </w:tcPr>
          <w:p w:rsidR="007C3A7C" w:rsidRDefault="00481435">
            <w:pPr>
              <w:spacing w:line="240" w:lineRule="atLeast"/>
              <w:rPr>
                <w:kern w:val="0"/>
                <w:sz w:val="24"/>
              </w:rPr>
            </w:pPr>
            <w:r>
              <w:rPr>
                <w:rFonts w:hint="eastAsia"/>
                <w:kern w:val="0"/>
                <w:sz w:val="24"/>
              </w:rPr>
              <w:t>当前查询页码</w:t>
            </w:r>
          </w:p>
        </w:tc>
        <w:tc>
          <w:tcPr>
            <w:tcW w:w="1426" w:type="pct"/>
          </w:tcPr>
          <w:p w:rsidR="007C3A7C" w:rsidRDefault="00481435">
            <w:pPr>
              <w:spacing w:line="240" w:lineRule="atLeast"/>
              <w:rPr>
                <w:kern w:val="0"/>
                <w:sz w:val="24"/>
              </w:rPr>
            </w:pPr>
            <w:r>
              <w:rPr>
                <w:rFonts w:hint="eastAsia"/>
                <w:kern w:val="0"/>
                <w:sz w:val="24"/>
              </w:rPr>
              <w:t>无需入库</w:t>
            </w:r>
          </w:p>
        </w:tc>
      </w:tr>
      <w:tr w:rsidR="007C3A7C">
        <w:tc>
          <w:tcPr>
            <w:tcW w:w="1013" w:type="pct"/>
          </w:tcPr>
          <w:p w:rsidR="007C3A7C" w:rsidRDefault="00481435">
            <w:pPr>
              <w:spacing w:line="240" w:lineRule="atLeast"/>
              <w:rPr>
                <w:kern w:val="0"/>
                <w:sz w:val="24"/>
              </w:rPr>
            </w:pPr>
            <w:r>
              <w:rPr>
                <w:kern w:val="0"/>
                <w:sz w:val="24"/>
              </w:rPr>
              <w:t>pageSize</w:t>
            </w:r>
          </w:p>
        </w:tc>
        <w:tc>
          <w:tcPr>
            <w:tcW w:w="629" w:type="pct"/>
          </w:tcPr>
          <w:p w:rsidR="007C3A7C" w:rsidRDefault="00481435">
            <w:pPr>
              <w:spacing w:line="240" w:lineRule="atLeast"/>
              <w:rPr>
                <w:kern w:val="0"/>
                <w:sz w:val="24"/>
              </w:rPr>
            </w:pPr>
            <w:r>
              <w:rPr>
                <w:rFonts w:hint="eastAsia"/>
                <w:kern w:val="0"/>
                <w:sz w:val="24"/>
              </w:rPr>
              <w:t>In</w:t>
            </w:r>
            <w:r>
              <w:rPr>
                <w:kern w:val="0"/>
                <w:sz w:val="24"/>
              </w:rPr>
              <w:t>teger</w:t>
            </w:r>
          </w:p>
        </w:tc>
        <w:tc>
          <w:tcPr>
            <w:tcW w:w="1932" w:type="pct"/>
          </w:tcPr>
          <w:p w:rsidR="007C3A7C" w:rsidRDefault="00481435">
            <w:pPr>
              <w:spacing w:line="240" w:lineRule="atLeast"/>
              <w:rPr>
                <w:kern w:val="0"/>
                <w:sz w:val="24"/>
              </w:rPr>
            </w:pPr>
            <w:r>
              <w:rPr>
                <w:rFonts w:hint="eastAsia"/>
                <w:kern w:val="0"/>
                <w:sz w:val="24"/>
              </w:rPr>
              <w:t>每</w:t>
            </w:r>
            <w:proofErr w:type="gramStart"/>
            <w:r>
              <w:rPr>
                <w:rFonts w:hint="eastAsia"/>
                <w:kern w:val="0"/>
                <w:sz w:val="24"/>
              </w:rPr>
              <w:t>页数据</w:t>
            </w:r>
            <w:proofErr w:type="gramEnd"/>
            <w:r>
              <w:rPr>
                <w:rFonts w:hint="eastAsia"/>
                <w:kern w:val="0"/>
                <w:sz w:val="24"/>
              </w:rPr>
              <w:t>条数</w:t>
            </w:r>
          </w:p>
        </w:tc>
        <w:tc>
          <w:tcPr>
            <w:tcW w:w="1426" w:type="pct"/>
          </w:tcPr>
          <w:p w:rsidR="007C3A7C" w:rsidRDefault="00481435">
            <w:pPr>
              <w:spacing w:line="240" w:lineRule="atLeast"/>
              <w:rPr>
                <w:kern w:val="0"/>
                <w:sz w:val="24"/>
              </w:rPr>
            </w:pPr>
            <w:r>
              <w:rPr>
                <w:rFonts w:hint="eastAsia"/>
                <w:kern w:val="0"/>
                <w:sz w:val="24"/>
              </w:rPr>
              <w:t>无需入库</w:t>
            </w:r>
          </w:p>
        </w:tc>
      </w:tr>
      <w:tr w:rsidR="007C3A7C">
        <w:tc>
          <w:tcPr>
            <w:tcW w:w="1013" w:type="pct"/>
          </w:tcPr>
          <w:p w:rsidR="007C3A7C" w:rsidRDefault="00481435">
            <w:pPr>
              <w:spacing w:line="240" w:lineRule="atLeast"/>
              <w:rPr>
                <w:kern w:val="0"/>
                <w:sz w:val="24"/>
              </w:rPr>
            </w:pPr>
            <w:r>
              <w:rPr>
                <w:kern w:val="0"/>
                <w:sz w:val="24"/>
              </w:rPr>
              <w:t>total</w:t>
            </w:r>
          </w:p>
        </w:tc>
        <w:tc>
          <w:tcPr>
            <w:tcW w:w="629" w:type="pct"/>
          </w:tcPr>
          <w:p w:rsidR="007C3A7C" w:rsidRDefault="00481435">
            <w:pPr>
              <w:spacing w:line="240" w:lineRule="atLeast"/>
              <w:rPr>
                <w:kern w:val="0"/>
                <w:sz w:val="24"/>
              </w:rPr>
            </w:pPr>
            <w:r>
              <w:rPr>
                <w:rFonts w:hint="eastAsia"/>
                <w:kern w:val="0"/>
                <w:sz w:val="24"/>
              </w:rPr>
              <w:t>In</w:t>
            </w:r>
            <w:r>
              <w:rPr>
                <w:kern w:val="0"/>
                <w:sz w:val="24"/>
              </w:rPr>
              <w:t>teger</w:t>
            </w:r>
          </w:p>
        </w:tc>
        <w:tc>
          <w:tcPr>
            <w:tcW w:w="1932" w:type="pct"/>
          </w:tcPr>
          <w:p w:rsidR="007C3A7C" w:rsidRDefault="00481435">
            <w:pPr>
              <w:spacing w:line="240" w:lineRule="atLeast"/>
              <w:rPr>
                <w:kern w:val="0"/>
                <w:sz w:val="24"/>
              </w:rPr>
            </w:pPr>
            <w:r>
              <w:rPr>
                <w:rFonts w:hint="eastAsia"/>
                <w:kern w:val="0"/>
                <w:sz w:val="24"/>
              </w:rPr>
              <w:t>数据总条数</w:t>
            </w:r>
          </w:p>
        </w:tc>
        <w:tc>
          <w:tcPr>
            <w:tcW w:w="1426" w:type="pct"/>
          </w:tcPr>
          <w:p w:rsidR="007C3A7C" w:rsidRDefault="00481435">
            <w:pPr>
              <w:spacing w:line="240" w:lineRule="atLeast"/>
              <w:rPr>
                <w:kern w:val="0"/>
                <w:sz w:val="24"/>
              </w:rPr>
            </w:pPr>
            <w:r>
              <w:rPr>
                <w:rFonts w:hint="eastAsia"/>
                <w:kern w:val="0"/>
                <w:sz w:val="24"/>
              </w:rPr>
              <w:t>无需入库</w:t>
            </w:r>
          </w:p>
        </w:tc>
      </w:tr>
      <w:tr w:rsidR="007C3A7C">
        <w:tc>
          <w:tcPr>
            <w:tcW w:w="1013" w:type="pct"/>
          </w:tcPr>
          <w:p w:rsidR="007C3A7C" w:rsidRDefault="00481435">
            <w:pPr>
              <w:spacing w:line="240" w:lineRule="atLeast"/>
              <w:rPr>
                <w:kern w:val="0"/>
                <w:sz w:val="24"/>
              </w:rPr>
            </w:pPr>
            <w:r>
              <w:rPr>
                <w:kern w:val="0"/>
                <w:sz w:val="24"/>
              </w:rPr>
              <w:t>totalPageNum</w:t>
            </w:r>
          </w:p>
        </w:tc>
        <w:tc>
          <w:tcPr>
            <w:tcW w:w="629" w:type="pct"/>
          </w:tcPr>
          <w:p w:rsidR="007C3A7C" w:rsidRDefault="00481435">
            <w:pPr>
              <w:spacing w:line="240" w:lineRule="atLeast"/>
              <w:rPr>
                <w:kern w:val="0"/>
                <w:sz w:val="24"/>
              </w:rPr>
            </w:pPr>
            <w:r>
              <w:rPr>
                <w:rFonts w:hint="eastAsia"/>
                <w:kern w:val="0"/>
                <w:sz w:val="24"/>
              </w:rPr>
              <w:t>In</w:t>
            </w:r>
            <w:r>
              <w:rPr>
                <w:kern w:val="0"/>
                <w:sz w:val="24"/>
              </w:rPr>
              <w:t>teger</w:t>
            </w:r>
          </w:p>
        </w:tc>
        <w:tc>
          <w:tcPr>
            <w:tcW w:w="1932" w:type="pct"/>
          </w:tcPr>
          <w:p w:rsidR="007C3A7C" w:rsidRDefault="00481435">
            <w:pPr>
              <w:spacing w:line="240" w:lineRule="atLeast"/>
              <w:rPr>
                <w:kern w:val="0"/>
                <w:sz w:val="24"/>
              </w:rPr>
            </w:pPr>
            <w:r>
              <w:rPr>
                <w:rFonts w:hint="eastAsia"/>
                <w:kern w:val="0"/>
                <w:sz w:val="24"/>
              </w:rPr>
              <w:t>数据总页数</w:t>
            </w:r>
          </w:p>
        </w:tc>
        <w:tc>
          <w:tcPr>
            <w:tcW w:w="1426" w:type="pct"/>
          </w:tcPr>
          <w:p w:rsidR="007C3A7C" w:rsidRDefault="00481435">
            <w:pPr>
              <w:spacing w:line="240" w:lineRule="atLeast"/>
              <w:rPr>
                <w:kern w:val="0"/>
                <w:sz w:val="24"/>
              </w:rPr>
            </w:pPr>
            <w:r>
              <w:rPr>
                <w:rFonts w:hint="eastAsia"/>
                <w:kern w:val="0"/>
                <w:sz w:val="24"/>
              </w:rPr>
              <w:t>无需入库</w:t>
            </w:r>
          </w:p>
        </w:tc>
      </w:tr>
      <w:tr w:rsidR="007C3A7C">
        <w:tc>
          <w:tcPr>
            <w:tcW w:w="1013" w:type="pct"/>
          </w:tcPr>
          <w:p w:rsidR="007C3A7C" w:rsidRDefault="00481435">
            <w:pPr>
              <w:spacing w:line="240" w:lineRule="atLeast"/>
              <w:rPr>
                <w:kern w:val="0"/>
                <w:sz w:val="24"/>
              </w:rPr>
            </w:pPr>
            <w:r>
              <w:rPr>
                <w:kern w:val="0"/>
                <w:sz w:val="24"/>
              </w:rPr>
              <w:t>batchDate</w:t>
            </w:r>
          </w:p>
        </w:tc>
        <w:tc>
          <w:tcPr>
            <w:tcW w:w="629" w:type="pct"/>
          </w:tcPr>
          <w:p w:rsidR="007C3A7C" w:rsidRDefault="00481435">
            <w:pPr>
              <w:spacing w:line="240" w:lineRule="atLeast"/>
              <w:rPr>
                <w:kern w:val="0"/>
                <w:sz w:val="24"/>
              </w:rPr>
            </w:pPr>
            <w:r>
              <w:rPr>
                <w:kern w:val="0"/>
                <w:sz w:val="24"/>
              </w:rPr>
              <w:t>D</w:t>
            </w:r>
            <w:r>
              <w:rPr>
                <w:rFonts w:hint="eastAsia"/>
                <w:kern w:val="0"/>
                <w:sz w:val="24"/>
              </w:rPr>
              <w:t>ate</w:t>
            </w:r>
          </w:p>
        </w:tc>
        <w:tc>
          <w:tcPr>
            <w:tcW w:w="1932" w:type="pct"/>
          </w:tcPr>
          <w:p w:rsidR="007C3A7C" w:rsidRDefault="00481435">
            <w:pPr>
              <w:spacing w:line="240" w:lineRule="atLeast"/>
              <w:rPr>
                <w:kern w:val="0"/>
                <w:sz w:val="24"/>
              </w:rPr>
            </w:pPr>
            <w:r>
              <w:rPr>
                <w:rFonts w:hint="eastAsia"/>
                <w:kern w:val="0"/>
                <w:sz w:val="24"/>
              </w:rPr>
              <w:t>名单批次日期节</w:t>
            </w:r>
          </w:p>
        </w:tc>
        <w:tc>
          <w:tcPr>
            <w:tcW w:w="1426" w:type="pct"/>
          </w:tcPr>
          <w:p w:rsidR="007C3A7C" w:rsidRDefault="00481435">
            <w:pPr>
              <w:spacing w:line="240" w:lineRule="atLeast"/>
              <w:rPr>
                <w:kern w:val="0"/>
                <w:sz w:val="24"/>
              </w:rPr>
            </w:pPr>
            <w:r>
              <w:rPr>
                <w:rFonts w:hint="eastAsia"/>
                <w:kern w:val="0"/>
                <w:sz w:val="24"/>
              </w:rPr>
              <w:t>可入库</w:t>
            </w:r>
          </w:p>
        </w:tc>
      </w:tr>
      <w:tr w:rsidR="007C3A7C">
        <w:tc>
          <w:tcPr>
            <w:tcW w:w="1013" w:type="pct"/>
          </w:tcPr>
          <w:p w:rsidR="007C3A7C" w:rsidRDefault="00481435">
            <w:pPr>
              <w:spacing w:line="240" w:lineRule="atLeast"/>
              <w:rPr>
                <w:kern w:val="0"/>
                <w:sz w:val="24"/>
              </w:rPr>
            </w:pPr>
            <w:r>
              <w:rPr>
                <w:kern w:val="0"/>
                <w:sz w:val="24"/>
              </w:rPr>
              <w:t>resultList</w:t>
            </w:r>
          </w:p>
        </w:tc>
        <w:tc>
          <w:tcPr>
            <w:tcW w:w="629" w:type="pct"/>
          </w:tcPr>
          <w:p w:rsidR="007C3A7C" w:rsidRDefault="00481435">
            <w:pPr>
              <w:spacing w:line="240" w:lineRule="atLeast"/>
              <w:rPr>
                <w:kern w:val="0"/>
                <w:sz w:val="24"/>
              </w:rPr>
            </w:pPr>
            <w:r>
              <w:rPr>
                <w:rFonts w:hint="eastAsia"/>
                <w:kern w:val="0"/>
                <w:sz w:val="24"/>
              </w:rPr>
              <w:t>L</w:t>
            </w:r>
            <w:r>
              <w:rPr>
                <w:kern w:val="0"/>
                <w:sz w:val="24"/>
              </w:rPr>
              <w:t>ist</w:t>
            </w:r>
          </w:p>
        </w:tc>
        <w:tc>
          <w:tcPr>
            <w:tcW w:w="1932" w:type="pct"/>
          </w:tcPr>
          <w:p w:rsidR="007C3A7C" w:rsidRDefault="00481435">
            <w:pPr>
              <w:spacing w:line="240" w:lineRule="atLeast"/>
              <w:rPr>
                <w:kern w:val="0"/>
                <w:sz w:val="24"/>
              </w:rPr>
            </w:pPr>
            <w:r>
              <w:rPr>
                <w:rFonts w:hint="eastAsia"/>
                <w:kern w:val="0"/>
                <w:sz w:val="24"/>
              </w:rPr>
              <w:t>名单信息，包含以下字段</w:t>
            </w:r>
          </w:p>
        </w:tc>
        <w:tc>
          <w:tcPr>
            <w:tcW w:w="1426" w:type="pct"/>
          </w:tcPr>
          <w:p w:rsidR="007C3A7C" w:rsidRDefault="00481435">
            <w:pPr>
              <w:spacing w:line="240" w:lineRule="atLeast"/>
              <w:rPr>
                <w:kern w:val="0"/>
                <w:sz w:val="24"/>
              </w:rPr>
            </w:pPr>
            <w:r>
              <w:rPr>
                <w:rFonts w:hint="eastAsia"/>
                <w:kern w:val="0"/>
                <w:sz w:val="24"/>
              </w:rPr>
              <w:t>无需入库</w:t>
            </w:r>
          </w:p>
        </w:tc>
      </w:tr>
      <w:tr w:rsidR="007C3A7C">
        <w:tc>
          <w:tcPr>
            <w:tcW w:w="1013" w:type="pct"/>
          </w:tcPr>
          <w:p w:rsidR="007C3A7C" w:rsidRDefault="00481435">
            <w:pPr>
              <w:spacing w:line="240" w:lineRule="atLeast"/>
              <w:rPr>
                <w:kern w:val="0"/>
                <w:sz w:val="24"/>
              </w:rPr>
            </w:pPr>
            <w:r>
              <w:rPr>
                <w:kern w:val="0"/>
                <w:sz w:val="24"/>
              </w:rPr>
              <w:t>id</w:t>
            </w:r>
          </w:p>
        </w:tc>
        <w:tc>
          <w:tcPr>
            <w:tcW w:w="629" w:type="pct"/>
          </w:tcPr>
          <w:p w:rsidR="007C3A7C" w:rsidRDefault="00481435">
            <w:pPr>
              <w:spacing w:line="240" w:lineRule="atLeast"/>
              <w:rPr>
                <w:kern w:val="0"/>
                <w:sz w:val="24"/>
              </w:rPr>
            </w:pPr>
            <w:r>
              <w:rPr>
                <w:rFonts w:hint="eastAsia"/>
                <w:kern w:val="0"/>
                <w:sz w:val="24"/>
              </w:rPr>
              <w:t>In</w:t>
            </w:r>
            <w:r>
              <w:rPr>
                <w:kern w:val="0"/>
                <w:sz w:val="24"/>
              </w:rPr>
              <w:t>teger</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序号</w:t>
            </w:r>
          </w:p>
        </w:tc>
        <w:tc>
          <w:tcPr>
            <w:tcW w:w="1426" w:type="pct"/>
          </w:tcPr>
          <w:p w:rsidR="007C3A7C" w:rsidRDefault="00481435">
            <w:pPr>
              <w:spacing w:line="240" w:lineRule="atLeast"/>
              <w:rPr>
                <w:kern w:val="0"/>
                <w:sz w:val="24"/>
              </w:rPr>
            </w:pPr>
            <w:r>
              <w:rPr>
                <w:kern w:val="0"/>
                <w:sz w:val="24"/>
              </w:rPr>
              <w:t>ID</w:t>
            </w:r>
          </w:p>
        </w:tc>
      </w:tr>
      <w:tr w:rsidR="007C3A7C">
        <w:tc>
          <w:tcPr>
            <w:tcW w:w="1013" w:type="pct"/>
          </w:tcPr>
          <w:p w:rsidR="007C3A7C" w:rsidRDefault="00481435">
            <w:pPr>
              <w:spacing w:line="240" w:lineRule="atLeast"/>
              <w:rPr>
                <w:kern w:val="0"/>
                <w:sz w:val="24"/>
              </w:rPr>
            </w:pPr>
            <w:r>
              <w:rPr>
                <w:kern w:val="0"/>
                <w:sz w:val="24"/>
              </w:rPr>
              <w:t>province</w:t>
            </w:r>
          </w:p>
        </w:tc>
        <w:tc>
          <w:tcPr>
            <w:tcW w:w="629" w:type="pct"/>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省份</w:t>
            </w:r>
          </w:p>
        </w:tc>
        <w:tc>
          <w:tcPr>
            <w:tcW w:w="1426" w:type="pct"/>
          </w:tcPr>
          <w:p w:rsidR="007C3A7C" w:rsidRDefault="00481435">
            <w:pPr>
              <w:spacing w:line="240" w:lineRule="atLeast"/>
              <w:rPr>
                <w:kern w:val="0"/>
                <w:sz w:val="24"/>
              </w:rPr>
            </w:pPr>
            <w:r>
              <w:rPr>
                <w:kern w:val="0"/>
                <w:sz w:val="24"/>
              </w:rPr>
              <w:t>PROVINCE</w:t>
            </w:r>
          </w:p>
        </w:tc>
      </w:tr>
      <w:tr w:rsidR="007C3A7C">
        <w:tc>
          <w:tcPr>
            <w:tcW w:w="1013" w:type="pct"/>
          </w:tcPr>
          <w:p w:rsidR="007C3A7C" w:rsidRDefault="00481435">
            <w:pPr>
              <w:spacing w:line="240" w:lineRule="atLeast"/>
              <w:rPr>
                <w:kern w:val="0"/>
                <w:sz w:val="24"/>
              </w:rPr>
            </w:pPr>
            <w:r>
              <w:rPr>
                <w:kern w:val="0"/>
                <w:sz w:val="24"/>
              </w:rPr>
              <w:t>entname</w:t>
            </w:r>
          </w:p>
        </w:tc>
        <w:tc>
          <w:tcPr>
            <w:tcW w:w="629" w:type="pct"/>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企业名称</w:t>
            </w:r>
          </w:p>
        </w:tc>
        <w:tc>
          <w:tcPr>
            <w:tcW w:w="1426" w:type="pct"/>
          </w:tcPr>
          <w:p w:rsidR="007C3A7C" w:rsidRDefault="00481435">
            <w:pPr>
              <w:spacing w:line="240" w:lineRule="atLeast"/>
              <w:rPr>
                <w:kern w:val="0"/>
                <w:sz w:val="24"/>
              </w:rPr>
            </w:pPr>
            <w:r>
              <w:rPr>
                <w:kern w:val="0"/>
                <w:sz w:val="24"/>
              </w:rPr>
              <w:t>ENTNAME</w:t>
            </w:r>
          </w:p>
        </w:tc>
      </w:tr>
      <w:tr w:rsidR="007C3A7C">
        <w:trPr>
          <w:trHeight w:val="90"/>
        </w:trPr>
        <w:tc>
          <w:tcPr>
            <w:tcW w:w="1013" w:type="pct"/>
          </w:tcPr>
          <w:p w:rsidR="007C3A7C" w:rsidRDefault="00481435">
            <w:pPr>
              <w:spacing w:line="240" w:lineRule="atLeast"/>
              <w:rPr>
                <w:kern w:val="0"/>
                <w:sz w:val="24"/>
              </w:rPr>
            </w:pPr>
            <w:r>
              <w:rPr>
                <w:kern w:val="0"/>
                <w:sz w:val="24"/>
              </w:rPr>
              <w:lastRenderedPageBreak/>
              <w:t>prodtype</w:t>
            </w:r>
          </w:p>
        </w:tc>
        <w:tc>
          <w:tcPr>
            <w:tcW w:w="629" w:type="pct"/>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产品类别</w:t>
            </w:r>
          </w:p>
        </w:tc>
        <w:tc>
          <w:tcPr>
            <w:tcW w:w="1426" w:type="pct"/>
          </w:tcPr>
          <w:p w:rsidR="007C3A7C" w:rsidRDefault="00481435">
            <w:pPr>
              <w:spacing w:line="240" w:lineRule="atLeast"/>
              <w:rPr>
                <w:kern w:val="0"/>
                <w:sz w:val="24"/>
              </w:rPr>
            </w:pPr>
            <w:r>
              <w:rPr>
                <w:kern w:val="0"/>
                <w:sz w:val="24"/>
              </w:rPr>
              <w:t>PRODTYPE</w:t>
            </w:r>
          </w:p>
        </w:tc>
      </w:tr>
      <w:tr w:rsidR="007C3A7C">
        <w:trPr>
          <w:trHeight w:val="90"/>
        </w:trPr>
        <w:tc>
          <w:tcPr>
            <w:tcW w:w="1013" w:type="pct"/>
          </w:tcPr>
          <w:p w:rsidR="007C3A7C" w:rsidRDefault="00481435">
            <w:pPr>
              <w:spacing w:line="240" w:lineRule="atLeast"/>
              <w:rPr>
                <w:kern w:val="0"/>
                <w:sz w:val="24"/>
              </w:rPr>
            </w:pPr>
            <w:r>
              <w:rPr>
                <w:kern w:val="0"/>
                <w:sz w:val="24"/>
              </w:rPr>
              <w:t>dom</w:t>
            </w:r>
          </w:p>
        </w:tc>
        <w:tc>
          <w:tcPr>
            <w:tcW w:w="629" w:type="pct"/>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住所</w:t>
            </w:r>
          </w:p>
        </w:tc>
        <w:tc>
          <w:tcPr>
            <w:tcW w:w="1426" w:type="pct"/>
          </w:tcPr>
          <w:p w:rsidR="007C3A7C" w:rsidRDefault="00481435">
            <w:pPr>
              <w:spacing w:line="240" w:lineRule="atLeast"/>
              <w:rPr>
                <w:kern w:val="0"/>
                <w:sz w:val="24"/>
              </w:rPr>
            </w:pPr>
            <w:r>
              <w:rPr>
                <w:kern w:val="0"/>
                <w:sz w:val="24"/>
              </w:rPr>
              <w:t>DOM</w:t>
            </w:r>
          </w:p>
        </w:tc>
      </w:tr>
      <w:tr w:rsidR="007C3A7C">
        <w:tc>
          <w:tcPr>
            <w:tcW w:w="1013" w:type="pct"/>
          </w:tcPr>
          <w:p w:rsidR="007C3A7C" w:rsidRDefault="00481435">
            <w:pPr>
              <w:spacing w:line="240" w:lineRule="atLeast"/>
              <w:rPr>
                <w:kern w:val="0"/>
                <w:sz w:val="24"/>
              </w:rPr>
            </w:pPr>
            <w:r>
              <w:rPr>
                <w:kern w:val="0"/>
                <w:sz w:val="24"/>
              </w:rPr>
              <w:t>yieldly</w:t>
            </w:r>
          </w:p>
        </w:tc>
        <w:tc>
          <w:tcPr>
            <w:tcW w:w="629"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生产地址</w:t>
            </w:r>
          </w:p>
        </w:tc>
        <w:tc>
          <w:tcPr>
            <w:tcW w:w="1426" w:type="pct"/>
          </w:tcPr>
          <w:p w:rsidR="007C3A7C" w:rsidRDefault="00481435">
            <w:pPr>
              <w:spacing w:line="240" w:lineRule="atLeast"/>
              <w:rPr>
                <w:kern w:val="0"/>
                <w:sz w:val="24"/>
              </w:rPr>
            </w:pPr>
            <w:r>
              <w:rPr>
                <w:kern w:val="0"/>
                <w:sz w:val="24"/>
              </w:rPr>
              <w:t>YIELDLY</w:t>
            </w:r>
          </w:p>
        </w:tc>
      </w:tr>
      <w:tr w:rsidR="007C3A7C">
        <w:tc>
          <w:tcPr>
            <w:tcW w:w="1013" w:type="pct"/>
          </w:tcPr>
          <w:p w:rsidR="007C3A7C" w:rsidRDefault="00481435">
            <w:pPr>
              <w:spacing w:line="240" w:lineRule="atLeast"/>
              <w:rPr>
                <w:kern w:val="0"/>
                <w:sz w:val="24"/>
              </w:rPr>
            </w:pPr>
            <w:r>
              <w:rPr>
                <w:kern w:val="0"/>
                <w:sz w:val="24"/>
              </w:rPr>
              <w:t>prodliccontent</w:t>
            </w:r>
          </w:p>
        </w:tc>
        <w:tc>
          <w:tcPr>
            <w:tcW w:w="629"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获证产品明细</w:t>
            </w:r>
          </w:p>
        </w:tc>
        <w:tc>
          <w:tcPr>
            <w:tcW w:w="1426" w:type="pct"/>
          </w:tcPr>
          <w:p w:rsidR="007C3A7C" w:rsidRDefault="00481435">
            <w:pPr>
              <w:spacing w:line="240" w:lineRule="atLeast"/>
              <w:rPr>
                <w:kern w:val="0"/>
                <w:sz w:val="24"/>
              </w:rPr>
            </w:pPr>
            <w:r>
              <w:rPr>
                <w:kern w:val="0"/>
                <w:sz w:val="24"/>
              </w:rPr>
              <w:t>PRODLICCONTENT</w:t>
            </w:r>
          </w:p>
        </w:tc>
      </w:tr>
      <w:tr w:rsidR="007C3A7C">
        <w:tc>
          <w:tcPr>
            <w:tcW w:w="1013" w:type="pct"/>
          </w:tcPr>
          <w:p w:rsidR="007C3A7C" w:rsidRDefault="00481435">
            <w:pPr>
              <w:spacing w:line="240" w:lineRule="atLeast"/>
              <w:rPr>
                <w:kern w:val="0"/>
                <w:sz w:val="24"/>
              </w:rPr>
            </w:pPr>
            <w:r>
              <w:rPr>
                <w:kern w:val="0"/>
                <w:sz w:val="24"/>
              </w:rPr>
              <w:t>cercode</w:t>
            </w:r>
          </w:p>
        </w:tc>
        <w:tc>
          <w:tcPr>
            <w:tcW w:w="629"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许可证编号</w:t>
            </w:r>
          </w:p>
        </w:tc>
        <w:tc>
          <w:tcPr>
            <w:tcW w:w="1426" w:type="pct"/>
          </w:tcPr>
          <w:p w:rsidR="007C3A7C" w:rsidRDefault="00481435">
            <w:pPr>
              <w:spacing w:line="240" w:lineRule="atLeast"/>
              <w:rPr>
                <w:kern w:val="0"/>
                <w:sz w:val="24"/>
              </w:rPr>
            </w:pPr>
            <w:r>
              <w:rPr>
                <w:kern w:val="0"/>
                <w:sz w:val="24"/>
              </w:rPr>
              <w:t>CERCODE</w:t>
            </w:r>
          </w:p>
        </w:tc>
      </w:tr>
      <w:tr w:rsidR="007C3A7C">
        <w:tc>
          <w:tcPr>
            <w:tcW w:w="1013" w:type="pct"/>
          </w:tcPr>
          <w:p w:rsidR="007C3A7C" w:rsidRDefault="00481435">
            <w:pPr>
              <w:spacing w:line="240" w:lineRule="atLeast"/>
              <w:rPr>
                <w:kern w:val="0"/>
                <w:sz w:val="24"/>
              </w:rPr>
            </w:pPr>
            <w:r>
              <w:rPr>
                <w:kern w:val="0"/>
                <w:sz w:val="24"/>
              </w:rPr>
              <w:t>invaliddate</w:t>
            </w:r>
          </w:p>
        </w:tc>
        <w:tc>
          <w:tcPr>
            <w:tcW w:w="629"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有效期</w:t>
            </w:r>
          </w:p>
        </w:tc>
        <w:tc>
          <w:tcPr>
            <w:tcW w:w="1426" w:type="pct"/>
          </w:tcPr>
          <w:p w:rsidR="007C3A7C" w:rsidRDefault="00481435">
            <w:pPr>
              <w:spacing w:line="240" w:lineRule="atLeast"/>
              <w:rPr>
                <w:kern w:val="0"/>
                <w:sz w:val="24"/>
              </w:rPr>
            </w:pPr>
            <w:r>
              <w:rPr>
                <w:kern w:val="0"/>
                <w:sz w:val="24"/>
              </w:rPr>
              <w:t>INVALIDDATE</w:t>
            </w:r>
          </w:p>
        </w:tc>
      </w:tr>
      <w:tr w:rsidR="007C3A7C">
        <w:tc>
          <w:tcPr>
            <w:tcW w:w="1013" w:type="pct"/>
          </w:tcPr>
          <w:p w:rsidR="007C3A7C" w:rsidRDefault="00481435">
            <w:pPr>
              <w:spacing w:line="240" w:lineRule="atLeast"/>
              <w:rPr>
                <w:kern w:val="0"/>
                <w:sz w:val="24"/>
              </w:rPr>
            </w:pPr>
            <w:r>
              <w:rPr>
                <w:kern w:val="0"/>
                <w:sz w:val="24"/>
              </w:rPr>
              <w:t>isscertdate</w:t>
            </w:r>
          </w:p>
        </w:tc>
        <w:tc>
          <w:tcPr>
            <w:tcW w:w="629"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发证日期</w:t>
            </w:r>
          </w:p>
        </w:tc>
        <w:tc>
          <w:tcPr>
            <w:tcW w:w="1426" w:type="pct"/>
          </w:tcPr>
          <w:p w:rsidR="007C3A7C" w:rsidRDefault="00481435">
            <w:pPr>
              <w:spacing w:line="240" w:lineRule="atLeast"/>
              <w:rPr>
                <w:kern w:val="0"/>
                <w:sz w:val="24"/>
              </w:rPr>
            </w:pPr>
            <w:r>
              <w:rPr>
                <w:kern w:val="0"/>
                <w:sz w:val="24"/>
              </w:rPr>
              <w:t>ISSCERTDATE</w:t>
            </w:r>
          </w:p>
        </w:tc>
      </w:tr>
      <w:tr w:rsidR="007C3A7C">
        <w:tc>
          <w:tcPr>
            <w:tcW w:w="1013" w:type="pct"/>
          </w:tcPr>
          <w:p w:rsidR="007C3A7C" w:rsidRDefault="00481435">
            <w:pPr>
              <w:spacing w:line="240" w:lineRule="atLeast"/>
              <w:rPr>
                <w:kern w:val="0"/>
                <w:sz w:val="24"/>
              </w:rPr>
            </w:pPr>
            <w:r>
              <w:rPr>
                <w:kern w:val="0"/>
                <w:sz w:val="24"/>
              </w:rPr>
              <w:t>indlicapplytype</w:t>
            </w:r>
          </w:p>
        </w:tc>
        <w:tc>
          <w:tcPr>
            <w:tcW w:w="629"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申请类型</w:t>
            </w:r>
          </w:p>
        </w:tc>
        <w:tc>
          <w:tcPr>
            <w:tcW w:w="1426" w:type="pct"/>
          </w:tcPr>
          <w:p w:rsidR="007C3A7C" w:rsidRDefault="00481435">
            <w:pPr>
              <w:spacing w:line="240" w:lineRule="atLeast"/>
              <w:rPr>
                <w:kern w:val="0"/>
                <w:sz w:val="24"/>
              </w:rPr>
            </w:pPr>
            <w:r>
              <w:rPr>
                <w:kern w:val="0"/>
                <w:sz w:val="24"/>
              </w:rPr>
              <w:t>INDLICAPPLYTYPE</w:t>
            </w:r>
          </w:p>
        </w:tc>
      </w:tr>
      <w:tr w:rsidR="007C3A7C">
        <w:tc>
          <w:tcPr>
            <w:tcW w:w="1013" w:type="pct"/>
          </w:tcPr>
          <w:p w:rsidR="007C3A7C" w:rsidRDefault="00481435">
            <w:pPr>
              <w:spacing w:line="240" w:lineRule="atLeast"/>
              <w:rPr>
                <w:kern w:val="0"/>
                <w:sz w:val="24"/>
              </w:rPr>
            </w:pPr>
            <w:r>
              <w:rPr>
                <w:kern w:val="0"/>
                <w:sz w:val="24"/>
              </w:rPr>
              <w:t>uniscid</w:t>
            </w:r>
          </w:p>
        </w:tc>
        <w:tc>
          <w:tcPr>
            <w:tcW w:w="629"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tcBorders>
              <w:top w:val="nil"/>
              <w:left w:val="single" w:sz="4" w:space="0" w:color="auto"/>
              <w:bottom w:val="single" w:sz="4" w:space="0" w:color="auto"/>
              <w:right w:val="single" w:sz="4" w:space="0" w:color="auto"/>
            </w:tcBorders>
            <w:vAlign w:val="center"/>
          </w:tcPr>
          <w:p w:rsidR="007C3A7C" w:rsidRDefault="00481435">
            <w:pPr>
              <w:spacing w:line="240" w:lineRule="atLeast"/>
              <w:rPr>
                <w:kern w:val="0"/>
                <w:sz w:val="24"/>
              </w:rPr>
            </w:pPr>
            <w:r>
              <w:rPr>
                <w:rFonts w:hint="eastAsia"/>
                <w:kern w:val="0"/>
                <w:sz w:val="24"/>
              </w:rPr>
              <w:t>企业信用代码</w:t>
            </w:r>
          </w:p>
        </w:tc>
        <w:tc>
          <w:tcPr>
            <w:tcW w:w="1426" w:type="pct"/>
          </w:tcPr>
          <w:p w:rsidR="007C3A7C" w:rsidRDefault="00481435">
            <w:pPr>
              <w:spacing w:line="240" w:lineRule="atLeast"/>
              <w:rPr>
                <w:kern w:val="0"/>
                <w:sz w:val="24"/>
              </w:rPr>
            </w:pPr>
            <w:r>
              <w:rPr>
                <w:kern w:val="0"/>
                <w:sz w:val="24"/>
              </w:rPr>
              <w:t>UNISCID</w:t>
            </w:r>
          </w:p>
        </w:tc>
      </w:tr>
      <w:tr w:rsidR="007C3A7C">
        <w:tc>
          <w:tcPr>
            <w:tcW w:w="1013" w:type="pct"/>
          </w:tcPr>
          <w:p w:rsidR="007C3A7C" w:rsidRDefault="00481435">
            <w:pPr>
              <w:spacing w:line="240" w:lineRule="atLeast"/>
              <w:rPr>
                <w:kern w:val="0"/>
                <w:sz w:val="24"/>
              </w:rPr>
            </w:pPr>
            <w:r>
              <w:rPr>
                <w:kern w:val="0"/>
                <w:sz w:val="24"/>
              </w:rPr>
              <w:t>mtcUniscid</w:t>
            </w:r>
          </w:p>
        </w:tc>
        <w:tc>
          <w:tcPr>
            <w:tcW w:w="629"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vAlign w:val="center"/>
          </w:tcPr>
          <w:p w:rsidR="007C3A7C" w:rsidRDefault="00481435">
            <w:pPr>
              <w:spacing w:line="240" w:lineRule="atLeast"/>
              <w:rPr>
                <w:kern w:val="0"/>
                <w:sz w:val="24"/>
              </w:rPr>
            </w:pPr>
            <w:r>
              <w:rPr>
                <w:rFonts w:hint="eastAsia"/>
                <w:kern w:val="0"/>
                <w:sz w:val="24"/>
              </w:rPr>
              <w:t>统一社会信用代码</w:t>
            </w:r>
          </w:p>
        </w:tc>
        <w:tc>
          <w:tcPr>
            <w:tcW w:w="1426" w:type="pct"/>
            <w:vAlign w:val="center"/>
          </w:tcPr>
          <w:p w:rsidR="007C3A7C" w:rsidRDefault="00481435">
            <w:pPr>
              <w:spacing w:line="240" w:lineRule="atLeast"/>
              <w:rPr>
                <w:kern w:val="0"/>
                <w:sz w:val="24"/>
              </w:rPr>
            </w:pPr>
            <w:r>
              <w:rPr>
                <w:kern w:val="0"/>
                <w:sz w:val="24"/>
              </w:rPr>
              <w:t>MTC_</w:t>
            </w:r>
            <w:r>
              <w:rPr>
                <w:rFonts w:hint="eastAsia"/>
                <w:kern w:val="0"/>
                <w:sz w:val="24"/>
              </w:rPr>
              <w:t>UNISCID</w:t>
            </w:r>
          </w:p>
        </w:tc>
      </w:tr>
      <w:tr w:rsidR="007C3A7C">
        <w:tc>
          <w:tcPr>
            <w:tcW w:w="1013" w:type="pct"/>
          </w:tcPr>
          <w:p w:rsidR="007C3A7C" w:rsidRDefault="00481435">
            <w:pPr>
              <w:spacing w:line="240" w:lineRule="atLeast"/>
              <w:rPr>
                <w:kern w:val="0"/>
                <w:sz w:val="24"/>
              </w:rPr>
            </w:pPr>
            <w:r>
              <w:rPr>
                <w:kern w:val="0"/>
                <w:sz w:val="24"/>
              </w:rPr>
              <w:t>mtcEntname</w:t>
            </w:r>
          </w:p>
        </w:tc>
        <w:tc>
          <w:tcPr>
            <w:tcW w:w="629"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vAlign w:val="center"/>
          </w:tcPr>
          <w:p w:rsidR="007C3A7C" w:rsidRDefault="00481435">
            <w:pPr>
              <w:spacing w:line="240" w:lineRule="atLeast"/>
              <w:rPr>
                <w:kern w:val="0"/>
                <w:sz w:val="24"/>
              </w:rPr>
            </w:pPr>
            <w:r>
              <w:rPr>
                <w:rFonts w:hint="eastAsia"/>
                <w:kern w:val="0"/>
                <w:sz w:val="24"/>
              </w:rPr>
              <w:t>企业（机构）名称</w:t>
            </w:r>
          </w:p>
        </w:tc>
        <w:tc>
          <w:tcPr>
            <w:tcW w:w="1426" w:type="pct"/>
            <w:vAlign w:val="center"/>
          </w:tcPr>
          <w:p w:rsidR="007C3A7C" w:rsidRDefault="00481435">
            <w:pPr>
              <w:spacing w:line="240" w:lineRule="atLeast"/>
              <w:rPr>
                <w:kern w:val="0"/>
                <w:sz w:val="24"/>
              </w:rPr>
            </w:pPr>
            <w:r>
              <w:rPr>
                <w:kern w:val="0"/>
                <w:sz w:val="24"/>
              </w:rPr>
              <w:t>MTC_</w:t>
            </w:r>
            <w:r>
              <w:rPr>
                <w:rFonts w:hint="eastAsia"/>
                <w:kern w:val="0"/>
                <w:sz w:val="24"/>
              </w:rPr>
              <w:t>ENTNAME</w:t>
            </w:r>
          </w:p>
        </w:tc>
      </w:tr>
      <w:tr w:rsidR="007C3A7C">
        <w:tc>
          <w:tcPr>
            <w:tcW w:w="1013" w:type="pct"/>
          </w:tcPr>
          <w:p w:rsidR="007C3A7C" w:rsidRDefault="00481435">
            <w:pPr>
              <w:spacing w:line="240" w:lineRule="atLeast"/>
              <w:rPr>
                <w:kern w:val="0"/>
                <w:sz w:val="24"/>
              </w:rPr>
            </w:pPr>
            <w:r>
              <w:rPr>
                <w:kern w:val="0"/>
                <w:sz w:val="24"/>
              </w:rPr>
              <w:t>mtcNodenum</w:t>
            </w:r>
          </w:p>
        </w:tc>
        <w:tc>
          <w:tcPr>
            <w:tcW w:w="629" w:type="pct"/>
            <w:vAlign w:val="center"/>
          </w:tcPr>
          <w:p w:rsidR="007C3A7C" w:rsidRDefault="00481435">
            <w:pPr>
              <w:spacing w:line="240" w:lineRule="atLeast"/>
              <w:rPr>
                <w:kern w:val="0"/>
                <w:sz w:val="24"/>
              </w:rPr>
            </w:pPr>
            <w:r>
              <w:rPr>
                <w:kern w:val="0"/>
                <w:sz w:val="24"/>
              </w:rPr>
              <w:t>S</w:t>
            </w:r>
            <w:r>
              <w:rPr>
                <w:rFonts w:hint="eastAsia"/>
                <w:kern w:val="0"/>
                <w:sz w:val="24"/>
              </w:rPr>
              <w:t>tring</w:t>
            </w:r>
          </w:p>
        </w:tc>
        <w:tc>
          <w:tcPr>
            <w:tcW w:w="1932" w:type="pct"/>
            <w:vAlign w:val="center"/>
          </w:tcPr>
          <w:p w:rsidR="007C3A7C" w:rsidRDefault="00481435">
            <w:pPr>
              <w:spacing w:line="240" w:lineRule="atLeast"/>
              <w:rPr>
                <w:kern w:val="0"/>
                <w:sz w:val="24"/>
              </w:rPr>
            </w:pPr>
            <w:r>
              <w:rPr>
                <w:rFonts w:hint="eastAsia"/>
                <w:kern w:val="0"/>
                <w:sz w:val="24"/>
              </w:rPr>
              <w:t>省局节点号</w:t>
            </w:r>
          </w:p>
        </w:tc>
        <w:tc>
          <w:tcPr>
            <w:tcW w:w="1426" w:type="pct"/>
            <w:vAlign w:val="center"/>
          </w:tcPr>
          <w:p w:rsidR="007C3A7C" w:rsidRDefault="00481435">
            <w:pPr>
              <w:spacing w:line="240" w:lineRule="atLeast"/>
              <w:rPr>
                <w:kern w:val="0"/>
                <w:sz w:val="24"/>
              </w:rPr>
            </w:pPr>
            <w:r>
              <w:rPr>
                <w:kern w:val="0"/>
                <w:sz w:val="24"/>
              </w:rPr>
              <w:t>MTC_</w:t>
            </w:r>
            <w:r>
              <w:rPr>
                <w:rFonts w:hint="eastAsia"/>
                <w:kern w:val="0"/>
                <w:sz w:val="24"/>
              </w:rPr>
              <w:t>NODENUM</w:t>
            </w:r>
          </w:p>
        </w:tc>
      </w:tr>
    </w:tbl>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5.8.2.</w:t>
      </w:r>
      <w:r>
        <w:rPr>
          <w:rFonts w:asciiTheme="minorEastAsia" w:eastAsiaTheme="minorEastAsia" w:hAnsiTheme="minorEastAsia" w:hint="eastAsia"/>
          <w:color w:val="000000"/>
          <w:sz w:val="24"/>
          <w:szCs w:val="24"/>
        </w:rPr>
        <w:t>国家总局个体工商户分类数据接口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个体工商户分类数据接口包括：个体工商户风险分类上传接口、个体工商户分类指标订阅接口。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5.8.2.1.</w:t>
      </w:r>
      <w:r>
        <w:rPr>
          <w:rFonts w:asciiTheme="minorEastAsia" w:eastAsiaTheme="minorEastAsia" w:hAnsiTheme="minorEastAsia" w:hint="eastAsia"/>
          <w:color w:val="000000"/>
          <w:sz w:val="24"/>
          <w:szCs w:val="24"/>
        </w:rPr>
        <w:t>个体工商户分类指标订阅接口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按照总局数据接口标准，开发个体工商户风险分类订阅指标下载的数据接口。下载数据标准如下表：</w:t>
      </w:r>
    </w:p>
    <w:p w:rsidR="007C3A7C" w:rsidRDefault="00481435">
      <w:r>
        <w:rPr>
          <w:noProof/>
        </w:rPr>
        <w:lastRenderedPageBreak/>
        <w:drawing>
          <wp:inline distT="0" distB="0" distL="0" distR="0">
            <wp:extent cx="5278120" cy="5374005"/>
            <wp:effectExtent l="0" t="0" r="8255" b="7620"/>
            <wp:docPr id="197213833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138331" name="图片 1"/>
                    <pic:cNvPicPr>
                      <a:picLocks noChangeAspect="1"/>
                    </pic:cNvPicPr>
                  </pic:nvPicPr>
                  <pic:blipFill>
                    <a:blip r:embed="rId13"/>
                    <a:stretch>
                      <a:fillRect/>
                    </a:stretch>
                  </pic:blipFill>
                  <pic:spPr>
                    <a:xfrm>
                      <a:off x="0" y="0"/>
                      <a:ext cx="5278120" cy="5374005"/>
                    </a:xfrm>
                    <a:prstGeom prst="rect">
                      <a:avLst/>
                    </a:prstGeom>
                  </pic:spPr>
                </pic:pic>
              </a:graphicData>
            </a:graphic>
          </wp:inline>
        </w:drawing>
      </w: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5.8.2.2.</w:t>
      </w:r>
      <w:r>
        <w:rPr>
          <w:rFonts w:asciiTheme="minorEastAsia" w:eastAsiaTheme="minorEastAsia" w:hAnsiTheme="minorEastAsia" w:hint="eastAsia"/>
          <w:color w:val="000000"/>
          <w:sz w:val="24"/>
          <w:szCs w:val="24"/>
        </w:rPr>
        <w:t>个体工商户风险分类上传接口</w:t>
      </w: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按照总局数据接口标准，开发上传个体工商户风险分类的数据接口。</w:t>
      </w:r>
    </w:p>
    <w:p w:rsidR="007C3A7C" w:rsidRDefault="00481435">
      <w:r>
        <w:rPr>
          <w:noProof/>
        </w:rPr>
        <w:lastRenderedPageBreak/>
        <w:drawing>
          <wp:inline distT="0" distB="0" distL="0" distR="0">
            <wp:extent cx="5278120" cy="6203315"/>
            <wp:effectExtent l="0" t="0" r="8255" b="6985"/>
            <wp:docPr id="26781838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818385" name="图片 1"/>
                    <pic:cNvPicPr>
                      <a:picLocks noChangeAspect="1"/>
                    </pic:cNvPicPr>
                  </pic:nvPicPr>
                  <pic:blipFill>
                    <a:blip r:embed="rId14"/>
                    <a:stretch>
                      <a:fillRect/>
                    </a:stretch>
                  </pic:blipFill>
                  <pic:spPr>
                    <a:xfrm>
                      <a:off x="0" y="0"/>
                      <a:ext cx="5278120" cy="6203315"/>
                    </a:xfrm>
                    <a:prstGeom prst="rect">
                      <a:avLst/>
                    </a:prstGeom>
                  </pic:spPr>
                </pic:pic>
              </a:graphicData>
            </a:graphic>
          </wp:inline>
        </w:drawing>
      </w:r>
    </w:p>
    <w:p w:rsidR="007C3A7C" w:rsidRDefault="00481435">
      <w:r>
        <w:rPr>
          <w:noProof/>
        </w:rPr>
        <w:lastRenderedPageBreak/>
        <w:drawing>
          <wp:inline distT="0" distB="0" distL="0" distR="0">
            <wp:extent cx="5278120" cy="7296785"/>
            <wp:effectExtent l="0" t="0" r="8255" b="8890"/>
            <wp:docPr id="105301928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019287" name="图片 1"/>
                    <pic:cNvPicPr>
                      <a:picLocks noChangeAspect="1"/>
                    </pic:cNvPicPr>
                  </pic:nvPicPr>
                  <pic:blipFill>
                    <a:blip r:embed="rId15"/>
                    <a:stretch>
                      <a:fillRect/>
                    </a:stretch>
                  </pic:blipFill>
                  <pic:spPr>
                    <a:xfrm>
                      <a:off x="0" y="0"/>
                      <a:ext cx="5278120" cy="7296785"/>
                    </a:xfrm>
                    <a:prstGeom prst="rect">
                      <a:avLst/>
                    </a:prstGeom>
                  </pic:spPr>
                </pic:pic>
              </a:graphicData>
            </a:graphic>
          </wp:inline>
        </w:drawing>
      </w:r>
    </w:p>
    <w:p w:rsidR="007C3A7C" w:rsidRDefault="00481435">
      <w:r>
        <w:rPr>
          <w:noProof/>
        </w:rPr>
        <w:lastRenderedPageBreak/>
        <w:drawing>
          <wp:inline distT="0" distB="0" distL="0" distR="0">
            <wp:extent cx="5278120" cy="7033260"/>
            <wp:effectExtent l="0" t="0" r="8255" b="5715"/>
            <wp:docPr id="43897979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979790" name="图片 1"/>
                    <pic:cNvPicPr>
                      <a:picLocks noChangeAspect="1"/>
                    </pic:cNvPicPr>
                  </pic:nvPicPr>
                  <pic:blipFill>
                    <a:blip r:embed="rId16"/>
                    <a:stretch>
                      <a:fillRect/>
                    </a:stretch>
                  </pic:blipFill>
                  <pic:spPr>
                    <a:xfrm>
                      <a:off x="0" y="0"/>
                      <a:ext cx="5278120" cy="7033260"/>
                    </a:xfrm>
                    <a:prstGeom prst="rect">
                      <a:avLst/>
                    </a:prstGeom>
                  </pic:spPr>
                </pic:pic>
              </a:graphicData>
            </a:graphic>
          </wp:inline>
        </w:drawing>
      </w:r>
    </w:p>
    <w:p w:rsidR="007C3A7C" w:rsidRDefault="00481435">
      <w:r>
        <w:rPr>
          <w:noProof/>
        </w:rPr>
        <w:drawing>
          <wp:inline distT="0" distB="0" distL="0" distR="0">
            <wp:extent cx="5278120" cy="1404620"/>
            <wp:effectExtent l="0" t="0" r="8255" b="5080"/>
            <wp:docPr id="50818632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186327" name="图片 1"/>
                    <pic:cNvPicPr>
                      <a:picLocks noChangeAspect="1"/>
                    </pic:cNvPicPr>
                  </pic:nvPicPr>
                  <pic:blipFill>
                    <a:blip r:embed="rId17"/>
                    <a:stretch>
                      <a:fillRect/>
                    </a:stretch>
                  </pic:blipFill>
                  <pic:spPr>
                    <a:xfrm>
                      <a:off x="0" y="0"/>
                      <a:ext cx="5278120" cy="1404620"/>
                    </a:xfrm>
                    <a:prstGeom prst="rect">
                      <a:avLst/>
                    </a:prstGeom>
                  </pic:spPr>
                </pic:pic>
              </a:graphicData>
            </a:graphic>
          </wp:inline>
        </w:drawing>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w:t>
      </w:r>
      <w:r>
        <w:rPr>
          <w:rFonts w:asciiTheme="minorEastAsia" w:eastAsiaTheme="minorEastAsia" w:hAnsiTheme="minorEastAsia" w:hint="eastAsia"/>
          <w:color w:val="000000"/>
          <w:sz w:val="24"/>
          <w:szCs w:val="24"/>
        </w:rPr>
        <w:t>国家总局统一信用修复平台数据交换接口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国家总局统一信用修复平台数据交换接口包括：企业行政处罚信用修复上传接口、企业行政处罚信用修复下载接口、企业严重违法信用修复上传接口、企业严重违法信用修复下载接口、个体行政处罚信用修复上传接口、个体行政处罚信用修复下载接口、个体严重违法信用修复上传接口、个体严重违法信用修复下载接口、自然人行政处罚信用修复上传接口、自然人行政处罚信用修复下载接口、自然人严重违法信用修复上传接口、自然人严重违法信用修复下载接口、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行政许可信息上传接口、跨地域涉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行政许可信息下载接口、跨地域涉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行政处罚信息上传</w:t>
      </w:r>
      <w:r>
        <w:rPr>
          <w:rFonts w:asciiTheme="minorEastAsia" w:eastAsiaTheme="minorEastAsia" w:hAnsiTheme="minorEastAsia" w:hint="eastAsia"/>
          <w:color w:val="000000"/>
          <w:sz w:val="24"/>
          <w:szCs w:val="24"/>
        </w:rPr>
        <w:t>接口、跨地域涉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行政处罚信息下载接口、异地案件协同企业行政处罚信息上传接口、异地案件协同企业行政处罚信息下载接口、跨省企业严重违法信息上传接口、跨省企业严重违法信息下载接口。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5.8.3.1.</w:t>
      </w:r>
      <w:r>
        <w:rPr>
          <w:rFonts w:asciiTheme="minorEastAsia" w:eastAsiaTheme="minorEastAsia" w:hAnsiTheme="minorEastAsia" w:hint="eastAsia"/>
          <w:color w:val="000000"/>
          <w:sz w:val="24"/>
          <w:szCs w:val="24"/>
        </w:rPr>
        <w:t>企业行政处罚信用修复上传接口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按照总局数据接口标准，开发用于上传企业（含农专）行政处罚信用修复数据的接口。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本接口用于上传企业（含农专）行政处罚信用修复数据，将若干</w:t>
      </w:r>
      <w:proofErr w:type="gramStart"/>
      <w:r>
        <w:rPr>
          <w:rFonts w:asciiTheme="minorEastAsia" w:eastAsiaTheme="minorEastAsia" w:hAnsiTheme="minorEastAsia" w:hint="eastAsia"/>
          <w:color w:val="000000"/>
          <w:sz w:val="24"/>
          <w:szCs w:val="24"/>
        </w:rPr>
        <w:t>条行政</w:t>
      </w:r>
      <w:proofErr w:type="gramEnd"/>
      <w:r>
        <w:rPr>
          <w:rFonts w:asciiTheme="minorEastAsia" w:eastAsiaTheme="minorEastAsia" w:hAnsiTheme="minorEastAsia" w:hint="eastAsia"/>
          <w:color w:val="000000"/>
          <w:sz w:val="24"/>
          <w:szCs w:val="24"/>
        </w:rPr>
        <w:t>处罚信用修复信息形成一个</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xls</w:t>
      </w:r>
      <w:r>
        <w:rPr>
          <w:rFonts w:asciiTheme="minorEastAsia" w:eastAsiaTheme="minorEastAsia" w:hAnsiTheme="minorEastAsia" w:hint="eastAsia"/>
          <w:color w:val="000000"/>
          <w:sz w:val="24"/>
          <w:szCs w:val="24"/>
        </w:rPr>
        <w:t>格式）文档，以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方式上传。</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5.8.3.2.</w:t>
      </w:r>
      <w:r>
        <w:rPr>
          <w:rFonts w:asciiTheme="minorEastAsia" w:eastAsiaTheme="minorEastAsia" w:hAnsiTheme="minorEastAsia" w:hint="eastAsia"/>
          <w:color w:val="000000"/>
          <w:sz w:val="24"/>
          <w:szCs w:val="24"/>
        </w:rPr>
        <w:t>企业行政处罚信用修复下载接口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w:t>
      </w:r>
      <w:r>
        <w:rPr>
          <w:rFonts w:asciiTheme="minorEastAsia" w:eastAsiaTheme="minorEastAsia" w:hAnsiTheme="minorEastAsia" w:hint="eastAsia"/>
          <w:color w:val="000000"/>
          <w:sz w:val="24"/>
          <w:szCs w:val="24"/>
        </w:rPr>
        <w:t>据接口标准，开发用于下载企业（含农专）行政处罚信用修复数据的接口。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本接口用于下载企业（含农专）行政处罚信用修复数据。通过输入四项可选的筛选条件：企业名称、统一社会信用代码、上传日期自、上传日期至，对数据进行查询。接口会以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方式，将符合条件的数据装入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文件并返回。</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5.8.3.3.</w:t>
      </w:r>
      <w:r>
        <w:rPr>
          <w:rFonts w:asciiTheme="minorEastAsia" w:eastAsiaTheme="minorEastAsia" w:hAnsiTheme="minorEastAsia" w:hint="eastAsia"/>
          <w:color w:val="000000"/>
          <w:sz w:val="24"/>
          <w:szCs w:val="24"/>
        </w:rPr>
        <w:t>企业严重违法信用修复上传接口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按照总局数据接口标准，开发用于上传企业（含农专）严重违法信用修复数据的接口。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本接口用于上传企业（含农专）严重违法信用修复数据。需将若干</w:t>
      </w:r>
      <w:proofErr w:type="gramStart"/>
      <w:r>
        <w:rPr>
          <w:rFonts w:asciiTheme="minorEastAsia" w:eastAsiaTheme="minorEastAsia" w:hAnsiTheme="minorEastAsia" w:hint="eastAsia"/>
          <w:color w:val="000000"/>
          <w:sz w:val="24"/>
          <w:szCs w:val="24"/>
        </w:rPr>
        <w:t>条严重</w:t>
      </w:r>
      <w:proofErr w:type="gramEnd"/>
      <w:r>
        <w:rPr>
          <w:rFonts w:asciiTheme="minorEastAsia" w:eastAsiaTheme="minorEastAsia" w:hAnsiTheme="minorEastAsia" w:hint="eastAsia"/>
          <w:color w:val="000000"/>
          <w:sz w:val="24"/>
          <w:szCs w:val="24"/>
        </w:rPr>
        <w:t>违法信用修复信息写入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xls</w:t>
      </w:r>
      <w:r>
        <w:rPr>
          <w:rFonts w:asciiTheme="minorEastAsia" w:eastAsiaTheme="minorEastAsia" w:hAnsiTheme="minorEastAsia" w:hint="eastAsia"/>
          <w:color w:val="000000"/>
          <w:sz w:val="24"/>
          <w:szCs w:val="24"/>
        </w:rPr>
        <w:t>格式）文档，以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方式，将该文档通过本接口上传至系统。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5.8.3.4.</w:t>
      </w:r>
      <w:r>
        <w:rPr>
          <w:rFonts w:asciiTheme="minorEastAsia" w:eastAsiaTheme="minorEastAsia" w:hAnsiTheme="minorEastAsia" w:hint="eastAsia"/>
          <w:color w:val="000000"/>
          <w:sz w:val="24"/>
          <w:szCs w:val="24"/>
        </w:rPr>
        <w:t>企业严重违法信用修复下载接口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按照总局数据接口标准，开发用于下载企业（含农专）严重违法信用修复数据的接口。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本接口用于下载企业（含农专）严重违法信用修复数据。通过输入四项可选的筛选条件：企业名称、统一社会信用代码、上传日期自、上传日期至，对数据进行查询。接口会以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方式，将符合条件的数据装入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文件并返回。</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5.8.3.5.</w:t>
      </w:r>
      <w:r>
        <w:rPr>
          <w:rFonts w:asciiTheme="minorEastAsia" w:eastAsiaTheme="minorEastAsia" w:hAnsiTheme="minorEastAsia" w:hint="eastAsia"/>
          <w:color w:val="000000"/>
          <w:sz w:val="24"/>
          <w:szCs w:val="24"/>
        </w:rPr>
        <w:t>个体行政处罚信用修复上传接口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按照总局数据接口标准，开发用于上传</w:t>
      </w:r>
      <w:r>
        <w:rPr>
          <w:rFonts w:asciiTheme="minorEastAsia" w:eastAsiaTheme="minorEastAsia" w:hAnsiTheme="minorEastAsia" w:hint="eastAsia"/>
          <w:color w:val="000000"/>
          <w:sz w:val="24"/>
          <w:szCs w:val="24"/>
        </w:rPr>
        <w:t>个体工商户行政处罚信用修复数据的接口。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本接口用于上传个体行政处罚信用修复数据。需将若干</w:t>
      </w:r>
      <w:proofErr w:type="gramStart"/>
      <w:r>
        <w:rPr>
          <w:rFonts w:asciiTheme="minorEastAsia" w:eastAsiaTheme="minorEastAsia" w:hAnsiTheme="minorEastAsia" w:hint="eastAsia"/>
          <w:color w:val="000000"/>
          <w:sz w:val="24"/>
          <w:szCs w:val="24"/>
        </w:rPr>
        <w:t>条行政</w:t>
      </w:r>
      <w:proofErr w:type="gramEnd"/>
      <w:r>
        <w:rPr>
          <w:rFonts w:asciiTheme="minorEastAsia" w:eastAsiaTheme="minorEastAsia" w:hAnsiTheme="minorEastAsia" w:hint="eastAsia"/>
          <w:color w:val="000000"/>
          <w:sz w:val="24"/>
          <w:szCs w:val="24"/>
        </w:rPr>
        <w:t>处罚信用修复信息写入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xls</w:t>
      </w:r>
      <w:r>
        <w:rPr>
          <w:rFonts w:asciiTheme="minorEastAsia" w:eastAsiaTheme="minorEastAsia" w:hAnsiTheme="minorEastAsia" w:hint="eastAsia"/>
          <w:color w:val="000000"/>
          <w:sz w:val="24"/>
          <w:szCs w:val="24"/>
        </w:rPr>
        <w:t>格式）文档，以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方式，将该文档通过本接口上传至系统。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5.8.3.6.</w:t>
      </w:r>
      <w:r>
        <w:rPr>
          <w:rFonts w:asciiTheme="minorEastAsia" w:eastAsiaTheme="minorEastAsia" w:hAnsiTheme="minorEastAsia" w:hint="eastAsia"/>
          <w:color w:val="000000"/>
          <w:sz w:val="24"/>
          <w:szCs w:val="24"/>
        </w:rPr>
        <w:t>个体行政处罚信用修复下载接口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按照总局数据接口标准，开发用于下载个体工商户行政处罚信用修复数据的接口。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本接口用于下载个体行政处罚信用修复数据。通过输入四项可选的筛选条件：字号名称、统一社会信用代码、上传日期自、上传日期至，对数据进行查询。接口会以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方式，将符合条件的数</w:t>
      </w:r>
      <w:r>
        <w:rPr>
          <w:rFonts w:asciiTheme="minorEastAsia" w:eastAsiaTheme="minorEastAsia" w:hAnsiTheme="minorEastAsia" w:hint="eastAsia"/>
          <w:color w:val="000000"/>
          <w:sz w:val="24"/>
          <w:szCs w:val="24"/>
        </w:rPr>
        <w:t>据装入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文件并返回。</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5.8.3.7.</w:t>
      </w:r>
      <w:r>
        <w:rPr>
          <w:rFonts w:asciiTheme="minorEastAsia" w:eastAsiaTheme="minorEastAsia" w:hAnsiTheme="minorEastAsia" w:hint="eastAsia"/>
          <w:color w:val="000000"/>
          <w:sz w:val="24"/>
          <w:szCs w:val="24"/>
        </w:rPr>
        <w:t>个体严重违法信用修复上传接口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按照总局数据接口标准，开发用于上传个体工商户严重违法信用修复数据的接口。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本接口用于上传个体严重违法信用修复数据。需将若干</w:t>
      </w:r>
      <w:proofErr w:type="gramStart"/>
      <w:r>
        <w:rPr>
          <w:rFonts w:asciiTheme="minorEastAsia" w:eastAsiaTheme="minorEastAsia" w:hAnsiTheme="minorEastAsia" w:hint="eastAsia"/>
          <w:color w:val="000000"/>
          <w:sz w:val="24"/>
          <w:szCs w:val="24"/>
        </w:rPr>
        <w:t>条严重</w:t>
      </w:r>
      <w:proofErr w:type="gramEnd"/>
      <w:r>
        <w:rPr>
          <w:rFonts w:asciiTheme="minorEastAsia" w:eastAsiaTheme="minorEastAsia" w:hAnsiTheme="minorEastAsia" w:hint="eastAsia"/>
          <w:color w:val="000000"/>
          <w:sz w:val="24"/>
          <w:szCs w:val="24"/>
        </w:rPr>
        <w:t>违法信用修复信息写入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xls</w:t>
      </w:r>
      <w:r>
        <w:rPr>
          <w:rFonts w:asciiTheme="minorEastAsia" w:eastAsiaTheme="minorEastAsia" w:hAnsiTheme="minorEastAsia" w:hint="eastAsia"/>
          <w:color w:val="000000"/>
          <w:sz w:val="24"/>
          <w:szCs w:val="24"/>
        </w:rPr>
        <w:t>格式）文档，以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方式，将该文档通过本接口上传至系统。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5.8.3.8.</w:t>
      </w:r>
      <w:r>
        <w:rPr>
          <w:rFonts w:asciiTheme="minorEastAsia" w:eastAsiaTheme="minorEastAsia" w:hAnsiTheme="minorEastAsia" w:hint="eastAsia"/>
          <w:color w:val="000000"/>
          <w:sz w:val="24"/>
          <w:szCs w:val="24"/>
        </w:rPr>
        <w:t>个体严重违法信用修复下载接口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按照总局数据接口标准，开发用于下载个体工商户严重违法信用修复数据的接口。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本接口用于下载个体严重违法信用修复数据。通过输入四项可选的筛选条件：字号名称、统一社会信用代码、上传日期自、上传日期至，对数据进行查询。接口会以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方式，将符合条件的数据装入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文件并返回。</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5.8.3.9.</w:t>
      </w:r>
      <w:r>
        <w:rPr>
          <w:rFonts w:asciiTheme="minorEastAsia" w:eastAsiaTheme="minorEastAsia" w:hAnsiTheme="minorEastAsia" w:hint="eastAsia"/>
          <w:color w:val="000000"/>
          <w:sz w:val="24"/>
          <w:szCs w:val="24"/>
        </w:rPr>
        <w:t>自然人行政处罚信用修复上传接口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按照总局数据接口标准，开发用于上传自然人行政处罚信用修复数据的接口。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本接口用于上传自然人行政处罚信用修复数据。需将若干</w:t>
      </w:r>
      <w:proofErr w:type="gramStart"/>
      <w:r>
        <w:rPr>
          <w:rFonts w:asciiTheme="minorEastAsia" w:eastAsiaTheme="minorEastAsia" w:hAnsiTheme="minorEastAsia" w:hint="eastAsia"/>
          <w:color w:val="000000"/>
          <w:sz w:val="24"/>
          <w:szCs w:val="24"/>
        </w:rPr>
        <w:t>条行政</w:t>
      </w:r>
      <w:proofErr w:type="gramEnd"/>
      <w:r>
        <w:rPr>
          <w:rFonts w:asciiTheme="minorEastAsia" w:eastAsiaTheme="minorEastAsia" w:hAnsiTheme="minorEastAsia" w:hint="eastAsia"/>
          <w:color w:val="000000"/>
          <w:sz w:val="24"/>
          <w:szCs w:val="24"/>
        </w:rPr>
        <w:t>处罚信用修复信息写入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xls</w:t>
      </w:r>
      <w:r>
        <w:rPr>
          <w:rFonts w:asciiTheme="minorEastAsia" w:eastAsiaTheme="minorEastAsia" w:hAnsiTheme="minorEastAsia" w:hint="eastAsia"/>
          <w:color w:val="000000"/>
          <w:sz w:val="24"/>
          <w:szCs w:val="24"/>
        </w:rPr>
        <w:t>格式）文档，以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方式，将该文档通过本接口上传至系统。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w:t>
      </w:r>
      <w:r>
        <w:rPr>
          <w:rFonts w:asciiTheme="minorEastAsia" w:eastAsiaTheme="minorEastAsia" w:hAnsiTheme="minorEastAsia" w:hint="eastAsia"/>
          <w:color w:val="000000"/>
          <w:sz w:val="24"/>
          <w:szCs w:val="24"/>
        </w:rPr>
        <w:t>.10.</w:t>
      </w:r>
      <w:r>
        <w:rPr>
          <w:rFonts w:asciiTheme="minorEastAsia" w:eastAsiaTheme="minorEastAsia" w:hAnsiTheme="minorEastAsia" w:hint="eastAsia"/>
          <w:color w:val="000000"/>
          <w:sz w:val="24"/>
          <w:szCs w:val="24"/>
        </w:rPr>
        <w:t>自然人行政处罚信用修复下载接口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按照总局数据接口标准，开发用于下载自然人行政处罚信用修复数据的接口。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本接口用于下载自然人行政处罚信用修复数据。通过输入四项可选的筛选条件：自然人姓名、证件号码、上传日期自、上传日期至，对数据进行查询。接口会以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方式，将符合条件的数据装入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文件并返回。</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5.8.3.11.</w:t>
      </w:r>
      <w:r>
        <w:rPr>
          <w:rFonts w:asciiTheme="minorEastAsia" w:eastAsiaTheme="minorEastAsia" w:hAnsiTheme="minorEastAsia" w:hint="eastAsia"/>
          <w:color w:val="000000"/>
          <w:sz w:val="24"/>
          <w:szCs w:val="24"/>
        </w:rPr>
        <w:t>自然人严重违法信用修复上传接口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按照总局数据接口标准，开发用于上传自然人严重违法信用修复数据的接口。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本接口用于上传自然人严重违法信用修复数据。需将若干</w:t>
      </w:r>
      <w:proofErr w:type="gramStart"/>
      <w:r>
        <w:rPr>
          <w:rFonts w:asciiTheme="minorEastAsia" w:eastAsiaTheme="minorEastAsia" w:hAnsiTheme="minorEastAsia" w:hint="eastAsia"/>
          <w:color w:val="000000"/>
          <w:sz w:val="24"/>
          <w:szCs w:val="24"/>
        </w:rPr>
        <w:t>条严重</w:t>
      </w:r>
      <w:proofErr w:type="gramEnd"/>
      <w:r>
        <w:rPr>
          <w:rFonts w:asciiTheme="minorEastAsia" w:eastAsiaTheme="minorEastAsia" w:hAnsiTheme="minorEastAsia" w:hint="eastAsia"/>
          <w:color w:val="000000"/>
          <w:sz w:val="24"/>
          <w:szCs w:val="24"/>
        </w:rPr>
        <w:t>违法信用修复信息写入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xls</w:t>
      </w:r>
      <w:r>
        <w:rPr>
          <w:rFonts w:asciiTheme="minorEastAsia" w:eastAsiaTheme="minorEastAsia" w:hAnsiTheme="minorEastAsia" w:hint="eastAsia"/>
          <w:color w:val="000000"/>
          <w:sz w:val="24"/>
          <w:szCs w:val="24"/>
        </w:rPr>
        <w:t>格式）文档，以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方式，将该文档通过本接口上传至系统。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5.8.3.12.</w:t>
      </w:r>
      <w:r>
        <w:rPr>
          <w:rFonts w:asciiTheme="minorEastAsia" w:eastAsiaTheme="minorEastAsia" w:hAnsiTheme="minorEastAsia" w:hint="eastAsia"/>
          <w:color w:val="000000"/>
          <w:sz w:val="24"/>
          <w:szCs w:val="24"/>
        </w:rPr>
        <w:t>自然人严重违法信用修复下载接口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按照总局数据接口标准，开发用于</w:t>
      </w:r>
      <w:r>
        <w:rPr>
          <w:rFonts w:asciiTheme="minorEastAsia" w:eastAsiaTheme="minorEastAsia" w:hAnsiTheme="minorEastAsia" w:hint="eastAsia"/>
          <w:color w:val="000000"/>
          <w:sz w:val="24"/>
          <w:szCs w:val="24"/>
        </w:rPr>
        <w:t xml:space="preserve"> </w:t>
      </w:r>
      <w:r>
        <w:rPr>
          <w:rFonts w:asciiTheme="minorEastAsia" w:eastAsiaTheme="minorEastAsia" w:hAnsiTheme="minorEastAsia" w:hint="eastAsia"/>
          <w:color w:val="000000"/>
          <w:sz w:val="24"/>
          <w:szCs w:val="24"/>
        </w:rPr>
        <w:t>自然人严重违法信用修复数据的接口。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本接口用于下载自然人严重违法信用修复数据。通过输入四项可选的筛选条件：自然人姓名、证件号码、上传日期自、上传日期至，对数据进行查询。接口会以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方式，将符合条件的数据装入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文件并返回。</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5.8.3.1</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行政许可信息上传接口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按照总局数据接口标准，开发跨地域涉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行政许可信息上传接口。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w:t>
      </w:r>
      <w:proofErr w:type="gramStart"/>
      <w:r>
        <w:rPr>
          <w:rFonts w:asciiTheme="minorEastAsia" w:eastAsiaTheme="minorEastAsia" w:hAnsiTheme="minorEastAsia" w:hint="eastAsia"/>
          <w:color w:val="000000"/>
          <w:sz w:val="24"/>
          <w:szCs w:val="24"/>
        </w:rPr>
        <w:t>上传跨地域</w:t>
      </w:r>
      <w:proofErr w:type="gramEnd"/>
      <w:r>
        <w:rPr>
          <w:rFonts w:asciiTheme="minorEastAsia" w:eastAsiaTheme="minorEastAsia" w:hAnsiTheme="minorEastAsia" w:hint="eastAsia"/>
          <w:color w:val="000000"/>
          <w:sz w:val="24"/>
          <w:szCs w:val="24"/>
        </w:rPr>
        <w:t>流转的外部门的行政许可信息。需将若干</w:t>
      </w:r>
      <w:proofErr w:type="gramStart"/>
      <w:r>
        <w:rPr>
          <w:rFonts w:asciiTheme="minorEastAsia" w:eastAsiaTheme="minorEastAsia" w:hAnsiTheme="minorEastAsia" w:hint="eastAsia"/>
          <w:color w:val="000000"/>
          <w:sz w:val="24"/>
          <w:szCs w:val="24"/>
        </w:rPr>
        <w:t>条行政</w:t>
      </w:r>
      <w:proofErr w:type="gramEnd"/>
      <w:r>
        <w:rPr>
          <w:rFonts w:asciiTheme="minorEastAsia" w:eastAsiaTheme="minorEastAsia" w:hAnsiTheme="minorEastAsia" w:hint="eastAsia"/>
          <w:color w:val="000000"/>
          <w:sz w:val="24"/>
          <w:szCs w:val="24"/>
        </w:rPr>
        <w:t>许可信息写入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xls</w:t>
      </w:r>
      <w:r>
        <w:rPr>
          <w:rFonts w:asciiTheme="minorEastAsia" w:eastAsiaTheme="minorEastAsia" w:hAnsiTheme="minorEastAsia" w:hint="eastAsia"/>
          <w:color w:val="000000"/>
          <w:sz w:val="24"/>
          <w:szCs w:val="24"/>
        </w:rPr>
        <w:t>格式）文档，以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方式，将该文档通过本接口上传至系统。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5.8.3.14.</w:t>
      </w:r>
      <w:r>
        <w:rPr>
          <w:rFonts w:asciiTheme="minorEastAsia" w:eastAsiaTheme="minorEastAsia" w:hAnsiTheme="minorEastAsia" w:hint="eastAsia"/>
          <w:color w:val="000000"/>
          <w:sz w:val="24"/>
          <w:szCs w:val="24"/>
        </w:rPr>
        <w:t>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行政许可信息下载接口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行政许可信息下载接口。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本接口用于下载跨地域流转的外部门的行政许可信息。通过输入四项可选的筛选条件：企业名称、统一社会信用代码、上传日期自、上传日期</w:t>
      </w:r>
      <w:r>
        <w:rPr>
          <w:rFonts w:asciiTheme="minorEastAsia" w:eastAsiaTheme="minorEastAsia" w:hAnsiTheme="minorEastAsia" w:hint="eastAsia"/>
          <w:color w:val="000000"/>
          <w:sz w:val="24"/>
          <w:szCs w:val="24"/>
        </w:rPr>
        <w:t>至，对数据进行查询。接口会以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方式，将符合条件的数据装入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文件并返回。</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5.8.3.15.</w:t>
      </w:r>
      <w:r>
        <w:rPr>
          <w:rFonts w:asciiTheme="minorEastAsia" w:eastAsiaTheme="minorEastAsia" w:hAnsiTheme="minorEastAsia" w:hint="eastAsia"/>
          <w:color w:val="000000"/>
          <w:sz w:val="24"/>
          <w:szCs w:val="24"/>
        </w:rPr>
        <w:t>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行政处罚信息上传接口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行政处罚信息上传接口。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w:t>
      </w:r>
      <w:proofErr w:type="gramStart"/>
      <w:r>
        <w:rPr>
          <w:rFonts w:asciiTheme="minorEastAsia" w:eastAsiaTheme="minorEastAsia" w:hAnsiTheme="minorEastAsia" w:hint="eastAsia"/>
          <w:color w:val="000000"/>
          <w:sz w:val="24"/>
          <w:szCs w:val="24"/>
        </w:rPr>
        <w:t>上传跨地域</w:t>
      </w:r>
      <w:proofErr w:type="gramEnd"/>
      <w:r>
        <w:rPr>
          <w:rFonts w:asciiTheme="minorEastAsia" w:eastAsiaTheme="minorEastAsia" w:hAnsiTheme="minorEastAsia" w:hint="eastAsia"/>
          <w:color w:val="000000"/>
          <w:sz w:val="24"/>
          <w:szCs w:val="24"/>
        </w:rPr>
        <w:t>流转的外部门的行政处罚信息。需将若干</w:t>
      </w:r>
      <w:proofErr w:type="gramStart"/>
      <w:r>
        <w:rPr>
          <w:rFonts w:asciiTheme="minorEastAsia" w:eastAsiaTheme="minorEastAsia" w:hAnsiTheme="minorEastAsia" w:hint="eastAsia"/>
          <w:color w:val="000000"/>
          <w:sz w:val="24"/>
          <w:szCs w:val="24"/>
        </w:rPr>
        <w:t>条行政</w:t>
      </w:r>
      <w:proofErr w:type="gramEnd"/>
      <w:r>
        <w:rPr>
          <w:rFonts w:asciiTheme="minorEastAsia" w:eastAsiaTheme="minorEastAsia" w:hAnsiTheme="minorEastAsia" w:hint="eastAsia"/>
          <w:color w:val="000000"/>
          <w:sz w:val="24"/>
          <w:szCs w:val="24"/>
        </w:rPr>
        <w:t>处罚信息写入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xls</w:t>
      </w:r>
      <w:r>
        <w:rPr>
          <w:rFonts w:asciiTheme="minorEastAsia" w:eastAsiaTheme="minorEastAsia" w:hAnsiTheme="minorEastAsia" w:hint="eastAsia"/>
          <w:color w:val="000000"/>
          <w:sz w:val="24"/>
          <w:szCs w:val="24"/>
        </w:rPr>
        <w:t>格式）文档，以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方式，将该文档通过本接口上传至系统。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5.8.3.16.</w:t>
      </w:r>
      <w:r>
        <w:rPr>
          <w:rFonts w:asciiTheme="minorEastAsia" w:eastAsiaTheme="minorEastAsia" w:hAnsiTheme="minorEastAsia" w:hint="eastAsia"/>
          <w:color w:val="000000"/>
          <w:sz w:val="24"/>
          <w:szCs w:val="24"/>
        </w:rPr>
        <w:t>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行政处罚信息下载接口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按照总局数据接口标准，开发跨地域涉</w:t>
      </w:r>
      <w:proofErr w:type="gramStart"/>
      <w:r>
        <w:rPr>
          <w:rFonts w:asciiTheme="minorEastAsia" w:eastAsiaTheme="minorEastAsia" w:hAnsiTheme="minorEastAsia" w:hint="eastAsia"/>
          <w:color w:val="000000"/>
          <w:sz w:val="24"/>
          <w:szCs w:val="24"/>
        </w:rPr>
        <w:t>企企业</w:t>
      </w:r>
      <w:proofErr w:type="gramEnd"/>
      <w:r>
        <w:rPr>
          <w:rFonts w:asciiTheme="minorEastAsia" w:eastAsiaTheme="minorEastAsia" w:hAnsiTheme="minorEastAsia" w:hint="eastAsia"/>
          <w:color w:val="000000"/>
          <w:sz w:val="24"/>
          <w:szCs w:val="24"/>
        </w:rPr>
        <w:t>行政处罚信息下载接口。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w:t>
      </w:r>
      <w:r>
        <w:rPr>
          <w:rFonts w:asciiTheme="minorEastAsia" w:eastAsiaTheme="minorEastAsia" w:hAnsiTheme="minorEastAsia" w:hint="eastAsia"/>
          <w:color w:val="000000"/>
          <w:sz w:val="24"/>
          <w:szCs w:val="24"/>
        </w:rPr>
        <w:t>下载跨地域流转的外部门的行政处罚信息。通过输入四项可选的筛选条件：企业名称、统一社会信用代码、上传日期自、上传日期至，对数据进行查询。接口会以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方式，将符合条件的数据装入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文件并返回。</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5.8.3.17.</w:t>
      </w:r>
      <w:r>
        <w:rPr>
          <w:rFonts w:asciiTheme="minorEastAsia" w:eastAsiaTheme="minorEastAsia" w:hAnsiTheme="minorEastAsia" w:hint="eastAsia"/>
          <w:color w:val="000000"/>
          <w:sz w:val="24"/>
          <w:szCs w:val="24"/>
        </w:rPr>
        <w:t>异地案件协同企业行政处罚信息上传接口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按照总局数据接口标准，开发异地案件协同企业行政处罚信息上传接口。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本接口用于上传跨省传输的本部门的行政处罚信息。需将若干</w:t>
      </w:r>
      <w:proofErr w:type="gramStart"/>
      <w:r>
        <w:rPr>
          <w:rFonts w:asciiTheme="minorEastAsia" w:eastAsiaTheme="minorEastAsia" w:hAnsiTheme="minorEastAsia" w:hint="eastAsia"/>
          <w:color w:val="000000"/>
          <w:sz w:val="24"/>
          <w:szCs w:val="24"/>
        </w:rPr>
        <w:t>条行政</w:t>
      </w:r>
      <w:proofErr w:type="gramEnd"/>
      <w:r>
        <w:rPr>
          <w:rFonts w:asciiTheme="minorEastAsia" w:eastAsiaTheme="minorEastAsia" w:hAnsiTheme="minorEastAsia" w:hint="eastAsia"/>
          <w:color w:val="000000"/>
          <w:sz w:val="24"/>
          <w:szCs w:val="24"/>
        </w:rPr>
        <w:t>处罚信息写入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xls</w:t>
      </w:r>
      <w:r>
        <w:rPr>
          <w:rFonts w:asciiTheme="minorEastAsia" w:eastAsiaTheme="minorEastAsia" w:hAnsiTheme="minorEastAsia" w:hint="eastAsia"/>
          <w:color w:val="000000"/>
          <w:sz w:val="24"/>
          <w:szCs w:val="24"/>
        </w:rPr>
        <w:t>格式）文档，以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方式，将该文档通过本接口上传至系统。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5.8.3.18.</w:t>
      </w:r>
      <w:r>
        <w:rPr>
          <w:rFonts w:asciiTheme="minorEastAsia" w:eastAsiaTheme="minorEastAsia" w:hAnsiTheme="minorEastAsia" w:hint="eastAsia"/>
          <w:color w:val="000000"/>
          <w:sz w:val="24"/>
          <w:szCs w:val="24"/>
        </w:rPr>
        <w:t>异地案件协同企业行政处罚信息下载接口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按照总局数据接口标准，开发异地案件协同企业行政处罚信息下载接口。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本接口用于下载跨省传输的本部门的行政处罚信息。通过输入四项可选的筛选条</w:t>
      </w:r>
      <w:r>
        <w:rPr>
          <w:rFonts w:asciiTheme="minorEastAsia" w:eastAsiaTheme="minorEastAsia" w:hAnsiTheme="minorEastAsia" w:hint="eastAsia"/>
          <w:color w:val="000000"/>
          <w:sz w:val="24"/>
          <w:szCs w:val="24"/>
        </w:rPr>
        <w:lastRenderedPageBreak/>
        <w:t>件：字号名称、统一社会信用代码、上传日期自、上传日期至，对数据进行查询。接口会以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方式，将符合条件的数据装入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文件并返回。</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5.8.3.19.</w:t>
      </w:r>
      <w:r>
        <w:rPr>
          <w:rFonts w:asciiTheme="minorEastAsia" w:eastAsiaTheme="minorEastAsia" w:hAnsiTheme="minorEastAsia" w:hint="eastAsia"/>
          <w:color w:val="000000"/>
          <w:sz w:val="24"/>
          <w:szCs w:val="24"/>
        </w:rPr>
        <w:t>跨省企业严重违法信息上传接口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按照总局数据接口标准，开发跨省企业严重违法信息上传接口。本接口用于上</w:t>
      </w:r>
      <w:proofErr w:type="gramStart"/>
      <w:r>
        <w:rPr>
          <w:rFonts w:asciiTheme="minorEastAsia" w:eastAsiaTheme="minorEastAsia" w:hAnsiTheme="minorEastAsia" w:hint="eastAsia"/>
          <w:color w:val="000000"/>
          <w:sz w:val="24"/>
          <w:szCs w:val="24"/>
        </w:rPr>
        <w:t>传需要</w:t>
      </w:r>
      <w:proofErr w:type="gramEnd"/>
      <w:r>
        <w:rPr>
          <w:rFonts w:asciiTheme="minorEastAsia" w:eastAsiaTheme="minorEastAsia" w:hAnsiTheme="minorEastAsia" w:hint="eastAsia"/>
          <w:color w:val="000000"/>
          <w:sz w:val="24"/>
          <w:szCs w:val="24"/>
        </w:rPr>
        <w:t>异地流转的严重违法信息。需将若干</w:t>
      </w:r>
      <w:proofErr w:type="gramStart"/>
      <w:r>
        <w:rPr>
          <w:rFonts w:asciiTheme="minorEastAsia" w:eastAsiaTheme="minorEastAsia" w:hAnsiTheme="minorEastAsia" w:hint="eastAsia"/>
          <w:color w:val="000000"/>
          <w:sz w:val="24"/>
          <w:szCs w:val="24"/>
        </w:rPr>
        <w:t>条严重</w:t>
      </w:r>
      <w:proofErr w:type="gramEnd"/>
      <w:r>
        <w:rPr>
          <w:rFonts w:asciiTheme="minorEastAsia" w:eastAsiaTheme="minorEastAsia" w:hAnsiTheme="minorEastAsia" w:hint="eastAsia"/>
          <w:color w:val="000000"/>
          <w:sz w:val="24"/>
          <w:szCs w:val="24"/>
        </w:rPr>
        <w:t>违法信息</w:t>
      </w:r>
      <w:r>
        <w:rPr>
          <w:rFonts w:asciiTheme="minorEastAsia" w:eastAsiaTheme="minorEastAsia" w:hAnsiTheme="minorEastAsia" w:hint="eastAsia"/>
          <w:color w:val="000000"/>
          <w:sz w:val="24"/>
          <w:szCs w:val="24"/>
        </w:rPr>
        <w:t>写入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xls</w:t>
      </w:r>
      <w:r>
        <w:rPr>
          <w:rFonts w:asciiTheme="minorEastAsia" w:eastAsiaTheme="minorEastAsia" w:hAnsiTheme="minorEastAsia" w:hint="eastAsia"/>
          <w:color w:val="000000"/>
          <w:sz w:val="24"/>
          <w:szCs w:val="24"/>
        </w:rPr>
        <w:t>格式）文档，以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方式，将该文档通过本接口上传至系统。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5.8.3.20.</w:t>
      </w:r>
      <w:r>
        <w:rPr>
          <w:rFonts w:asciiTheme="minorEastAsia" w:eastAsiaTheme="minorEastAsia" w:hAnsiTheme="minorEastAsia" w:hint="eastAsia"/>
          <w:color w:val="000000"/>
          <w:sz w:val="24"/>
          <w:szCs w:val="24"/>
        </w:rPr>
        <w:t>跨省企业严重违法信息下载接口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按照总局数据接口标准，开发跨省企业严重违法信息下载接口。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本接口用于下载异地流转到本省的严重违法信息数据。通过输入四项可选的筛选条件：字号名称、统一社会信用代码、上传日期自、上传日期至，对数据进行查询。接口会以</w:t>
      </w:r>
      <w:r>
        <w:rPr>
          <w:rFonts w:asciiTheme="minorEastAsia" w:eastAsiaTheme="minorEastAsia" w:hAnsiTheme="minorEastAsia" w:hint="eastAsia"/>
          <w:color w:val="000000"/>
          <w:sz w:val="24"/>
          <w:szCs w:val="24"/>
        </w:rPr>
        <w:t>DataHandler</w:t>
      </w:r>
      <w:r>
        <w:rPr>
          <w:rFonts w:asciiTheme="minorEastAsia" w:eastAsiaTheme="minorEastAsia" w:hAnsiTheme="minorEastAsia" w:hint="eastAsia"/>
          <w:color w:val="000000"/>
          <w:sz w:val="24"/>
          <w:szCs w:val="24"/>
        </w:rPr>
        <w:t>方式，将符合条件的数据装入</w:t>
      </w:r>
      <w:r>
        <w:rPr>
          <w:rFonts w:asciiTheme="minorEastAsia" w:eastAsiaTheme="minorEastAsia" w:hAnsiTheme="minorEastAsia" w:hint="eastAsia"/>
          <w:color w:val="000000"/>
          <w:sz w:val="24"/>
          <w:szCs w:val="24"/>
        </w:rPr>
        <w:t>excel</w:t>
      </w:r>
      <w:r>
        <w:rPr>
          <w:rFonts w:asciiTheme="minorEastAsia" w:eastAsiaTheme="minorEastAsia" w:hAnsiTheme="minorEastAsia" w:hint="eastAsia"/>
          <w:color w:val="000000"/>
          <w:sz w:val="24"/>
          <w:szCs w:val="24"/>
        </w:rPr>
        <w:t>文件并返回。</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5.8.4.</w:t>
      </w:r>
      <w:r>
        <w:rPr>
          <w:rFonts w:asciiTheme="minorEastAsia" w:eastAsiaTheme="minorEastAsia" w:hAnsiTheme="minorEastAsia" w:hint="eastAsia"/>
          <w:color w:val="000000"/>
          <w:sz w:val="24"/>
          <w:szCs w:val="24"/>
        </w:rPr>
        <w:t>国家总局跨省迁移一件</w:t>
      </w:r>
      <w:proofErr w:type="gramStart"/>
      <w:r>
        <w:rPr>
          <w:rFonts w:asciiTheme="minorEastAsia" w:eastAsiaTheme="minorEastAsia" w:hAnsiTheme="minorEastAsia" w:hint="eastAsia"/>
          <w:color w:val="000000"/>
          <w:sz w:val="24"/>
          <w:szCs w:val="24"/>
        </w:rPr>
        <w:t>事数据</w:t>
      </w:r>
      <w:proofErr w:type="gramEnd"/>
      <w:r>
        <w:rPr>
          <w:rFonts w:asciiTheme="minorEastAsia" w:eastAsiaTheme="minorEastAsia" w:hAnsiTheme="minorEastAsia" w:hint="eastAsia"/>
          <w:color w:val="000000"/>
          <w:sz w:val="24"/>
          <w:szCs w:val="24"/>
        </w:rPr>
        <w:t>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5.8.4.1</w:t>
      </w:r>
      <w:r>
        <w:rPr>
          <w:rFonts w:asciiTheme="minorEastAsia" w:eastAsiaTheme="minorEastAsia" w:hAnsiTheme="minorEastAsia" w:hint="eastAsia"/>
          <w:color w:val="000000"/>
          <w:sz w:val="24"/>
          <w:szCs w:val="24"/>
        </w:rPr>
        <w:t>企业迁移数据上传接口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迁出省</w:t>
      </w:r>
      <w:r>
        <w:rPr>
          <w:rFonts w:asciiTheme="minorEastAsia" w:eastAsiaTheme="minorEastAsia" w:hAnsiTheme="minorEastAsia" w:hint="eastAsia"/>
          <w:color w:val="000000"/>
          <w:sz w:val="24"/>
          <w:szCs w:val="24"/>
        </w:rPr>
        <w:t>份调用该接口，可上传迁出本省的企业登记信息、企业信用信息和企业电子档案文件数据。本接口可多次调用，用于上</w:t>
      </w:r>
      <w:proofErr w:type="gramStart"/>
      <w:r>
        <w:rPr>
          <w:rFonts w:asciiTheme="minorEastAsia" w:eastAsiaTheme="minorEastAsia" w:hAnsiTheme="minorEastAsia" w:hint="eastAsia"/>
          <w:color w:val="000000"/>
          <w:sz w:val="24"/>
          <w:szCs w:val="24"/>
        </w:rPr>
        <w:t>传不同</w:t>
      </w:r>
      <w:proofErr w:type="gramEnd"/>
      <w:r>
        <w:rPr>
          <w:rFonts w:asciiTheme="minorEastAsia" w:eastAsiaTheme="minorEastAsia" w:hAnsiTheme="minorEastAsia" w:hint="eastAsia"/>
          <w:color w:val="000000"/>
          <w:sz w:val="24"/>
          <w:szCs w:val="24"/>
        </w:rPr>
        <w:t>类型的数据。接口数据如下：</w:t>
      </w:r>
    </w:p>
    <w:p w:rsidR="007C3A7C" w:rsidRDefault="00481435">
      <w:r>
        <w:rPr>
          <w:noProof/>
        </w:rPr>
        <w:drawing>
          <wp:inline distT="0" distB="0" distL="0" distR="0">
            <wp:extent cx="5191125" cy="2990215"/>
            <wp:effectExtent l="0" t="0" r="0" b="635"/>
            <wp:docPr id="144609451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094514" name="图片 1"/>
                    <pic:cNvPicPr>
                      <a:picLocks noChangeAspect="1"/>
                    </pic:cNvPicPr>
                  </pic:nvPicPr>
                  <pic:blipFill>
                    <a:blip r:embed="rId18"/>
                    <a:stretch>
                      <a:fillRect/>
                    </a:stretch>
                  </pic:blipFill>
                  <pic:spPr>
                    <a:xfrm>
                      <a:off x="0" y="0"/>
                      <a:ext cx="5191125" cy="2990215"/>
                    </a:xfrm>
                    <a:prstGeom prst="rect">
                      <a:avLst/>
                    </a:prstGeom>
                  </pic:spPr>
                </pic:pic>
              </a:graphicData>
            </a:graphic>
          </wp:inline>
        </w:drawing>
      </w: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5.8.4.2.</w:t>
      </w:r>
      <w:r>
        <w:rPr>
          <w:rFonts w:asciiTheme="minorEastAsia" w:eastAsiaTheme="minorEastAsia" w:hAnsiTheme="minorEastAsia" w:hint="eastAsia"/>
          <w:color w:val="000000"/>
          <w:sz w:val="24"/>
          <w:szCs w:val="24"/>
        </w:rPr>
        <w:t>迁出省份上传迁移数据对账接口</w:t>
      </w: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迁出省份调用该接口，上</w:t>
      </w:r>
      <w:proofErr w:type="gramStart"/>
      <w:r>
        <w:rPr>
          <w:rFonts w:asciiTheme="minorEastAsia" w:eastAsiaTheme="minorEastAsia" w:hAnsiTheme="minorEastAsia" w:hint="eastAsia"/>
          <w:color w:val="000000"/>
          <w:sz w:val="24"/>
          <w:szCs w:val="24"/>
        </w:rPr>
        <w:t>传企业</w:t>
      </w:r>
      <w:proofErr w:type="gramEnd"/>
      <w:r>
        <w:rPr>
          <w:rFonts w:asciiTheme="minorEastAsia" w:eastAsiaTheme="minorEastAsia" w:hAnsiTheme="minorEastAsia" w:hint="eastAsia"/>
          <w:color w:val="000000"/>
          <w:sz w:val="24"/>
          <w:szCs w:val="24"/>
        </w:rPr>
        <w:t>信用数据迁移对账信息。接口数据如下：</w:t>
      </w:r>
    </w:p>
    <w:p w:rsidR="007C3A7C" w:rsidRDefault="00481435">
      <w:r>
        <w:rPr>
          <w:noProof/>
        </w:rPr>
        <w:drawing>
          <wp:inline distT="0" distB="0" distL="0" distR="0">
            <wp:extent cx="5278120" cy="5990590"/>
            <wp:effectExtent l="0" t="0" r="8255" b="635"/>
            <wp:docPr id="37731537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315371" name="图片 1"/>
                    <pic:cNvPicPr>
                      <a:picLocks noChangeAspect="1"/>
                    </pic:cNvPicPr>
                  </pic:nvPicPr>
                  <pic:blipFill>
                    <a:blip r:embed="rId19"/>
                    <a:stretch>
                      <a:fillRect/>
                    </a:stretch>
                  </pic:blipFill>
                  <pic:spPr>
                    <a:xfrm>
                      <a:off x="0" y="0"/>
                      <a:ext cx="5278120" cy="5990590"/>
                    </a:xfrm>
                    <a:prstGeom prst="rect">
                      <a:avLst/>
                    </a:prstGeom>
                  </pic:spPr>
                </pic:pic>
              </a:graphicData>
            </a:graphic>
          </wp:inline>
        </w:drawing>
      </w:r>
    </w:p>
    <w:p w:rsidR="007C3A7C" w:rsidRDefault="00481435">
      <w:r>
        <w:rPr>
          <w:noProof/>
        </w:rPr>
        <w:drawing>
          <wp:inline distT="0" distB="0" distL="0" distR="0">
            <wp:extent cx="5278120" cy="2197735"/>
            <wp:effectExtent l="0" t="0" r="8255" b="2540"/>
            <wp:docPr id="1996626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62620" name="图片 1"/>
                    <pic:cNvPicPr>
                      <a:picLocks noChangeAspect="1"/>
                    </pic:cNvPicPr>
                  </pic:nvPicPr>
                  <pic:blipFill>
                    <a:blip r:embed="rId20"/>
                    <a:stretch>
                      <a:fillRect/>
                    </a:stretch>
                  </pic:blipFill>
                  <pic:spPr>
                    <a:xfrm>
                      <a:off x="0" y="0"/>
                      <a:ext cx="5278120" cy="2197735"/>
                    </a:xfrm>
                    <a:prstGeom prst="rect">
                      <a:avLst/>
                    </a:prstGeom>
                  </pic:spPr>
                </pic:pic>
              </a:graphicData>
            </a:graphic>
          </wp:inline>
        </w:drawing>
      </w:r>
    </w:p>
    <w:p w:rsidR="007C3A7C" w:rsidRDefault="00481435">
      <w:r>
        <w:rPr>
          <w:noProof/>
        </w:rPr>
        <w:lastRenderedPageBreak/>
        <w:drawing>
          <wp:inline distT="0" distB="0" distL="0" distR="0">
            <wp:extent cx="5278120" cy="6388735"/>
            <wp:effectExtent l="0" t="0" r="8255" b="2540"/>
            <wp:docPr id="6810543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05430" name="图片 1"/>
                    <pic:cNvPicPr>
                      <a:picLocks noChangeAspect="1"/>
                    </pic:cNvPicPr>
                  </pic:nvPicPr>
                  <pic:blipFill>
                    <a:blip r:embed="rId21"/>
                    <a:stretch>
                      <a:fillRect/>
                    </a:stretch>
                  </pic:blipFill>
                  <pic:spPr>
                    <a:xfrm>
                      <a:off x="0" y="0"/>
                      <a:ext cx="5278120" cy="6388735"/>
                    </a:xfrm>
                    <a:prstGeom prst="rect">
                      <a:avLst/>
                    </a:prstGeom>
                  </pic:spPr>
                </pic:pic>
              </a:graphicData>
            </a:graphic>
          </wp:inline>
        </w:drawing>
      </w:r>
    </w:p>
    <w:p w:rsidR="007C3A7C" w:rsidRDefault="00481435">
      <w:r>
        <w:rPr>
          <w:noProof/>
        </w:rPr>
        <w:drawing>
          <wp:inline distT="0" distB="0" distL="0" distR="0">
            <wp:extent cx="5278120" cy="1487170"/>
            <wp:effectExtent l="0" t="0" r="8255" b="8255"/>
            <wp:docPr id="166304189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041894" name="图片 1"/>
                    <pic:cNvPicPr>
                      <a:picLocks noChangeAspect="1"/>
                    </pic:cNvPicPr>
                  </pic:nvPicPr>
                  <pic:blipFill>
                    <a:blip r:embed="rId22"/>
                    <a:stretch>
                      <a:fillRect/>
                    </a:stretch>
                  </pic:blipFill>
                  <pic:spPr>
                    <a:xfrm>
                      <a:off x="0" y="0"/>
                      <a:ext cx="5278120" cy="1487170"/>
                    </a:xfrm>
                    <a:prstGeom prst="rect">
                      <a:avLst/>
                    </a:prstGeom>
                  </pic:spPr>
                </pic:pic>
              </a:graphicData>
            </a:graphic>
          </wp:inline>
        </w:drawing>
      </w:r>
    </w:p>
    <w:p w:rsidR="007C3A7C" w:rsidRDefault="00481435">
      <w:r>
        <w:rPr>
          <w:noProof/>
        </w:rPr>
        <w:lastRenderedPageBreak/>
        <w:drawing>
          <wp:inline distT="0" distB="0" distL="0" distR="0">
            <wp:extent cx="5278120" cy="2593975"/>
            <wp:effectExtent l="0" t="0" r="8255" b="6350"/>
            <wp:docPr id="60089208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892083" name="图片 1"/>
                    <pic:cNvPicPr>
                      <a:picLocks noChangeAspect="1"/>
                    </pic:cNvPicPr>
                  </pic:nvPicPr>
                  <pic:blipFill>
                    <a:blip r:embed="rId23"/>
                    <a:stretch>
                      <a:fillRect/>
                    </a:stretch>
                  </pic:blipFill>
                  <pic:spPr>
                    <a:xfrm>
                      <a:off x="0" y="0"/>
                      <a:ext cx="5278120" cy="2593975"/>
                    </a:xfrm>
                    <a:prstGeom prst="rect">
                      <a:avLst/>
                    </a:prstGeom>
                  </pic:spPr>
                </pic:pic>
              </a:graphicData>
            </a:graphic>
          </wp:inline>
        </w:drawing>
      </w: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5.8.4.3.</w:t>
      </w:r>
      <w:r>
        <w:rPr>
          <w:rFonts w:asciiTheme="minorEastAsia" w:eastAsiaTheme="minorEastAsia" w:hAnsiTheme="minorEastAsia" w:hint="eastAsia"/>
          <w:color w:val="000000"/>
          <w:sz w:val="24"/>
          <w:szCs w:val="24"/>
        </w:rPr>
        <w:t>迁入省份上传迁移数据对账接口</w:t>
      </w: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迁入省份调用该接口，上</w:t>
      </w:r>
      <w:proofErr w:type="gramStart"/>
      <w:r>
        <w:rPr>
          <w:rFonts w:asciiTheme="minorEastAsia" w:eastAsiaTheme="minorEastAsia" w:hAnsiTheme="minorEastAsia" w:hint="eastAsia"/>
          <w:color w:val="000000"/>
          <w:sz w:val="24"/>
          <w:szCs w:val="24"/>
        </w:rPr>
        <w:t>传企业</w:t>
      </w:r>
      <w:proofErr w:type="gramEnd"/>
      <w:r>
        <w:rPr>
          <w:rFonts w:asciiTheme="minorEastAsia" w:eastAsiaTheme="minorEastAsia" w:hAnsiTheme="minorEastAsia" w:hint="eastAsia"/>
          <w:color w:val="000000"/>
          <w:sz w:val="24"/>
          <w:szCs w:val="24"/>
        </w:rPr>
        <w:t>信用数据迁移对账信息。接口数据如下：</w:t>
      </w:r>
    </w:p>
    <w:p w:rsidR="007C3A7C" w:rsidRDefault="00481435">
      <w:r>
        <w:rPr>
          <w:noProof/>
        </w:rPr>
        <w:drawing>
          <wp:inline distT="0" distB="0" distL="0" distR="0">
            <wp:extent cx="5278120" cy="4738370"/>
            <wp:effectExtent l="0" t="0" r="8255" b="5080"/>
            <wp:docPr id="73076399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763999" name="图片 1"/>
                    <pic:cNvPicPr>
                      <a:picLocks noChangeAspect="1"/>
                    </pic:cNvPicPr>
                  </pic:nvPicPr>
                  <pic:blipFill>
                    <a:blip r:embed="rId24"/>
                    <a:stretch>
                      <a:fillRect/>
                    </a:stretch>
                  </pic:blipFill>
                  <pic:spPr>
                    <a:xfrm>
                      <a:off x="0" y="0"/>
                      <a:ext cx="5278120" cy="4738370"/>
                    </a:xfrm>
                    <a:prstGeom prst="rect">
                      <a:avLst/>
                    </a:prstGeom>
                  </pic:spPr>
                </pic:pic>
              </a:graphicData>
            </a:graphic>
          </wp:inline>
        </w:drawing>
      </w:r>
    </w:p>
    <w:p w:rsidR="007C3A7C" w:rsidRDefault="00481435">
      <w:r>
        <w:rPr>
          <w:noProof/>
        </w:rPr>
        <w:lastRenderedPageBreak/>
        <w:drawing>
          <wp:inline distT="0" distB="0" distL="0" distR="0">
            <wp:extent cx="5278120" cy="3012440"/>
            <wp:effectExtent l="0" t="0" r="8255" b="6985"/>
            <wp:docPr id="176059994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599944" name="图片 1"/>
                    <pic:cNvPicPr>
                      <a:picLocks noChangeAspect="1"/>
                    </pic:cNvPicPr>
                  </pic:nvPicPr>
                  <pic:blipFill>
                    <a:blip r:embed="rId25"/>
                    <a:stretch>
                      <a:fillRect/>
                    </a:stretch>
                  </pic:blipFill>
                  <pic:spPr>
                    <a:xfrm>
                      <a:off x="0" y="0"/>
                      <a:ext cx="5278120" cy="3012440"/>
                    </a:xfrm>
                    <a:prstGeom prst="rect">
                      <a:avLst/>
                    </a:prstGeom>
                  </pic:spPr>
                </pic:pic>
              </a:graphicData>
            </a:graphic>
          </wp:inline>
        </w:drawing>
      </w:r>
    </w:p>
    <w:p w:rsidR="007C3A7C" w:rsidRDefault="00481435">
      <w:r>
        <w:rPr>
          <w:noProof/>
        </w:rPr>
        <w:drawing>
          <wp:inline distT="0" distB="0" distL="0" distR="0">
            <wp:extent cx="5278120" cy="5572125"/>
            <wp:effectExtent l="0" t="0" r="8255" b="0"/>
            <wp:docPr id="19925142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514222" name="图片 1"/>
                    <pic:cNvPicPr>
                      <a:picLocks noChangeAspect="1"/>
                    </pic:cNvPicPr>
                  </pic:nvPicPr>
                  <pic:blipFill>
                    <a:blip r:embed="rId26"/>
                    <a:stretch>
                      <a:fillRect/>
                    </a:stretch>
                  </pic:blipFill>
                  <pic:spPr>
                    <a:xfrm>
                      <a:off x="0" y="0"/>
                      <a:ext cx="5278120" cy="5572125"/>
                    </a:xfrm>
                    <a:prstGeom prst="rect">
                      <a:avLst/>
                    </a:prstGeom>
                  </pic:spPr>
                </pic:pic>
              </a:graphicData>
            </a:graphic>
          </wp:inline>
        </w:drawing>
      </w:r>
    </w:p>
    <w:p w:rsidR="007C3A7C" w:rsidRDefault="00481435">
      <w:r>
        <w:rPr>
          <w:noProof/>
        </w:rPr>
        <w:lastRenderedPageBreak/>
        <w:drawing>
          <wp:inline distT="0" distB="0" distL="0" distR="0">
            <wp:extent cx="5278120" cy="5293995"/>
            <wp:effectExtent l="0" t="0" r="8255" b="1905"/>
            <wp:docPr id="46784844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848444" name="图片 1"/>
                    <pic:cNvPicPr>
                      <a:picLocks noChangeAspect="1"/>
                    </pic:cNvPicPr>
                  </pic:nvPicPr>
                  <pic:blipFill>
                    <a:blip r:embed="rId27"/>
                    <a:stretch>
                      <a:fillRect/>
                    </a:stretch>
                  </pic:blipFill>
                  <pic:spPr>
                    <a:xfrm>
                      <a:off x="0" y="0"/>
                      <a:ext cx="5278120" cy="5293995"/>
                    </a:xfrm>
                    <a:prstGeom prst="rect">
                      <a:avLst/>
                    </a:prstGeom>
                  </pic:spPr>
                </pic:pic>
              </a:graphicData>
            </a:graphic>
          </wp:inline>
        </w:drawing>
      </w: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5.8.4.4.</w:t>
      </w:r>
      <w:r>
        <w:rPr>
          <w:rFonts w:asciiTheme="minorEastAsia" w:eastAsiaTheme="minorEastAsia" w:hAnsiTheme="minorEastAsia" w:hint="eastAsia"/>
          <w:color w:val="000000"/>
          <w:sz w:val="24"/>
          <w:szCs w:val="24"/>
        </w:rPr>
        <w:t>下载迁移数据对账接口</w:t>
      </w:r>
    </w:p>
    <w:p w:rsidR="007C3A7C" w:rsidRDefault="00481435" w:rsidP="00F00936">
      <w:pPr>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省局调用该接口，下载企业信用数据迁移对账信息。接口数据如下：</w:t>
      </w:r>
    </w:p>
    <w:p w:rsidR="007C3A7C" w:rsidRDefault="00481435">
      <w:r>
        <w:rPr>
          <w:noProof/>
        </w:rPr>
        <w:lastRenderedPageBreak/>
        <w:drawing>
          <wp:inline distT="0" distB="0" distL="0" distR="0">
            <wp:extent cx="5278120" cy="6504305"/>
            <wp:effectExtent l="0" t="0" r="8255" b="1270"/>
            <wp:docPr id="100531678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316784" name="图片 1"/>
                    <pic:cNvPicPr>
                      <a:picLocks noChangeAspect="1"/>
                    </pic:cNvPicPr>
                  </pic:nvPicPr>
                  <pic:blipFill>
                    <a:blip r:embed="rId28"/>
                    <a:stretch>
                      <a:fillRect/>
                    </a:stretch>
                  </pic:blipFill>
                  <pic:spPr>
                    <a:xfrm>
                      <a:off x="0" y="0"/>
                      <a:ext cx="5278120" cy="6504305"/>
                    </a:xfrm>
                    <a:prstGeom prst="rect">
                      <a:avLst/>
                    </a:prstGeom>
                  </pic:spPr>
                </pic:pic>
              </a:graphicData>
            </a:graphic>
          </wp:inline>
        </w:drawing>
      </w:r>
    </w:p>
    <w:p w:rsidR="007C3A7C" w:rsidRDefault="00481435">
      <w:r>
        <w:rPr>
          <w:noProof/>
        </w:rPr>
        <w:lastRenderedPageBreak/>
        <w:drawing>
          <wp:inline distT="0" distB="0" distL="0" distR="0">
            <wp:extent cx="5278120" cy="6501130"/>
            <wp:effectExtent l="0" t="0" r="8255" b="4445"/>
            <wp:docPr id="12703125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312517" name="图片 1"/>
                    <pic:cNvPicPr>
                      <a:picLocks noChangeAspect="1"/>
                    </pic:cNvPicPr>
                  </pic:nvPicPr>
                  <pic:blipFill>
                    <a:blip r:embed="rId29"/>
                    <a:stretch>
                      <a:fillRect/>
                    </a:stretch>
                  </pic:blipFill>
                  <pic:spPr>
                    <a:xfrm>
                      <a:off x="0" y="0"/>
                      <a:ext cx="5278120" cy="6501130"/>
                    </a:xfrm>
                    <a:prstGeom prst="rect">
                      <a:avLst/>
                    </a:prstGeom>
                  </pic:spPr>
                </pic:pic>
              </a:graphicData>
            </a:graphic>
          </wp:inline>
        </w:drawing>
      </w:r>
    </w:p>
    <w:p w:rsidR="007C3A7C" w:rsidRDefault="00481435">
      <w:r>
        <w:rPr>
          <w:noProof/>
        </w:rPr>
        <w:drawing>
          <wp:inline distT="0" distB="0" distL="0" distR="0">
            <wp:extent cx="5278120" cy="2092960"/>
            <wp:effectExtent l="0" t="0" r="8255" b="2540"/>
            <wp:docPr id="15458340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834019" name="图片 1"/>
                    <pic:cNvPicPr>
                      <a:picLocks noChangeAspect="1"/>
                    </pic:cNvPicPr>
                  </pic:nvPicPr>
                  <pic:blipFill>
                    <a:blip r:embed="rId30"/>
                    <a:stretch>
                      <a:fillRect/>
                    </a:stretch>
                  </pic:blipFill>
                  <pic:spPr>
                    <a:xfrm>
                      <a:off x="0" y="0"/>
                      <a:ext cx="5278120" cy="2092960"/>
                    </a:xfrm>
                    <a:prstGeom prst="rect">
                      <a:avLst/>
                    </a:prstGeom>
                  </pic:spPr>
                </pic:pic>
              </a:graphicData>
            </a:graphic>
          </wp:inline>
        </w:drawing>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5.8.5.</w:t>
      </w:r>
      <w:r>
        <w:rPr>
          <w:rFonts w:asciiTheme="minorEastAsia" w:eastAsiaTheme="minorEastAsia" w:hAnsiTheme="minorEastAsia" w:hint="eastAsia"/>
          <w:color w:val="000000"/>
          <w:sz w:val="24"/>
          <w:szCs w:val="24"/>
        </w:rPr>
        <w:t>统一身份认证平台接口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开发统一身份认证平台对接接口，实现企业通过统一身份认证平台登录企业年报子系统。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登录规则：对用户类型进行校验判断，只允许企业进行登录。登录用户信息校验包括：企业名称、统一社会信用代码、法定代表人姓名、法定代表人证件号码。统一身份认证平台发送的传输的</w:t>
      </w:r>
      <w:r>
        <w:rPr>
          <w:rFonts w:asciiTheme="minorEastAsia" w:eastAsiaTheme="minorEastAsia" w:hAnsiTheme="minorEastAsia" w:hint="eastAsia"/>
          <w:color w:val="000000"/>
          <w:sz w:val="24"/>
          <w:szCs w:val="24"/>
        </w:rPr>
        <w:t>4</w:t>
      </w:r>
      <w:r>
        <w:rPr>
          <w:rFonts w:asciiTheme="minorEastAsia" w:eastAsiaTheme="minorEastAsia" w:hAnsiTheme="minorEastAsia" w:hint="eastAsia"/>
          <w:color w:val="000000"/>
          <w:sz w:val="24"/>
          <w:szCs w:val="24"/>
        </w:rPr>
        <w:t>项信息与企业年报子系统中</w:t>
      </w:r>
      <w:r>
        <w:rPr>
          <w:rFonts w:asciiTheme="minorEastAsia" w:eastAsiaTheme="minorEastAsia" w:hAnsiTheme="minorEastAsia" w:hint="eastAsia"/>
          <w:color w:val="000000"/>
          <w:sz w:val="24"/>
          <w:szCs w:val="24"/>
        </w:rPr>
        <w:t>4</w:t>
      </w:r>
      <w:r>
        <w:rPr>
          <w:rFonts w:asciiTheme="minorEastAsia" w:eastAsiaTheme="minorEastAsia" w:hAnsiTheme="minorEastAsia" w:hint="eastAsia"/>
          <w:color w:val="000000"/>
          <w:sz w:val="24"/>
          <w:szCs w:val="24"/>
        </w:rPr>
        <w:t>项信息一致时，允许用户登录。有</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项或者多项信息不一致时，返回错误信息。</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5.8.6.</w:t>
      </w:r>
      <w:r>
        <w:rPr>
          <w:rFonts w:asciiTheme="minorEastAsia" w:eastAsiaTheme="minorEastAsia" w:hAnsiTheme="minorEastAsia" w:hint="eastAsia"/>
          <w:color w:val="000000"/>
          <w:sz w:val="24"/>
          <w:szCs w:val="24"/>
        </w:rPr>
        <w:t>电子印章接口</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开发电子印章调用接口，实现市场监管部门电子印章的调用，实现在信用修复一件事流程中涉及的相关电子文书均可</w:t>
      </w:r>
      <w:r>
        <w:rPr>
          <w:rFonts w:asciiTheme="minorEastAsia" w:eastAsiaTheme="minorEastAsia" w:hAnsiTheme="minorEastAsia" w:hint="eastAsia"/>
          <w:color w:val="000000"/>
          <w:sz w:val="24"/>
          <w:szCs w:val="24"/>
        </w:rPr>
        <w:t>加盖电子印章后生成。</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bookmarkStart w:id="70" w:name="_Toc210048181"/>
      <w:bookmarkStart w:id="71" w:name="_Toc209890350"/>
      <w:r>
        <w:rPr>
          <w:rFonts w:asciiTheme="minorEastAsia" w:eastAsiaTheme="minorEastAsia" w:hAnsiTheme="minorEastAsia" w:hint="eastAsia"/>
          <w:color w:val="000000"/>
          <w:sz w:val="24"/>
          <w:szCs w:val="24"/>
        </w:rPr>
        <w:t>5.9</w:t>
      </w:r>
      <w:r>
        <w:rPr>
          <w:rFonts w:asciiTheme="minorEastAsia" w:eastAsiaTheme="minorEastAsia" w:hAnsiTheme="minorEastAsia" w:hint="eastAsia"/>
          <w:color w:val="000000"/>
          <w:sz w:val="24"/>
          <w:szCs w:val="24"/>
        </w:rPr>
        <w:t>数据交换</w:t>
      </w:r>
      <w:bookmarkEnd w:id="70"/>
      <w:bookmarkEnd w:id="71"/>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5.9.1.</w:t>
      </w:r>
      <w:r>
        <w:rPr>
          <w:rFonts w:asciiTheme="minorEastAsia" w:eastAsiaTheme="minorEastAsia" w:hAnsiTheme="minorEastAsia" w:hint="eastAsia"/>
          <w:color w:val="000000"/>
          <w:sz w:val="24"/>
          <w:szCs w:val="24"/>
        </w:rPr>
        <w:t>登记数据交换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向登记系统推送数据，通过委内数据交换机制实现。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新建各阶段数据抽取</w:t>
      </w:r>
      <w:r>
        <w:rPr>
          <w:rFonts w:asciiTheme="minorEastAsia" w:eastAsiaTheme="minorEastAsia" w:hAnsiTheme="minorEastAsia" w:hint="eastAsia"/>
          <w:color w:val="000000"/>
          <w:sz w:val="24"/>
          <w:szCs w:val="24"/>
        </w:rPr>
        <w:t>ETL</w:t>
      </w:r>
      <w:r>
        <w:rPr>
          <w:rFonts w:asciiTheme="minorEastAsia" w:eastAsiaTheme="minorEastAsia" w:hAnsiTheme="minorEastAsia" w:hint="eastAsia"/>
          <w:color w:val="000000"/>
          <w:sz w:val="24"/>
          <w:szCs w:val="24"/>
        </w:rPr>
        <w:t>流程。对于“拟强制注销公告期满”名单且不存在“异议成立”情形的公司，进行强制注销审核，形成拟强制注销公司登记审核单，内容包括提交人、审查人、处理意见（</w:t>
      </w:r>
      <w:proofErr w:type="gramStart"/>
      <w:r>
        <w:rPr>
          <w:rFonts w:asciiTheme="minorEastAsia" w:eastAsiaTheme="minorEastAsia" w:hAnsiTheme="minorEastAsia" w:hint="eastAsia"/>
          <w:color w:val="000000"/>
          <w:sz w:val="24"/>
          <w:szCs w:val="24"/>
        </w:rPr>
        <w:t>作出</w:t>
      </w:r>
      <w:proofErr w:type="gramEnd"/>
      <w:r>
        <w:rPr>
          <w:rFonts w:asciiTheme="minorEastAsia" w:eastAsiaTheme="minorEastAsia" w:hAnsiTheme="minorEastAsia" w:hint="eastAsia"/>
          <w:color w:val="000000"/>
          <w:sz w:val="24"/>
          <w:szCs w:val="24"/>
        </w:rPr>
        <w:t>强制注销公司登记决定）、审核人、审核日期。可单独或者批量形成《强制注销公司登记决定书》，支持下载打印，同步推送公示系统进入电子档案。公司名下的“拟强制注销结果信息”状态变为“已强制注销”，向社会公示。与登记系统数据推送。公</w:t>
      </w:r>
      <w:r>
        <w:rPr>
          <w:rFonts w:asciiTheme="minorEastAsia" w:eastAsiaTheme="minorEastAsia" w:hAnsiTheme="minorEastAsia" w:hint="eastAsia"/>
          <w:color w:val="000000"/>
          <w:sz w:val="24"/>
          <w:szCs w:val="24"/>
        </w:rPr>
        <w:t>司被强制注销登记后，状态向</w:t>
      </w:r>
      <w:r>
        <w:rPr>
          <w:rFonts w:asciiTheme="minorEastAsia" w:eastAsiaTheme="minorEastAsia" w:hAnsiTheme="minorEastAsia" w:hint="eastAsia"/>
          <w:color w:val="000000"/>
          <w:sz w:val="24"/>
          <w:szCs w:val="24"/>
        </w:rPr>
        <w:t>B/S</w:t>
      </w:r>
      <w:r>
        <w:rPr>
          <w:rFonts w:asciiTheme="minorEastAsia" w:eastAsiaTheme="minorEastAsia" w:hAnsiTheme="minorEastAsia" w:hint="eastAsia"/>
          <w:color w:val="000000"/>
          <w:sz w:val="24"/>
          <w:szCs w:val="24"/>
        </w:rPr>
        <w:t>系统推送，“企业标志”由“吊销”“撤销”调整为“强制注销”，时间为“审核日期”。</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5.9.2.</w:t>
      </w:r>
      <w:r>
        <w:rPr>
          <w:rFonts w:asciiTheme="minorEastAsia" w:eastAsiaTheme="minorEastAsia" w:hAnsiTheme="minorEastAsia" w:hint="eastAsia"/>
          <w:color w:val="000000"/>
          <w:sz w:val="24"/>
          <w:szCs w:val="24"/>
        </w:rPr>
        <w:t>工业产品许可数据交换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接收工业产品系统数据，通过委内数据交换机制实现。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新建各阶段数据抽取</w:t>
      </w:r>
      <w:r>
        <w:rPr>
          <w:rFonts w:asciiTheme="minorEastAsia" w:eastAsiaTheme="minorEastAsia" w:hAnsiTheme="minorEastAsia" w:hint="eastAsia"/>
          <w:color w:val="000000"/>
          <w:sz w:val="24"/>
          <w:szCs w:val="24"/>
        </w:rPr>
        <w:t>ETL</w:t>
      </w:r>
      <w:r>
        <w:rPr>
          <w:rFonts w:asciiTheme="minorEastAsia" w:eastAsiaTheme="minorEastAsia" w:hAnsiTheme="minorEastAsia" w:hint="eastAsia"/>
          <w:color w:val="000000"/>
          <w:sz w:val="24"/>
          <w:szCs w:val="24"/>
        </w:rPr>
        <w:t>流程，获取市场委质监处工业产品获证企业名单和获证产品基本情况数据，获取许可相关信息、检查相关信息，同时共享信用相关信息。通</w:t>
      </w:r>
      <w:r>
        <w:rPr>
          <w:rFonts w:asciiTheme="minorEastAsia" w:eastAsiaTheme="minorEastAsia" w:hAnsiTheme="minorEastAsia" w:hint="eastAsia"/>
          <w:color w:val="000000"/>
          <w:sz w:val="24"/>
          <w:szCs w:val="24"/>
        </w:rPr>
        <w:lastRenderedPageBreak/>
        <w:t>过委内数据交换机制实现。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5.9.3.</w:t>
      </w:r>
      <w:r>
        <w:rPr>
          <w:rFonts w:asciiTheme="minorEastAsia" w:eastAsiaTheme="minorEastAsia" w:hAnsiTheme="minorEastAsia" w:hint="eastAsia"/>
          <w:color w:val="000000"/>
          <w:sz w:val="24"/>
          <w:szCs w:val="24"/>
        </w:rPr>
        <w:t>执法总队行政处罚数据交换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接收执法办案系统数据，通过委内数据交换机制实现。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新建各阶段数据抽取</w:t>
      </w:r>
      <w:r>
        <w:rPr>
          <w:rFonts w:asciiTheme="minorEastAsia" w:eastAsiaTheme="minorEastAsia" w:hAnsiTheme="minorEastAsia" w:hint="eastAsia"/>
          <w:color w:val="000000"/>
          <w:sz w:val="24"/>
          <w:szCs w:val="24"/>
        </w:rPr>
        <w:t>ETL</w:t>
      </w:r>
      <w:r>
        <w:rPr>
          <w:rFonts w:asciiTheme="minorEastAsia" w:eastAsiaTheme="minorEastAsia" w:hAnsiTheme="minorEastAsia" w:hint="eastAsia"/>
          <w:color w:val="000000"/>
          <w:sz w:val="24"/>
          <w:szCs w:val="24"/>
        </w:rPr>
        <w:t>流程，获取市场监管执法总队的行</w:t>
      </w:r>
      <w:r>
        <w:rPr>
          <w:rFonts w:asciiTheme="minorEastAsia" w:eastAsiaTheme="minorEastAsia" w:hAnsiTheme="minorEastAsia" w:hint="eastAsia"/>
          <w:color w:val="000000"/>
          <w:sz w:val="24"/>
          <w:szCs w:val="24"/>
        </w:rPr>
        <w:t>政处罚信息，按照业务要求对数据进行校验清洗，同时改造国家数据上</w:t>
      </w:r>
      <w:proofErr w:type="gramStart"/>
      <w:r>
        <w:rPr>
          <w:rFonts w:asciiTheme="minorEastAsia" w:eastAsiaTheme="minorEastAsia" w:hAnsiTheme="minorEastAsia" w:hint="eastAsia"/>
          <w:color w:val="000000"/>
          <w:sz w:val="24"/>
          <w:szCs w:val="24"/>
        </w:rPr>
        <w:t>传相关</w:t>
      </w:r>
      <w:proofErr w:type="gramEnd"/>
      <w:r>
        <w:rPr>
          <w:rFonts w:asciiTheme="minorEastAsia" w:eastAsiaTheme="minorEastAsia" w:hAnsiTheme="minorEastAsia" w:hint="eastAsia"/>
          <w:color w:val="000000"/>
          <w:sz w:val="24"/>
          <w:szCs w:val="24"/>
        </w:rPr>
        <w:t>ETL</w:t>
      </w:r>
      <w:r>
        <w:rPr>
          <w:rFonts w:asciiTheme="minorEastAsia" w:eastAsiaTheme="minorEastAsia" w:hAnsiTheme="minorEastAsia" w:hint="eastAsia"/>
          <w:color w:val="000000"/>
          <w:sz w:val="24"/>
          <w:szCs w:val="24"/>
        </w:rPr>
        <w:t>和推送信用天津数据相关</w:t>
      </w:r>
      <w:r>
        <w:rPr>
          <w:rFonts w:asciiTheme="minorEastAsia" w:eastAsiaTheme="minorEastAsia" w:hAnsiTheme="minorEastAsia" w:hint="eastAsia"/>
          <w:color w:val="000000"/>
          <w:sz w:val="24"/>
          <w:szCs w:val="24"/>
        </w:rPr>
        <w:t>ETL</w:t>
      </w:r>
      <w:r>
        <w:rPr>
          <w:rFonts w:asciiTheme="minorEastAsia" w:eastAsiaTheme="minorEastAsia" w:hAnsiTheme="minorEastAsia" w:hint="eastAsia"/>
          <w:color w:val="000000"/>
          <w:sz w:val="24"/>
          <w:szCs w:val="24"/>
        </w:rPr>
        <w:t>。</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对后续行政处罚信息数据的相关系统进行数据存储和调用机制的调整适配，包括信用信息公示网站、数据归集管理子系统、严重违法失信名单管理子系统、信用修复一件事管理系统、双随机</w:t>
      </w:r>
      <w:proofErr w:type="gramStart"/>
      <w:r>
        <w:rPr>
          <w:rFonts w:asciiTheme="minorEastAsia" w:eastAsiaTheme="minorEastAsia" w:hAnsiTheme="minorEastAsia" w:hint="eastAsia"/>
          <w:color w:val="000000"/>
          <w:sz w:val="24"/>
          <w:szCs w:val="24"/>
        </w:rPr>
        <w:t>一</w:t>
      </w:r>
      <w:proofErr w:type="gramEnd"/>
      <w:r>
        <w:rPr>
          <w:rFonts w:asciiTheme="minorEastAsia" w:eastAsiaTheme="minorEastAsia" w:hAnsiTheme="minorEastAsia" w:hint="eastAsia"/>
          <w:color w:val="000000"/>
          <w:sz w:val="24"/>
          <w:szCs w:val="24"/>
        </w:rPr>
        <w:t>公开平台等。通过委内数据交换机制实现。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5.9.4.</w:t>
      </w:r>
      <w:r>
        <w:rPr>
          <w:rFonts w:asciiTheme="minorEastAsia" w:eastAsiaTheme="minorEastAsia" w:hAnsiTheme="minorEastAsia" w:hint="eastAsia"/>
          <w:color w:val="000000"/>
          <w:sz w:val="24"/>
          <w:szCs w:val="24"/>
        </w:rPr>
        <w:t>税务部门数据交换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新建各阶段数据抽取</w:t>
      </w:r>
      <w:r>
        <w:rPr>
          <w:rFonts w:asciiTheme="minorEastAsia" w:eastAsiaTheme="minorEastAsia" w:hAnsiTheme="minorEastAsia" w:hint="eastAsia"/>
          <w:color w:val="000000"/>
          <w:sz w:val="24"/>
          <w:szCs w:val="24"/>
        </w:rPr>
        <w:t>ETL</w:t>
      </w:r>
      <w:r>
        <w:rPr>
          <w:rFonts w:asciiTheme="minorEastAsia" w:eastAsiaTheme="minorEastAsia" w:hAnsiTheme="minorEastAsia" w:hint="eastAsia"/>
          <w:color w:val="000000"/>
          <w:sz w:val="24"/>
          <w:szCs w:val="24"/>
        </w:rPr>
        <w:t>流程，实现获取未办理税务信息确认企业名单，推送“多报合一”企业名单，定期获取更新税务资产状况信息，每年度定期推送当前年度的企业、个体工商户、农民</w:t>
      </w:r>
      <w:r>
        <w:rPr>
          <w:rFonts w:asciiTheme="minorEastAsia" w:eastAsiaTheme="minorEastAsia" w:hAnsiTheme="minorEastAsia" w:hint="eastAsia"/>
          <w:color w:val="000000"/>
          <w:sz w:val="24"/>
          <w:szCs w:val="24"/>
        </w:rPr>
        <w:t>专业合作社的年报资产状况信息和</w:t>
      </w:r>
      <w:proofErr w:type="gramStart"/>
      <w:r>
        <w:rPr>
          <w:rFonts w:asciiTheme="minorEastAsia" w:eastAsiaTheme="minorEastAsia" w:hAnsiTheme="minorEastAsia" w:hint="eastAsia"/>
          <w:color w:val="000000"/>
          <w:sz w:val="24"/>
          <w:szCs w:val="24"/>
        </w:rPr>
        <w:t>网站网店信息</w:t>
      </w:r>
      <w:proofErr w:type="gramEnd"/>
      <w:r>
        <w:rPr>
          <w:rFonts w:asciiTheme="minorEastAsia" w:eastAsiaTheme="minorEastAsia" w:hAnsiTheme="minorEastAsia" w:hint="eastAsia"/>
          <w:color w:val="000000"/>
          <w:sz w:val="24"/>
          <w:szCs w:val="24"/>
        </w:rPr>
        <w:t>等。通过委内数据交换机制实现。</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5.9.5.</w:t>
      </w:r>
      <w:r>
        <w:rPr>
          <w:rFonts w:asciiTheme="minorEastAsia" w:eastAsiaTheme="minorEastAsia" w:hAnsiTheme="minorEastAsia" w:hint="eastAsia"/>
          <w:color w:val="000000"/>
          <w:sz w:val="24"/>
          <w:szCs w:val="24"/>
        </w:rPr>
        <w:t>信用中国（天津）数据交换</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新建各阶段数据抽取</w:t>
      </w:r>
      <w:r>
        <w:rPr>
          <w:rFonts w:asciiTheme="minorEastAsia" w:eastAsiaTheme="minorEastAsia" w:hAnsiTheme="minorEastAsia" w:hint="eastAsia"/>
          <w:color w:val="000000"/>
          <w:sz w:val="24"/>
          <w:szCs w:val="24"/>
        </w:rPr>
        <w:t>ETL</w:t>
      </w:r>
      <w:r>
        <w:rPr>
          <w:rFonts w:asciiTheme="minorEastAsia" w:eastAsiaTheme="minorEastAsia" w:hAnsiTheme="minorEastAsia" w:hint="eastAsia"/>
          <w:color w:val="000000"/>
          <w:sz w:val="24"/>
          <w:szCs w:val="24"/>
        </w:rPr>
        <w:t>流程，将市场监管部门行政处罚修复结果信息数据、承诺信息数据推送信用中国网站。通过市场委与市</w:t>
      </w:r>
      <w:proofErr w:type="gramStart"/>
      <w:r>
        <w:rPr>
          <w:rFonts w:asciiTheme="minorEastAsia" w:eastAsiaTheme="minorEastAsia" w:hAnsiTheme="minorEastAsia" w:hint="eastAsia"/>
          <w:color w:val="000000"/>
          <w:sz w:val="24"/>
          <w:szCs w:val="24"/>
        </w:rPr>
        <w:t>发改委部门</w:t>
      </w:r>
      <w:proofErr w:type="gramEnd"/>
      <w:r>
        <w:rPr>
          <w:rFonts w:asciiTheme="minorEastAsia" w:eastAsiaTheme="minorEastAsia" w:hAnsiTheme="minorEastAsia" w:hint="eastAsia"/>
          <w:color w:val="000000"/>
          <w:sz w:val="24"/>
          <w:szCs w:val="24"/>
        </w:rPr>
        <w:t>间网络前置机数据交换机制实现。</w:t>
      </w:r>
    </w:p>
    <w:p w:rsidR="007C3A7C" w:rsidRDefault="00481435" w:rsidP="00F00936">
      <w:pPr>
        <w:pStyle w:val="30"/>
        <w:keepNext w:val="0"/>
        <w:keepLines w:val="0"/>
        <w:numPr>
          <w:ilvl w:val="0"/>
          <w:numId w:val="5"/>
        </w:numPr>
        <w:spacing w:before="0" w:after="0" w:line="360" w:lineRule="auto"/>
        <w:ind w:left="0"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系统性能指标</w:t>
      </w:r>
      <w:bookmarkEnd w:id="44"/>
      <w:bookmarkEnd w:id="45"/>
      <w:bookmarkEnd w:id="46"/>
      <w:bookmarkEnd w:id="47"/>
      <w:bookmarkEnd w:id="48"/>
    </w:p>
    <w:p w:rsidR="007C3A7C" w:rsidRDefault="00481435" w:rsidP="00F00936">
      <w:pPr>
        <w:pStyle w:val="af4"/>
        <w:spacing w:line="360" w:lineRule="auto"/>
        <w:ind w:leftChars="200" w:left="386" w:firstLineChars="0" w:firstLine="0"/>
        <w:rPr>
          <w:rFonts w:asciiTheme="minorEastAsia" w:eastAsiaTheme="minorEastAsia" w:hAnsiTheme="minorEastAsia"/>
          <w:sz w:val="24"/>
          <w:szCs w:val="24"/>
        </w:rPr>
      </w:pPr>
      <w:bookmarkStart w:id="72" w:name="_Toc13564"/>
      <w:bookmarkStart w:id="73" w:name="_Toc11971"/>
      <w:bookmarkStart w:id="74" w:name="_Toc5532"/>
      <w:bookmarkStart w:id="75" w:name="_Toc30761"/>
      <w:bookmarkStart w:id="76" w:name="_Toc17861"/>
      <w:r>
        <w:rPr>
          <w:rFonts w:asciiTheme="minorEastAsia" w:eastAsiaTheme="minorEastAsia" w:hAnsiTheme="minorEastAsia" w:hint="eastAsia"/>
          <w:sz w:val="24"/>
          <w:szCs w:val="24"/>
        </w:rPr>
        <w:t>6.1</w:t>
      </w:r>
      <w:r>
        <w:rPr>
          <w:rFonts w:asciiTheme="minorEastAsia" w:eastAsiaTheme="minorEastAsia" w:hAnsiTheme="minorEastAsia"/>
          <w:sz w:val="24"/>
          <w:szCs w:val="24"/>
        </w:rPr>
        <w:t>平台整体性能</w:t>
      </w:r>
      <w:bookmarkEnd w:id="72"/>
      <w:r>
        <w:rPr>
          <w:rFonts w:asciiTheme="minorEastAsia" w:eastAsiaTheme="minorEastAsia" w:hAnsiTheme="minorEastAsia"/>
          <w:sz w:val="24"/>
          <w:szCs w:val="24"/>
        </w:rPr>
        <w:t>指标</w:t>
      </w:r>
      <w:bookmarkEnd w:id="73"/>
      <w:bookmarkEnd w:id="74"/>
      <w:bookmarkEnd w:id="75"/>
      <w:bookmarkEnd w:id="76"/>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w:t>
      </w:r>
      <w:r>
        <w:rPr>
          <w:rFonts w:asciiTheme="minorEastAsia" w:eastAsiaTheme="minorEastAsia" w:hAnsiTheme="minorEastAsia"/>
          <w:bCs/>
          <w:sz w:val="24"/>
          <w:szCs w:val="24"/>
        </w:rPr>
        <w:t>1</w:t>
      </w:r>
      <w:r>
        <w:rPr>
          <w:rFonts w:asciiTheme="minorEastAsia" w:eastAsiaTheme="minorEastAsia" w:hAnsiTheme="minorEastAsia"/>
          <w:bCs/>
          <w:sz w:val="24"/>
          <w:szCs w:val="24"/>
        </w:rPr>
        <w:t>）应用性能需求</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所有的软件系统可保证主机、操作系统、网络、数据库和应用软件能</w:t>
      </w:r>
      <w:r>
        <w:rPr>
          <w:rFonts w:asciiTheme="minorEastAsia" w:eastAsiaTheme="minorEastAsia" w:hAnsiTheme="minorEastAsia" w:hint="eastAsia"/>
          <w:bCs/>
          <w:sz w:val="24"/>
          <w:szCs w:val="24"/>
        </w:rPr>
        <w:t>7</w:t>
      </w:r>
      <w:r>
        <w:rPr>
          <w:rFonts w:asciiTheme="minorEastAsia" w:eastAsiaTheme="minorEastAsia" w:hAnsiTheme="minorEastAsia" w:hint="eastAsia"/>
          <w:bCs/>
          <w:sz w:val="24"/>
          <w:szCs w:val="24"/>
        </w:rPr>
        <w:t>×</w:t>
      </w:r>
      <w:r>
        <w:rPr>
          <w:rFonts w:asciiTheme="minorEastAsia" w:eastAsiaTheme="minorEastAsia" w:hAnsiTheme="minorEastAsia" w:hint="eastAsia"/>
          <w:bCs/>
          <w:sz w:val="24"/>
          <w:szCs w:val="24"/>
        </w:rPr>
        <w:t>24</w:t>
      </w:r>
      <w:r>
        <w:rPr>
          <w:rFonts w:asciiTheme="minorEastAsia" w:eastAsiaTheme="minorEastAsia" w:hAnsiTheme="minorEastAsia" w:hint="eastAsia"/>
          <w:bCs/>
          <w:sz w:val="24"/>
          <w:szCs w:val="24"/>
        </w:rPr>
        <w:t>小时平稳运行</w:t>
      </w:r>
      <w:r>
        <w:rPr>
          <w:rFonts w:asciiTheme="minorEastAsia" w:eastAsiaTheme="minorEastAsia" w:hAnsiTheme="minorEastAsia"/>
          <w:bCs/>
          <w:sz w:val="24"/>
          <w:szCs w:val="24"/>
        </w:rPr>
        <w:t>。系统有效工作时间</w:t>
      </w:r>
      <w:r>
        <w:rPr>
          <w:rFonts w:asciiTheme="minorEastAsia" w:eastAsiaTheme="minorEastAsia" w:hAnsiTheme="minorEastAsia"/>
          <w:bCs/>
          <w:sz w:val="24"/>
          <w:szCs w:val="24"/>
        </w:rPr>
        <w:t>≥99.99</w:t>
      </w:r>
      <w:r>
        <w:rPr>
          <w:rFonts w:asciiTheme="minorEastAsia" w:eastAsiaTheme="minorEastAsia" w:hAnsiTheme="minorEastAsia"/>
          <w:bCs/>
          <w:sz w:val="24"/>
          <w:szCs w:val="24"/>
        </w:rPr>
        <w:t>％，系统故障平均间隔时间</w:t>
      </w:r>
      <w:r>
        <w:rPr>
          <w:rFonts w:asciiTheme="minorEastAsia" w:eastAsiaTheme="minorEastAsia" w:hAnsiTheme="minorEastAsia"/>
          <w:bCs/>
          <w:sz w:val="24"/>
          <w:szCs w:val="24"/>
        </w:rPr>
        <w:t>≥180</w:t>
      </w:r>
      <w:r>
        <w:rPr>
          <w:rFonts w:asciiTheme="minorEastAsia" w:eastAsiaTheme="minorEastAsia" w:hAnsiTheme="minorEastAsia"/>
          <w:bCs/>
          <w:sz w:val="24"/>
          <w:szCs w:val="24"/>
        </w:rPr>
        <w:t>天。</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w:t>
      </w:r>
      <w:r>
        <w:rPr>
          <w:rFonts w:asciiTheme="minorEastAsia" w:eastAsiaTheme="minorEastAsia" w:hAnsiTheme="minorEastAsia" w:hint="eastAsia"/>
          <w:bCs/>
          <w:sz w:val="24"/>
          <w:szCs w:val="24"/>
        </w:rPr>
        <w:t>2</w:t>
      </w:r>
      <w:r>
        <w:rPr>
          <w:rFonts w:asciiTheme="minorEastAsia" w:eastAsiaTheme="minorEastAsia" w:hAnsiTheme="minorEastAsia" w:hint="eastAsia"/>
          <w:bCs/>
          <w:sz w:val="24"/>
          <w:szCs w:val="24"/>
        </w:rPr>
        <w:t>）系统响应时间</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lastRenderedPageBreak/>
        <w:t>在</w:t>
      </w:r>
      <w:r>
        <w:rPr>
          <w:rFonts w:asciiTheme="minorEastAsia" w:eastAsiaTheme="minorEastAsia" w:hAnsiTheme="minorEastAsia" w:hint="eastAsia"/>
          <w:bCs/>
          <w:sz w:val="24"/>
          <w:szCs w:val="24"/>
        </w:rPr>
        <w:t>5</w:t>
      </w:r>
      <w:r>
        <w:rPr>
          <w:rFonts w:asciiTheme="minorEastAsia" w:eastAsiaTheme="minorEastAsia" w:hAnsiTheme="minorEastAsia"/>
          <w:bCs/>
          <w:sz w:val="24"/>
          <w:szCs w:val="24"/>
        </w:rPr>
        <w:t>00</w:t>
      </w:r>
      <w:r>
        <w:rPr>
          <w:rFonts w:asciiTheme="minorEastAsia" w:eastAsiaTheme="minorEastAsia" w:hAnsiTheme="minorEastAsia" w:hint="eastAsia"/>
          <w:bCs/>
          <w:sz w:val="24"/>
          <w:szCs w:val="24"/>
        </w:rPr>
        <w:t>M</w:t>
      </w:r>
      <w:r>
        <w:rPr>
          <w:rFonts w:asciiTheme="minorEastAsia" w:eastAsiaTheme="minorEastAsia" w:hAnsiTheme="minorEastAsia" w:hint="eastAsia"/>
          <w:bCs/>
          <w:sz w:val="24"/>
          <w:szCs w:val="24"/>
        </w:rPr>
        <w:t>带宽网络环境下，一般查询、统计响应速度不大于</w:t>
      </w:r>
      <w:r>
        <w:rPr>
          <w:rFonts w:asciiTheme="minorEastAsia" w:eastAsiaTheme="minorEastAsia" w:hAnsiTheme="minorEastAsia" w:hint="eastAsia"/>
          <w:bCs/>
          <w:sz w:val="24"/>
          <w:szCs w:val="24"/>
        </w:rPr>
        <w:t>3</w:t>
      </w:r>
      <w:r>
        <w:rPr>
          <w:rFonts w:asciiTheme="minorEastAsia" w:eastAsiaTheme="minorEastAsia" w:hAnsiTheme="minorEastAsia" w:hint="eastAsia"/>
          <w:bCs/>
          <w:sz w:val="24"/>
          <w:szCs w:val="24"/>
        </w:rPr>
        <w:t>秒。在运行复杂与大量的查询、统计、计算时，需要用户做一些处理时间较长的操作时，根据复杂程度不同时间为</w:t>
      </w:r>
      <w:r>
        <w:rPr>
          <w:rFonts w:asciiTheme="minorEastAsia" w:eastAsiaTheme="minorEastAsia" w:hAnsiTheme="minorEastAsia" w:hint="eastAsia"/>
          <w:bCs/>
          <w:sz w:val="24"/>
          <w:szCs w:val="24"/>
        </w:rPr>
        <w:t>1-3</w:t>
      </w:r>
      <w:r>
        <w:rPr>
          <w:rFonts w:asciiTheme="minorEastAsia" w:eastAsiaTheme="minorEastAsia" w:hAnsiTheme="minorEastAsia" w:hint="eastAsia"/>
          <w:bCs/>
          <w:sz w:val="24"/>
          <w:szCs w:val="24"/>
        </w:rPr>
        <w:t>分钟，等待时能给出提示信息提醒用户等待。</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3</w:t>
      </w:r>
      <w:r>
        <w:rPr>
          <w:rFonts w:asciiTheme="minorEastAsia" w:eastAsiaTheme="minorEastAsia" w:hAnsiTheme="minorEastAsia" w:hint="eastAsia"/>
          <w:sz w:val="24"/>
          <w:szCs w:val="24"/>
        </w:rPr>
        <w:t>）</w:t>
      </w:r>
      <w:r>
        <w:rPr>
          <w:rFonts w:asciiTheme="minorEastAsia" w:eastAsiaTheme="minorEastAsia" w:hAnsiTheme="minorEastAsia" w:hint="eastAsia"/>
          <w:bCs/>
          <w:sz w:val="24"/>
          <w:szCs w:val="24"/>
        </w:rPr>
        <w:t>系统兼容性</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系统应兼容主流浏览器版本，至少包括：</w:t>
      </w:r>
      <w:r>
        <w:rPr>
          <w:rFonts w:asciiTheme="minorEastAsia" w:eastAsiaTheme="minorEastAsia" w:hAnsiTheme="minorEastAsia" w:hint="eastAsia"/>
          <w:bCs/>
          <w:sz w:val="24"/>
          <w:szCs w:val="24"/>
        </w:rPr>
        <w:t xml:space="preserve">Google Chrome </w:t>
      </w:r>
      <w:proofErr w:type="gramStart"/>
      <w:r>
        <w:rPr>
          <w:rFonts w:asciiTheme="minorEastAsia" w:eastAsiaTheme="minorEastAsia" w:hAnsiTheme="minorEastAsia" w:hint="eastAsia"/>
          <w:bCs/>
          <w:sz w:val="24"/>
          <w:szCs w:val="24"/>
        </w:rPr>
        <w:t>谷歌浏览器</w:t>
      </w:r>
      <w:proofErr w:type="gramEnd"/>
      <w:r>
        <w:rPr>
          <w:rFonts w:asciiTheme="minorEastAsia" w:eastAsiaTheme="minorEastAsia" w:hAnsiTheme="minorEastAsia" w:hint="eastAsia"/>
          <w:bCs/>
          <w:sz w:val="24"/>
          <w:szCs w:val="24"/>
        </w:rPr>
        <w:t>、</w:t>
      </w:r>
      <w:r>
        <w:rPr>
          <w:rFonts w:asciiTheme="minorEastAsia" w:eastAsiaTheme="minorEastAsia" w:hAnsiTheme="minorEastAsia" w:hint="eastAsia"/>
          <w:bCs/>
          <w:sz w:val="24"/>
          <w:szCs w:val="24"/>
        </w:rPr>
        <w:t xml:space="preserve">Mozilla Firefox </w:t>
      </w:r>
      <w:r>
        <w:rPr>
          <w:rFonts w:asciiTheme="minorEastAsia" w:eastAsiaTheme="minorEastAsia" w:hAnsiTheme="minorEastAsia" w:hint="eastAsia"/>
          <w:bCs/>
          <w:sz w:val="24"/>
          <w:szCs w:val="24"/>
        </w:rPr>
        <w:t>火狐浏览器、</w:t>
      </w:r>
      <w:r>
        <w:rPr>
          <w:rFonts w:asciiTheme="minorEastAsia" w:eastAsiaTheme="minorEastAsia" w:hAnsiTheme="minorEastAsia" w:hint="eastAsia"/>
          <w:bCs/>
          <w:sz w:val="24"/>
          <w:szCs w:val="24"/>
        </w:rPr>
        <w:t>Internet Explorer 10.0</w:t>
      </w:r>
      <w:r>
        <w:rPr>
          <w:rFonts w:asciiTheme="minorEastAsia" w:eastAsiaTheme="minorEastAsia" w:hAnsiTheme="minorEastAsia" w:hint="eastAsia"/>
          <w:bCs/>
          <w:sz w:val="24"/>
          <w:szCs w:val="24"/>
        </w:rPr>
        <w:t>及以上版本、</w:t>
      </w:r>
      <w:r>
        <w:rPr>
          <w:rFonts w:asciiTheme="minorEastAsia" w:eastAsiaTheme="minorEastAsia" w:hAnsiTheme="minorEastAsia" w:hint="eastAsia"/>
          <w:bCs/>
          <w:sz w:val="24"/>
          <w:szCs w:val="24"/>
        </w:rPr>
        <w:t>360</w:t>
      </w:r>
      <w:r>
        <w:rPr>
          <w:rFonts w:asciiTheme="minorEastAsia" w:eastAsiaTheme="minorEastAsia" w:hAnsiTheme="minorEastAsia" w:hint="eastAsia"/>
          <w:bCs/>
          <w:sz w:val="24"/>
          <w:szCs w:val="24"/>
        </w:rPr>
        <w:t>浏览器、移动端兼容</w:t>
      </w:r>
      <w:proofErr w:type="gramStart"/>
      <w:r>
        <w:rPr>
          <w:rFonts w:asciiTheme="minorEastAsia" w:eastAsiaTheme="minorEastAsia" w:hAnsiTheme="minorEastAsia" w:hint="eastAsia"/>
          <w:bCs/>
          <w:sz w:val="24"/>
          <w:szCs w:val="24"/>
        </w:rPr>
        <w:t>微信平台</w:t>
      </w:r>
      <w:proofErr w:type="gramEnd"/>
    </w:p>
    <w:p w:rsidR="007C3A7C" w:rsidRDefault="00481435" w:rsidP="00F00936">
      <w:pPr>
        <w:pStyle w:val="30"/>
        <w:keepNext w:val="0"/>
        <w:keepLines w:val="0"/>
        <w:numPr>
          <w:ilvl w:val="0"/>
          <w:numId w:val="5"/>
        </w:numPr>
        <w:spacing w:before="0" w:after="0" w:line="360" w:lineRule="auto"/>
        <w:ind w:left="0"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安全需求</w:t>
      </w:r>
    </w:p>
    <w:p w:rsidR="007C3A7C" w:rsidRDefault="00481435" w:rsidP="00F00936">
      <w:pPr>
        <w:pStyle w:val="30"/>
        <w:keepNext w:val="0"/>
        <w:keepLines w:val="0"/>
        <w:numPr>
          <w:ilvl w:val="2"/>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7.1</w:t>
      </w:r>
      <w:r>
        <w:rPr>
          <w:rFonts w:asciiTheme="minorEastAsia" w:eastAsiaTheme="minorEastAsia" w:hAnsiTheme="minorEastAsia"/>
          <w:b w:val="0"/>
          <w:sz w:val="24"/>
          <w:szCs w:val="24"/>
        </w:rPr>
        <w:t>总体要求</w:t>
      </w:r>
    </w:p>
    <w:p w:rsidR="007C3A7C" w:rsidRDefault="00481435" w:rsidP="00F00936">
      <w:pPr>
        <w:pStyle w:val="a6"/>
        <w:spacing w:after="0"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w:t>
      </w:r>
      <w:r>
        <w:rPr>
          <w:rFonts w:asciiTheme="minorEastAsia" w:eastAsiaTheme="minorEastAsia" w:hAnsiTheme="minorEastAsia"/>
          <w:bCs/>
          <w:sz w:val="24"/>
          <w:szCs w:val="24"/>
        </w:rPr>
        <w:t>1</w:t>
      </w:r>
      <w:r>
        <w:rPr>
          <w:rFonts w:asciiTheme="minorEastAsia" w:eastAsiaTheme="minorEastAsia" w:hAnsiTheme="minorEastAsia"/>
          <w:bCs/>
          <w:sz w:val="24"/>
          <w:szCs w:val="24"/>
        </w:rPr>
        <w:t>）本项目</w:t>
      </w:r>
      <w:proofErr w:type="gramStart"/>
      <w:r>
        <w:rPr>
          <w:rFonts w:asciiTheme="minorEastAsia" w:eastAsiaTheme="minorEastAsia" w:hAnsiTheme="minorEastAsia"/>
          <w:bCs/>
          <w:sz w:val="24"/>
          <w:szCs w:val="24"/>
        </w:rPr>
        <w:t>按照等保三级</w:t>
      </w:r>
      <w:proofErr w:type="gramEnd"/>
      <w:r>
        <w:rPr>
          <w:rFonts w:asciiTheme="minorEastAsia" w:eastAsiaTheme="minorEastAsia" w:hAnsiTheme="minorEastAsia"/>
          <w:bCs/>
          <w:sz w:val="24"/>
          <w:szCs w:val="24"/>
        </w:rPr>
        <w:t>的保障指标要求进行建设。</w:t>
      </w:r>
    </w:p>
    <w:p w:rsidR="007C3A7C" w:rsidRDefault="00481435" w:rsidP="00F00936">
      <w:pPr>
        <w:pStyle w:val="a6"/>
        <w:spacing w:after="0"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w:t>
      </w:r>
      <w:r>
        <w:rPr>
          <w:rFonts w:asciiTheme="minorEastAsia" w:eastAsiaTheme="minorEastAsia" w:hAnsiTheme="minorEastAsia"/>
          <w:bCs/>
          <w:sz w:val="24"/>
          <w:szCs w:val="24"/>
        </w:rPr>
        <w:t>2</w:t>
      </w:r>
      <w:r>
        <w:rPr>
          <w:rFonts w:asciiTheme="minorEastAsia" w:eastAsiaTheme="minorEastAsia" w:hAnsiTheme="minorEastAsia"/>
          <w:bCs/>
          <w:sz w:val="24"/>
          <w:szCs w:val="24"/>
        </w:rPr>
        <w:t>）须编制</w:t>
      </w:r>
      <w:r>
        <w:rPr>
          <w:rFonts w:asciiTheme="minorEastAsia" w:eastAsiaTheme="minorEastAsia" w:hAnsiTheme="minorEastAsia"/>
          <w:bCs/>
          <w:sz w:val="24"/>
          <w:szCs w:val="24"/>
        </w:rPr>
        <w:t>符合要求并通过评审的《商用密码应用方案》（相关费用由中标供应商承担），在项目建设实施中申请政务云密码安全服务资源，提高系统密码应用安全防护水平。</w:t>
      </w:r>
    </w:p>
    <w:p w:rsidR="007C3A7C" w:rsidRDefault="00481435" w:rsidP="00F00936">
      <w:pPr>
        <w:pStyle w:val="a6"/>
        <w:spacing w:after="0"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w:t>
      </w:r>
      <w:r>
        <w:rPr>
          <w:rFonts w:asciiTheme="minorEastAsia" w:eastAsiaTheme="minorEastAsia" w:hAnsiTheme="minorEastAsia"/>
          <w:bCs/>
          <w:sz w:val="24"/>
          <w:szCs w:val="24"/>
        </w:rPr>
        <w:t>3</w:t>
      </w:r>
      <w:r>
        <w:rPr>
          <w:rFonts w:asciiTheme="minorEastAsia" w:eastAsiaTheme="minorEastAsia" w:hAnsiTheme="minorEastAsia"/>
          <w:bCs/>
          <w:sz w:val="24"/>
          <w:szCs w:val="24"/>
        </w:rPr>
        <w:t>）本项目系统部署在天津市电子政务云平台，按照政务外网公共区、互联网区两部分进行建设。外网和内网之间采用网络安全信息交换系统进行隔离来确保内网和外网之间数据交互的安全性。</w:t>
      </w:r>
    </w:p>
    <w:p w:rsidR="007C3A7C" w:rsidRDefault="00481435" w:rsidP="00F00936">
      <w:pPr>
        <w:pStyle w:val="a6"/>
        <w:spacing w:after="0"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w:t>
      </w:r>
      <w:r>
        <w:rPr>
          <w:rFonts w:asciiTheme="minorEastAsia" w:eastAsiaTheme="minorEastAsia" w:hAnsiTheme="minorEastAsia"/>
          <w:bCs/>
          <w:sz w:val="24"/>
          <w:szCs w:val="24"/>
        </w:rPr>
        <w:t>4</w:t>
      </w:r>
      <w:r>
        <w:rPr>
          <w:rFonts w:asciiTheme="minorEastAsia" w:eastAsiaTheme="minorEastAsia" w:hAnsiTheme="minorEastAsia"/>
          <w:bCs/>
          <w:sz w:val="24"/>
          <w:szCs w:val="24"/>
        </w:rPr>
        <w:t>）本项目建设实施中，租用政务云防火墙、漏扫、堡垒机、</w:t>
      </w:r>
      <w:r>
        <w:rPr>
          <w:rFonts w:asciiTheme="minorEastAsia" w:eastAsiaTheme="minorEastAsia" w:hAnsiTheme="minorEastAsia"/>
          <w:bCs/>
          <w:sz w:val="24"/>
          <w:szCs w:val="24"/>
        </w:rPr>
        <w:t>web</w:t>
      </w:r>
      <w:r>
        <w:rPr>
          <w:rFonts w:asciiTheme="minorEastAsia" w:eastAsiaTheme="minorEastAsia" w:hAnsiTheme="minorEastAsia"/>
          <w:bCs/>
          <w:sz w:val="24"/>
          <w:szCs w:val="24"/>
        </w:rPr>
        <w:t>应用防火墙、主机防病毒、数据库审计、日志审计等安全服务资源，租用政务云密码安全服务资源。</w:t>
      </w:r>
    </w:p>
    <w:p w:rsidR="007C3A7C" w:rsidRDefault="00481435" w:rsidP="00F00936">
      <w:pPr>
        <w:pStyle w:val="30"/>
        <w:keepNext w:val="0"/>
        <w:keepLines w:val="0"/>
        <w:numPr>
          <w:ilvl w:val="2"/>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7.2</w:t>
      </w:r>
      <w:r>
        <w:rPr>
          <w:rFonts w:asciiTheme="minorEastAsia" w:eastAsiaTheme="minorEastAsia" w:hAnsiTheme="minorEastAsia"/>
          <w:b w:val="0"/>
          <w:sz w:val="24"/>
          <w:szCs w:val="24"/>
        </w:rPr>
        <w:t>系统安全</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用户中心系统安全主要包含</w:t>
      </w:r>
      <w:r>
        <w:rPr>
          <w:rFonts w:asciiTheme="minorEastAsia" w:eastAsiaTheme="minorEastAsia" w:hAnsiTheme="minorEastAsia"/>
          <w:sz w:val="24"/>
          <w:szCs w:val="24"/>
        </w:rPr>
        <w:t>：规避常见</w:t>
      </w:r>
      <w:r>
        <w:rPr>
          <w:rFonts w:asciiTheme="minorEastAsia" w:eastAsiaTheme="minorEastAsia" w:hAnsiTheme="minorEastAsia"/>
          <w:sz w:val="24"/>
          <w:szCs w:val="24"/>
        </w:rPr>
        <w:t>web</w:t>
      </w:r>
      <w:r>
        <w:rPr>
          <w:rFonts w:asciiTheme="minorEastAsia" w:eastAsiaTheme="minorEastAsia" w:hAnsiTheme="minorEastAsia"/>
          <w:sz w:val="24"/>
          <w:szCs w:val="24"/>
        </w:rPr>
        <w:t>安全漏洞、代码逻辑安全、单点登录安全、访问控制、接入应用鉴权等。</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系统在功能方面、代码层、服务层面需具备有效的安全性，包括</w:t>
      </w:r>
      <w:proofErr w:type="gramStart"/>
      <w:r>
        <w:rPr>
          <w:rFonts w:asciiTheme="minorEastAsia" w:eastAsiaTheme="minorEastAsia" w:hAnsiTheme="minorEastAsia"/>
          <w:sz w:val="24"/>
          <w:szCs w:val="24"/>
        </w:rPr>
        <w:t>帐号</w:t>
      </w:r>
      <w:proofErr w:type="gramEnd"/>
      <w:r>
        <w:rPr>
          <w:rFonts w:asciiTheme="minorEastAsia" w:eastAsiaTheme="minorEastAsia" w:hAnsiTheme="minorEastAsia"/>
          <w:sz w:val="24"/>
          <w:szCs w:val="24"/>
        </w:rPr>
        <w:t>与信证安全、资源授权、访问控制、日志管理、参数操作安全、配置管理、错误处理、安全监控等安全，并在代码</w:t>
      </w:r>
      <w:proofErr w:type="gramStart"/>
      <w:r>
        <w:rPr>
          <w:rFonts w:asciiTheme="minorEastAsia" w:eastAsiaTheme="minorEastAsia" w:hAnsiTheme="minorEastAsia"/>
          <w:sz w:val="24"/>
          <w:szCs w:val="24"/>
        </w:rPr>
        <w:t>层实现</w:t>
      </w:r>
      <w:proofErr w:type="gramEnd"/>
      <w:r>
        <w:rPr>
          <w:rFonts w:asciiTheme="minorEastAsia" w:eastAsiaTheme="minorEastAsia" w:hAnsiTheme="minorEastAsia"/>
          <w:sz w:val="24"/>
          <w:szCs w:val="24"/>
        </w:rPr>
        <w:t>限制</w:t>
      </w:r>
      <w:r>
        <w:rPr>
          <w:rFonts w:asciiTheme="minorEastAsia" w:eastAsiaTheme="minorEastAsia" w:hAnsiTheme="minorEastAsia"/>
          <w:sz w:val="24"/>
          <w:szCs w:val="24"/>
        </w:rPr>
        <w:t>DDos</w:t>
      </w:r>
      <w:r>
        <w:rPr>
          <w:rFonts w:asciiTheme="minorEastAsia" w:eastAsiaTheme="minorEastAsia" w:hAnsiTheme="minorEastAsia"/>
          <w:sz w:val="24"/>
          <w:szCs w:val="24"/>
        </w:rPr>
        <w:t>攻击及防篡改功能。</w:t>
      </w:r>
    </w:p>
    <w:p w:rsidR="007C3A7C" w:rsidRDefault="00481435" w:rsidP="00F00936">
      <w:pPr>
        <w:pStyle w:val="30"/>
        <w:keepNext w:val="0"/>
        <w:keepLines w:val="0"/>
        <w:numPr>
          <w:ilvl w:val="2"/>
          <w:numId w:val="0"/>
        </w:numPr>
        <w:spacing w:before="0" w:after="0" w:line="360" w:lineRule="auto"/>
        <w:ind w:firstLineChars="200" w:firstLine="446"/>
        <w:rPr>
          <w:rFonts w:asciiTheme="minorEastAsia" w:eastAsiaTheme="minorEastAsia" w:hAnsiTheme="minorEastAsia"/>
          <w:b w:val="0"/>
          <w:sz w:val="24"/>
          <w:szCs w:val="24"/>
        </w:rPr>
      </w:pPr>
      <w:bookmarkStart w:id="77" w:name="_Toc7389"/>
      <w:bookmarkStart w:id="78" w:name="_Toc2295"/>
      <w:bookmarkStart w:id="79" w:name="_Toc26120"/>
      <w:bookmarkStart w:id="80" w:name="_Toc8805"/>
      <w:bookmarkStart w:id="81" w:name="_Toc173853124"/>
      <w:bookmarkStart w:id="82" w:name="_Toc17699"/>
      <w:bookmarkStart w:id="83" w:name="_Toc2109"/>
      <w:bookmarkStart w:id="84" w:name="_Toc12730"/>
      <w:bookmarkStart w:id="85" w:name="_Toc10308"/>
      <w:bookmarkStart w:id="86" w:name="_Toc7401"/>
      <w:r>
        <w:rPr>
          <w:rFonts w:asciiTheme="minorEastAsia" w:eastAsiaTheme="minorEastAsia" w:hAnsiTheme="minorEastAsia"/>
          <w:b w:val="0"/>
          <w:sz w:val="24"/>
          <w:szCs w:val="24"/>
        </w:rPr>
        <w:lastRenderedPageBreak/>
        <w:t>7.3</w:t>
      </w:r>
      <w:r>
        <w:rPr>
          <w:rFonts w:asciiTheme="minorEastAsia" w:eastAsiaTheme="minorEastAsia" w:hAnsiTheme="minorEastAsia"/>
          <w:b w:val="0"/>
          <w:sz w:val="24"/>
          <w:szCs w:val="24"/>
        </w:rPr>
        <w:t>数据安全</w:t>
      </w:r>
      <w:bookmarkEnd w:id="77"/>
      <w:bookmarkEnd w:id="78"/>
      <w:bookmarkEnd w:id="79"/>
      <w:bookmarkEnd w:id="80"/>
      <w:bookmarkEnd w:id="81"/>
      <w:bookmarkEnd w:id="82"/>
      <w:bookmarkEnd w:id="83"/>
      <w:bookmarkEnd w:id="84"/>
      <w:bookmarkEnd w:id="85"/>
      <w:bookmarkEnd w:id="86"/>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w:t>
      </w:r>
      <w:r>
        <w:rPr>
          <w:rFonts w:asciiTheme="minorEastAsia" w:eastAsiaTheme="minorEastAsia" w:hAnsiTheme="minorEastAsia"/>
          <w:bCs/>
          <w:sz w:val="24"/>
          <w:szCs w:val="24"/>
        </w:rPr>
        <w:t>1</w:t>
      </w:r>
      <w:r>
        <w:rPr>
          <w:rFonts w:asciiTheme="minorEastAsia" w:eastAsiaTheme="minorEastAsia" w:hAnsiTheme="minorEastAsia"/>
          <w:bCs/>
          <w:sz w:val="24"/>
          <w:szCs w:val="24"/>
        </w:rPr>
        <w:t>）数据脱敏</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结合业务对象的数据特征，能有效地发现认证服务系统中的敏感数据，为敏感数据推荐脱敏算法，在数据脱敏过程中确保数据的完整和业务关联性。同时该系统实时监测脱敏任务、分析脱敏日志，进行数据脱敏审计，实现了全方</w:t>
      </w:r>
      <w:r>
        <w:rPr>
          <w:rFonts w:asciiTheme="minorEastAsia" w:eastAsiaTheme="minorEastAsia" w:hAnsiTheme="minorEastAsia"/>
          <w:sz w:val="24"/>
          <w:szCs w:val="24"/>
        </w:rPr>
        <w:t>位、一体化的数据脱敏管理与数据安全防护。</w:t>
      </w:r>
    </w:p>
    <w:p w:rsidR="007C3A7C" w:rsidRDefault="00481435" w:rsidP="00F00936">
      <w:pPr>
        <w:pStyle w:val="41"/>
        <w:numPr>
          <w:ilvl w:val="0"/>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w:t>
      </w:r>
      <w:r>
        <w:rPr>
          <w:rFonts w:asciiTheme="minorEastAsia" w:eastAsiaTheme="minorEastAsia" w:hAnsiTheme="minorEastAsia"/>
          <w:b w:val="0"/>
          <w:sz w:val="24"/>
          <w:szCs w:val="24"/>
        </w:rPr>
        <w:t>2</w:t>
      </w:r>
      <w:r>
        <w:rPr>
          <w:rFonts w:asciiTheme="minorEastAsia" w:eastAsiaTheme="minorEastAsia" w:hAnsiTheme="minorEastAsia"/>
          <w:b w:val="0"/>
          <w:sz w:val="24"/>
          <w:szCs w:val="24"/>
        </w:rPr>
        <w:t>）剩余信息保护</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对残余信息的风险进行防范，确保共享数据不会恶意流转，通过业务控制对共享服务器的历史数据定时清除，保证用户的残余信息所在的存储空间在退出时被释放或再分配给其他用户前得到清除；在设备更换时，对数据完全擦除，对单个文件、文件夹以及磁盘剩余空间做清除。</w:t>
      </w:r>
    </w:p>
    <w:p w:rsidR="007C3A7C" w:rsidRDefault="00481435" w:rsidP="00F00936">
      <w:pPr>
        <w:pStyle w:val="41"/>
        <w:numPr>
          <w:ilvl w:val="0"/>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w:t>
      </w:r>
      <w:r>
        <w:rPr>
          <w:rFonts w:asciiTheme="minorEastAsia" w:eastAsiaTheme="minorEastAsia" w:hAnsiTheme="minorEastAsia"/>
          <w:b w:val="0"/>
          <w:sz w:val="24"/>
          <w:szCs w:val="24"/>
        </w:rPr>
        <w:t>3</w:t>
      </w:r>
      <w:r>
        <w:rPr>
          <w:rFonts w:asciiTheme="minorEastAsia" w:eastAsiaTheme="minorEastAsia" w:hAnsiTheme="minorEastAsia"/>
          <w:b w:val="0"/>
          <w:sz w:val="24"/>
          <w:szCs w:val="24"/>
        </w:rPr>
        <w:t>）数据安全防护</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数据中心中存储大量的信息资源数据（基础数据、业务数据），为保证数据安全，需通过数据加密、密文检索等手段保护数据隐私，并对数据库进行实时</w:t>
      </w:r>
      <w:r>
        <w:rPr>
          <w:rFonts w:asciiTheme="minorEastAsia" w:eastAsiaTheme="minorEastAsia" w:hAnsiTheme="minorEastAsia"/>
          <w:sz w:val="24"/>
          <w:szCs w:val="24"/>
        </w:rPr>
        <w:t>/</w:t>
      </w:r>
      <w:r>
        <w:rPr>
          <w:rFonts w:asciiTheme="minorEastAsia" w:eastAsiaTheme="minorEastAsia" w:hAnsiTheme="minorEastAsia"/>
          <w:sz w:val="24"/>
          <w:szCs w:val="24"/>
        </w:rPr>
        <w:t>定期审计，保证数据访问可追溯，同时对数据库的漏洞做到及时发现、响应和修补。</w:t>
      </w:r>
    </w:p>
    <w:p w:rsidR="007C3A7C" w:rsidRDefault="00481435" w:rsidP="00F00936">
      <w:pPr>
        <w:pStyle w:val="41"/>
        <w:numPr>
          <w:ilvl w:val="0"/>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w:t>
      </w:r>
      <w:r>
        <w:rPr>
          <w:rFonts w:asciiTheme="minorEastAsia" w:eastAsiaTheme="minorEastAsia" w:hAnsiTheme="minorEastAsia"/>
          <w:b w:val="0"/>
          <w:sz w:val="24"/>
          <w:szCs w:val="24"/>
        </w:rPr>
        <w:t>4</w:t>
      </w:r>
      <w:r>
        <w:rPr>
          <w:rFonts w:asciiTheme="minorEastAsia" w:eastAsiaTheme="minorEastAsia" w:hAnsiTheme="minorEastAsia"/>
          <w:b w:val="0"/>
          <w:sz w:val="24"/>
          <w:szCs w:val="24"/>
        </w:rPr>
        <w:t>）数据加密保护</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各应用系统应实现关键字段和信息的加密存储，以防止重要信息外泄风险。</w:t>
      </w:r>
    </w:p>
    <w:p w:rsidR="007C3A7C" w:rsidRDefault="00481435" w:rsidP="00F00936">
      <w:pPr>
        <w:pStyle w:val="41"/>
        <w:numPr>
          <w:ilvl w:val="0"/>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w:t>
      </w:r>
      <w:r>
        <w:rPr>
          <w:rFonts w:asciiTheme="minorEastAsia" w:eastAsiaTheme="minorEastAsia" w:hAnsiTheme="minorEastAsia"/>
          <w:b w:val="0"/>
          <w:sz w:val="24"/>
          <w:szCs w:val="24"/>
        </w:rPr>
        <w:t>5</w:t>
      </w:r>
      <w:r>
        <w:rPr>
          <w:rFonts w:asciiTheme="minorEastAsia" w:eastAsiaTheme="minorEastAsia" w:hAnsiTheme="minorEastAsia"/>
          <w:b w:val="0"/>
          <w:sz w:val="24"/>
          <w:szCs w:val="24"/>
        </w:rPr>
        <w:t>）数据备份</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对重要的用户数据、业务数据、操作日志、关键数据、数据库及操作系统进行备份，备份方式支持普通备份、复制备份、差量备份、增量备份四种方式。系统和数据库服务器采用集群方式构建，给关键任务提供高可靠、高性</w:t>
      </w:r>
      <w:r>
        <w:rPr>
          <w:rFonts w:asciiTheme="minorEastAsia" w:eastAsiaTheme="minorEastAsia" w:hAnsiTheme="minorEastAsia"/>
          <w:sz w:val="24"/>
          <w:szCs w:val="24"/>
        </w:rPr>
        <w:t>能、高扩展性服务。</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数据库备份：根据安全管理要求，结合使用部门实际情况，须对数据库进行多重方式备份，每日进行全量备份，备份数据至少保留</w:t>
      </w:r>
      <w:r>
        <w:rPr>
          <w:rFonts w:asciiTheme="minorEastAsia" w:eastAsiaTheme="minorEastAsia" w:hAnsiTheme="minorEastAsia"/>
          <w:bCs/>
          <w:sz w:val="24"/>
          <w:szCs w:val="24"/>
        </w:rPr>
        <w:t>30</w:t>
      </w:r>
      <w:r>
        <w:rPr>
          <w:rFonts w:asciiTheme="minorEastAsia" w:eastAsiaTheme="minorEastAsia" w:hAnsiTheme="minorEastAsia"/>
          <w:bCs/>
          <w:sz w:val="24"/>
          <w:szCs w:val="24"/>
        </w:rPr>
        <w:t>天；定期进行恢复测试，检验备份数据的可用性。</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lastRenderedPageBreak/>
        <w:t>文件数据备份：每日对文件数据做增量备份；每月做</w:t>
      </w:r>
      <w:r>
        <w:rPr>
          <w:rFonts w:asciiTheme="minorEastAsia" w:eastAsiaTheme="minorEastAsia" w:hAnsiTheme="minorEastAsia"/>
          <w:bCs/>
          <w:sz w:val="24"/>
          <w:szCs w:val="24"/>
        </w:rPr>
        <w:t>1</w:t>
      </w:r>
      <w:r>
        <w:rPr>
          <w:rFonts w:asciiTheme="minorEastAsia" w:eastAsiaTheme="minorEastAsia" w:hAnsiTheme="minorEastAsia"/>
          <w:bCs/>
          <w:sz w:val="24"/>
          <w:szCs w:val="24"/>
        </w:rPr>
        <w:t>次全量备份。</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系统程序备份：每月对本政务系统程序做完全备份；当系统程序发生变更、升级等涉及程序更新操作时，做好新、旧系统程序整体按需备份工作，并保证备份数据在系统恢复时可访问。</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日志备份：根据安全管理要求，留存系统相关的防火墙、主机等设备的运行日志，以及应用系统的访问日志、数据库的操作日志，留存时间不少于</w:t>
      </w:r>
      <w:r>
        <w:rPr>
          <w:rFonts w:asciiTheme="minorEastAsia" w:eastAsiaTheme="minorEastAsia" w:hAnsiTheme="minorEastAsia"/>
          <w:bCs/>
          <w:sz w:val="24"/>
          <w:szCs w:val="24"/>
        </w:rPr>
        <w:t>1</w:t>
      </w:r>
      <w:r>
        <w:rPr>
          <w:rFonts w:asciiTheme="minorEastAsia" w:eastAsiaTheme="minorEastAsia" w:hAnsiTheme="minorEastAsia"/>
          <w:bCs/>
          <w:sz w:val="24"/>
          <w:szCs w:val="24"/>
        </w:rPr>
        <w:t>年，并定期对日志进行备份，确保日志的完整性、可用性。</w:t>
      </w:r>
    </w:p>
    <w:p w:rsidR="007C3A7C" w:rsidRDefault="00481435" w:rsidP="00F00936">
      <w:pPr>
        <w:pStyle w:val="30"/>
        <w:keepNext w:val="0"/>
        <w:keepLines w:val="0"/>
        <w:numPr>
          <w:ilvl w:val="2"/>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w:t>
      </w:r>
      <w:r>
        <w:rPr>
          <w:rFonts w:asciiTheme="minorEastAsia" w:eastAsiaTheme="minorEastAsia" w:hAnsiTheme="minorEastAsia"/>
          <w:b w:val="0"/>
          <w:sz w:val="24"/>
          <w:szCs w:val="24"/>
        </w:rPr>
        <w:t>6</w:t>
      </w:r>
      <w:r>
        <w:rPr>
          <w:rFonts w:asciiTheme="minorEastAsia" w:eastAsiaTheme="minorEastAsia" w:hAnsiTheme="minorEastAsia"/>
          <w:b w:val="0"/>
          <w:sz w:val="24"/>
          <w:szCs w:val="24"/>
        </w:rPr>
        <w:t>）数据使用安全</w:t>
      </w:r>
    </w:p>
    <w:p w:rsidR="007C3A7C" w:rsidRDefault="00481435" w:rsidP="00F00936">
      <w:pPr>
        <w:pStyle w:val="a6"/>
        <w:spacing w:after="0"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为更好的保障数据资源不受非法窃取和侵害，需要从安全防范角度出发，充分考虑到系统的信息安全建设，采取有效合理的安全技术措施，配置相应的安全产品，来保证系统的运行安全和信息安全。</w:t>
      </w:r>
    </w:p>
    <w:p w:rsidR="007C3A7C" w:rsidRDefault="00481435" w:rsidP="00F00936">
      <w:pPr>
        <w:pStyle w:val="a6"/>
        <w:spacing w:after="0"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对访问数据库的用户和访问过程实施全程监控与审计。建立完善的分级授权访问控制体系，保障信息使用中的安全。拟租用政务云数据库审计、日志审</w:t>
      </w:r>
      <w:r>
        <w:rPr>
          <w:rFonts w:asciiTheme="minorEastAsia" w:eastAsiaTheme="minorEastAsia" w:hAnsiTheme="minorEastAsia"/>
          <w:bCs/>
          <w:sz w:val="24"/>
          <w:szCs w:val="24"/>
        </w:rPr>
        <w:t>计服务。</w:t>
      </w:r>
    </w:p>
    <w:p w:rsidR="007C3A7C" w:rsidRDefault="00481435" w:rsidP="00F00936">
      <w:pPr>
        <w:pStyle w:val="a6"/>
        <w:spacing w:after="0"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系统应当设置访问控制策略。对接入的</w:t>
      </w:r>
      <w:r>
        <w:rPr>
          <w:rFonts w:asciiTheme="minorEastAsia" w:eastAsiaTheme="minorEastAsia" w:hAnsiTheme="minorEastAsia"/>
          <w:bCs/>
          <w:sz w:val="24"/>
          <w:szCs w:val="24"/>
        </w:rPr>
        <w:t>IP</w:t>
      </w:r>
      <w:r>
        <w:rPr>
          <w:rFonts w:asciiTheme="minorEastAsia" w:eastAsiaTheme="minorEastAsia" w:hAnsiTheme="minorEastAsia"/>
          <w:bCs/>
          <w:sz w:val="24"/>
          <w:szCs w:val="24"/>
        </w:rPr>
        <w:t>地址段或设备实施访问限制，确需境外访问的，按照白名单方式开通特定时段、特定设备或账号的访问权限。</w:t>
      </w:r>
    </w:p>
    <w:p w:rsidR="007C3A7C" w:rsidRDefault="00481435" w:rsidP="00F00936">
      <w:pPr>
        <w:spacing w:line="360" w:lineRule="auto"/>
        <w:ind w:firstLineChars="200" w:firstLine="446"/>
        <w:outlineLvl w:val="4"/>
        <w:rPr>
          <w:rFonts w:asciiTheme="minorEastAsia" w:eastAsiaTheme="minorEastAsia" w:hAnsiTheme="minorEastAsia"/>
          <w:bCs/>
          <w:sz w:val="24"/>
          <w:szCs w:val="24"/>
        </w:rPr>
      </w:pPr>
      <w:r>
        <w:rPr>
          <w:rFonts w:asciiTheme="minorEastAsia" w:eastAsiaTheme="minorEastAsia" w:hAnsiTheme="minorEastAsia"/>
          <w:bCs/>
          <w:sz w:val="24"/>
          <w:szCs w:val="24"/>
        </w:rPr>
        <w:t>按照《网络安全法》等相关管理规定，定期对各类密码进行更换、保管等安全管理，并进行登记管理。</w:t>
      </w:r>
      <w:bookmarkStart w:id="87" w:name="_Toc19680"/>
      <w:bookmarkStart w:id="88" w:name="_Toc30254"/>
      <w:bookmarkStart w:id="89" w:name="_Toc13965"/>
      <w:bookmarkStart w:id="90" w:name="_Toc28643"/>
      <w:bookmarkStart w:id="91" w:name="_Toc173853125"/>
      <w:bookmarkStart w:id="92" w:name="_Toc1634"/>
      <w:bookmarkStart w:id="93" w:name="_Toc4741"/>
      <w:bookmarkStart w:id="94" w:name="_Toc27582"/>
      <w:bookmarkStart w:id="95" w:name="_Toc9304"/>
      <w:bookmarkStart w:id="96" w:name="_Toc15119"/>
    </w:p>
    <w:p w:rsidR="007C3A7C" w:rsidRDefault="00481435" w:rsidP="00F00936">
      <w:pPr>
        <w:pStyle w:val="30"/>
        <w:keepNext w:val="0"/>
        <w:keepLines w:val="0"/>
        <w:numPr>
          <w:ilvl w:val="2"/>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7.4</w:t>
      </w:r>
      <w:r>
        <w:rPr>
          <w:rFonts w:asciiTheme="minorEastAsia" w:eastAsiaTheme="minorEastAsia" w:hAnsiTheme="minorEastAsia"/>
          <w:b w:val="0"/>
          <w:sz w:val="24"/>
          <w:szCs w:val="24"/>
        </w:rPr>
        <w:t>运行安全</w:t>
      </w:r>
      <w:bookmarkEnd w:id="87"/>
      <w:bookmarkEnd w:id="88"/>
      <w:bookmarkEnd w:id="89"/>
      <w:bookmarkEnd w:id="90"/>
      <w:bookmarkEnd w:id="91"/>
      <w:bookmarkEnd w:id="92"/>
      <w:bookmarkEnd w:id="93"/>
      <w:bookmarkEnd w:id="94"/>
      <w:bookmarkEnd w:id="95"/>
      <w:bookmarkEnd w:id="96"/>
    </w:p>
    <w:p w:rsidR="007C3A7C" w:rsidRDefault="00481435" w:rsidP="00F00936">
      <w:pPr>
        <w:spacing w:line="360" w:lineRule="auto"/>
        <w:ind w:firstLineChars="200" w:firstLine="446"/>
        <w:outlineLvl w:val="4"/>
        <w:rPr>
          <w:rFonts w:asciiTheme="minorEastAsia" w:eastAsiaTheme="minorEastAsia" w:hAnsiTheme="minorEastAsia"/>
          <w:bCs/>
          <w:sz w:val="24"/>
          <w:szCs w:val="24"/>
        </w:rPr>
      </w:pPr>
      <w:r>
        <w:rPr>
          <w:rFonts w:asciiTheme="minorEastAsia" w:eastAsiaTheme="minorEastAsia" w:hAnsiTheme="minorEastAsia"/>
          <w:bCs/>
          <w:sz w:val="24"/>
          <w:szCs w:val="24"/>
        </w:rPr>
        <w:t>（</w:t>
      </w:r>
      <w:r>
        <w:rPr>
          <w:rFonts w:asciiTheme="minorEastAsia" w:eastAsiaTheme="minorEastAsia" w:hAnsiTheme="minorEastAsia"/>
          <w:bCs/>
          <w:sz w:val="24"/>
          <w:szCs w:val="24"/>
        </w:rPr>
        <w:t>1</w:t>
      </w:r>
      <w:r>
        <w:rPr>
          <w:rFonts w:asciiTheme="minorEastAsia" w:eastAsiaTheme="minorEastAsia" w:hAnsiTheme="minorEastAsia"/>
          <w:bCs/>
          <w:sz w:val="24"/>
          <w:szCs w:val="24"/>
        </w:rPr>
        <w:t>）后台管理安全</w:t>
      </w:r>
    </w:p>
    <w:p w:rsidR="007C3A7C" w:rsidRDefault="00481435" w:rsidP="00F00936">
      <w:pPr>
        <w:spacing w:line="360" w:lineRule="auto"/>
        <w:ind w:firstLineChars="200" w:firstLine="446"/>
        <w:outlineLvl w:val="4"/>
        <w:rPr>
          <w:rFonts w:asciiTheme="minorEastAsia" w:eastAsiaTheme="minorEastAsia" w:hAnsiTheme="minorEastAsia"/>
          <w:sz w:val="24"/>
          <w:szCs w:val="24"/>
        </w:rPr>
      </w:pPr>
      <w:r>
        <w:rPr>
          <w:rFonts w:asciiTheme="minorEastAsia" w:eastAsiaTheme="minorEastAsia" w:hAnsiTheme="minorEastAsia"/>
          <w:sz w:val="24"/>
          <w:szCs w:val="24"/>
        </w:rPr>
        <w:t>后台安全管理涉及多层面的安全措施，以确保系统的稳健运行和用户数据的安全。这包括单独</w:t>
      </w:r>
      <w:proofErr w:type="gramStart"/>
      <w:r>
        <w:rPr>
          <w:rFonts w:asciiTheme="minorEastAsia" w:eastAsiaTheme="minorEastAsia" w:hAnsiTheme="minorEastAsia"/>
          <w:sz w:val="24"/>
          <w:szCs w:val="24"/>
        </w:rPr>
        <w:t>部署仅</w:t>
      </w:r>
      <w:proofErr w:type="gramEnd"/>
      <w:r>
        <w:rPr>
          <w:rFonts w:asciiTheme="minorEastAsia" w:eastAsiaTheme="minorEastAsia" w:hAnsiTheme="minorEastAsia"/>
          <w:sz w:val="24"/>
          <w:szCs w:val="24"/>
        </w:rPr>
        <w:t>能从指定网络访问的用户中心服务器，用于后台账号的管理和维护；实施三权分离机制，即系统管理员、安全员和审计员各自承担不同职责，确保职责明确和相互制约；系</w:t>
      </w:r>
      <w:r>
        <w:rPr>
          <w:rFonts w:asciiTheme="minorEastAsia" w:eastAsiaTheme="minorEastAsia" w:hAnsiTheme="minorEastAsia"/>
          <w:sz w:val="24"/>
          <w:szCs w:val="24"/>
        </w:rPr>
        <w:t>统层面实现应用级的操作日志记录和审计功能，以便追踪和验证用户的每个行为；同时，规范管理员操作流程，例如用户在更换手机号码或忘记密码时，</w:t>
      </w:r>
      <w:r>
        <w:rPr>
          <w:rFonts w:asciiTheme="minorEastAsia" w:eastAsiaTheme="minorEastAsia" w:hAnsiTheme="minorEastAsia"/>
          <w:sz w:val="24"/>
          <w:szCs w:val="24"/>
        </w:rPr>
        <w:lastRenderedPageBreak/>
        <w:t>管理员需通过短信验证码验证用户身份后方可进行相应操作，从而保障用户信息的安全性和操作的合</w:t>
      </w:r>
      <w:proofErr w:type="gramStart"/>
      <w:r>
        <w:rPr>
          <w:rFonts w:asciiTheme="minorEastAsia" w:eastAsiaTheme="minorEastAsia" w:hAnsiTheme="minorEastAsia"/>
          <w:sz w:val="24"/>
          <w:szCs w:val="24"/>
        </w:rPr>
        <w:t>规</w:t>
      </w:r>
      <w:proofErr w:type="gramEnd"/>
      <w:r>
        <w:rPr>
          <w:rFonts w:asciiTheme="minorEastAsia" w:eastAsiaTheme="minorEastAsia" w:hAnsiTheme="minorEastAsia"/>
          <w:sz w:val="24"/>
          <w:szCs w:val="24"/>
        </w:rPr>
        <w:t>性。这些综合措施共同构成了后台安全管理的坚实防线。</w:t>
      </w:r>
    </w:p>
    <w:p w:rsidR="007C3A7C" w:rsidRDefault="00481435" w:rsidP="00F00936">
      <w:pPr>
        <w:spacing w:line="360" w:lineRule="auto"/>
        <w:ind w:firstLineChars="200" w:firstLine="446"/>
        <w:outlineLvl w:val="4"/>
        <w:rPr>
          <w:rFonts w:asciiTheme="minorEastAsia" w:eastAsiaTheme="minorEastAsia" w:hAnsiTheme="minorEastAsia"/>
          <w:bCs/>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2</w:t>
      </w:r>
      <w:r>
        <w:rPr>
          <w:rFonts w:asciiTheme="minorEastAsia" w:eastAsiaTheme="minorEastAsia" w:hAnsiTheme="minorEastAsia"/>
          <w:sz w:val="24"/>
          <w:szCs w:val="24"/>
        </w:rPr>
        <w:t>）</w:t>
      </w:r>
      <w:r>
        <w:rPr>
          <w:rFonts w:asciiTheme="minorEastAsia" w:eastAsiaTheme="minorEastAsia" w:hAnsiTheme="minorEastAsia"/>
          <w:bCs/>
          <w:sz w:val="24"/>
          <w:szCs w:val="24"/>
        </w:rPr>
        <w:t>接入应用安全</w:t>
      </w:r>
    </w:p>
    <w:p w:rsidR="007C3A7C" w:rsidRDefault="00481435" w:rsidP="00F00936">
      <w:pPr>
        <w:spacing w:line="360" w:lineRule="auto"/>
        <w:ind w:firstLineChars="200" w:firstLine="446"/>
        <w:outlineLvl w:val="4"/>
        <w:rPr>
          <w:rFonts w:asciiTheme="minorEastAsia" w:eastAsiaTheme="minorEastAsia" w:hAnsiTheme="minorEastAsia"/>
          <w:sz w:val="24"/>
          <w:szCs w:val="24"/>
        </w:rPr>
      </w:pPr>
      <w:r>
        <w:rPr>
          <w:rFonts w:asciiTheme="minorEastAsia" w:eastAsiaTheme="minorEastAsia" w:hAnsiTheme="minorEastAsia"/>
          <w:sz w:val="24"/>
          <w:szCs w:val="24"/>
        </w:rPr>
        <w:t>在申请接入时需提供接入</w:t>
      </w:r>
      <w:r>
        <w:rPr>
          <w:rFonts w:asciiTheme="minorEastAsia" w:eastAsiaTheme="minorEastAsia" w:hAnsiTheme="minorEastAsia"/>
          <w:sz w:val="24"/>
          <w:szCs w:val="24"/>
        </w:rPr>
        <w:t>IP</w:t>
      </w:r>
      <w:r>
        <w:rPr>
          <w:rFonts w:asciiTheme="minorEastAsia" w:eastAsiaTheme="minorEastAsia" w:hAnsiTheme="minorEastAsia"/>
          <w:sz w:val="24"/>
          <w:szCs w:val="24"/>
        </w:rPr>
        <w:t>，并在</w:t>
      </w:r>
      <w:r>
        <w:rPr>
          <w:rFonts w:asciiTheme="minorEastAsia" w:eastAsiaTheme="minorEastAsia" w:hAnsiTheme="minorEastAsia"/>
          <w:sz w:val="24"/>
          <w:szCs w:val="24"/>
        </w:rPr>
        <w:t>IP</w:t>
      </w:r>
      <w:r>
        <w:rPr>
          <w:rFonts w:asciiTheme="minorEastAsia" w:eastAsiaTheme="minorEastAsia" w:hAnsiTheme="minorEastAsia"/>
          <w:sz w:val="24"/>
          <w:szCs w:val="24"/>
        </w:rPr>
        <w:t>变动时提前通知用户中心项目组；用户中心项目组将为每个应用系统分配唯一的接入</w:t>
      </w:r>
      <w:r>
        <w:rPr>
          <w:rFonts w:asciiTheme="minorEastAsia" w:eastAsiaTheme="minorEastAsia" w:hAnsiTheme="minorEastAsia"/>
          <w:sz w:val="24"/>
          <w:szCs w:val="24"/>
        </w:rPr>
        <w:t>ID</w:t>
      </w:r>
      <w:r>
        <w:rPr>
          <w:rFonts w:asciiTheme="minorEastAsia" w:eastAsiaTheme="minorEastAsia" w:hAnsiTheme="minorEastAsia"/>
          <w:sz w:val="24"/>
          <w:szCs w:val="24"/>
        </w:rPr>
        <w:t>和密码，各单位需妥善保管并不得泄露；同时，任何接入的应用系统均不得泄露用户的个人信息。</w:t>
      </w:r>
    </w:p>
    <w:p w:rsidR="007C3A7C" w:rsidRDefault="00481435" w:rsidP="00F00936">
      <w:pPr>
        <w:pStyle w:val="30"/>
        <w:keepNext w:val="0"/>
        <w:keepLines w:val="0"/>
        <w:numPr>
          <w:ilvl w:val="0"/>
          <w:numId w:val="5"/>
        </w:numPr>
        <w:spacing w:before="0" w:after="0" w:line="360" w:lineRule="auto"/>
        <w:ind w:left="0"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适配要求</w:t>
      </w:r>
    </w:p>
    <w:p w:rsidR="007C3A7C" w:rsidRDefault="00481435" w:rsidP="00F00936">
      <w:pPr>
        <w:pStyle w:val="41"/>
        <w:numPr>
          <w:ilvl w:val="0"/>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本项目</w:t>
      </w:r>
      <w:proofErr w:type="gramStart"/>
      <w:r>
        <w:rPr>
          <w:rFonts w:asciiTheme="minorEastAsia" w:eastAsiaTheme="minorEastAsia" w:hAnsiTheme="minorEastAsia"/>
          <w:b w:val="0"/>
          <w:sz w:val="24"/>
          <w:szCs w:val="24"/>
        </w:rPr>
        <w:t>须部署</w:t>
      </w:r>
      <w:proofErr w:type="gramEnd"/>
      <w:r>
        <w:rPr>
          <w:rFonts w:asciiTheme="minorEastAsia" w:eastAsiaTheme="minorEastAsia" w:hAnsiTheme="minorEastAsia"/>
          <w:b w:val="0"/>
          <w:sz w:val="24"/>
          <w:szCs w:val="24"/>
        </w:rPr>
        <w:t>在天津市政务</w:t>
      </w:r>
      <w:proofErr w:type="gramStart"/>
      <w:r>
        <w:rPr>
          <w:rFonts w:asciiTheme="minorEastAsia" w:eastAsiaTheme="minorEastAsia" w:hAnsiTheme="minorEastAsia"/>
          <w:b w:val="0"/>
          <w:sz w:val="24"/>
          <w:szCs w:val="24"/>
        </w:rPr>
        <w:t>信创云</w:t>
      </w:r>
      <w:proofErr w:type="gramEnd"/>
      <w:r>
        <w:rPr>
          <w:rFonts w:asciiTheme="minorEastAsia" w:eastAsiaTheme="minorEastAsia" w:hAnsiTheme="minorEastAsia"/>
          <w:b w:val="0"/>
          <w:sz w:val="24"/>
          <w:szCs w:val="24"/>
        </w:rPr>
        <w:t>上，租用政务</w:t>
      </w:r>
      <w:proofErr w:type="gramStart"/>
      <w:r>
        <w:rPr>
          <w:rFonts w:asciiTheme="minorEastAsia" w:eastAsiaTheme="minorEastAsia" w:hAnsiTheme="minorEastAsia"/>
          <w:b w:val="0"/>
          <w:sz w:val="24"/>
          <w:szCs w:val="24"/>
        </w:rPr>
        <w:t>云</w:t>
      </w:r>
      <w:r>
        <w:rPr>
          <w:rFonts w:asciiTheme="minorEastAsia" w:eastAsiaTheme="minorEastAsia" w:hAnsiTheme="minorEastAsia" w:hint="eastAsia"/>
          <w:b w:val="0"/>
          <w:sz w:val="24"/>
          <w:szCs w:val="24"/>
        </w:rPr>
        <w:t>统一</w:t>
      </w:r>
      <w:proofErr w:type="gramEnd"/>
      <w:r>
        <w:rPr>
          <w:rFonts w:asciiTheme="minorEastAsia" w:eastAsiaTheme="minorEastAsia" w:hAnsiTheme="minorEastAsia" w:hint="eastAsia"/>
          <w:b w:val="0"/>
          <w:sz w:val="24"/>
          <w:szCs w:val="24"/>
        </w:rPr>
        <w:t>规划的</w:t>
      </w:r>
      <w:r>
        <w:rPr>
          <w:rFonts w:asciiTheme="minorEastAsia" w:eastAsiaTheme="minorEastAsia" w:hAnsiTheme="minorEastAsia"/>
          <w:b w:val="0"/>
          <w:sz w:val="24"/>
          <w:szCs w:val="24"/>
        </w:rPr>
        <w:t>基础资源、安全服务资源、密码服务资源，以及操作系统、数据库、中间件等基础软件资源。</w:t>
      </w:r>
      <w:r>
        <w:rPr>
          <w:rFonts w:asciiTheme="minorEastAsia" w:eastAsiaTheme="minorEastAsia" w:hAnsiTheme="minorEastAsia" w:hint="eastAsia"/>
          <w:b w:val="0"/>
          <w:sz w:val="24"/>
          <w:szCs w:val="24"/>
        </w:rPr>
        <w:t>不在政务</w:t>
      </w:r>
      <w:proofErr w:type="gramStart"/>
      <w:r>
        <w:rPr>
          <w:rFonts w:asciiTheme="minorEastAsia" w:eastAsiaTheme="minorEastAsia" w:hAnsiTheme="minorEastAsia" w:hint="eastAsia"/>
          <w:b w:val="0"/>
          <w:sz w:val="24"/>
          <w:szCs w:val="24"/>
        </w:rPr>
        <w:t>云提供</w:t>
      </w:r>
      <w:proofErr w:type="gramEnd"/>
      <w:r>
        <w:rPr>
          <w:rFonts w:asciiTheme="minorEastAsia" w:eastAsiaTheme="minorEastAsia" w:hAnsiTheme="minorEastAsia" w:hint="eastAsia"/>
          <w:b w:val="0"/>
          <w:sz w:val="24"/>
          <w:szCs w:val="24"/>
        </w:rPr>
        <w:t>范围内的资源，由软件开发商自行解决。</w:t>
      </w:r>
    </w:p>
    <w:p w:rsidR="007C3A7C" w:rsidRDefault="00481435" w:rsidP="00F00936">
      <w:pPr>
        <w:pStyle w:val="41"/>
        <w:numPr>
          <w:ilvl w:val="0"/>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8.1</w:t>
      </w:r>
      <w:r>
        <w:rPr>
          <w:rFonts w:asciiTheme="minorEastAsia" w:eastAsiaTheme="minorEastAsia" w:hAnsiTheme="minorEastAsia"/>
          <w:b w:val="0"/>
          <w:sz w:val="24"/>
          <w:szCs w:val="24"/>
        </w:rPr>
        <w:t>操作系统适配</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本项目需适配符合安全可靠测评要求的服务器操作系统，确保系统能够正常运行。</w:t>
      </w:r>
    </w:p>
    <w:p w:rsidR="007C3A7C" w:rsidRDefault="00481435" w:rsidP="00F00936">
      <w:pPr>
        <w:spacing w:line="360" w:lineRule="auto"/>
        <w:ind w:firstLineChars="200" w:firstLine="446"/>
        <w:rPr>
          <w:rFonts w:asciiTheme="minorEastAsia" w:eastAsiaTheme="minorEastAsia" w:hAnsiTheme="minorEastAsia"/>
          <w:b/>
          <w:sz w:val="24"/>
          <w:szCs w:val="24"/>
        </w:rPr>
      </w:pPr>
      <w:r>
        <w:rPr>
          <w:rFonts w:asciiTheme="minorEastAsia" w:eastAsiaTheme="minorEastAsia" w:hAnsiTheme="minorEastAsia"/>
          <w:sz w:val="24"/>
          <w:szCs w:val="24"/>
        </w:rPr>
        <w:t>8.2</w:t>
      </w:r>
      <w:r>
        <w:rPr>
          <w:rFonts w:asciiTheme="minorEastAsia" w:eastAsiaTheme="minorEastAsia" w:hAnsiTheme="minorEastAsia"/>
          <w:sz w:val="24"/>
          <w:szCs w:val="24"/>
        </w:rPr>
        <w:t>数据库适配</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本项目需适配符合安全可靠测评要求的数据库（集中式和分布式），确保系统适配正常运行。</w:t>
      </w:r>
    </w:p>
    <w:p w:rsidR="007C3A7C" w:rsidRDefault="00481435" w:rsidP="00F00936">
      <w:pPr>
        <w:pStyle w:val="41"/>
        <w:numPr>
          <w:ilvl w:val="0"/>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8.3</w:t>
      </w:r>
      <w:r>
        <w:rPr>
          <w:rFonts w:asciiTheme="minorEastAsia" w:eastAsiaTheme="minorEastAsia" w:hAnsiTheme="minorEastAsia"/>
          <w:b w:val="0"/>
          <w:sz w:val="24"/>
          <w:szCs w:val="24"/>
        </w:rPr>
        <w:t>中间件适配</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本项目需适配主流中间件，对系统服务进行支撑，适配系</w:t>
      </w:r>
      <w:proofErr w:type="gramStart"/>
      <w:r>
        <w:rPr>
          <w:rFonts w:asciiTheme="minorEastAsia" w:eastAsiaTheme="minorEastAsia" w:hAnsiTheme="minorEastAsia"/>
          <w:sz w:val="24"/>
          <w:szCs w:val="24"/>
        </w:rPr>
        <w:t>统正常</w:t>
      </w:r>
      <w:proofErr w:type="gramEnd"/>
      <w:r>
        <w:rPr>
          <w:rFonts w:asciiTheme="minorEastAsia" w:eastAsiaTheme="minorEastAsia" w:hAnsiTheme="minorEastAsia"/>
          <w:sz w:val="24"/>
          <w:szCs w:val="24"/>
        </w:rPr>
        <w:t>运行。</w:t>
      </w:r>
    </w:p>
    <w:p w:rsidR="007C3A7C" w:rsidRDefault="00481435" w:rsidP="00F00936">
      <w:pPr>
        <w:pStyle w:val="41"/>
        <w:numPr>
          <w:ilvl w:val="0"/>
          <w:numId w:val="0"/>
        </w:numPr>
        <w:spacing w:before="0" w:after="0" w:line="360" w:lineRule="auto"/>
        <w:ind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8.4</w:t>
      </w:r>
      <w:r>
        <w:rPr>
          <w:rFonts w:asciiTheme="minorEastAsia" w:eastAsiaTheme="minorEastAsia" w:hAnsiTheme="minorEastAsia"/>
          <w:b w:val="0"/>
          <w:sz w:val="24"/>
          <w:szCs w:val="24"/>
        </w:rPr>
        <w:t>系统测试与调整</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sz w:val="24"/>
          <w:szCs w:val="24"/>
        </w:rPr>
        <w:t>本项目需完成基于国产化操</w:t>
      </w:r>
      <w:r>
        <w:rPr>
          <w:rFonts w:asciiTheme="minorEastAsia" w:eastAsiaTheme="minorEastAsia" w:hAnsiTheme="minorEastAsia"/>
          <w:sz w:val="24"/>
          <w:szCs w:val="24"/>
        </w:rPr>
        <w:t>作系统的兼容性、安全性、并发性等测试，对测试中发现的系统适配性问题做进一步调整改造，提高系统的稳定性，保障迁移后能正常稳定运行。</w:t>
      </w:r>
    </w:p>
    <w:p w:rsidR="007C3A7C" w:rsidRDefault="00481435" w:rsidP="00F00936">
      <w:pPr>
        <w:pStyle w:val="30"/>
        <w:keepNext w:val="0"/>
        <w:keepLines w:val="0"/>
        <w:numPr>
          <w:ilvl w:val="0"/>
          <w:numId w:val="5"/>
        </w:numPr>
        <w:spacing w:before="0" w:after="0" w:line="360" w:lineRule="auto"/>
        <w:ind w:left="0"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部署要求</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依托天津市政务外网互联网区部署前端应用服务器集群、中间件服务器，用以接入</w:t>
      </w:r>
      <w:r>
        <w:rPr>
          <w:rFonts w:asciiTheme="minorEastAsia" w:eastAsiaTheme="minorEastAsia" w:hAnsiTheme="minorEastAsia"/>
          <w:bCs/>
          <w:sz w:val="24"/>
          <w:szCs w:val="24"/>
        </w:rPr>
        <w:t>VPN</w:t>
      </w:r>
      <w:r>
        <w:rPr>
          <w:rFonts w:asciiTheme="minorEastAsia" w:eastAsiaTheme="minorEastAsia" w:hAnsiTheme="minorEastAsia"/>
          <w:bCs/>
          <w:sz w:val="24"/>
          <w:szCs w:val="24"/>
        </w:rPr>
        <w:t>、</w:t>
      </w:r>
      <w:proofErr w:type="gramStart"/>
      <w:r>
        <w:rPr>
          <w:rFonts w:asciiTheme="minorEastAsia" w:eastAsiaTheme="minorEastAsia" w:hAnsiTheme="minorEastAsia"/>
          <w:bCs/>
          <w:sz w:val="24"/>
          <w:szCs w:val="24"/>
        </w:rPr>
        <w:t>堡垒机</w:t>
      </w:r>
      <w:proofErr w:type="gramEnd"/>
      <w:r>
        <w:rPr>
          <w:rFonts w:asciiTheme="minorEastAsia" w:eastAsiaTheme="minorEastAsia" w:hAnsiTheme="minorEastAsia"/>
          <w:bCs/>
          <w:sz w:val="24"/>
          <w:szCs w:val="24"/>
        </w:rPr>
        <w:t>等安全设备，同时经</w:t>
      </w:r>
      <w:r>
        <w:rPr>
          <w:rFonts w:asciiTheme="minorEastAsia" w:eastAsiaTheme="minorEastAsia" w:hAnsiTheme="minorEastAsia"/>
          <w:bCs/>
          <w:sz w:val="24"/>
          <w:szCs w:val="24"/>
        </w:rPr>
        <w:t>HTTPS</w:t>
      </w:r>
      <w:r>
        <w:rPr>
          <w:rFonts w:asciiTheme="minorEastAsia" w:eastAsiaTheme="minorEastAsia" w:hAnsiTheme="minorEastAsia"/>
          <w:bCs/>
          <w:sz w:val="24"/>
          <w:szCs w:val="24"/>
        </w:rPr>
        <w:t>安全证书（相关费用由中标供应商承担）</w:t>
      </w:r>
      <w:r>
        <w:rPr>
          <w:rFonts w:asciiTheme="minorEastAsia" w:eastAsiaTheme="minorEastAsia" w:hAnsiTheme="minorEastAsia"/>
          <w:bCs/>
          <w:sz w:val="24"/>
          <w:szCs w:val="24"/>
        </w:rPr>
        <w:lastRenderedPageBreak/>
        <w:t>链路加密与天津市共享交换平台交换数据。</w:t>
      </w:r>
    </w:p>
    <w:p w:rsidR="007C3A7C" w:rsidRDefault="00481435" w:rsidP="00F00936">
      <w:pPr>
        <w:pStyle w:val="30"/>
        <w:keepNext w:val="0"/>
        <w:keepLines w:val="0"/>
        <w:numPr>
          <w:ilvl w:val="0"/>
          <w:numId w:val="5"/>
        </w:numPr>
        <w:tabs>
          <w:tab w:val="left" w:pos="616"/>
        </w:tabs>
        <w:spacing w:before="0" w:after="0" w:line="360" w:lineRule="auto"/>
        <w:ind w:left="0"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测试要求</w:t>
      </w:r>
    </w:p>
    <w:p w:rsidR="007C3A7C" w:rsidRDefault="00481435" w:rsidP="00F00936">
      <w:pPr>
        <w:spacing w:line="360" w:lineRule="auto"/>
        <w:ind w:firstLineChars="200" w:firstLine="446"/>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1</w:t>
      </w:r>
      <w:r>
        <w:rPr>
          <w:rFonts w:asciiTheme="minorEastAsia" w:eastAsiaTheme="minorEastAsia" w:hAnsiTheme="minorEastAsia"/>
          <w:color w:val="000000"/>
          <w:kern w:val="0"/>
          <w:sz w:val="24"/>
          <w:szCs w:val="24"/>
        </w:rPr>
        <w:t>0.1</w:t>
      </w:r>
      <w:r>
        <w:rPr>
          <w:rFonts w:asciiTheme="minorEastAsia" w:eastAsiaTheme="minorEastAsia" w:hAnsiTheme="minorEastAsia"/>
          <w:color w:val="000000"/>
          <w:kern w:val="0"/>
          <w:sz w:val="24"/>
          <w:szCs w:val="24"/>
        </w:rPr>
        <w:t>第三方软件测试</w:t>
      </w:r>
    </w:p>
    <w:p w:rsidR="007C3A7C" w:rsidRDefault="00481435" w:rsidP="00F00936">
      <w:pPr>
        <w:spacing w:line="360" w:lineRule="auto"/>
        <w:ind w:firstLineChars="200" w:firstLine="446"/>
        <w:rPr>
          <w:rFonts w:asciiTheme="minorEastAsia" w:eastAsiaTheme="minorEastAsia" w:hAnsiTheme="minorEastAsia"/>
          <w:color w:val="000000"/>
          <w:kern w:val="0"/>
          <w:sz w:val="24"/>
          <w:szCs w:val="24"/>
        </w:rPr>
      </w:pPr>
      <w:r>
        <w:rPr>
          <w:rFonts w:asciiTheme="minorEastAsia" w:eastAsiaTheme="minorEastAsia" w:hAnsiTheme="minorEastAsia"/>
          <w:color w:val="000000"/>
          <w:kern w:val="0"/>
          <w:sz w:val="24"/>
          <w:szCs w:val="24"/>
        </w:rPr>
        <w:t>中标方须委托第三方软件评测机构开展软件评测，至少包括软件功能测试、性能效率测试（负载测试）、渗透测试，并出具符合国家标准的《第三方软件评测报告》和《渗透测试报告》作为验收依据，测评费用由中标方承担。</w:t>
      </w:r>
    </w:p>
    <w:p w:rsidR="007C3A7C" w:rsidRDefault="00481435" w:rsidP="00F00936">
      <w:pPr>
        <w:spacing w:line="360" w:lineRule="auto"/>
        <w:ind w:firstLineChars="200" w:firstLine="446"/>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1</w:t>
      </w:r>
      <w:r>
        <w:rPr>
          <w:rFonts w:asciiTheme="minorEastAsia" w:eastAsiaTheme="minorEastAsia" w:hAnsiTheme="minorEastAsia"/>
          <w:color w:val="000000"/>
          <w:kern w:val="0"/>
          <w:sz w:val="24"/>
          <w:szCs w:val="24"/>
        </w:rPr>
        <w:t>0.2</w:t>
      </w:r>
      <w:r>
        <w:rPr>
          <w:rFonts w:asciiTheme="minorEastAsia" w:eastAsiaTheme="minorEastAsia" w:hAnsiTheme="minorEastAsia"/>
          <w:color w:val="000000"/>
          <w:kern w:val="0"/>
          <w:sz w:val="24"/>
          <w:szCs w:val="24"/>
        </w:rPr>
        <w:t>安全检测</w:t>
      </w:r>
    </w:p>
    <w:p w:rsidR="007C3A7C" w:rsidRDefault="00481435" w:rsidP="00F00936">
      <w:pPr>
        <w:spacing w:line="360" w:lineRule="auto"/>
        <w:ind w:firstLineChars="200" w:firstLine="446"/>
        <w:rPr>
          <w:rFonts w:asciiTheme="minorEastAsia" w:eastAsiaTheme="minorEastAsia" w:hAnsiTheme="minorEastAsia"/>
          <w:b/>
          <w:sz w:val="24"/>
          <w:szCs w:val="24"/>
        </w:rPr>
      </w:pPr>
      <w:r>
        <w:rPr>
          <w:rFonts w:asciiTheme="minorEastAsia" w:eastAsiaTheme="minorEastAsia" w:hAnsiTheme="minorEastAsia"/>
          <w:color w:val="000000"/>
          <w:kern w:val="0"/>
          <w:sz w:val="24"/>
          <w:szCs w:val="24"/>
        </w:rPr>
        <w:t>系统上线试运行前需进行安全检测，并完成整改修复。</w:t>
      </w:r>
    </w:p>
    <w:p w:rsidR="007C3A7C" w:rsidRDefault="00481435" w:rsidP="00F00936">
      <w:pPr>
        <w:pStyle w:val="30"/>
        <w:keepNext w:val="0"/>
        <w:keepLines w:val="0"/>
        <w:numPr>
          <w:ilvl w:val="0"/>
          <w:numId w:val="5"/>
        </w:numPr>
        <w:tabs>
          <w:tab w:val="left" w:pos="504"/>
        </w:tabs>
        <w:spacing w:before="0" w:after="0" w:line="360" w:lineRule="auto"/>
        <w:ind w:left="0"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安全审查和保密要求</w:t>
      </w:r>
    </w:p>
    <w:p w:rsidR="007C3A7C" w:rsidRDefault="00481435" w:rsidP="00F00936">
      <w:pPr>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iCs/>
          <w:sz w:val="24"/>
          <w:szCs w:val="24"/>
        </w:rPr>
        <w:t>安全审查。</w:t>
      </w:r>
      <w:r>
        <w:rPr>
          <w:rFonts w:asciiTheme="minorEastAsia" w:eastAsiaTheme="minorEastAsia" w:hAnsiTheme="minorEastAsia"/>
          <w:color w:val="000000"/>
          <w:sz w:val="24"/>
          <w:szCs w:val="24"/>
        </w:rPr>
        <w:t>本项目安全性须参照《信息系统安全等级保护基本要求</w:t>
      </w:r>
      <w:r>
        <w:rPr>
          <w:rFonts w:asciiTheme="minorEastAsia" w:eastAsiaTheme="minorEastAsia" w:hAnsiTheme="minorEastAsia"/>
          <w:color w:val="000000"/>
          <w:sz w:val="24"/>
          <w:szCs w:val="24"/>
        </w:rPr>
        <w:t>(GBT22239-2019)</w:t>
      </w:r>
      <w:r>
        <w:rPr>
          <w:rFonts w:asciiTheme="minorEastAsia" w:eastAsiaTheme="minorEastAsia" w:hAnsiTheme="minorEastAsia"/>
          <w:color w:val="000000"/>
          <w:sz w:val="24"/>
          <w:szCs w:val="24"/>
        </w:rPr>
        <w:t>》三级标准。在项目建设期间须积极配合开展与该项目相关的网络安全监测与风险评估、数据安全检测评估或密码应用安全性评估等安全审查工作。</w:t>
      </w:r>
    </w:p>
    <w:p w:rsidR="007C3A7C" w:rsidRDefault="00481435" w:rsidP="00F00936">
      <w:pPr>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iCs/>
          <w:sz w:val="24"/>
          <w:szCs w:val="24"/>
        </w:rPr>
        <w:t>保密要求。</w:t>
      </w:r>
      <w:r>
        <w:rPr>
          <w:rFonts w:asciiTheme="minorEastAsia" w:eastAsiaTheme="minorEastAsia" w:hAnsiTheme="minorEastAsia"/>
          <w:color w:val="000000"/>
          <w:sz w:val="24"/>
          <w:szCs w:val="24"/>
        </w:rPr>
        <w:t>与建设方签署《保密协议》《数据安全保密承诺书》，对项目技术文件以及由用户提供的和测试过程中接触的所有内部资料、技术文档和信息予以严格保密，不得以任何形式向第三方透露；要建立完善的保密措施，确保接触项目人员不得私自将项目有关的技术资料带离指定场所</w:t>
      </w:r>
      <w:r>
        <w:rPr>
          <w:rFonts w:asciiTheme="minorEastAsia" w:eastAsiaTheme="minorEastAsia" w:hAnsiTheme="minorEastAsia"/>
          <w:color w:val="000000"/>
          <w:sz w:val="24"/>
          <w:szCs w:val="24"/>
        </w:rPr>
        <w:t>,</w:t>
      </w:r>
      <w:r>
        <w:rPr>
          <w:rFonts w:asciiTheme="minorEastAsia" w:eastAsiaTheme="minorEastAsia" w:hAnsiTheme="minorEastAsia"/>
          <w:color w:val="000000"/>
          <w:sz w:val="24"/>
          <w:szCs w:val="24"/>
        </w:rPr>
        <w:t>不得泄露测试信息。</w:t>
      </w:r>
    </w:p>
    <w:p w:rsidR="007C3A7C" w:rsidRDefault="00481435" w:rsidP="00F00936">
      <w:pPr>
        <w:pStyle w:val="30"/>
        <w:keepNext w:val="0"/>
        <w:keepLines w:val="0"/>
        <w:numPr>
          <w:ilvl w:val="0"/>
          <w:numId w:val="5"/>
        </w:numPr>
        <w:tabs>
          <w:tab w:val="left" w:pos="602"/>
        </w:tabs>
        <w:spacing w:before="0" w:after="0" w:line="360" w:lineRule="auto"/>
        <w:ind w:left="0"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培训要求</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培训内容。包括系统软件培训、安全管理培训、平台软件培训、用户操作培训、应用软件系统结构、源代码构成和设计培训、关键技术培训等。</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bCs/>
          <w:sz w:val="24"/>
          <w:szCs w:val="24"/>
        </w:rPr>
        <w:t>培训资料和形式。包括分发电子文档、印刷物，集中式培训、跟踪式培训，自学课程等。具体的内容和时间按照</w:t>
      </w:r>
      <w:r>
        <w:rPr>
          <w:rFonts w:asciiTheme="minorEastAsia" w:eastAsiaTheme="minorEastAsia" w:hAnsiTheme="minorEastAsia"/>
          <w:bCs/>
          <w:sz w:val="24"/>
          <w:szCs w:val="24"/>
        </w:rPr>
        <w:t>建设方、需求方、使用用户的实际要求协商而定。</w:t>
      </w:r>
    </w:p>
    <w:p w:rsidR="007C3A7C" w:rsidRDefault="00481435" w:rsidP="00F00936">
      <w:pPr>
        <w:pStyle w:val="30"/>
        <w:keepNext w:val="0"/>
        <w:keepLines w:val="0"/>
        <w:numPr>
          <w:ilvl w:val="0"/>
          <w:numId w:val="5"/>
        </w:numPr>
        <w:tabs>
          <w:tab w:val="left" w:pos="588"/>
        </w:tabs>
        <w:spacing w:before="0" w:after="0" w:line="360" w:lineRule="auto"/>
        <w:ind w:left="0" w:firstLineChars="200" w:firstLine="446"/>
        <w:rPr>
          <w:rFonts w:asciiTheme="minorEastAsia" w:eastAsiaTheme="minorEastAsia" w:hAnsiTheme="minorEastAsia"/>
          <w:b w:val="0"/>
          <w:sz w:val="24"/>
          <w:szCs w:val="24"/>
        </w:rPr>
      </w:pPr>
      <w:r>
        <w:rPr>
          <w:rFonts w:asciiTheme="minorEastAsia" w:eastAsiaTheme="minorEastAsia" w:hAnsiTheme="minorEastAsia"/>
          <w:b w:val="0"/>
          <w:sz w:val="24"/>
          <w:szCs w:val="24"/>
        </w:rPr>
        <w:t>运行维护要求</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项目终验合格后正式上线运行，提供</w:t>
      </w:r>
      <w:r>
        <w:rPr>
          <w:rFonts w:asciiTheme="minorEastAsia" w:eastAsiaTheme="minorEastAsia" w:hAnsiTheme="minorEastAsia" w:hint="eastAsia"/>
          <w:bCs/>
          <w:sz w:val="24"/>
          <w:szCs w:val="24"/>
        </w:rPr>
        <w:t>一</w:t>
      </w:r>
      <w:r>
        <w:rPr>
          <w:rFonts w:asciiTheme="minorEastAsia" w:eastAsiaTheme="minorEastAsia" w:hAnsiTheme="minorEastAsia"/>
          <w:bCs/>
          <w:sz w:val="24"/>
          <w:szCs w:val="24"/>
        </w:rPr>
        <w:t>年免费运维服务。</w:t>
      </w:r>
    </w:p>
    <w:p w:rsidR="007C3A7C" w:rsidRDefault="00481435" w:rsidP="00F00936">
      <w:pPr>
        <w:spacing w:line="360" w:lineRule="auto"/>
        <w:ind w:firstLineChars="200" w:firstLine="446"/>
        <w:rPr>
          <w:rFonts w:asciiTheme="minorEastAsia" w:eastAsiaTheme="minorEastAsia" w:hAnsiTheme="minorEastAsia"/>
          <w:bCs/>
          <w:color w:val="000000"/>
          <w:kern w:val="0"/>
          <w:sz w:val="24"/>
          <w:szCs w:val="24"/>
        </w:rPr>
      </w:pPr>
      <w:r>
        <w:rPr>
          <w:rFonts w:asciiTheme="minorEastAsia" w:eastAsiaTheme="minorEastAsia" w:hAnsiTheme="minorEastAsia"/>
          <w:bCs/>
          <w:sz w:val="24"/>
          <w:szCs w:val="24"/>
        </w:rPr>
        <w:t>14.1</w:t>
      </w:r>
      <w:r>
        <w:rPr>
          <w:rFonts w:asciiTheme="minorEastAsia" w:eastAsiaTheme="minorEastAsia" w:hAnsiTheme="minorEastAsia"/>
          <w:bCs/>
          <w:sz w:val="24"/>
          <w:szCs w:val="24"/>
        </w:rPr>
        <w:t>系统巡检</w:t>
      </w:r>
    </w:p>
    <w:p w:rsidR="007C3A7C" w:rsidRDefault="00481435" w:rsidP="00F00936">
      <w:pPr>
        <w:spacing w:line="360" w:lineRule="auto"/>
        <w:ind w:firstLineChars="200" w:firstLine="446"/>
        <w:rPr>
          <w:rFonts w:asciiTheme="minorEastAsia" w:eastAsiaTheme="minorEastAsia" w:hAnsiTheme="minorEastAsia"/>
          <w:bCs/>
          <w:kern w:val="0"/>
          <w:sz w:val="24"/>
          <w:szCs w:val="24"/>
        </w:rPr>
      </w:pPr>
      <w:r>
        <w:rPr>
          <w:rFonts w:asciiTheme="minorEastAsia" w:eastAsiaTheme="minorEastAsia" w:hAnsiTheme="minorEastAsia"/>
          <w:bCs/>
          <w:sz w:val="24"/>
          <w:szCs w:val="24"/>
        </w:rPr>
        <w:lastRenderedPageBreak/>
        <w:t>日常巡检。建立按日巡检机制，对系统运行情况、系统安全每日巡检，并做好巡检日志记录，确保系统的可靠性、可用性、运行性能和安全。巡检内容包括：系统日志、网络状况、平台空间状况、系统性能、数据库各种文件的状态与配置、运行效率等。每月、季度、年度提供运维报告。若在日巡检过程中，发现</w:t>
      </w:r>
      <w:proofErr w:type="gramStart"/>
      <w:r>
        <w:rPr>
          <w:rFonts w:asciiTheme="minorEastAsia" w:eastAsiaTheme="minorEastAsia" w:hAnsiTheme="minorEastAsia"/>
          <w:bCs/>
          <w:sz w:val="24"/>
          <w:szCs w:val="24"/>
        </w:rPr>
        <w:t>问题应第一时间</w:t>
      </w:r>
      <w:proofErr w:type="gramEnd"/>
      <w:r>
        <w:rPr>
          <w:rFonts w:asciiTheme="minorEastAsia" w:eastAsiaTheme="minorEastAsia" w:hAnsiTheme="minorEastAsia"/>
          <w:bCs/>
          <w:sz w:val="24"/>
          <w:szCs w:val="24"/>
        </w:rPr>
        <w:t>上报并及时解决，事后提交详细的《应急响应服务报告》。</w:t>
      </w:r>
    </w:p>
    <w:p w:rsidR="007C3A7C" w:rsidRDefault="00481435" w:rsidP="00F00936">
      <w:pPr>
        <w:spacing w:line="360" w:lineRule="auto"/>
        <w:ind w:firstLineChars="200" w:firstLine="446"/>
        <w:rPr>
          <w:rFonts w:asciiTheme="minorEastAsia" w:eastAsiaTheme="minorEastAsia" w:hAnsiTheme="minorEastAsia"/>
          <w:bCs/>
          <w:kern w:val="0"/>
          <w:sz w:val="24"/>
          <w:szCs w:val="24"/>
        </w:rPr>
      </w:pPr>
      <w:r>
        <w:rPr>
          <w:rFonts w:asciiTheme="minorEastAsia" w:eastAsiaTheme="minorEastAsia" w:hAnsiTheme="minorEastAsia"/>
          <w:bCs/>
          <w:sz w:val="24"/>
          <w:szCs w:val="24"/>
        </w:rPr>
        <w:t>漏洞处置。对各个渠道开展的漏洞扫描、代码审计、渗透测试等服务检查出的安全漏洞进行排查并排除安全隐患。</w:t>
      </w:r>
    </w:p>
    <w:p w:rsidR="007C3A7C" w:rsidRDefault="00481435" w:rsidP="00F00936">
      <w:pPr>
        <w:spacing w:line="360" w:lineRule="auto"/>
        <w:ind w:firstLineChars="200" w:firstLine="446"/>
        <w:rPr>
          <w:rFonts w:asciiTheme="minorEastAsia" w:eastAsiaTheme="minorEastAsia" w:hAnsiTheme="minorEastAsia"/>
          <w:bCs/>
          <w:kern w:val="0"/>
          <w:sz w:val="24"/>
          <w:szCs w:val="24"/>
        </w:rPr>
      </w:pPr>
      <w:proofErr w:type="gramStart"/>
      <w:r>
        <w:rPr>
          <w:rFonts w:asciiTheme="minorEastAsia" w:eastAsiaTheme="minorEastAsia" w:hAnsiTheme="minorEastAsia"/>
          <w:bCs/>
          <w:sz w:val="24"/>
          <w:szCs w:val="24"/>
        </w:rPr>
        <w:t>重保服务</w:t>
      </w:r>
      <w:proofErr w:type="gramEnd"/>
      <w:r>
        <w:rPr>
          <w:rFonts w:asciiTheme="minorEastAsia" w:eastAsiaTheme="minorEastAsia" w:hAnsiTheme="minorEastAsia"/>
          <w:bCs/>
          <w:sz w:val="24"/>
          <w:szCs w:val="24"/>
        </w:rPr>
        <w:t>。</w:t>
      </w:r>
      <w:r>
        <w:rPr>
          <w:rFonts w:asciiTheme="minorEastAsia" w:eastAsiaTheme="minorEastAsia" w:hAnsiTheme="minorEastAsia"/>
          <w:bCs/>
          <w:sz w:val="24"/>
          <w:szCs w:val="24"/>
        </w:rPr>
        <w:t xml:space="preserve"> </w:t>
      </w:r>
      <w:r>
        <w:rPr>
          <w:rFonts w:asciiTheme="minorEastAsia" w:eastAsiaTheme="minorEastAsia" w:hAnsiTheme="minorEastAsia"/>
          <w:bCs/>
          <w:sz w:val="24"/>
          <w:szCs w:val="24"/>
        </w:rPr>
        <w:t>在重要时期为关键信息系统提供</w:t>
      </w:r>
      <w:proofErr w:type="gramStart"/>
      <w:r>
        <w:rPr>
          <w:rFonts w:asciiTheme="minorEastAsia" w:eastAsiaTheme="minorEastAsia" w:hAnsiTheme="minorEastAsia"/>
          <w:bCs/>
          <w:sz w:val="24"/>
          <w:szCs w:val="24"/>
        </w:rPr>
        <w:t>重保组织</w:t>
      </w:r>
      <w:proofErr w:type="gramEnd"/>
      <w:r>
        <w:rPr>
          <w:rFonts w:asciiTheme="minorEastAsia" w:eastAsiaTheme="minorEastAsia" w:hAnsiTheme="minorEastAsia"/>
          <w:bCs/>
          <w:sz w:val="24"/>
          <w:szCs w:val="24"/>
        </w:rPr>
        <w:t>架构设计、积极防御、实时检测、响应处置、攻击预测等安全服务，以提高组织的网络安全保障能力，保障重大活动的顺利进行。在重大活动或迎检等特殊时期，以</w:t>
      </w:r>
      <w:r>
        <w:rPr>
          <w:rFonts w:asciiTheme="minorEastAsia" w:eastAsiaTheme="minorEastAsia" w:hAnsiTheme="minorEastAsia"/>
          <w:bCs/>
          <w:sz w:val="24"/>
          <w:szCs w:val="24"/>
        </w:rPr>
        <w:t>“</w:t>
      </w:r>
      <w:r>
        <w:rPr>
          <w:rFonts w:asciiTheme="minorEastAsia" w:eastAsiaTheme="minorEastAsia" w:hAnsiTheme="minorEastAsia"/>
          <w:bCs/>
          <w:sz w:val="24"/>
          <w:szCs w:val="24"/>
        </w:rPr>
        <w:t>事前准备、事中保障（值守、监控、应急、处置）、事后总结（复盘、提升）</w:t>
      </w:r>
      <w:r>
        <w:rPr>
          <w:rFonts w:asciiTheme="minorEastAsia" w:eastAsiaTheme="minorEastAsia" w:hAnsiTheme="minorEastAsia"/>
          <w:bCs/>
          <w:sz w:val="24"/>
          <w:szCs w:val="24"/>
        </w:rPr>
        <w:t>”</w:t>
      </w:r>
      <w:r>
        <w:rPr>
          <w:rFonts w:asciiTheme="minorEastAsia" w:eastAsiaTheme="minorEastAsia" w:hAnsiTheme="minorEastAsia"/>
          <w:bCs/>
          <w:sz w:val="24"/>
          <w:szCs w:val="24"/>
        </w:rPr>
        <w:t>的思路来保障用户信息系统的安全。进行</w:t>
      </w:r>
      <w:r>
        <w:rPr>
          <w:rFonts w:asciiTheme="minorEastAsia" w:eastAsiaTheme="minorEastAsia" w:hAnsiTheme="minorEastAsia"/>
          <w:bCs/>
          <w:sz w:val="24"/>
          <w:szCs w:val="24"/>
        </w:rPr>
        <w:t>7×24</w:t>
      </w:r>
      <w:r>
        <w:rPr>
          <w:rFonts w:asciiTheme="minorEastAsia" w:eastAsiaTheme="minorEastAsia" w:hAnsiTheme="minorEastAsia"/>
          <w:bCs/>
          <w:sz w:val="24"/>
          <w:szCs w:val="24"/>
        </w:rPr>
        <w:t>小时值守。</w:t>
      </w:r>
    </w:p>
    <w:p w:rsidR="007C3A7C" w:rsidRDefault="00481435" w:rsidP="00F00936">
      <w:pPr>
        <w:spacing w:line="360" w:lineRule="auto"/>
        <w:ind w:firstLineChars="200" w:firstLine="446"/>
        <w:rPr>
          <w:rFonts w:asciiTheme="minorEastAsia" w:eastAsiaTheme="minorEastAsia" w:hAnsiTheme="minorEastAsia"/>
          <w:bCs/>
          <w:kern w:val="0"/>
          <w:sz w:val="24"/>
          <w:szCs w:val="24"/>
        </w:rPr>
      </w:pPr>
      <w:r>
        <w:rPr>
          <w:rFonts w:asciiTheme="minorEastAsia" w:eastAsiaTheme="minorEastAsia" w:hAnsiTheme="minorEastAsia"/>
          <w:bCs/>
          <w:sz w:val="24"/>
          <w:szCs w:val="24"/>
        </w:rPr>
        <w:t>14.2</w:t>
      </w:r>
      <w:r>
        <w:rPr>
          <w:rFonts w:asciiTheme="minorEastAsia" w:eastAsiaTheme="minorEastAsia" w:hAnsiTheme="minorEastAsia"/>
          <w:bCs/>
          <w:sz w:val="24"/>
          <w:szCs w:val="24"/>
        </w:rPr>
        <w:t>故障恢复及应急处置</w:t>
      </w:r>
    </w:p>
    <w:p w:rsidR="007C3A7C" w:rsidRDefault="00481435" w:rsidP="00F00936">
      <w:pPr>
        <w:spacing w:line="360" w:lineRule="auto"/>
        <w:ind w:firstLineChars="200" w:firstLine="446"/>
        <w:rPr>
          <w:rFonts w:asciiTheme="minorEastAsia" w:eastAsiaTheme="minorEastAsia" w:hAnsiTheme="minorEastAsia"/>
          <w:bCs/>
          <w:kern w:val="0"/>
          <w:sz w:val="24"/>
          <w:szCs w:val="24"/>
        </w:rPr>
      </w:pPr>
      <w:r>
        <w:rPr>
          <w:rFonts w:asciiTheme="minorEastAsia" w:eastAsiaTheme="minorEastAsia" w:hAnsiTheme="minorEastAsia"/>
          <w:bCs/>
          <w:sz w:val="24"/>
          <w:szCs w:val="24"/>
        </w:rPr>
        <w:t>故障恢复</w:t>
      </w:r>
      <w:r>
        <w:rPr>
          <w:rFonts w:asciiTheme="minorEastAsia" w:eastAsiaTheme="minorEastAsia" w:hAnsiTheme="minorEastAsia"/>
          <w:bCs/>
          <w:sz w:val="24"/>
          <w:szCs w:val="24"/>
        </w:rPr>
        <w:t>.</w:t>
      </w:r>
      <w:r>
        <w:rPr>
          <w:rFonts w:asciiTheme="minorEastAsia" w:eastAsiaTheme="minorEastAsia" w:hAnsiTheme="minorEastAsia"/>
          <w:bCs/>
          <w:sz w:val="24"/>
          <w:szCs w:val="24"/>
        </w:rPr>
        <w:t>保证系统稳定性，建立系统日志，排除系统故障，保障系统</w:t>
      </w:r>
      <w:r>
        <w:rPr>
          <w:rFonts w:asciiTheme="minorEastAsia" w:eastAsiaTheme="minorEastAsia" w:hAnsiTheme="minorEastAsia"/>
          <w:bCs/>
          <w:sz w:val="24"/>
          <w:szCs w:val="24"/>
        </w:rPr>
        <w:t>稳定运行，无特殊情况不可中断。提供</w:t>
      </w:r>
      <w:r>
        <w:rPr>
          <w:rFonts w:asciiTheme="minorEastAsia" w:eastAsiaTheme="minorEastAsia" w:hAnsiTheme="minorEastAsia"/>
          <w:bCs/>
          <w:sz w:val="24"/>
          <w:szCs w:val="24"/>
        </w:rPr>
        <w:t>7×24</w:t>
      </w:r>
      <w:r>
        <w:rPr>
          <w:rFonts w:asciiTheme="minorEastAsia" w:eastAsiaTheme="minorEastAsia" w:hAnsiTheme="minorEastAsia"/>
          <w:bCs/>
          <w:sz w:val="24"/>
          <w:szCs w:val="24"/>
        </w:rPr>
        <w:t>小时响应，一般性问题要求</w:t>
      </w:r>
      <w:r>
        <w:rPr>
          <w:rFonts w:asciiTheme="minorEastAsia" w:eastAsiaTheme="minorEastAsia" w:hAnsiTheme="minorEastAsia"/>
          <w:bCs/>
          <w:sz w:val="24"/>
          <w:szCs w:val="24"/>
        </w:rPr>
        <w:t>2</w:t>
      </w:r>
      <w:r>
        <w:rPr>
          <w:rFonts w:asciiTheme="minorEastAsia" w:eastAsiaTheme="minorEastAsia" w:hAnsiTheme="minorEastAsia"/>
          <w:bCs/>
          <w:sz w:val="24"/>
          <w:szCs w:val="24"/>
        </w:rPr>
        <w:t>小时内响应，</w:t>
      </w:r>
      <w:r>
        <w:rPr>
          <w:rFonts w:asciiTheme="minorEastAsia" w:eastAsiaTheme="minorEastAsia" w:hAnsiTheme="minorEastAsia"/>
          <w:bCs/>
          <w:sz w:val="24"/>
          <w:szCs w:val="24"/>
        </w:rPr>
        <w:t>4</w:t>
      </w:r>
      <w:r>
        <w:rPr>
          <w:rFonts w:asciiTheme="minorEastAsia" w:eastAsiaTheme="minorEastAsia" w:hAnsiTheme="minorEastAsia"/>
          <w:bCs/>
          <w:sz w:val="24"/>
          <w:szCs w:val="24"/>
        </w:rPr>
        <w:t>小时内解决；重大问题要求</w:t>
      </w:r>
      <w:r>
        <w:rPr>
          <w:rFonts w:asciiTheme="minorEastAsia" w:eastAsiaTheme="minorEastAsia" w:hAnsiTheme="minorEastAsia"/>
          <w:bCs/>
          <w:sz w:val="24"/>
          <w:szCs w:val="24"/>
        </w:rPr>
        <w:t>2</w:t>
      </w:r>
      <w:r>
        <w:rPr>
          <w:rFonts w:asciiTheme="minorEastAsia" w:eastAsiaTheme="minorEastAsia" w:hAnsiTheme="minorEastAsia"/>
          <w:bCs/>
          <w:sz w:val="24"/>
          <w:szCs w:val="24"/>
        </w:rPr>
        <w:t>小时内响应，</w:t>
      </w:r>
      <w:r>
        <w:rPr>
          <w:rFonts w:asciiTheme="minorEastAsia" w:eastAsiaTheme="minorEastAsia" w:hAnsiTheme="minorEastAsia"/>
          <w:bCs/>
          <w:sz w:val="24"/>
          <w:szCs w:val="24"/>
        </w:rPr>
        <w:t>8</w:t>
      </w:r>
      <w:r>
        <w:rPr>
          <w:rFonts w:asciiTheme="minorEastAsia" w:eastAsiaTheme="minorEastAsia" w:hAnsiTheme="minorEastAsia"/>
          <w:bCs/>
          <w:sz w:val="24"/>
          <w:szCs w:val="24"/>
        </w:rPr>
        <w:t>小时解决。</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应急处置。（</w:t>
      </w:r>
      <w:r>
        <w:rPr>
          <w:rFonts w:asciiTheme="minorEastAsia" w:eastAsiaTheme="minorEastAsia" w:hAnsiTheme="minorEastAsia"/>
          <w:bCs/>
          <w:sz w:val="24"/>
          <w:szCs w:val="24"/>
        </w:rPr>
        <w:t>1</w:t>
      </w:r>
      <w:r>
        <w:rPr>
          <w:rFonts w:asciiTheme="minorEastAsia" w:eastAsiaTheme="minorEastAsia" w:hAnsiTheme="minorEastAsia"/>
          <w:bCs/>
          <w:sz w:val="24"/>
          <w:szCs w:val="24"/>
        </w:rPr>
        <w:t>）制定信息系统安全、个人信息保护、网络和数据安全以及密码安全等相关应急预案。（</w:t>
      </w:r>
      <w:r>
        <w:rPr>
          <w:rFonts w:asciiTheme="minorEastAsia" w:eastAsiaTheme="minorEastAsia" w:hAnsiTheme="minorEastAsia"/>
          <w:bCs/>
          <w:sz w:val="24"/>
          <w:szCs w:val="24"/>
        </w:rPr>
        <w:t>2</w:t>
      </w:r>
      <w:r>
        <w:rPr>
          <w:rFonts w:asciiTheme="minorEastAsia" w:eastAsiaTheme="minorEastAsia" w:hAnsiTheme="minorEastAsia"/>
          <w:bCs/>
          <w:sz w:val="24"/>
          <w:szCs w:val="24"/>
        </w:rPr>
        <w:t>）建立应急响应小组，制定并实施有效的《应急预案》，对于系统突发安全事件提供应急响应服务。配合开展应急演练，完成应急演练实施报告，提升应急处置能力。如发生突发事件后立即按照《应急预案》进行快速处置，</w:t>
      </w:r>
      <w:proofErr w:type="gramStart"/>
      <w:r>
        <w:rPr>
          <w:rFonts w:asciiTheme="minorEastAsia" w:eastAsiaTheme="minorEastAsia" w:hAnsiTheme="minorEastAsia"/>
          <w:bCs/>
          <w:sz w:val="24"/>
          <w:szCs w:val="24"/>
        </w:rPr>
        <w:t>并第一时间</w:t>
      </w:r>
      <w:proofErr w:type="gramEnd"/>
      <w:r>
        <w:rPr>
          <w:rFonts w:asciiTheme="minorEastAsia" w:eastAsiaTheme="minorEastAsia" w:hAnsiTheme="minorEastAsia"/>
          <w:bCs/>
          <w:sz w:val="24"/>
          <w:szCs w:val="24"/>
        </w:rPr>
        <w:t>通知中心联系人，安全事件包括但不限于：由于网络攻击行为或者内部安全事故造成系统</w:t>
      </w:r>
      <w:r>
        <w:rPr>
          <w:rFonts w:asciiTheme="minorEastAsia" w:eastAsiaTheme="minorEastAsia" w:hAnsiTheme="minorEastAsia"/>
          <w:bCs/>
          <w:sz w:val="24"/>
          <w:szCs w:val="24"/>
        </w:rPr>
        <w:t>遭到破坏、更改、泄露、应用服务中断、系统异常</w:t>
      </w:r>
      <w:proofErr w:type="gramStart"/>
      <w:r>
        <w:rPr>
          <w:rFonts w:asciiTheme="minorEastAsia" w:eastAsiaTheme="minorEastAsia" w:hAnsiTheme="minorEastAsia"/>
          <w:bCs/>
          <w:sz w:val="24"/>
          <w:szCs w:val="24"/>
        </w:rPr>
        <w:t>宕</w:t>
      </w:r>
      <w:proofErr w:type="gramEnd"/>
      <w:r>
        <w:rPr>
          <w:rFonts w:asciiTheme="minorEastAsia" w:eastAsiaTheme="minorEastAsia" w:hAnsiTheme="minorEastAsia"/>
          <w:bCs/>
          <w:sz w:val="24"/>
          <w:szCs w:val="24"/>
        </w:rPr>
        <w:t>机等不良后果，对系统正常运行产生影响的事件，包括但不限于：</w:t>
      </w:r>
      <w:r>
        <w:rPr>
          <w:rFonts w:asciiTheme="minorEastAsia" w:eastAsiaTheme="minorEastAsia" w:hAnsiTheme="minorEastAsia"/>
          <w:bCs/>
          <w:sz w:val="24"/>
          <w:szCs w:val="24"/>
        </w:rPr>
        <w:t>SQL</w:t>
      </w:r>
      <w:r>
        <w:rPr>
          <w:rFonts w:asciiTheme="minorEastAsia" w:eastAsiaTheme="minorEastAsia" w:hAnsiTheme="minorEastAsia"/>
          <w:bCs/>
          <w:sz w:val="24"/>
          <w:szCs w:val="24"/>
        </w:rPr>
        <w:t>注入、</w:t>
      </w:r>
      <w:proofErr w:type="gramStart"/>
      <w:r>
        <w:rPr>
          <w:rFonts w:asciiTheme="minorEastAsia" w:eastAsiaTheme="minorEastAsia" w:hAnsiTheme="minorEastAsia"/>
          <w:bCs/>
          <w:sz w:val="24"/>
          <w:szCs w:val="24"/>
        </w:rPr>
        <w:t>跨站扫描</w:t>
      </w:r>
      <w:proofErr w:type="gramEnd"/>
      <w:r>
        <w:rPr>
          <w:rFonts w:asciiTheme="minorEastAsia" w:eastAsiaTheme="minorEastAsia" w:hAnsiTheme="minorEastAsia"/>
          <w:bCs/>
          <w:sz w:val="24"/>
          <w:szCs w:val="24"/>
        </w:rPr>
        <w:t>、网页篡改、网站挂马、非法链接、域名劫持、</w:t>
      </w:r>
      <w:r>
        <w:rPr>
          <w:rFonts w:asciiTheme="minorEastAsia" w:eastAsiaTheme="minorEastAsia" w:hAnsiTheme="minorEastAsia"/>
          <w:bCs/>
          <w:sz w:val="24"/>
          <w:szCs w:val="24"/>
        </w:rPr>
        <w:t>DDOS</w:t>
      </w:r>
      <w:r>
        <w:rPr>
          <w:rFonts w:asciiTheme="minorEastAsia" w:eastAsiaTheme="minorEastAsia" w:hAnsiTheme="minorEastAsia"/>
          <w:bCs/>
          <w:sz w:val="24"/>
          <w:szCs w:val="24"/>
        </w:rPr>
        <w:t>攻击、黑客入侵、病毒爆发等。及时解决安全故障，修复</w:t>
      </w:r>
      <w:r>
        <w:rPr>
          <w:rFonts w:asciiTheme="minorEastAsia" w:eastAsiaTheme="minorEastAsia" w:hAnsiTheme="minorEastAsia"/>
          <w:bCs/>
          <w:sz w:val="24"/>
          <w:szCs w:val="24"/>
        </w:rPr>
        <w:lastRenderedPageBreak/>
        <w:t>系统，使网络和信息系统恢复正常运行，尽可能挽回或减少损失。同时，需提交《应急响应服务报告》，内容包括在应急响应服务中的所遇到的安全问题、安全事故处理过程、处理结果等，事故处理完毕后根据应急时发现的问题完善应急预案。</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14.3</w:t>
      </w:r>
      <w:r>
        <w:rPr>
          <w:rFonts w:asciiTheme="minorEastAsia" w:eastAsiaTheme="minorEastAsia" w:hAnsiTheme="minorEastAsia"/>
          <w:bCs/>
          <w:sz w:val="24"/>
          <w:szCs w:val="24"/>
        </w:rPr>
        <w:t>系统及数据备份</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数据库备份，根据安全管理要求，结合使用部门实际情况，须对数据库进行多重方式备份，每日进行全量备份，备份数据至少保留</w:t>
      </w:r>
      <w:r>
        <w:rPr>
          <w:rFonts w:asciiTheme="minorEastAsia" w:eastAsiaTheme="minorEastAsia" w:hAnsiTheme="minorEastAsia"/>
          <w:bCs/>
          <w:sz w:val="24"/>
          <w:szCs w:val="24"/>
        </w:rPr>
        <w:t>30</w:t>
      </w:r>
      <w:r>
        <w:rPr>
          <w:rFonts w:asciiTheme="minorEastAsia" w:eastAsiaTheme="minorEastAsia" w:hAnsiTheme="minorEastAsia"/>
          <w:bCs/>
          <w:sz w:val="24"/>
          <w:szCs w:val="24"/>
        </w:rPr>
        <w:t>天；定期进行恢复测试，检验备份数据的可用性。文件数据备份，每日对文件数据做增量备份；每月做</w:t>
      </w:r>
      <w:r>
        <w:rPr>
          <w:rFonts w:asciiTheme="minorEastAsia" w:eastAsiaTheme="minorEastAsia" w:hAnsiTheme="minorEastAsia"/>
          <w:bCs/>
          <w:sz w:val="24"/>
          <w:szCs w:val="24"/>
        </w:rPr>
        <w:t>1</w:t>
      </w:r>
      <w:r>
        <w:rPr>
          <w:rFonts w:asciiTheme="minorEastAsia" w:eastAsiaTheme="minorEastAsia" w:hAnsiTheme="minorEastAsia"/>
          <w:bCs/>
          <w:sz w:val="24"/>
          <w:szCs w:val="24"/>
        </w:rPr>
        <w:t>次全量备份。系统程序备份，每月对本政务系统程序做完全备份；当系统程序发生变更、升级等涉及程序更新操作时，</w:t>
      </w:r>
      <w:proofErr w:type="gramStart"/>
      <w:r>
        <w:rPr>
          <w:rFonts w:asciiTheme="minorEastAsia" w:eastAsiaTheme="minorEastAsia" w:hAnsiTheme="minorEastAsia"/>
          <w:bCs/>
          <w:sz w:val="24"/>
          <w:szCs w:val="24"/>
        </w:rPr>
        <w:t>运维商须</w:t>
      </w:r>
      <w:proofErr w:type="gramEnd"/>
      <w:r>
        <w:rPr>
          <w:rFonts w:asciiTheme="minorEastAsia" w:eastAsiaTheme="minorEastAsia" w:hAnsiTheme="minorEastAsia"/>
          <w:bCs/>
          <w:sz w:val="24"/>
          <w:szCs w:val="24"/>
        </w:rPr>
        <w:t>做好新、旧系统程序整体按需备份工作，并保证备份数据在系统恢复时可访问。日志备份，根据安全管理要求，留存系统相关的防火墙、主机等设备的运行日志，以及应用系统的访问日志、数据库的操作日志，留存时</w:t>
      </w:r>
      <w:r>
        <w:rPr>
          <w:rFonts w:asciiTheme="minorEastAsia" w:eastAsiaTheme="minorEastAsia" w:hAnsiTheme="minorEastAsia"/>
          <w:bCs/>
          <w:sz w:val="24"/>
          <w:szCs w:val="24"/>
        </w:rPr>
        <w:t>间不少于</w:t>
      </w:r>
      <w:r>
        <w:rPr>
          <w:rFonts w:asciiTheme="minorEastAsia" w:eastAsiaTheme="minorEastAsia" w:hAnsiTheme="minorEastAsia"/>
          <w:bCs/>
          <w:sz w:val="24"/>
          <w:szCs w:val="24"/>
        </w:rPr>
        <w:t>1</w:t>
      </w:r>
      <w:r>
        <w:rPr>
          <w:rFonts w:asciiTheme="minorEastAsia" w:eastAsiaTheme="minorEastAsia" w:hAnsiTheme="minorEastAsia"/>
          <w:bCs/>
          <w:sz w:val="24"/>
          <w:szCs w:val="24"/>
        </w:rPr>
        <w:t>年，并定期对日志进行备份，确保日志的完整性、可用性。</w:t>
      </w:r>
    </w:p>
    <w:p w:rsidR="007C3A7C" w:rsidRDefault="00481435" w:rsidP="00F00936">
      <w:pPr>
        <w:spacing w:line="360" w:lineRule="auto"/>
        <w:ind w:firstLineChars="200" w:firstLine="446"/>
        <w:rPr>
          <w:rFonts w:asciiTheme="minorEastAsia" w:eastAsiaTheme="minorEastAsia" w:hAnsiTheme="minorEastAsia"/>
          <w:bCs/>
          <w:kern w:val="0"/>
          <w:sz w:val="24"/>
          <w:szCs w:val="24"/>
        </w:rPr>
      </w:pPr>
      <w:r>
        <w:rPr>
          <w:rFonts w:asciiTheme="minorEastAsia" w:eastAsiaTheme="minorEastAsia" w:hAnsiTheme="minorEastAsia"/>
          <w:bCs/>
          <w:sz w:val="24"/>
          <w:szCs w:val="24"/>
        </w:rPr>
        <w:t>14.4</w:t>
      </w:r>
      <w:r>
        <w:rPr>
          <w:rFonts w:asciiTheme="minorEastAsia" w:eastAsiaTheme="minorEastAsia" w:hAnsiTheme="minorEastAsia"/>
          <w:bCs/>
          <w:sz w:val="24"/>
          <w:szCs w:val="24"/>
        </w:rPr>
        <w:t>程序修改</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根据业务实际需求，在现有系统的基础上，完成代码量</w:t>
      </w:r>
      <w:r>
        <w:rPr>
          <w:rFonts w:asciiTheme="minorEastAsia" w:eastAsiaTheme="minorEastAsia" w:hAnsiTheme="minorEastAsia"/>
          <w:bCs/>
          <w:sz w:val="24"/>
          <w:szCs w:val="24"/>
        </w:rPr>
        <w:t>&lt;10%</w:t>
      </w:r>
      <w:r>
        <w:rPr>
          <w:rFonts w:asciiTheme="minorEastAsia" w:eastAsiaTheme="minorEastAsia" w:hAnsiTheme="minorEastAsia"/>
          <w:bCs/>
          <w:sz w:val="24"/>
          <w:szCs w:val="24"/>
        </w:rPr>
        <w:t>的功能完善和</w:t>
      </w:r>
      <w:r>
        <w:rPr>
          <w:rFonts w:asciiTheme="minorEastAsia" w:eastAsiaTheme="minorEastAsia" w:hAnsiTheme="minorEastAsia"/>
          <w:bCs/>
          <w:sz w:val="24"/>
          <w:szCs w:val="24"/>
        </w:rPr>
        <w:t>BUG</w:t>
      </w:r>
      <w:r>
        <w:rPr>
          <w:rFonts w:asciiTheme="minorEastAsia" w:eastAsiaTheme="minorEastAsia" w:hAnsiTheme="minorEastAsia"/>
          <w:bCs/>
          <w:sz w:val="24"/>
          <w:szCs w:val="24"/>
        </w:rPr>
        <w:t>修复。</w:t>
      </w:r>
    </w:p>
    <w:p w:rsidR="007C3A7C" w:rsidRDefault="00481435" w:rsidP="00F00936">
      <w:pPr>
        <w:spacing w:line="360" w:lineRule="auto"/>
        <w:ind w:firstLineChars="200" w:firstLine="446"/>
        <w:rPr>
          <w:rFonts w:asciiTheme="minorEastAsia" w:eastAsiaTheme="minorEastAsia" w:hAnsiTheme="minorEastAsia"/>
          <w:bCs/>
          <w:kern w:val="0"/>
          <w:sz w:val="24"/>
          <w:szCs w:val="24"/>
        </w:rPr>
      </w:pPr>
      <w:r>
        <w:rPr>
          <w:rFonts w:asciiTheme="minorEastAsia" w:eastAsiaTheme="minorEastAsia" w:hAnsiTheme="minorEastAsia"/>
          <w:bCs/>
          <w:sz w:val="24"/>
          <w:szCs w:val="24"/>
        </w:rPr>
        <w:t>14.5</w:t>
      </w:r>
      <w:r>
        <w:rPr>
          <w:rFonts w:asciiTheme="minorEastAsia" w:eastAsiaTheme="minorEastAsia" w:hAnsiTheme="minorEastAsia"/>
          <w:bCs/>
          <w:sz w:val="24"/>
          <w:szCs w:val="24"/>
        </w:rPr>
        <w:t>安全服务</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定期申请政务云对系统进行漏洞扫描，至少每季度对系统做</w:t>
      </w:r>
      <w:r>
        <w:rPr>
          <w:rFonts w:asciiTheme="minorEastAsia" w:eastAsiaTheme="minorEastAsia" w:hAnsiTheme="minorEastAsia"/>
          <w:bCs/>
          <w:sz w:val="24"/>
          <w:szCs w:val="24"/>
        </w:rPr>
        <w:t>1</w:t>
      </w:r>
      <w:r>
        <w:rPr>
          <w:rFonts w:asciiTheme="minorEastAsia" w:eastAsiaTheme="minorEastAsia" w:hAnsiTheme="minorEastAsia"/>
          <w:bCs/>
          <w:sz w:val="24"/>
          <w:szCs w:val="24"/>
        </w:rPr>
        <w:t>次漏洞扫描，形成漏扫报告，根据报告内容及时排除风险并形成整改报告。</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按照《网络安全法》等相关管理规定，定期对各类密码进行更换、保管等安全管理。</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系统应当设置访问控制策略，对接入的</w:t>
      </w:r>
      <w:r>
        <w:rPr>
          <w:rFonts w:asciiTheme="minorEastAsia" w:eastAsiaTheme="minorEastAsia" w:hAnsiTheme="minorEastAsia"/>
          <w:bCs/>
          <w:sz w:val="24"/>
          <w:szCs w:val="24"/>
        </w:rPr>
        <w:t>IP</w:t>
      </w:r>
      <w:r>
        <w:rPr>
          <w:rFonts w:asciiTheme="minorEastAsia" w:eastAsiaTheme="minorEastAsia" w:hAnsiTheme="minorEastAsia"/>
          <w:bCs/>
          <w:sz w:val="24"/>
          <w:szCs w:val="24"/>
        </w:rPr>
        <w:t>地址段或设备实施访问限制，确需境外访问的，按照白名单方式开通特定时段、特定设备或账号的访问权限</w:t>
      </w:r>
      <w:r>
        <w:rPr>
          <w:rFonts w:asciiTheme="minorEastAsia" w:eastAsiaTheme="minorEastAsia" w:hAnsiTheme="minorEastAsia"/>
          <w:bCs/>
          <w:sz w:val="24"/>
          <w:szCs w:val="24"/>
        </w:rPr>
        <w:t>。</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t>配合第三方网络安全服务机构对互联网政务应用网络和数据安全每年至少进行一次安全检测评估。</w:t>
      </w:r>
    </w:p>
    <w:p w:rsidR="007C3A7C" w:rsidRDefault="00481435" w:rsidP="00F00936">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bCs/>
          <w:sz w:val="24"/>
          <w:szCs w:val="24"/>
        </w:rPr>
        <w:lastRenderedPageBreak/>
        <w:t>本项目安全性须参照《信息系统安全等级保护基本要求</w:t>
      </w:r>
      <w:r>
        <w:rPr>
          <w:rFonts w:asciiTheme="minorEastAsia" w:eastAsiaTheme="minorEastAsia" w:hAnsiTheme="minorEastAsia"/>
          <w:bCs/>
          <w:sz w:val="24"/>
          <w:szCs w:val="24"/>
        </w:rPr>
        <w:t>(GBT22239-2019)</w:t>
      </w:r>
      <w:r>
        <w:rPr>
          <w:rFonts w:asciiTheme="minorEastAsia" w:eastAsiaTheme="minorEastAsia" w:hAnsiTheme="minorEastAsia"/>
          <w:bCs/>
          <w:sz w:val="24"/>
          <w:szCs w:val="24"/>
        </w:rPr>
        <w:t>》三级标准。在项目运</w:t>
      </w:r>
      <w:proofErr w:type="gramStart"/>
      <w:r>
        <w:rPr>
          <w:rFonts w:asciiTheme="minorEastAsia" w:eastAsiaTheme="minorEastAsia" w:hAnsiTheme="minorEastAsia"/>
          <w:bCs/>
          <w:sz w:val="24"/>
          <w:szCs w:val="24"/>
        </w:rPr>
        <w:t>维期间</w:t>
      </w:r>
      <w:proofErr w:type="gramEnd"/>
      <w:r>
        <w:rPr>
          <w:rFonts w:asciiTheme="minorEastAsia" w:eastAsiaTheme="minorEastAsia" w:hAnsiTheme="minorEastAsia"/>
          <w:bCs/>
          <w:sz w:val="24"/>
          <w:szCs w:val="24"/>
        </w:rPr>
        <w:t>须积极配合用户开展的与该项目相关的网络安全监测与风险评估、数据安全检查评估或密码应用安全性评估等安全审查工作。</w:t>
      </w:r>
    </w:p>
    <w:p w:rsidR="007C3A7C" w:rsidRDefault="00481435" w:rsidP="00F00936">
      <w:pPr>
        <w:spacing w:line="360" w:lineRule="auto"/>
        <w:ind w:firstLineChars="200" w:firstLine="446"/>
        <w:rPr>
          <w:rFonts w:asciiTheme="minorEastAsia" w:eastAsiaTheme="minorEastAsia" w:hAnsiTheme="minorEastAsia"/>
          <w:bCs/>
          <w:kern w:val="0"/>
          <w:sz w:val="24"/>
          <w:szCs w:val="24"/>
        </w:rPr>
      </w:pPr>
      <w:r>
        <w:rPr>
          <w:rFonts w:asciiTheme="minorEastAsia" w:eastAsiaTheme="minorEastAsia" w:hAnsiTheme="minorEastAsia"/>
          <w:bCs/>
          <w:sz w:val="24"/>
          <w:szCs w:val="24"/>
        </w:rPr>
        <w:t>14.6</w:t>
      </w:r>
      <w:r>
        <w:rPr>
          <w:rFonts w:asciiTheme="minorEastAsia" w:eastAsiaTheme="minorEastAsia" w:hAnsiTheme="minorEastAsia"/>
          <w:bCs/>
          <w:sz w:val="24"/>
          <w:szCs w:val="24"/>
        </w:rPr>
        <w:t>技术支持及培训</w:t>
      </w:r>
    </w:p>
    <w:p w:rsidR="007C3A7C" w:rsidRDefault="00481435" w:rsidP="00F00936">
      <w:pPr>
        <w:spacing w:line="360" w:lineRule="auto"/>
        <w:ind w:firstLineChars="200" w:firstLine="446"/>
        <w:rPr>
          <w:rFonts w:asciiTheme="minorEastAsia" w:eastAsiaTheme="minorEastAsia" w:hAnsiTheme="minorEastAsia"/>
          <w:bCs/>
          <w:kern w:val="0"/>
          <w:sz w:val="24"/>
          <w:szCs w:val="24"/>
        </w:rPr>
      </w:pPr>
      <w:r>
        <w:rPr>
          <w:rFonts w:asciiTheme="minorEastAsia" w:eastAsiaTheme="minorEastAsia" w:hAnsiTheme="minorEastAsia"/>
          <w:bCs/>
          <w:sz w:val="24"/>
          <w:szCs w:val="24"/>
        </w:rPr>
        <w:t>电话支持服务。提供</w:t>
      </w:r>
      <w:r>
        <w:rPr>
          <w:rFonts w:asciiTheme="minorEastAsia" w:eastAsiaTheme="minorEastAsia" w:hAnsiTheme="minorEastAsia"/>
          <w:bCs/>
          <w:sz w:val="24"/>
          <w:szCs w:val="24"/>
        </w:rPr>
        <w:t>7×24</w:t>
      </w:r>
      <w:r>
        <w:rPr>
          <w:rFonts w:asciiTheme="minorEastAsia" w:eastAsiaTheme="minorEastAsia" w:hAnsiTheme="minorEastAsia"/>
          <w:bCs/>
          <w:sz w:val="24"/>
          <w:szCs w:val="24"/>
        </w:rPr>
        <w:t>小时的电话技术支持服务，用户可以拨打客服专线，获得直接的技术咨询和问题解决服务。</w:t>
      </w:r>
    </w:p>
    <w:p w:rsidR="007C3A7C" w:rsidRDefault="00481435" w:rsidP="00F00936">
      <w:pPr>
        <w:spacing w:line="360" w:lineRule="auto"/>
        <w:ind w:firstLineChars="200" w:firstLine="446"/>
        <w:rPr>
          <w:rFonts w:asciiTheme="minorEastAsia" w:eastAsiaTheme="minorEastAsia" w:hAnsiTheme="minorEastAsia"/>
          <w:bCs/>
          <w:kern w:val="0"/>
          <w:sz w:val="24"/>
          <w:szCs w:val="24"/>
        </w:rPr>
      </w:pPr>
      <w:r>
        <w:rPr>
          <w:rFonts w:asciiTheme="minorEastAsia" w:eastAsiaTheme="minorEastAsia" w:hAnsiTheme="minorEastAsia"/>
          <w:bCs/>
          <w:sz w:val="24"/>
          <w:szCs w:val="24"/>
        </w:rPr>
        <w:t>网络支持服务。用户可通过现有的网络方式，如邮箱、</w:t>
      </w:r>
      <w:proofErr w:type="gramStart"/>
      <w:r>
        <w:rPr>
          <w:rFonts w:asciiTheme="minorEastAsia" w:eastAsiaTheme="minorEastAsia" w:hAnsiTheme="minorEastAsia"/>
          <w:bCs/>
          <w:sz w:val="24"/>
          <w:szCs w:val="24"/>
        </w:rPr>
        <w:t>微信提出</w:t>
      </w:r>
      <w:proofErr w:type="gramEnd"/>
      <w:r>
        <w:rPr>
          <w:rFonts w:asciiTheme="minorEastAsia" w:eastAsiaTheme="minorEastAsia" w:hAnsiTheme="minorEastAsia"/>
          <w:bCs/>
          <w:sz w:val="24"/>
          <w:szCs w:val="24"/>
        </w:rPr>
        <w:t>疑问后，技术人员</w:t>
      </w:r>
      <w:r>
        <w:rPr>
          <w:rFonts w:asciiTheme="minorEastAsia" w:eastAsiaTheme="minorEastAsia" w:hAnsiTheme="minorEastAsia"/>
          <w:bCs/>
          <w:sz w:val="24"/>
          <w:szCs w:val="24"/>
        </w:rPr>
        <w:t>及时给予解答。</w:t>
      </w:r>
    </w:p>
    <w:p w:rsidR="007C3A7C" w:rsidRDefault="00481435" w:rsidP="00F00936">
      <w:pPr>
        <w:spacing w:line="360" w:lineRule="auto"/>
        <w:ind w:firstLineChars="200" w:firstLine="446"/>
        <w:rPr>
          <w:rFonts w:asciiTheme="minorEastAsia" w:eastAsiaTheme="minorEastAsia" w:hAnsiTheme="minorEastAsia"/>
          <w:bCs/>
          <w:kern w:val="0"/>
          <w:sz w:val="24"/>
          <w:szCs w:val="24"/>
        </w:rPr>
      </w:pPr>
      <w:r>
        <w:rPr>
          <w:rFonts w:asciiTheme="minorEastAsia" w:eastAsiaTheme="minorEastAsia" w:hAnsiTheme="minorEastAsia"/>
          <w:bCs/>
          <w:sz w:val="24"/>
          <w:szCs w:val="24"/>
        </w:rPr>
        <w:t>用户指导服务。为用户提供业务系统使用指导服务，根据用户的工作需要，派遣技术人员提供现场技术指导，帮助用户更好地理解和使用业务系统。</w:t>
      </w:r>
    </w:p>
    <w:p w:rsidR="007C3A7C" w:rsidRDefault="00481435" w:rsidP="00F00936">
      <w:pPr>
        <w:spacing w:line="360" w:lineRule="auto"/>
        <w:ind w:firstLineChars="200" w:firstLine="446"/>
        <w:rPr>
          <w:rFonts w:asciiTheme="minorEastAsia" w:eastAsiaTheme="minorEastAsia" w:hAnsiTheme="minorEastAsia"/>
          <w:sz w:val="24"/>
          <w:szCs w:val="24"/>
        </w:rPr>
      </w:pPr>
      <w:r>
        <w:rPr>
          <w:rFonts w:asciiTheme="minorEastAsia" w:eastAsiaTheme="minorEastAsia" w:hAnsiTheme="minorEastAsia"/>
          <w:bCs/>
          <w:sz w:val="24"/>
          <w:szCs w:val="24"/>
        </w:rPr>
        <w:t>系统用户培训服务。根据用户的业务需求，提供现场或远程的系统用户培训服务，包括技术培训、业务培训和系统培训等。帮助用户更好地理解和使用产品和服务。全年不少于</w:t>
      </w:r>
      <w:r>
        <w:rPr>
          <w:rFonts w:asciiTheme="minorEastAsia" w:eastAsiaTheme="minorEastAsia" w:hAnsiTheme="minorEastAsia"/>
          <w:bCs/>
          <w:sz w:val="24"/>
          <w:szCs w:val="24"/>
        </w:rPr>
        <w:t>2</w:t>
      </w:r>
      <w:r>
        <w:rPr>
          <w:rFonts w:asciiTheme="minorEastAsia" w:eastAsiaTheme="minorEastAsia" w:hAnsiTheme="minorEastAsia"/>
          <w:bCs/>
          <w:sz w:val="24"/>
          <w:szCs w:val="24"/>
        </w:rPr>
        <w:t>次培训，每次培训时长不少于</w:t>
      </w:r>
      <w:r>
        <w:rPr>
          <w:rFonts w:asciiTheme="minorEastAsia" w:eastAsiaTheme="minorEastAsia" w:hAnsiTheme="minorEastAsia"/>
          <w:bCs/>
          <w:sz w:val="24"/>
          <w:szCs w:val="24"/>
        </w:rPr>
        <w:t>4</w:t>
      </w:r>
      <w:r>
        <w:rPr>
          <w:rFonts w:asciiTheme="minorEastAsia" w:eastAsiaTheme="minorEastAsia" w:hAnsiTheme="minorEastAsia"/>
          <w:bCs/>
          <w:sz w:val="24"/>
          <w:szCs w:val="24"/>
        </w:rPr>
        <w:t>小时。</w:t>
      </w:r>
    </w:p>
    <w:p w:rsidR="007C3A7C" w:rsidRDefault="007C3A7C">
      <w:pPr>
        <w:jc w:val="center"/>
        <w:rPr>
          <w:rFonts w:asciiTheme="minorEastAsia" w:eastAsiaTheme="minorEastAsia" w:hAnsiTheme="minorEastAsia"/>
          <w:b/>
          <w:sz w:val="24"/>
        </w:rPr>
      </w:pPr>
    </w:p>
    <w:p w:rsidR="007C3A7C" w:rsidRDefault="007C3A7C">
      <w:pPr>
        <w:jc w:val="center"/>
        <w:rPr>
          <w:rFonts w:asciiTheme="minorEastAsia" w:eastAsiaTheme="minorEastAsia" w:hAnsiTheme="minorEastAsia"/>
          <w:b/>
          <w:sz w:val="24"/>
        </w:rPr>
      </w:pPr>
    </w:p>
    <w:p w:rsidR="007C3A7C" w:rsidRDefault="00481435">
      <w:pPr>
        <w:jc w:val="center"/>
        <w:outlineLvl w:val="0"/>
        <w:rPr>
          <w:rFonts w:asciiTheme="minorEastAsia" w:eastAsiaTheme="minorEastAsia" w:hAnsiTheme="minorEastAsia"/>
          <w:b/>
          <w:sz w:val="24"/>
        </w:rPr>
      </w:pPr>
      <w:r>
        <w:rPr>
          <w:rFonts w:asciiTheme="minorEastAsia" w:eastAsiaTheme="minorEastAsia" w:hAnsiTheme="minorEastAsia"/>
          <w:b/>
          <w:sz w:val="24"/>
        </w:rPr>
        <w:t>第二包</w:t>
      </w:r>
      <w:r>
        <w:rPr>
          <w:rFonts w:asciiTheme="minorEastAsia" w:eastAsiaTheme="minorEastAsia" w:hAnsiTheme="minorEastAsia" w:hint="eastAsia"/>
          <w:b/>
          <w:sz w:val="24"/>
        </w:rPr>
        <w:t xml:space="preserve">  </w:t>
      </w:r>
      <w:r>
        <w:rPr>
          <w:rFonts w:asciiTheme="minorEastAsia" w:eastAsiaTheme="minorEastAsia" w:hAnsiTheme="minorEastAsia"/>
          <w:b/>
          <w:sz w:val="24"/>
        </w:rPr>
        <w:t>项目监理服务</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一、</w:t>
      </w:r>
      <w:r>
        <w:rPr>
          <w:rFonts w:asciiTheme="minorEastAsia" w:eastAsiaTheme="minorEastAsia" w:hAnsiTheme="minorEastAsia"/>
          <w:color w:val="000000"/>
          <w:sz w:val="24"/>
          <w:szCs w:val="24"/>
        </w:rPr>
        <w:t>工作内容</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在服务范围内，依据国家有关信息系统的法律法规、技术规程、规范、标准以及项目建设文件，供应商承担全部工作的监理服务，按照国家相关规范《</w:t>
      </w:r>
      <w:r>
        <w:rPr>
          <w:rFonts w:asciiTheme="minorEastAsia" w:eastAsiaTheme="minorEastAsia" w:hAnsiTheme="minorEastAsia" w:hint="eastAsia"/>
          <w:color w:val="000000"/>
          <w:sz w:val="24"/>
          <w:szCs w:val="24"/>
        </w:rPr>
        <w:t xml:space="preserve">GB/T 19668 </w:t>
      </w:r>
      <w:r>
        <w:rPr>
          <w:rFonts w:asciiTheme="minorEastAsia" w:eastAsiaTheme="minorEastAsia" w:hAnsiTheme="minorEastAsia" w:hint="eastAsia"/>
          <w:color w:val="000000"/>
          <w:sz w:val="24"/>
          <w:szCs w:val="24"/>
        </w:rPr>
        <w:t>信息技术服务监理规范》总则及各分册的要求，对系统的质量、进度、投资、风险进行全方位、全过程控制，进行项目的合同管理、变更管理、配置管理、文档管理、人员管理、信息管理以及安全文明实施管理，负责系统建设过程中的组织协调等工作，使项目建设按既定目标顺利进行。</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二、</w:t>
      </w:r>
      <w:r>
        <w:rPr>
          <w:rFonts w:asciiTheme="minorEastAsia" w:eastAsiaTheme="minorEastAsia" w:hAnsiTheme="minorEastAsia"/>
          <w:color w:val="000000"/>
          <w:sz w:val="24"/>
          <w:szCs w:val="24"/>
        </w:rPr>
        <w:t>服务内容</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①项目启动阶段</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梳理用户的业务需求，并将其作为监理依据之一。</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工程实施前，应组织审核承建单</w:t>
      </w:r>
      <w:r>
        <w:rPr>
          <w:rFonts w:asciiTheme="minorEastAsia" w:eastAsiaTheme="minorEastAsia" w:hAnsiTheme="minorEastAsia" w:hint="eastAsia"/>
          <w:color w:val="000000"/>
          <w:sz w:val="24"/>
          <w:szCs w:val="24"/>
        </w:rPr>
        <w:t>位提交的质量管理计划、工程实施方案，并提出监理意见。对质量管理计划中存在的问题，责令承建单位整改。</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按照项目的要求成立项目监理组，提交项目监理规划，监理规划应包括人员组织计划、项目管理方案、质量管理计划、进度和变更控制计划等。</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妥善管理工程招标阶段所产生的与监理相关的文档资料，包括需求说明、招投标文件和监理文档等。</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按照项目总体进度要求进行总体工期监理，用合理的进度控制方法，确保项目按步骤、分阶段、有计划的推进，并能按期完成。</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②项目实施阶段</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协助用户对项目进行规范的管理，制定各项工作的流程，明确各个项目参建单位在项目中的工作内容。</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按计划检查承建单位工程实施状况、人员与实施方案的一致性。</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对承建单位提供的产品及服务进行验收，重点检查产品及服务应与承建合同要求和产品文档的说明一致。</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执行已确定的阶段性质量监督、控制措施及方法，并做监理日志，出现工程质量问题时，经确认后监理机构签发监理通知单，报业主单位、承建单位，责令承建单位整改。</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审查承建方提交的技术方案、实施方案、进度计划、组织计划等并提出监理意见。</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依据合同清单监理设备到货检验和确认工作，跟</w:t>
      </w:r>
      <w:r>
        <w:rPr>
          <w:rFonts w:asciiTheme="minorEastAsia" w:eastAsiaTheme="minorEastAsia" w:hAnsiTheme="minorEastAsia" w:hint="eastAsia"/>
          <w:color w:val="000000"/>
          <w:sz w:val="24"/>
          <w:szCs w:val="24"/>
        </w:rPr>
        <w:t>踪监督设备及相关软件系统的安装、调试，及时发现问题。</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依据承建合同要求、国家及相关标准规范要求，监督各个子系统及整体系统的阶段检测，并协调各方解决测试中发现的问题，及时做好复核测试工作，保证系统的功</w:t>
      </w:r>
      <w:r>
        <w:rPr>
          <w:rFonts w:asciiTheme="minorEastAsia" w:eastAsiaTheme="minorEastAsia" w:hAnsiTheme="minorEastAsia" w:hint="eastAsia"/>
          <w:color w:val="000000"/>
          <w:sz w:val="24"/>
          <w:szCs w:val="24"/>
        </w:rPr>
        <w:lastRenderedPageBreak/>
        <w:t>能、性能、安全性，满足用户及相关标准规定的质量要求，确保工程质量达到预计的目标。</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按照建设单位总体工期要求对项目的进度进行监理。协调各个承建单位按照合同进度要求制定</w:t>
      </w:r>
      <w:proofErr w:type="gramStart"/>
      <w:r>
        <w:rPr>
          <w:rFonts w:asciiTheme="minorEastAsia" w:eastAsiaTheme="minorEastAsia" w:hAnsiTheme="minorEastAsia" w:hint="eastAsia"/>
          <w:color w:val="000000"/>
          <w:sz w:val="24"/>
          <w:szCs w:val="24"/>
        </w:rPr>
        <w:t>详</w:t>
      </w:r>
      <w:proofErr w:type="gramEnd"/>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细的进度计划，用合理的进度控制方法，确保项目按步骤、分阶段、有计划的推进，并按期完成。</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对工程实施中出现实际进度与计划的偏差，应及时要求承建单位及</w:t>
      </w:r>
      <w:r>
        <w:rPr>
          <w:rFonts w:asciiTheme="minorEastAsia" w:eastAsiaTheme="minorEastAsia" w:hAnsiTheme="minorEastAsia" w:hint="eastAsia"/>
          <w:color w:val="000000"/>
          <w:sz w:val="24"/>
          <w:szCs w:val="24"/>
        </w:rPr>
        <w:t>时修改工程进度计划，落实纠偏措施；应组织审查进度纠偏措施的合理性、可行性，并报业主单位审核。</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供应商应利用相关的技术手段和方法、依据有关的监理规范流程进行监督和控制，及时发现项目的问题，并协调各方进行解决。</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对项目的投资、款项支付进行审核，确保款项支付符合合同要求。</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审核项目变更，分析变更对项目质量、进度、投资带来的影响，向用户提出监理意见，并监督变更的实施。</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对工程合同进行管理，以合同为依据，结合实际工程进展情况，及时协调解决工程中存在的争议事宜。</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采用例会、专题会等形式及时协调各参建单位之间存在的问题，</w:t>
      </w:r>
      <w:r>
        <w:rPr>
          <w:rFonts w:asciiTheme="minorEastAsia" w:eastAsiaTheme="minorEastAsia" w:hAnsiTheme="minorEastAsia" w:hint="eastAsia"/>
          <w:color w:val="000000"/>
          <w:sz w:val="24"/>
          <w:szCs w:val="24"/>
        </w:rPr>
        <w:t>解决工程实施过程中的各种专项问题，并以会议纪要的形式存档。</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制定项目文档管理规范，为项目建设提供完整规范的技术和管理资料。</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编写监理周报、月报，及时向用户汇报项目实施进展情况和出现的问题。</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③项目验收阶段：</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协助用户进行系统验收，督促项目承建单位制定验收方案，审查验收方案和计划；协助用户编制项目的决算书，并完成项目的决算。</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协调用户和承建单位在验收计划、验收目标、验收范围、验收内容、验收方法和验收标准等方面达成一致。</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供应商应检查系统的功能、性能、安全性是否满足用户及相关标准规定的质量要求，确保工程质量达到</w:t>
      </w:r>
      <w:r>
        <w:rPr>
          <w:rFonts w:asciiTheme="minorEastAsia" w:eastAsiaTheme="minorEastAsia" w:hAnsiTheme="minorEastAsia" w:hint="eastAsia"/>
          <w:color w:val="000000"/>
          <w:sz w:val="24"/>
          <w:szCs w:val="24"/>
        </w:rPr>
        <w:t>预计的目标。</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供应商应协助用户对验收中发现的质量问题进行评估，根据质量问题的性质和影响范围，确定整改要求和整改后的验收方式，以监理通知单的形式告知承建单位。</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检查、审核承建单位的最终交付物是否完整、齐备，是否符合合同的约定，是否已经按照指定的时间和方式提交给用户。</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监督检查系统的试运行，提交试运行阶段监理监控报告。</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监督检查工程是否已经完成合同中所规定的各项内容；检查最终交付的信息系统是否已经经过验收测试，各项性能、功能是否已经达到设计要求，并处于正常工作状态。</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进行监理总结，提交工程监理报告并移交全部监理资料和其它有关资料。</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免费运维期结束后，监理机构负责项目的免费运维</w:t>
      </w:r>
      <w:proofErr w:type="gramStart"/>
      <w:r>
        <w:rPr>
          <w:rFonts w:asciiTheme="minorEastAsia" w:eastAsiaTheme="minorEastAsia" w:hAnsiTheme="minorEastAsia" w:hint="eastAsia"/>
          <w:color w:val="000000"/>
          <w:sz w:val="24"/>
          <w:szCs w:val="24"/>
        </w:rPr>
        <w:t>期结项</w:t>
      </w:r>
      <w:proofErr w:type="gramEnd"/>
      <w:r>
        <w:rPr>
          <w:rFonts w:asciiTheme="minorEastAsia" w:eastAsiaTheme="minorEastAsia" w:hAnsiTheme="minorEastAsia" w:hint="eastAsia"/>
          <w:color w:val="000000"/>
          <w:sz w:val="24"/>
          <w:szCs w:val="24"/>
        </w:rPr>
        <w:t>工作，配合建设单位完成验收。</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三、</w:t>
      </w:r>
      <w:r>
        <w:rPr>
          <w:rFonts w:asciiTheme="minorEastAsia" w:eastAsiaTheme="minorEastAsia" w:hAnsiTheme="minorEastAsia"/>
          <w:color w:val="000000"/>
          <w:sz w:val="24"/>
          <w:szCs w:val="24"/>
        </w:rPr>
        <w:t>工作要求</w:t>
      </w:r>
      <w:r>
        <w:rPr>
          <w:rFonts w:asciiTheme="minorEastAsia" w:eastAsiaTheme="minorEastAsia" w:hAnsiTheme="minorEastAsia"/>
          <w:color w:val="000000"/>
          <w:sz w:val="24"/>
          <w:szCs w:val="24"/>
        </w:rPr>
        <w:t xml:space="preserve"> </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质量控制措施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）组织措施：建立健全监理组织，完善职责分工和有关质量监督制度，落实质量控制的责任。</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）技术措施：严格事前、事中和事后的质量控制措施。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）经济、合同措施：严格质量检验和验收，不符合合同规定和相关标准规范要求的。</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进度控制措施</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）组织措施：落实质量控制的责任，建立进度控制协调制度。</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lastRenderedPageBreak/>
        <w:t>2</w:t>
      </w:r>
      <w:r>
        <w:rPr>
          <w:rFonts w:asciiTheme="minorEastAsia" w:eastAsiaTheme="minorEastAsia" w:hAnsiTheme="minorEastAsia" w:hint="eastAsia"/>
          <w:color w:val="000000"/>
          <w:sz w:val="24"/>
          <w:szCs w:val="24"/>
        </w:rPr>
        <w:t>）技术措施：建立实施进度计划体系。</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软件功能评测</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配合第</w:t>
      </w:r>
      <w:r>
        <w:rPr>
          <w:rFonts w:asciiTheme="minorEastAsia" w:eastAsiaTheme="minorEastAsia" w:hAnsiTheme="minorEastAsia"/>
          <w:color w:val="000000"/>
          <w:sz w:val="24"/>
          <w:szCs w:val="24"/>
        </w:rPr>
        <w:t>1</w:t>
      </w:r>
      <w:r>
        <w:rPr>
          <w:rFonts w:asciiTheme="minorEastAsia" w:eastAsiaTheme="minorEastAsia" w:hAnsiTheme="minorEastAsia"/>
          <w:color w:val="000000"/>
          <w:sz w:val="24"/>
          <w:szCs w:val="24"/>
        </w:rPr>
        <w:t>包中标供应商请专业第三方的软件测评公司进行评测，配合沟通软件试运行进度。</w:t>
      </w:r>
    </w:p>
    <w:p w:rsidR="007C3A7C" w:rsidRDefault="00481435" w:rsidP="00F00936">
      <w:pPr>
        <w:widowControl/>
        <w:spacing w:line="360" w:lineRule="auto"/>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四、</w:t>
      </w:r>
      <w:r>
        <w:rPr>
          <w:rFonts w:asciiTheme="minorEastAsia" w:eastAsiaTheme="minorEastAsia" w:hAnsiTheme="minorEastAsia"/>
          <w:color w:val="000000"/>
          <w:sz w:val="24"/>
          <w:szCs w:val="24"/>
        </w:rPr>
        <w:t>组织要求</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①</w:t>
      </w:r>
      <w:r>
        <w:rPr>
          <w:rFonts w:asciiTheme="minorEastAsia" w:eastAsiaTheme="minorEastAsia" w:hAnsiTheme="minorEastAsia" w:hint="eastAsia"/>
          <w:color w:val="000000"/>
          <w:sz w:val="24"/>
          <w:szCs w:val="24"/>
        </w:rPr>
        <w:t>投标人应根据项目需要，配备不少于</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人的监理项目组，其中总监理工程师</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人，监理工程师不少于</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人。监理过程中，监理组人员应按科学、认真的工作态度开展监理工作，并承担采购人与承建单位的信息保密义务。在采购人未提出更换的情况下，监理单位如</w:t>
      </w:r>
      <w:proofErr w:type="gramStart"/>
      <w:r>
        <w:rPr>
          <w:rFonts w:asciiTheme="minorEastAsia" w:eastAsiaTheme="minorEastAsia" w:hAnsiTheme="minorEastAsia" w:hint="eastAsia"/>
          <w:color w:val="000000"/>
          <w:sz w:val="24"/>
          <w:szCs w:val="24"/>
        </w:rPr>
        <w:t>更换总</w:t>
      </w:r>
      <w:proofErr w:type="gramEnd"/>
      <w:r>
        <w:rPr>
          <w:rFonts w:asciiTheme="minorEastAsia" w:eastAsiaTheme="minorEastAsia" w:hAnsiTheme="minorEastAsia" w:hint="eastAsia"/>
          <w:color w:val="000000"/>
          <w:sz w:val="24"/>
          <w:szCs w:val="24"/>
        </w:rPr>
        <w:t>监理工程师和监理工程师，需征得采购人的同意更换相应资格的总监理工程师和监理工程师。</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②</w:t>
      </w:r>
      <w:r>
        <w:rPr>
          <w:rFonts w:asciiTheme="minorEastAsia" w:eastAsiaTheme="minorEastAsia" w:hAnsiTheme="minorEastAsia"/>
          <w:color w:val="000000"/>
          <w:sz w:val="24"/>
          <w:szCs w:val="24"/>
        </w:rPr>
        <w:t>在</w:t>
      </w:r>
      <w:r>
        <w:rPr>
          <w:rFonts w:asciiTheme="minorEastAsia" w:eastAsiaTheme="minorEastAsia" w:hAnsiTheme="minorEastAsia"/>
          <w:color w:val="000000"/>
          <w:sz w:val="24"/>
          <w:szCs w:val="24"/>
        </w:rPr>
        <w:t>3</w:t>
      </w:r>
      <w:r>
        <w:rPr>
          <w:rFonts w:asciiTheme="minorEastAsia" w:eastAsiaTheme="minorEastAsia" w:hAnsiTheme="minorEastAsia"/>
          <w:color w:val="000000"/>
          <w:sz w:val="24"/>
          <w:szCs w:val="24"/>
        </w:rPr>
        <w:t>个工作日内，投标人应以采购人要求为项目实施或验收过程中出现的问题提供技术处</w:t>
      </w:r>
      <w:r>
        <w:rPr>
          <w:rFonts w:asciiTheme="minorEastAsia" w:eastAsiaTheme="minorEastAsia" w:hAnsiTheme="minorEastAsia"/>
          <w:color w:val="000000"/>
          <w:sz w:val="24"/>
          <w:szCs w:val="24"/>
        </w:rPr>
        <w:t>置意见，管理改进意见不超过</w:t>
      </w:r>
      <w:r>
        <w:rPr>
          <w:rFonts w:asciiTheme="minorEastAsia" w:eastAsiaTheme="minorEastAsia" w:hAnsiTheme="minorEastAsia"/>
          <w:color w:val="000000"/>
          <w:sz w:val="24"/>
          <w:szCs w:val="24"/>
        </w:rPr>
        <w:t>5</w:t>
      </w:r>
      <w:r>
        <w:rPr>
          <w:rFonts w:asciiTheme="minorEastAsia" w:eastAsiaTheme="minorEastAsia" w:hAnsiTheme="minorEastAsia"/>
          <w:color w:val="000000"/>
          <w:sz w:val="24"/>
          <w:szCs w:val="24"/>
        </w:rPr>
        <w:t>个工作日完成。</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③</w:t>
      </w:r>
      <w:r>
        <w:rPr>
          <w:rFonts w:asciiTheme="minorEastAsia" w:eastAsiaTheme="minorEastAsia" w:hAnsiTheme="minorEastAsia"/>
          <w:color w:val="000000"/>
          <w:sz w:val="24"/>
          <w:szCs w:val="24"/>
        </w:rPr>
        <w:t>监理服务除应参照</w:t>
      </w:r>
      <w:r>
        <w:rPr>
          <w:rFonts w:asciiTheme="minorEastAsia" w:eastAsiaTheme="minorEastAsia" w:hAnsiTheme="minorEastAsia"/>
          <w:color w:val="000000"/>
          <w:sz w:val="24"/>
          <w:szCs w:val="24"/>
        </w:rPr>
        <w:t>GB/T 19668.1-2014</w:t>
      </w:r>
      <w:r>
        <w:rPr>
          <w:rFonts w:asciiTheme="minorEastAsia" w:eastAsiaTheme="minorEastAsia" w:hAnsiTheme="minorEastAsia"/>
          <w:color w:val="000000"/>
          <w:sz w:val="24"/>
          <w:szCs w:val="24"/>
        </w:rPr>
        <w:t>履行外，还应满足以下要求：</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1</w:t>
      </w:r>
      <w:r>
        <w:rPr>
          <w:rFonts w:asciiTheme="minorEastAsia" w:eastAsiaTheme="minorEastAsia" w:hAnsiTheme="minorEastAsia"/>
          <w:color w:val="000000"/>
          <w:sz w:val="24"/>
          <w:szCs w:val="24"/>
        </w:rPr>
        <w:t>）监理过程中应及时记录、保存所有相关资料，并根据采购人要求及时将有关资料正本或副本报送采购人。</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2</w:t>
      </w:r>
      <w:r>
        <w:rPr>
          <w:rFonts w:asciiTheme="minorEastAsia" w:eastAsiaTheme="minorEastAsia" w:hAnsiTheme="minorEastAsia"/>
          <w:color w:val="000000"/>
          <w:sz w:val="24"/>
          <w:szCs w:val="24"/>
        </w:rPr>
        <w:t>）在监理服务过程中，应采购人要求针对项目中发生的事项出具专业且明确的监理意见。</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3</w:t>
      </w:r>
      <w:r>
        <w:rPr>
          <w:rFonts w:asciiTheme="minorEastAsia" w:eastAsiaTheme="minorEastAsia" w:hAnsiTheme="minorEastAsia"/>
          <w:color w:val="000000"/>
          <w:sz w:val="24"/>
          <w:szCs w:val="24"/>
        </w:rPr>
        <w:t>）监理过程中除图、表、文字等记录形式外，还应对关键活动进行图像或视频方式的记录。</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4</w:t>
      </w:r>
      <w:r>
        <w:rPr>
          <w:rFonts w:asciiTheme="minorEastAsia" w:eastAsiaTheme="minorEastAsia" w:hAnsiTheme="minorEastAsia"/>
          <w:color w:val="000000"/>
          <w:sz w:val="24"/>
          <w:szCs w:val="24"/>
        </w:rPr>
        <w:t>）根据项目建设的要求审核承建单位的进度计划，并对进度计划进行实时跟踪和动态监控。</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5</w:t>
      </w:r>
      <w:r>
        <w:rPr>
          <w:rFonts w:asciiTheme="minorEastAsia" w:eastAsiaTheme="minorEastAsia" w:hAnsiTheme="minorEastAsia"/>
          <w:color w:val="000000"/>
          <w:sz w:val="24"/>
          <w:szCs w:val="24"/>
        </w:rPr>
        <w:t>）对于项目建设过程中发生的变更，中标供</w:t>
      </w:r>
      <w:r>
        <w:rPr>
          <w:rFonts w:asciiTheme="minorEastAsia" w:eastAsiaTheme="minorEastAsia" w:hAnsiTheme="minorEastAsia"/>
          <w:color w:val="000000"/>
          <w:sz w:val="24"/>
          <w:szCs w:val="24"/>
        </w:rPr>
        <w:t>应商须从有关法律法规、标准规范的角度，从项目质量、进度、成本三个层面给出意见。认为变更内容欠妥的，向建设单位提供具有可操作性的意见或建议。</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lastRenderedPageBreak/>
        <w:t>6</w:t>
      </w:r>
      <w:r>
        <w:rPr>
          <w:rFonts w:asciiTheme="minorEastAsia" w:eastAsiaTheme="minorEastAsia" w:hAnsiTheme="minorEastAsia"/>
          <w:color w:val="000000"/>
          <w:sz w:val="24"/>
          <w:szCs w:val="24"/>
        </w:rPr>
        <w:t>）在监理项目的任何一次报审报验之前，中标供应商须做好先期协调和准备工作，并提前通知建设单位该次审验活动的目的、内容、方法和需要进行的记录，以及建设单位应参与的人员，在建设单位对上述内容确认后方可进行相应审验活动。</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7</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监理单位负责与项目相关的所有例会、专题会的会前通知及相关准备工作，并负责会议纪要的记录和整理，以及会议结论的跟踪落实与汇报。</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8</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监理单位须对合同款项申</w:t>
      </w:r>
      <w:r>
        <w:rPr>
          <w:rFonts w:asciiTheme="minorEastAsia" w:eastAsiaTheme="minorEastAsia" w:hAnsiTheme="minorEastAsia" w:hint="eastAsia"/>
          <w:color w:val="000000"/>
          <w:sz w:val="24"/>
          <w:szCs w:val="24"/>
        </w:rPr>
        <w:t>请支付一方的合同履约情况进行检查和核实，确认合同履行是否满足款项支付的约定条件，须对款项支付申请进行核查并出具意见。</w:t>
      </w:r>
    </w:p>
    <w:p w:rsidR="007C3A7C" w:rsidRDefault="00481435" w:rsidP="00F00936">
      <w:pPr>
        <w:spacing w:line="360" w:lineRule="auto"/>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9</w:t>
      </w:r>
      <w:r>
        <w:rPr>
          <w:rFonts w:asciiTheme="minorEastAsia" w:eastAsiaTheme="minorEastAsia" w:hAnsiTheme="minorEastAsia" w:hint="eastAsia"/>
          <w:color w:val="000000"/>
          <w:sz w:val="24"/>
          <w:szCs w:val="24"/>
        </w:rPr>
        <w:t>）本项目监理服务要求根据项目进展情况提供</w:t>
      </w:r>
      <w:r>
        <w:rPr>
          <w:rFonts w:asciiTheme="minorEastAsia" w:eastAsiaTheme="minorEastAsia" w:hAnsiTheme="minorEastAsia" w:hint="eastAsia"/>
          <w:color w:val="000000"/>
          <w:sz w:val="24"/>
          <w:szCs w:val="24"/>
        </w:rPr>
        <w:t>5</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8</w:t>
      </w:r>
      <w:r>
        <w:rPr>
          <w:rFonts w:asciiTheme="minorEastAsia" w:eastAsiaTheme="minorEastAsia" w:hAnsiTheme="minorEastAsia" w:hint="eastAsia"/>
          <w:color w:val="000000"/>
          <w:sz w:val="24"/>
          <w:szCs w:val="24"/>
        </w:rPr>
        <w:t>小时服务，临时到场要求在</w:t>
      </w:r>
      <w:r>
        <w:rPr>
          <w:rFonts w:asciiTheme="minorEastAsia" w:eastAsiaTheme="minorEastAsia" w:hAnsiTheme="minorEastAsia" w:hint="eastAsia"/>
          <w:color w:val="000000"/>
          <w:sz w:val="24"/>
          <w:szCs w:val="24"/>
        </w:rPr>
        <w:t>60</w:t>
      </w:r>
      <w:r>
        <w:rPr>
          <w:rFonts w:asciiTheme="minorEastAsia" w:eastAsiaTheme="minorEastAsia" w:hAnsiTheme="minorEastAsia" w:hint="eastAsia"/>
          <w:color w:val="000000"/>
          <w:sz w:val="24"/>
          <w:szCs w:val="24"/>
        </w:rPr>
        <w:t>分钟之内。</w:t>
      </w:r>
    </w:p>
    <w:p w:rsidR="007C3A7C" w:rsidRDefault="00481435" w:rsidP="00F00936">
      <w:pPr>
        <w:widowControl/>
        <w:spacing w:line="560" w:lineRule="exact"/>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五、</w:t>
      </w:r>
      <w:r>
        <w:rPr>
          <w:rFonts w:asciiTheme="minorEastAsia" w:eastAsiaTheme="minorEastAsia" w:hAnsiTheme="minorEastAsia"/>
          <w:color w:val="000000"/>
          <w:sz w:val="24"/>
          <w:szCs w:val="24"/>
        </w:rPr>
        <w:t>人员要求</w:t>
      </w:r>
    </w:p>
    <w:p w:rsidR="007C3A7C" w:rsidRDefault="00481435" w:rsidP="00F00936">
      <w:pPr>
        <w:widowControl/>
        <w:spacing w:line="560" w:lineRule="exact"/>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投标人应根据项目需要，配备不少于</w:t>
      </w:r>
      <w:r>
        <w:rPr>
          <w:rFonts w:asciiTheme="minorEastAsia" w:eastAsiaTheme="minorEastAsia" w:hAnsiTheme="minorEastAsia" w:hint="eastAsia"/>
          <w:color w:val="000000"/>
          <w:sz w:val="24"/>
          <w:szCs w:val="24"/>
        </w:rPr>
        <w:t>3</w:t>
      </w:r>
      <w:r>
        <w:rPr>
          <w:rFonts w:asciiTheme="minorEastAsia" w:eastAsiaTheme="minorEastAsia" w:hAnsiTheme="minorEastAsia" w:hint="eastAsia"/>
          <w:color w:val="000000"/>
          <w:sz w:val="24"/>
          <w:szCs w:val="24"/>
        </w:rPr>
        <w:t>人的监理项目组，其中总监理工程师</w:t>
      </w:r>
      <w:r>
        <w:rPr>
          <w:rFonts w:asciiTheme="minorEastAsia" w:eastAsiaTheme="minorEastAsia" w:hAnsiTheme="minorEastAsia" w:hint="eastAsia"/>
          <w:color w:val="000000"/>
          <w:sz w:val="24"/>
          <w:szCs w:val="24"/>
        </w:rPr>
        <w:t>1</w:t>
      </w:r>
      <w:r>
        <w:rPr>
          <w:rFonts w:asciiTheme="minorEastAsia" w:eastAsiaTheme="minorEastAsia" w:hAnsiTheme="minorEastAsia" w:hint="eastAsia"/>
          <w:color w:val="000000"/>
          <w:sz w:val="24"/>
          <w:szCs w:val="24"/>
        </w:rPr>
        <w:t>人，监理工程师不少于</w:t>
      </w:r>
      <w:r>
        <w:rPr>
          <w:rFonts w:asciiTheme="minorEastAsia" w:eastAsiaTheme="minorEastAsia" w:hAnsiTheme="minorEastAsia" w:hint="eastAsia"/>
          <w:color w:val="000000"/>
          <w:sz w:val="24"/>
          <w:szCs w:val="24"/>
        </w:rPr>
        <w:t>2</w:t>
      </w:r>
      <w:r>
        <w:rPr>
          <w:rFonts w:asciiTheme="minorEastAsia" w:eastAsiaTheme="minorEastAsia" w:hAnsiTheme="minorEastAsia" w:hint="eastAsia"/>
          <w:color w:val="000000"/>
          <w:sz w:val="24"/>
          <w:szCs w:val="24"/>
        </w:rPr>
        <w:t>人。监理过程中，在采购人未提出更换的情况下，监理单位如</w:t>
      </w:r>
      <w:proofErr w:type="gramStart"/>
      <w:r>
        <w:rPr>
          <w:rFonts w:asciiTheme="minorEastAsia" w:eastAsiaTheme="minorEastAsia" w:hAnsiTheme="minorEastAsia" w:hint="eastAsia"/>
          <w:color w:val="000000"/>
          <w:sz w:val="24"/>
          <w:szCs w:val="24"/>
        </w:rPr>
        <w:t>更换总</w:t>
      </w:r>
      <w:proofErr w:type="gramEnd"/>
      <w:r>
        <w:rPr>
          <w:rFonts w:asciiTheme="minorEastAsia" w:eastAsiaTheme="minorEastAsia" w:hAnsiTheme="minorEastAsia" w:hint="eastAsia"/>
          <w:color w:val="000000"/>
          <w:sz w:val="24"/>
          <w:szCs w:val="24"/>
        </w:rPr>
        <w:t>监理工程师和监理工程师，需征得采购人的同意更换相应资格的总监理工程师和监理工程师。</w:t>
      </w:r>
    </w:p>
    <w:tbl>
      <w:tblPr>
        <w:tblStyle w:val="af0"/>
        <w:tblW w:w="0" w:type="auto"/>
        <w:tblInd w:w="-318" w:type="dxa"/>
        <w:tblLook w:val="04A0" w:firstRow="1" w:lastRow="0" w:firstColumn="1" w:lastColumn="0" w:noHBand="0" w:noVBand="1"/>
      </w:tblPr>
      <w:tblGrid>
        <w:gridCol w:w="758"/>
        <w:gridCol w:w="936"/>
        <w:gridCol w:w="644"/>
        <w:gridCol w:w="1807"/>
        <w:gridCol w:w="2797"/>
        <w:gridCol w:w="1904"/>
      </w:tblGrid>
      <w:tr w:rsidR="007C3A7C">
        <w:tc>
          <w:tcPr>
            <w:tcW w:w="758" w:type="dxa"/>
            <w:vAlign w:val="center"/>
          </w:tcPr>
          <w:p w:rsidR="007C3A7C" w:rsidRDefault="00481435">
            <w:pPr>
              <w:widowControl/>
              <w:jc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color w:val="000000"/>
                <w:sz w:val="24"/>
                <w:szCs w:val="24"/>
              </w:rPr>
              <w:t>序号</w:t>
            </w:r>
          </w:p>
        </w:tc>
        <w:tc>
          <w:tcPr>
            <w:tcW w:w="936" w:type="dxa"/>
            <w:vAlign w:val="center"/>
          </w:tcPr>
          <w:p w:rsidR="007C3A7C" w:rsidRDefault="00481435">
            <w:pPr>
              <w:widowControl/>
              <w:jc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岗位</w:t>
            </w:r>
          </w:p>
        </w:tc>
        <w:tc>
          <w:tcPr>
            <w:tcW w:w="644" w:type="dxa"/>
            <w:vAlign w:val="center"/>
          </w:tcPr>
          <w:p w:rsidR="007C3A7C" w:rsidRDefault="00481435">
            <w:pPr>
              <w:widowControl/>
              <w:jc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人数</w:t>
            </w:r>
          </w:p>
        </w:tc>
        <w:tc>
          <w:tcPr>
            <w:tcW w:w="1807" w:type="dxa"/>
            <w:vAlign w:val="center"/>
          </w:tcPr>
          <w:p w:rsidR="007C3A7C" w:rsidRDefault="00481435">
            <w:pPr>
              <w:widowControl/>
              <w:jc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资质要求</w:t>
            </w:r>
          </w:p>
        </w:tc>
        <w:tc>
          <w:tcPr>
            <w:tcW w:w="2797" w:type="dxa"/>
            <w:vAlign w:val="center"/>
          </w:tcPr>
          <w:p w:rsidR="007C3A7C" w:rsidRDefault="00481435">
            <w:pPr>
              <w:widowControl/>
              <w:jc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岗位职责</w:t>
            </w:r>
          </w:p>
        </w:tc>
        <w:tc>
          <w:tcPr>
            <w:tcW w:w="1904" w:type="dxa"/>
            <w:vAlign w:val="center"/>
          </w:tcPr>
          <w:p w:rsidR="007C3A7C" w:rsidRDefault="00481435">
            <w:pPr>
              <w:widowControl/>
              <w:jc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是否驻场</w:t>
            </w:r>
          </w:p>
        </w:tc>
      </w:tr>
      <w:tr w:rsidR="007C3A7C">
        <w:tc>
          <w:tcPr>
            <w:tcW w:w="758" w:type="dxa"/>
            <w:vAlign w:val="center"/>
          </w:tcPr>
          <w:p w:rsidR="007C3A7C" w:rsidRDefault="00481435">
            <w:pPr>
              <w:widowControl/>
              <w:jc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1</w:t>
            </w:r>
          </w:p>
        </w:tc>
        <w:tc>
          <w:tcPr>
            <w:tcW w:w="936" w:type="dxa"/>
            <w:vAlign w:val="center"/>
          </w:tcPr>
          <w:p w:rsidR="007C3A7C" w:rsidRDefault="00481435">
            <w:pPr>
              <w:widowControl/>
              <w:jc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总监理工程师</w:t>
            </w:r>
          </w:p>
        </w:tc>
        <w:tc>
          <w:tcPr>
            <w:tcW w:w="644" w:type="dxa"/>
            <w:vAlign w:val="center"/>
          </w:tcPr>
          <w:p w:rsidR="007C3A7C" w:rsidRDefault="00481435">
            <w:pPr>
              <w:widowControl/>
              <w:jc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t>1</w:t>
            </w:r>
          </w:p>
        </w:tc>
        <w:tc>
          <w:tcPr>
            <w:tcW w:w="1807" w:type="dxa"/>
            <w:vAlign w:val="center"/>
          </w:tcPr>
          <w:p w:rsidR="007C3A7C" w:rsidRDefault="00481435">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具备</w:t>
            </w:r>
            <w:r>
              <w:rPr>
                <w:rFonts w:hint="eastAsia"/>
                <w:sz w:val="24"/>
              </w:rPr>
              <w:t>本科（或以上）学历、</w:t>
            </w:r>
            <w:r>
              <w:rPr>
                <w:rFonts w:hint="eastAsia"/>
                <w:sz w:val="24"/>
              </w:rPr>
              <w:t>ITSS IT</w:t>
            </w:r>
            <w:r>
              <w:rPr>
                <w:rFonts w:hint="eastAsia"/>
                <w:sz w:val="24"/>
              </w:rPr>
              <w:t>项目经理证书</w:t>
            </w:r>
          </w:p>
        </w:tc>
        <w:tc>
          <w:tcPr>
            <w:tcW w:w="2797" w:type="dxa"/>
            <w:vAlign w:val="center"/>
          </w:tcPr>
          <w:p w:rsidR="007C3A7C" w:rsidRDefault="00481435">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组织制订可行的项目管理计划；组织项目实施，对项目的人员、资金、设备、进度和质量等进行管理，并据实际情况及时做出调整，系统地监督项目实施过程的绩效，保证项目在一定的约束条件下达到项目目标；从</w:t>
            </w:r>
            <w:r>
              <w:rPr>
                <w:rFonts w:asciiTheme="minorEastAsia" w:eastAsiaTheme="minorEastAsia" w:hAnsiTheme="minorEastAsia" w:cstheme="minorEastAsia" w:hint="eastAsia"/>
                <w:sz w:val="24"/>
                <w:szCs w:val="24"/>
              </w:rPr>
              <w:lastRenderedPageBreak/>
              <w:t>事信息系统安全集成、安全技术测试、安全加固和</w:t>
            </w:r>
            <w:proofErr w:type="gramStart"/>
            <w:r>
              <w:rPr>
                <w:rFonts w:asciiTheme="minorEastAsia" w:eastAsiaTheme="minorEastAsia" w:hAnsiTheme="minorEastAsia" w:cstheme="minorEastAsia" w:hint="eastAsia"/>
                <w:sz w:val="24"/>
                <w:szCs w:val="24"/>
              </w:rPr>
              <w:t>安全运</w:t>
            </w:r>
            <w:proofErr w:type="gramEnd"/>
            <w:r>
              <w:rPr>
                <w:rFonts w:asciiTheme="minorEastAsia" w:eastAsiaTheme="minorEastAsia" w:hAnsiTheme="minorEastAsia" w:cstheme="minorEastAsia" w:hint="eastAsia"/>
                <w:sz w:val="24"/>
                <w:szCs w:val="24"/>
              </w:rPr>
              <w:t>维工作；从事信息系统监理工作；从事</w:t>
            </w:r>
            <w:r>
              <w:rPr>
                <w:rFonts w:asciiTheme="minorEastAsia" w:eastAsiaTheme="minorEastAsia" w:hAnsiTheme="minorEastAsia" w:cstheme="minorEastAsia" w:hint="eastAsia"/>
                <w:sz w:val="24"/>
                <w:szCs w:val="24"/>
              </w:rPr>
              <w:t>IT</w:t>
            </w:r>
            <w:r>
              <w:rPr>
                <w:rFonts w:asciiTheme="minorEastAsia" w:eastAsiaTheme="minorEastAsia" w:hAnsiTheme="minorEastAsia" w:cstheme="minorEastAsia" w:hint="eastAsia"/>
                <w:sz w:val="24"/>
                <w:szCs w:val="24"/>
              </w:rPr>
              <w:t>服务项目管理工作：</w:t>
            </w:r>
            <w:r>
              <w:rPr>
                <w:rFonts w:asciiTheme="minorEastAsia" w:eastAsiaTheme="minorEastAsia" w:hAnsiTheme="minorEastAsia" w:cstheme="minorEastAsia" w:hint="eastAsia"/>
                <w:sz w:val="24"/>
                <w:szCs w:val="24"/>
              </w:rPr>
              <w:t>IT</w:t>
            </w:r>
            <w:r>
              <w:rPr>
                <w:rFonts w:asciiTheme="minorEastAsia" w:eastAsiaTheme="minorEastAsia" w:hAnsiTheme="minorEastAsia" w:cstheme="minorEastAsia" w:hint="eastAsia"/>
                <w:sz w:val="24"/>
                <w:szCs w:val="24"/>
              </w:rPr>
              <w:t>服务项目的规划设计、部署实施、运营和监督管理、持续改进、服务团队建设和管理。</w:t>
            </w:r>
          </w:p>
        </w:tc>
        <w:tc>
          <w:tcPr>
            <w:tcW w:w="1904" w:type="dxa"/>
            <w:vAlign w:val="center"/>
          </w:tcPr>
          <w:p w:rsidR="007C3A7C" w:rsidRDefault="00481435">
            <w:pPr>
              <w:widowControl/>
              <w:jc w:val="center"/>
              <w:rPr>
                <w:rFonts w:asciiTheme="minorEastAsia" w:eastAsiaTheme="minorEastAsia" w:hAnsiTheme="minorEastAsia" w:cstheme="minorEastAsia"/>
                <w:color w:val="000000"/>
                <w:sz w:val="24"/>
                <w:szCs w:val="24"/>
              </w:rPr>
            </w:pPr>
            <w:r>
              <w:rPr>
                <w:rFonts w:asciiTheme="minorEastAsia" w:eastAsiaTheme="minorEastAsia" w:hAnsiTheme="minorEastAsia" w:cstheme="minorEastAsia" w:hint="eastAsia"/>
                <w:color w:val="000000"/>
                <w:sz w:val="24"/>
                <w:szCs w:val="24"/>
              </w:rPr>
              <w:lastRenderedPageBreak/>
              <w:t>不驻场</w:t>
            </w:r>
          </w:p>
        </w:tc>
      </w:tr>
      <w:tr w:rsidR="007C3A7C">
        <w:tc>
          <w:tcPr>
            <w:tcW w:w="758" w:type="dxa"/>
            <w:vAlign w:val="center"/>
          </w:tcPr>
          <w:p w:rsidR="007C3A7C" w:rsidRDefault="00481435">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2</w:t>
            </w:r>
          </w:p>
        </w:tc>
        <w:tc>
          <w:tcPr>
            <w:tcW w:w="936" w:type="dxa"/>
            <w:vAlign w:val="center"/>
          </w:tcPr>
          <w:p w:rsidR="007C3A7C" w:rsidRDefault="00481435">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监理工程师</w:t>
            </w:r>
          </w:p>
        </w:tc>
        <w:tc>
          <w:tcPr>
            <w:tcW w:w="644" w:type="dxa"/>
            <w:vAlign w:val="center"/>
          </w:tcPr>
          <w:p w:rsidR="007C3A7C" w:rsidRDefault="00481435">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c>
          <w:tcPr>
            <w:tcW w:w="1807" w:type="dxa"/>
            <w:vAlign w:val="center"/>
          </w:tcPr>
          <w:p w:rsidR="007C3A7C" w:rsidRDefault="00481435">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具备</w:t>
            </w:r>
            <w:r>
              <w:rPr>
                <w:sz w:val="24"/>
                <w:szCs w:val="21"/>
              </w:rPr>
              <w:t>计算机技术与软件专业技术资格证书</w:t>
            </w:r>
            <w:r>
              <w:rPr>
                <w:rFonts w:hint="eastAsia"/>
                <w:sz w:val="24"/>
                <w:szCs w:val="21"/>
              </w:rPr>
              <w:t>（</w:t>
            </w:r>
            <w:r>
              <w:rPr>
                <w:rFonts w:hint="eastAsia"/>
                <w:kern w:val="0"/>
                <w:sz w:val="24"/>
                <w:szCs w:val="24"/>
              </w:rPr>
              <w:t>信息系统监理师</w:t>
            </w:r>
            <w:r>
              <w:rPr>
                <w:rFonts w:hint="eastAsia"/>
                <w:sz w:val="24"/>
                <w:szCs w:val="21"/>
              </w:rPr>
              <w:t>）</w:t>
            </w:r>
          </w:p>
        </w:tc>
        <w:tc>
          <w:tcPr>
            <w:tcW w:w="2797" w:type="dxa"/>
            <w:vAlign w:val="center"/>
          </w:tcPr>
          <w:p w:rsidR="007C3A7C" w:rsidRDefault="00481435">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从事信息系统监理工作</w:t>
            </w:r>
          </w:p>
        </w:tc>
        <w:tc>
          <w:tcPr>
            <w:tcW w:w="1904" w:type="dxa"/>
            <w:vAlign w:val="center"/>
          </w:tcPr>
          <w:p w:rsidR="007C3A7C" w:rsidRDefault="00481435">
            <w:pPr>
              <w:widowControl/>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不驻场</w:t>
            </w:r>
          </w:p>
        </w:tc>
      </w:tr>
    </w:tbl>
    <w:p w:rsidR="007C3A7C" w:rsidRDefault="00481435" w:rsidP="00F00936">
      <w:pPr>
        <w:spacing w:line="360" w:lineRule="auto"/>
        <w:ind w:firstLineChars="200" w:firstLine="446"/>
        <w:rPr>
          <w:rFonts w:asciiTheme="minorEastAsia" w:eastAsiaTheme="minorEastAsia" w:hAnsiTheme="minorEastAsia"/>
          <w:sz w:val="24"/>
          <w:szCs w:val="24"/>
        </w:rPr>
      </w:pPr>
      <w:r>
        <w:rPr>
          <w:rFonts w:hint="eastAsia"/>
          <w:sz w:val="24"/>
        </w:rPr>
        <w:t>团队所有成员均需为中标单位正式员工或者是与中标单位签订</w:t>
      </w:r>
      <w:r>
        <w:rPr>
          <w:rFonts w:hint="eastAsia"/>
          <w:sz w:val="24"/>
        </w:rPr>
        <w:t>1</w:t>
      </w:r>
      <w:r>
        <w:rPr>
          <w:rFonts w:hint="eastAsia"/>
          <w:sz w:val="24"/>
        </w:rPr>
        <w:t>年以上劳动合同且实际工作满</w:t>
      </w:r>
      <w:r>
        <w:rPr>
          <w:rFonts w:hint="eastAsia"/>
          <w:sz w:val="24"/>
        </w:rPr>
        <w:t>1</w:t>
      </w:r>
      <w:r>
        <w:rPr>
          <w:rFonts w:hint="eastAsia"/>
          <w:sz w:val="24"/>
        </w:rPr>
        <w:t>年的人员。在重大活动或迎检等特殊时期，为保障项目进度和系统安全，需要按照采购人要求，进行</w:t>
      </w:r>
      <w:r>
        <w:rPr>
          <w:rFonts w:hint="eastAsia"/>
          <w:sz w:val="24"/>
        </w:rPr>
        <w:t>7</w:t>
      </w:r>
      <w:r>
        <w:rPr>
          <w:rFonts w:hint="eastAsia"/>
          <w:sz w:val="24"/>
        </w:rPr>
        <w:t>×</w:t>
      </w:r>
      <w:r>
        <w:rPr>
          <w:rFonts w:hint="eastAsia"/>
          <w:sz w:val="24"/>
        </w:rPr>
        <w:t>24</w:t>
      </w:r>
      <w:r>
        <w:rPr>
          <w:rFonts w:hint="eastAsia"/>
          <w:sz w:val="24"/>
        </w:rPr>
        <w:t>小时值守或者驻场服务。</w:t>
      </w:r>
    </w:p>
    <w:p w:rsidR="007C3A7C" w:rsidRDefault="007C3A7C">
      <w:pPr>
        <w:spacing w:line="360" w:lineRule="auto"/>
        <w:jc w:val="center"/>
        <w:outlineLvl w:val="0"/>
        <w:rPr>
          <w:rFonts w:asciiTheme="minorEastAsia" w:eastAsiaTheme="minorEastAsia" w:hAnsiTheme="minorEastAsia"/>
          <w:b/>
          <w:color w:val="000000"/>
          <w:sz w:val="24"/>
          <w:szCs w:val="24"/>
        </w:rPr>
      </w:pPr>
    </w:p>
    <w:p w:rsidR="007C3A7C" w:rsidRDefault="007C3A7C">
      <w:pPr>
        <w:spacing w:line="360" w:lineRule="auto"/>
        <w:jc w:val="center"/>
        <w:outlineLvl w:val="0"/>
        <w:rPr>
          <w:rFonts w:asciiTheme="minorEastAsia" w:eastAsiaTheme="minorEastAsia" w:hAnsiTheme="minorEastAsia"/>
          <w:b/>
          <w:color w:val="000000"/>
          <w:sz w:val="24"/>
          <w:szCs w:val="24"/>
        </w:rPr>
      </w:pPr>
    </w:p>
    <w:p w:rsidR="007C3A7C" w:rsidRDefault="00481435">
      <w:pPr>
        <w:spacing w:line="360" w:lineRule="auto"/>
        <w:jc w:val="center"/>
        <w:outlineLvl w:val="0"/>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第三包</w:t>
      </w:r>
      <w:r>
        <w:rPr>
          <w:rFonts w:asciiTheme="minorEastAsia" w:eastAsiaTheme="minorEastAsia" w:hAnsiTheme="minorEastAsia" w:hint="eastAsia"/>
          <w:b/>
          <w:color w:val="000000"/>
          <w:sz w:val="24"/>
          <w:szCs w:val="24"/>
        </w:rPr>
        <w:t xml:space="preserve">  </w:t>
      </w:r>
      <w:proofErr w:type="gramStart"/>
      <w:r>
        <w:rPr>
          <w:rFonts w:asciiTheme="minorEastAsia" w:eastAsiaTheme="minorEastAsia" w:hAnsiTheme="minorEastAsia" w:hint="eastAsia"/>
          <w:b/>
          <w:color w:val="000000"/>
          <w:sz w:val="24"/>
          <w:szCs w:val="24"/>
        </w:rPr>
        <w:t>等保评测</w:t>
      </w:r>
      <w:proofErr w:type="gramEnd"/>
      <w:r>
        <w:rPr>
          <w:rFonts w:asciiTheme="minorEastAsia" w:eastAsiaTheme="minorEastAsia" w:hAnsiTheme="minorEastAsia" w:hint="eastAsia"/>
          <w:b/>
          <w:color w:val="000000"/>
          <w:sz w:val="24"/>
          <w:szCs w:val="24"/>
        </w:rPr>
        <w:t>服务</w:t>
      </w:r>
    </w:p>
    <w:p w:rsidR="007C3A7C" w:rsidRDefault="00481435" w:rsidP="00F00936">
      <w:pPr>
        <w:widowControl/>
        <w:spacing w:line="560" w:lineRule="exact"/>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一、</w:t>
      </w:r>
      <w:proofErr w:type="gramStart"/>
      <w:r>
        <w:rPr>
          <w:rFonts w:asciiTheme="minorEastAsia" w:eastAsiaTheme="minorEastAsia" w:hAnsiTheme="minorEastAsia"/>
          <w:color w:val="000000"/>
          <w:sz w:val="24"/>
          <w:szCs w:val="24"/>
        </w:rPr>
        <w:t>等保测评</w:t>
      </w:r>
      <w:proofErr w:type="gramEnd"/>
      <w:r>
        <w:rPr>
          <w:rFonts w:asciiTheme="minorEastAsia" w:eastAsiaTheme="minorEastAsia" w:hAnsiTheme="minorEastAsia"/>
          <w:color w:val="000000"/>
          <w:sz w:val="24"/>
          <w:szCs w:val="24"/>
        </w:rPr>
        <w:t>服务内容</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①总体要求</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根据《国家网络安全法》第二十一条关于信息安全等级保护制度、《信息安全等级保护管理办法》等文件要求，按照国家《信息安全技术信息系统安全等级保护基本要求》</w:t>
      </w:r>
      <w:r>
        <w:rPr>
          <w:rFonts w:asciiTheme="minorEastAsia" w:eastAsiaTheme="minorEastAsia" w:hAnsiTheme="minorEastAsia" w:cs="宋体" w:hint="eastAsia"/>
          <w:color w:val="000000"/>
          <w:sz w:val="24"/>
          <w:szCs w:val="24"/>
        </w:rPr>
        <w:t xml:space="preserve">GB/T </w:t>
      </w:r>
      <w:r>
        <w:rPr>
          <w:rFonts w:asciiTheme="minorEastAsia" w:eastAsiaTheme="minorEastAsia" w:hAnsiTheme="minorEastAsia" w:cs="宋体" w:hint="eastAsia"/>
          <w:color w:val="000000"/>
          <w:sz w:val="24"/>
          <w:szCs w:val="24"/>
        </w:rPr>
        <w:t>22239-2019</w:t>
      </w:r>
      <w:r>
        <w:rPr>
          <w:rFonts w:asciiTheme="minorEastAsia" w:eastAsiaTheme="minorEastAsia" w:hAnsiTheme="minorEastAsia" w:cs="宋体" w:hint="eastAsia"/>
          <w:color w:val="000000"/>
          <w:sz w:val="24"/>
          <w:szCs w:val="24"/>
        </w:rPr>
        <w:t>标准，对天津市市场监管委信用监管综合业务平台建设项目开展专项安全等级保护测评工作。</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lastRenderedPageBreak/>
        <w:t>②等级保护测评服务内容</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按照国家关于网络安全等级保护工作相关文件的要求，服务期内开展天津市市场监管委信用监管综合业务平台建设项目等级保护测评工作，出具符合国家标准的等级保护测评报告。</w:t>
      </w:r>
    </w:p>
    <w:tbl>
      <w:tblPr>
        <w:tblStyle w:val="10"/>
        <w:tblW w:w="0" w:type="auto"/>
        <w:tblLook w:val="04A0" w:firstRow="1" w:lastRow="0" w:firstColumn="1" w:lastColumn="0" w:noHBand="0" w:noVBand="1"/>
      </w:tblPr>
      <w:tblGrid>
        <w:gridCol w:w="860"/>
        <w:gridCol w:w="5721"/>
        <w:gridCol w:w="1941"/>
      </w:tblGrid>
      <w:tr w:rsidR="007C3A7C">
        <w:tc>
          <w:tcPr>
            <w:tcW w:w="860" w:type="dxa"/>
          </w:tcPr>
          <w:p w:rsidR="007C3A7C" w:rsidRDefault="00481435">
            <w:pPr>
              <w:spacing w:line="588" w:lineRule="exact"/>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序号</w:t>
            </w:r>
          </w:p>
        </w:tc>
        <w:tc>
          <w:tcPr>
            <w:tcW w:w="5721" w:type="dxa"/>
          </w:tcPr>
          <w:p w:rsidR="007C3A7C" w:rsidRDefault="00481435">
            <w:pPr>
              <w:spacing w:line="588" w:lineRule="exact"/>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信息系统名称</w:t>
            </w:r>
          </w:p>
        </w:tc>
        <w:tc>
          <w:tcPr>
            <w:tcW w:w="1941" w:type="dxa"/>
          </w:tcPr>
          <w:p w:rsidR="007C3A7C" w:rsidRDefault="00481435">
            <w:pPr>
              <w:spacing w:line="588" w:lineRule="exact"/>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安全保护等级</w:t>
            </w:r>
          </w:p>
        </w:tc>
      </w:tr>
      <w:tr w:rsidR="007C3A7C">
        <w:trPr>
          <w:trHeight w:val="587"/>
        </w:trPr>
        <w:tc>
          <w:tcPr>
            <w:tcW w:w="860" w:type="dxa"/>
            <w:vAlign w:val="center"/>
          </w:tcPr>
          <w:p w:rsidR="007C3A7C" w:rsidRDefault="00481435">
            <w:pPr>
              <w:spacing w:line="400" w:lineRule="exact"/>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1</w:t>
            </w:r>
          </w:p>
        </w:tc>
        <w:tc>
          <w:tcPr>
            <w:tcW w:w="5721" w:type="dxa"/>
            <w:vAlign w:val="center"/>
          </w:tcPr>
          <w:p w:rsidR="007C3A7C" w:rsidRDefault="00481435">
            <w:pPr>
              <w:spacing w:line="400" w:lineRule="exact"/>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天津市市场监管委信用监管综合业务平台</w:t>
            </w:r>
          </w:p>
        </w:tc>
        <w:tc>
          <w:tcPr>
            <w:tcW w:w="1941" w:type="dxa"/>
            <w:vAlign w:val="center"/>
          </w:tcPr>
          <w:p w:rsidR="007C3A7C" w:rsidRDefault="00481435">
            <w:pPr>
              <w:spacing w:line="588" w:lineRule="exact"/>
              <w:jc w:val="center"/>
              <w:rPr>
                <w:rFonts w:asciiTheme="minorEastAsia" w:eastAsiaTheme="minorEastAsia" w:hAnsiTheme="minorEastAsia" w:cs="宋体"/>
                <w:color w:val="000000"/>
                <w:kern w:val="0"/>
                <w:sz w:val="24"/>
                <w:szCs w:val="24"/>
              </w:rPr>
            </w:pPr>
            <w:r>
              <w:rPr>
                <w:rFonts w:asciiTheme="minorEastAsia" w:eastAsiaTheme="minorEastAsia" w:hAnsiTheme="minorEastAsia" w:cs="宋体" w:hint="eastAsia"/>
                <w:color w:val="000000"/>
                <w:kern w:val="0"/>
                <w:sz w:val="24"/>
                <w:szCs w:val="24"/>
              </w:rPr>
              <w:t>三级</w:t>
            </w:r>
          </w:p>
        </w:tc>
      </w:tr>
    </w:tbl>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通过本次项目，完成对天津市市场监管委信用监管综合业务平台测评，并给出安全整改建议，委派技术专家到场解读建议，提高网络安全性与可靠性。</w:t>
      </w:r>
    </w:p>
    <w:p w:rsidR="007C3A7C" w:rsidRDefault="00481435" w:rsidP="00F00936">
      <w:pPr>
        <w:widowControl/>
        <w:spacing w:line="560" w:lineRule="exact"/>
        <w:ind w:firstLineChars="200" w:firstLine="446"/>
        <w:outlineLvl w:val="3"/>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二、测评要求</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①按照《信息安全技术</w:t>
      </w:r>
      <w:r>
        <w:rPr>
          <w:rFonts w:asciiTheme="minorEastAsia" w:eastAsiaTheme="minorEastAsia" w:hAnsiTheme="minorEastAsia" w:cs="宋体" w:hint="eastAsia"/>
          <w:color w:val="000000"/>
          <w:sz w:val="24"/>
          <w:szCs w:val="24"/>
        </w:rPr>
        <w:t xml:space="preserve"> </w:t>
      </w:r>
      <w:r>
        <w:rPr>
          <w:rFonts w:asciiTheme="minorEastAsia" w:eastAsiaTheme="minorEastAsia" w:hAnsiTheme="minorEastAsia" w:cs="宋体" w:hint="eastAsia"/>
          <w:color w:val="000000"/>
          <w:sz w:val="24"/>
          <w:szCs w:val="24"/>
        </w:rPr>
        <w:t>网络安全等级保护基本要求》（</w:t>
      </w:r>
      <w:r>
        <w:rPr>
          <w:rFonts w:asciiTheme="minorEastAsia" w:eastAsiaTheme="minorEastAsia" w:hAnsiTheme="minorEastAsia" w:cs="宋体" w:hint="eastAsia"/>
          <w:color w:val="000000"/>
          <w:sz w:val="24"/>
          <w:szCs w:val="24"/>
        </w:rPr>
        <w:t>GB/T22239-2019</w:t>
      </w:r>
      <w:r>
        <w:rPr>
          <w:rFonts w:asciiTheme="minorEastAsia" w:eastAsiaTheme="minorEastAsia" w:hAnsiTheme="minorEastAsia" w:cs="宋体" w:hint="eastAsia"/>
          <w:color w:val="000000"/>
          <w:sz w:val="24"/>
          <w:szCs w:val="24"/>
        </w:rPr>
        <w:t>）、《信息安全技术</w:t>
      </w:r>
      <w:r>
        <w:rPr>
          <w:rFonts w:asciiTheme="minorEastAsia" w:eastAsiaTheme="minorEastAsia" w:hAnsiTheme="minorEastAsia" w:cs="宋体" w:hint="eastAsia"/>
          <w:color w:val="000000"/>
          <w:sz w:val="24"/>
          <w:szCs w:val="24"/>
        </w:rPr>
        <w:t xml:space="preserve"> </w:t>
      </w:r>
      <w:r>
        <w:rPr>
          <w:rFonts w:asciiTheme="minorEastAsia" w:eastAsiaTheme="minorEastAsia" w:hAnsiTheme="minorEastAsia" w:cs="宋体" w:hint="eastAsia"/>
          <w:color w:val="000000"/>
          <w:sz w:val="24"/>
          <w:szCs w:val="24"/>
        </w:rPr>
        <w:t>网络安全等级保护测评过程指南》（</w:t>
      </w:r>
      <w:r>
        <w:rPr>
          <w:rFonts w:asciiTheme="minorEastAsia" w:eastAsiaTheme="minorEastAsia" w:hAnsiTheme="minorEastAsia" w:cs="宋体" w:hint="eastAsia"/>
          <w:color w:val="000000"/>
          <w:sz w:val="24"/>
          <w:szCs w:val="24"/>
        </w:rPr>
        <w:t>GB/T28449-2018</w:t>
      </w:r>
      <w:r>
        <w:rPr>
          <w:rFonts w:asciiTheme="minorEastAsia" w:eastAsiaTheme="minorEastAsia" w:hAnsiTheme="minorEastAsia" w:cs="宋体" w:hint="eastAsia"/>
          <w:color w:val="000000"/>
          <w:sz w:val="24"/>
          <w:szCs w:val="24"/>
        </w:rPr>
        <w:t>）、《信息安全技术</w:t>
      </w:r>
      <w:r>
        <w:rPr>
          <w:rFonts w:asciiTheme="minorEastAsia" w:eastAsiaTheme="minorEastAsia" w:hAnsiTheme="minorEastAsia" w:cs="宋体" w:hint="eastAsia"/>
          <w:color w:val="000000"/>
          <w:sz w:val="24"/>
          <w:szCs w:val="24"/>
        </w:rPr>
        <w:t xml:space="preserve"> </w:t>
      </w:r>
      <w:r>
        <w:rPr>
          <w:rFonts w:asciiTheme="minorEastAsia" w:eastAsiaTheme="minorEastAsia" w:hAnsiTheme="minorEastAsia" w:cs="宋体" w:hint="eastAsia"/>
          <w:color w:val="000000"/>
          <w:sz w:val="24"/>
          <w:szCs w:val="24"/>
        </w:rPr>
        <w:t>网络安全等级保护测评要求》（</w:t>
      </w:r>
      <w:r>
        <w:rPr>
          <w:rFonts w:asciiTheme="minorEastAsia" w:eastAsiaTheme="minorEastAsia" w:hAnsiTheme="minorEastAsia" w:cs="宋体" w:hint="eastAsia"/>
          <w:color w:val="000000"/>
          <w:sz w:val="24"/>
          <w:szCs w:val="24"/>
        </w:rPr>
        <w:t>GB/T28448-2019</w:t>
      </w:r>
      <w:r>
        <w:rPr>
          <w:rFonts w:asciiTheme="minorEastAsia" w:eastAsiaTheme="minorEastAsia" w:hAnsiTheme="minorEastAsia" w:cs="宋体" w:hint="eastAsia"/>
          <w:color w:val="000000"/>
          <w:sz w:val="24"/>
          <w:szCs w:val="24"/>
        </w:rPr>
        <w:t>）等相关标准规范进行测评，并根据《等级测评报告模版》出具测评报告，保证信息系统可以顺利通过信息系统等级保护测评。</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lang w:val="zh-CN"/>
        </w:rPr>
      </w:pPr>
      <w:r>
        <w:rPr>
          <w:rFonts w:asciiTheme="minorEastAsia" w:eastAsiaTheme="minorEastAsia" w:hAnsiTheme="minorEastAsia" w:cs="宋体" w:hint="eastAsia"/>
          <w:color w:val="000000"/>
          <w:sz w:val="24"/>
          <w:szCs w:val="24"/>
        </w:rPr>
        <w:t>②</w:t>
      </w:r>
      <w:r>
        <w:rPr>
          <w:rFonts w:asciiTheme="minorEastAsia" w:eastAsiaTheme="minorEastAsia" w:hAnsiTheme="minorEastAsia" w:cs="宋体" w:hint="eastAsia"/>
          <w:color w:val="000000"/>
          <w:sz w:val="24"/>
          <w:szCs w:val="24"/>
          <w:lang w:val="zh-CN"/>
        </w:rPr>
        <w:t>测评时间要求：根据项目进展情况，测评工作在</w:t>
      </w:r>
      <w:r>
        <w:rPr>
          <w:rFonts w:asciiTheme="minorEastAsia" w:eastAsiaTheme="minorEastAsia" w:hAnsiTheme="minorEastAsia" w:cs="宋体" w:hint="eastAsia"/>
          <w:color w:val="000000"/>
          <w:sz w:val="24"/>
          <w:szCs w:val="24"/>
          <w:lang w:val="zh-CN"/>
        </w:rPr>
        <w:t>60</w:t>
      </w:r>
      <w:r>
        <w:rPr>
          <w:rFonts w:asciiTheme="minorEastAsia" w:eastAsiaTheme="minorEastAsia" w:hAnsiTheme="minorEastAsia" w:cs="宋体" w:hint="eastAsia"/>
          <w:color w:val="000000"/>
          <w:sz w:val="24"/>
          <w:szCs w:val="24"/>
          <w:lang w:val="zh-CN"/>
        </w:rPr>
        <w:t>个工作日内完成，测评工作量不少于</w:t>
      </w:r>
      <w:r>
        <w:rPr>
          <w:rFonts w:asciiTheme="minorEastAsia" w:eastAsiaTheme="minorEastAsia" w:hAnsiTheme="minorEastAsia" w:cs="宋体" w:hint="eastAsia"/>
          <w:color w:val="000000"/>
          <w:sz w:val="24"/>
          <w:szCs w:val="24"/>
          <w:lang w:val="zh-CN"/>
        </w:rPr>
        <w:t>30</w:t>
      </w:r>
      <w:r>
        <w:rPr>
          <w:rFonts w:asciiTheme="minorEastAsia" w:eastAsiaTheme="minorEastAsia" w:hAnsiTheme="minorEastAsia" w:cs="宋体" w:hint="eastAsia"/>
          <w:color w:val="000000"/>
          <w:sz w:val="24"/>
          <w:szCs w:val="24"/>
          <w:lang w:val="zh-CN"/>
        </w:rPr>
        <w:t>人天。</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lang w:val="zh-CN"/>
        </w:rPr>
      </w:pPr>
      <w:r>
        <w:rPr>
          <w:rFonts w:asciiTheme="minorEastAsia" w:eastAsiaTheme="minorEastAsia" w:hAnsiTheme="minorEastAsia" w:cs="宋体" w:hint="eastAsia"/>
          <w:color w:val="000000"/>
          <w:sz w:val="24"/>
          <w:szCs w:val="24"/>
          <w:lang w:val="zh-CN"/>
        </w:rPr>
        <w:t>③在不影响系统正常运行的前提下，根据国家标准对各系统进行等级保护测评。由测评方根据《等保测评过程指南》编写项目计划书，系统等级保护测评实施方案、测评方法，测评指导书，编写各种测评表单、测评报告、系统整改建议书等。</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④</w:t>
      </w:r>
      <w:r>
        <w:rPr>
          <w:rFonts w:asciiTheme="minorEastAsia" w:eastAsiaTheme="minorEastAsia" w:hAnsiTheme="minorEastAsia" w:cs="宋体" w:hint="eastAsia"/>
          <w:color w:val="000000"/>
          <w:sz w:val="24"/>
          <w:szCs w:val="24"/>
          <w:lang w:val="zh-CN"/>
        </w:rPr>
        <w:t>等级保护测评的实施方案、工作计划等文档内容应与用户单位被测评系统结构相符合，要求测评方根据信息系统与应用现状，编写测评实施保障措施，应急处理预案等，应体现系统运行的理解能力，</w:t>
      </w:r>
      <w:proofErr w:type="gramStart"/>
      <w:r>
        <w:rPr>
          <w:rFonts w:asciiTheme="minorEastAsia" w:eastAsiaTheme="minorEastAsia" w:hAnsiTheme="minorEastAsia" w:cs="宋体" w:hint="eastAsia"/>
          <w:color w:val="000000"/>
          <w:sz w:val="24"/>
          <w:szCs w:val="24"/>
          <w:lang w:val="zh-CN"/>
        </w:rPr>
        <w:t>测评组</w:t>
      </w:r>
      <w:proofErr w:type="gramEnd"/>
      <w:r>
        <w:rPr>
          <w:rFonts w:asciiTheme="minorEastAsia" w:eastAsiaTheme="minorEastAsia" w:hAnsiTheme="minorEastAsia" w:cs="宋体" w:hint="eastAsia"/>
          <w:color w:val="000000"/>
          <w:sz w:val="24"/>
          <w:szCs w:val="24"/>
          <w:lang w:val="zh-CN"/>
        </w:rPr>
        <w:t>人员要有三级或三级以上系统</w:t>
      </w:r>
      <w:proofErr w:type="gramStart"/>
      <w:r>
        <w:rPr>
          <w:rFonts w:asciiTheme="minorEastAsia" w:eastAsiaTheme="minorEastAsia" w:hAnsiTheme="minorEastAsia" w:cs="宋体" w:hint="eastAsia"/>
          <w:color w:val="000000"/>
          <w:sz w:val="24"/>
          <w:szCs w:val="24"/>
          <w:lang w:val="zh-CN"/>
        </w:rPr>
        <w:t>的等保测评</w:t>
      </w:r>
      <w:proofErr w:type="gramEnd"/>
      <w:r>
        <w:rPr>
          <w:rFonts w:asciiTheme="minorEastAsia" w:eastAsiaTheme="minorEastAsia" w:hAnsiTheme="minorEastAsia" w:cs="宋体" w:hint="eastAsia"/>
          <w:color w:val="000000"/>
          <w:sz w:val="24"/>
          <w:szCs w:val="24"/>
          <w:lang w:val="zh-CN"/>
        </w:rPr>
        <w:t>项目经验，可有效保障测评安全，及时有效处理测评中出现的问题。</w:t>
      </w:r>
    </w:p>
    <w:p w:rsidR="007C3A7C" w:rsidRDefault="00481435" w:rsidP="00F00936">
      <w:pPr>
        <w:widowControl/>
        <w:spacing w:line="560" w:lineRule="exact"/>
        <w:ind w:firstLineChars="200" w:firstLine="446"/>
        <w:outlineLvl w:val="3"/>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三、技术要求</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lang w:val="zh-CN"/>
        </w:rPr>
      </w:pPr>
      <w:r>
        <w:rPr>
          <w:rFonts w:asciiTheme="minorEastAsia" w:eastAsiaTheme="minorEastAsia" w:hAnsiTheme="minorEastAsia" w:cs="宋体" w:hint="eastAsia"/>
          <w:color w:val="000000"/>
          <w:sz w:val="24"/>
          <w:szCs w:val="24"/>
          <w:lang w:val="zh-CN"/>
        </w:rPr>
        <w:lastRenderedPageBreak/>
        <w:t>①测</w:t>
      </w:r>
      <w:r>
        <w:rPr>
          <w:rFonts w:asciiTheme="minorEastAsia" w:eastAsiaTheme="minorEastAsia" w:hAnsiTheme="minorEastAsia" w:cs="宋体" w:hint="eastAsia"/>
          <w:color w:val="000000"/>
          <w:sz w:val="24"/>
          <w:szCs w:val="24"/>
          <w:lang w:val="zh-CN"/>
        </w:rPr>
        <w:t>评方能够把握和理解国家对该类项目的具体要求，对等级保护政策标准本身有较深的认识。</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lang w:val="zh-CN"/>
        </w:rPr>
      </w:pPr>
      <w:r>
        <w:rPr>
          <w:rFonts w:asciiTheme="minorEastAsia" w:eastAsiaTheme="minorEastAsia" w:hAnsiTheme="minorEastAsia" w:cs="宋体" w:hint="eastAsia"/>
          <w:color w:val="000000"/>
          <w:sz w:val="24"/>
          <w:szCs w:val="24"/>
          <w:lang w:val="zh-CN"/>
        </w:rPr>
        <w:t>②测评方应具有完善的工作流程，有计划、按步骤地开展测评工作，保证测评活动的每个环节都得到有效的控制。</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lang w:val="zh-CN"/>
        </w:rPr>
      </w:pPr>
      <w:r>
        <w:rPr>
          <w:rFonts w:asciiTheme="minorEastAsia" w:eastAsiaTheme="minorEastAsia" w:hAnsiTheme="minorEastAsia" w:cs="宋体" w:hint="eastAsia"/>
          <w:color w:val="000000"/>
          <w:sz w:val="24"/>
          <w:szCs w:val="24"/>
        </w:rPr>
        <w:t>③</w:t>
      </w:r>
      <w:r>
        <w:rPr>
          <w:rFonts w:asciiTheme="minorEastAsia" w:eastAsiaTheme="minorEastAsia" w:hAnsiTheme="minorEastAsia" w:cs="宋体" w:hint="eastAsia"/>
          <w:color w:val="000000"/>
          <w:sz w:val="24"/>
          <w:szCs w:val="24"/>
          <w:lang w:val="zh-CN"/>
        </w:rPr>
        <w:t>测评方在现场测评工作中必须在不影响用户单位各业务系统对外服务的前提下进行。</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lang w:val="zh-CN"/>
        </w:rPr>
      </w:pPr>
      <w:r>
        <w:rPr>
          <w:rFonts w:asciiTheme="minorEastAsia" w:eastAsiaTheme="minorEastAsia" w:hAnsiTheme="minorEastAsia" w:cs="宋体" w:hint="eastAsia"/>
          <w:color w:val="000000"/>
          <w:sz w:val="24"/>
          <w:szCs w:val="24"/>
        </w:rPr>
        <w:t>④</w:t>
      </w:r>
      <w:r>
        <w:rPr>
          <w:rFonts w:asciiTheme="minorEastAsia" w:eastAsiaTheme="minorEastAsia" w:hAnsiTheme="minorEastAsia" w:cs="宋体" w:hint="eastAsia"/>
          <w:color w:val="000000"/>
          <w:sz w:val="24"/>
          <w:szCs w:val="24"/>
          <w:lang w:val="zh-CN"/>
        </w:rPr>
        <w:t>测评公司应具有较强的信息安全服务质量保证，在项目实施期间可以根据现场测评实际情况，提出符合等级保护要求的完善建议。</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lang w:val="zh-CN"/>
        </w:rPr>
      </w:pPr>
      <w:r>
        <w:rPr>
          <w:rFonts w:asciiTheme="minorEastAsia" w:eastAsiaTheme="minorEastAsia" w:hAnsiTheme="minorEastAsia" w:cs="宋体" w:hint="eastAsia"/>
          <w:color w:val="000000"/>
          <w:sz w:val="24"/>
          <w:szCs w:val="24"/>
        </w:rPr>
        <w:t>⑤</w:t>
      </w:r>
      <w:r>
        <w:rPr>
          <w:rFonts w:asciiTheme="minorEastAsia" w:eastAsiaTheme="minorEastAsia" w:hAnsiTheme="minorEastAsia" w:cs="宋体" w:hint="eastAsia"/>
          <w:color w:val="000000"/>
          <w:sz w:val="24"/>
          <w:szCs w:val="24"/>
          <w:lang w:val="zh-CN"/>
        </w:rPr>
        <w:t>测评方应具有完善的项目管理经验，包括制定项目汇报的体系、项目问题管理体系等。</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lang w:val="zh-CN"/>
        </w:rPr>
      </w:pPr>
      <w:r>
        <w:rPr>
          <w:rFonts w:asciiTheme="minorEastAsia" w:eastAsiaTheme="minorEastAsia" w:hAnsiTheme="minorEastAsia" w:cs="宋体" w:hint="eastAsia"/>
          <w:color w:val="000000"/>
          <w:sz w:val="24"/>
          <w:szCs w:val="24"/>
          <w:lang w:val="zh-CN"/>
        </w:rPr>
        <w:t>⑥为维护用户单位的利益，测评方在实际测评工作中对用户</w:t>
      </w:r>
      <w:r>
        <w:rPr>
          <w:rFonts w:asciiTheme="minorEastAsia" w:eastAsiaTheme="minorEastAsia" w:hAnsiTheme="minorEastAsia" w:cs="宋体" w:hint="eastAsia"/>
          <w:color w:val="000000"/>
          <w:sz w:val="24"/>
          <w:szCs w:val="24"/>
          <w:lang w:val="zh-CN"/>
        </w:rPr>
        <w:t>的系统、信息、数据有安全保密的义务，测评方以及组建的</w:t>
      </w:r>
      <w:proofErr w:type="gramStart"/>
      <w:r>
        <w:rPr>
          <w:rFonts w:asciiTheme="minorEastAsia" w:eastAsiaTheme="minorEastAsia" w:hAnsiTheme="minorEastAsia" w:cs="宋体" w:hint="eastAsia"/>
          <w:color w:val="000000"/>
          <w:sz w:val="24"/>
          <w:szCs w:val="24"/>
          <w:lang w:val="zh-CN"/>
        </w:rPr>
        <w:t>测评组需</w:t>
      </w:r>
      <w:proofErr w:type="gramEnd"/>
      <w:r>
        <w:rPr>
          <w:rFonts w:asciiTheme="minorEastAsia" w:eastAsiaTheme="minorEastAsia" w:hAnsiTheme="minorEastAsia" w:cs="宋体" w:hint="eastAsia"/>
          <w:color w:val="000000"/>
          <w:sz w:val="24"/>
          <w:szCs w:val="24"/>
          <w:lang w:val="zh-CN"/>
        </w:rPr>
        <w:t>在入场前签署保密协议。</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lang w:val="zh-CN"/>
        </w:rPr>
        <w:t>⑦供应商应具备完善的网络安全等级保护</w:t>
      </w:r>
      <w:r>
        <w:rPr>
          <w:rFonts w:asciiTheme="minorEastAsia" w:eastAsiaTheme="minorEastAsia" w:hAnsiTheme="minorEastAsia" w:cs="宋体" w:hint="eastAsia"/>
          <w:color w:val="000000"/>
          <w:sz w:val="24"/>
          <w:szCs w:val="24"/>
          <w:lang w:val="zh-CN"/>
        </w:rPr>
        <w:t>2.0</w:t>
      </w:r>
      <w:r>
        <w:rPr>
          <w:rFonts w:asciiTheme="minorEastAsia" w:eastAsiaTheme="minorEastAsia" w:hAnsiTheme="minorEastAsia" w:cs="宋体" w:hint="eastAsia"/>
          <w:color w:val="000000"/>
          <w:sz w:val="24"/>
          <w:szCs w:val="24"/>
          <w:lang w:val="zh-CN"/>
        </w:rPr>
        <w:t>测评方案，包括安全物理环境、安全通信网络、安全区域边界、安全计算环境、安全管理中心、安全管理等。</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⑧投标人需为采购人提供一年的新信息系统的等级保护定级、备案咨询等相关服务。</w:t>
      </w:r>
    </w:p>
    <w:p w:rsidR="007C3A7C" w:rsidRDefault="00481435" w:rsidP="00F00936">
      <w:pPr>
        <w:widowControl/>
        <w:spacing w:line="560" w:lineRule="exact"/>
        <w:ind w:firstLineChars="200" w:firstLine="446"/>
        <w:outlineLvl w:val="3"/>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四、验收标准</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按照采购合同的约定和现行国家标准、等级保护</w:t>
      </w:r>
      <w:r>
        <w:rPr>
          <w:rFonts w:asciiTheme="minorEastAsia" w:eastAsiaTheme="minorEastAsia" w:hAnsiTheme="minorEastAsia" w:cs="宋体" w:hint="eastAsia"/>
          <w:color w:val="000000"/>
          <w:sz w:val="24"/>
          <w:szCs w:val="24"/>
        </w:rPr>
        <w:t>2.0</w:t>
      </w:r>
      <w:r>
        <w:rPr>
          <w:rFonts w:asciiTheme="minorEastAsia" w:eastAsiaTheme="minorEastAsia" w:hAnsiTheme="minorEastAsia" w:cs="宋体" w:hint="eastAsia"/>
          <w:color w:val="000000"/>
          <w:sz w:val="24"/>
          <w:szCs w:val="24"/>
        </w:rPr>
        <w:t>标准，提交国家规定格式的等级保护测评报告，并以此作为验收标准。</w:t>
      </w:r>
    </w:p>
    <w:p w:rsidR="007C3A7C" w:rsidRDefault="00481435" w:rsidP="00F00936">
      <w:pPr>
        <w:widowControl/>
        <w:spacing w:line="560" w:lineRule="exact"/>
        <w:ind w:firstLineChars="200" w:firstLine="446"/>
        <w:outlineLvl w:val="3"/>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五、法律责任及保密要求</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①供应商应按照国家有关法规规定提供等级保护测评服务，并承担相应</w:t>
      </w:r>
      <w:r>
        <w:rPr>
          <w:rFonts w:asciiTheme="minorEastAsia" w:eastAsiaTheme="minorEastAsia" w:hAnsiTheme="minorEastAsia" w:cs="宋体" w:hint="eastAsia"/>
          <w:color w:val="000000"/>
          <w:sz w:val="24"/>
          <w:szCs w:val="24"/>
        </w:rPr>
        <w:t>的法律责任。</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②供应商必须遵守法律、行政法规，遵守商业道德，诚实信用，履行网络安全保</w:t>
      </w:r>
      <w:r>
        <w:rPr>
          <w:rFonts w:asciiTheme="minorEastAsia" w:eastAsiaTheme="minorEastAsia" w:hAnsiTheme="minorEastAsia" w:cs="宋体" w:hint="eastAsia"/>
          <w:color w:val="000000"/>
          <w:sz w:val="24"/>
          <w:szCs w:val="24"/>
        </w:rPr>
        <w:lastRenderedPageBreak/>
        <w:t>护义务，接受政府和社会的监督，承担社会责任。</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③供应商的服务具有收集用户信息功能的，其提供者应当向用户明示并取得同意；涉及公民个人信息的，应当遵守有关法律、行政法规关于公民个人信息保护的规定。</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④供应商必须对在履行职责中知悉的个人信息、隐私和商业秘密严格保密，不得泄露、出售或者非法向他人提供。</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⑤供应</w:t>
      </w:r>
      <w:proofErr w:type="gramStart"/>
      <w:r>
        <w:rPr>
          <w:rFonts w:asciiTheme="minorEastAsia" w:eastAsiaTheme="minorEastAsia" w:hAnsiTheme="minorEastAsia" w:cs="宋体" w:hint="eastAsia"/>
          <w:color w:val="000000"/>
          <w:sz w:val="24"/>
          <w:szCs w:val="24"/>
        </w:rPr>
        <w:t>商按照</w:t>
      </w:r>
      <w:proofErr w:type="gramEnd"/>
      <w:r>
        <w:rPr>
          <w:rFonts w:asciiTheme="minorEastAsia" w:eastAsiaTheme="minorEastAsia" w:hAnsiTheme="minorEastAsia" w:cs="宋体" w:hint="eastAsia"/>
          <w:color w:val="000000"/>
          <w:sz w:val="24"/>
          <w:szCs w:val="24"/>
        </w:rPr>
        <w:t>国家有关法规规定</w:t>
      </w:r>
      <w:proofErr w:type="gramStart"/>
      <w:r>
        <w:rPr>
          <w:rFonts w:asciiTheme="minorEastAsia" w:eastAsiaTheme="minorEastAsia" w:hAnsiTheme="minorEastAsia" w:cs="宋体" w:hint="eastAsia"/>
          <w:color w:val="000000"/>
          <w:sz w:val="24"/>
          <w:szCs w:val="24"/>
        </w:rPr>
        <w:t>提供等保测评</w:t>
      </w:r>
      <w:proofErr w:type="gramEnd"/>
      <w:r>
        <w:rPr>
          <w:rFonts w:asciiTheme="minorEastAsia" w:eastAsiaTheme="minorEastAsia" w:hAnsiTheme="minorEastAsia" w:cs="宋体" w:hint="eastAsia"/>
          <w:color w:val="000000"/>
          <w:sz w:val="24"/>
          <w:szCs w:val="24"/>
        </w:rPr>
        <w:t>服务，并承担相应的法律责任。</w:t>
      </w:r>
    </w:p>
    <w:p w:rsidR="007C3A7C" w:rsidRDefault="00481435" w:rsidP="00F00936">
      <w:pPr>
        <w:spacing w:line="588" w:lineRule="exact"/>
        <w:ind w:firstLineChars="200" w:firstLine="446"/>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⑥供应商应在项目管理知识体系的指导下，根据本次测评实际情况，结</w:t>
      </w:r>
      <w:r>
        <w:rPr>
          <w:rFonts w:asciiTheme="minorEastAsia" w:eastAsiaTheme="minorEastAsia" w:hAnsiTheme="minorEastAsia" w:cs="宋体" w:hint="eastAsia"/>
          <w:color w:val="000000"/>
          <w:sz w:val="24"/>
          <w:szCs w:val="24"/>
        </w:rPr>
        <w:t>合以往类似项目管理和实施经验，通过科学、先进、规范、严密、扎实的项目管理和质量控制，保证高效、优质完成建设任务。</w:t>
      </w:r>
    </w:p>
    <w:p w:rsidR="007C3A7C" w:rsidRDefault="00481435" w:rsidP="00F00936">
      <w:pPr>
        <w:spacing w:line="360" w:lineRule="auto"/>
        <w:ind w:firstLineChars="200" w:firstLine="446"/>
        <w:outlineLvl w:val="0"/>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⑦供应商在服务期间违反上述约定或有关人员出现违法违规行为的，则无条件终止合同并承担由此造成的损失和相关法律责任。</w:t>
      </w:r>
    </w:p>
    <w:p w:rsidR="007C3A7C" w:rsidRDefault="00481435" w:rsidP="00F00936">
      <w:pPr>
        <w:widowControl/>
        <w:spacing w:line="560" w:lineRule="exact"/>
        <w:ind w:firstLineChars="200" w:firstLine="446"/>
        <w:outlineLvl w:val="3"/>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六、人员要求</w:t>
      </w:r>
    </w:p>
    <w:p w:rsidR="007C3A7C" w:rsidRDefault="00481435" w:rsidP="00F00936">
      <w:pPr>
        <w:widowControl/>
        <w:spacing w:line="560" w:lineRule="exact"/>
        <w:ind w:firstLineChars="200" w:firstLine="446"/>
        <w:outlineLvl w:val="3"/>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测评方应为本项目成立至少</w:t>
      </w:r>
      <w:r>
        <w:rPr>
          <w:rFonts w:asciiTheme="minorEastAsia" w:eastAsiaTheme="minorEastAsia" w:hAnsiTheme="minorEastAsia" w:cs="宋体" w:hint="eastAsia"/>
          <w:color w:val="000000"/>
          <w:sz w:val="24"/>
          <w:szCs w:val="24"/>
        </w:rPr>
        <w:t>5</w:t>
      </w:r>
      <w:r>
        <w:rPr>
          <w:rFonts w:asciiTheme="minorEastAsia" w:eastAsiaTheme="minorEastAsia" w:hAnsiTheme="minorEastAsia" w:cs="宋体" w:hint="eastAsia"/>
          <w:color w:val="000000"/>
          <w:sz w:val="24"/>
          <w:szCs w:val="24"/>
        </w:rPr>
        <w:t>名人员实施小组，其中包含项目经理</w:t>
      </w:r>
      <w:r>
        <w:rPr>
          <w:rFonts w:asciiTheme="minorEastAsia" w:eastAsiaTheme="minorEastAsia" w:hAnsiTheme="minorEastAsia" w:cs="宋体" w:hint="eastAsia"/>
          <w:color w:val="000000"/>
          <w:sz w:val="24"/>
          <w:szCs w:val="24"/>
        </w:rPr>
        <w:t>1</w:t>
      </w:r>
      <w:r>
        <w:rPr>
          <w:rFonts w:asciiTheme="minorEastAsia" w:eastAsiaTheme="minorEastAsia" w:hAnsiTheme="minorEastAsia" w:cs="宋体" w:hint="eastAsia"/>
          <w:color w:val="000000"/>
          <w:sz w:val="24"/>
          <w:szCs w:val="24"/>
        </w:rPr>
        <w:t>名、技术人员至少</w:t>
      </w:r>
      <w:r>
        <w:rPr>
          <w:rFonts w:asciiTheme="minorEastAsia" w:eastAsiaTheme="minorEastAsia" w:hAnsiTheme="minorEastAsia" w:cs="宋体" w:hint="eastAsia"/>
          <w:color w:val="000000"/>
          <w:sz w:val="24"/>
          <w:szCs w:val="24"/>
        </w:rPr>
        <w:t>4</w:t>
      </w:r>
      <w:r>
        <w:rPr>
          <w:rFonts w:asciiTheme="minorEastAsia" w:eastAsiaTheme="minorEastAsia" w:hAnsiTheme="minorEastAsia" w:cs="宋体" w:hint="eastAsia"/>
          <w:color w:val="000000"/>
          <w:sz w:val="24"/>
          <w:szCs w:val="24"/>
        </w:rPr>
        <w:t>名。项目经理需具备高级测评师，项目组成员须具备网络安全等级</w:t>
      </w:r>
      <w:proofErr w:type="gramStart"/>
      <w:r>
        <w:rPr>
          <w:rFonts w:asciiTheme="minorEastAsia" w:eastAsiaTheme="minorEastAsia" w:hAnsiTheme="minorEastAsia" w:cs="宋体" w:hint="eastAsia"/>
          <w:color w:val="000000"/>
          <w:sz w:val="24"/>
          <w:szCs w:val="24"/>
        </w:rPr>
        <w:t>测评师</w:t>
      </w:r>
      <w:proofErr w:type="gramEnd"/>
      <w:r>
        <w:rPr>
          <w:rFonts w:asciiTheme="minorEastAsia" w:eastAsiaTheme="minorEastAsia" w:hAnsiTheme="minorEastAsia" w:cs="宋体" w:hint="eastAsia"/>
          <w:color w:val="000000"/>
          <w:sz w:val="24"/>
          <w:szCs w:val="24"/>
        </w:rPr>
        <w:t>证书。</w:t>
      </w:r>
    </w:p>
    <w:p w:rsidR="007C3A7C" w:rsidRDefault="00481435" w:rsidP="00F00936">
      <w:pPr>
        <w:widowControl/>
        <w:spacing w:line="560" w:lineRule="exact"/>
        <w:ind w:firstLineChars="200" w:firstLine="446"/>
        <w:outlineLvl w:val="3"/>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项目组长在本项目中负责掌控项目实施的各个环节，把握项目的整体进度；协助、指导项目组成员的工作，及时发现并处理项目中存在的问题，对质量监督、项目涉密的所有细则负首要责任。</w:t>
      </w:r>
    </w:p>
    <w:tbl>
      <w:tblPr>
        <w:tblStyle w:val="af0"/>
        <w:tblW w:w="0" w:type="auto"/>
        <w:jc w:val="center"/>
        <w:tblLook w:val="04A0" w:firstRow="1" w:lastRow="0" w:firstColumn="1" w:lastColumn="0" w:noHBand="0" w:noVBand="1"/>
      </w:tblPr>
      <w:tblGrid>
        <w:gridCol w:w="736"/>
        <w:gridCol w:w="912"/>
        <w:gridCol w:w="688"/>
        <w:gridCol w:w="1842"/>
        <w:gridCol w:w="2868"/>
        <w:gridCol w:w="1482"/>
      </w:tblGrid>
      <w:tr w:rsidR="007C3A7C">
        <w:trPr>
          <w:jc w:val="center"/>
        </w:trPr>
        <w:tc>
          <w:tcPr>
            <w:tcW w:w="736" w:type="dxa"/>
            <w:vAlign w:val="center"/>
          </w:tcPr>
          <w:p w:rsidR="007C3A7C" w:rsidRDefault="00481435">
            <w:pPr>
              <w:widowControl/>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color w:val="000000"/>
                <w:sz w:val="24"/>
              </w:rPr>
              <w:t>序号</w:t>
            </w:r>
          </w:p>
        </w:tc>
        <w:tc>
          <w:tcPr>
            <w:tcW w:w="912" w:type="dxa"/>
            <w:vAlign w:val="center"/>
          </w:tcPr>
          <w:p w:rsidR="007C3A7C" w:rsidRDefault="00481435">
            <w:pPr>
              <w:widowControl/>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岗位</w:t>
            </w:r>
          </w:p>
        </w:tc>
        <w:tc>
          <w:tcPr>
            <w:tcW w:w="688" w:type="dxa"/>
            <w:vAlign w:val="center"/>
          </w:tcPr>
          <w:p w:rsidR="007C3A7C" w:rsidRDefault="00481435">
            <w:pPr>
              <w:widowControl/>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人数</w:t>
            </w:r>
          </w:p>
        </w:tc>
        <w:tc>
          <w:tcPr>
            <w:tcW w:w="1842" w:type="dxa"/>
            <w:vAlign w:val="center"/>
          </w:tcPr>
          <w:p w:rsidR="007C3A7C" w:rsidRDefault="00481435">
            <w:pPr>
              <w:widowControl/>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资质要求</w:t>
            </w:r>
          </w:p>
        </w:tc>
        <w:tc>
          <w:tcPr>
            <w:tcW w:w="2868" w:type="dxa"/>
            <w:vAlign w:val="center"/>
          </w:tcPr>
          <w:p w:rsidR="007C3A7C" w:rsidRDefault="00481435">
            <w:pPr>
              <w:widowControl/>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岗位职责</w:t>
            </w:r>
          </w:p>
        </w:tc>
        <w:tc>
          <w:tcPr>
            <w:tcW w:w="1482" w:type="dxa"/>
            <w:vAlign w:val="center"/>
          </w:tcPr>
          <w:p w:rsidR="007C3A7C" w:rsidRDefault="00481435">
            <w:pPr>
              <w:widowControl/>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是否驻场</w:t>
            </w:r>
          </w:p>
        </w:tc>
      </w:tr>
      <w:tr w:rsidR="007C3A7C">
        <w:trPr>
          <w:jc w:val="center"/>
        </w:trPr>
        <w:tc>
          <w:tcPr>
            <w:tcW w:w="736" w:type="dxa"/>
            <w:vAlign w:val="center"/>
          </w:tcPr>
          <w:p w:rsidR="007C3A7C" w:rsidRDefault="00481435">
            <w:pPr>
              <w:widowControl/>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1</w:t>
            </w:r>
          </w:p>
        </w:tc>
        <w:tc>
          <w:tcPr>
            <w:tcW w:w="912" w:type="dxa"/>
            <w:vAlign w:val="center"/>
          </w:tcPr>
          <w:p w:rsidR="007C3A7C" w:rsidRDefault="00481435">
            <w:pPr>
              <w:widowControl/>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lang w:val="zh-CN"/>
              </w:rPr>
              <w:t>项目经理</w:t>
            </w:r>
          </w:p>
        </w:tc>
        <w:tc>
          <w:tcPr>
            <w:tcW w:w="688" w:type="dxa"/>
            <w:vAlign w:val="center"/>
          </w:tcPr>
          <w:p w:rsidR="007C3A7C" w:rsidRDefault="00481435">
            <w:pPr>
              <w:widowControl/>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1</w:t>
            </w:r>
          </w:p>
        </w:tc>
        <w:tc>
          <w:tcPr>
            <w:tcW w:w="1842" w:type="dxa"/>
            <w:vAlign w:val="center"/>
          </w:tcPr>
          <w:p w:rsidR="007C3A7C" w:rsidRDefault="00481435">
            <w:pPr>
              <w:widowControl/>
              <w:jc w:val="center"/>
              <w:rPr>
                <w:rFonts w:asciiTheme="minorEastAsia" w:eastAsiaTheme="minorEastAsia" w:hAnsiTheme="minorEastAsia" w:cstheme="minorEastAsia"/>
                <w:color w:val="000000"/>
                <w:sz w:val="24"/>
              </w:rPr>
            </w:pPr>
            <w:r>
              <w:rPr>
                <w:rFonts w:hint="eastAsia"/>
                <w:kern w:val="0"/>
                <w:sz w:val="24"/>
                <w:szCs w:val="24"/>
              </w:rPr>
              <w:t>具备网络</w:t>
            </w:r>
            <w:r>
              <w:rPr>
                <w:rFonts w:asciiTheme="minorEastAsia" w:eastAsiaTheme="minorEastAsia" w:hAnsiTheme="minorEastAsia" w:cstheme="minorEastAsia" w:hint="eastAsia"/>
                <w:sz w:val="24"/>
                <w:lang w:val="zh-CN"/>
              </w:rPr>
              <w:t>（</w:t>
            </w:r>
            <w:r>
              <w:rPr>
                <w:rFonts w:asciiTheme="minorEastAsia" w:eastAsiaTheme="minorEastAsia" w:hAnsiTheme="minorEastAsia" w:cstheme="minorEastAsia" w:hint="eastAsia"/>
                <w:sz w:val="24"/>
              </w:rPr>
              <w:t>信息</w:t>
            </w:r>
            <w:r>
              <w:rPr>
                <w:rFonts w:asciiTheme="minorEastAsia" w:eastAsiaTheme="minorEastAsia" w:hAnsiTheme="minorEastAsia" w:cstheme="minorEastAsia" w:hint="eastAsia"/>
                <w:sz w:val="24"/>
                <w:lang w:val="zh-CN"/>
              </w:rPr>
              <w:t>）</w:t>
            </w:r>
            <w:r>
              <w:rPr>
                <w:rFonts w:hint="eastAsia"/>
                <w:kern w:val="0"/>
                <w:sz w:val="24"/>
                <w:szCs w:val="24"/>
              </w:rPr>
              <w:t>安全等级高级</w:t>
            </w:r>
            <w:proofErr w:type="gramStart"/>
            <w:r>
              <w:rPr>
                <w:rFonts w:hint="eastAsia"/>
                <w:kern w:val="0"/>
                <w:sz w:val="24"/>
                <w:szCs w:val="24"/>
              </w:rPr>
              <w:t>测评师</w:t>
            </w:r>
            <w:proofErr w:type="gramEnd"/>
            <w:r>
              <w:rPr>
                <w:rFonts w:hint="eastAsia"/>
                <w:kern w:val="0"/>
                <w:sz w:val="24"/>
                <w:szCs w:val="24"/>
              </w:rPr>
              <w:t>证书、计算机技术与软件专业技术资格证书</w:t>
            </w:r>
            <w:r>
              <w:rPr>
                <w:rFonts w:hint="eastAsia"/>
                <w:kern w:val="0"/>
                <w:sz w:val="24"/>
                <w:szCs w:val="24"/>
              </w:rPr>
              <w:lastRenderedPageBreak/>
              <w:t>（信息安全工程师）</w:t>
            </w:r>
          </w:p>
        </w:tc>
        <w:tc>
          <w:tcPr>
            <w:tcW w:w="2868" w:type="dxa"/>
            <w:vAlign w:val="center"/>
          </w:tcPr>
          <w:p w:rsidR="007C3A7C" w:rsidRDefault="00481435">
            <w:pPr>
              <w:widowControl/>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lastRenderedPageBreak/>
              <w:t>从事信息系统安全集成、安全技术测试、安全加固和</w:t>
            </w:r>
            <w:proofErr w:type="gramStart"/>
            <w:r>
              <w:rPr>
                <w:rFonts w:asciiTheme="minorEastAsia" w:eastAsiaTheme="minorEastAsia" w:hAnsiTheme="minorEastAsia" w:cstheme="minorEastAsia" w:hint="eastAsia"/>
                <w:color w:val="000000"/>
                <w:sz w:val="24"/>
                <w:szCs w:val="24"/>
              </w:rPr>
              <w:t>安全运</w:t>
            </w:r>
            <w:proofErr w:type="gramEnd"/>
            <w:r>
              <w:rPr>
                <w:rFonts w:asciiTheme="minorEastAsia" w:eastAsiaTheme="minorEastAsia" w:hAnsiTheme="minorEastAsia" w:cstheme="minorEastAsia" w:hint="eastAsia"/>
                <w:color w:val="000000"/>
                <w:sz w:val="24"/>
                <w:szCs w:val="24"/>
              </w:rPr>
              <w:t>维工作；从事信息安全测试及测评、信息</w:t>
            </w:r>
            <w:proofErr w:type="gramStart"/>
            <w:r>
              <w:rPr>
                <w:rFonts w:asciiTheme="minorEastAsia" w:eastAsiaTheme="minorEastAsia" w:hAnsiTheme="minorEastAsia" w:cstheme="minorEastAsia" w:hint="eastAsia"/>
                <w:color w:val="000000"/>
                <w:sz w:val="24"/>
                <w:szCs w:val="24"/>
              </w:rPr>
              <w:t>安全运</w:t>
            </w:r>
            <w:proofErr w:type="gramEnd"/>
            <w:r>
              <w:rPr>
                <w:rFonts w:asciiTheme="minorEastAsia" w:eastAsiaTheme="minorEastAsia" w:hAnsiTheme="minorEastAsia" w:cstheme="minorEastAsia" w:hint="eastAsia"/>
                <w:color w:val="000000"/>
                <w:sz w:val="24"/>
                <w:szCs w:val="24"/>
              </w:rPr>
              <w:t>维和信息安全集成工</w:t>
            </w:r>
            <w:r>
              <w:rPr>
                <w:rFonts w:asciiTheme="minorEastAsia" w:eastAsiaTheme="minorEastAsia" w:hAnsiTheme="minorEastAsia" w:cstheme="minorEastAsia" w:hint="eastAsia"/>
                <w:sz w:val="24"/>
                <w:szCs w:val="24"/>
              </w:rPr>
              <w:t>作</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从事</w:t>
            </w:r>
            <w:r>
              <w:rPr>
                <w:rFonts w:asciiTheme="minorEastAsia" w:eastAsiaTheme="minorEastAsia" w:hAnsiTheme="minorEastAsia" w:cstheme="minorEastAsia" w:hint="eastAsia"/>
                <w:sz w:val="24"/>
                <w:szCs w:val="24"/>
              </w:rPr>
              <w:lastRenderedPageBreak/>
              <w:t>信息系统安全设施的运行维护和配置管理，处理信息系统一般安全风险问题</w:t>
            </w:r>
          </w:p>
        </w:tc>
        <w:tc>
          <w:tcPr>
            <w:tcW w:w="1482" w:type="dxa"/>
            <w:vAlign w:val="center"/>
          </w:tcPr>
          <w:p w:rsidR="007C3A7C" w:rsidRDefault="00481435">
            <w:pPr>
              <w:widowControl/>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lastRenderedPageBreak/>
              <w:t>不驻场</w:t>
            </w:r>
          </w:p>
        </w:tc>
      </w:tr>
      <w:tr w:rsidR="007C3A7C">
        <w:trPr>
          <w:jc w:val="center"/>
        </w:trPr>
        <w:tc>
          <w:tcPr>
            <w:tcW w:w="736"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lastRenderedPageBreak/>
              <w:t>2</w:t>
            </w:r>
          </w:p>
        </w:tc>
        <w:tc>
          <w:tcPr>
            <w:tcW w:w="912"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lang w:val="zh-CN"/>
              </w:rPr>
              <w:t>项目组成员</w:t>
            </w:r>
          </w:p>
        </w:tc>
        <w:tc>
          <w:tcPr>
            <w:tcW w:w="688"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不少于</w:t>
            </w:r>
            <w:r>
              <w:rPr>
                <w:rFonts w:asciiTheme="minorEastAsia" w:eastAsiaTheme="minorEastAsia" w:hAnsiTheme="minorEastAsia" w:cstheme="minorEastAsia" w:hint="eastAsia"/>
                <w:sz w:val="24"/>
              </w:rPr>
              <w:t>4</w:t>
            </w:r>
            <w:r>
              <w:rPr>
                <w:rFonts w:asciiTheme="minorEastAsia" w:eastAsiaTheme="minorEastAsia" w:hAnsiTheme="minorEastAsia" w:cstheme="minorEastAsia" w:hint="eastAsia"/>
                <w:sz w:val="24"/>
              </w:rPr>
              <w:t>人</w:t>
            </w:r>
          </w:p>
        </w:tc>
        <w:tc>
          <w:tcPr>
            <w:tcW w:w="1842"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lang w:val="zh-CN"/>
              </w:rPr>
              <w:t>具备</w:t>
            </w:r>
            <w:r>
              <w:rPr>
                <w:rFonts w:asciiTheme="minorEastAsia" w:eastAsiaTheme="minorEastAsia" w:hAnsiTheme="minorEastAsia" w:cstheme="minorEastAsia" w:hint="eastAsia"/>
                <w:sz w:val="24"/>
                <w:lang w:val="zh-CN"/>
              </w:rPr>
              <w:t>网络（</w:t>
            </w:r>
            <w:r>
              <w:rPr>
                <w:rFonts w:asciiTheme="minorEastAsia" w:eastAsiaTheme="minorEastAsia" w:hAnsiTheme="minorEastAsia" w:cstheme="minorEastAsia" w:hint="eastAsia"/>
                <w:sz w:val="24"/>
              </w:rPr>
              <w:t>信息</w:t>
            </w:r>
            <w:r>
              <w:rPr>
                <w:rFonts w:asciiTheme="minorEastAsia" w:eastAsiaTheme="minorEastAsia" w:hAnsiTheme="minorEastAsia" w:cstheme="minorEastAsia" w:hint="eastAsia"/>
                <w:sz w:val="24"/>
                <w:lang w:val="zh-CN"/>
              </w:rPr>
              <w:t>）安全</w:t>
            </w:r>
            <w:r>
              <w:rPr>
                <w:rFonts w:asciiTheme="minorEastAsia" w:eastAsiaTheme="minorEastAsia" w:hAnsiTheme="minorEastAsia" w:cstheme="minorEastAsia" w:hint="eastAsia"/>
                <w:sz w:val="24"/>
              </w:rPr>
              <w:t>初</w:t>
            </w:r>
            <w:r>
              <w:rPr>
                <w:rFonts w:asciiTheme="minorEastAsia" w:eastAsiaTheme="minorEastAsia" w:hAnsiTheme="minorEastAsia" w:cstheme="minorEastAsia" w:hint="eastAsia"/>
                <w:sz w:val="24"/>
                <w:lang w:val="zh-CN"/>
              </w:rPr>
              <w:t>级</w:t>
            </w:r>
            <w:r>
              <w:rPr>
                <w:rFonts w:asciiTheme="minorEastAsia" w:eastAsiaTheme="minorEastAsia" w:hAnsiTheme="minorEastAsia" w:cstheme="minorEastAsia" w:hint="eastAsia"/>
                <w:sz w:val="24"/>
              </w:rPr>
              <w:t>及以上</w:t>
            </w:r>
            <w:proofErr w:type="gramStart"/>
            <w:r>
              <w:rPr>
                <w:rFonts w:asciiTheme="minorEastAsia" w:eastAsiaTheme="minorEastAsia" w:hAnsiTheme="minorEastAsia" w:cstheme="minorEastAsia" w:hint="eastAsia"/>
                <w:sz w:val="24"/>
                <w:lang w:val="zh-CN"/>
              </w:rPr>
              <w:t>测评师</w:t>
            </w:r>
            <w:proofErr w:type="gramEnd"/>
            <w:r>
              <w:rPr>
                <w:rFonts w:asciiTheme="minorEastAsia" w:eastAsiaTheme="minorEastAsia" w:hAnsiTheme="minorEastAsia" w:cstheme="minorEastAsia" w:hint="eastAsia"/>
                <w:sz w:val="24"/>
                <w:lang w:val="zh-CN"/>
              </w:rPr>
              <w:t>证书</w:t>
            </w:r>
          </w:p>
        </w:tc>
        <w:tc>
          <w:tcPr>
            <w:tcW w:w="2868"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从事信息安全测试及测评、信息</w:t>
            </w:r>
            <w:proofErr w:type="gramStart"/>
            <w:r>
              <w:rPr>
                <w:rFonts w:asciiTheme="minorEastAsia" w:eastAsiaTheme="minorEastAsia" w:hAnsiTheme="minorEastAsia" w:cstheme="minorEastAsia" w:hint="eastAsia"/>
                <w:sz w:val="24"/>
                <w:szCs w:val="24"/>
              </w:rPr>
              <w:t>安全运</w:t>
            </w:r>
            <w:proofErr w:type="gramEnd"/>
            <w:r>
              <w:rPr>
                <w:rFonts w:asciiTheme="minorEastAsia" w:eastAsiaTheme="minorEastAsia" w:hAnsiTheme="minorEastAsia" w:cstheme="minorEastAsia" w:hint="eastAsia"/>
                <w:sz w:val="24"/>
                <w:szCs w:val="24"/>
              </w:rPr>
              <w:t>维和信息安全集成工作</w:t>
            </w:r>
          </w:p>
        </w:tc>
        <w:tc>
          <w:tcPr>
            <w:tcW w:w="1482"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不驻场</w:t>
            </w:r>
          </w:p>
        </w:tc>
      </w:tr>
    </w:tbl>
    <w:p w:rsidR="007C3A7C" w:rsidRDefault="00481435" w:rsidP="00F00936">
      <w:pPr>
        <w:spacing w:line="360" w:lineRule="auto"/>
        <w:ind w:firstLineChars="200" w:firstLine="446"/>
        <w:rPr>
          <w:rFonts w:asciiTheme="minorEastAsia" w:eastAsiaTheme="minorEastAsia" w:hAnsiTheme="minorEastAsia"/>
          <w:sz w:val="24"/>
          <w:szCs w:val="24"/>
        </w:rPr>
      </w:pPr>
      <w:r>
        <w:rPr>
          <w:rFonts w:hint="eastAsia"/>
          <w:sz w:val="24"/>
        </w:rPr>
        <w:t>团队所有成员均需为中标单位正式员工或者是与中标单位签订</w:t>
      </w:r>
      <w:r>
        <w:rPr>
          <w:rFonts w:hint="eastAsia"/>
          <w:sz w:val="24"/>
        </w:rPr>
        <w:t>1</w:t>
      </w:r>
      <w:r>
        <w:rPr>
          <w:rFonts w:hint="eastAsia"/>
          <w:sz w:val="24"/>
        </w:rPr>
        <w:t>年以上劳动合同且实际工作满</w:t>
      </w:r>
      <w:r>
        <w:rPr>
          <w:rFonts w:hint="eastAsia"/>
          <w:sz w:val="24"/>
        </w:rPr>
        <w:t>1</w:t>
      </w:r>
      <w:r>
        <w:rPr>
          <w:rFonts w:hint="eastAsia"/>
          <w:sz w:val="24"/>
        </w:rPr>
        <w:t>年的人员。在重大活动或迎检等特殊时期，为保障项目进度和系统安全，需要按照采购人要求，进行</w:t>
      </w:r>
      <w:r>
        <w:rPr>
          <w:rFonts w:hint="eastAsia"/>
          <w:sz w:val="24"/>
        </w:rPr>
        <w:t>7</w:t>
      </w:r>
      <w:r>
        <w:rPr>
          <w:rFonts w:hint="eastAsia"/>
          <w:sz w:val="24"/>
        </w:rPr>
        <w:t>×</w:t>
      </w:r>
      <w:r>
        <w:rPr>
          <w:rFonts w:hint="eastAsia"/>
          <w:sz w:val="24"/>
        </w:rPr>
        <w:t>24</w:t>
      </w:r>
      <w:r>
        <w:rPr>
          <w:rFonts w:hint="eastAsia"/>
          <w:sz w:val="24"/>
        </w:rPr>
        <w:t>小时值守或者驻场服务。</w:t>
      </w:r>
    </w:p>
    <w:p w:rsidR="007C3A7C" w:rsidRDefault="00481435">
      <w:pPr>
        <w:spacing w:line="588" w:lineRule="exact"/>
        <w:ind w:firstLineChars="200" w:firstLine="448"/>
        <w:rPr>
          <w:rFonts w:asciiTheme="minorEastAsia" w:eastAsiaTheme="minorEastAsia" w:hAnsiTheme="minorEastAsia"/>
          <w:b/>
          <w:color w:val="000000"/>
          <w:sz w:val="24"/>
          <w:szCs w:val="24"/>
        </w:rPr>
      </w:pPr>
      <w:r>
        <w:rPr>
          <w:rFonts w:asciiTheme="minorEastAsia" w:eastAsiaTheme="minorEastAsia" w:hAnsiTheme="minorEastAsia" w:hint="eastAsia"/>
          <w:b/>
          <w:color w:val="000000"/>
          <w:sz w:val="24"/>
          <w:szCs w:val="24"/>
        </w:rPr>
        <w:t>七、售后服务</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等级保护测评项目验收后一年内，中标供应商需为采购人提供新信息系统的等级保护定级咨询服务。</w:t>
      </w:r>
    </w:p>
    <w:p w:rsidR="007C3A7C" w:rsidRDefault="007C3A7C" w:rsidP="00F00936">
      <w:pPr>
        <w:spacing w:line="588" w:lineRule="exact"/>
        <w:ind w:firstLineChars="200" w:firstLine="446"/>
        <w:rPr>
          <w:rFonts w:asciiTheme="minorEastAsia" w:eastAsiaTheme="minorEastAsia" w:hAnsiTheme="minorEastAsia"/>
          <w:color w:val="000000"/>
          <w:sz w:val="24"/>
          <w:szCs w:val="24"/>
        </w:rPr>
      </w:pPr>
    </w:p>
    <w:p w:rsidR="007C3A7C" w:rsidRDefault="00481435">
      <w:pPr>
        <w:spacing w:line="588" w:lineRule="exact"/>
        <w:jc w:val="center"/>
        <w:outlineLvl w:val="0"/>
        <w:rPr>
          <w:rFonts w:asciiTheme="minorEastAsia" w:eastAsiaTheme="minorEastAsia" w:hAnsiTheme="minorEastAsia"/>
          <w:b/>
          <w:color w:val="000000"/>
          <w:sz w:val="24"/>
          <w:szCs w:val="24"/>
        </w:rPr>
      </w:pPr>
      <w:r>
        <w:rPr>
          <w:rFonts w:asciiTheme="minorEastAsia" w:eastAsiaTheme="minorEastAsia" w:hAnsiTheme="minorEastAsia"/>
          <w:b/>
          <w:color w:val="000000"/>
          <w:sz w:val="24"/>
          <w:szCs w:val="24"/>
        </w:rPr>
        <w:t>第</w:t>
      </w:r>
      <w:r>
        <w:rPr>
          <w:rFonts w:asciiTheme="minorEastAsia" w:eastAsiaTheme="minorEastAsia" w:hAnsiTheme="minorEastAsia" w:hint="eastAsia"/>
          <w:b/>
          <w:color w:val="000000"/>
          <w:sz w:val="24"/>
          <w:szCs w:val="24"/>
        </w:rPr>
        <w:t>四</w:t>
      </w:r>
      <w:r>
        <w:rPr>
          <w:rFonts w:asciiTheme="minorEastAsia" w:eastAsiaTheme="minorEastAsia" w:hAnsiTheme="minorEastAsia"/>
          <w:b/>
          <w:color w:val="000000"/>
          <w:sz w:val="24"/>
          <w:szCs w:val="24"/>
        </w:rPr>
        <w:t>包：项目商用密码应用安全性评估服务</w:t>
      </w:r>
    </w:p>
    <w:p w:rsidR="007C3A7C" w:rsidRDefault="00481435" w:rsidP="00F00936">
      <w:pPr>
        <w:widowControl/>
        <w:spacing w:line="560" w:lineRule="exact"/>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一、</w:t>
      </w:r>
      <w:r>
        <w:rPr>
          <w:rFonts w:asciiTheme="minorEastAsia" w:eastAsiaTheme="minorEastAsia" w:hAnsiTheme="minorEastAsia"/>
          <w:color w:val="000000"/>
          <w:sz w:val="24"/>
          <w:szCs w:val="24"/>
        </w:rPr>
        <w:t>测评内容和服务要求</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①</w:t>
      </w:r>
      <w:r>
        <w:rPr>
          <w:rFonts w:asciiTheme="minorEastAsia" w:eastAsiaTheme="minorEastAsia" w:hAnsiTheme="minorEastAsia"/>
          <w:color w:val="000000"/>
          <w:sz w:val="24"/>
          <w:szCs w:val="24"/>
        </w:rPr>
        <w:t>测评内容</w:t>
      </w:r>
    </w:p>
    <w:tbl>
      <w:tblPr>
        <w:tblStyle w:val="10"/>
        <w:tblW w:w="8505" w:type="dxa"/>
        <w:tblInd w:w="279" w:type="dxa"/>
        <w:tblLook w:val="04A0" w:firstRow="1" w:lastRow="0" w:firstColumn="1" w:lastColumn="0" w:noHBand="0" w:noVBand="1"/>
      </w:tblPr>
      <w:tblGrid>
        <w:gridCol w:w="1134"/>
        <w:gridCol w:w="5335"/>
        <w:gridCol w:w="2036"/>
      </w:tblGrid>
      <w:tr w:rsidR="007C3A7C">
        <w:tc>
          <w:tcPr>
            <w:tcW w:w="1134" w:type="dxa"/>
          </w:tcPr>
          <w:p w:rsidR="007C3A7C" w:rsidRDefault="00481435">
            <w:pPr>
              <w:jc w:val="center"/>
              <w:rPr>
                <w:rFonts w:asciiTheme="minorEastAsia" w:eastAsiaTheme="minorEastAsia" w:hAnsiTheme="minorEastAsia"/>
                <w:color w:val="000000"/>
                <w:kern w:val="0"/>
                <w:sz w:val="24"/>
                <w:szCs w:val="24"/>
              </w:rPr>
            </w:pPr>
            <w:r>
              <w:rPr>
                <w:rFonts w:asciiTheme="minorEastAsia" w:eastAsiaTheme="minorEastAsia" w:hAnsiTheme="minorEastAsia"/>
                <w:color w:val="000000"/>
                <w:kern w:val="0"/>
                <w:sz w:val="24"/>
                <w:szCs w:val="24"/>
              </w:rPr>
              <w:t>序号</w:t>
            </w:r>
          </w:p>
        </w:tc>
        <w:tc>
          <w:tcPr>
            <w:tcW w:w="5335" w:type="dxa"/>
          </w:tcPr>
          <w:p w:rsidR="007C3A7C" w:rsidRDefault="00481435">
            <w:pPr>
              <w:jc w:val="center"/>
              <w:rPr>
                <w:rFonts w:asciiTheme="minorEastAsia" w:eastAsiaTheme="minorEastAsia" w:hAnsiTheme="minorEastAsia"/>
                <w:color w:val="000000"/>
                <w:kern w:val="0"/>
                <w:sz w:val="24"/>
                <w:szCs w:val="24"/>
              </w:rPr>
            </w:pPr>
            <w:r>
              <w:rPr>
                <w:rFonts w:asciiTheme="minorEastAsia" w:eastAsiaTheme="minorEastAsia" w:hAnsiTheme="minorEastAsia"/>
                <w:color w:val="000000"/>
                <w:kern w:val="0"/>
                <w:sz w:val="24"/>
                <w:szCs w:val="24"/>
              </w:rPr>
              <w:t>信息系统名称</w:t>
            </w:r>
          </w:p>
        </w:tc>
        <w:tc>
          <w:tcPr>
            <w:tcW w:w="2036" w:type="dxa"/>
          </w:tcPr>
          <w:p w:rsidR="007C3A7C" w:rsidRDefault="00481435">
            <w:pPr>
              <w:jc w:val="center"/>
              <w:rPr>
                <w:rFonts w:asciiTheme="minorEastAsia" w:eastAsiaTheme="minorEastAsia" w:hAnsiTheme="minorEastAsia"/>
                <w:color w:val="000000"/>
                <w:kern w:val="0"/>
                <w:sz w:val="24"/>
                <w:szCs w:val="24"/>
              </w:rPr>
            </w:pPr>
            <w:r>
              <w:rPr>
                <w:rFonts w:asciiTheme="minorEastAsia" w:eastAsiaTheme="minorEastAsia" w:hAnsiTheme="minorEastAsia"/>
                <w:color w:val="000000"/>
                <w:kern w:val="0"/>
                <w:sz w:val="24"/>
                <w:szCs w:val="24"/>
              </w:rPr>
              <w:t>安全保护等级</w:t>
            </w:r>
          </w:p>
        </w:tc>
      </w:tr>
      <w:tr w:rsidR="007C3A7C">
        <w:trPr>
          <w:trHeight w:val="587"/>
        </w:trPr>
        <w:tc>
          <w:tcPr>
            <w:tcW w:w="1134" w:type="dxa"/>
          </w:tcPr>
          <w:p w:rsidR="007C3A7C" w:rsidRDefault="00481435">
            <w:pPr>
              <w:jc w:val="center"/>
              <w:rPr>
                <w:rFonts w:asciiTheme="minorEastAsia" w:eastAsiaTheme="minorEastAsia" w:hAnsiTheme="minorEastAsia"/>
                <w:color w:val="000000"/>
                <w:kern w:val="0"/>
                <w:sz w:val="24"/>
                <w:szCs w:val="24"/>
              </w:rPr>
            </w:pPr>
            <w:r>
              <w:rPr>
                <w:rFonts w:asciiTheme="minorEastAsia" w:eastAsiaTheme="minorEastAsia" w:hAnsiTheme="minorEastAsia" w:cs="宋体" w:hint="eastAsia"/>
                <w:color w:val="000000"/>
                <w:kern w:val="0"/>
                <w:sz w:val="24"/>
                <w:szCs w:val="24"/>
              </w:rPr>
              <w:t>1</w:t>
            </w:r>
          </w:p>
        </w:tc>
        <w:tc>
          <w:tcPr>
            <w:tcW w:w="5335" w:type="dxa"/>
            <w:vAlign w:val="center"/>
          </w:tcPr>
          <w:p w:rsidR="007C3A7C" w:rsidRDefault="00481435">
            <w:pPr>
              <w:jc w:val="center"/>
              <w:rPr>
                <w:rFonts w:asciiTheme="minorEastAsia" w:eastAsiaTheme="minorEastAsia" w:hAnsiTheme="minorEastAsia"/>
                <w:color w:val="000000"/>
                <w:kern w:val="0"/>
                <w:sz w:val="24"/>
                <w:szCs w:val="24"/>
              </w:rPr>
            </w:pPr>
            <w:r>
              <w:rPr>
                <w:rFonts w:asciiTheme="minorEastAsia" w:eastAsiaTheme="minorEastAsia" w:hAnsiTheme="minorEastAsia" w:hint="eastAsia"/>
                <w:color w:val="000000"/>
                <w:kern w:val="0"/>
                <w:sz w:val="24"/>
                <w:szCs w:val="24"/>
              </w:rPr>
              <w:t>天津市市场监管委信用监管综合业务平台</w:t>
            </w:r>
          </w:p>
        </w:tc>
        <w:tc>
          <w:tcPr>
            <w:tcW w:w="2036" w:type="dxa"/>
            <w:vAlign w:val="center"/>
          </w:tcPr>
          <w:p w:rsidR="007C3A7C" w:rsidRDefault="00481435">
            <w:pPr>
              <w:jc w:val="center"/>
              <w:rPr>
                <w:rFonts w:asciiTheme="minorEastAsia" w:eastAsiaTheme="minorEastAsia" w:hAnsiTheme="minorEastAsia"/>
                <w:color w:val="000000"/>
                <w:kern w:val="0"/>
                <w:sz w:val="24"/>
                <w:szCs w:val="24"/>
              </w:rPr>
            </w:pPr>
            <w:r>
              <w:rPr>
                <w:rFonts w:asciiTheme="minorEastAsia" w:eastAsiaTheme="minorEastAsia" w:hAnsiTheme="minorEastAsia" w:cs="宋体" w:hint="eastAsia"/>
                <w:color w:val="000000"/>
                <w:kern w:val="0"/>
                <w:sz w:val="24"/>
                <w:szCs w:val="24"/>
              </w:rPr>
              <w:t>三级</w:t>
            </w:r>
          </w:p>
        </w:tc>
      </w:tr>
    </w:tbl>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中标供应商应按照</w:t>
      </w:r>
      <w:proofErr w:type="gramStart"/>
      <w:r>
        <w:rPr>
          <w:rFonts w:asciiTheme="minorEastAsia" w:eastAsiaTheme="minorEastAsia" w:hAnsiTheme="minorEastAsia"/>
          <w:color w:val="000000"/>
          <w:sz w:val="24"/>
          <w:szCs w:val="24"/>
        </w:rPr>
        <w:t>密评相关</w:t>
      </w:r>
      <w:proofErr w:type="gramEnd"/>
      <w:r>
        <w:rPr>
          <w:rFonts w:asciiTheme="minorEastAsia" w:eastAsiaTheme="minorEastAsia" w:hAnsiTheme="minorEastAsia"/>
          <w:color w:val="000000"/>
          <w:sz w:val="24"/>
          <w:szCs w:val="24"/>
        </w:rPr>
        <w:t>的标准和规范要求，对系统进行商用密码应用与安全性评估；对评估对象实际情况以及系统使用的密码产品情况，选择并确定测评依据，在系统真实环境下进行测评，以评估密码保障是否安全有效；针对评估对象编制密码应用安全性评估报告，报告按照国家密码管理局要求包含的内容编制或参考模板编制，协助用户认清风险，查找漏洞，找出差距，提出有针对性的加强完善密码安全管理和</w:t>
      </w:r>
      <w:r>
        <w:rPr>
          <w:rFonts w:asciiTheme="minorEastAsia" w:eastAsiaTheme="minorEastAsia" w:hAnsiTheme="minorEastAsia"/>
          <w:color w:val="000000"/>
          <w:sz w:val="24"/>
          <w:szCs w:val="24"/>
        </w:rPr>
        <w:lastRenderedPageBreak/>
        <w:t>防护建议。</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②</w:t>
      </w:r>
      <w:proofErr w:type="gramStart"/>
      <w:r>
        <w:rPr>
          <w:rFonts w:asciiTheme="minorEastAsia" w:eastAsiaTheme="minorEastAsia" w:hAnsiTheme="minorEastAsia"/>
          <w:color w:val="000000"/>
          <w:sz w:val="24"/>
          <w:szCs w:val="24"/>
        </w:rPr>
        <w:t>密评服务</w:t>
      </w:r>
      <w:proofErr w:type="gramEnd"/>
      <w:r>
        <w:rPr>
          <w:rFonts w:asciiTheme="minorEastAsia" w:eastAsiaTheme="minorEastAsia" w:hAnsiTheme="minorEastAsia"/>
          <w:color w:val="000000"/>
          <w:sz w:val="24"/>
          <w:szCs w:val="24"/>
        </w:rPr>
        <w:t>范围</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项目</w:t>
      </w:r>
      <w:r>
        <w:rPr>
          <w:rFonts w:asciiTheme="minorEastAsia" w:eastAsiaTheme="minorEastAsia" w:hAnsiTheme="minorEastAsia"/>
          <w:color w:val="000000"/>
          <w:sz w:val="24"/>
          <w:szCs w:val="24"/>
        </w:rPr>
        <w:t>商用密码应用安全性评估包括评估系统使用的密码产品情况，评估密码保障系统是否安全有效，并通过测评发现系统存在的安全</w:t>
      </w:r>
      <w:r>
        <w:rPr>
          <w:rFonts w:asciiTheme="minorEastAsia" w:eastAsiaTheme="minorEastAsia" w:hAnsiTheme="minorEastAsia"/>
          <w:color w:val="000000"/>
          <w:sz w:val="24"/>
          <w:szCs w:val="24"/>
        </w:rPr>
        <w:t>隐患和风险，提出可行性完善建议；针对评估对象编制密码应用安全性评估报告；针对密码应用要求和密码评估提供相关咨询、培训与保障，从国家法规、国家密码标准、密码行业标准、密码要求规范等方面对被评估单位进行培训；协助建设方和第一包供应商完成符合相关要求的密码应用方案编制工作。</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③</w:t>
      </w:r>
      <w:proofErr w:type="gramStart"/>
      <w:r>
        <w:rPr>
          <w:rFonts w:asciiTheme="minorEastAsia" w:eastAsiaTheme="minorEastAsia" w:hAnsiTheme="minorEastAsia"/>
          <w:color w:val="000000"/>
          <w:sz w:val="24"/>
          <w:szCs w:val="24"/>
        </w:rPr>
        <w:t>密评依据</w:t>
      </w:r>
      <w:proofErr w:type="gramEnd"/>
      <w:r>
        <w:rPr>
          <w:rFonts w:asciiTheme="minorEastAsia" w:eastAsiaTheme="minorEastAsia" w:hAnsiTheme="minorEastAsia"/>
          <w:color w:val="000000"/>
          <w:sz w:val="24"/>
          <w:szCs w:val="24"/>
        </w:rPr>
        <w:t>标准</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w:t>
      </w:r>
      <w:r>
        <w:rPr>
          <w:rFonts w:asciiTheme="minorEastAsia" w:eastAsiaTheme="minorEastAsia" w:hAnsiTheme="minorEastAsia"/>
          <w:color w:val="000000"/>
          <w:sz w:val="24"/>
          <w:szCs w:val="24"/>
        </w:rPr>
        <w:t xml:space="preserve">GB/T 39786-2021 </w:t>
      </w:r>
      <w:r>
        <w:rPr>
          <w:rFonts w:asciiTheme="minorEastAsia" w:eastAsiaTheme="minorEastAsia" w:hAnsiTheme="minorEastAsia"/>
          <w:color w:val="000000"/>
          <w:sz w:val="24"/>
          <w:szCs w:val="24"/>
        </w:rPr>
        <w:t>信息安全技术</w:t>
      </w:r>
      <w:r>
        <w:rPr>
          <w:rFonts w:asciiTheme="minorEastAsia" w:eastAsiaTheme="minorEastAsia" w:hAnsiTheme="minorEastAsia"/>
          <w:color w:val="000000"/>
          <w:sz w:val="24"/>
          <w:szCs w:val="24"/>
        </w:rPr>
        <w:t xml:space="preserve"> </w:t>
      </w:r>
      <w:r>
        <w:rPr>
          <w:rFonts w:asciiTheme="minorEastAsia" w:eastAsiaTheme="minorEastAsia" w:hAnsiTheme="minorEastAsia"/>
          <w:color w:val="000000"/>
          <w:sz w:val="24"/>
          <w:szCs w:val="24"/>
        </w:rPr>
        <w:t>信息系统密码应用基本要求》。</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《信息系统密码应用测评要求》</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《信息系统密码应用测评过程指南》</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④</w:t>
      </w:r>
      <w:proofErr w:type="gramStart"/>
      <w:r>
        <w:rPr>
          <w:rFonts w:asciiTheme="minorEastAsia" w:eastAsiaTheme="minorEastAsia" w:hAnsiTheme="minorEastAsia"/>
          <w:color w:val="000000"/>
          <w:sz w:val="24"/>
          <w:szCs w:val="24"/>
        </w:rPr>
        <w:t>密评主要</w:t>
      </w:r>
      <w:proofErr w:type="gramEnd"/>
      <w:r>
        <w:rPr>
          <w:rFonts w:asciiTheme="minorEastAsia" w:eastAsiaTheme="minorEastAsia" w:hAnsiTheme="minorEastAsia"/>
          <w:color w:val="000000"/>
          <w:sz w:val="24"/>
          <w:szCs w:val="24"/>
        </w:rPr>
        <w:t>工作内容</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A.</w:t>
      </w:r>
      <w:r>
        <w:rPr>
          <w:rFonts w:asciiTheme="minorEastAsia" w:eastAsiaTheme="minorEastAsia" w:hAnsiTheme="minorEastAsia"/>
          <w:color w:val="000000"/>
          <w:sz w:val="24"/>
          <w:szCs w:val="24"/>
        </w:rPr>
        <w:t>获取测评委托单位及被测信息系统的基本情况，了解整个系统的构成和密码保护情况；</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B.</w:t>
      </w:r>
      <w:r>
        <w:rPr>
          <w:rFonts w:asciiTheme="minorEastAsia" w:eastAsiaTheme="minorEastAsia" w:hAnsiTheme="minorEastAsia"/>
          <w:color w:val="000000"/>
          <w:sz w:val="24"/>
          <w:szCs w:val="24"/>
        </w:rPr>
        <w:t>分析整个被测信息系统及其涉及的业务应用系统，以及与此相关的密码应用情况，根据等级保护定级结果，确定测评对象、测评指标和测试检查点。</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C.</w:t>
      </w:r>
      <w:r>
        <w:rPr>
          <w:rFonts w:asciiTheme="minorEastAsia" w:eastAsiaTheme="minorEastAsia" w:hAnsiTheme="minorEastAsia"/>
          <w:color w:val="000000"/>
          <w:sz w:val="24"/>
          <w:szCs w:val="24"/>
        </w:rPr>
        <w:t>召开测评项目启动会，安排测评人员在现场完成测评工作，记录测评结果，对现场测评中发现的问题、问题的证据和证据源进行汇总，形成电子输出记录。</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D.</w:t>
      </w:r>
      <w:r>
        <w:rPr>
          <w:rFonts w:asciiTheme="minorEastAsia" w:eastAsiaTheme="minorEastAsia" w:hAnsiTheme="minorEastAsia"/>
          <w:color w:val="000000"/>
          <w:sz w:val="24"/>
          <w:szCs w:val="24"/>
        </w:rPr>
        <w:t>完成现场测评工作后，对获得的测评结果（或称测评证据）进行汇总分析，形成测评结论，并编制密码应用安全性评估报告，报告按照国家密码管理局要求包含的内容编制或参考模板编制。协助用户认清风险，查找漏洞，找出差距，提出有针对性的加强完善密码安全管理和防护建议。</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lastRenderedPageBreak/>
        <w:t>E.</w:t>
      </w:r>
      <w:r>
        <w:rPr>
          <w:rFonts w:asciiTheme="minorEastAsia" w:eastAsiaTheme="minorEastAsia" w:hAnsiTheme="minorEastAsia"/>
          <w:color w:val="000000"/>
          <w:sz w:val="24"/>
          <w:szCs w:val="24"/>
        </w:rPr>
        <w:t>针对密码应用要求和密码评估提供相关咨询、培训与保障，对系统密码应用与方案提供咨询服务，对被评估系统提供问题咨询和整个项目评估服务周期内的应急评估服务。</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F.</w:t>
      </w:r>
      <w:r>
        <w:rPr>
          <w:rFonts w:asciiTheme="minorEastAsia" w:eastAsiaTheme="minorEastAsia" w:hAnsiTheme="minorEastAsia"/>
          <w:color w:val="000000"/>
          <w:sz w:val="24"/>
          <w:szCs w:val="24"/>
        </w:rPr>
        <w:t>从国家法规、国家密码标准、密码行业标准、密码要求规范等方面对被评估单位进行培训。</w:t>
      </w:r>
    </w:p>
    <w:p w:rsidR="007C3A7C" w:rsidRDefault="00481435" w:rsidP="00F00936">
      <w:pPr>
        <w:widowControl/>
        <w:spacing w:line="560" w:lineRule="exact"/>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二、</w:t>
      </w:r>
      <w:r>
        <w:rPr>
          <w:rFonts w:asciiTheme="minorEastAsia" w:eastAsiaTheme="minorEastAsia" w:hAnsiTheme="minorEastAsia"/>
          <w:color w:val="000000"/>
          <w:sz w:val="24"/>
          <w:szCs w:val="24"/>
        </w:rPr>
        <w:t>技术要求</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①</w:t>
      </w:r>
      <w:r>
        <w:rPr>
          <w:rFonts w:asciiTheme="minorEastAsia" w:eastAsiaTheme="minorEastAsia" w:hAnsiTheme="minorEastAsia"/>
          <w:color w:val="000000"/>
          <w:sz w:val="24"/>
          <w:szCs w:val="24"/>
        </w:rPr>
        <w:t>中标供应商应依据国家密码法规、密码应用相关技术标准，采用科学的测评方法、流程和工作规范开展商用密码应用安全性评估工作。中标供应商为本项目配备的测评人员应遵守国家有关法律法规，按照相关标准，为用户提供安全、客观、公正的评估服务，保证评估的质量和效果。</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②</w:t>
      </w:r>
      <w:r>
        <w:rPr>
          <w:rFonts w:asciiTheme="minorEastAsia" w:eastAsiaTheme="minorEastAsia" w:hAnsiTheme="minorEastAsia"/>
          <w:color w:val="000000"/>
          <w:sz w:val="24"/>
          <w:szCs w:val="24"/>
        </w:rPr>
        <w:t>中标供应商应具有完善的测评方案，有计划、按步骤地开展测评工作，在签订</w:t>
      </w:r>
      <w:proofErr w:type="gramStart"/>
      <w:r>
        <w:rPr>
          <w:rFonts w:asciiTheme="minorEastAsia" w:eastAsiaTheme="minorEastAsia" w:hAnsiTheme="minorEastAsia"/>
          <w:color w:val="000000"/>
          <w:sz w:val="24"/>
          <w:szCs w:val="24"/>
        </w:rPr>
        <w:t>密评合同</w:t>
      </w:r>
      <w:proofErr w:type="gramEnd"/>
      <w:r>
        <w:rPr>
          <w:rFonts w:asciiTheme="minorEastAsia" w:eastAsiaTheme="minorEastAsia" w:hAnsiTheme="minorEastAsia"/>
          <w:color w:val="000000"/>
          <w:sz w:val="24"/>
          <w:szCs w:val="24"/>
        </w:rPr>
        <w:t>后应立即成立密评工作小组，</w:t>
      </w:r>
      <w:proofErr w:type="gramStart"/>
      <w:r>
        <w:rPr>
          <w:rFonts w:asciiTheme="minorEastAsia" w:eastAsiaTheme="minorEastAsia" w:hAnsiTheme="minorEastAsia"/>
          <w:color w:val="000000"/>
          <w:sz w:val="24"/>
          <w:szCs w:val="24"/>
        </w:rPr>
        <w:t>密评机构</w:t>
      </w:r>
      <w:proofErr w:type="gramEnd"/>
      <w:r>
        <w:rPr>
          <w:rFonts w:asciiTheme="minorEastAsia" w:eastAsiaTheme="minorEastAsia" w:hAnsiTheme="minorEastAsia"/>
          <w:color w:val="000000"/>
          <w:sz w:val="24"/>
          <w:szCs w:val="24"/>
        </w:rPr>
        <w:t>应严格按照合同</w:t>
      </w:r>
      <w:proofErr w:type="gramStart"/>
      <w:r>
        <w:rPr>
          <w:rFonts w:asciiTheme="minorEastAsia" w:eastAsiaTheme="minorEastAsia" w:hAnsiTheme="minorEastAsia"/>
          <w:color w:val="000000"/>
          <w:sz w:val="24"/>
          <w:szCs w:val="24"/>
        </w:rPr>
        <w:t>履行密评责任</w:t>
      </w:r>
      <w:proofErr w:type="gramEnd"/>
      <w:r>
        <w:rPr>
          <w:rFonts w:asciiTheme="minorEastAsia" w:eastAsiaTheme="minorEastAsia" w:hAnsiTheme="minorEastAsia"/>
          <w:color w:val="000000"/>
          <w:sz w:val="24"/>
          <w:szCs w:val="24"/>
        </w:rPr>
        <w:t>。</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③</w:t>
      </w:r>
      <w:r>
        <w:rPr>
          <w:rFonts w:asciiTheme="minorEastAsia" w:eastAsiaTheme="minorEastAsia" w:hAnsiTheme="minorEastAsia"/>
          <w:color w:val="000000"/>
          <w:sz w:val="24"/>
          <w:szCs w:val="24"/>
        </w:rPr>
        <w:t>为保障</w:t>
      </w:r>
      <w:proofErr w:type="gramStart"/>
      <w:r>
        <w:rPr>
          <w:rFonts w:asciiTheme="minorEastAsia" w:eastAsiaTheme="minorEastAsia" w:hAnsiTheme="minorEastAsia"/>
          <w:color w:val="000000"/>
          <w:sz w:val="24"/>
          <w:szCs w:val="24"/>
        </w:rPr>
        <w:t>密评过程</w:t>
      </w:r>
      <w:proofErr w:type="gramEnd"/>
      <w:r>
        <w:rPr>
          <w:rFonts w:asciiTheme="minorEastAsia" w:eastAsiaTheme="minorEastAsia" w:hAnsiTheme="minorEastAsia"/>
          <w:color w:val="000000"/>
          <w:sz w:val="24"/>
          <w:szCs w:val="24"/>
        </w:rPr>
        <w:t>中可能涉及的重要数据和敏感信息的安全，</w:t>
      </w:r>
      <w:proofErr w:type="gramStart"/>
      <w:r>
        <w:rPr>
          <w:rFonts w:asciiTheme="minorEastAsia" w:eastAsiaTheme="minorEastAsia" w:hAnsiTheme="minorEastAsia"/>
          <w:color w:val="000000"/>
          <w:sz w:val="24"/>
          <w:szCs w:val="24"/>
        </w:rPr>
        <w:t>密评机构</w:t>
      </w:r>
      <w:proofErr w:type="gramEnd"/>
      <w:r>
        <w:rPr>
          <w:rFonts w:asciiTheme="minorEastAsia" w:eastAsiaTheme="minorEastAsia" w:hAnsiTheme="minorEastAsia"/>
          <w:color w:val="000000"/>
          <w:sz w:val="24"/>
          <w:szCs w:val="24"/>
        </w:rPr>
        <w:t>须具备安全保密管理能力，建立有严格规范的保密管理机构与制</w:t>
      </w:r>
      <w:r>
        <w:rPr>
          <w:rFonts w:asciiTheme="minorEastAsia" w:eastAsiaTheme="minorEastAsia" w:hAnsiTheme="minorEastAsia"/>
          <w:color w:val="000000"/>
          <w:sz w:val="24"/>
          <w:szCs w:val="24"/>
        </w:rPr>
        <w:t>度体系，明确对采购人的系统、信息、数据有安全保密的义务，进场测评前必须签订保密协议。</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④</w:t>
      </w:r>
      <w:r>
        <w:rPr>
          <w:rFonts w:asciiTheme="minorEastAsia" w:eastAsiaTheme="minorEastAsia" w:hAnsiTheme="minorEastAsia"/>
          <w:color w:val="000000"/>
          <w:sz w:val="24"/>
          <w:szCs w:val="24"/>
        </w:rPr>
        <w:t>中标供应商在现场测评工作中必须在不影响采购人信息系统正常运行的前提下进行。</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⑤</w:t>
      </w:r>
      <w:r>
        <w:rPr>
          <w:rFonts w:asciiTheme="minorEastAsia" w:eastAsiaTheme="minorEastAsia" w:hAnsiTheme="minorEastAsia"/>
          <w:color w:val="000000"/>
          <w:sz w:val="24"/>
          <w:szCs w:val="24"/>
        </w:rPr>
        <w:t>中标供应商应遵守相应</w:t>
      </w:r>
      <w:proofErr w:type="gramStart"/>
      <w:r>
        <w:rPr>
          <w:rFonts w:asciiTheme="minorEastAsia" w:eastAsiaTheme="minorEastAsia" w:hAnsiTheme="minorEastAsia"/>
          <w:color w:val="000000"/>
          <w:sz w:val="24"/>
          <w:szCs w:val="24"/>
        </w:rPr>
        <w:t>的密评工作制度</w:t>
      </w:r>
      <w:proofErr w:type="gramEnd"/>
      <w:r>
        <w:rPr>
          <w:rFonts w:asciiTheme="minorEastAsia" w:eastAsiaTheme="minorEastAsia" w:hAnsiTheme="minorEastAsia"/>
          <w:color w:val="000000"/>
          <w:sz w:val="24"/>
          <w:szCs w:val="24"/>
        </w:rPr>
        <w:t>，包括会议制度、</w:t>
      </w:r>
      <w:proofErr w:type="gramStart"/>
      <w:r>
        <w:rPr>
          <w:rFonts w:asciiTheme="minorEastAsia" w:eastAsiaTheme="minorEastAsia" w:hAnsiTheme="minorEastAsia"/>
          <w:color w:val="000000"/>
          <w:sz w:val="24"/>
          <w:szCs w:val="24"/>
        </w:rPr>
        <w:t>密评文件</w:t>
      </w:r>
      <w:proofErr w:type="gramEnd"/>
      <w:r>
        <w:rPr>
          <w:rFonts w:asciiTheme="minorEastAsia" w:eastAsiaTheme="minorEastAsia" w:hAnsiTheme="minorEastAsia"/>
          <w:color w:val="000000"/>
          <w:sz w:val="24"/>
          <w:szCs w:val="24"/>
        </w:rPr>
        <w:t>制度、</w:t>
      </w:r>
      <w:proofErr w:type="gramStart"/>
      <w:r>
        <w:rPr>
          <w:rFonts w:asciiTheme="minorEastAsia" w:eastAsiaTheme="minorEastAsia" w:hAnsiTheme="minorEastAsia"/>
          <w:color w:val="000000"/>
          <w:sz w:val="24"/>
          <w:szCs w:val="24"/>
        </w:rPr>
        <w:t>密评记录</w:t>
      </w:r>
      <w:proofErr w:type="gramEnd"/>
      <w:r>
        <w:rPr>
          <w:rFonts w:asciiTheme="minorEastAsia" w:eastAsiaTheme="minorEastAsia" w:hAnsiTheme="minorEastAsia"/>
          <w:color w:val="000000"/>
          <w:sz w:val="24"/>
          <w:szCs w:val="24"/>
        </w:rPr>
        <w:t>制度、工作报告制度等，保证密评工</w:t>
      </w:r>
      <w:proofErr w:type="gramStart"/>
      <w:r>
        <w:rPr>
          <w:rFonts w:asciiTheme="minorEastAsia" w:eastAsiaTheme="minorEastAsia" w:hAnsiTheme="minorEastAsia"/>
          <w:color w:val="000000"/>
          <w:sz w:val="24"/>
          <w:szCs w:val="24"/>
        </w:rPr>
        <w:t>作协调</w:t>
      </w:r>
      <w:proofErr w:type="gramEnd"/>
      <w:r>
        <w:rPr>
          <w:rFonts w:asciiTheme="minorEastAsia" w:eastAsiaTheme="minorEastAsia" w:hAnsiTheme="minorEastAsia"/>
          <w:color w:val="000000"/>
          <w:sz w:val="24"/>
          <w:szCs w:val="24"/>
        </w:rPr>
        <w:t>有序的进行。</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⑥</w:t>
      </w:r>
      <w:r>
        <w:rPr>
          <w:rFonts w:asciiTheme="minorEastAsia" w:eastAsiaTheme="minorEastAsia" w:hAnsiTheme="minorEastAsia"/>
          <w:color w:val="000000"/>
          <w:sz w:val="24"/>
          <w:szCs w:val="24"/>
        </w:rPr>
        <w:t>中标供应商应根据被测系统的具体情况，按合同约定，配备满足密评工作需要的人员、设备和工具。</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⑦</w:t>
      </w:r>
      <w:r>
        <w:rPr>
          <w:rFonts w:asciiTheme="minorEastAsia" w:eastAsiaTheme="minorEastAsia" w:hAnsiTheme="minorEastAsia"/>
          <w:color w:val="000000"/>
          <w:sz w:val="24"/>
          <w:szCs w:val="24"/>
        </w:rPr>
        <w:t>中标供应商应具有完善的应急流程，具有快速应急响应服务，以保证在整个项目过程中不影响委托单位信息系统的正常运行。</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lastRenderedPageBreak/>
        <w:t>⑧</w:t>
      </w:r>
      <w:r>
        <w:rPr>
          <w:rFonts w:asciiTheme="minorEastAsia" w:eastAsiaTheme="minorEastAsia" w:hAnsiTheme="minorEastAsia"/>
          <w:color w:val="000000"/>
          <w:sz w:val="24"/>
          <w:szCs w:val="24"/>
        </w:rPr>
        <w:t>中标供应商应具</w:t>
      </w:r>
      <w:r>
        <w:rPr>
          <w:rFonts w:asciiTheme="minorEastAsia" w:eastAsiaTheme="minorEastAsia" w:hAnsiTheme="minorEastAsia"/>
          <w:color w:val="000000"/>
          <w:sz w:val="24"/>
          <w:szCs w:val="24"/>
        </w:rPr>
        <w:t>有良好的质量控制的能力和质量管理体系，以保证测评工作的客观、公正、安全。</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⑨</w:t>
      </w:r>
      <w:r>
        <w:rPr>
          <w:rFonts w:asciiTheme="minorEastAsia" w:eastAsiaTheme="minorEastAsia" w:hAnsiTheme="minorEastAsia"/>
          <w:color w:val="000000"/>
          <w:sz w:val="24"/>
          <w:szCs w:val="24"/>
        </w:rPr>
        <w:t>中标供应商完成商用密码应用安全性评估工作后，应在</w:t>
      </w:r>
      <w:r>
        <w:rPr>
          <w:rFonts w:asciiTheme="minorEastAsia" w:eastAsiaTheme="minorEastAsia" w:hAnsiTheme="minorEastAsia"/>
          <w:color w:val="000000"/>
          <w:sz w:val="24"/>
          <w:szCs w:val="24"/>
        </w:rPr>
        <w:t>30</w:t>
      </w:r>
      <w:r>
        <w:rPr>
          <w:rFonts w:asciiTheme="minorEastAsia" w:eastAsiaTheme="minorEastAsia" w:hAnsiTheme="minorEastAsia"/>
          <w:color w:val="000000"/>
          <w:sz w:val="24"/>
          <w:szCs w:val="24"/>
        </w:rPr>
        <w:t>个工作日内将评估结果报国家密码管理部门备案。</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cs="宋体" w:hint="eastAsia"/>
          <w:color w:val="000000"/>
          <w:sz w:val="24"/>
          <w:szCs w:val="24"/>
        </w:rPr>
        <w:t>⑩</w:t>
      </w:r>
      <w:r>
        <w:rPr>
          <w:rFonts w:asciiTheme="minorEastAsia" w:eastAsiaTheme="minorEastAsia" w:hAnsiTheme="minorEastAsia"/>
          <w:color w:val="000000"/>
          <w:sz w:val="24"/>
          <w:szCs w:val="24"/>
        </w:rPr>
        <w:t>中标供应商在验收时应提交密码安全测评工作的档案。</w:t>
      </w:r>
    </w:p>
    <w:p w:rsidR="007C3A7C" w:rsidRDefault="00481435" w:rsidP="00F00936">
      <w:pPr>
        <w:widowControl/>
        <w:spacing w:line="560" w:lineRule="exact"/>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三、</w:t>
      </w:r>
      <w:r>
        <w:rPr>
          <w:rFonts w:asciiTheme="minorEastAsia" w:eastAsiaTheme="minorEastAsia" w:hAnsiTheme="minorEastAsia"/>
          <w:color w:val="000000"/>
          <w:sz w:val="24"/>
          <w:szCs w:val="24"/>
        </w:rPr>
        <w:t>验收要求</w:t>
      </w:r>
    </w:p>
    <w:p w:rsidR="007C3A7C" w:rsidRDefault="00481435" w:rsidP="00F00936">
      <w:pPr>
        <w:spacing w:line="588" w:lineRule="exact"/>
        <w:ind w:firstLineChars="200" w:firstLine="446"/>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按照本项目涉及的评测内容，</w:t>
      </w:r>
      <w:r>
        <w:rPr>
          <w:rFonts w:asciiTheme="minorEastAsia" w:eastAsiaTheme="minorEastAsia" w:hAnsiTheme="minorEastAsia"/>
          <w:color w:val="000000"/>
          <w:sz w:val="24"/>
          <w:szCs w:val="24"/>
        </w:rPr>
        <w:t>提供符合相关要求的评估工作成果（纸质版和电子版），包括：《</w:t>
      </w:r>
      <w:r>
        <w:rPr>
          <w:rFonts w:asciiTheme="minorEastAsia" w:eastAsiaTheme="minorEastAsia" w:hAnsiTheme="minorEastAsia" w:hint="eastAsia"/>
          <w:color w:val="000000"/>
          <w:sz w:val="24"/>
          <w:szCs w:val="24"/>
        </w:rPr>
        <w:t>商用</w:t>
      </w:r>
      <w:r>
        <w:rPr>
          <w:rFonts w:asciiTheme="minorEastAsia" w:eastAsiaTheme="minorEastAsia" w:hAnsiTheme="minorEastAsia"/>
          <w:color w:val="000000"/>
          <w:sz w:val="24"/>
          <w:szCs w:val="24"/>
        </w:rPr>
        <w:t>密码应用安全性评估报告》</w:t>
      </w:r>
      <w:r>
        <w:rPr>
          <w:rFonts w:asciiTheme="minorEastAsia" w:eastAsiaTheme="minorEastAsia" w:hAnsiTheme="minorEastAsia" w:hint="eastAsia"/>
          <w:color w:val="000000"/>
          <w:sz w:val="24"/>
          <w:szCs w:val="24"/>
        </w:rPr>
        <w:t>、</w:t>
      </w:r>
      <w:r>
        <w:rPr>
          <w:rFonts w:asciiTheme="minorEastAsia" w:eastAsiaTheme="minorEastAsia" w:hAnsiTheme="minorEastAsia"/>
          <w:color w:val="000000"/>
          <w:sz w:val="24"/>
          <w:szCs w:val="24"/>
        </w:rPr>
        <w:t>《</w:t>
      </w:r>
      <w:r>
        <w:rPr>
          <w:rFonts w:asciiTheme="minorEastAsia" w:eastAsiaTheme="minorEastAsia" w:hAnsiTheme="minorEastAsia" w:hint="eastAsia"/>
          <w:color w:val="000000"/>
          <w:sz w:val="24"/>
          <w:szCs w:val="24"/>
        </w:rPr>
        <w:t>密码应用改进</w:t>
      </w:r>
      <w:r>
        <w:rPr>
          <w:rFonts w:asciiTheme="minorEastAsia" w:eastAsiaTheme="minorEastAsia" w:hAnsiTheme="minorEastAsia"/>
          <w:color w:val="000000"/>
          <w:sz w:val="24"/>
          <w:szCs w:val="24"/>
        </w:rPr>
        <w:t>建议书》</w:t>
      </w:r>
    </w:p>
    <w:p w:rsidR="007C3A7C" w:rsidRDefault="00481435" w:rsidP="00F00936">
      <w:pPr>
        <w:widowControl/>
        <w:spacing w:line="560" w:lineRule="exact"/>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四、</w:t>
      </w:r>
      <w:r>
        <w:rPr>
          <w:rFonts w:asciiTheme="minorEastAsia" w:eastAsiaTheme="minorEastAsia" w:hAnsiTheme="minorEastAsia"/>
          <w:color w:val="000000"/>
          <w:sz w:val="24"/>
          <w:szCs w:val="24"/>
        </w:rPr>
        <w:t>人员要求</w:t>
      </w:r>
    </w:p>
    <w:p w:rsidR="007C3A7C" w:rsidRDefault="00481435" w:rsidP="00F00936">
      <w:pPr>
        <w:widowControl/>
        <w:spacing w:line="560" w:lineRule="exact"/>
        <w:ind w:firstLineChars="200" w:firstLine="446"/>
        <w:outlineLvl w:val="3"/>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投标人应具备商用密码应用安全性技术测评实施、管理测评实施、系统整体评估能力。投标人应为本项目成立至少</w:t>
      </w:r>
      <w:r>
        <w:rPr>
          <w:rFonts w:asciiTheme="minorEastAsia" w:eastAsiaTheme="minorEastAsia" w:hAnsiTheme="minorEastAsia" w:hint="eastAsia"/>
          <w:color w:val="000000"/>
          <w:sz w:val="24"/>
          <w:szCs w:val="24"/>
        </w:rPr>
        <w:t>7</w:t>
      </w:r>
      <w:r>
        <w:rPr>
          <w:rFonts w:asciiTheme="minorEastAsia" w:eastAsiaTheme="minorEastAsia" w:hAnsiTheme="minorEastAsia"/>
          <w:color w:val="000000"/>
          <w:sz w:val="24"/>
          <w:szCs w:val="24"/>
        </w:rPr>
        <w:t>名人员的密评工作小</w:t>
      </w:r>
      <w:r>
        <w:rPr>
          <w:rFonts w:asciiTheme="minorEastAsia" w:eastAsiaTheme="minorEastAsia" w:hAnsiTheme="minorEastAsia"/>
          <w:color w:val="000000"/>
          <w:sz w:val="24"/>
          <w:szCs w:val="24"/>
        </w:rPr>
        <w:t>组，其中包含项目经理</w:t>
      </w:r>
      <w:r>
        <w:rPr>
          <w:rFonts w:asciiTheme="minorEastAsia" w:eastAsiaTheme="minorEastAsia" w:hAnsiTheme="minorEastAsia"/>
          <w:color w:val="000000"/>
          <w:sz w:val="24"/>
          <w:szCs w:val="24"/>
        </w:rPr>
        <w:t>1</w:t>
      </w:r>
      <w:r>
        <w:rPr>
          <w:rFonts w:asciiTheme="minorEastAsia" w:eastAsiaTheme="minorEastAsia" w:hAnsiTheme="minorEastAsia"/>
          <w:color w:val="000000"/>
          <w:sz w:val="24"/>
          <w:szCs w:val="24"/>
        </w:rPr>
        <w:t>名、技术人员至少</w:t>
      </w:r>
      <w:r>
        <w:rPr>
          <w:rFonts w:asciiTheme="minorEastAsia" w:eastAsiaTheme="minorEastAsia" w:hAnsiTheme="minorEastAsia" w:hint="eastAsia"/>
          <w:color w:val="000000"/>
          <w:sz w:val="24"/>
          <w:szCs w:val="24"/>
        </w:rPr>
        <w:t>6</w:t>
      </w:r>
      <w:r>
        <w:rPr>
          <w:rFonts w:asciiTheme="minorEastAsia" w:eastAsiaTheme="minorEastAsia" w:hAnsiTheme="minorEastAsia"/>
          <w:color w:val="000000"/>
          <w:sz w:val="24"/>
          <w:szCs w:val="24"/>
        </w:rPr>
        <w:t>名，测评人员应具备商用密码应用安全性评估人员测评能力考核证书（成绩合格），能够依据测评结果做出专业判断以及出具测评报告的能力。</w:t>
      </w:r>
    </w:p>
    <w:tbl>
      <w:tblPr>
        <w:tblStyle w:val="af0"/>
        <w:tblW w:w="8931" w:type="dxa"/>
        <w:tblInd w:w="-318" w:type="dxa"/>
        <w:tblLook w:val="04A0" w:firstRow="1" w:lastRow="0" w:firstColumn="1" w:lastColumn="0" w:noHBand="0" w:noVBand="1"/>
      </w:tblPr>
      <w:tblGrid>
        <w:gridCol w:w="758"/>
        <w:gridCol w:w="948"/>
        <w:gridCol w:w="705"/>
        <w:gridCol w:w="2835"/>
        <w:gridCol w:w="2551"/>
        <w:gridCol w:w="1134"/>
      </w:tblGrid>
      <w:tr w:rsidR="007C3A7C">
        <w:trPr>
          <w:trHeight w:val="309"/>
        </w:trPr>
        <w:tc>
          <w:tcPr>
            <w:tcW w:w="758" w:type="dxa"/>
            <w:vAlign w:val="center"/>
          </w:tcPr>
          <w:p w:rsidR="007C3A7C" w:rsidRDefault="00481435">
            <w:pPr>
              <w:widowControl/>
              <w:spacing w:line="560" w:lineRule="exact"/>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color w:val="000000"/>
                <w:sz w:val="24"/>
              </w:rPr>
              <w:t>序号</w:t>
            </w:r>
          </w:p>
        </w:tc>
        <w:tc>
          <w:tcPr>
            <w:tcW w:w="948" w:type="dxa"/>
            <w:vAlign w:val="center"/>
          </w:tcPr>
          <w:p w:rsidR="007C3A7C" w:rsidRDefault="00481435">
            <w:pPr>
              <w:widowControl/>
              <w:spacing w:line="560" w:lineRule="exact"/>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岗位</w:t>
            </w:r>
          </w:p>
        </w:tc>
        <w:tc>
          <w:tcPr>
            <w:tcW w:w="705" w:type="dxa"/>
            <w:vAlign w:val="center"/>
          </w:tcPr>
          <w:p w:rsidR="007C3A7C" w:rsidRDefault="00481435">
            <w:pPr>
              <w:widowControl/>
              <w:spacing w:line="560" w:lineRule="exact"/>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人数</w:t>
            </w:r>
          </w:p>
        </w:tc>
        <w:tc>
          <w:tcPr>
            <w:tcW w:w="2835" w:type="dxa"/>
            <w:vAlign w:val="center"/>
          </w:tcPr>
          <w:p w:rsidR="007C3A7C" w:rsidRDefault="00481435">
            <w:pPr>
              <w:widowControl/>
              <w:spacing w:line="560" w:lineRule="exact"/>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资质要求</w:t>
            </w:r>
          </w:p>
        </w:tc>
        <w:tc>
          <w:tcPr>
            <w:tcW w:w="2551" w:type="dxa"/>
            <w:vAlign w:val="center"/>
          </w:tcPr>
          <w:p w:rsidR="007C3A7C" w:rsidRDefault="00481435">
            <w:pPr>
              <w:widowControl/>
              <w:spacing w:line="560" w:lineRule="exact"/>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岗位职责</w:t>
            </w:r>
          </w:p>
        </w:tc>
        <w:tc>
          <w:tcPr>
            <w:tcW w:w="1134" w:type="dxa"/>
            <w:vAlign w:val="center"/>
          </w:tcPr>
          <w:p w:rsidR="007C3A7C" w:rsidRDefault="00481435">
            <w:pPr>
              <w:widowControl/>
              <w:spacing w:line="560" w:lineRule="exact"/>
              <w:jc w:val="center"/>
              <w:rPr>
                <w:rFonts w:asciiTheme="minorEastAsia" w:eastAsiaTheme="minorEastAsia" w:hAnsiTheme="minorEastAsia" w:cstheme="minorEastAsia"/>
                <w:color w:val="000000"/>
                <w:sz w:val="24"/>
              </w:rPr>
            </w:pPr>
            <w:r>
              <w:rPr>
                <w:rFonts w:asciiTheme="minorEastAsia" w:eastAsiaTheme="minorEastAsia" w:hAnsiTheme="minorEastAsia" w:cstheme="minorEastAsia" w:hint="eastAsia"/>
                <w:color w:val="000000"/>
                <w:sz w:val="24"/>
                <w:szCs w:val="24"/>
              </w:rPr>
              <w:t>是否驻场</w:t>
            </w:r>
          </w:p>
        </w:tc>
      </w:tr>
      <w:tr w:rsidR="007C3A7C">
        <w:tc>
          <w:tcPr>
            <w:tcW w:w="758"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1</w:t>
            </w:r>
          </w:p>
        </w:tc>
        <w:tc>
          <w:tcPr>
            <w:tcW w:w="948"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lang w:val="zh-CN"/>
              </w:rPr>
              <w:t>项目经理</w:t>
            </w:r>
          </w:p>
        </w:tc>
        <w:tc>
          <w:tcPr>
            <w:tcW w:w="705"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1</w:t>
            </w:r>
          </w:p>
        </w:tc>
        <w:tc>
          <w:tcPr>
            <w:tcW w:w="2835" w:type="dxa"/>
            <w:vAlign w:val="center"/>
          </w:tcPr>
          <w:p w:rsidR="007C3A7C" w:rsidRDefault="00481435">
            <w:pPr>
              <w:widowControl/>
              <w:rPr>
                <w:rFonts w:asciiTheme="minorEastAsia" w:eastAsiaTheme="minorEastAsia" w:hAnsiTheme="minorEastAsia" w:cstheme="minorEastAsia"/>
                <w:sz w:val="24"/>
              </w:rPr>
            </w:pPr>
            <w:r>
              <w:rPr>
                <w:rFonts w:asciiTheme="minorEastAsia" w:eastAsiaTheme="minorEastAsia" w:hAnsiTheme="minorEastAsia" w:hint="eastAsia"/>
                <w:kern w:val="0"/>
                <w:sz w:val="24"/>
                <w:szCs w:val="24"/>
              </w:rPr>
              <w:t>具备商用密码应用安全性评估从业人员考核成绩单或商用密码应用安全性评估人员测评能力考核成绩单、</w:t>
            </w:r>
            <w:r>
              <w:rPr>
                <w:rFonts w:asciiTheme="minorEastAsia" w:eastAsiaTheme="minorEastAsia" w:hAnsiTheme="minorEastAsia" w:cstheme="minorEastAsia" w:hint="eastAsia"/>
                <w:kern w:val="0"/>
                <w:sz w:val="24"/>
              </w:rPr>
              <w:t>计算机类相关专业高级（或以上）职称</w:t>
            </w:r>
          </w:p>
        </w:tc>
        <w:tc>
          <w:tcPr>
            <w:tcW w:w="2551"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从事</w:t>
            </w:r>
            <w:r>
              <w:rPr>
                <w:rFonts w:asciiTheme="minorEastAsia" w:eastAsiaTheme="minorEastAsia" w:hAnsiTheme="minorEastAsia" w:cstheme="minorEastAsia" w:hint="eastAsia"/>
                <w:sz w:val="24"/>
                <w:szCs w:val="24"/>
              </w:rPr>
              <w:t>IT</w:t>
            </w:r>
            <w:r>
              <w:rPr>
                <w:rFonts w:asciiTheme="minorEastAsia" w:eastAsiaTheme="minorEastAsia" w:hAnsiTheme="minorEastAsia" w:cstheme="minorEastAsia" w:hint="eastAsia"/>
                <w:sz w:val="24"/>
                <w:szCs w:val="24"/>
              </w:rPr>
              <w:t>服务项目管理工作：</w:t>
            </w:r>
            <w:r>
              <w:rPr>
                <w:rFonts w:asciiTheme="minorEastAsia" w:eastAsiaTheme="minorEastAsia" w:hAnsiTheme="minorEastAsia" w:cstheme="minorEastAsia" w:hint="eastAsia"/>
                <w:sz w:val="24"/>
                <w:szCs w:val="24"/>
              </w:rPr>
              <w:t>IT</w:t>
            </w:r>
            <w:r>
              <w:rPr>
                <w:rFonts w:asciiTheme="minorEastAsia" w:eastAsiaTheme="minorEastAsia" w:hAnsiTheme="minorEastAsia" w:cstheme="minorEastAsia" w:hint="eastAsia"/>
                <w:sz w:val="24"/>
                <w:szCs w:val="24"/>
              </w:rPr>
              <w:t>服务项目的规划设计、部署实施、运营和监督管理、持续改进、服务团队建设和管理；从事信息系统安全集成、安全技术测试、安全加固和</w:t>
            </w:r>
            <w:proofErr w:type="gramStart"/>
            <w:r>
              <w:rPr>
                <w:rFonts w:asciiTheme="minorEastAsia" w:eastAsiaTheme="minorEastAsia" w:hAnsiTheme="minorEastAsia" w:cstheme="minorEastAsia" w:hint="eastAsia"/>
                <w:sz w:val="24"/>
                <w:szCs w:val="24"/>
              </w:rPr>
              <w:t>安全运维工作</w:t>
            </w:r>
            <w:proofErr w:type="gramEnd"/>
          </w:p>
        </w:tc>
        <w:tc>
          <w:tcPr>
            <w:tcW w:w="1134"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不驻场</w:t>
            </w:r>
          </w:p>
        </w:tc>
      </w:tr>
      <w:tr w:rsidR="007C3A7C">
        <w:tc>
          <w:tcPr>
            <w:tcW w:w="758"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t>2</w:t>
            </w:r>
          </w:p>
        </w:tc>
        <w:tc>
          <w:tcPr>
            <w:tcW w:w="948"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lang w:val="zh-CN"/>
              </w:rPr>
              <w:t>项目组成员</w:t>
            </w:r>
          </w:p>
        </w:tc>
        <w:tc>
          <w:tcPr>
            <w:tcW w:w="705"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rPr>
              <w:t>不少于</w:t>
            </w:r>
            <w:r>
              <w:rPr>
                <w:rFonts w:asciiTheme="minorEastAsia" w:eastAsiaTheme="minorEastAsia" w:hAnsiTheme="minorEastAsia" w:cstheme="minorEastAsia" w:hint="eastAsia"/>
                <w:sz w:val="24"/>
              </w:rPr>
              <w:t>6</w:t>
            </w:r>
            <w:r>
              <w:rPr>
                <w:rFonts w:asciiTheme="minorEastAsia" w:eastAsiaTheme="minorEastAsia" w:hAnsiTheme="minorEastAsia" w:cstheme="minorEastAsia" w:hint="eastAsia"/>
                <w:sz w:val="24"/>
              </w:rPr>
              <w:lastRenderedPageBreak/>
              <w:t>人</w:t>
            </w:r>
          </w:p>
        </w:tc>
        <w:tc>
          <w:tcPr>
            <w:tcW w:w="2835" w:type="dxa"/>
            <w:vAlign w:val="center"/>
          </w:tcPr>
          <w:p w:rsidR="007C3A7C" w:rsidRDefault="00481435">
            <w:pPr>
              <w:widowControl/>
              <w:rPr>
                <w:rFonts w:asciiTheme="minorEastAsia" w:eastAsiaTheme="minorEastAsia" w:hAnsiTheme="minorEastAsia" w:cstheme="minorEastAsia"/>
                <w:sz w:val="24"/>
              </w:rPr>
            </w:pPr>
            <w:r>
              <w:rPr>
                <w:rFonts w:asciiTheme="minorEastAsia" w:eastAsiaTheme="minorEastAsia" w:hAnsiTheme="minorEastAsia" w:cstheme="minorEastAsia" w:hint="eastAsia"/>
                <w:kern w:val="0"/>
                <w:sz w:val="24"/>
                <w:szCs w:val="24"/>
              </w:rPr>
              <w:lastRenderedPageBreak/>
              <w:t>具备商用密码应用安全性评估从业人员考核成绩单</w:t>
            </w:r>
            <w:r>
              <w:rPr>
                <w:rFonts w:asciiTheme="minorEastAsia" w:eastAsiaTheme="minorEastAsia" w:hAnsiTheme="minorEastAsia" w:cstheme="minorEastAsia" w:hint="eastAsia"/>
                <w:kern w:val="0"/>
                <w:sz w:val="24"/>
                <w:szCs w:val="24"/>
              </w:rPr>
              <w:lastRenderedPageBreak/>
              <w:t>或商用密码应用安全性评估人员测评能力考核成绩单</w:t>
            </w:r>
          </w:p>
        </w:tc>
        <w:tc>
          <w:tcPr>
            <w:tcW w:w="2551"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lastRenderedPageBreak/>
              <w:t>从事信息系统安全设施的运行维护和配置管</w:t>
            </w:r>
            <w:r>
              <w:rPr>
                <w:rFonts w:asciiTheme="minorEastAsia" w:eastAsiaTheme="minorEastAsia" w:hAnsiTheme="minorEastAsia" w:cstheme="minorEastAsia" w:hint="eastAsia"/>
                <w:sz w:val="24"/>
                <w:szCs w:val="24"/>
              </w:rPr>
              <w:lastRenderedPageBreak/>
              <w:t>理，处理信息系统一般安全风险问题</w:t>
            </w:r>
            <w:r>
              <w:rPr>
                <w:rFonts w:asciiTheme="minorEastAsia" w:eastAsiaTheme="minorEastAsia" w:hAnsiTheme="minorEastAsia" w:cstheme="minorEastAsia" w:hint="eastAsia"/>
                <w:sz w:val="24"/>
                <w:szCs w:val="24"/>
              </w:rPr>
              <w:t>;</w:t>
            </w:r>
            <w:r>
              <w:rPr>
                <w:rFonts w:asciiTheme="minorEastAsia" w:eastAsiaTheme="minorEastAsia" w:hAnsiTheme="minorEastAsia" w:cstheme="minorEastAsia" w:hint="eastAsia"/>
                <w:sz w:val="24"/>
                <w:szCs w:val="24"/>
              </w:rPr>
              <w:t>从事信息安全测试及测评、信息</w:t>
            </w:r>
            <w:proofErr w:type="gramStart"/>
            <w:r>
              <w:rPr>
                <w:rFonts w:asciiTheme="minorEastAsia" w:eastAsiaTheme="minorEastAsia" w:hAnsiTheme="minorEastAsia" w:cstheme="minorEastAsia" w:hint="eastAsia"/>
                <w:sz w:val="24"/>
                <w:szCs w:val="24"/>
              </w:rPr>
              <w:t>安全运</w:t>
            </w:r>
            <w:proofErr w:type="gramEnd"/>
            <w:r>
              <w:rPr>
                <w:rFonts w:asciiTheme="minorEastAsia" w:eastAsiaTheme="minorEastAsia" w:hAnsiTheme="minorEastAsia" w:cstheme="minorEastAsia" w:hint="eastAsia"/>
                <w:sz w:val="24"/>
                <w:szCs w:val="24"/>
              </w:rPr>
              <w:t>维</w:t>
            </w:r>
          </w:p>
        </w:tc>
        <w:tc>
          <w:tcPr>
            <w:tcW w:w="1134" w:type="dxa"/>
            <w:vAlign w:val="center"/>
          </w:tcPr>
          <w:p w:rsidR="007C3A7C" w:rsidRDefault="00481435">
            <w:pPr>
              <w:widowControl/>
              <w:jc w:val="center"/>
              <w:rPr>
                <w:rFonts w:asciiTheme="minorEastAsia" w:eastAsiaTheme="minorEastAsia" w:hAnsiTheme="minorEastAsia" w:cstheme="minorEastAsia"/>
                <w:sz w:val="24"/>
              </w:rPr>
            </w:pPr>
            <w:r>
              <w:rPr>
                <w:rFonts w:asciiTheme="minorEastAsia" w:eastAsiaTheme="minorEastAsia" w:hAnsiTheme="minorEastAsia" w:cstheme="minorEastAsia" w:hint="eastAsia"/>
                <w:sz w:val="24"/>
                <w:szCs w:val="24"/>
              </w:rPr>
              <w:lastRenderedPageBreak/>
              <w:t>不驻场</w:t>
            </w:r>
          </w:p>
        </w:tc>
      </w:tr>
    </w:tbl>
    <w:p w:rsidR="007C3A7C" w:rsidRDefault="00481435" w:rsidP="00F00936">
      <w:pPr>
        <w:spacing w:line="360" w:lineRule="auto"/>
        <w:ind w:firstLineChars="200" w:firstLine="446"/>
        <w:rPr>
          <w:rFonts w:asciiTheme="minorEastAsia" w:eastAsiaTheme="minorEastAsia" w:hAnsiTheme="minorEastAsia"/>
          <w:sz w:val="24"/>
          <w:szCs w:val="24"/>
        </w:rPr>
      </w:pPr>
      <w:r>
        <w:rPr>
          <w:rFonts w:hint="eastAsia"/>
          <w:sz w:val="24"/>
        </w:rPr>
        <w:lastRenderedPageBreak/>
        <w:t>团队所有成员均需为中标单位正式员工或者是与中标单位签订</w:t>
      </w:r>
      <w:r>
        <w:rPr>
          <w:rFonts w:hint="eastAsia"/>
          <w:sz w:val="24"/>
        </w:rPr>
        <w:t>1</w:t>
      </w:r>
      <w:r>
        <w:rPr>
          <w:rFonts w:hint="eastAsia"/>
          <w:sz w:val="24"/>
        </w:rPr>
        <w:t>年以上劳动合同且实际工作满</w:t>
      </w:r>
      <w:r>
        <w:rPr>
          <w:rFonts w:hint="eastAsia"/>
          <w:sz w:val="24"/>
        </w:rPr>
        <w:t>1</w:t>
      </w:r>
      <w:r>
        <w:rPr>
          <w:rFonts w:hint="eastAsia"/>
          <w:sz w:val="24"/>
        </w:rPr>
        <w:t>年的人员。在重大活动或迎检等特殊时期，为保障项目进度和系统安全，需要按照采购人要求，进行</w:t>
      </w:r>
      <w:r>
        <w:rPr>
          <w:rFonts w:hint="eastAsia"/>
          <w:sz w:val="24"/>
        </w:rPr>
        <w:t>7</w:t>
      </w:r>
      <w:r>
        <w:rPr>
          <w:rFonts w:hint="eastAsia"/>
          <w:sz w:val="24"/>
        </w:rPr>
        <w:t>×</w:t>
      </w:r>
      <w:r>
        <w:rPr>
          <w:rFonts w:hint="eastAsia"/>
          <w:sz w:val="24"/>
        </w:rPr>
        <w:t>24</w:t>
      </w:r>
      <w:r>
        <w:rPr>
          <w:rFonts w:hint="eastAsia"/>
          <w:sz w:val="24"/>
        </w:rPr>
        <w:t>小时值守或者驻场服务。</w:t>
      </w:r>
    </w:p>
    <w:p w:rsidR="007C3A7C" w:rsidRDefault="00481435">
      <w:pPr>
        <w:spacing w:line="360" w:lineRule="auto"/>
        <w:ind w:firstLineChars="200" w:firstLine="448"/>
        <w:outlineLvl w:val="0"/>
        <w:rPr>
          <w:rFonts w:asciiTheme="minorEastAsia" w:eastAsiaTheme="minorEastAsia" w:hAnsiTheme="minorEastAsia"/>
          <w:b/>
          <w:sz w:val="24"/>
          <w:szCs w:val="24"/>
        </w:rPr>
      </w:pPr>
      <w:r>
        <w:rPr>
          <w:rFonts w:asciiTheme="minorEastAsia" w:eastAsiaTheme="minorEastAsia" w:hAnsiTheme="minorEastAsia" w:hint="eastAsia"/>
          <w:b/>
          <w:sz w:val="24"/>
          <w:szCs w:val="24"/>
        </w:rPr>
        <w:t>五、售后服务</w:t>
      </w:r>
    </w:p>
    <w:p w:rsidR="007C3A7C" w:rsidRDefault="00481435" w:rsidP="00F00936">
      <w:pPr>
        <w:widowControl/>
        <w:spacing w:line="360" w:lineRule="auto"/>
        <w:ind w:firstLineChars="200" w:firstLine="446"/>
        <w:jc w:val="center"/>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项目验收后一年内，中标供应商需为采购人提供信息系统的密码评估咨询服务。</w:t>
      </w:r>
    </w:p>
    <w:p w:rsidR="007C3A7C" w:rsidRDefault="007C3A7C">
      <w:pPr>
        <w:spacing w:line="360" w:lineRule="auto"/>
        <w:ind w:firstLineChars="200" w:firstLine="448"/>
        <w:jc w:val="center"/>
        <w:outlineLvl w:val="0"/>
        <w:rPr>
          <w:b/>
          <w:sz w:val="24"/>
        </w:rPr>
      </w:pPr>
    </w:p>
    <w:p w:rsidR="007C3A7C" w:rsidRDefault="007C3A7C">
      <w:pPr>
        <w:spacing w:line="360" w:lineRule="auto"/>
        <w:ind w:firstLineChars="200" w:firstLine="448"/>
        <w:jc w:val="center"/>
        <w:outlineLvl w:val="0"/>
        <w:rPr>
          <w:b/>
          <w:sz w:val="24"/>
        </w:rPr>
      </w:pPr>
    </w:p>
    <w:p w:rsidR="007C3A7C" w:rsidRDefault="007C3A7C">
      <w:pPr>
        <w:spacing w:line="360" w:lineRule="auto"/>
        <w:ind w:firstLineChars="200" w:firstLine="448"/>
        <w:jc w:val="center"/>
        <w:outlineLvl w:val="0"/>
        <w:rPr>
          <w:b/>
          <w:sz w:val="24"/>
        </w:rPr>
      </w:pPr>
    </w:p>
    <w:p w:rsidR="007C3A7C" w:rsidRDefault="00481435">
      <w:pPr>
        <w:spacing w:line="360" w:lineRule="auto"/>
        <w:jc w:val="center"/>
        <w:rPr>
          <w:sz w:val="24"/>
        </w:rPr>
      </w:pPr>
      <w:r>
        <w:rPr>
          <w:sz w:val="24"/>
          <w:u w:val="single"/>
        </w:rPr>
        <w:br w:type="page"/>
      </w:r>
    </w:p>
    <w:p w:rsidR="007C3A7C" w:rsidRDefault="00481435">
      <w:pPr>
        <w:pStyle w:val="ad"/>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7C3A7C" w:rsidRDefault="004814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7C3A7C" w:rsidRDefault="00481435" w:rsidP="00F00936">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w:t>
      </w:r>
      <w:r>
        <w:rPr>
          <w:rFonts w:ascii="Times New Roman" w:eastAsia="宋体" w:hAnsi="Times New Roman" w:cs="Times New Roman"/>
          <w:color w:val="auto"/>
        </w:rPr>
        <w:t>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7C3A7C" w:rsidRDefault="00481435" w:rsidP="00F00936">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w:t>
      </w:r>
      <w:r>
        <w:rPr>
          <w:rFonts w:ascii="Times New Roman" w:eastAsia="宋体" w:hAnsi="Times New Roman" w:cs="Times New Roman"/>
          <w:color w:val="auto"/>
        </w:rPr>
        <w:t>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w:t>
      </w:r>
      <w:r>
        <w:rPr>
          <w:rFonts w:ascii="Times New Roman" w:eastAsia="宋体" w:hAnsi="Times New Roman" w:cs="Times New Roman" w:hint="eastAsia"/>
          <w:color w:val="auto"/>
        </w:rPr>
        <w:t>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w:t>
      </w:r>
      <w:r>
        <w:rPr>
          <w:rFonts w:ascii="Times New Roman" w:eastAsia="宋体" w:hAnsi="Times New Roman" w:cs="Times New Roman"/>
          <w:color w:val="auto"/>
        </w:rPr>
        <w:t>明文件，不再提供《中小企业声明函》。</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bookmarkStart w:id="97" w:name="OLE_LINK5"/>
      <w:bookmarkStart w:id="98"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C3A7C" w:rsidRDefault="007C3A7C" w:rsidP="00F00936">
      <w:pPr>
        <w:pStyle w:val="Default"/>
        <w:spacing w:line="360" w:lineRule="auto"/>
        <w:ind w:firstLineChars="200" w:firstLine="446"/>
        <w:jc w:val="both"/>
        <w:rPr>
          <w:rFonts w:ascii="Times New Roman" w:eastAsia="宋体" w:hAnsi="Times New Roman" w:cs="Times New Roman"/>
          <w:color w:val="auto"/>
        </w:rPr>
      </w:pPr>
    </w:p>
    <w:bookmarkEnd w:id="97"/>
    <w:bookmarkEnd w:id="98"/>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w:t>
      </w:r>
      <w:r>
        <w:rPr>
          <w:rFonts w:ascii="Times New Roman" w:eastAsia="宋体" w:hAnsi="Times New Roman" w:cs="Times New Roman"/>
          <w:color w:val="auto"/>
        </w:rPr>
        <w:t>行承担所有与参加投标有关的费用。</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w:t>
      </w:r>
      <w:r>
        <w:rPr>
          <w:rFonts w:ascii="Times New Roman" w:eastAsia="宋体" w:hAnsi="Times New Roman" w:cs="Times New Roman" w:hint="eastAsia"/>
          <w:color w:val="auto"/>
        </w:rPr>
        <w:t>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w:t>
      </w:r>
      <w:r>
        <w:rPr>
          <w:rFonts w:ascii="Times New Roman" w:eastAsia="宋体" w:hAnsi="Times New Roman" w:cs="Times New Roman" w:hint="eastAsia"/>
          <w:color w:val="auto"/>
        </w:rPr>
        <w:lastRenderedPageBreak/>
        <w:t>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w:t>
      </w:r>
      <w:r>
        <w:rPr>
          <w:rFonts w:ascii="Times New Roman" w:eastAsia="宋体" w:hAnsi="Times New Roman" w:cs="Times New Roman" w:hint="eastAsia"/>
          <w:color w:val="auto"/>
        </w:rPr>
        <w:t>参与所质疑项目采购活动的供应商。</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w:t>
      </w:r>
      <w:r>
        <w:rPr>
          <w:rFonts w:ascii="Times New Roman" w:eastAsia="宋体" w:hAnsi="Times New Roman" w:cs="Times New Roman" w:hint="eastAsia"/>
          <w:color w:val="auto"/>
        </w:rPr>
        <w:t>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C3A7C" w:rsidRDefault="004814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w:t>
      </w:r>
      <w:r>
        <w:rPr>
          <w:rFonts w:ascii="Times New Roman" w:eastAsia="宋体" w:hAnsi="Times New Roman" w:cs="Times New Roman" w:hint="eastAsia"/>
          <w:color w:val="auto"/>
        </w:rPr>
        <w:t>许变更。</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w:t>
      </w:r>
      <w:r>
        <w:rPr>
          <w:rFonts w:ascii="Times New Roman" w:eastAsia="宋体" w:hAnsi="Times New Roman" w:cs="Times New Roman"/>
          <w:color w:val="auto"/>
        </w:rPr>
        <w:t>承担，采购人、采购代理机构不承担任何责任。</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7C3A7C" w:rsidRDefault="004814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w:t>
      </w:r>
      <w:r>
        <w:rPr>
          <w:rFonts w:ascii="Times New Roman" w:eastAsia="宋体" w:hAnsi="Times New Roman" w:cs="Times New Roman"/>
          <w:color w:val="auto"/>
        </w:rPr>
        <w:t>标文件要求编制投标文件，以使其投标对招标文件做出实质性响应。否则，其投标文件可能被拒绝，投标人须自行承担由此引起的风险和责任。</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w:t>
      </w:r>
      <w:r>
        <w:rPr>
          <w:rFonts w:ascii="Times New Roman" w:eastAsia="宋体" w:hAnsi="Times New Roman" w:cs="Times New Roman"/>
          <w:color w:val="auto"/>
        </w:rPr>
        <w:t>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w:t>
      </w:r>
      <w:r>
        <w:rPr>
          <w:rFonts w:ascii="Times New Roman" w:eastAsia="宋体" w:hAnsi="Times New Roman" w:cs="Times New Roman"/>
          <w:color w:val="auto"/>
        </w:rPr>
        <w:t>标人自行承担。</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w:t>
      </w:r>
      <w:r>
        <w:rPr>
          <w:rFonts w:ascii="Times New Roman" w:eastAsia="宋体" w:hAnsi="Times New Roman" w:cs="Times New Roman"/>
          <w:color w:val="auto"/>
        </w:rPr>
        <w:t>证明文件；</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7C3A7C" w:rsidRDefault="00481435" w:rsidP="00F00936">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7C3A7C" w:rsidRDefault="00481435" w:rsidP="00F00936">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w:t>
      </w:r>
      <w:r>
        <w:rPr>
          <w:rFonts w:ascii="Times New Roman" w:eastAsia="宋体" w:hAnsi="Times New Roman" w:cs="Times New Roman"/>
          <w:color w:val="auto"/>
        </w:rPr>
        <w:t>书中规定的有效期短于招标文件规定的，其投标将被拒绝。</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w:t>
      </w:r>
      <w:r>
        <w:rPr>
          <w:rFonts w:ascii="Times New Roman" w:eastAsia="宋体" w:hAnsi="Times New Roman" w:cs="Times New Roman"/>
          <w:color w:val="auto"/>
        </w:rPr>
        <w:t>由此产生的风险。</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7C3A7C" w:rsidRDefault="004814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Pr>
          <w:rFonts w:ascii="Times New Roman" w:eastAsia="宋体" w:hAnsi="Times New Roman" w:cs="Times New Roman" w:hint="eastAsia"/>
          <w:color w:val="auto"/>
        </w:rPr>
        <w:lastRenderedPageBreak/>
        <w:t>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w:t>
      </w:r>
      <w:r>
        <w:rPr>
          <w:rFonts w:ascii="Times New Roman" w:eastAsia="宋体" w:hAnsi="Times New Roman" w:cs="Times New Roman" w:hint="eastAsia"/>
          <w:color w:val="auto"/>
        </w:rPr>
        <w:t>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23.3 </w:t>
      </w:r>
      <w:r>
        <w:rPr>
          <w:rFonts w:ascii="Times New Roman" w:eastAsia="宋体" w:hAnsi="Times New Roman" w:cs="Times New Roman" w:hint="eastAsia"/>
          <w:color w:val="auto"/>
        </w:rPr>
        <w:t>投标人须保证电子投标文件清晰，便于识别，如因上传、扫</w:t>
      </w:r>
      <w:r>
        <w:rPr>
          <w:rFonts w:ascii="Times New Roman" w:eastAsia="宋体" w:hAnsi="Times New Roman" w:cs="Times New Roman" w:hint="eastAsia"/>
          <w:color w:val="auto"/>
        </w:rPr>
        <w:t>描、格式等原因导致评审时受到影响，由投标人自行承担相应责任。</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C3A7C" w:rsidRDefault="007C3A7C" w:rsidP="00F00936">
      <w:pPr>
        <w:pStyle w:val="Default"/>
        <w:spacing w:line="360" w:lineRule="auto"/>
        <w:ind w:firstLineChars="200" w:firstLine="446"/>
        <w:jc w:val="both"/>
        <w:rPr>
          <w:rFonts w:ascii="Times New Roman" w:eastAsia="宋体" w:hAnsi="Times New Roman" w:cs="Times New Roman"/>
          <w:color w:val="auto"/>
        </w:rPr>
      </w:pPr>
    </w:p>
    <w:p w:rsidR="007C3A7C" w:rsidRDefault="004814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w:t>
      </w:r>
      <w:r>
        <w:rPr>
          <w:rFonts w:ascii="Times New Roman" w:eastAsia="宋体" w:hAnsi="Times New Roman" w:cs="Times New Roman"/>
          <w:color w:val="auto"/>
        </w:rPr>
        <w:t>并具备相应的网络环境，随时准备接受评委的网上询标。</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27. </w:t>
      </w:r>
      <w:r>
        <w:rPr>
          <w:rFonts w:ascii="Times New Roman" w:eastAsia="宋体" w:hAnsi="Times New Roman" w:cs="Times New Roman"/>
          <w:color w:val="auto"/>
        </w:rPr>
        <w:t>评标委员会</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w:t>
      </w:r>
      <w:r>
        <w:rPr>
          <w:rFonts w:ascii="Times New Roman" w:eastAsia="宋体" w:hAnsi="Times New Roman" w:cs="Times New Roman" w:hint="eastAsia"/>
          <w:color w:val="auto"/>
        </w:rPr>
        <w:t>家不得少于成员总数的三分之二。</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w:t>
      </w:r>
      <w:r>
        <w:rPr>
          <w:rFonts w:ascii="Times New Roman" w:eastAsia="宋体" w:hAnsi="Times New Roman" w:cs="Times New Roman" w:hint="eastAsia"/>
          <w:color w:val="auto"/>
        </w:rPr>
        <w:t>求加盖电子签章的；</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Pr>
          <w:rFonts w:ascii="Times New Roman" w:eastAsia="宋体" w:hAnsi="Times New Roman" w:cs="Times New Roman" w:hint="eastAsia"/>
          <w:color w:val="auto"/>
        </w:rPr>
        <w:lastRenderedPageBreak/>
        <w:t>强制性规定的；</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w:t>
      </w:r>
      <w:r>
        <w:rPr>
          <w:rFonts w:ascii="Times New Roman" w:eastAsia="宋体" w:hAnsi="Times New Roman" w:cs="Times New Roman" w:hint="eastAsia"/>
          <w:color w:val="auto"/>
        </w:rPr>
        <w:t>情形。</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w:t>
      </w:r>
      <w:r>
        <w:rPr>
          <w:rFonts w:ascii="Times New Roman" w:eastAsia="宋体" w:hAnsi="Times New Roman" w:cs="Times New Roman" w:hint="eastAsia"/>
          <w:color w:val="auto"/>
        </w:rPr>
        <w:t>人不确认的，其投标无效。</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w:t>
      </w:r>
      <w:r>
        <w:rPr>
          <w:rFonts w:ascii="Times New Roman" w:eastAsia="宋体" w:hAnsi="Times New Roman" w:cs="Times New Roman"/>
          <w:color w:val="auto"/>
        </w:rPr>
        <w:lastRenderedPageBreak/>
        <w:t>时间、地点指派投标代表人就相关问题进行澄清。</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w:t>
      </w:r>
      <w:r>
        <w:rPr>
          <w:rFonts w:ascii="Times New Roman" w:eastAsia="宋体" w:hAnsi="Times New Roman" w:cs="Times New Roman"/>
          <w:color w:val="auto"/>
        </w:rPr>
        <w:t>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w:t>
      </w:r>
      <w:r>
        <w:rPr>
          <w:rFonts w:ascii="Times New Roman" w:eastAsia="宋体" w:hAnsi="Times New Roman" w:cs="Times New Roman" w:hint="eastAsia"/>
          <w:color w:val="auto"/>
        </w:rPr>
        <w:t>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w:t>
      </w:r>
      <w:r>
        <w:rPr>
          <w:rFonts w:ascii="Times New Roman" w:eastAsia="宋体" w:hAnsi="Times New Roman" w:cs="Times New Roman"/>
          <w:color w:val="auto"/>
        </w:rPr>
        <w:t>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w:t>
      </w:r>
      <w:r>
        <w:rPr>
          <w:rFonts w:ascii="Times New Roman" w:eastAsia="宋体" w:hAnsi="Times New Roman" w:cs="Times New Roman"/>
          <w:color w:val="auto"/>
        </w:rPr>
        <w:t>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w:t>
      </w:r>
      <w:r>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C3A7C" w:rsidRDefault="00481435" w:rsidP="00F0093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7C3A7C" w:rsidRDefault="00481435" w:rsidP="00F00936">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w:t>
      </w:r>
      <w:r>
        <w:rPr>
          <w:sz w:val="24"/>
          <w:szCs w:val="24"/>
        </w:rPr>
        <w:t>提供相同品牌产品的不同投标人参加同一合同项下投标的，以其中通过资格审查、符合性审查且报价最低的参加评标；报价相同的，由采购人自行选取一个投标人参加评标，其他投标无效。</w:t>
      </w:r>
    </w:p>
    <w:p w:rsidR="007C3A7C" w:rsidRDefault="00481435" w:rsidP="00F00936">
      <w:pPr>
        <w:pStyle w:val="Default"/>
        <w:spacing w:line="360" w:lineRule="auto"/>
        <w:ind w:firstLineChars="200" w:firstLine="446"/>
        <w:rPr>
          <w:rFonts w:asciiTheme="minorEastAsia" w:eastAsiaTheme="minorEastAsia" w:hAnsiTheme="minorEastAsia" w:cs="Times New Roman"/>
        </w:rPr>
      </w:pPr>
      <w:r>
        <w:rPr>
          <w:rFonts w:asciiTheme="minorEastAsia" w:eastAsiaTheme="minorEastAsia" w:hAnsiTheme="minorEastAsia" w:cs="Times New Roman"/>
        </w:rPr>
        <w:t>（</w:t>
      </w:r>
      <w:r>
        <w:rPr>
          <w:rFonts w:asciiTheme="minorEastAsia" w:eastAsiaTheme="minorEastAsia" w:hAnsiTheme="minorEastAsia" w:cs="Times New Roman"/>
        </w:rPr>
        <w:t>2</w:t>
      </w:r>
      <w:r>
        <w:rPr>
          <w:rFonts w:asciiTheme="minorEastAsia" w:eastAsiaTheme="minorEastAsia" w:hAnsiTheme="minorEastAsia"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7C3A7C" w:rsidRDefault="007C3A7C" w:rsidP="00F00936">
      <w:pPr>
        <w:pStyle w:val="Default"/>
        <w:spacing w:line="360" w:lineRule="auto"/>
        <w:ind w:firstLineChars="200" w:firstLine="446"/>
        <w:rPr>
          <w:rFonts w:ascii="Times New Roman" w:eastAsia="宋体" w:hAnsi="Times New Roman" w:cs="Times New Roman"/>
          <w:color w:val="auto"/>
        </w:rPr>
      </w:pPr>
    </w:p>
    <w:p w:rsidR="007C3A7C" w:rsidRDefault="004814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F  </w:t>
      </w:r>
      <w:r>
        <w:rPr>
          <w:rFonts w:ascii="Times New Roman" w:eastAsia="宋体" w:hAnsi="Times New Roman" w:cs="Times New Roman"/>
          <w:color w:val="auto"/>
        </w:rPr>
        <w:t>授予合同</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r>
        <w:rPr>
          <w:rFonts w:ascii="Times New Roman" w:eastAsia="宋体" w:hAnsi="Times New Roman" w:cs="Times New Roman" w:hint="eastAsia"/>
          <w:color w:val="auto"/>
        </w:rPr>
        <w:t>。</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w:t>
      </w:r>
      <w:r>
        <w:rPr>
          <w:rFonts w:ascii="Times New Roman" w:eastAsia="宋体" w:hAnsi="Times New Roman" w:cs="Times New Roman" w:hint="eastAsia"/>
          <w:color w:val="auto"/>
        </w:rPr>
        <w:lastRenderedPageBreak/>
        <w:t>且为合同的组</w:t>
      </w:r>
      <w:r>
        <w:rPr>
          <w:rFonts w:ascii="Times New Roman" w:eastAsia="宋体" w:hAnsi="Times New Roman" w:cs="Times New Roman" w:hint="eastAsia"/>
          <w:color w:val="auto"/>
        </w:rPr>
        <w:t>成部分。</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C3A7C" w:rsidRDefault="00481435" w:rsidP="00F0093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w:t>
      </w:r>
      <w:r>
        <w:rPr>
          <w:rFonts w:ascii="Times New Roman" w:eastAsia="宋体" w:hAnsi="Times New Roman" w:cs="Times New Roman" w:hint="eastAsia"/>
          <w:color w:val="auto"/>
        </w:rPr>
        <w:t>项目承担责任。</w:t>
      </w:r>
    </w:p>
    <w:p w:rsidR="007C3A7C" w:rsidRDefault="007C3A7C" w:rsidP="00F00936">
      <w:pPr>
        <w:pStyle w:val="Default"/>
        <w:spacing w:line="360" w:lineRule="auto"/>
        <w:ind w:firstLineChars="200" w:firstLine="446"/>
        <w:jc w:val="both"/>
        <w:rPr>
          <w:rFonts w:ascii="Times New Roman" w:eastAsia="宋体" w:hAnsi="Times New Roman" w:cs="Times New Roman"/>
          <w:color w:val="auto"/>
        </w:rPr>
      </w:pPr>
    </w:p>
    <w:p w:rsidR="007C3A7C" w:rsidRDefault="00481435">
      <w:pPr>
        <w:widowControl/>
        <w:jc w:val="left"/>
        <w:rPr>
          <w:b/>
          <w:bCs/>
          <w:kern w:val="28"/>
          <w:sz w:val="32"/>
          <w:szCs w:val="32"/>
          <w:lang w:val="zh-CN"/>
        </w:rPr>
      </w:pPr>
      <w:r>
        <w:br w:type="page"/>
      </w:r>
    </w:p>
    <w:p w:rsidR="007C3A7C" w:rsidRDefault="00481435">
      <w:pPr>
        <w:pStyle w:val="ad"/>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7C3A7C" w:rsidRDefault="00481435">
      <w:pPr>
        <w:tabs>
          <w:tab w:val="left" w:pos="412"/>
          <w:tab w:val="left" w:pos="618"/>
        </w:tabs>
        <w:spacing w:line="520" w:lineRule="exact"/>
        <w:jc w:val="center"/>
        <w:rPr>
          <w:b/>
          <w:sz w:val="30"/>
          <w:szCs w:val="30"/>
        </w:rPr>
      </w:pPr>
      <w:r>
        <w:rPr>
          <w:b/>
          <w:sz w:val="30"/>
          <w:szCs w:val="30"/>
        </w:rPr>
        <w:t>合同一般条款</w:t>
      </w:r>
    </w:p>
    <w:p w:rsidR="007C3A7C" w:rsidRDefault="00481435">
      <w:pPr>
        <w:tabs>
          <w:tab w:val="left" w:pos="0"/>
          <w:tab w:val="left" w:pos="315"/>
        </w:tabs>
        <w:spacing w:line="520" w:lineRule="exact"/>
        <w:ind w:firstLine="480"/>
        <w:rPr>
          <w:sz w:val="24"/>
          <w:szCs w:val="24"/>
        </w:rPr>
      </w:pPr>
      <w:r>
        <w:rPr>
          <w:sz w:val="24"/>
          <w:szCs w:val="24"/>
        </w:rPr>
        <w:t>需方：</w:t>
      </w:r>
      <w:r>
        <w:rPr>
          <w:sz w:val="24"/>
          <w:szCs w:val="24"/>
        </w:rPr>
        <w:t xml:space="preserve">  </w:t>
      </w:r>
    </w:p>
    <w:p w:rsidR="007C3A7C" w:rsidRDefault="00481435">
      <w:pPr>
        <w:tabs>
          <w:tab w:val="left" w:pos="0"/>
          <w:tab w:val="left" w:pos="315"/>
        </w:tabs>
        <w:spacing w:line="520" w:lineRule="exact"/>
        <w:ind w:firstLine="480"/>
        <w:rPr>
          <w:sz w:val="24"/>
          <w:szCs w:val="24"/>
        </w:rPr>
      </w:pPr>
      <w:r>
        <w:rPr>
          <w:sz w:val="24"/>
          <w:szCs w:val="24"/>
        </w:rPr>
        <w:t>供方：</w:t>
      </w:r>
      <w:r>
        <w:rPr>
          <w:sz w:val="24"/>
          <w:szCs w:val="24"/>
        </w:rPr>
        <w:t xml:space="preserve"> </w:t>
      </w:r>
    </w:p>
    <w:p w:rsidR="007C3A7C" w:rsidRDefault="00481435">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7C3A7C" w:rsidRDefault="00481435">
      <w:pPr>
        <w:pStyle w:val="af4"/>
        <w:numPr>
          <w:ilvl w:val="0"/>
          <w:numId w:val="12"/>
        </w:numPr>
        <w:spacing w:line="480" w:lineRule="exact"/>
        <w:ind w:firstLineChars="0"/>
        <w:rPr>
          <w:sz w:val="24"/>
          <w:szCs w:val="24"/>
        </w:rPr>
      </w:pPr>
      <w:r>
        <w:rPr>
          <w:rFonts w:hint="eastAsia"/>
          <w:sz w:val="24"/>
          <w:szCs w:val="24"/>
        </w:rPr>
        <w:t>本合同为中小企业预留合同</w:t>
      </w:r>
    </w:p>
    <w:p w:rsidR="007C3A7C" w:rsidRDefault="00481435">
      <w:pPr>
        <w:pStyle w:val="af4"/>
        <w:numPr>
          <w:ilvl w:val="0"/>
          <w:numId w:val="12"/>
        </w:numPr>
        <w:spacing w:line="480" w:lineRule="exact"/>
        <w:ind w:firstLineChars="0"/>
        <w:rPr>
          <w:sz w:val="24"/>
          <w:szCs w:val="24"/>
        </w:rPr>
      </w:pPr>
      <w:r>
        <w:rPr>
          <w:rFonts w:hint="eastAsia"/>
          <w:sz w:val="24"/>
          <w:szCs w:val="24"/>
        </w:rPr>
        <w:t>本合同非中小企业预留合同</w:t>
      </w:r>
    </w:p>
    <w:p w:rsidR="007C3A7C" w:rsidRDefault="0048143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C3A7C" w:rsidRDefault="00481435" w:rsidP="00F00936">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7C3A7C" w:rsidRDefault="00481435" w:rsidP="00F00936">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7C3A7C" w:rsidRDefault="00481435" w:rsidP="00F00936">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7C3A7C" w:rsidRDefault="00481435" w:rsidP="00F00936">
      <w:pPr>
        <w:tabs>
          <w:tab w:val="left" w:pos="360"/>
        </w:tabs>
        <w:spacing w:line="520" w:lineRule="exact"/>
        <w:ind w:firstLineChars="200" w:firstLine="446"/>
        <w:rPr>
          <w:sz w:val="24"/>
          <w:szCs w:val="24"/>
        </w:rPr>
      </w:pPr>
      <w:r>
        <w:rPr>
          <w:sz w:val="24"/>
          <w:szCs w:val="24"/>
        </w:rPr>
        <w:t>二、质量要求及对质量负责条件和期限：见附件。</w:t>
      </w:r>
    </w:p>
    <w:p w:rsidR="007C3A7C" w:rsidRDefault="00481435" w:rsidP="00F00936">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C3A7C" w:rsidRDefault="00481435" w:rsidP="00F00936">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C3A7C" w:rsidRDefault="00481435" w:rsidP="00F00936">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C3A7C" w:rsidRDefault="00481435">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7C3A7C" w:rsidRDefault="00481435">
      <w:pPr>
        <w:tabs>
          <w:tab w:val="left" w:pos="360"/>
        </w:tabs>
        <w:spacing w:line="520" w:lineRule="exact"/>
        <w:rPr>
          <w:sz w:val="24"/>
          <w:szCs w:val="24"/>
        </w:rPr>
      </w:pPr>
      <w:r>
        <w:rPr>
          <w:sz w:val="24"/>
          <w:szCs w:val="24"/>
        </w:rPr>
        <w:t xml:space="preserve">    </w:t>
      </w:r>
      <w:r>
        <w:rPr>
          <w:sz w:val="24"/>
          <w:szCs w:val="24"/>
        </w:rPr>
        <w:t>七、货款支付方式：见附件。</w:t>
      </w:r>
    </w:p>
    <w:p w:rsidR="007C3A7C" w:rsidRDefault="00481435" w:rsidP="00F00936">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7C3A7C" w:rsidRDefault="00481435" w:rsidP="00F00936">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7C3A7C" w:rsidRDefault="00481435" w:rsidP="00F00936">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 w:val="24"/>
          <w:szCs w:val="24"/>
          <w:u w:val="single"/>
        </w:rPr>
        <w:t xml:space="preserve">                            </w:t>
      </w:r>
      <w:r>
        <w:rPr>
          <w:szCs w:val="24"/>
        </w:rPr>
        <w:t>。</w:t>
      </w:r>
    </w:p>
    <w:p w:rsidR="007C3A7C" w:rsidRDefault="00481435" w:rsidP="00F00936">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C3A7C" w:rsidRDefault="00481435" w:rsidP="00F00936">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7C3A7C">
        <w:tc>
          <w:tcPr>
            <w:tcW w:w="4261" w:type="dxa"/>
          </w:tcPr>
          <w:p w:rsidR="007C3A7C" w:rsidRDefault="00481435">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7C3A7C" w:rsidRDefault="00481435">
            <w:pPr>
              <w:tabs>
                <w:tab w:val="left" w:pos="0"/>
                <w:tab w:val="left" w:pos="315"/>
              </w:tabs>
              <w:spacing w:line="520" w:lineRule="exact"/>
              <w:rPr>
                <w:sz w:val="24"/>
                <w:szCs w:val="24"/>
              </w:rPr>
            </w:pPr>
            <w:r>
              <w:rPr>
                <w:sz w:val="24"/>
                <w:szCs w:val="24"/>
              </w:rPr>
              <w:t>需方（公章）：</w:t>
            </w:r>
            <w:r>
              <w:rPr>
                <w:sz w:val="24"/>
                <w:szCs w:val="24"/>
              </w:rPr>
              <w:t xml:space="preserve"> </w:t>
            </w:r>
          </w:p>
        </w:tc>
      </w:tr>
      <w:tr w:rsidR="007C3A7C">
        <w:tc>
          <w:tcPr>
            <w:tcW w:w="4261" w:type="dxa"/>
          </w:tcPr>
          <w:p w:rsidR="007C3A7C" w:rsidRDefault="00481435">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7C3A7C" w:rsidRDefault="00481435">
            <w:pPr>
              <w:tabs>
                <w:tab w:val="left" w:pos="0"/>
                <w:tab w:val="left" w:pos="315"/>
              </w:tabs>
              <w:spacing w:line="520" w:lineRule="exact"/>
              <w:rPr>
                <w:sz w:val="24"/>
                <w:szCs w:val="24"/>
              </w:rPr>
            </w:pPr>
            <w:r>
              <w:rPr>
                <w:sz w:val="24"/>
                <w:szCs w:val="24"/>
              </w:rPr>
              <w:t>地址：</w:t>
            </w:r>
            <w:r>
              <w:rPr>
                <w:sz w:val="24"/>
                <w:szCs w:val="24"/>
              </w:rPr>
              <w:t xml:space="preserve"> </w:t>
            </w:r>
          </w:p>
        </w:tc>
      </w:tr>
      <w:tr w:rsidR="007C3A7C">
        <w:tc>
          <w:tcPr>
            <w:tcW w:w="4261" w:type="dxa"/>
          </w:tcPr>
          <w:p w:rsidR="007C3A7C" w:rsidRDefault="00481435">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7C3A7C" w:rsidRDefault="00481435">
            <w:pPr>
              <w:tabs>
                <w:tab w:val="left" w:pos="360"/>
              </w:tabs>
              <w:spacing w:line="520" w:lineRule="exact"/>
              <w:rPr>
                <w:sz w:val="24"/>
                <w:szCs w:val="24"/>
              </w:rPr>
            </w:pPr>
            <w:r>
              <w:rPr>
                <w:sz w:val="24"/>
                <w:szCs w:val="24"/>
              </w:rPr>
              <w:t>法定代表人：</w:t>
            </w:r>
            <w:r>
              <w:rPr>
                <w:sz w:val="24"/>
                <w:szCs w:val="24"/>
              </w:rPr>
              <w:t xml:space="preserve"> </w:t>
            </w:r>
          </w:p>
        </w:tc>
      </w:tr>
      <w:tr w:rsidR="007C3A7C">
        <w:tc>
          <w:tcPr>
            <w:tcW w:w="4261" w:type="dxa"/>
          </w:tcPr>
          <w:p w:rsidR="007C3A7C" w:rsidRDefault="00481435">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7C3A7C" w:rsidRDefault="00481435">
            <w:pPr>
              <w:tabs>
                <w:tab w:val="left" w:pos="360"/>
              </w:tabs>
              <w:spacing w:line="520" w:lineRule="exact"/>
              <w:rPr>
                <w:sz w:val="24"/>
                <w:szCs w:val="24"/>
              </w:rPr>
            </w:pPr>
            <w:r>
              <w:rPr>
                <w:sz w:val="24"/>
                <w:szCs w:val="24"/>
              </w:rPr>
              <w:t>委托代理人：</w:t>
            </w:r>
            <w:r>
              <w:rPr>
                <w:sz w:val="24"/>
                <w:szCs w:val="24"/>
              </w:rPr>
              <w:t xml:space="preserve"> </w:t>
            </w:r>
          </w:p>
        </w:tc>
      </w:tr>
      <w:tr w:rsidR="007C3A7C">
        <w:tc>
          <w:tcPr>
            <w:tcW w:w="4261" w:type="dxa"/>
          </w:tcPr>
          <w:p w:rsidR="007C3A7C" w:rsidRDefault="00481435">
            <w:pPr>
              <w:tabs>
                <w:tab w:val="left" w:pos="360"/>
              </w:tabs>
              <w:spacing w:line="520" w:lineRule="exact"/>
              <w:rPr>
                <w:sz w:val="24"/>
                <w:szCs w:val="24"/>
              </w:rPr>
            </w:pPr>
            <w:r>
              <w:rPr>
                <w:sz w:val="24"/>
                <w:szCs w:val="24"/>
              </w:rPr>
              <w:t>电话：</w:t>
            </w:r>
          </w:p>
        </w:tc>
        <w:tc>
          <w:tcPr>
            <w:tcW w:w="4261" w:type="dxa"/>
          </w:tcPr>
          <w:p w:rsidR="007C3A7C" w:rsidRDefault="00481435">
            <w:pPr>
              <w:tabs>
                <w:tab w:val="left" w:pos="360"/>
              </w:tabs>
              <w:spacing w:line="520" w:lineRule="exact"/>
              <w:rPr>
                <w:sz w:val="24"/>
                <w:szCs w:val="24"/>
              </w:rPr>
            </w:pPr>
            <w:r>
              <w:rPr>
                <w:sz w:val="24"/>
                <w:szCs w:val="24"/>
              </w:rPr>
              <w:t>电话：</w:t>
            </w:r>
          </w:p>
        </w:tc>
      </w:tr>
    </w:tbl>
    <w:p w:rsidR="007C3A7C" w:rsidRDefault="007C3A7C">
      <w:pPr>
        <w:rPr>
          <w:sz w:val="24"/>
          <w:szCs w:val="24"/>
        </w:rPr>
      </w:pPr>
    </w:p>
    <w:p w:rsidR="007C3A7C" w:rsidRDefault="00481435">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7C3A7C" w:rsidRDefault="00481435">
      <w:pPr>
        <w:jc w:val="center"/>
        <w:rPr>
          <w:b/>
          <w:sz w:val="30"/>
          <w:szCs w:val="30"/>
        </w:rPr>
      </w:pPr>
      <w:r>
        <w:rPr>
          <w:b/>
          <w:sz w:val="30"/>
          <w:szCs w:val="30"/>
        </w:rPr>
        <w:br w:type="page"/>
      </w:r>
      <w:r>
        <w:rPr>
          <w:b/>
          <w:sz w:val="30"/>
          <w:szCs w:val="30"/>
        </w:rPr>
        <w:lastRenderedPageBreak/>
        <w:t>合同特殊条款</w:t>
      </w:r>
    </w:p>
    <w:p w:rsidR="007C3A7C" w:rsidRDefault="007C3A7C" w:rsidP="00F00936">
      <w:pPr>
        <w:tabs>
          <w:tab w:val="left" w:pos="360"/>
        </w:tabs>
        <w:spacing w:line="520" w:lineRule="exact"/>
        <w:ind w:firstLineChars="171" w:firstLine="382"/>
        <w:rPr>
          <w:color w:val="000000"/>
          <w:sz w:val="24"/>
          <w:szCs w:val="24"/>
        </w:rPr>
      </w:pPr>
    </w:p>
    <w:p w:rsidR="007C3A7C" w:rsidRDefault="00481435" w:rsidP="00F00936">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7C3A7C" w:rsidRDefault="00481435" w:rsidP="00F00936">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7C3A7C" w:rsidRDefault="007C3A7C" w:rsidP="00F00936">
      <w:pPr>
        <w:autoSpaceDE w:val="0"/>
        <w:autoSpaceDN w:val="0"/>
        <w:adjustRightInd w:val="0"/>
        <w:spacing w:line="360" w:lineRule="auto"/>
        <w:ind w:firstLineChars="200" w:firstLine="446"/>
        <w:rPr>
          <w:sz w:val="24"/>
        </w:rPr>
      </w:pPr>
    </w:p>
    <w:p w:rsidR="007C3A7C" w:rsidRDefault="00481435">
      <w:pPr>
        <w:widowControl/>
        <w:jc w:val="left"/>
        <w:rPr>
          <w:sz w:val="24"/>
        </w:rPr>
      </w:pPr>
      <w:r>
        <w:rPr>
          <w:sz w:val="24"/>
        </w:rPr>
        <w:br w:type="page"/>
      </w:r>
    </w:p>
    <w:p w:rsidR="007C3A7C" w:rsidRDefault="00481435">
      <w:pPr>
        <w:pStyle w:val="ad"/>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7C3A7C" w:rsidRDefault="00481435">
      <w:pPr>
        <w:autoSpaceDN w:val="0"/>
        <w:spacing w:line="360" w:lineRule="auto"/>
        <w:jc w:val="center"/>
        <w:rPr>
          <w:b/>
          <w:bCs/>
          <w:sz w:val="24"/>
        </w:rPr>
      </w:pPr>
      <w:r>
        <w:rPr>
          <w:b/>
          <w:bCs/>
          <w:sz w:val="24"/>
        </w:rPr>
        <w:t>投标文件封面格式</w:t>
      </w:r>
    </w:p>
    <w:p w:rsidR="007C3A7C" w:rsidRDefault="007C3A7C">
      <w:pPr>
        <w:autoSpaceDE w:val="0"/>
        <w:autoSpaceDN w:val="0"/>
        <w:adjustRightInd w:val="0"/>
        <w:spacing w:line="520" w:lineRule="exact"/>
      </w:pPr>
    </w:p>
    <w:p w:rsidR="007C3A7C" w:rsidRDefault="0048143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C3A7C" w:rsidRDefault="007C3A7C">
      <w:pPr>
        <w:autoSpaceDE w:val="0"/>
        <w:autoSpaceDN w:val="0"/>
        <w:adjustRightInd w:val="0"/>
        <w:spacing w:line="520" w:lineRule="exact"/>
        <w:rPr>
          <w:b/>
          <w:kern w:val="0"/>
          <w:sz w:val="24"/>
        </w:rPr>
      </w:pPr>
    </w:p>
    <w:p w:rsidR="007C3A7C" w:rsidRDefault="007C3A7C">
      <w:pPr>
        <w:autoSpaceDE w:val="0"/>
        <w:autoSpaceDN w:val="0"/>
        <w:adjustRightInd w:val="0"/>
        <w:spacing w:line="520" w:lineRule="exact"/>
        <w:rPr>
          <w:b/>
          <w:kern w:val="0"/>
          <w:sz w:val="24"/>
        </w:rPr>
      </w:pPr>
    </w:p>
    <w:p w:rsidR="007C3A7C" w:rsidRDefault="0048143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7C3A7C" w:rsidRDefault="007C3A7C">
      <w:pPr>
        <w:autoSpaceDE w:val="0"/>
        <w:autoSpaceDN w:val="0"/>
        <w:adjustRightInd w:val="0"/>
        <w:spacing w:line="520" w:lineRule="exact"/>
        <w:rPr>
          <w:b/>
          <w:kern w:val="0"/>
          <w:sz w:val="36"/>
          <w:szCs w:val="36"/>
        </w:rPr>
      </w:pPr>
    </w:p>
    <w:p w:rsidR="007C3A7C" w:rsidRDefault="00481435">
      <w:pPr>
        <w:autoSpaceDE w:val="0"/>
        <w:autoSpaceDN w:val="0"/>
        <w:adjustRightInd w:val="0"/>
        <w:spacing w:line="520" w:lineRule="exact"/>
        <w:jc w:val="center"/>
        <w:rPr>
          <w:b/>
          <w:color w:val="FF0000"/>
          <w:kern w:val="0"/>
          <w:sz w:val="24"/>
        </w:rPr>
      </w:pPr>
      <w:r>
        <w:rPr>
          <w:b/>
          <w:color w:val="FF0000"/>
          <w:kern w:val="0"/>
          <w:sz w:val="24"/>
        </w:rPr>
        <w:t>（加盖电子签章）</w:t>
      </w:r>
    </w:p>
    <w:p w:rsidR="007C3A7C" w:rsidRDefault="00481435" w:rsidP="00F00936">
      <w:pPr>
        <w:spacing w:beforeLines="30" w:before="85" w:afterLines="70" w:after="199" w:line="540" w:lineRule="exact"/>
        <w:ind w:leftChars="300" w:left="579"/>
        <w:rPr>
          <w:b/>
          <w:sz w:val="34"/>
          <w:szCs w:val="34"/>
        </w:rPr>
      </w:pPr>
      <w:r>
        <w:rPr>
          <w:b/>
          <w:sz w:val="34"/>
          <w:szCs w:val="34"/>
        </w:rPr>
        <w:t>项目编号：</w:t>
      </w:r>
    </w:p>
    <w:p w:rsidR="007C3A7C" w:rsidRDefault="00481435" w:rsidP="00F00936">
      <w:pPr>
        <w:spacing w:beforeLines="30" w:before="85" w:afterLines="70" w:after="199" w:line="540" w:lineRule="exact"/>
        <w:ind w:leftChars="300" w:left="2026" w:hangingChars="446" w:hanging="1447"/>
        <w:rPr>
          <w:b/>
          <w:sz w:val="34"/>
          <w:szCs w:val="34"/>
        </w:rPr>
      </w:pPr>
      <w:r>
        <w:rPr>
          <w:b/>
          <w:sz w:val="34"/>
          <w:szCs w:val="34"/>
        </w:rPr>
        <w:t>项目名称：</w:t>
      </w:r>
    </w:p>
    <w:p w:rsidR="007C3A7C" w:rsidRDefault="00481435" w:rsidP="00F00936">
      <w:pPr>
        <w:spacing w:beforeLines="30" w:before="85" w:afterLines="70" w:after="199" w:line="540" w:lineRule="exact"/>
        <w:ind w:leftChars="300" w:left="2026" w:hangingChars="446" w:hanging="1447"/>
        <w:rPr>
          <w:b/>
          <w:sz w:val="34"/>
          <w:szCs w:val="34"/>
        </w:rPr>
      </w:pPr>
      <w:r>
        <w:rPr>
          <w:b/>
          <w:sz w:val="34"/>
          <w:szCs w:val="34"/>
        </w:rPr>
        <w:t>所投包号：</w:t>
      </w:r>
    </w:p>
    <w:p w:rsidR="007C3A7C" w:rsidRDefault="00481435" w:rsidP="00F00936">
      <w:pPr>
        <w:spacing w:beforeLines="30" w:before="85" w:afterLines="70" w:after="199" w:line="540" w:lineRule="exact"/>
        <w:ind w:leftChars="300" w:left="579"/>
        <w:rPr>
          <w:b/>
          <w:sz w:val="34"/>
          <w:szCs w:val="34"/>
        </w:rPr>
      </w:pPr>
      <w:r>
        <w:rPr>
          <w:b/>
          <w:sz w:val="34"/>
          <w:szCs w:val="34"/>
        </w:rPr>
        <w:t>投标单位名称：</w:t>
      </w:r>
    </w:p>
    <w:p w:rsidR="007C3A7C" w:rsidRDefault="00481435" w:rsidP="00F00936">
      <w:pPr>
        <w:spacing w:beforeLines="30" w:before="85" w:afterLines="70" w:after="199" w:line="540" w:lineRule="exact"/>
        <w:ind w:leftChars="300" w:left="579"/>
        <w:rPr>
          <w:b/>
          <w:sz w:val="34"/>
          <w:szCs w:val="34"/>
        </w:rPr>
      </w:pPr>
      <w:r>
        <w:rPr>
          <w:rFonts w:hint="eastAsia"/>
          <w:b/>
          <w:sz w:val="34"/>
          <w:szCs w:val="34"/>
        </w:rPr>
        <w:t>投标代表人姓名：</w:t>
      </w:r>
    </w:p>
    <w:p w:rsidR="007C3A7C" w:rsidRDefault="007C3A7C" w:rsidP="00F00936">
      <w:pPr>
        <w:spacing w:beforeLines="30" w:before="85" w:afterLines="70" w:after="199" w:line="540" w:lineRule="exact"/>
        <w:ind w:leftChars="300" w:left="579"/>
        <w:rPr>
          <w:b/>
          <w:sz w:val="34"/>
          <w:szCs w:val="34"/>
        </w:rPr>
      </w:pPr>
    </w:p>
    <w:p w:rsidR="007C3A7C" w:rsidRDefault="007C3A7C" w:rsidP="00F00936">
      <w:pPr>
        <w:spacing w:beforeLines="30" w:before="85" w:afterLines="70" w:after="199" w:line="540" w:lineRule="exact"/>
        <w:ind w:leftChars="300" w:left="579"/>
        <w:rPr>
          <w:b/>
          <w:sz w:val="34"/>
          <w:szCs w:val="34"/>
        </w:rPr>
      </w:pPr>
    </w:p>
    <w:p w:rsidR="007C3A7C" w:rsidRDefault="007C3A7C" w:rsidP="00F00936">
      <w:pPr>
        <w:spacing w:beforeLines="30" w:before="85" w:afterLines="70" w:after="199" w:line="540" w:lineRule="exact"/>
        <w:ind w:leftChars="300" w:left="579"/>
        <w:rPr>
          <w:b/>
          <w:sz w:val="34"/>
          <w:szCs w:val="34"/>
        </w:rPr>
      </w:pPr>
    </w:p>
    <w:p w:rsidR="007C3A7C" w:rsidRDefault="00481435" w:rsidP="00F00936">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7C3A7C" w:rsidRDefault="00481435">
      <w:pPr>
        <w:widowControl/>
        <w:jc w:val="left"/>
        <w:rPr>
          <w:b/>
          <w:bCs/>
          <w:sz w:val="24"/>
        </w:rPr>
      </w:pPr>
      <w:r>
        <w:rPr>
          <w:b/>
          <w:bCs/>
          <w:sz w:val="24"/>
        </w:rPr>
        <w:br w:type="page"/>
      </w:r>
    </w:p>
    <w:p w:rsidR="007C3A7C" w:rsidRDefault="00481435">
      <w:pPr>
        <w:autoSpaceDN w:val="0"/>
        <w:spacing w:line="360" w:lineRule="auto"/>
        <w:jc w:val="center"/>
        <w:rPr>
          <w:b/>
          <w:bCs/>
          <w:sz w:val="24"/>
        </w:rPr>
      </w:pPr>
      <w:r>
        <w:rPr>
          <w:b/>
          <w:bCs/>
          <w:sz w:val="24"/>
        </w:rPr>
        <w:lastRenderedPageBreak/>
        <w:t>投标文件总目录</w:t>
      </w:r>
    </w:p>
    <w:p w:rsidR="007C3A7C" w:rsidRDefault="00481435">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7C3A7C" w:rsidRDefault="007C3A7C">
      <w:pPr>
        <w:widowControl/>
        <w:jc w:val="center"/>
        <w:rPr>
          <w:b/>
          <w:sz w:val="24"/>
        </w:rPr>
      </w:pPr>
    </w:p>
    <w:p w:rsidR="007C3A7C" w:rsidRDefault="00481435">
      <w:pPr>
        <w:widowControl/>
        <w:jc w:val="left"/>
        <w:rPr>
          <w:b/>
          <w:sz w:val="24"/>
        </w:rPr>
      </w:pPr>
      <w:r>
        <w:rPr>
          <w:b/>
          <w:sz w:val="24"/>
        </w:rPr>
        <w:br w:type="page"/>
      </w:r>
    </w:p>
    <w:p w:rsidR="007C3A7C" w:rsidRDefault="00481435">
      <w:pPr>
        <w:widowControl/>
        <w:jc w:val="center"/>
        <w:rPr>
          <w:b/>
          <w:sz w:val="24"/>
        </w:rPr>
      </w:pPr>
      <w:r>
        <w:rPr>
          <w:b/>
          <w:sz w:val="24"/>
        </w:rPr>
        <w:lastRenderedPageBreak/>
        <w:t>评分因素及评标标准页码检索</w:t>
      </w:r>
    </w:p>
    <w:p w:rsidR="007C3A7C" w:rsidRDefault="0048143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C3A7C" w:rsidRDefault="00481435">
      <w:pPr>
        <w:widowControl/>
        <w:jc w:val="left"/>
        <w:rPr>
          <w:sz w:val="24"/>
        </w:rPr>
      </w:pPr>
      <w:r>
        <w:rPr>
          <w:sz w:val="24"/>
        </w:rPr>
        <w:br w:type="page"/>
      </w:r>
    </w:p>
    <w:p w:rsidR="007C3A7C" w:rsidRDefault="00481435">
      <w:pPr>
        <w:tabs>
          <w:tab w:val="left" w:pos="360"/>
        </w:tabs>
        <w:spacing w:afterLines="100" w:after="285" w:line="360" w:lineRule="auto"/>
        <w:rPr>
          <w:b/>
          <w:sz w:val="24"/>
        </w:rPr>
      </w:pPr>
      <w:r>
        <w:rPr>
          <w:b/>
          <w:sz w:val="24"/>
        </w:rPr>
        <w:lastRenderedPageBreak/>
        <w:t>附件</w:t>
      </w:r>
      <w:r>
        <w:rPr>
          <w:b/>
          <w:sz w:val="24"/>
        </w:rPr>
        <w:t>1</w:t>
      </w:r>
    </w:p>
    <w:p w:rsidR="007C3A7C" w:rsidRDefault="00481435">
      <w:pPr>
        <w:autoSpaceDN w:val="0"/>
        <w:spacing w:line="360" w:lineRule="auto"/>
        <w:jc w:val="center"/>
        <w:rPr>
          <w:b/>
          <w:bCs/>
          <w:sz w:val="24"/>
        </w:rPr>
      </w:pPr>
      <w:r>
        <w:rPr>
          <w:b/>
          <w:bCs/>
          <w:sz w:val="24"/>
        </w:rPr>
        <w:t>投标书</w:t>
      </w:r>
    </w:p>
    <w:p w:rsidR="007C3A7C" w:rsidRDefault="00481435">
      <w:pPr>
        <w:spacing w:line="360" w:lineRule="auto"/>
        <w:rPr>
          <w:sz w:val="24"/>
        </w:rPr>
      </w:pPr>
      <w:r>
        <w:rPr>
          <w:sz w:val="24"/>
        </w:rPr>
        <w:t>致：天津市政府采购中心</w:t>
      </w:r>
    </w:p>
    <w:p w:rsidR="007C3A7C" w:rsidRDefault="00481435" w:rsidP="00F00936">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7C3A7C" w:rsidRDefault="00481435" w:rsidP="00F00936">
      <w:pPr>
        <w:spacing w:line="360" w:lineRule="auto"/>
        <w:ind w:firstLineChars="200" w:firstLine="446"/>
        <w:rPr>
          <w:sz w:val="24"/>
        </w:rPr>
      </w:pPr>
      <w:r>
        <w:rPr>
          <w:sz w:val="24"/>
        </w:rPr>
        <w:t>据此函，签字代表宣布同意如下：</w:t>
      </w:r>
    </w:p>
    <w:p w:rsidR="007C3A7C" w:rsidRDefault="00481435" w:rsidP="00F00936">
      <w:pPr>
        <w:spacing w:line="360" w:lineRule="auto"/>
        <w:ind w:firstLineChars="200" w:firstLine="446"/>
        <w:rPr>
          <w:sz w:val="24"/>
        </w:rPr>
      </w:pPr>
      <w:r>
        <w:rPr>
          <w:sz w:val="24"/>
        </w:rPr>
        <w:t xml:space="preserve">1. </w:t>
      </w:r>
      <w:r>
        <w:rPr>
          <w:sz w:val="24"/>
        </w:rPr>
        <w:t>所附投标报价表中规定的应提供和交付的服务投标总价为：</w:t>
      </w:r>
    </w:p>
    <w:p w:rsidR="007C3A7C" w:rsidRDefault="00481435" w:rsidP="00F00936">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7C3A7C" w:rsidRDefault="00481435" w:rsidP="00F00936">
      <w:pPr>
        <w:spacing w:line="360" w:lineRule="auto"/>
        <w:ind w:firstLineChars="200" w:firstLine="446"/>
        <w:rPr>
          <w:sz w:val="24"/>
        </w:rPr>
      </w:pPr>
      <w:r>
        <w:rPr>
          <w:sz w:val="24"/>
        </w:rPr>
        <w:t>……</w:t>
      </w:r>
    </w:p>
    <w:p w:rsidR="007C3A7C" w:rsidRDefault="00481435" w:rsidP="00F00936">
      <w:pPr>
        <w:spacing w:line="360" w:lineRule="auto"/>
        <w:ind w:firstLineChars="200" w:firstLine="446"/>
        <w:rPr>
          <w:sz w:val="24"/>
        </w:rPr>
      </w:pPr>
      <w:r>
        <w:rPr>
          <w:sz w:val="24"/>
        </w:rPr>
        <w:t xml:space="preserve">2. </w:t>
      </w:r>
      <w:r>
        <w:rPr>
          <w:sz w:val="24"/>
        </w:rPr>
        <w:t>我公司将按招标文件的规定履行合同责任和义务。</w:t>
      </w:r>
    </w:p>
    <w:p w:rsidR="007C3A7C" w:rsidRDefault="00481435" w:rsidP="00F00936">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7C3A7C" w:rsidRDefault="00481435" w:rsidP="00F00936">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7C3A7C" w:rsidRDefault="00481435" w:rsidP="00F00936">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7C3A7C" w:rsidRDefault="00481435" w:rsidP="00F00936">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7C3A7C" w:rsidRDefault="00481435" w:rsidP="00F00936">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w:t>
      </w:r>
      <w:r>
        <w:rPr>
          <w:sz w:val="24"/>
        </w:rPr>
        <w:t>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7C3A7C" w:rsidRDefault="00481435" w:rsidP="00F00936">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7C3A7C" w:rsidRDefault="00481435" w:rsidP="00F00936">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w:t>
      </w:r>
      <w:r>
        <w:rPr>
          <w:rFonts w:hint="eastAsia"/>
          <w:sz w:val="24"/>
        </w:rPr>
        <w:t>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C3A7C" w:rsidRDefault="00481435" w:rsidP="00F00936">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7C3A7C" w:rsidRDefault="00481435" w:rsidP="00F00936">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7C3A7C" w:rsidRDefault="00481435" w:rsidP="00F00936">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7C3A7C" w:rsidRDefault="00481435" w:rsidP="00F00936">
      <w:pPr>
        <w:spacing w:line="360" w:lineRule="auto"/>
        <w:ind w:firstLineChars="200" w:firstLine="446"/>
        <w:rPr>
          <w:sz w:val="24"/>
        </w:rPr>
      </w:pPr>
      <w:r>
        <w:rPr>
          <w:rFonts w:hint="eastAsia"/>
          <w:sz w:val="24"/>
        </w:rPr>
        <w:t>纳税人识别号：</w:t>
      </w:r>
    </w:p>
    <w:p w:rsidR="007C3A7C" w:rsidRDefault="00481435" w:rsidP="00F00936">
      <w:pPr>
        <w:spacing w:line="360" w:lineRule="auto"/>
        <w:ind w:firstLineChars="200" w:firstLine="446"/>
        <w:rPr>
          <w:sz w:val="24"/>
        </w:rPr>
      </w:pPr>
      <w:r>
        <w:rPr>
          <w:rFonts w:hint="eastAsia"/>
          <w:sz w:val="24"/>
        </w:rPr>
        <w:t>地址、电话：</w:t>
      </w:r>
    </w:p>
    <w:p w:rsidR="007C3A7C" w:rsidRDefault="00481435" w:rsidP="00F00936">
      <w:pPr>
        <w:spacing w:line="360" w:lineRule="auto"/>
        <w:ind w:firstLineChars="200" w:firstLine="446"/>
        <w:rPr>
          <w:sz w:val="24"/>
        </w:rPr>
      </w:pPr>
      <w:r>
        <w:rPr>
          <w:rFonts w:hint="eastAsia"/>
          <w:sz w:val="24"/>
        </w:rPr>
        <w:t>开户行及账号：</w:t>
      </w:r>
    </w:p>
    <w:p w:rsidR="007C3A7C" w:rsidRDefault="00481435" w:rsidP="00F00936">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w:t>
      </w:r>
      <w:r>
        <w:rPr>
          <w:rFonts w:hint="eastAsia"/>
          <w:sz w:val="24"/>
        </w:rPr>
        <w:t>增值税普通发票</w:t>
      </w:r>
    </w:p>
    <w:p w:rsidR="007C3A7C" w:rsidRDefault="00481435" w:rsidP="00F00936">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7C3A7C" w:rsidRDefault="00481435">
      <w:pPr>
        <w:spacing w:line="360" w:lineRule="auto"/>
        <w:ind w:firstLineChars="200" w:firstLine="448"/>
        <w:rPr>
          <w:b/>
          <w:sz w:val="24"/>
        </w:rPr>
      </w:pPr>
      <w:r>
        <w:rPr>
          <w:rFonts w:hint="eastAsia"/>
          <w:b/>
          <w:sz w:val="24"/>
        </w:rPr>
        <w:t>□</w:t>
      </w:r>
      <w:r>
        <w:rPr>
          <w:b/>
          <w:sz w:val="24"/>
        </w:rPr>
        <w:t>上门自取</w:t>
      </w:r>
    </w:p>
    <w:p w:rsidR="007C3A7C" w:rsidRDefault="007C3A7C" w:rsidP="00F00936">
      <w:pPr>
        <w:spacing w:line="360" w:lineRule="auto"/>
        <w:ind w:firstLineChars="200" w:firstLine="446"/>
        <w:rPr>
          <w:sz w:val="24"/>
        </w:rPr>
      </w:pPr>
    </w:p>
    <w:p w:rsidR="007C3A7C" w:rsidRDefault="00481435">
      <w:pPr>
        <w:spacing w:line="360" w:lineRule="auto"/>
        <w:ind w:firstLineChars="200" w:firstLine="448"/>
        <w:rPr>
          <w:b/>
          <w:sz w:val="24"/>
        </w:rPr>
      </w:pPr>
      <w:r>
        <w:rPr>
          <w:rFonts w:hint="eastAsia"/>
          <w:b/>
          <w:sz w:val="24"/>
        </w:rPr>
        <w:t>□</w:t>
      </w:r>
      <w:r>
        <w:rPr>
          <w:b/>
          <w:sz w:val="24"/>
        </w:rPr>
        <w:t>到付邮寄</w:t>
      </w:r>
    </w:p>
    <w:p w:rsidR="007C3A7C" w:rsidRDefault="00481435" w:rsidP="00F00936">
      <w:pPr>
        <w:spacing w:line="360" w:lineRule="auto"/>
        <w:ind w:firstLineChars="200" w:firstLine="446"/>
        <w:rPr>
          <w:sz w:val="24"/>
        </w:rPr>
      </w:pPr>
      <w:r>
        <w:rPr>
          <w:sz w:val="24"/>
        </w:rPr>
        <w:t>邮寄地址</w:t>
      </w:r>
      <w:r>
        <w:rPr>
          <w:rFonts w:hint="eastAsia"/>
          <w:sz w:val="24"/>
        </w:rPr>
        <w:t>、邮编</w:t>
      </w:r>
      <w:r>
        <w:rPr>
          <w:sz w:val="24"/>
        </w:rPr>
        <w:t>：</w:t>
      </w:r>
    </w:p>
    <w:p w:rsidR="007C3A7C" w:rsidRDefault="00481435" w:rsidP="00F00936">
      <w:pPr>
        <w:spacing w:line="360" w:lineRule="auto"/>
        <w:ind w:firstLineChars="200" w:firstLine="446"/>
        <w:rPr>
          <w:sz w:val="24"/>
        </w:rPr>
      </w:pPr>
      <w:r>
        <w:rPr>
          <w:sz w:val="24"/>
        </w:rPr>
        <w:lastRenderedPageBreak/>
        <w:t>邮寄联系人、手机号码：</w:t>
      </w:r>
    </w:p>
    <w:p w:rsidR="007C3A7C" w:rsidRDefault="007C3A7C" w:rsidP="00F00936">
      <w:pPr>
        <w:spacing w:line="360" w:lineRule="auto"/>
        <w:ind w:firstLineChars="1700" w:firstLine="3794"/>
        <w:rPr>
          <w:sz w:val="24"/>
        </w:rPr>
      </w:pPr>
    </w:p>
    <w:p w:rsidR="007C3A7C" w:rsidRDefault="00481435" w:rsidP="00F00936">
      <w:pPr>
        <w:spacing w:line="360" w:lineRule="auto"/>
        <w:ind w:firstLineChars="1700" w:firstLine="3794"/>
        <w:rPr>
          <w:sz w:val="24"/>
        </w:rPr>
      </w:pPr>
      <w:r>
        <w:rPr>
          <w:sz w:val="24"/>
        </w:rPr>
        <w:t>投标人名称：</w:t>
      </w:r>
    </w:p>
    <w:p w:rsidR="007C3A7C" w:rsidRDefault="007C3A7C" w:rsidP="00F00936">
      <w:pPr>
        <w:spacing w:line="360" w:lineRule="auto"/>
        <w:ind w:firstLineChars="1700" w:firstLine="3794"/>
        <w:rPr>
          <w:sz w:val="24"/>
        </w:rPr>
      </w:pPr>
    </w:p>
    <w:p w:rsidR="007C3A7C" w:rsidRDefault="00481435" w:rsidP="00F0093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C3A7C" w:rsidRDefault="007C3A7C">
      <w:pPr>
        <w:spacing w:line="460" w:lineRule="exact"/>
        <w:rPr>
          <w:sz w:val="24"/>
        </w:rPr>
      </w:pPr>
    </w:p>
    <w:p w:rsidR="007C3A7C" w:rsidRDefault="00481435">
      <w:pPr>
        <w:widowControl/>
        <w:jc w:val="left"/>
        <w:rPr>
          <w:sz w:val="24"/>
        </w:rPr>
      </w:pPr>
      <w:r>
        <w:rPr>
          <w:sz w:val="24"/>
        </w:rPr>
        <w:br w:type="page"/>
      </w:r>
    </w:p>
    <w:p w:rsidR="007C3A7C" w:rsidRDefault="00481435">
      <w:pPr>
        <w:widowControl/>
        <w:jc w:val="left"/>
        <w:rPr>
          <w:b/>
          <w:sz w:val="24"/>
        </w:rPr>
      </w:pPr>
      <w:r>
        <w:rPr>
          <w:b/>
          <w:sz w:val="24"/>
        </w:rPr>
        <w:lastRenderedPageBreak/>
        <w:t>附件</w:t>
      </w:r>
      <w:r>
        <w:rPr>
          <w:b/>
          <w:sz w:val="24"/>
        </w:rPr>
        <w:t>2</w:t>
      </w:r>
    </w:p>
    <w:p w:rsidR="007C3A7C" w:rsidRDefault="007C3A7C">
      <w:pPr>
        <w:autoSpaceDN w:val="0"/>
        <w:spacing w:line="360" w:lineRule="auto"/>
        <w:jc w:val="center"/>
        <w:rPr>
          <w:b/>
          <w:bCs/>
          <w:sz w:val="24"/>
        </w:rPr>
      </w:pPr>
    </w:p>
    <w:p w:rsidR="007C3A7C" w:rsidRDefault="00481435">
      <w:pPr>
        <w:ind w:right="84"/>
        <w:jc w:val="center"/>
        <w:rPr>
          <w:b/>
          <w:sz w:val="24"/>
        </w:rPr>
      </w:pPr>
      <w:r>
        <w:rPr>
          <w:rFonts w:hint="eastAsia"/>
          <w:b/>
          <w:sz w:val="24"/>
        </w:rPr>
        <w:t>供应商资格声明函</w:t>
      </w:r>
    </w:p>
    <w:p w:rsidR="007C3A7C" w:rsidRDefault="007C3A7C">
      <w:pPr>
        <w:spacing w:line="360" w:lineRule="auto"/>
        <w:ind w:firstLine="420"/>
        <w:jc w:val="center"/>
        <w:rPr>
          <w:b/>
          <w:sz w:val="24"/>
        </w:rPr>
      </w:pPr>
    </w:p>
    <w:p w:rsidR="007C3A7C" w:rsidRDefault="00481435">
      <w:pPr>
        <w:spacing w:line="360" w:lineRule="auto"/>
        <w:rPr>
          <w:sz w:val="24"/>
        </w:rPr>
      </w:pPr>
      <w:r>
        <w:rPr>
          <w:rFonts w:hint="eastAsia"/>
          <w:sz w:val="24"/>
        </w:rPr>
        <w:t>天津市政府采购中心：</w:t>
      </w:r>
    </w:p>
    <w:p w:rsidR="007C3A7C" w:rsidRDefault="00481435" w:rsidP="00F00936">
      <w:pPr>
        <w:spacing w:line="360" w:lineRule="auto"/>
        <w:ind w:firstLineChars="200" w:firstLine="446"/>
        <w:rPr>
          <w:sz w:val="24"/>
        </w:rPr>
      </w:pPr>
      <w:r>
        <w:rPr>
          <w:rFonts w:hint="eastAsia"/>
          <w:sz w:val="24"/>
        </w:rPr>
        <w:t>我单位自愿参与本项目的政府采购活动，郑重承诺如下：</w:t>
      </w:r>
    </w:p>
    <w:p w:rsidR="007C3A7C" w:rsidRDefault="00481435" w:rsidP="00F00936">
      <w:pPr>
        <w:spacing w:line="360" w:lineRule="auto"/>
        <w:ind w:firstLineChars="200" w:firstLine="446"/>
        <w:rPr>
          <w:sz w:val="24"/>
        </w:rPr>
      </w:pPr>
      <w:r>
        <w:rPr>
          <w:rFonts w:hint="eastAsia"/>
          <w:sz w:val="24"/>
        </w:rPr>
        <w:t>（一）我单位具有良好的商业信誉和健全的财务会计制度；</w:t>
      </w:r>
    </w:p>
    <w:p w:rsidR="007C3A7C" w:rsidRDefault="00481435" w:rsidP="00F00936">
      <w:pPr>
        <w:spacing w:line="360" w:lineRule="auto"/>
        <w:ind w:firstLineChars="200" w:firstLine="446"/>
        <w:rPr>
          <w:sz w:val="24"/>
        </w:rPr>
      </w:pPr>
      <w:r>
        <w:rPr>
          <w:rFonts w:hint="eastAsia"/>
          <w:sz w:val="24"/>
        </w:rPr>
        <w:t>（二）我单位依法缴纳税收和社会保障资金；</w:t>
      </w:r>
    </w:p>
    <w:p w:rsidR="007C3A7C" w:rsidRDefault="00481435" w:rsidP="00F00936">
      <w:pPr>
        <w:spacing w:line="360" w:lineRule="auto"/>
        <w:ind w:firstLineChars="200" w:firstLine="446"/>
        <w:rPr>
          <w:sz w:val="24"/>
        </w:rPr>
      </w:pPr>
      <w:r>
        <w:rPr>
          <w:rFonts w:hint="eastAsia"/>
          <w:sz w:val="24"/>
        </w:rPr>
        <w:t>（三）我单位具备履行合同所必需的设备和专业技术能力；</w:t>
      </w:r>
    </w:p>
    <w:p w:rsidR="007C3A7C" w:rsidRDefault="00481435" w:rsidP="00F00936">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7C3A7C" w:rsidRDefault="00481435" w:rsidP="00F00936">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7C3A7C" w:rsidRDefault="00481435" w:rsidP="00F00936">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0"/>
        <w:tblW w:w="5000" w:type="pct"/>
        <w:tblLook w:val="04A0" w:firstRow="1" w:lastRow="0" w:firstColumn="1" w:lastColumn="0" w:noHBand="0" w:noVBand="1"/>
      </w:tblPr>
      <w:tblGrid>
        <w:gridCol w:w="1809"/>
        <w:gridCol w:w="3877"/>
        <w:gridCol w:w="2842"/>
      </w:tblGrid>
      <w:tr w:rsidR="007C3A7C">
        <w:tc>
          <w:tcPr>
            <w:tcW w:w="1061" w:type="pct"/>
            <w:vAlign w:val="center"/>
          </w:tcPr>
          <w:p w:rsidR="007C3A7C" w:rsidRDefault="00481435">
            <w:pPr>
              <w:jc w:val="center"/>
              <w:rPr>
                <w:szCs w:val="21"/>
              </w:rPr>
            </w:pPr>
            <w:r>
              <w:rPr>
                <w:rFonts w:hint="eastAsia"/>
                <w:szCs w:val="21"/>
              </w:rPr>
              <w:t>序号</w:t>
            </w:r>
          </w:p>
        </w:tc>
        <w:tc>
          <w:tcPr>
            <w:tcW w:w="2273" w:type="pct"/>
            <w:vAlign w:val="center"/>
          </w:tcPr>
          <w:p w:rsidR="007C3A7C" w:rsidRDefault="00481435">
            <w:pPr>
              <w:jc w:val="center"/>
              <w:rPr>
                <w:szCs w:val="21"/>
              </w:rPr>
            </w:pPr>
            <w:r>
              <w:rPr>
                <w:rFonts w:hint="eastAsia"/>
                <w:szCs w:val="21"/>
              </w:rPr>
              <w:t>单位名称</w:t>
            </w:r>
          </w:p>
        </w:tc>
        <w:tc>
          <w:tcPr>
            <w:tcW w:w="1667" w:type="pct"/>
            <w:vAlign w:val="center"/>
          </w:tcPr>
          <w:p w:rsidR="007C3A7C" w:rsidRDefault="00481435">
            <w:pPr>
              <w:jc w:val="center"/>
              <w:rPr>
                <w:szCs w:val="21"/>
              </w:rPr>
            </w:pPr>
            <w:r>
              <w:rPr>
                <w:rFonts w:hint="eastAsia"/>
                <w:szCs w:val="21"/>
              </w:rPr>
              <w:t>相互关系类型</w:t>
            </w:r>
          </w:p>
        </w:tc>
      </w:tr>
      <w:tr w:rsidR="007C3A7C">
        <w:tc>
          <w:tcPr>
            <w:tcW w:w="1061" w:type="pct"/>
            <w:vAlign w:val="center"/>
          </w:tcPr>
          <w:p w:rsidR="007C3A7C" w:rsidRDefault="00481435">
            <w:pPr>
              <w:jc w:val="center"/>
              <w:rPr>
                <w:szCs w:val="21"/>
              </w:rPr>
            </w:pPr>
            <w:r>
              <w:rPr>
                <w:rFonts w:hint="eastAsia"/>
                <w:szCs w:val="21"/>
              </w:rPr>
              <w:t>1</w:t>
            </w:r>
          </w:p>
        </w:tc>
        <w:tc>
          <w:tcPr>
            <w:tcW w:w="2273" w:type="pct"/>
            <w:vAlign w:val="center"/>
          </w:tcPr>
          <w:p w:rsidR="007C3A7C" w:rsidRDefault="007C3A7C">
            <w:pPr>
              <w:jc w:val="center"/>
              <w:rPr>
                <w:szCs w:val="21"/>
              </w:rPr>
            </w:pPr>
          </w:p>
        </w:tc>
        <w:tc>
          <w:tcPr>
            <w:tcW w:w="1667" w:type="pct"/>
            <w:vAlign w:val="center"/>
          </w:tcPr>
          <w:p w:rsidR="007C3A7C" w:rsidRDefault="007C3A7C">
            <w:pPr>
              <w:jc w:val="center"/>
              <w:rPr>
                <w:szCs w:val="21"/>
              </w:rPr>
            </w:pPr>
          </w:p>
        </w:tc>
      </w:tr>
      <w:tr w:rsidR="007C3A7C">
        <w:tc>
          <w:tcPr>
            <w:tcW w:w="1061" w:type="pct"/>
            <w:vAlign w:val="center"/>
          </w:tcPr>
          <w:p w:rsidR="007C3A7C" w:rsidRDefault="00481435">
            <w:pPr>
              <w:jc w:val="center"/>
              <w:rPr>
                <w:szCs w:val="21"/>
              </w:rPr>
            </w:pPr>
            <w:r>
              <w:rPr>
                <w:rFonts w:hint="eastAsia"/>
                <w:szCs w:val="21"/>
              </w:rPr>
              <w:t>2</w:t>
            </w:r>
          </w:p>
        </w:tc>
        <w:tc>
          <w:tcPr>
            <w:tcW w:w="2273" w:type="pct"/>
            <w:vAlign w:val="center"/>
          </w:tcPr>
          <w:p w:rsidR="007C3A7C" w:rsidRDefault="007C3A7C">
            <w:pPr>
              <w:jc w:val="center"/>
              <w:rPr>
                <w:szCs w:val="21"/>
              </w:rPr>
            </w:pPr>
          </w:p>
        </w:tc>
        <w:tc>
          <w:tcPr>
            <w:tcW w:w="1667" w:type="pct"/>
            <w:vAlign w:val="center"/>
          </w:tcPr>
          <w:p w:rsidR="007C3A7C" w:rsidRDefault="007C3A7C">
            <w:pPr>
              <w:jc w:val="center"/>
              <w:rPr>
                <w:szCs w:val="21"/>
              </w:rPr>
            </w:pPr>
          </w:p>
        </w:tc>
      </w:tr>
      <w:tr w:rsidR="007C3A7C">
        <w:tc>
          <w:tcPr>
            <w:tcW w:w="1061" w:type="pct"/>
            <w:vAlign w:val="center"/>
          </w:tcPr>
          <w:p w:rsidR="007C3A7C" w:rsidRDefault="00481435">
            <w:pPr>
              <w:jc w:val="center"/>
              <w:rPr>
                <w:szCs w:val="21"/>
              </w:rPr>
            </w:pPr>
            <w:r>
              <w:rPr>
                <w:rFonts w:hint="eastAsia"/>
                <w:szCs w:val="21"/>
              </w:rPr>
              <w:t>3</w:t>
            </w:r>
          </w:p>
        </w:tc>
        <w:tc>
          <w:tcPr>
            <w:tcW w:w="2273" w:type="pct"/>
            <w:vAlign w:val="center"/>
          </w:tcPr>
          <w:p w:rsidR="007C3A7C" w:rsidRDefault="007C3A7C">
            <w:pPr>
              <w:jc w:val="center"/>
              <w:rPr>
                <w:szCs w:val="21"/>
              </w:rPr>
            </w:pPr>
          </w:p>
        </w:tc>
        <w:tc>
          <w:tcPr>
            <w:tcW w:w="1667" w:type="pct"/>
            <w:vAlign w:val="center"/>
          </w:tcPr>
          <w:p w:rsidR="007C3A7C" w:rsidRDefault="007C3A7C">
            <w:pPr>
              <w:jc w:val="center"/>
              <w:rPr>
                <w:szCs w:val="21"/>
              </w:rPr>
            </w:pPr>
          </w:p>
        </w:tc>
      </w:tr>
    </w:tbl>
    <w:p w:rsidR="007C3A7C" w:rsidRDefault="00481435" w:rsidP="00F00936">
      <w:pPr>
        <w:spacing w:line="360" w:lineRule="auto"/>
        <w:ind w:firstLineChars="200" w:firstLine="446"/>
        <w:rPr>
          <w:sz w:val="24"/>
        </w:rPr>
      </w:pPr>
      <w:r>
        <w:rPr>
          <w:rFonts w:hint="eastAsia"/>
          <w:sz w:val="24"/>
        </w:rPr>
        <w:t>上表未填写的，视为不存在第（六）条所列情形</w:t>
      </w:r>
    </w:p>
    <w:p w:rsidR="007C3A7C" w:rsidRDefault="007C3A7C" w:rsidP="00F00936">
      <w:pPr>
        <w:spacing w:line="360" w:lineRule="auto"/>
        <w:ind w:firstLineChars="200" w:firstLine="446"/>
        <w:rPr>
          <w:sz w:val="24"/>
        </w:rPr>
      </w:pPr>
    </w:p>
    <w:p w:rsidR="007C3A7C" w:rsidRDefault="00481435" w:rsidP="00F00936">
      <w:pPr>
        <w:spacing w:line="360" w:lineRule="auto"/>
        <w:ind w:firstLineChars="200" w:firstLine="446"/>
        <w:rPr>
          <w:sz w:val="24"/>
        </w:rPr>
      </w:pPr>
      <w:r>
        <w:rPr>
          <w:rFonts w:hint="eastAsia"/>
          <w:sz w:val="24"/>
        </w:rPr>
        <w:t>上述声明真实有效，否则我单位承担全部责任和不利后果。</w:t>
      </w:r>
    </w:p>
    <w:p w:rsidR="007C3A7C" w:rsidRDefault="007C3A7C" w:rsidP="00F00936">
      <w:pPr>
        <w:spacing w:line="360" w:lineRule="auto"/>
        <w:ind w:firstLineChars="200" w:firstLine="446"/>
        <w:rPr>
          <w:sz w:val="24"/>
        </w:rPr>
      </w:pPr>
    </w:p>
    <w:p w:rsidR="007C3A7C" w:rsidRDefault="00481435" w:rsidP="00F00936">
      <w:pPr>
        <w:spacing w:line="360" w:lineRule="auto"/>
        <w:ind w:firstLineChars="100" w:firstLine="223"/>
        <w:rPr>
          <w:sz w:val="24"/>
        </w:rPr>
      </w:pPr>
      <w:r>
        <w:rPr>
          <w:sz w:val="24"/>
        </w:rPr>
        <w:t>投标人名称：</w:t>
      </w:r>
    </w:p>
    <w:p w:rsidR="007C3A7C" w:rsidRDefault="007C3A7C" w:rsidP="00F00936">
      <w:pPr>
        <w:spacing w:line="360" w:lineRule="auto"/>
        <w:ind w:firstLineChars="100" w:firstLine="223"/>
        <w:rPr>
          <w:sz w:val="24"/>
        </w:rPr>
      </w:pPr>
    </w:p>
    <w:p w:rsidR="007C3A7C" w:rsidRDefault="00481435" w:rsidP="00F00936">
      <w:pPr>
        <w:spacing w:line="360" w:lineRule="auto"/>
        <w:ind w:firstLineChars="100" w:firstLine="223"/>
        <w:rPr>
          <w:position w:val="-40"/>
          <w:sz w:val="24"/>
        </w:rPr>
      </w:pPr>
      <w:r>
        <w:rPr>
          <w:sz w:val="24"/>
        </w:rPr>
        <w:t>日期：</w:t>
      </w:r>
      <w:r>
        <w:rPr>
          <w:sz w:val="24"/>
        </w:rPr>
        <w:t xml:space="preserve">  </w:t>
      </w:r>
    </w:p>
    <w:p w:rsidR="007C3A7C" w:rsidRDefault="007C3A7C">
      <w:pPr>
        <w:autoSpaceDN w:val="0"/>
        <w:spacing w:line="360" w:lineRule="auto"/>
        <w:jc w:val="center"/>
        <w:rPr>
          <w:b/>
          <w:bCs/>
          <w:sz w:val="24"/>
        </w:rPr>
      </w:pPr>
    </w:p>
    <w:p w:rsidR="007C3A7C" w:rsidRDefault="00481435">
      <w:pPr>
        <w:widowControl/>
        <w:jc w:val="left"/>
        <w:rPr>
          <w:b/>
          <w:bCs/>
          <w:sz w:val="24"/>
        </w:rPr>
      </w:pPr>
      <w:r>
        <w:rPr>
          <w:b/>
          <w:bCs/>
          <w:sz w:val="24"/>
        </w:rPr>
        <w:br w:type="page"/>
      </w:r>
    </w:p>
    <w:p w:rsidR="007C3A7C" w:rsidRDefault="00481435">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7C3A7C" w:rsidRDefault="00481435">
      <w:pPr>
        <w:widowControl/>
        <w:jc w:val="left"/>
        <w:rPr>
          <w:b/>
          <w:bCs/>
          <w:sz w:val="24"/>
        </w:rPr>
      </w:pPr>
      <w:r>
        <w:rPr>
          <w:b/>
          <w:bCs/>
          <w:sz w:val="24"/>
        </w:rPr>
        <w:br w:type="page"/>
      </w:r>
    </w:p>
    <w:p w:rsidR="007C3A7C" w:rsidRDefault="00481435">
      <w:pPr>
        <w:autoSpaceDN w:val="0"/>
        <w:spacing w:line="360" w:lineRule="auto"/>
        <w:rPr>
          <w:b/>
          <w:bCs/>
          <w:sz w:val="24"/>
        </w:rPr>
      </w:pPr>
      <w:r>
        <w:rPr>
          <w:rFonts w:hint="eastAsia"/>
          <w:b/>
          <w:bCs/>
          <w:sz w:val="24"/>
        </w:rPr>
        <w:lastRenderedPageBreak/>
        <w:t>附件</w:t>
      </w:r>
      <w:r>
        <w:rPr>
          <w:rFonts w:hint="eastAsia"/>
          <w:b/>
          <w:bCs/>
          <w:sz w:val="24"/>
        </w:rPr>
        <w:t>3</w:t>
      </w:r>
    </w:p>
    <w:p w:rsidR="007C3A7C" w:rsidRDefault="007C3A7C">
      <w:pPr>
        <w:autoSpaceDN w:val="0"/>
        <w:spacing w:line="360" w:lineRule="auto"/>
        <w:jc w:val="center"/>
        <w:rPr>
          <w:b/>
          <w:bCs/>
          <w:sz w:val="24"/>
        </w:rPr>
      </w:pPr>
    </w:p>
    <w:p w:rsidR="007C3A7C" w:rsidRDefault="00481435">
      <w:pPr>
        <w:autoSpaceDN w:val="0"/>
        <w:spacing w:line="360" w:lineRule="auto"/>
        <w:jc w:val="center"/>
        <w:rPr>
          <w:b/>
          <w:bCs/>
          <w:sz w:val="24"/>
        </w:rPr>
      </w:pPr>
      <w:r>
        <w:rPr>
          <w:b/>
          <w:bCs/>
          <w:sz w:val="24"/>
        </w:rPr>
        <w:t>开标一览表</w:t>
      </w:r>
    </w:p>
    <w:p w:rsidR="007C3A7C" w:rsidRDefault="007C3A7C">
      <w:pPr>
        <w:ind w:right="84"/>
        <w:rPr>
          <w:sz w:val="24"/>
        </w:rPr>
      </w:pPr>
    </w:p>
    <w:p w:rsidR="007C3A7C" w:rsidRDefault="00481435">
      <w:pPr>
        <w:spacing w:line="460" w:lineRule="exact"/>
        <w:rPr>
          <w:sz w:val="24"/>
        </w:rPr>
      </w:pPr>
      <w:r>
        <w:rPr>
          <w:sz w:val="24"/>
        </w:rPr>
        <w:t>项目名称：</w:t>
      </w:r>
      <w:r>
        <w:rPr>
          <w:sz w:val="24"/>
          <w:u w:val="single"/>
        </w:rPr>
        <w:t xml:space="preserve">                    </w:t>
      </w:r>
    </w:p>
    <w:p w:rsidR="007C3A7C" w:rsidRDefault="00481435">
      <w:pPr>
        <w:spacing w:line="460" w:lineRule="exact"/>
        <w:rPr>
          <w:sz w:val="24"/>
        </w:rPr>
      </w:pPr>
      <w:r>
        <w:rPr>
          <w:sz w:val="24"/>
        </w:rPr>
        <w:t>项目编号：</w:t>
      </w:r>
      <w:r>
        <w:rPr>
          <w:sz w:val="24"/>
          <w:u w:val="single"/>
        </w:rPr>
        <w:t xml:space="preserve">                    </w:t>
      </w:r>
    </w:p>
    <w:p w:rsidR="007C3A7C" w:rsidRDefault="00481435">
      <w:pPr>
        <w:spacing w:line="460" w:lineRule="exact"/>
        <w:rPr>
          <w:sz w:val="24"/>
          <w:u w:val="single"/>
        </w:rPr>
      </w:pPr>
      <w:r>
        <w:rPr>
          <w:sz w:val="24"/>
        </w:rPr>
        <w:t>包号：</w:t>
      </w:r>
      <w:r>
        <w:rPr>
          <w:sz w:val="24"/>
          <w:u w:val="single"/>
        </w:rPr>
        <w:t xml:space="preserve">                        </w:t>
      </w:r>
    </w:p>
    <w:p w:rsidR="007C3A7C" w:rsidRDefault="0048143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C3A7C">
        <w:trPr>
          <w:jc w:val="center"/>
        </w:trPr>
        <w:tc>
          <w:tcPr>
            <w:tcW w:w="730" w:type="pct"/>
            <w:vAlign w:val="center"/>
          </w:tcPr>
          <w:p w:rsidR="007C3A7C" w:rsidRDefault="00481435">
            <w:pPr>
              <w:spacing w:line="460" w:lineRule="exact"/>
              <w:jc w:val="center"/>
              <w:rPr>
                <w:sz w:val="24"/>
              </w:rPr>
            </w:pPr>
            <w:proofErr w:type="gramStart"/>
            <w:r>
              <w:rPr>
                <w:sz w:val="24"/>
              </w:rPr>
              <w:t>包号</w:t>
            </w:r>
            <w:proofErr w:type="gramEnd"/>
          </w:p>
        </w:tc>
        <w:tc>
          <w:tcPr>
            <w:tcW w:w="1278" w:type="pct"/>
            <w:vAlign w:val="center"/>
          </w:tcPr>
          <w:p w:rsidR="007C3A7C" w:rsidRDefault="00481435">
            <w:pPr>
              <w:spacing w:line="460" w:lineRule="exact"/>
              <w:jc w:val="center"/>
              <w:rPr>
                <w:sz w:val="24"/>
              </w:rPr>
            </w:pPr>
            <w:r>
              <w:rPr>
                <w:sz w:val="24"/>
              </w:rPr>
              <w:t>服务名称</w:t>
            </w:r>
          </w:p>
        </w:tc>
        <w:tc>
          <w:tcPr>
            <w:tcW w:w="806" w:type="pct"/>
            <w:vAlign w:val="center"/>
          </w:tcPr>
          <w:p w:rsidR="007C3A7C" w:rsidRDefault="00481435">
            <w:pPr>
              <w:spacing w:line="460" w:lineRule="exact"/>
              <w:jc w:val="center"/>
              <w:rPr>
                <w:sz w:val="24"/>
              </w:rPr>
            </w:pPr>
            <w:r>
              <w:rPr>
                <w:sz w:val="24"/>
              </w:rPr>
              <w:t>数量</w:t>
            </w:r>
          </w:p>
        </w:tc>
        <w:tc>
          <w:tcPr>
            <w:tcW w:w="1202" w:type="pct"/>
            <w:vAlign w:val="center"/>
          </w:tcPr>
          <w:p w:rsidR="007C3A7C" w:rsidRDefault="00481435">
            <w:pPr>
              <w:spacing w:line="460" w:lineRule="exact"/>
              <w:jc w:val="center"/>
              <w:rPr>
                <w:sz w:val="24"/>
              </w:rPr>
            </w:pPr>
            <w:r>
              <w:rPr>
                <w:sz w:val="24"/>
              </w:rPr>
              <w:t>投标总价</w:t>
            </w:r>
          </w:p>
        </w:tc>
        <w:tc>
          <w:tcPr>
            <w:tcW w:w="984" w:type="pct"/>
            <w:vAlign w:val="center"/>
          </w:tcPr>
          <w:p w:rsidR="007C3A7C" w:rsidRDefault="00481435">
            <w:pPr>
              <w:spacing w:line="460" w:lineRule="exact"/>
              <w:jc w:val="center"/>
              <w:rPr>
                <w:sz w:val="24"/>
              </w:rPr>
            </w:pPr>
            <w:r>
              <w:rPr>
                <w:sz w:val="24"/>
              </w:rPr>
              <w:t>备注</w:t>
            </w: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r w:rsidR="007C3A7C">
        <w:trPr>
          <w:jc w:val="center"/>
        </w:trPr>
        <w:tc>
          <w:tcPr>
            <w:tcW w:w="730" w:type="pct"/>
          </w:tcPr>
          <w:p w:rsidR="007C3A7C" w:rsidRDefault="007C3A7C">
            <w:pPr>
              <w:spacing w:line="460" w:lineRule="exact"/>
              <w:rPr>
                <w:sz w:val="24"/>
              </w:rPr>
            </w:pPr>
          </w:p>
        </w:tc>
        <w:tc>
          <w:tcPr>
            <w:tcW w:w="1278" w:type="pct"/>
          </w:tcPr>
          <w:p w:rsidR="007C3A7C" w:rsidRDefault="007C3A7C">
            <w:pPr>
              <w:spacing w:line="460" w:lineRule="exact"/>
              <w:rPr>
                <w:sz w:val="24"/>
              </w:rPr>
            </w:pPr>
          </w:p>
        </w:tc>
        <w:tc>
          <w:tcPr>
            <w:tcW w:w="806" w:type="pct"/>
          </w:tcPr>
          <w:p w:rsidR="007C3A7C" w:rsidRDefault="007C3A7C">
            <w:pPr>
              <w:spacing w:line="460" w:lineRule="exact"/>
              <w:rPr>
                <w:sz w:val="24"/>
              </w:rPr>
            </w:pPr>
          </w:p>
        </w:tc>
        <w:tc>
          <w:tcPr>
            <w:tcW w:w="1202" w:type="pct"/>
          </w:tcPr>
          <w:p w:rsidR="007C3A7C" w:rsidRDefault="007C3A7C">
            <w:pPr>
              <w:spacing w:line="460" w:lineRule="exact"/>
              <w:rPr>
                <w:sz w:val="24"/>
              </w:rPr>
            </w:pPr>
          </w:p>
        </w:tc>
        <w:tc>
          <w:tcPr>
            <w:tcW w:w="984" w:type="pct"/>
          </w:tcPr>
          <w:p w:rsidR="007C3A7C" w:rsidRDefault="007C3A7C">
            <w:pPr>
              <w:spacing w:line="460" w:lineRule="exact"/>
              <w:rPr>
                <w:sz w:val="24"/>
              </w:rPr>
            </w:pPr>
          </w:p>
        </w:tc>
      </w:tr>
    </w:tbl>
    <w:p w:rsidR="007C3A7C" w:rsidRDefault="007C3A7C">
      <w:pPr>
        <w:spacing w:line="360" w:lineRule="auto"/>
        <w:ind w:right="84" w:firstLine="420"/>
        <w:rPr>
          <w:sz w:val="24"/>
        </w:rPr>
      </w:pPr>
    </w:p>
    <w:p w:rsidR="007C3A7C" w:rsidRDefault="007C3A7C">
      <w:pPr>
        <w:spacing w:line="360" w:lineRule="auto"/>
        <w:ind w:right="84" w:firstLine="420"/>
        <w:rPr>
          <w:sz w:val="24"/>
        </w:rPr>
      </w:pPr>
    </w:p>
    <w:p w:rsidR="007C3A7C" w:rsidRDefault="00481435" w:rsidP="00F00936">
      <w:pPr>
        <w:spacing w:line="360" w:lineRule="auto"/>
        <w:ind w:firstLineChars="1700" w:firstLine="3794"/>
        <w:rPr>
          <w:sz w:val="24"/>
        </w:rPr>
      </w:pPr>
      <w:r>
        <w:rPr>
          <w:sz w:val="24"/>
        </w:rPr>
        <w:t>投标人名称：</w:t>
      </w:r>
    </w:p>
    <w:p w:rsidR="007C3A7C" w:rsidRDefault="007C3A7C" w:rsidP="00F00936">
      <w:pPr>
        <w:spacing w:line="360" w:lineRule="auto"/>
        <w:ind w:firstLineChars="1700" w:firstLine="3794"/>
        <w:rPr>
          <w:sz w:val="24"/>
        </w:rPr>
      </w:pPr>
    </w:p>
    <w:p w:rsidR="007C3A7C" w:rsidRDefault="00481435" w:rsidP="00F0093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C3A7C" w:rsidRDefault="007C3A7C">
      <w:pPr>
        <w:spacing w:line="360" w:lineRule="auto"/>
        <w:ind w:right="84" w:firstLine="420"/>
        <w:rPr>
          <w:sz w:val="24"/>
        </w:rPr>
      </w:pPr>
    </w:p>
    <w:p w:rsidR="007C3A7C" w:rsidRDefault="00481435">
      <w:pPr>
        <w:widowControl/>
        <w:jc w:val="left"/>
        <w:rPr>
          <w:sz w:val="24"/>
        </w:rPr>
      </w:pPr>
      <w:r>
        <w:rPr>
          <w:sz w:val="24"/>
        </w:rPr>
        <w:br w:type="page"/>
      </w:r>
    </w:p>
    <w:p w:rsidR="007C3A7C" w:rsidRDefault="00481435">
      <w:pPr>
        <w:tabs>
          <w:tab w:val="left" w:pos="360"/>
        </w:tabs>
        <w:spacing w:line="360" w:lineRule="auto"/>
        <w:rPr>
          <w:b/>
          <w:sz w:val="24"/>
        </w:rPr>
      </w:pPr>
      <w:r>
        <w:rPr>
          <w:b/>
          <w:sz w:val="24"/>
        </w:rPr>
        <w:lastRenderedPageBreak/>
        <w:t>附件</w:t>
      </w:r>
      <w:r>
        <w:rPr>
          <w:rFonts w:hint="eastAsia"/>
          <w:b/>
          <w:sz w:val="24"/>
        </w:rPr>
        <w:t>4</w:t>
      </w:r>
    </w:p>
    <w:p w:rsidR="007C3A7C" w:rsidRDefault="00481435">
      <w:pPr>
        <w:autoSpaceDN w:val="0"/>
        <w:spacing w:line="360" w:lineRule="auto"/>
        <w:jc w:val="center"/>
        <w:rPr>
          <w:b/>
          <w:bCs/>
          <w:sz w:val="24"/>
        </w:rPr>
      </w:pPr>
      <w:r>
        <w:rPr>
          <w:b/>
          <w:bCs/>
          <w:sz w:val="24"/>
        </w:rPr>
        <w:t>开标分项一览表</w:t>
      </w:r>
    </w:p>
    <w:p w:rsidR="007C3A7C" w:rsidRDefault="007C3A7C">
      <w:pPr>
        <w:ind w:right="84"/>
        <w:rPr>
          <w:sz w:val="24"/>
        </w:rPr>
      </w:pPr>
    </w:p>
    <w:p w:rsidR="007C3A7C" w:rsidRDefault="00481435">
      <w:pPr>
        <w:spacing w:line="460" w:lineRule="exact"/>
        <w:ind w:left="192"/>
        <w:rPr>
          <w:sz w:val="24"/>
        </w:rPr>
      </w:pPr>
      <w:r>
        <w:rPr>
          <w:sz w:val="24"/>
        </w:rPr>
        <w:t>项目名称：</w:t>
      </w:r>
      <w:r>
        <w:rPr>
          <w:sz w:val="24"/>
          <w:u w:val="single"/>
        </w:rPr>
        <w:t xml:space="preserve">                    </w:t>
      </w:r>
    </w:p>
    <w:p w:rsidR="007C3A7C" w:rsidRDefault="00481435">
      <w:pPr>
        <w:spacing w:line="460" w:lineRule="exact"/>
        <w:ind w:left="192"/>
        <w:rPr>
          <w:sz w:val="24"/>
        </w:rPr>
      </w:pPr>
      <w:r>
        <w:rPr>
          <w:sz w:val="24"/>
        </w:rPr>
        <w:t>项目编号：</w:t>
      </w:r>
      <w:r>
        <w:rPr>
          <w:sz w:val="24"/>
          <w:u w:val="single"/>
        </w:rPr>
        <w:t xml:space="preserve">                    </w:t>
      </w:r>
    </w:p>
    <w:p w:rsidR="007C3A7C" w:rsidRDefault="00481435">
      <w:pPr>
        <w:spacing w:line="460" w:lineRule="exact"/>
        <w:ind w:left="192"/>
        <w:rPr>
          <w:sz w:val="24"/>
        </w:rPr>
      </w:pPr>
      <w:r>
        <w:rPr>
          <w:sz w:val="24"/>
        </w:rPr>
        <w:t>包</w:t>
      </w:r>
      <w:r>
        <w:rPr>
          <w:sz w:val="24"/>
        </w:rPr>
        <w:t xml:space="preserve">    </w:t>
      </w:r>
      <w:r>
        <w:rPr>
          <w:sz w:val="24"/>
        </w:rPr>
        <w:t>号：</w:t>
      </w:r>
      <w:r>
        <w:rPr>
          <w:sz w:val="24"/>
          <w:u w:val="single"/>
        </w:rPr>
        <w:t xml:space="preserve">                    </w:t>
      </w:r>
    </w:p>
    <w:p w:rsidR="007C3A7C" w:rsidRDefault="00481435" w:rsidP="00F00936">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C3A7C">
        <w:trPr>
          <w:trHeight w:val="555"/>
          <w:jc w:val="center"/>
        </w:trPr>
        <w:tc>
          <w:tcPr>
            <w:tcW w:w="878" w:type="dxa"/>
            <w:vAlign w:val="center"/>
          </w:tcPr>
          <w:p w:rsidR="007C3A7C" w:rsidRDefault="00481435">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C3A7C" w:rsidRDefault="00481435">
            <w:pPr>
              <w:widowControl/>
              <w:jc w:val="center"/>
              <w:rPr>
                <w:b/>
                <w:bCs/>
                <w:kern w:val="0"/>
                <w:sz w:val="24"/>
                <w:szCs w:val="24"/>
              </w:rPr>
            </w:pPr>
            <w:r>
              <w:rPr>
                <w:b/>
                <w:bCs/>
                <w:kern w:val="0"/>
                <w:sz w:val="24"/>
                <w:szCs w:val="24"/>
              </w:rPr>
              <w:t>服务名称</w:t>
            </w:r>
          </w:p>
        </w:tc>
        <w:tc>
          <w:tcPr>
            <w:tcW w:w="1701" w:type="dxa"/>
            <w:vAlign w:val="center"/>
          </w:tcPr>
          <w:p w:rsidR="007C3A7C" w:rsidRDefault="00481435">
            <w:pPr>
              <w:widowControl/>
              <w:jc w:val="center"/>
              <w:rPr>
                <w:b/>
                <w:bCs/>
                <w:kern w:val="0"/>
                <w:sz w:val="24"/>
                <w:szCs w:val="24"/>
              </w:rPr>
            </w:pPr>
            <w:r>
              <w:rPr>
                <w:b/>
                <w:bCs/>
                <w:kern w:val="0"/>
                <w:sz w:val="24"/>
                <w:szCs w:val="24"/>
              </w:rPr>
              <w:t>总价</w:t>
            </w:r>
          </w:p>
        </w:tc>
        <w:tc>
          <w:tcPr>
            <w:tcW w:w="2238" w:type="dxa"/>
            <w:vAlign w:val="center"/>
          </w:tcPr>
          <w:p w:rsidR="007C3A7C" w:rsidRDefault="00481435">
            <w:pPr>
              <w:widowControl/>
              <w:jc w:val="center"/>
              <w:rPr>
                <w:b/>
                <w:bCs/>
                <w:kern w:val="0"/>
                <w:sz w:val="24"/>
                <w:szCs w:val="24"/>
              </w:rPr>
            </w:pPr>
            <w:r>
              <w:rPr>
                <w:b/>
                <w:bCs/>
                <w:kern w:val="0"/>
                <w:sz w:val="24"/>
                <w:szCs w:val="24"/>
              </w:rPr>
              <w:t>数量</w:t>
            </w:r>
          </w:p>
        </w:tc>
        <w:tc>
          <w:tcPr>
            <w:tcW w:w="1848" w:type="dxa"/>
            <w:vAlign w:val="center"/>
          </w:tcPr>
          <w:p w:rsidR="007C3A7C" w:rsidRDefault="00481435">
            <w:pPr>
              <w:widowControl/>
              <w:jc w:val="center"/>
              <w:rPr>
                <w:b/>
                <w:bCs/>
                <w:kern w:val="0"/>
                <w:sz w:val="24"/>
                <w:szCs w:val="24"/>
              </w:rPr>
            </w:pPr>
            <w:r>
              <w:rPr>
                <w:b/>
                <w:bCs/>
                <w:kern w:val="0"/>
                <w:sz w:val="24"/>
                <w:szCs w:val="24"/>
              </w:rPr>
              <w:t>备注</w:t>
            </w:r>
          </w:p>
        </w:tc>
      </w:tr>
      <w:tr w:rsidR="007C3A7C">
        <w:trPr>
          <w:trHeight w:val="465"/>
          <w:jc w:val="center"/>
        </w:trPr>
        <w:tc>
          <w:tcPr>
            <w:tcW w:w="878" w:type="dxa"/>
            <w:vAlign w:val="center"/>
          </w:tcPr>
          <w:p w:rsidR="007C3A7C" w:rsidRDefault="00481435">
            <w:pPr>
              <w:widowControl/>
              <w:jc w:val="center"/>
              <w:rPr>
                <w:kern w:val="0"/>
                <w:sz w:val="24"/>
                <w:szCs w:val="24"/>
              </w:rPr>
            </w:pPr>
            <w:r>
              <w:rPr>
                <w:kern w:val="0"/>
                <w:sz w:val="24"/>
                <w:szCs w:val="24"/>
              </w:rPr>
              <w:t>1</w:t>
            </w:r>
          </w:p>
        </w:tc>
        <w:tc>
          <w:tcPr>
            <w:tcW w:w="2349" w:type="dxa"/>
            <w:vAlign w:val="center"/>
          </w:tcPr>
          <w:p w:rsidR="007C3A7C" w:rsidRDefault="007C3A7C">
            <w:pPr>
              <w:widowControl/>
              <w:jc w:val="center"/>
              <w:rPr>
                <w:kern w:val="0"/>
                <w:sz w:val="24"/>
                <w:szCs w:val="24"/>
              </w:rPr>
            </w:pPr>
          </w:p>
        </w:tc>
        <w:tc>
          <w:tcPr>
            <w:tcW w:w="1701" w:type="dxa"/>
            <w:vAlign w:val="center"/>
          </w:tcPr>
          <w:p w:rsidR="007C3A7C" w:rsidRDefault="007C3A7C">
            <w:pPr>
              <w:widowControl/>
              <w:jc w:val="center"/>
              <w:rPr>
                <w:kern w:val="0"/>
                <w:sz w:val="24"/>
                <w:szCs w:val="24"/>
              </w:rPr>
            </w:pPr>
          </w:p>
        </w:tc>
        <w:tc>
          <w:tcPr>
            <w:tcW w:w="2238" w:type="dxa"/>
            <w:vAlign w:val="center"/>
          </w:tcPr>
          <w:p w:rsidR="007C3A7C" w:rsidRDefault="00481435">
            <w:pPr>
              <w:widowControl/>
              <w:jc w:val="center"/>
              <w:rPr>
                <w:sz w:val="24"/>
                <w:szCs w:val="24"/>
              </w:rPr>
            </w:pPr>
            <w:r>
              <w:rPr>
                <w:sz w:val="24"/>
                <w:szCs w:val="24"/>
              </w:rPr>
              <w:t>1</w:t>
            </w:r>
            <w:r>
              <w:rPr>
                <w:sz w:val="24"/>
                <w:szCs w:val="24"/>
              </w:rPr>
              <w:t>项</w:t>
            </w:r>
          </w:p>
        </w:tc>
        <w:tc>
          <w:tcPr>
            <w:tcW w:w="1848" w:type="dxa"/>
            <w:vAlign w:val="center"/>
          </w:tcPr>
          <w:p w:rsidR="007C3A7C" w:rsidRDefault="007C3A7C">
            <w:pPr>
              <w:widowControl/>
              <w:jc w:val="center"/>
              <w:rPr>
                <w:sz w:val="24"/>
                <w:szCs w:val="24"/>
              </w:rPr>
            </w:pPr>
          </w:p>
        </w:tc>
      </w:tr>
      <w:tr w:rsidR="007C3A7C">
        <w:trPr>
          <w:trHeight w:val="465"/>
          <w:jc w:val="center"/>
        </w:trPr>
        <w:tc>
          <w:tcPr>
            <w:tcW w:w="9014" w:type="dxa"/>
            <w:gridSpan w:val="5"/>
            <w:vAlign w:val="center"/>
          </w:tcPr>
          <w:p w:rsidR="007C3A7C" w:rsidRDefault="00481435">
            <w:pPr>
              <w:widowControl/>
              <w:jc w:val="left"/>
              <w:rPr>
                <w:kern w:val="0"/>
                <w:sz w:val="24"/>
                <w:szCs w:val="24"/>
              </w:rPr>
            </w:pPr>
            <w:r>
              <w:rPr>
                <w:kern w:val="0"/>
                <w:sz w:val="24"/>
                <w:szCs w:val="24"/>
              </w:rPr>
              <w:t>其中</w:t>
            </w:r>
          </w:p>
        </w:tc>
      </w:tr>
      <w:tr w:rsidR="007C3A7C">
        <w:trPr>
          <w:trHeight w:val="465"/>
          <w:jc w:val="center"/>
        </w:trPr>
        <w:tc>
          <w:tcPr>
            <w:tcW w:w="3227" w:type="dxa"/>
            <w:gridSpan w:val="2"/>
            <w:vAlign w:val="center"/>
          </w:tcPr>
          <w:p w:rsidR="007C3A7C" w:rsidRDefault="00481435">
            <w:pPr>
              <w:widowControl/>
              <w:jc w:val="left"/>
              <w:rPr>
                <w:b/>
                <w:sz w:val="24"/>
                <w:szCs w:val="24"/>
              </w:rPr>
            </w:pPr>
            <w:r>
              <w:rPr>
                <w:b/>
                <w:sz w:val="24"/>
                <w:szCs w:val="24"/>
              </w:rPr>
              <w:t>分项名称</w:t>
            </w:r>
          </w:p>
        </w:tc>
        <w:tc>
          <w:tcPr>
            <w:tcW w:w="1701" w:type="dxa"/>
            <w:vAlign w:val="center"/>
          </w:tcPr>
          <w:p w:rsidR="007C3A7C" w:rsidRDefault="00481435">
            <w:pPr>
              <w:widowControl/>
              <w:jc w:val="center"/>
              <w:rPr>
                <w:b/>
                <w:kern w:val="0"/>
                <w:sz w:val="24"/>
                <w:szCs w:val="24"/>
              </w:rPr>
            </w:pPr>
            <w:r>
              <w:rPr>
                <w:b/>
                <w:kern w:val="0"/>
                <w:sz w:val="24"/>
                <w:szCs w:val="24"/>
              </w:rPr>
              <w:t>价格</w:t>
            </w:r>
          </w:p>
        </w:tc>
        <w:tc>
          <w:tcPr>
            <w:tcW w:w="2238" w:type="dxa"/>
            <w:vAlign w:val="center"/>
          </w:tcPr>
          <w:p w:rsidR="007C3A7C" w:rsidRDefault="00481435">
            <w:pPr>
              <w:widowControl/>
              <w:jc w:val="center"/>
              <w:rPr>
                <w:b/>
                <w:kern w:val="0"/>
                <w:sz w:val="24"/>
                <w:szCs w:val="24"/>
              </w:rPr>
            </w:pPr>
            <w:r>
              <w:rPr>
                <w:b/>
                <w:kern w:val="0"/>
                <w:sz w:val="24"/>
                <w:szCs w:val="24"/>
              </w:rPr>
              <w:t>数量</w:t>
            </w:r>
          </w:p>
        </w:tc>
        <w:tc>
          <w:tcPr>
            <w:tcW w:w="1848" w:type="dxa"/>
            <w:vAlign w:val="center"/>
          </w:tcPr>
          <w:p w:rsidR="007C3A7C" w:rsidRDefault="00481435">
            <w:pPr>
              <w:widowControl/>
              <w:jc w:val="center"/>
              <w:rPr>
                <w:b/>
                <w:bCs/>
                <w:kern w:val="0"/>
                <w:sz w:val="24"/>
                <w:szCs w:val="24"/>
              </w:rPr>
            </w:pPr>
            <w:r>
              <w:rPr>
                <w:b/>
                <w:bCs/>
                <w:kern w:val="0"/>
                <w:sz w:val="24"/>
                <w:szCs w:val="24"/>
              </w:rPr>
              <w:t>备注</w:t>
            </w:r>
          </w:p>
        </w:tc>
      </w:tr>
      <w:tr w:rsidR="007C3A7C">
        <w:trPr>
          <w:trHeight w:val="465"/>
          <w:jc w:val="center"/>
        </w:trPr>
        <w:tc>
          <w:tcPr>
            <w:tcW w:w="3227" w:type="dxa"/>
            <w:gridSpan w:val="2"/>
            <w:vAlign w:val="center"/>
          </w:tcPr>
          <w:p w:rsidR="007C3A7C" w:rsidRDefault="007C3A7C">
            <w:pPr>
              <w:widowControl/>
              <w:jc w:val="left"/>
              <w:rPr>
                <w:kern w:val="0"/>
                <w:sz w:val="24"/>
                <w:szCs w:val="24"/>
              </w:rPr>
            </w:pPr>
          </w:p>
        </w:tc>
        <w:tc>
          <w:tcPr>
            <w:tcW w:w="1701" w:type="dxa"/>
            <w:vAlign w:val="center"/>
          </w:tcPr>
          <w:p w:rsidR="007C3A7C" w:rsidRDefault="007C3A7C">
            <w:pPr>
              <w:widowControl/>
              <w:jc w:val="center"/>
              <w:rPr>
                <w:kern w:val="0"/>
                <w:sz w:val="24"/>
                <w:szCs w:val="24"/>
              </w:rPr>
            </w:pPr>
          </w:p>
        </w:tc>
        <w:tc>
          <w:tcPr>
            <w:tcW w:w="2238" w:type="dxa"/>
            <w:vAlign w:val="center"/>
          </w:tcPr>
          <w:p w:rsidR="007C3A7C" w:rsidRDefault="007C3A7C">
            <w:pPr>
              <w:widowControl/>
              <w:jc w:val="center"/>
              <w:rPr>
                <w:kern w:val="0"/>
                <w:sz w:val="24"/>
                <w:szCs w:val="24"/>
              </w:rPr>
            </w:pPr>
          </w:p>
        </w:tc>
        <w:tc>
          <w:tcPr>
            <w:tcW w:w="1848" w:type="dxa"/>
            <w:vAlign w:val="center"/>
          </w:tcPr>
          <w:p w:rsidR="007C3A7C" w:rsidRDefault="007C3A7C">
            <w:pPr>
              <w:widowControl/>
              <w:jc w:val="center"/>
              <w:rPr>
                <w:sz w:val="24"/>
                <w:szCs w:val="24"/>
              </w:rPr>
            </w:pPr>
          </w:p>
        </w:tc>
      </w:tr>
      <w:tr w:rsidR="007C3A7C">
        <w:trPr>
          <w:trHeight w:val="465"/>
          <w:jc w:val="center"/>
        </w:trPr>
        <w:tc>
          <w:tcPr>
            <w:tcW w:w="3227" w:type="dxa"/>
            <w:gridSpan w:val="2"/>
            <w:vAlign w:val="center"/>
          </w:tcPr>
          <w:p w:rsidR="007C3A7C" w:rsidRDefault="007C3A7C">
            <w:pPr>
              <w:widowControl/>
              <w:jc w:val="left"/>
              <w:rPr>
                <w:kern w:val="0"/>
                <w:sz w:val="24"/>
                <w:szCs w:val="24"/>
              </w:rPr>
            </w:pPr>
          </w:p>
        </w:tc>
        <w:tc>
          <w:tcPr>
            <w:tcW w:w="1701" w:type="dxa"/>
            <w:vAlign w:val="center"/>
          </w:tcPr>
          <w:p w:rsidR="007C3A7C" w:rsidRDefault="007C3A7C">
            <w:pPr>
              <w:widowControl/>
              <w:jc w:val="center"/>
              <w:rPr>
                <w:kern w:val="0"/>
                <w:sz w:val="24"/>
                <w:szCs w:val="24"/>
              </w:rPr>
            </w:pPr>
          </w:p>
        </w:tc>
        <w:tc>
          <w:tcPr>
            <w:tcW w:w="2238" w:type="dxa"/>
            <w:vAlign w:val="center"/>
          </w:tcPr>
          <w:p w:rsidR="007C3A7C" w:rsidRDefault="007C3A7C">
            <w:pPr>
              <w:widowControl/>
              <w:jc w:val="center"/>
              <w:rPr>
                <w:kern w:val="0"/>
                <w:sz w:val="24"/>
                <w:szCs w:val="24"/>
              </w:rPr>
            </w:pPr>
          </w:p>
        </w:tc>
        <w:tc>
          <w:tcPr>
            <w:tcW w:w="1848" w:type="dxa"/>
            <w:vAlign w:val="center"/>
          </w:tcPr>
          <w:p w:rsidR="007C3A7C" w:rsidRDefault="007C3A7C">
            <w:pPr>
              <w:widowControl/>
              <w:jc w:val="center"/>
              <w:rPr>
                <w:sz w:val="24"/>
                <w:szCs w:val="24"/>
              </w:rPr>
            </w:pPr>
          </w:p>
        </w:tc>
      </w:tr>
      <w:tr w:rsidR="007C3A7C">
        <w:trPr>
          <w:trHeight w:val="465"/>
          <w:jc w:val="center"/>
        </w:trPr>
        <w:tc>
          <w:tcPr>
            <w:tcW w:w="3227" w:type="dxa"/>
            <w:gridSpan w:val="2"/>
            <w:vAlign w:val="center"/>
          </w:tcPr>
          <w:p w:rsidR="007C3A7C" w:rsidRDefault="007C3A7C">
            <w:pPr>
              <w:widowControl/>
              <w:jc w:val="left"/>
              <w:rPr>
                <w:kern w:val="0"/>
                <w:sz w:val="24"/>
                <w:szCs w:val="24"/>
              </w:rPr>
            </w:pPr>
          </w:p>
        </w:tc>
        <w:tc>
          <w:tcPr>
            <w:tcW w:w="1701" w:type="dxa"/>
            <w:vAlign w:val="center"/>
          </w:tcPr>
          <w:p w:rsidR="007C3A7C" w:rsidRDefault="007C3A7C">
            <w:pPr>
              <w:widowControl/>
              <w:jc w:val="center"/>
              <w:rPr>
                <w:kern w:val="0"/>
                <w:sz w:val="24"/>
                <w:szCs w:val="24"/>
              </w:rPr>
            </w:pPr>
          </w:p>
        </w:tc>
        <w:tc>
          <w:tcPr>
            <w:tcW w:w="2238" w:type="dxa"/>
            <w:vAlign w:val="center"/>
          </w:tcPr>
          <w:p w:rsidR="007C3A7C" w:rsidRDefault="007C3A7C">
            <w:pPr>
              <w:widowControl/>
              <w:jc w:val="center"/>
              <w:rPr>
                <w:kern w:val="0"/>
                <w:sz w:val="24"/>
                <w:szCs w:val="24"/>
              </w:rPr>
            </w:pPr>
          </w:p>
        </w:tc>
        <w:tc>
          <w:tcPr>
            <w:tcW w:w="1848" w:type="dxa"/>
            <w:vAlign w:val="center"/>
          </w:tcPr>
          <w:p w:rsidR="007C3A7C" w:rsidRDefault="007C3A7C">
            <w:pPr>
              <w:widowControl/>
              <w:jc w:val="center"/>
              <w:rPr>
                <w:sz w:val="24"/>
                <w:szCs w:val="24"/>
              </w:rPr>
            </w:pPr>
          </w:p>
        </w:tc>
      </w:tr>
      <w:tr w:rsidR="007C3A7C">
        <w:trPr>
          <w:trHeight w:val="465"/>
          <w:jc w:val="center"/>
        </w:trPr>
        <w:tc>
          <w:tcPr>
            <w:tcW w:w="3227" w:type="dxa"/>
            <w:gridSpan w:val="2"/>
            <w:vAlign w:val="center"/>
          </w:tcPr>
          <w:p w:rsidR="007C3A7C" w:rsidRDefault="007C3A7C">
            <w:pPr>
              <w:widowControl/>
              <w:jc w:val="left"/>
              <w:rPr>
                <w:kern w:val="0"/>
                <w:sz w:val="24"/>
                <w:szCs w:val="24"/>
              </w:rPr>
            </w:pPr>
          </w:p>
        </w:tc>
        <w:tc>
          <w:tcPr>
            <w:tcW w:w="1701" w:type="dxa"/>
            <w:vAlign w:val="center"/>
          </w:tcPr>
          <w:p w:rsidR="007C3A7C" w:rsidRDefault="007C3A7C">
            <w:pPr>
              <w:widowControl/>
              <w:jc w:val="center"/>
              <w:rPr>
                <w:kern w:val="0"/>
                <w:sz w:val="24"/>
                <w:szCs w:val="24"/>
              </w:rPr>
            </w:pPr>
          </w:p>
        </w:tc>
        <w:tc>
          <w:tcPr>
            <w:tcW w:w="2238" w:type="dxa"/>
            <w:vAlign w:val="center"/>
          </w:tcPr>
          <w:p w:rsidR="007C3A7C" w:rsidRDefault="007C3A7C">
            <w:pPr>
              <w:widowControl/>
              <w:jc w:val="center"/>
              <w:rPr>
                <w:kern w:val="0"/>
                <w:sz w:val="24"/>
                <w:szCs w:val="24"/>
              </w:rPr>
            </w:pPr>
          </w:p>
        </w:tc>
        <w:tc>
          <w:tcPr>
            <w:tcW w:w="1848" w:type="dxa"/>
            <w:vAlign w:val="center"/>
          </w:tcPr>
          <w:p w:rsidR="007C3A7C" w:rsidRDefault="007C3A7C">
            <w:pPr>
              <w:widowControl/>
              <w:jc w:val="center"/>
              <w:rPr>
                <w:sz w:val="24"/>
                <w:szCs w:val="24"/>
              </w:rPr>
            </w:pPr>
          </w:p>
        </w:tc>
      </w:tr>
      <w:tr w:rsidR="007C3A7C">
        <w:trPr>
          <w:trHeight w:val="465"/>
          <w:jc w:val="center"/>
        </w:trPr>
        <w:tc>
          <w:tcPr>
            <w:tcW w:w="3227" w:type="dxa"/>
            <w:gridSpan w:val="2"/>
            <w:vAlign w:val="center"/>
          </w:tcPr>
          <w:p w:rsidR="007C3A7C" w:rsidRDefault="007C3A7C">
            <w:pPr>
              <w:widowControl/>
              <w:jc w:val="left"/>
              <w:rPr>
                <w:sz w:val="24"/>
              </w:rPr>
            </w:pPr>
          </w:p>
        </w:tc>
        <w:tc>
          <w:tcPr>
            <w:tcW w:w="1701" w:type="dxa"/>
            <w:vAlign w:val="center"/>
          </w:tcPr>
          <w:p w:rsidR="007C3A7C" w:rsidRDefault="007C3A7C">
            <w:pPr>
              <w:widowControl/>
              <w:jc w:val="center"/>
              <w:rPr>
                <w:kern w:val="0"/>
                <w:sz w:val="24"/>
                <w:szCs w:val="24"/>
              </w:rPr>
            </w:pPr>
          </w:p>
        </w:tc>
        <w:tc>
          <w:tcPr>
            <w:tcW w:w="2238" w:type="dxa"/>
            <w:vAlign w:val="center"/>
          </w:tcPr>
          <w:p w:rsidR="007C3A7C" w:rsidRDefault="007C3A7C">
            <w:pPr>
              <w:widowControl/>
              <w:jc w:val="center"/>
              <w:rPr>
                <w:kern w:val="0"/>
                <w:sz w:val="24"/>
                <w:szCs w:val="24"/>
              </w:rPr>
            </w:pPr>
          </w:p>
        </w:tc>
        <w:tc>
          <w:tcPr>
            <w:tcW w:w="1848" w:type="dxa"/>
            <w:vAlign w:val="center"/>
          </w:tcPr>
          <w:p w:rsidR="007C3A7C" w:rsidRDefault="007C3A7C">
            <w:pPr>
              <w:widowControl/>
              <w:jc w:val="center"/>
              <w:rPr>
                <w:kern w:val="0"/>
                <w:sz w:val="24"/>
                <w:szCs w:val="24"/>
              </w:rPr>
            </w:pPr>
          </w:p>
        </w:tc>
      </w:tr>
      <w:tr w:rsidR="007C3A7C">
        <w:trPr>
          <w:trHeight w:val="465"/>
          <w:jc w:val="center"/>
        </w:trPr>
        <w:tc>
          <w:tcPr>
            <w:tcW w:w="3227" w:type="dxa"/>
            <w:gridSpan w:val="2"/>
            <w:vAlign w:val="center"/>
          </w:tcPr>
          <w:p w:rsidR="007C3A7C" w:rsidRDefault="007C3A7C">
            <w:pPr>
              <w:widowControl/>
              <w:jc w:val="left"/>
              <w:rPr>
                <w:sz w:val="24"/>
              </w:rPr>
            </w:pPr>
          </w:p>
        </w:tc>
        <w:tc>
          <w:tcPr>
            <w:tcW w:w="1701" w:type="dxa"/>
            <w:vAlign w:val="center"/>
          </w:tcPr>
          <w:p w:rsidR="007C3A7C" w:rsidRDefault="007C3A7C">
            <w:pPr>
              <w:widowControl/>
              <w:jc w:val="center"/>
              <w:rPr>
                <w:kern w:val="0"/>
                <w:sz w:val="24"/>
                <w:szCs w:val="24"/>
              </w:rPr>
            </w:pPr>
          </w:p>
        </w:tc>
        <w:tc>
          <w:tcPr>
            <w:tcW w:w="2238" w:type="dxa"/>
            <w:vAlign w:val="center"/>
          </w:tcPr>
          <w:p w:rsidR="007C3A7C" w:rsidRDefault="007C3A7C">
            <w:pPr>
              <w:widowControl/>
              <w:jc w:val="center"/>
              <w:rPr>
                <w:kern w:val="0"/>
                <w:sz w:val="24"/>
                <w:szCs w:val="24"/>
              </w:rPr>
            </w:pPr>
          </w:p>
        </w:tc>
        <w:tc>
          <w:tcPr>
            <w:tcW w:w="1848" w:type="dxa"/>
            <w:vAlign w:val="center"/>
          </w:tcPr>
          <w:p w:rsidR="007C3A7C" w:rsidRDefault="007C3A7C">
            <w:pPr>
              <w:widowControl/>
              <w:jc w:val="center"/>
              <w:rPr>
                <w:kern w:val="0"/>
                <w:sz w:val="24"/>
                <w:szCs w:val="24"/>
              </w:rPr>
            </w:pPr>
          </w:p>
        </w:tc>
      </w:tr>
      <w:tr w:rsidR="007C3A7C">
        <w:trPr>
          <w:trHeight w:val="465"/>
          <w:jc w:val="center"/>
        </w:trPr>
        <w:tc>
          <w:tcPr>
            <w:tcW w:w="3227" w:type="dxa"/>
            <w:gridSpan w:val="2"/>
            <w:vAlign w:val="center"/>
          </w:tcPr>
          <w:p w:rsidR="007C3A7C" w:rsidRDefault="007C3A7C">
            <w:pPr>
              <w:widowControl/>
              <w:jc w:val="center"/>
              <w:rPr>
                <w:sz w:val="24"/>
              </w:rPr>
            </w:pPr>
          </w:p>
        </w:tc>
        <w:tc>
          <w:tcPr>
            <w:tcW w:w="1701" w:type="dxa"/>
            <w:vAlign w:val="center"/>
          </w:tcPr>
          <w:p w:rsidR="007C3A7C" w:rsidRDefault="007C3A7C">
            <w:pPr>
              <w:widowControl/>
              <w:jc w:val="center"/>
              <w:rPr>
                <w:kern w:val="0"/>
                <w:sz w:val="24"/>
                <w:szCs w:val="24"/>
              </w:rPr>
            </w:pPr>
          </w:p>
        </w:tc>
        <w:tc>
          <w:tcPr>
            <w:tcW w:w="2238" w:type="dxa"/>
            <w:vAlign w:val="center"/>
          </w:tcPr>
          <w:p w:rsidR="007C3A7C" w:rsidRDefault="007C3A7C">
            <w:pPr>
              <w:widowControl/>
              <w:jc w:val="center"/>
              <w:rPr>
                <w:kern w:val="0"/>
                <w:sz w:val="24"/>
                <w:szCs w:val="24"/>
              </w:rPr>
            </w:pPr>
          </w:p>
        </w:tc>
        <w:tc>
          <w:tcPr>
            <w:tcW w:w="1848" w:type="dxa"/>
            <w:vAlign w:val="center"/>
          </w:tcPr>
          <w:p w:rsidR="007C3A7C" w:rsidRDefault="007C3A7C">
            <w:pPr>
              <w:widowControl/>
              <w:jc w:val="center"/>
              <w:rPr>
                <w:kern w:val="0"/>
                <w:sz w:val="24"/>
                <w:szCs w:val="24"/>
              </w:rPr>
            </w:pPr>
          </w:p>
        </w:tc>
      </w:tr>
    </w:tbl>
    <w:p w:rsidR="007C3A7C" w:rsidRDefault="00481435">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7C3A7C" w:rsidRDefault="00481435" w:rsidP="00F00936">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C3A7C" w:rsidRDefault="00481435" w:rsidP="00F00936">
      <w:pPr>
        <w:spacing w:line="360" w:lineRule="auto"/>
        <w:ind w:firstLineChars="1700" w:firstLine="3794"/>
        <w:rPr>
          <w:sz w:val="24"/>
        </w:rPr>
      </w:pPr>
      <w:r>
        <w:rPr>
          <w:sz w:val="24"/>
        </w:rPr>
        <w:t>投标人名称：</w:t>
      </w:r>
    </w:p>
    <w:p w:rsidR="007C3A7C" w:rsidRDefault="007C3A7C" w:rsidP="00F00936">
      <w:pPr>
        <w:spacing w:line="360" w:lineRule="auto"/>
        <w:ind w:firstLineChars="1700" w:firstLine="3794"/>
        <w:rPr>
          <w:sz w:val="24"/>
        </w:rPr>
      </w:pPr>
    </w:p>
    <w:p w:rsidR="007C3A7C" w:rsidRDefault="00481435" w:rsidP="00F0093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C3A7C" w:rsidRDefault="00481435">
      <w:pPr>
        <w:widowControl/>
        <w:jc w:val="left"/>
        <w:rPr>
          <w:sz w:val="24"/>
        </w:rPr>
      </w:pPr>
      <w:r>
        <w:rPr>
          <w:sz w:val="24"/>
        </w:rPr>
        <w:br w:type="page"/>
      </w:r>
    </w:p>
    <w:p w:rsidR="007C3A7C" w:rsidRDefault="00481435">
      <w:pPr>
        <w:tabs>
          <w:tab w:val="left" w:pos="360"/>
        </w:tabs>
        <w:spacing w:line="360" w:lineRule="auto"/>
        <w:rPr>
          <w:b/>
          <w:sz w:val="24"/>
        </w:rPr>
      </w:pPr>
      <w:r>
        <w:rPr>
          <w:b/>
          <w:sz w:val="24"/>
        </w:rPr>
        <w:lastRenderedPageBreak/>
        <w:t>附件</w:t>
      </w:r>
      <w:r>
        <w:rPr>
          <w:rFonts w:hint="eastAsia"/>
          <w:b/>
          <w:sz w:val="24"/>
        </w:rPr>
        <w:t>5</w:t>
      </w:r>
    </w:p>
    <w:p w:rsidR="007C3A7C" w:rsidRDefault="00481435">
      <w:pPr>
        <w:autoSpaceDN w:val="0"/>
        <w:spacing w:line="360" w:lineRule="auto"/>
        <w:jc w:val="center"/>
        <w:rPr>
          <w:b/>
          <w:bCs/>
          <w:sz w:val="24"/>
        </w:rPr>
      </w:pPr>
      <w:r>
        <w:rPr>
          <w:b/>
          <w:bCs/>
          <w:sz w:val="24"/>
        </w:rPr>
        <w:t>商务要求点对点应答表</w:t>
      </w:r>
    </w:p>
    <w:p w:rsidR="007C3A7C" w:rsidRDefault="007C3A7C">
      <w:pPr>
        <w:spacing w:line="460" w:lineRule="exact"/>
        <w:rPr>
          <w:sz w:val="24"/>
        </w:rPr>
      </w:pPr>
    </w:p>
    <w:p w:rsidR="007C3A7C" w:rsidRDefault="00481435">
      <w:pPr>
        <w:spacing w:line="460" w:lineRule="exact"/>
        <w:rPr>
          <w:sz w:val="24"/>
        </w:rPr>
      </w:pPr>
      <w:r>
        <w:rPr>
          <w:sz w:val="24"/>
        </w:rPr>
        <w:t>项目名称：</w:t>
      </w:r>
      <w:r>
        <w:rPr>
          <w:sz w:val="24"/>
          <w:u w:val="single"/>
        </w:rPr>
        <w:t xml:space="preserve">                    </w:t>
      </w:r>
    </w:p>
    <w:p w:rsidR="007C3A7C" w:rsidRDefault="00481435">
      <w:pPr>
        <w:spacing w:line="460" w:lineRule="exact"/>
        <w:rPr>
          <w:sz w:val="24"/>
        </w:rPr>
      </w:pPr>
      <w:r>
        <w:rPr>
          <w:sz w:val="24"/>
        </w:rPr>
        <w:t>项目编号：</w:t>
      </w:r>
      <w:r>
        <w:rPr>
          <w:sz w:val="24"/>
          <w:u w:val="single"/>
        </w:rPr>
        <w:t xml:space="preserve">                    </w:t>
      </w:r>
    </w:p>
    <w:p w:rsidR="007C3A7C" w:rsidRDefault="00481435">
      <w:pPr>
        <w:spacing w:line="460" w:lineRule="exact"/>
        <w:rPr>
          <w:sz w:val="24"/>
          <w:u w:val="single"/>
        </w:rPr>
      </w:pPr>
      <w:r>
        <w:rPr>
          <w:sz w:val="24"/>
        </w:rPr>
        <w:t>包号：</w:t>
      </w:r>
      <w:r>
        <w:rPr>
          <w:sz w:val="24"/>
          <w:u w:val="single"/>
        </w:rPr>
        <w:t xml:space="preserve">                        </w:t>
      </w:r>
    </w:p>
    <w:p w:rsidR="007C3A7C" w:rsidRDefault="007C3A7C">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7C3A7C">
        <w:trPr>
          <w:trHeight w:val="373"/>
        </w:trPr>
        <w:tc>
          <w:tcPr>
            <w:tcW w:w="974" w:type="pct"/>
            <w:shd w:val="clear" w:color="auto" w:fill="auto"/>
            <w:vAlign w:val="center"/>
          </w:tcPr>
          <w:p w:rsidR="007C3A7C" w:rsidRDefault="00481435">
            <w:pPr>
              <w:widowControl/>
              <w:jc w:val="center"/>
              <w:rPr>
                <w:color w:val="000000"/>
                <w:kern w:val="0"/>
                <w:szCs w:val="21"/>
              </w:rPr>
            </w:pPr>
            <w:r>
              <w:rPr>
                <w:color w:val="000000"/>
                <w:kern w:val="0"/>
                <w:szCs w:val="21"/>
              </w:rPr>
              <w:t>序号</w:t>
            </w:r>
          </w:p>
        </w:tc>
        <w:tc>
          <w:tcPr>
            <w:tcW w:w="1274" w:type="pct"/>
            <w:shd w:val="clear" w:color="auto" w:fill="auto"/>
            <w:vAlign w:val="center"/>
          </w:tcPr>
          <w:p w:rsidR="007C3A7C" w:rsidRDefault="00481435">
            <w:pPr>
              <w:widowControl/>
              <w:jc w:val="center"/>
              <w:rPr>
                <w:color w:val="000000"/>
                <w:kern w:val="0"/>
                <w:szCs w:val="21"/>
              </w:rPr>
            </w:pPr>
            <w:r>
              <w:rPr>
                <w:color w:val="000000"/>
                <w:kern w:val="0"/>
                <w:szCs w:val="21"/>
              </w:rPr>
              <w:t>招标要求</w:t>
            </w:r>
          </w:p>
        </w:tc>
        <w:tc>
          <w:tcPr>
            <w:tcW w:w="1457" w:type="pct"/>
            <w:shd w:val="clear" w:color="auto" w:fill="auto"/>
            <w:vAlign w:val="center"/>
          </w:tcPr>
          <w:p w:rsidR="007C3A7C" w:rsidRDefault="00481435">
            <w:pPr>
              <w:widowControl/>
              <w:jc w:val="center"/>
              <w:rPr>
                <w:color w:val="000000"/>
                <w:kern w:val="0"/>
                <w:szCs w:val="21"/>
              </w:rPr>
            </w:pPr>
            <w:r>
              <w:rPr>
                <w:color w:val="000000"/>
                <w:kern w:val="0"/>
                <w:szCs w:val="21"/>
              </w:rPr>
              <w:t>投标应答</w:t>
            </w:r>
          </w:p>
        </w:tc>
        <w:tc>
          <w:tcPr>
            <w:tcW w:w="648" w:type="pct"/>
            <w:shd w:val="clear" w:color="auto" w:fill="auto"/>
            <w:vAlign w:val="center"/>
          </w:tcPr>
          <w:p w:rsidR="007C3A7C" w:rsidRDefault="00481435">
            <w:pPr>
              <w:widowControl/>
              <w:jc w:val="center"/>
              <w:rPr>
                <w:color w:val="000000"/>
                <w:kern w:val="0"/>
                <w:szCs w:val="21"/>
              </w:rPr>
            </w:pPr>
            <w:r>
              <w:rPr>
                <w:color w:val="000000"/>
                <w:kern w:val="0"/>
                <w:szCs w:val="21"/>
              </w:rPr>
              <w:t>偏离说明</w:t>
            </w:r>
          </w:p>
        </w:tc>
        <w:tc>
          <w:tcPr>
            <w:tcW w:w="647" w:type="pct"/>
            <w:shd w:val="clear" w:color="auto" w:fill="auto"/>
            <w:vAlign w:val="center"/>
          </w:tcPr>
          <w:p w:rsidR="007C3A7C" w:rsidRDefault="00481435">
            <w:pPr>
              <w:widowControl/>
              <w:jc w:val="center"/>
              <w:rPr>
                <w:color w:val="000000"/>
                <w:kern w:val="0"/>
                <w:szCs w:val="21"/>
              </w:rPr>
            </w:pPr>
            <w:r>
              <w:rPr>
                <w:color w:val="000000"/>
                <w:kern w:val="0"/>
                <w:szCs w:val="21"/>
              </w:rPr>
              <w:t>备注</w:t>
            </w:r>
          </w:p>
        </w:tc>
      </w:tr>
      <w:tr w:rsidR="007C3A7C">
        <w:tc>
          <w:tcPr>
            <w:tcW w:w="5000" w:type="pct"/>
            <w:gridSpan w:val="5"/>
            <w:shd w:val="clear" w:color="auto" w:fill="auto"/>
            <w:vAlign w:val="center"/>
          </w:tcPr>
          <w:p w:rsidR="007C3A7C" w:rsidRDefault="00481435">
            <w:pPr>
              <w:widowControl/>
              <w:jc w:val="left"/>
              <w:rPr>
                <w:color w:val="000000"/>
                <w:kern w:val="0"/>
                <w:szCs w:val="21"/>
              </w:rPr>
            </w:pPr>
            <w:r>
              <w:rPr>
                <w:color w:val="000000"/>
                <w:kern w:val="0"/>
                <w:szCs w:val="21"/>
              </w:rPr>
              <w:t>（一）报价要求</w:t>
            </w:r>
          </w:p>
        </w:tc>
      </w:tr>
      <w:tr w:rsidR="007C3A7C">
        <w:trPr>
          <w:trHeight w:val="46"/>
        </w:trPr>
        <w:tc>
          <w:tcPr>
            <w:tcW w:w="974"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r>
      <w:tr w:rsidR="007C3A7C">
        <w:tc>
          <w:tcPr>
            <w:tcW w:w="5000" w:type="pct"/>
            <w:gridSpan w:val="5"/>
            <w:shd w:val="clear" w:color="auto" w:fill="auto"/>
            <w:vAlign w:val="center"/>
          </w:tcPr>
          <w:p w:rsidR="007C3A7C" w:rsidRDefault="00481435">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7C3A7C">
        <w:tc>
          <w:tcPr>
            <w:tcW w:w="974"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r>
      <w:tr w:rsidR="007C3A7C">
        <w:tc>
          <w:tcPr>
            <w:tcW w:w="5000" w:type="pct"/>
            <w:gridSpan w:val="5"/>
            <w:shd w:val="clear" w:color="auto" w:fill="auto"/>
            <w:vAlign w:val="center"/>
          </w:tcPr>
          <w:p w:rsidR="007C3A7C" w:rsidRDefault="00481435">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7C3A7C">
        <w:tc>
          <w:tcPr>
            <w:tcW w:w="974"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r>
      <w:tr w:rsidR="007C3A7C">
        <w:tc>
          <w:tcPr>
            <w:tcW w:w="5000" w:type="pct"/>
            <w:gridSpan w:val="5"/>
            <w:shd w:val="clear" w:color="auto" w:fill="auto"/>
            <w:vAlign w:val="center"/>
          </w:tcPr>
          <w:p w:rsidR="007C3A7C" w:rsidRDefault="00481435">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7C3A7C">
        <w:tc>
          <w:tcPr>
            <w:tcW w:w="974"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7C3A7C" w:rsidRDefault="00481435">
            <w:pPr>
              <w:widowControl/>
              <w:jc w:val="left"/>
              <w:rPr>
                <w:color w:val="000000"/>
                <w:kern w:val="0"/>
                <w:szCs w:val="21"/>
              </w:rPr>
            </w:pPr>
            <w:r>
              <w:rPr>
                <w:color w:val="000000"/>
                <w:kern w:val="0"/>
                <w:szCs w:val="21"/>
              </w:rPr>
              <w:t xml:space="preserve">　</w:t>
            </w:r>
          </w:p>
        </w:tc>
      </w:tr>
      <w:tr w:rsidR="007C3A7C">
        <w:tc>
          <w:tcPr>
            <w:tcW w:w="5000" w:type="pct"/>
            <w:gridSpan w:val="5"/>
            <w:shd w:val="clear" w:color="auto" w:fill="auto"/>
            <w:vAlign w:val="center"/>
          </w:tcPr>
          <w:p w:rsidR="007C3A7C" w:rsidRDefault="00481435">
            <w:pPr>
              <w:widowControl/>
              <w:jc w:val="left"/>
              <w:rPr>
                <w:color w:val="000000"/>
                <w:kern w:val="0"/>
                <w:szCs w:val="21"/>
              </w:rPr>
            </w:pPr>
            <w:r>
              <w:rPr>
                <w:rFonts w:hint="eastAsia"/>
                <w:color w:val="000000"/>
                <w:kern w:val="0"/>
                <w:szCs w:val="21"/>
              </w:rPr>
              <w:t>（五）验收方法及标准</w:t>
            </w:r>
          </w:p>
        </w:tc>
      </w:tr>
      <w:tr w:rsidR="007C3A7C">
        <w:tc>
          <w:tcPr>
            <w:tcW w:w="974" w:type="pct"/>
            <w:shd w:val="clear" w:color="auto" w:fill="auto"/>
            <w:vAlign w:val="center"/>
          </w:tcPr>
          <w:p w:rsidR="007C3A7C" w:rsidRDefault="007C3A7C">
            <w:pPr>
              <w:widowControl/>
              <w:jc w:val="left"/>
              <w:rPr>
                <w:color w:val="000000"/>
                <w:kern w:val="0"/>
                <w:szCs w:val="21"/>
              </w:rPr>
            </w:pPr>
          </w:p>
        </w:tc>
        <w:tc>
          <w:tcPr>
            <w:tcW w:w="1274" w:type="pct"/>
            <w:shd w:val="clear" w:color="auto" w:fill="auto"/>
            <w:vAlign w:val="center"/>
          </w:tcPr>
          <w:p w:rsidR="007C3A7C" w:rsidRDefault="007C3A7C">
            <w:pPr>
              <w:widowControl/>
              <w:jc w:val="left"/>
              <w:rPr>
                <w:color w:val="000000"/>
                <w:kern w:val="0"/>
                <w:szCs w:val="21"/>
              </w:rPr>
            </w:pPr>
          </w:p>
        </w:tc>
        <w:tc>
          <w:tcPr>
            <w:tcW w:w="1457" w:type="pct"/>
            <w:shd w:val="clear" w:color="auto" w:fill="auto"/>
            <w:vAlign w:val="center"/>
          </w:tcPr>
          <w:p w:rsidR="007C3A7C" w:rsidRDefault="007C3A7C">
            <w:pPr>
              <w:widowControl/>
              <w:jc w:val="left"/>
              <w:rPr>
                <w:color w:val="000000"/>
                <w:kern w:val="0"/>
                <w:szCs w:val="21"/>
              </w:rPr>
            </w:pPr>
          </w:p>
        </w:tc>
        <w:tc>
          <w:tcPr>
            <w:tcW w:w="648" w:type="pct"/>
            <w:shd w:val="clear" w:color="auto" w:fill="auto"/>
            <w:vAlign w:val="center"/>
          </w:tcPr>
          <w:p w:rsidR="007C3A7C" w:rsidRDefault="007C3A7C">
            <w:pPr>
              <w:widowControl/>
              <w:jc w:val="left"/>
              <w:rPr>
                <w:color w:val="000000"/>
                <w:kern w:val="0"/>
                <w:szCs w:val="21"/>
              </w:rPr>
            </w:pPr>
          </w:p>
        </w:tc>
        <w:tc>
          <w:tcPr>
            <w:tcW w:w="647" w:type="pct"/>
            <w:shd w:val="clear" w:color="auto" w:fill="auto"/>
            <w:vAlign w:val="center"/>
          </w:tcPr>
          <w:p w:rsidR="007C3A7C" w:rsidRDefault="007C3A7C">
            <w:pPr>
              <w:widowControl/>
              <w:jc w:val="left"/>
              <w:rPr>
                <w:color w:val="000000"/>
                <w:kern w:val="0"/>
                <w:szCs w:val="21"/>
              </w:rPr>
            </w:pPr>
          </w:p>
        </w:tc>
      </w:tr>
    </w:tbl>
    <w:p w:rsidR="007C3A7C" w:rsidRDefault="00481435" w:rsidP="00F00936">
      <w:pPr>
        <w:spacing w:line="360" w:lineRule="auto"/>
        <w:ind w:firstLineChars="200" w:firstLine="446"/>
        <w:rPr>
          <w:sz w:val="24"/>
        </w:rPr>
      </w:pPr>
      <w:r>
        <w:rPr>
          <w:sz w:val="24"/>
        </w:rPr>
        <w:t>注：</w:t>
      </w:r>
    </w:p>
    <w:p w:rsidR="007C3A7C" w:rsidRDefault="00481435" w:rsidP="00F00936">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7C3A7C" w:rsidRDefault="00481435" w:rsidP="00F00936">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7C3A7C" w:rsidRDefault="00481435" w:rsidP="00F00936">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7C3A7C" w:rsidRDefault="007C3A7C">
      <w:pPr>
        <w:spacing w:line="360" w:lineRule="auto"/>
        <w:rPr>
          <w:sz w:val="24"/>
        </w:rPr>
      </w:pPr>
    </w:p>
    <w:p w:rsidR="007C3A7C" w:rsidRDefault="00481435" w:rsidP="00F00936">
      <w:pPr>
        <w:spacing w:line="360" w:lineRule="auto"/>
        <w:ind w:firstLineChars="1700" w:firstLine="3794"/>
        <w:rPr>
          <w:sz w:val="24"/>
        </w:rPr>
      </w:pPr>
      <w:r>
        <w:rPr>
          <w:sz w:val="24"/>
        </w:rPr>
        <w:t>投标人名称：</w:t>
      </w:r>
    </w:p>
    <w:p w:rsidR="007C3A7C" w:rsidRDefault="007C3A7C" w:rsidP="00F00936">
      <w:pPr>
        <w:spacing w:line="360" w:lineRule="auto"/>
        <w:ind w:firstLineChars="1700" w:firstLine="3794"/>
        <w:rPr>
          <w:sz w:val="24"/>
        </w:rPr>
      </w:pPr>
    </w:p>
    <w:p w:rsidR="007C3A7C" w:rsidRDefault="00481435" w:rsidP="00F0093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C3A7C" w:rsidRDefault="00481435">
      <w:pPr>
        <w:tabs>
          <w:tab w:val="left" w:pos="360"/>
        </w:tabs>
        <w:spacing w:line="360" w:lineRule="auto"/>
        <w:rPr>
          <w:b/>
          <w:sz w:val="24"/>
        </w:rPr>
      </w:pPr>
      <w:r>
        <w:rPr>
          <w:sz w:val="24"/>
        </w:rPr>
        <w:br w:type="page"/>
      </w:r>
      <w:r>
        <w:rPr>
          <w:b/>
          <w:sz w:val="24"/>
        </w:rPr>
        <w:lastRenderedPageBreak/>
        <w:t>附件</w:t>
      </w:r>
      <w:r>
        <w:rPr>
          <w:rFonts w:hint="eastAsia"/>
          <w:b/>
          <w:sz w:val="24"/>
        </w:rPr>
        <w:t>6</w:t>
      </w:r>
    </w:p>
    <w:p w:rsidR="007C3A7C" w:rsidRDefault="00481435">
      <w:pPr>
        <w:spacing w:line="360" w:lineRule="auto"/>
        <w:jc w:val="center"/>
        <w:rPr>
          <w:b/>
          <w:bCs/>
          <w:sz w:val="24"/>
          <w:szCs w:val="24"/>
        </w:rPr>
      </w:pPr>
      <w:r>
        <w:rPr>
          <w:rFonts w:ascii="宋体" w:hAnsi="宋体"/>
          <w:b/>
          <w:bCs/>
          <w:sz w:val="24"/>
          <w:szCs w:val="24"/>
        </w:rPr>
        <w:t>技术要求偏离应答表</w:t>
      </w:r>
    </w:p>
    <w:p w:rsidR="007C3A7C" w:rsidRDefault="00481435">
      <w:pPr>
        <w:spacing w:line="460" w:lineRule="exact"/>
        <w:rPr>
          <w:sz w:val="24"/>
        </w:rPr>
      </w:pPr>
      <w:r>
        <w:rPr>
          <w:sz w:val="24"/>
        </w:rPr>
        <w:t>项目名称：</w:t>
      </w:r>
      <w:r>
        <w:rPr>
          <w:sz w:val="24"/>
          <w:u w:val="single"/>
        </w:rPr>
        <w:t xml:space="preserve">                    </w:t>
      </w:r>
    </w:p>
    <w:p w:rsidR="007C3A7C" w:rsidRDefault="00481435">
      <w:pPr>
        <w:spacing w:line="460" w:lineRule="exact"/>
        <w:rPr>
          <w:sz w:val="24"/>
        </w:rPr>
      </w:pPr>
      <w:r>
        <w:rPr>
          <w:sz w:val="24"/>
        </w:rPr>
        <w:t>项目编号：</w:t>
      </w:r>
      <w:r>
        <w:rPr>
          <w:sz w:val="24"/>
          <w:u w:val="single"/>
        </w:rPr>
        <w:t xml:space="preserve">                    </w:t>
      </w:r>
    </w:p>
    <w:p w:rsidR="007C3A7C" w:rsidRDefault="00481435">
      <w:pPr>
        <w:spacing w:line="460" w:lineRule="exact"/>
        <w:rPr>
          <w:sz w:val="24"/>
          <w:u w:val="single"/>
        </w:rPr>
      </w:pPr>
      <w:r>
        <w:rPr>
          <w:sz w:val="24"/>
        </w:rPr>
        <w:t>包号：</w:t>
      </w:r>
      <w:r>
        <w:rPr>
          <w:sz w:val="24"/>
          <w:u w:val="single"/>
        </w:rPr>
        <w:t xml:space="preserve">                        </w:t>
      </w:r>
    </w:p>
    <w:p w:rsidR="007C3A7C" w:rsidRDefault="007C3A7C">
      <w:pPr>
        <w:spacing w:line="460" w:lineRule="exact"/>
        <w:rPr>
          <w:sz w:val="24"/>
          <w:szCs w:val="24"/>
          <w:u w:val="single"/>
        </w:rPr>
      </w:pPr>
    </w:p>
    <w:p w:rsidR="007C3A7C" w:rsidRDefault="00481435">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我单位在本项目服务过程中使用的第三方软件费用由投标人负责。我单位与第三方软件的版权与使用权产生任何争议，由我单位负责。我单位提供本项目开发全部源代码（拥有自主知识产权的产品和第三方产品除外），最终知识产权归采购人所有，并协助采购人完成版权注册，对采购人已有或将来的各业务系统对接工作免费开放接口协议、数据结构等与对接相关的所有资料。若本项目涉及对采购人原有系统的修改或升级业</w:t>
      </w:r>
      <w:r>
        <w:rPr>
          <w:rFonts w:ascii="宋体" w:hAnsi="宋体" w:hint="eastAsia"/>
          <w:b/>
          <w:sz w:val="24"/>
          <w:szCs w:val="24"/>
        </w:rPr>
        <w:t>务，或涉及与采购人原有其他系统的对接业务，由采购人负责协调原有系统的接口协议、源代码、数据结构等与修改、升级或对接相关资料的开放，且不产生开放费用。如需原系统开发商配合，采购人负责协调。我单位严格遵守与采购人签订的保密协议，对上述开放资料严格保密，经采购人允许合</w:t>
      </w:r>
      <w:proofErr w:type="gramStart"/>
      <w:r>
        <w:rPr>
          <w:rFonts w:ascii="宋体" w:hAnsi="宋体" w:hint="eastAsia"/>
          <w:b/>
          <w:sz w:val="24"/>
          <w:szCs w:val="24"/>
        </w:rPr>
        <w:t>规</w:t>
      </w:r>
      <w:proofErr w:type="gramEnd"/>
      <w:r>
        <w:rPr>
          <w:rFonts w:ascii="宋体" w:hAnsi="宋体" w:hint="eastAsia"/>
          <w:b/>
          <w:sz w:val="24"/>
          <w:szCs w:val="24"/>
        </w:rPr>
        <w:t>使用。除下表列出的偏离外，与招标文件技术要求完全一致，并承担相应的法律责任。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C3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kern w:val="0"/>
                <w:sz w:val="24"/>
                <w:szCs w:val="24"/>
              </w:rPr>
            </w:pPr>
            <w:r>
              <w:rPr>
                <w:rFonts w:ascii="宋体" w:hAnsi="宋体"/>
                <w:kern w:val="0"/>
                <w:sz w:val="24"/>
                <w:szCs w:val="24"/>
              </w:rPr>
              <w:t>备注</w:t>
            </w:r>
          </w:p>
        </w:tc>
      </w:tr>
      <w:tr w:rsidR="007C3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C3A7C" w:rsidRDefault="00481435">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r>
      <w:tr w:rsidR="007C3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r>
      <w:tr w:rsidR="007C3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r>
      <w:tr w:rsidR="007C3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r>
      <w:tr w:rsidR="007C3A7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C3A7C" w:rsidRDefault="007C3A7C">
            <w:pPr>
              <w:widowControl/>
              <w:snapToGrid w:val="0"/>
              <w:jc w:val="center"/>
              <w:rPr>
                <w:kern w:val="0"/>
                <w:sz w:val="24"/>
                <w:szCs w:val="24"/>
              </w:rPr>
            </w:pPr>
          </w:p>
        </w:tc>
      </w:tr>
    </w:tbl>
    <w:p w:rsidR="007C3A7C" w:rsidRDefault="00481435" w:rsidP="00F00936">
      <w:pPr>
        <w:spacing w:line="360" w:lineRule="auto"/>
        <w:ind w:firstLineChars="200" w:firstLine="446"/>
        <w:rPr>
          <w:sz w:val="24"/>
          <w:szCs w:val="24"/>
        </w:rPr>
      </w:pPr>
      <w:r>
        <w:rPr>
          <w:rFonts w:ascii="宋体" w:hAnsi="宋体"/>
          <w:sz w:val="24"/>
          <w:szCs w:val="24"/>
        </w:rPr>
        <w:t>注：</w:t>
      </w:r>
    </w:p>
    <w:p w:rsidR="007C3A7C" w:rsidRDefault="00481435" w:rsidP="00F00936">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C3A7C" w:rsidRDefault="00481435" w:rsidP="00F00936">
      <w:pPr>
        <w:spacing w:line="360" w:lineRule="auto"/>
        <w:ind w:firstLineChars="200" w:firstLine="446"/>
        <w:rPr>
          <w:rFonts w:ascii="宋体" w:hAnsi="宋体"/>
          <w:sz w:val="24"/>
          <w:szCs w:val="24"/>
        </w:rPr>
      </w:pPr>
      <w:r>
        <w:rPr>
          <w:rFonts w:hint="eastAsia"/>
          <w:sz w:val="24"/>
          <w:szCs w:val="24"/>
        </w:rPr>
        <w:lastRenderedPageBreak/>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7C3A7C" w:rsidRDefault="00481435" w:rsidP="00F00936">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sz w:val="24"/>
          <w:szCs w:val="24"/>
        </w:rPr>
        <w:t>“</w:t>
      </w:r>
      <w:r>
        <w:rPr>
          <w:rFonts w:ascii="宋体" w:hAnsi="宋体" w:hint="eastAsia"/>
          <w:sz w:val="24"/>
          <w:szCs w:val="24"/>
        </w:rPr>
        <w:t>投标</w:t>
      </w:r>
      <w:r>
        <w:rPr>
          <w:rFonts w:ascii="宋体" w:hAnsi="宋体"/>
          <w:sz w:val="24"/>
          <w:szCs w:val="24"/>
        </w:rPr>
        <w:t>应答</w:t>
      </w:r>
      <w:r>
        <w:rPr>
          <w:rFonts w:ascii="宋体" w:hAnsi="宋体"/>
          <w:sz w:val="24"/>
          <w:szCs w:val="24"/>
        </w:rPr>
        <w:t>”</w:t>
      </w:r>
      <w:r>
        <w:rPr>
          <w:rFonts w:ascii="宋体" w:hAnsi="宋体"/>
          <w:sz w:val="24"/>
          <w:szCs w:val="24"/>
        </w:rPr>
        <w:t>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w:t>
      </w:r>
      <w:r>
        <w:rPr>
          <w:rFonts w:ascii="宋体" w:hAnsi="宋体"/>
          <w:sz w:val="24"/>
          <w:szCs w:val="24"/>
        </w:rPr>
        <w:t>“</w:t>
      </w:r>
      <w:r>
        <w:rPr>
          <w:rFonts w:ascii="宋体" w:hAnsi="宋体"/>
          <w:sz w:val="24"/>
          <w:szCs w:val="24"/>
        </w:rPr>
        <w:t>偏离说明</w:t>
      </w:r>
      <w:r>
        <w:rPr>
          <w:rFonts w:ascii="宋体" w:hAnsi="宋体"/>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7C3A7C" w:rsidRDefault="007C3A7C">
      <w:pPr>
        <w:spacing w:line="360" w:lineRule="auto"/>
        <w:rPr>
          <w:sz w:val="24"/>
        </w:rPr>
      </w:pPr>
    </w:p>
    <w:p w:rsidR="007C3A7C" w:rsidRDefault="00481435" w:rsidP="00F00936">
      <w:pPr>
        <w:spacing w:line="360" w:lineRule="auto"/>
        <w:ind w:firstLineChars="1700" w:firstLine="3794"/>
        <w:rPr>
          <w:sz w:val="24"/>
        </w:rPr>
      </w:pPr>
      <w:r>
        <w:rPr>
          <w:sz w:val="24"/>
        </w:rPr>
        <w:t>投标人名称：</w:t>
      </w:r>
    </w:p>
    <w:p w:rsidR="007C3A7C" w:rsidRDefault="007C3A7C" w:rsidP="00F00936">
      <w:pPr>
        <w:spacing w:line="360" w:lineRule="auto"/>
        <w:ind w:firstLineChars="1700" w:firstLine="3794"/>
        <w:rPr>
          <w:sz w:val="24"/>
        </w:rPr>
      </w:pPr>
    </w:p>
    <w:p w:rsidR="007C3A7C" w:rsidRDefault="00481435" w:rsidP="00F0093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C3A7C" w:rsidRDefault="00481435">
      <w:pPr>
        <w:tabs>
          <w:tab w:val="left" w:pos="360"/>
        </w:tabs>
        <w:spacing w:line="360" w:lineRule="auto"/>
        <w:rPr>
          <w:b/>
          <w:sz w:val="24"/>
        </w:rPr>
      </w:pPr>
      <w:r>
        <w:rPr>
          <w:sz w:val="24"/>
        </w:rPr>
        <w:br w:type="page"/>
      </w:r>
      <w:r>
        <w:rPr>
          <w:b/>
          <w:sz w:val="24"/>
        </w:rPr>
        <w:lastRenderedPageBreak/>
        <w:t>附件</w:t>
      </w:r>
      <w:r>
        <w:rPr>
          <w:rFonts w:hint="eastAsia"/>
          <w:b/>
          <w:sz w:val="24"/>
        </w:rPr>
        <w:t>7</w:t>
      </w:r>
    </w:p>
    <w:p w:rsidR="007C3A7C" w:rsidRDefault="00481435">
      <w:pPr>
        <w:autoSpaceDN w:val="0"/>
        <w:spacing w:line="360" w:lineRule="auto"/>
        <w:jc w:val="center"/>
        <w:rPr>
          <w:b/>
          <w:bCs/>
          <w:sz w:val="24"/>
        </w:rPr>
      </w:pPr>
      <w:r>
        <w:rPr>
          <w:b/>
          <w:sz w:val="24"/>
        </w:rPr>
        <w:t>主要相关项目业绩一览表</w:t>
      </w:r>
    </w:p>
    <w:p w:rsidR="007C3A7C" w:rsidRDefault="007C3A7C">
      <w:pPr>
        <w:spacing w:line="460" w:lineRule="exact"/>
        <w:ind w:left="192"/>
        <w:rPr>
          <w:sz w:val="24"/>
        </w:rPr>
      </w:pPr>
    </w:p>
    <w:p w:rsidR="007C3A7C" w:rsidRDefault="00481435">
      <w:pPr>
        <w:spacing w:line="460" w:lineRule="exact"/>
        <w:rPr>
          <w:sz w:val="24"/>
        </w:rPr>
      </w:pPr>
      <w:r>
        <w:rPr>
          <w:sz w:val="24"/>
        </w:rPr>
        <w:t>项目名称：</w:t>
      </w:r>
      <w:r>
        <w:rPr>
          <w:sz w:val="24"/>
          <w:u w:val="single"/>
        </w:rPr>
        <w:t xml:space="preserve">                    </w:t>
      </w:r>
    </w:p>
    <w:p w:rsidR="007C3A7C" w:rsidRDefault="00481435">
      <w:pPr>
        <w:spacing w:line="460" w:lineRule="exact"/>
        <w:rPr>
          <w:sz w:val="24"/>
        </w:rPr>
      </w:pPr>
      <w:r>
        <w:rPr>
          <w:sz w:val="24"/>
        </w:rPr>
        <w:t>项目编号：</w:t>
      </w:r>
      <w:r>
        <w:rPr>
          <w:sz w:val="24"/>
          <w:u w:val="single"/>
        </w:rPr>
        <w:t xml:space="preserve">                    </w:t>
      </w:r>
    </w:p>
    <w:p w:rsidR="007C3A7C" w:rsidRDefault="00481435">
      <w:pPr>
        <w:spacing w:line="460" w:lineRule="exact"/>
        <w:rPr>
          <w:sz w:val="24"/>
          <w:u w:val="single"/>
        </w:rPr>
      </w:pPr>
      <w:r>
        <w:rPr>
          <w:sz w:val="24"/>
        </w:rPr>
        <w:t>包号：</w:t>
      </w:r>
      <w:r>
        <w:rPr>
          <w:sz w:val="24"/>
          <w:u w:val="single"/>
        </w:rPr>
        <w:t xml:space="preserve">                        </w:t>
      </w:r>
    </w:p>
    <w:p w:rsidR="007C3A7C" w:rsidRDefault="007C3A7C">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48143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48143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481435">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481435">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481435">
            <w:pPr>
              <w:snapToGrid w:val="0"/>
              <w:jc w:val="center"/>
              <w:rPr>
                <w:sz w:val="24"/>
              </w:rPr>
            </w:pPr>
            <w:r>
              <w:rPr>
                <w:sz w:val="24"/>
              </w:rPr>
              <w:t>项目起止时间</w:t>
            </w:r>
          </w:p>
        </w:tc>
      </w:tr>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r>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r>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r>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r>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r>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r>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r>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r>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r>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r>
      <w:tr w:rsidR="007C3A7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C3A7C" w:rsidRDefault="007C3A7C">
            <w:pPr>
              <w:snapToGrid w:val="0"/>
              <w:jc w:val="center"/>
              <w:rPr>
                <w:sz w:val="24"/>
              </w:rPr>
            </w:pPr>
          </w:p>
        </w:tc>
      </w:tr>
    </w:tbl>
    <w:p w:rsidR="007C3A7C" w:rsidRDefault="00481435">
      <w:pPr>
        <w:spacing w:line="560" w:lineRule="exact"/>
        <w:rPr>
          <w:sz w:val="24"/>
        </w:rPr>
      </w:pPr>
      <w:r>
        <w:rPr>
          <w:sz w:val="24"/>
        </w:rPr>
        <w:t>备注：若招标文件第二部分评分因素及评标标准中要求提供业绩的，投标人所列业绩应按其要求将证明材料按顺序附后。</w:t>
      </w:r>
    </w:p>
    <w:p w:rsidR="007C3A7C" w:rsidRDefault="007C3A7C">
      <w:pPr>
        <w:spacing w:line="560" w:lineRule="exact"/>
        <w:rPr>
          <w:sz w:val="24"/>
        </w:rPr>
      </w:pPr>
    </w:p>
    <w:p w:rsidR="007C3A7C" w:rsidRDefault="00481435" w:rsidP="00F00936">
      <w:pPr>
        <w:spacing w:line="360" w:lineRule="auto"/>
        <w:ind w:firstLineChars="1700" w:firstLine="3794"/>
        <w:rPr>
          <w:sz w:val="24"/>
        </w:rPr>
      </w:pPr>
      <w:r>
        <w:rPr>
          <w:sz w:val="24"/>
        </w:rPr>
        <w:t>投标人名称：</w:t>
      </w:r>
    </w:p>
    <w:p w:rsidR="007C3A7C" w:rsidRDefault="007C3A7C" w:rsidP="00F00936">
      <w:pPr>
        <w:spacing w:line="360" w:lineRule="auto"/>
        <w:ind w:firstLineChars="1700" w:firstLine="3794"/>
        <w:rPr>
          <w:sz w:val="24"/>
        </w:rPr>
      </w:pPr>
    </w:p>
    <w:p w:rsidR="007C3A7C" w:rsidRDefault="00481435" w:rsidP="00F0093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C3A7C" w:rsidRDefault="007C3A7C">
      <w:pPr>
        <w:spacing w:line="460" w:lineRule="exact"/>
        <w:rPr>
          <w:sz w:val="24"/>
        </w:rPr>
      </w:pPr>
    </w:p>
    <w:p w:rsidR="007C3A7C" w:rsidRDefault="00481435">
      <w:pPr>
        <w:widowControl/>
        <w:jc w:val="left"/>
        <w:rPr>
          <w:sz w:val="24"/>
        </w:rPr>
      </w:pPr>
      <w:r>
        <w:rPr>
          <w:sz w:val="24"/>
        </w:rPr>
        <w:br w:type="page"/>
      </w:r>
    </w:p>
    <w:p w:rsidR="007C3A7C" w:rsidRDefault="00481435">
      <w:pPr>
        <w:tabs>
          <w:tab w:val="left" w:pos="360"/>
        </w:tabs>
        <w:spacing w:line="360" w:lineRule="auto"/>
        <w:rPr>
          <w:b/>
          <w:sz w:val="24"/>
        </w:rPr>
      </w:pPr>
      <w:r>
        <w:rPr>
          <w:b/>
          <w:sz w:val="24"/>
        </w:rPr>
        <w:lastRenderedPageBreak/>
        <w:t>附件</w:t>
      </w:r>
      <w:r>
        <w:rPr>
          <w:rFonts w:hint="eastAsia"/>
          <w:b/>
          <w:sz w:val="24"/>
        </w:rPr>
        <w:t>8</w:t>
      </w:r>
    </w:p>
    <w:p w:rsidR="007C3A7C" w:rsidRDefault="00481435">
      <w:pPr>
        <w:autoSpaceDN w:val="0"/>
        <w:spacing w:line="360" w:lineRule="auto"/>
        <w:jc w:val="center"/>
        <w:rPr>
          <w:b/>
          <w:bCs/>
          <w:sz w:val="24"/>
        </w:rPr>
      </w:pPr>
      <w:r>
        <w:rPr>
          <w:rFonts w:hint="eastAsia"/>
          <w:b/>
          <w:bCs/>
          <w:sz w:val="24"/>
        </w:rPr>
        <w:t>投标</w:t>
      </w:r>
      <w:r>
        <w:rPr>
          <w:b/>
          <w:bCs/>
          <w:sz w:val="24"/>
        </w:rPr>
        <w:t>代表人授权书</w:t>
      </w:r>
    </w:p>
    <w:p w:rsidR="007C3A7C" w:rsidRDefault="007C3A7C">
      <w:pPr>
        <w:spacing w:line="360" w:lineRule="auto"/>
        <w:rPr>
          <w:sz w:val="24"/>
          <w:szCs w:val="21"/>
        </w:rPr>
      </w:pPr>
    </w:p>
    <w:p w:rsidR="007C3A7C" w:rsidRDefault="00481435">
      <w:pPr>
        <w:spacing w:line="360" w:lineRule="auto"/>
        <w:rPr>
          <w:sz w:val="24"/>
          <w:szCs w:val="21"/>
        </w:rPr>
      </w:pPr>
      <w:r>
        <w:rPr>
          <w:sz w:val="24"/>
          <w:szCs w:val="21"/>
        </w:rPr>
        <w:t>致：天津市政府采购中心</w:t>
      </w:r>
    </w:p>
    <w:p w:rsidR="007C3A7C" w:rsidRDefault="00481435" w:rsidP="00F0093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C3A7C" w:rsidRDefault="00481435" w:rsidP="00F0093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C3A7C" w:rsidRDefault="00481435" w:rsidP="00F00936">
      <w:pPr>
        <w:spacing w:line="360" w:lineRule="auto"/>
        <w:ind w:firstLineChars="200" w:firstLine="446"/>
        <w:rPr>
          <w:sz w:val="24"/>
          <w:szCs w:val="21"/>
        </w:rPr>
      </w:pPr>
      <w:r>
        <w:rPr>
          <w:sz w:val="24"/>
          <w:szCs w:val="21"/>
        </w:rPr>
        <w:t>本授权书至投标有效期结束前始终有效。</w:t>
      </w:r>
    </w:p>
    <w:p w:rsidR="007C3A7C" w:rsidRDefault="00481435" w:rsidP="00F00936">
      <w:pPr>
        <w:spacing w:line="360" w:lineRule="auto"/>
        <w:ind w:firstLineChars="200" w:firstLine="446"/>
        <w:rPr>
          <w:sz w:val="24"/>
          <w:szCs w:val="21"/>
        </w:rPr>
      </w:pPr>
      <w:r>
        <w:rPr>
          <w:sz w:val="24"/>
          <w:szCs w:val="21"/>
        </w:rPr>
        <w:t>投标代表人无转委托权，特此委托。</w:t>
      </w:r>
    </w:p>
    <w:p w:rsidR="007C3A7C" w:rsidRDefault="007C3A7C" w:rsidP="00F00936">
      <w:pPr>
        <w:spacing w:line="360" w:lineRule="auto"/>
        <w:ind w:firstLineChars="200" w:firstLine="446"/>
        <w:rPr>
          <w:sz w:val="24"/>
        </w:rPr>
      </w:pPr>
    </w:p>
    <w:p w:rsidR="007C3A7C" w:rsidRDefault="007C3A7C" w:rsidP="00F00936">
      <w:pPr>
        <w:spacing w:line="360" w:lineRule="auto"/>
        <w:ind w:firstLineChars="200" w:firstLine="446"/>
        <w:rPr>
          <w:sz w:val="24"/>
        </w:rPr>
      </w:pPr>
    </w:p>
    <w:p w:rsidR="007C3A7C" w:rsidRDefault="00481435">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7C3A7C" w:rsidRDefault="007C3A7C" w:rsidP="00F00936">
      <w:pPr>
        <w:spacing w:line="360" w:lineRule="auto"/>
        <w:ind w:firstLineChars="2100" w:firstLine="4686"/>
        <w:rPr>
          <w:sz w:val="24"/>
        </w:rPr>
      </w:pPr>
    </w:p>
    <w:tbl>
      <w:tblPr>
        <w:tblStyle w:val="af0"/>
        <w:tblW w:w="0" w:type="auto"/>
        <w:tblLook w:val="04A0" w:firstRow="1" w:lastRow="0" w:firstColumn="1" w:lastColumn="0" w:noHBand="0" w:noVBand="1"/>
      </w:tblPr>
      <w:tblGrid>
        <w:gridCol w:w="4264"/>
        <w:gridCol w:w="4264"/>
      </w:tblGrid>
      <w:tr w:rsidR="007C3A7C">
        <w:tc>
          <w:tcPr>
            <w:tcW w:w="4264" w:type="dxa"/>
          </w:tcPr>
          <w:p w:rsidR="007C3A7C" w:rsidRDefault="00481435">
            <w:pPr>
              <w:spacing w:line="360" w:lineRule="auto"/>
              <w:jc w:val="left"/>
              <w:rPr>
                <w:sz w:val="24"/>
              </w:rPr>
            </w:pPr>
            <w:r>
              <w:rPr>
                <w:sz w:val="24"/>
              </w:rPr>
              <w:t>投标代表人身份证正面</w:t>
            </w:r>
          </w:p>
          <w:p w:rsidR="007C3A7C" w:rsidRDefault="007C3A7C">
            <w:pPr>
              <w:spacing w:line="360" w:lineRule="auto"/>
              <w:jc w:val="left"/>
              <w:rPr>
                <w:sz w:val="24"/>
              </w:rPr>
            </w:pPr>
          </w:p>
          <w:p w:rsidR="007C3A7C" w:rsidRDefault="007C3A7C">
            <w:pPr>
              <w:spacing w:line="360" w:lineRule="auto"/>
              <w:jc w:val="left"/>
              <w:rPr>
                <w:sz w:val="24"/>
              </w:rPr>
            </w:pPr>
          </w:p>
          <w:p w:rsidR="007C3A7C" w:rsidRDefault="007C3A7C">
            <w:pPr>
              <w:spacing w:line="360" w:lineRule="auto"/>
              <w:jc w:val="left"/>
              <w:rPr>
                <w:sz w:val="24"/>
              </w:rPr>
            </w:pPr>
          </w:p>
          <w:p w:rsidR="007C3A7C" w:rsidRDefault="007C3A7C">
            <w:pPr>
              <w:spacing w:line="360" w:lineRule="auto"/>
              <w:jc w:val="left"/>
              <w:rPr>
                <w:sz w:val="24"/>
              </w:rPr>
            </w:pPr>
          </w:p>
          <w:p w:rsidR="007C3A7C" w:rsidRDefault="007C3A7C">
            <w:pPr>
              <w:spacing w:line="360" w:lineRule="auto"/>
              <w:jc w:val="left"/>
              <w:rPr>
                <w:sz w:val="24"/>
              </w:rPr>
            </w:pPr>
          </w:p>
        </w:tc>
        <w:tc>
          <w:tcPr>
            <w:tcW w:w="4264" w:type="dxa"/>
          </w:tcPr>
          <w:p w:rsidR="007C3A7C" w:rsidRDefault="00481435">
            <w:pPr>
              <w:spacing w:line="360" w:lineRule="auto"/>
              <w:jc w:val="left"/>
              <w:rPr>
                <w:sz w:val="24"/>
              </w:rPr>
            </w:pPr>
            <w:r>
              <w:rPr>
                <w:sz w:val="24"/>
              </w:rPr>
              <w:t>投标代表人身份证背面</w:t>
            </w:r>
          </w:p>
        </w:tc>
      </w:tr>
    </w:tbl>
    <w:p w:rsidR="007C3A7C" w:rsidRDefault="00481435">
      <w:pPr>
        <w:widowControl/>
        <w:jc w:val="left"/>
        <w:rPr>
          <w:sz w:val="24"/>
        </w:rPr>
      </w:pPr>
      <w:r>
        <w:rPr>
          <w:sz w:val="24"/>
        </w:rPr>
        <w:br w:type="page"/>
      </w:r>
    </w:p>
    <w:p w:rsidR="007C3A7C" w:rsidRDefault="00481435">
      <w:pPr>
        <w:autoSpaceDN w:val="0"/>
        <w:spacing w:line="360" w:lineRule="auto"/>
        <w:jc w:val="left"/>
        <w:rPr>
          <w:b/>
          <w:bCs/>
          <w:sz w:val="24"/>
        </w:rPr>
      </w:pPr>
      <w:r>
        <w:rPr>
          <w:b/>
          <w:bCs/>
          <w:sz w:val="24"/>
        </w:rPr>
        <w:lastRenderedPageBreak/>
        <w:t>附件</w:t>
      </w:r>
      <w:r>
        <w:rPr>
          <w:rFonts w:hint="eastAsia"/>
          <w:b/>
          <w:bCs/>
          <w:sz w:val="24"/>
        </w:rPr>
        <w:t>9-1</w:t>
      </w:r>
    </w:p>
    <w:p w:rsidR="007C3A7C" w:rsidRDefault="00481435">
      <w:pPr>
        <w:autoSpaceDE w:val="0"/>
        <w:autoSpaceDN w:val="0"/>
        <w:spacing w:line="480" w:lineRule="auto"/>
        <w:jc w:val="center"/>
        <w:rPr>
          <w:b/>
          <w:sz w:val="24"/>
          <w:szCs w:val="24"/>
        </w:rPr>
      </w:pPr>
      <w:r>
        <w:rPr>
          <w:b/>
          <w:sz w:val="24"/>
          <w:szCs w:val="24"/>
        </w:rPr>
        <w:t>第一包</w:t>
      </w:r>
      <w:r>
        <w:rPr>
          <w:rFonts w:hint="eastAsia"/>
          <w:b/>
          <w:sz w:val="24"/>
          <w:szCs w:val="24"/>
        </w:rPr>
        <w:t xml:space="preserve"> </w:t>
      </w:r>
    </w:p>
    <w:p w:rsidR="007C3A7C" w:rsidRDefault="00481435">
      <w:pPr>
        <w:autoSpaceDE w:val="0"/>
        <w:autoSpaceDN w:val="0"/>
        <w:spacing w:line="480" w:lineRule="auto"/>
        <w:jc w:val="center"/>
        <w:rPr>
          <w:sz w:val="24"/>
          <w:szCs w:val="24"/>
        </w:rPr>
      </w:pPr>
      <w:r>
        <w:rPr>
          <w:b/>
          <w:sz w:val="24"/>
          <w:szCs w:val="24"/>
        </w:rPr>
        <w:t>中小企业声明函（服务）</w:t>
      </w:r>
    </w:p>
    <w:p w:rsidR="007C3A7C" w:rsidRDefault="00481435" w:rsidP="00F0093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C3A7C" w:rsidRDefault="00481435" w:rsidP="00F0093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天津市市场监管委信用监管综合业务平台建设</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w:t>
      </w:r>
      <w:r>
        <w:rPr>
          <w:sz w:val="24"/>
          <w:szCs w:val="24"/>
          <w:u w:val="single"/>
        </w:rPr>
        <w:t>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C3A7C" w:rsidRDefault="00481435" w:rsidP="00F0093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w:t>
      </w:r>
      <w:r>
        <w:rPr>
          <w:sz w:val="24"/>
          <w:szCs w:val="24"/>
        </w:rPr>
        <w:t>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C3A7C" w:rsidRDefault="00481435">
      <w:pPr>
        <w:autoSpaceDE w:val="0"/>
        <w:autoSpaceDN w:val="0"/>
        <w:spacing w:line="500" w:lineRule="exact"/>
        <w:ind w:left="641"/>
        <w:jc w:val="left"/>
        <w:rPr>
          <w:sz w:val="24"/>
          <w:szCs w:val="24"/>
        </w:rPr>
      </w:pPr>
      <w:r>
        <w:rPr>
          <w:sz w:val="24"/>
          <w:szCs w:val="24"/>
        </w:rPr>
        <w:t>……</w:t>
      </w:r>
    </w:p>
    <w:p w:rsidR="007C3A7C" w:rsidRDefault="00481435" w:rsidP="00F0093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C3A7C" w:rsidRDefault="00481435" w:rsidP="00F0093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7C3A7C" w:rsidRDefault="00481435">
      <w:pPr>
        <w:autoSpaceDE w:val="0"/>
        <w:autoSpaceDN w:val="0"/>
        <w:spacing w:line="500" w:lineRule="exact"/>
        <w:ind w:left="3840"/>
        <w:jc w:val="left"/>
        <w:rPr>
          <w:sz w:val="24"/>
          <w:szCs w:val="24"/>
        </w:rPr>
      </w:pPr>
      <w:r>
        <w:rPr>
          <w:sz w:val="24"/>
          <w:szCs w:val="24"/>
        </w:rPr>
        <w:t>投标人名称：</w:t>
      </w:r>
    </w:p>
    <w:p w:rsidR="007C3A7C" w:rsidRDefault="00481435">
      <w:pPr>
        <w:autoSpaceDE w:val="0"/>
        <w:autoSpaceDN w:val="0"/>
        <w:spacing w:line="500" w:lineRule="exact"/>
        <w:ind w:left="3840"/>
        <w:jc w:val="left"/>
        <w:rPr>
          <w:sz w:val="32"/>
        </w:rPr>
      </w:pPr>
      <w:r>
        <w:rPr>
          <w:sz w:val="24"/>
          <w:szCs w:val="24"/>
        </w:rPr>
        <w:t>日期：</w:t>
      </w:r>
    </w:p>
    <w:p w:rsidR="007C3A7C" w:rsidRDefault="00481435">
      <w:pPr>
        <w:spacing w:line="360" w:lineRule="auto"/>
        <w:ind w:right="84" w:firstLineChars="100" w:firstLine="224"/>
        <w:rPr>
          <w:b/>
          <w:sz w:val="24"/>
          <w:szCs w:val="24"/>
        </w:rPr>
      </w:pPr>
      <w:r>
        <w:rPr>
          <w:b/>
          <w:sz w:val="24"/>
          <w:szCs w:val="24"/>
        </w:rPr>
        <w:t>注：</w:t>
      </w:r>
    </w:p>
    <w:p w:rsidR="007C3A7C" w:rsidRDefault="00481435">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7C3A7C" w:rsidRDefault="00481435">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7C3A7C" w:rsidRDefault="00481435">
      <w:pPr>
        <w:spacing w:line="360" w:lineRule="auto"/>
        <w:ind w:firstLineChars="200" w:firstLine="448"/>
        <w:rPr>
          <w:b/>
          <w:sz w:val="24"/>
          <w:szCs w:val="21"/>
        </w:rPr>
      </w:pPr>
      <w:r>
        <w:rPr>
          <w:b/>
          <w:sz w:val="24"/>
          <w:szCs w:val="21"/>
        </w:rPr>
        <w:lastRenderedPageBreak/>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7C3A7C" w:rsidRDefault="007C3A7C">
      <w:pPr>
        <w:spacing w:line="360" w:lineRule="auto"/>
        <w:ind w:firstLineChars="200" w:firstLine="448"/>
        <w:rPr>
          <w:b/>
          <w:sz w:val="24"/>
          <w:szCs w:val="21"/>
        </w:rPr>
      </w:pPr>
    </w:p>
    <w:p w:rsidR="007C3A7C" w:rsidRDefault="007C3A7C">
      <w:pPr>
        <w:spacing w:line="360" w:lineRule="auto"/>
        <w:ind w:firstLineChars="200" w:firstLine="448"/>
        <w:rPr>
          <w:b/>
          <w:sz w:val="24"/>
          <w:szCs w:val="21"/>
        </w:rPr>
      </w:pPr>
    </w:p>
    <w:p w:rsidR="007C3A7C" w:rsidRDefault="00481435">
      <w:pPr>
        <w:spacing w:line="360" w:lineRule="auto"/>
        <w:jc w:val="center"/>
        <w:rPr>
          <w:b/>
          <w:sz w:val="24"/>
          <w:szCs w:val="21"/>
        </w:rPr>
      </w:pPr>
      <w:r>
        <w:rPr>
          <w:rFonts w:hint="eastAsia"/>
          <w:b/>
          <w:sz w:val="24"/>
          <w:szCs w:val="21"/>
        </w:rPr>
        <w:t>第二包</w:t>
      </w:r>
    </w:p>
    <w:p w:rsidR="007C3A7C" w:rsidRDefault="00481435">
      <w:pPr>
        <w:autoSpaceDE w:val="0"/>
        <w:autoSpaceDN w:val="0"/>
        <w:spacing w:line="480" w:lineRule="auto"/>
        <w:jc w:val="center"/>
        <w:rPr>
          <w:sz w:val="24"/>
          <w:szCs w:val="24"/>
        </w:rPr>
      </w:pPr>
      <w:r>
        <w:rPr>
          <w:b/>
          <w:sz w:val="24"/>
          <w:szCs w:val="24"/>
        </w:rPr>
        <w:t>中小企业声明函（服务）</w:t>
      </w:r>
    </w:p>
    <w:p w:rsidR="007C3A7C" w:rsidRDefault="00481435" w:rsidP="00F0093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C3A7C" w:rsidRDefault="00481435" w:rsidP="00F0093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项目监理服务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w:t>
      </w:r>
      <w:r>
        <w:rPr>
          <w:sz w:val="24"/>
          <w:szCs w:val="24"/>
          <w:u w:val="single"/>
        </w:rPr>
        <w:t>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C3A7C" w:rsidRDefault="00481435" w:rsidP="00F0093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w:t>
      </w:r>
      <w:r>
        <w:rPr>
          <w:sz w:val="24"/>
          <w:szCs w:val="24"/>
        </w:rPr>
        <w:t>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C3A7C" w:rsidRDefault="00481435">
      <w:pPr>
        <w:autoSpaceDE w:val="0"/>
        <w:autoSpaceDN w:val="0"/>
        <w:spacing w:line="500" w:lineRule="exact"/>
        <w:ind w:left="641"/>
        <w:jc w:val="left"/>
        <w:rPr>
          <w:sz w:val="24"/>
          <w:szCs w:val="24"/>
        </w:rPr>
      </w:pPr>
      <w:r>
        <w:rPr>
          <w:sz w:val="24"/>
          <w:szCs w:val="24"/>
        </w:rPr>
        <w:t>……</w:t>
      </w:r>
    </w:p>
    <w:p w:rsidR="007C3A7C" w:rsidRDefault="00481435" w:rsidP="00F0093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C3A7C" w:rsidRDefault="00481435" w:rsidP="00F0093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7C3A7C" w:rsidRDefault="00481435">
      <w:pPr>
        <w:autoSpaceDE w:val="0"/>
        <w:autoSpaceDN w:val="0"/>
        <w:spacing w:line="500" w:lineRule="exact"/>
        <w:ind w:left="3840"/>
        <w:jc w:val="left"/>
        <w:rPr>
          <w:sz w:val="24"/>
          <w:szCs w:val="24"/>
        </w:rPr>
      </w:pPr>
      <w:r>
        <w:rPr>
          <w:sz w:val="24"/>
          <w:szCs w:val="24"/>
        </w:rPr>
        <w:t>投标人名称：</w:t>
      </w:r>
    </w:p>
    <w:p w:rsidR="007C3A7C" w:rsidRDefault="00481435">
      <w:pPr>
        <w:autoSpaceDE w:val="0"/>
        <w:autoSpaceDN w:val="0"/>
        <w:spacing w:line="500" w:lineRule="exact"/>
        <w:ind w:left="3840"/>
        <w:jc w:val="left"/>
        <w:rPr>
          <w:sz w:val="32"/>
        </w:rPr>
      </w:pPr>
      <w:r>
        <w:rPr>
          <w:sz w:val="24"/>
          <w:szCs w:val="24"/>
        </w:rPr>
        <w:t>日期：</w:t>
      </w:r>
    </w:p>
    <w:p w:rsidR="007C3A7C" w:rsidRDefault="00481435">
      <w:pPr>
        <w:spacing w:line="360" w:lineRule="auto"/>
        <w:ind w:right="84" w:firstLineChars="100" w:firstLine="224"/>
        <w:rPr>
          <w:b/>
          <w:sz w:val="24"/>
          <w:szCs w:val="24"/>
        </w:rPr>
      </w:pPr>
      <w:r>
        <w:rPr>
          <w:b/>
          <w:sz w:val="24"/>
          <w:szCs w:val="24"/>
        </w:rPr>
        <w:t>注：</w:t>
      </w:r>
    </w:p>
    <w:p w:rsidR="007C3A7C" w:rsidRDefault="00481435">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7C3A7C" w:rsidRDefault="00481435">
      <w:pPr>
        <w:spacing w:line="360" w:lineRule="auto"/>
        <w:ind w:firstLineChars="200" w:firstLine="448"/>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7C3A7C" w:rsidRDefault="00481435">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7C3A7C" w:rsidRDefault="007C3A7C">
      <w:pPr>
        <w:spacing w:line="360" w:lineRule="auto"/>
        <w:jc w:val="center"/>
        <w:rPr>
          <w:b/>
          <w:sz w:val="24"/>
          <w:szCs w:val="21"/>
        </w:rPr>
      </w:pPr>
    </w:p>
    <w:p w:rsidR="007C3A7C" w:rsidRDefault="007C3A7C">
      <w:pPr>
        <w:spacing w:line="360" w:lineRule="auto"/>
        <w:jc w:val="center"/>
        <w:rPr>
          <w:b/>
          <w:sz w:val="24"/>
          <w:szCs w:val="21"/>
        </w:rPr>
      </w:pPr>
    </w:p>
    <w:p w:rsidR="007C3A7C" w:rsidRDefault="007C3A7C">
      <w:pPr>
        <w:spacing w:line="360" w:lineRule="auto"/>
        <w:jc w:val="center"/>
        <w:rPr>
          <w:b/>
          <w:sz w:val="24"/>
          <w:szCs w:val="21"/>
        </w:rPr>
      </w:pPr>
    </w:p>
    <w:p w:rsidR="007C3A7C" w:rsidRDefault="00481435">
      <w:pPr>
        <w:spacing w:line="360" w:lineRule="auto"/>
        <w:jc w:val="center"/>
        <w:rPr>
          <w:b/>
          <w:sz w:val="24"/>
          <w:szCs w:val="21"/>
        </w:rPr>
      </w:pPr>
      <w:r>
        <w:rPr>
          <w:rFonts w:hint="eastAsia"/>
          <w:b/>
          <w:sz w:val="24"/>
          <w:szCs w:val="21"/>
        </w:rPr>
        <w:t>第三包</w:t>
      </w:r>
    </w:p>
    <w:p w:rsidR="007C3A7C" w:rsidRDefault="00481435">
      <w:pPr>
        <w:autoSpaceDE w:val="0"/>
        <w:autoSpaceDN w:val="0"/>
        <w:spacing w:line="480" w:lineRule="auto"/>
        <w:jc w:val="center"/>
        <w:rPr>
          <w:sz w:val="24"/>
          <w:szCs w:val="24"/>
        </w:rPr>
      </w:pPr>
      <w:r>
        <w:rPr>
          <w:b/>
          <w:sz w:val="24"/>
          <w:szCs w:val="24"/>
        </w:rPr>
        <w:t>中小企业声明函（服务）</w:t>
      </w:r>
    </w:p>
    <w:p w:rsidR="007C3A7C" w:rsidRDefault="00481435" w:rsidP="00F0093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C3A7C" w:rsidRDefault="00481435" w:rsidP="00F0093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proofErr w:type="gramStart"/>
      <w:r>
        <w:rPr>
          <w:rFonts w:hint="eastAsia"/>
          <w:sz w:val="24"/>
          <w:szCs w:val="24"/>
          <w:u w:val="single"/>
        </w:rPr>
        <w:t>等保评测</w:t>
      </w:r>
      <w:proofErr w:type="gramEnd"/>
      <w:r>
        <w:rPr>
          <w:rFonts w:hint="eastAsia"/>
          <w:sz w:val="24"/>
          <w:szCs w:val="24"/>
          <w:u w:val="single"/>
        </w:rPr>
        <w:t>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w:t>
      </w:r>
      <w:r>
        <w:rPr>
          <w:sz w:val="24"/>
          <w:szCs w:val="24"/>
          <w:u w:val="single"/>
        </w:rPr>
        <w:t>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C3A7C" w:rsidRDefault="00481435" w:rsidP="00F0093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w:t>
      </w:r>
      <w:r>
        <w:rPr>
          <w:sz w:val="24"/>
          <w:szCs w:val="24"/>
        </w:rPr>
        <w:t>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C3A7C" w:rsidRDefault="00481435">
      <w:pPr>
        <w:autoSpaceDE w:val="0"/>
        <w:autoSpaceDN w:val="0"/>
        <w:spacing w:line="500" w:lineRule="exact"/>
        <w:ind w:left="641"/>
        <w:jc w:val="left"/>
        <w:rPr>
          <w:sz w:val="24"/>
          <w:szCs w:val="24"/>
        </w:rPr>
      </w:pPr>
      <w:r>
        <w:rPr>
          <w:sz w:val="24"/>
          <w:szCs w:val="24"/>
        </w:rPr>
        <w:t>……</w:t>
      </w:r>
    </w:p>
    <w:p w:rsidR="007C3A7C" w:rsidRDefault="00481435" w:rsidP="00F0093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C3A7C" w:rsidRDefault="00481435" w:rsidP="00F0093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7C3A7C" w:rsidRDefault="00481435">
      <w:pPr>
        <w:autoSpaceDE w:val="0"/>
        <w:autoSpaceDN w:val="0"/>
        <w:spacing w:line="500" w:lineRule="exact"/>
        <w:ind w:left="3840"/>
        <w:jc w:val="left"/>
        <w:rPr>
          <w:sz w:val="24"/>
          <w:szCs w:val="24"/>
        </w:rPr>
      </w:pPr>
      <w:r>
        <w:rPr>
          <w:sz w:val="24"/>
          <w:szCs w:val="24"/>
        </w:rPr>
        <w:t>投标人名称：</w:t>
      </w:r>
    </w:p>
    <w:p w:rsidR="007C3A7C" w:rsidRDefault="00481435">
      <w:pPr>
        <w:autoSpaceDE w:val="0"/>
        <w:autoSpaceDN w:val="0"/>
        <w:spacing w:line="500" w:lineRule="exact"/>
        <w:ind w:left="3840"/>
        <w:jc w:val="left"/>
        <w:rPr>
          <w:sz w:val="32"/>
        </w:rPr>
      </w:pPr>
      <w:r>
        <w:rPr>
          <w:sz w:val="24"/>
          <w:szCs w:val="24"/>
        </w:rPr>
        <w:t>日期：</w:t>
      </w:r>
    </w:p>
    <w:p w:rsidR="007C3A7C" w:rsidRDefault="00481435">
      <w:pPr>
        <w:spacing w:line="360" w:lineRule="auto"/>
        <w:ind w:right="84" w:firstLineChars="100" w:firstLine="224"/>
        <w:rPr>
          <w:b/>
          <w:sz w:val="24"/>
          <w:szCs w:val="24"/>
        </w:rPr>
      </w:pPr>
      <w:r>
        <w:rPr>
          <w:b/>
          <w:sz w:val="24"/>
          <w:szCs w:val="24"/>
        </w:rPr>
        <w:lastRenderedPageBreak/>
        <w:t>注：</w:t>
      </w:r>
    </w:p>
    <w:p w:rsidR="007C3A7C" w:rsidRDefault="00481435">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7C3A7C" w:rsidRDefault="00481435">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7C3A7C" w:rsidRDefault="00481435">
      <w:pPr>
        <w:spacing w:line="360" w:lineRule="auto"/>
        <w:ind w:firstLineChars="200" w:firstLine="448"/>
        <w:rPr>
          <w:b/>
          <w:sz w:val="24"/>
          <w:szCs w:val="24"/>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7C3A7C" w:rsidRDefault="007C3A7C">
      <w:pPr>
        <w:spacing w:line="360" w:lineRule="auto"/>
        <w:jc w:val="center"/>
        <w:rPr>
          <w:b/>
          <w:sz w:val="24"/>
          <w:szCs w:val="21"/>
        </w:rPr>
      </w:pPr>
    </w:p>
    <w:p w:rsidR="007C3A7C" w:rsidRDefault="00481435">
      <w:pPr>
        <w:spacing w:line="360" w:lineRule="auto"/>
        <w:jc w:val="center"/>
        <w:rPr>
          <w:b/>
          <w:sz w:val="24"/>
          <w:szCs w:val="21"/>
        </w:rPr>
      </w:pPr>
      <w:r>
        <w:rPr>
          <w:rFonts w:hint="eastAsia"/>
          <w:b/>
          <w:sz w:val="24"/>
          <w:szCs w:val="21"/>
        </w:rPr>
        <w:t>第四包</w:t>
      </w:r>
    </w:p>
    <w:p w:rsidR="007C3A7C" w:rsidRDefault="00481435">
      <w:pPr>
        <w:autoSpaceDE w:val="0"/>
        <w:autoSpaceDN w:val="0"/>
        <w:spacing w:line="480" w:lineRule="auto"/>
        <w:jc w:val="center"/>
        <w:rPr>
          <w:sz w:val="24"/>
          <w:szCs w:val="24"/>
        </w:rPr>
      </w:pPr>
      <w:r>
        <w:rPr>
          <w:b/>
          <w:sz w:val="24"/>
          <w:szCs w:val="24"/>
        </w:rPr>
        <w:t>中小企业声明函（服务）</w:t>
      </w:r>
    </w:p>
    <w:p w:rsidR="007C3A7C" w:rsidRDefault="00481435" w:rsidP="00F0093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C3A7C" w:rsidRDefault="00481435" w:rsidP="00F0093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商用密码应用安全性评估服务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w:t>
      </w:r>
      <w:r>
        <w:rPr>
          <w:sz w:val="24"/>
          <w:szCs w:val="24"/>
          <w:u w:val="single"/>
        </w:rPr>
        <w:t>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C3A7C" w:rsidRDefault="00481435" w:rsidP="00F0093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C3A7C" w:rsidRDefault="00481435">
      <w:pPr>
        <w:autoSpaceDE w:val="0"/>
        <w:autoSpaceDN w:val="0"/>
        <w:spacing w:line="500" w:lineRule="exact"/>
        <w:ind w:left="641"/>
        <w:jc w:val="left"/>
        <w:rPr>
          <w:sz w:val="24"/>
          <w:szCs w:val="24"/>
        </w:rPr>
      </w:pPr>
      <w:r>
        <w:rPr>
          <w:sz w:val="24"/>
          <w:szCs w:val="24"/>
        </w:rPr>
        <w:t>……</w:t>
      </w:r>
    </w:p>
    <w:p w:rsidR="007C3A7C" w:rsidRDefault="00481435" w:rsidP="00F0093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C3A7C" w:rsidRDefault="00481435" w:rsidP="00F00936">
      <w:pPr>
        <w:autoSpaceDE w:val="0"/>
        <w:autoSpaceDN w:val="0"/>
        <w:spacing w:line="500" w:lineRule="exact"/>
        <w:ind w:firstLineChars="200" w:firstLine="446"/>
        <w:jc w:val="left"/>
        <w:rPr>
          <w:sz w:val="24"/>
          <w:szCs w:val="24"/>
        </w:rPr>
      </w:pPr>
      <w:r>
        <w:rPr>
          <w:sz w:val="24"/>
          <w:szCs w:val="24"/>
        </w:rPr>
        <w:lastRenderedPageBreak/>
        <w:t>本企业对上述声明内容的真实性负责。如有虚假，将依法承担相应责任。</w:t>
      </w:r>
    </w:p>
    <w:p w:rsidR="007C3A7C" w:rsidRDefault="00481435">
      <w:pPr>
        <w:autoSpaceDE w:val="0"/>
        <w:autoSpaceDN w:val="0"/>
        <w:spacing w:line="500" w:lineRule="exact"/>
        <w:ind w:left="3840"/>
        <w:jc w:val="left"/>
        <w:rPr>
          <w:sz w:val="24"/>
          <w:szCs w:val="24"/>
        </w:rPr>
      </w:pPr>
      <w:r>
        <w:rPr>
          <w:sz w:val="24"/>
          <w:szCs w:val="24"/>
        </w:rPr>
        <w:t>投标人名称：</w:t>
      </w:r>
    </w:p>
    <w:p w:rsidR="007C3A7C" w:rsidRDefault="00481435">
      <w:pPr>
        <w:autoSpaceDE w:val="0"/>
        <w:autoSpaceDN w:val="0"/>
        <w:spacing w:line="500" w:lineRule="exact"/>
        <w:ind w:left="3840"/>
        <w:jc w:val="left"/>
        <w:rPr>
          <w:sz w:val="32"/>
        </w:rPr>
      </w:pPr>
      <w:r>
        <w:rPr>
          <w:sz w:val="24"/>
          <w:szCs w:val="24"/>
        </w:rPr>
        <w:t>日期：</w:t>
      </w:r>
    </w:p>
    <w:p w:rsidR="007C3A7C" w:rsidRDefault="00481435">
      <w:pPr>
        <w:spacing w:line="360" w:lineRule="auto"/>
        <w:ind w:right="84" w:firstLineChars="100" w:firstLine="224"/>
        <w:rPr>
          <w:b/>
          <w:sz w:val="24"/>
          <w:szCs w:val="24"/>
        </w:rPr>
      </w:pPr>
      <w:r>
        <w:rPr>
          <w:b/>
          <w:sz w:val="24"/>
          <w:szCs w:val="24"/>
        </w:rPr>
        <w:t>注：</w:t>
      </w:r>
    </w:p>
    <w:p w:rsidR="007C3A7C" w:rsidRDefault="00481435">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7C3A7C" w:rsidRDefault="00481435">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w:t>
      </w:r>
      <w:r>
        <w:rPr>
          <w:b/>
          <w:sz w:val="24"/>
          <w:szCs w:val="24"/>
        </w:rPr>
        <w:t>成立企业可不填报。</w:t>
      </w:r>
    </w:p>
    <w:p w:rsidR="007C3A7C" w:rsidRDefault="00481435">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7C3A7C" w:rsidRDefault="00481435">
      <w:pPr>
        <w:widowControl/>
        <w:jc w:val="left"/>
        <w:rPr>
          <w:sz w:val="24"/>
        </w:rPr>
      </w:pPr>
      <w:r>
        <w:rPr>
          <w:sz w:val="24"/>
        </w:rPr>
        <w:br w:type="page"/>
      </w:r>
    </w:p>
    <w:p w:rsidR="007C3A7C" w:rsidRDefault="00481435">
      <w:pPr>
        <w:autoSpaceDN w:val="0"/>
        <w:spacing w:line="360" w:lineRule="auto"/>
        <w:rPr>
          <w:b/>
          <w:bCs/>
          <w:sz w:val="24"/>
        </w:rPr>
      </w:pPr>
      <w:bookmarkStart w:id="99" w:name="OLE_LINK14"/>
      <w:bookmarkStart w:id="100" w:name="OLE_LINK13"/>
      <w:r>
        <w:rPr>
          <w:rFonts w:hint="eastAsia"/>
          <w:b/>
          <w:bCs/>
          <w:sz w:val="24"/>
        </w:rPr>
        <w:lastRenderedPageBreak/>
        <w:t>附件</w:t>
      </w:r>
      <w:r>
        <w:rPr>
          <w:rFonts w:hint="eastAsia"/>
          <w:b/>
          <w:bCs/>
          <w:sz w:val="24"/>
        </w:rPr>
        <w:t>9-2</w:t>
      </w:r>
    </w:p>
    <w:bookmarkEnd w:id="99"/>
    <w:bookmarkEnd w:id="100"/>
    <w:p w:rsidR="007C3A7C" w:rsidRDefault="00481435">
      <w:pPr>
        <w:autoSpaceDN w:val="0"/>
        <w:spacing w:line="360" w:lineRule="auto"/>
        <w:jc w:val="left"/>
        <w:rPr>
          <w:b/>
          <w:bCs/>
          <w:sz w:val="24"/>
        </w:rPr>
      </w:pPr>
      <w:r>
        <w:rPr>
          <w:rFonts w:hint="eastAsia"/>
          <w:b/>
          <w:kern w:val="0"/>
          <w:sz w:val="24"/>
          <w:szCs w:val="21"/>
        </w:rPr>
        <w:t>若不是残疾人福利性单位，投标文件中可不提供此声明函</w:t>
      </w:r>
    </w:p>
    <w:p w:rsidR="007C3A7C" w:rsidRDefault="007C3A7C">
      <w:pPr>
        <w:autoSpaceDN w:val="0"/>
        <w:spacing w:line="360" w:lineRule="auto"/>
        <w:jc w:val="center"/>
        <w:rPr>
          <w:b/>
          <w:bCs/>
          <w:sz w:val="24"/>
        </w:rPr>
      </w:pPr>
    </w:p>
    <w:p w:rsidR="007C3A7C" w:rsidRDefault="00481435">
      <w:pPr>
        <w:snapToGrid w:val="0"/>
        <w:spacing w:line="360" w:lineRule="auto"/>
        <w:jc w:val="center"/>
        <w:rPr>
          <w:b/>
          <w:bCs/>
          <w:sz w:val="24"/>
        </w:rPr>
      </w:pPr>
      <w:r>
        <w:rPr>
          <w:rFonts w:hint="eastAsia"/>
          <w:b/>
          <w:bCs/>
          <w:sz w:val="24"/>
        </w:rPr>
        <w:t>残疾人福利性单位声明函</w:t>
      </w:r>
    </w:p>
    <w:p w:rsidR="007C3A7C" w:rsidRDefault="007C3A7C">
      <w:pPr>
        <w:snapToGrid w:val="0"/>
        <w:spacing w:line="360" w:lineRule="auto"/>
        <w:ind w:firstLineChars="200" w:firstLine="448"/>
        <w:jc w:val="left"/>
        <w:rPr>
          <w:b/>
          <w:bCs/>
          <w:sz w:val="24"/>
        </w:rPr>
      </w:pPr>
    </w:p>
    <w:p w:rsidR="007C3A7C" w:rsidRDefault="00481435" w:rsidP="00F00936">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C3A7C" w:rsidRDefault="00481435" w:rsidP="00F0093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7C3A7C" w:rsidRDefault="007C3A7C" w:rsidP="00F00936">
      <w:pPr>
        <w:snapToGrid w:val="0"/>
        <w:spacing w:line="360" w:lineRule="auto"/>
        <w:ind w:firstLineChars="200" w:firstLine="446"/>
        <w:jc w:val="left"/>
        <w:rPr>
          <w:bCs/>
          <w:sz w:val="24"/>
        </w:rPr>
      </w:pPr>
    </w:p>
    <w:p w:rsidR="007C3A7C" w:rsidRDefault="007C3A7C" w:rsidP="00F00936">
      <w:pPr>
        <w:snapToGrid w:val="0"/>
        <w:spacing w:line="360" w:lineRule="auto"/>
        <w:ind w:firstLineChars="200" w:firstLine="446"/>
        <w:jc w:val="left"/>
        <w:rPr>
          <w:bCs/>
          <w:sz w:val="24"/>
        </w:rPr>
      </w:pPr>
    </w:p>
    <w:p w:rsidR="007C3A7C" w:rsidRDefault="00481435" w:rsidP="00F0093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7C3A7C" w:rsidRDefault="007C3A7C" w:rsidP="00F00936">
      <w:pPr>
        <w:snapToGrid w:val="0"/>
        <w:spacing w:line="360" w:lineRule="auto"/>
        <w:ind w:firstLineChars="200" w:firstLine="446"/>
        <w:jc w:val="left"/>
        <w:rPr>
          <w:bCs/>
          <w:sz w:val="24"/>
        </w:rPr>
      </w:pPr>
    </w:p>
    <w:p w:rsidR="007C3A7C" w:rsidRDefault="00481435" w:rsidP="00F00936">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C3A7C" w:rsidRDefault="007C3A7C" w:rsidP="00F00936">
      <w:pPr>
        <w:snapToGrid w:val="0"/>
        <w:spacing w:line="360" w:lineRule="auto"/>
        <w:ind w:firstLineChars="200" w:firstLine="446"/>
        <w:jc w:val="left"/>
        <w:rPr>
          <w:sz w:val="24"/>
          <w:szCs w:val="21"/>
        </w:rPr>
      </w:pPr>
    </w:p>
    <w:p w:rsidR="007C3A7C" w:rsidRDefault="00481435" w:rsidP="00F00936">
      <w:pPr>
        <w:snapToGrid w:val="0"/>
        <w:spacing w:line="360" w:lineRule="auto"/>
        <w:ind w:firstLineChars="200" w:firstLine="446"/>
        <w:rPr>
          <w:sz w:val="24"/>
          <w:szCs w:val="21"/>
        </w:rPr>
      </w:pPr>
      <w:r>
        <w:rPr>
          <w:sz w:val="24"/>
          <w:szCs w:val="21"/>
        </w:rPr>
        <w:t>注：</w:t>
      </w:r>
    </w:p>
    <w:p w:rsidR="007C3A7C" w:rsidRDefault="00481435">
      <w:pPr>
        <w:snapToGrid w:val="0"/>
        <w:spacing w:line="360" w:lineRule="auto"/>
        <w:ind w:firstLineChars="200" w:firstLine="448"/>
        <w:rPr>
          <w:b/>
          <w:sz w:val="24"/>
          <w:szCs w:val="21"/>
        </w:rPr>
      </w:pPr>
      <w:r>
        <w:rPr>
          <w:b/>
          <w:sz w:val="24"/>
          <w:szCs w:val="21"/>
        </w:rPr>
        <w:t>中标供应商为残疾人福利性单位的</w:t>
      </w:r>
      <w:r>
        <w:rPr>
          <w:b/>
          <w:sz w:val="24"/>
          <w:szCs w:val="21"/>
        </w:rPr>
        <w:t>，将随中标结果同时公告其《残疾人福利性单位声明函》，接受社会监督。</w:t>
      </w:r>
    </w:p>
    <w:p w:rsidR="007C3A7C" w:rsidRDefault="0048143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C3A7C" w:rsidRDefault="007C3A7C" w:rsidP="00F00936">
      <w:pPr>
        <w:snapToGrid w:val="0"/>
        <w:spacing w:line="360" w:lineRule="auto"/>
        <w:ind w:firstLineChars="200" w:firstLine="446"/>
        <w:rPr>
          <w:color w:val="FF0000"/>
          <w:sz w:val="24"/>
          <w:szCs w:val="21"/>
        </w:rPr>
      </w:pPr>
    </w:p>
    <w:p w:rsidR="007C3A7C" w:rsidRDefault="007C3A7C" w:rsidP="00F00936">
      <w:pPr>
        <w:snapToGrid w:val="0"/>
        <w:spacing w:line="360" w:lineRule="auto"/>
        <w:ind w:firstLineChars="200" w:firstLine="446"/>
        <w:jc w:val="left"/>
        <w:rPr>
          <w:sz w:val="24"/>
          <w:szCs w:val="21"/>
        </w:rPr>
      </w:pPr>
    </w:p>
    <w:p w:rsidR="007C3A7C" w:rsidRDefault="007C3A7C" w:rsidP="00F00936">
      <w:pPr>
        <w:spacing w:line="360" w:lineRule="auto"/>
        <w:ind w:right="84" w:firstLineChars="100" w:firstLine="223"/>
        <w:rPr>
          <w:position w:val="-40"/>
          <w:sz w:val="24"/>
        </w:rPr>
      </w:pPr>
    </w:p>
    <w:p w:rsidR="007C3A7C" w:rsidRDefault="00481435">
      <w:pPr>
        <w:tabs>
          <w:tab w:val="left" w:pos="360"/>
        </w:tabs>
        <w:spacing w:line="360" w:lineRule="auto"/>
        <w:rPr>
          <w:rFonts w:ascii="宋体" w:hAnsi="宋体"/>
          <w:b/>
          <w:sz w:val="24"/>
        </w:rPr>
      </w:pPr>
      <w:r>
        <w:rPr>
          <w:sz w:val="24"/>
        </w:rPr>
        <w:br w:type="page"/>
      </w:r>
      <w:r>
        <w:rPr>
          <w:b/>
          <w:sz w:val="24"/>
        </w:rPr>
        <w:lastRenderedPageBreak/>
        <w:t>附件</w:t>
      </w:r>
      <w:r>
        <w:rPr>
          <w:rFonts w:hint="eastAsia"/>
          <w:b/>
          <w:sz w:val="24"/>
        </w:rPr>
        <w:t>10</w:t>
      </w:r>
      <w:r>
        <w:rPr>
          <w:rFonts w:hint="eastAsia"/>
          <w:b/>
          <w:sz w:val="24"/>
        </w:rPr>
        <w:t>：</w:t>
      </w:r>
      <w:r>
        <w:rPr>
          <w:rFonts w:ascii="宋体" w:hAnsi="宋体" w:hint="eastAsia"/>
          <w:b/>
          <w:sz w:val="24"/>
        </w:rPr>
        <w:t>售后服务承诺及培训内容</w:t>
      </w:r>
    </w:p>
    <w:p w:rsidR="007C3A7C" w:rsidRDefault="00481435">
      <w:pPr>
        <w:widowControl/>
        <w:jc w:val="left"/>
        <w:rPr>
          <w:rFonts w:ascii="宋体" w:hAnsi="宋体"/>
          <w:b/>
          <w:sz w:val="24"/>
        </w:rPr>
      </w:pPr>
      <w:r>
        <w:rPr>
          <w:rFonts w:ascii="宋体" w:hAnsi="宋体"/>
          <w:b/>
          <w:sz w:val="24"/>
        </w:rPr>
        <w:br w:type="page"/>
      </w:r>
    </w:p>
    <w:p w:rsidR="007C3A7C" w:rsidRDefault="007C3A7C">
      <w:pPr>
        <w:tabs>
          <w:tab w:val="left" w:pos="360"/>
        </w:tabs>
        <w:spacing w:line="360" w:lineRule="auto"/>
        <w:rPr>
          <w:sz w:val="24"/>
        </w:rPr>
      </w:pPr>
    </w:p>
    <w:p w:rsidR="007C3A7C" w:rsidRDefault="00481435">
      <w:pPr>
        <w:snapToGrid w:val="0"/>
        <w:spacing w:line="360" w:lineRule="auto"/>
        <w:rPr>
          <w:b/>
          <w:bCs/>
          <w:sz w:val="24"/>
        </w:rPr>
      </w:pPr>
      <w:r>
        <w:rPr>
          <w:b/>
          <w:sz w:val="24"/>
          <w:szCs w:val="21"/>
        </w:rPr>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rsidR="007C3A7C" w:rsidRDefault="00481435">
      <w:pPr>
        <w:widowControl/>
        <w:jc w:val="left"/>
        <w:rPr>
          <w:b/>
          <w:bCs/>
          <w:sz w:val="24"/>
        </w:rPr>
      </w:pPr>
      <w:r>
        <w:rPr>
          <w:b/>
          <w:bCs/>
          <w:sz w:val="24"/>
        </w:rPr>
        <w:br w:type="page"/>
      </w:r>
    </w:p>
    <w:p w:rsidR="007C3A7C" w:rsidRDefault="007C3A7C">
      <w:pPr>
        <w:snapToGrid w:val="0"/>
        <w:spacing w:line="360" w:lineRule="auto"/>
        <w:rPr>
          <w:b/>
          <w:bCs/>
          <w:sz w:val="24"/>
        </w:rPr>
      </w:pPr>
    </w:p>
    <w:p w:rsidR="007C3A7C" w:rsidRDefault="00481435">
      <w:pPr>
        <w:snapToGrid w:val="0"/>
        <w:spacing w:line="360" w:lineRule="auto"/>
        <w:rPr>
          <w:b/>
          <w:sz w:val="24"/>
          <w:szCs w:val="21"/>
        </w:rPr>
      </w:pPr>
      <w:r>
        <w:rPr>
          <w:b/>
          <w:bCs/>
          <w:sz w:val="24"/>
        </w:rPr>
        <w:t>附件</w:t>
      </w:r>
      <w:r>
        <w:rPr>
          <w:b/>
          <w:bCs/>
          <w:sz w:val="24"/>
        </w:rPr>
        <w:t>1</w:t>
      </w:r>
      <w:r>
        <w:rPr>
          <w:rFonts w:hint="eastAsia"/>
          <w:b/>
          <w:bCs/>
          <w:sz w:val="24"/>
        </w:rPr>
        <w:t>2</w:t>
      </w:r>
      <w:r>
        <w:rPr>
          <w:b/>
          <w:bCs/>
          <w:sz w:val="24"/>
        </w:rPr>
        <w:t>：</w:t>
      </w:r>
      <w:r>
        <w:rPr>
          <w:b/>
          <w:sz w:val="24"/>
        </w:rPr>
        <w:t>投标人认为需要提供的其他资料</w:t>
      </w:r>
    </w:p>
    <w:sectPr w:rsidR="007C3A7C">
      <w:footerReference w:type="default" r:id="rId3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1435" w:rsidRDefault="00481435">
      <w:r>
        <w:separator/>
      </w:r>
    </w:p>
  </w:endnote>
  <w:endnote w:type="continuationSeparator" w:id="0">
    <w:p w:rsidR="00481435" w:rsidRDefault="004814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华文细黑">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微软雅黑">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方正仿宋简体">
    <w:altName w:val="微软雅黑"/>
    <w:charset w:val="86"/>
    <w:family w:val="script"/>
    <w:pitch w:val="default"/>
    <w:sig w:usb0="00000000" w:usb1="0000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3A7C" w:rsidRDefault="00481435">
    <w:pPr>
      <w:pStyle w:val="ab"/>
      <w:jc w:val="center"/>
    </w:pPr>
    <w:r>
      <w:rPr>
        <w:b/>
      </w:rPr>
      <w:fldChar w:fldCharType="begin"/>
    </w:r>
    <w:r>
      <w:rPr>
        <w:b/>
      </w:rPr>
      <w:instrText>PAGE  \* Arabic  \* MERGEFORMAT</w:instrText>
    </w:r>
    <w:r>
      <w:rPr>
        <w:b/>
      </w:rPr>
      <w:fldChar w:fldCharType="separate"/>
    </w:r>
    <w:r w:rsidR="00276DD2" w:rsidRPr="00276DD2">
      <w:rPr>
        <w:b/>
        <w:noProof/>
        <w:lang w:val="zh-CN"/>
      </w:rPr>
      <w:t>18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1435" w:rsidRDefault="00481435">
      <w:r>
        <w:separator/>
      </w:r>
    </w:p>
  </w:footnote>
  <w:footnote w:type="continuationSeparator" w:id="0">
    <w:p w:rsidR="00481435" w:rsidRDefault="004814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3A7C" w:rsidRDefault="007C3A7C">
    <w:pPr>
      <w:pStyle w:val="ac"/>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F66E8"/>
    <w:multiLevelType w:val="multilevel"/>
    <w:tmpl w:val="0D3F66E8"/>
    <w:lvl w:ilvl="0">
      <w:start w:val="1"/>
      <w:numFmt w:val="decimal"/>
      <w:suff w:val="space"/>
      <w:lvlText w:val="%1."/>
      <w:lvlJc w:val="left"/>
      <w:pPr>
        <w:ind w:left="425" w:hanging="425"/>
      </w:pPr>
      <w:rPr>
        <w:rFonts w:hint="eastAsia"/>
        <w:b/>
        <w:bCs w:val="0"/>
      </w:rPr>
    </w:lvl>
    <w:lvl w:ilvl="1">
      <w:start w:val="1"/>
      <w:numFmt w:val="decimal"/>
      <w:lvlText w:val="%1.%2."/>
      <w:lvlJc w:val="left"/>
      <w:pPr>
        <w:ind w:left="567" w:hanging="567"/>
      </w:pPr>
      <w:rPr>
        <w:rFonts w:hint="eastAsia"/>
      </w:rPr>
    </w:lvl>
    <w:lvl w:ilvl="2">
      <w:start w:val="1"/>
      <w:numFmt w:val="decimal"/>
      <w:suff w:val="space"/>
      <w:lvlText w:val="%1.%2.%3."/>
      <w:lvlJc w:val="left"/>
      <w:pPr>
        <w:ind w:left="709" w:hanging="709"/>
      </w:pPr>
      <w:rPr>
        <w:rFonts w:hint="eastAsia"/>
      </w:rPr>
    </w:lvl>
    <w:lvl w:ilvl="3">
      <w:start w:val="1"/>
      <w:numFmt w:val="decimal"/>
      <w:suff w:val="space"/>
      <w:lvlText w:val="%1.%2.%3.%4."/>
      <w:lvlJc w:val="left"/>
      <w:pPr>
        <w:ind w:left="851" w:hanging="851"/>
      </w:pPr>
      <w:rPr>
        <w:rFonts w:hint="eastAsia"/>
      </w:rPr>
    </w:lvl>
    <w:lvl w:ilvl="4">
      <w:start w:val="1"/>
      <w:numFmt w:val="decimal"/>
      <w:suff w:val="space"/>
      <w:lvlText w:val="%1.%2.%3.%4.%5."/>
      <w:lvlJc w:val="left"/>
      <w:pPr>
        <w:ind w:left="992" w:hanging="992"/>
      </w:pPr>
      <w:rPr>
        <w:rFonts w:hint="eastAsia"/>
      </w:rPr>
    </w:lvl>
    <w:lvl w:ilvl="5">
      <w:start w:val="1"/>
      <w:numFmt w:val="decimal"/>
      <w:pStyle w:val="6"/>
      <w:suff w:val="space"/>
      <w:lvlText w:val="%1.%2.%3.%4.%5.%6."/>
      <w:lvlJc w:val="left"/>
      <w:pPr>
        <w:ind w:left="1134" w:hanging="1134"/>
      </w:pPr>
      <w:rPr>
        <w:rFonts w:hint="eastAsia"/>
      </w:rPr>
    </w:lvl>
    <w:lvl w:ilvl="6">
      <w:start w:val="1"/>
      <w:numFmt w:val="decimal"/>
      <w:suff w:val="nothing"/>
      <w:lvlText w:val="%1.%2.%3.%4.%5.%6.%7."/>
      <w:lvlJc w:val="left"/>
      <w:pPr>
        <w:ind w:left="1276" w:hanging="1276"/>
      </w:pPr>
      <w:rPr>
        <w:rFonts w:ascii="Times New Roman" w:hAnsi="Times New Roman" w:cs="Times New Roman" w:hint="default"/>
      </w:rPr>
    </w:lvl>
    <w:lvl w:ilvl="7">
      <w:start w:val="1"/>
      <w:numFmt w:val="decimal"/>
      <w:lvlText w:val="%1.%2.%3.%4.%5.%6.%7.%8."/>
      <w:lvlJc w:val="left"/>
      <w:pPr>
        <w:ind w:left="1418" w:hanging="1418"/>
      </w:pPr>
      <w:rPr>
        <w:rFonts w:ascii="Times New Roman" w:eastAsia="仿宋_GB2312" w:hAnsi="Times New Roman" w:cs="Times New Roman" w:hint="default"/>
        <w:b/>
        <w:bCs/>
        <w:sz w:val="32"/>
        <w:szCs w:val="32"/>
      </w:rPr>
    </w:lvl>
    <w:lvl w:ilvl="8">
      <w:start w:val="1"/>
      <w:numFmt w:val="decimal"/>
      <w:lvlText w:val="%1.%2.%3.%4.%5.%6.%7.%8.%9."/>
      <w:lvlJc w:val="left"/>
      <w:pPr>
        <w:ind w:left="1559" w:hanging="1559"/>
      </w:pPr>
      <w:rPr>
        <w:rFonts w:hint="eastAsia"/>
      </w:rPr>
    </w:lvl>
  </w:abstractNum>
  <w:abstractNum w:abstractNumId="1">
    <w:nsid w:val="12044A8E"/>
    <w:multiLevelType w:val="multilevel"/>
    <w:tmpl w:val="12044A8E"/>
    <w:lvl w:ilvl="0">
      <w:start w:val="1"/>
      <w:numFmt w:val="bullet"/>
      <w:lvlText w:val=""/>
      <w:lvlJc w:val="left"/>
      <w:pPr>
        <w:ind w:left="1080" w:hanging="440"/>
      </w:pPr>
      <w:rPr>
        <w:rFonts w:ascii="Wingdings" w:hAnsi="Wingdings" w:hint="default"/>
      </w:rPr>
    </w:lvl>
    <w:lvl w:ilvl="1">
      <w:start w:val="1"/>
      <w:numFmt w:val="bullet"/>
      <w:lvlText w:val=""/>
      <w:lvlJc w:val="left"/>
      <w:pPr>
        <w:ind w:left="1520" w:hanging="440"/>
      </w:pPr>
      <w:rPr>
        <w:rFonts w:ascii="Wingdings" w:hAnsi="Wingdings" w:hint="default"/>
      </w:rPr>
    </w:lvl>
    <w:lvl w:ilvl="2">
      <w:start w:val="1"/>
      <w:numFmt w:val="bullet"/>
      <w:lvlText w:val=""/>
      <w:lvlJc w:val="left"/>
      <w:pPr>
        <w:ind w:left="1960" w:hanging="440"/>
      </w:pPr>
      <w:rPr>
        <w:rFonts w:ascii="Wingdings" w:hAnsi="Wingdings" w:hint="default"/>
      </w:rPr>
    </w:lvl>
    <w:lvl w:ilvl="3">
      <w:start w:val="1"/>
      <w:numFmt w:val="bullet"/>
      <w:lvlText w:val=""/>
      <w:lvlJc w:val="left"/>
      <w:pPr>
        <w:ind w:left="2400" w:hanging="440"/>
      </w:pPr>
      <w:rPr>
        <w:rFonts w:ascii="Wingdings" w:hAnsi="Wingdings" w:hint="default"/>
      </w:rPr>
    </w:lvl>
    <w:lvl w:ilvl="4">
      <w:start w:val="1"/>
      <w:numFmt w:val="bullet"/>
      <w:lvlText w:val=""/>
      <w:lvlJc w:val="left"/>
      <w:pPr>
        <w:ind w:left="2840" w:hanging="440"/>
      </w:pPr>
      <w:rPr>
        <w:rFonts w:ascii="Wingdings" w:hAnsi="Wingdings" w:hint="default"/>
      </w:rPr>
    </w:lvl>
    <w:lvl w:ilvl="5">
      <w:start w:val="1"/>
      <w:numFmt w:val="bullet"/>
      <w:lvlText w:val=""/>
      <w:lvlJc w:val="left"/>
      <w:pPr>
        <w:ind w:left="3280" w:hanging="440"/>
      </w:pPr>
      <w:rPr>
        <w:rFonts w:ascii="Wingdings" w:hAnsi="Wingdings" w:hint="default"/>
      </w:rPr>
    </w:lvl>
    <w:lvl w:ilvl="6">
      <w:start w:val="1"/>
      <w:numFmt w:val="bullet"/>
      <w:lvlText w:val=""/>
      <w:lvlJc w:val="left"/>
      <w:pPr>
        <w:ind w:left="3720" w:hanging="440"/>
      </w:pPr>
      <w:rPr>
        <w:rFonts w:ascii="Wingdings" w:hAnsi="Wingdings" w:hint="default"/>
      </w:rPr>
    </w:lvl>
    <w:lvl w:ilvl="7">
      <w:start w:val="1"/>
      <w:numFmt w:val="bullet"/>
      <w:lvlText w:val=""/>
      <w:lvlJc w:val="left"/>
      <w:pPr>
        <w:ind w:left="4160" w:hanging="440"/>
      </w:pPr>
      <w:rPr>
        <w:rFonts w:ascii="Wingdings" w:hAnsi="Wingdings" w:hint="default"/>
      </w:rPr>
    </w:lvl>
    <w:lvl w:ilvl="8">
      <w:start w:val="1"/>
      <w:numFmt w:val="bullet"/>
      <w:lvlText w:val=""/>
      <w:lvlJc w:val="left"/>
      <w:pPr>
        <w:ind w:left="4600" w:hanging="440"/>
      </w:pPr>
      <w:rPr>
        <w:rFonts w:ascii="Wingdings" w:hAnsi="Wingdings" w:hint="default"/>
      </w:r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20B02BD3"/>
    <w:multiLevelType w:val="multilevel"/>
    <w:tmpl w:val="20B02BD3"/>
    <w:lvl w:ilvl="0">
      <w:start w:val="1"/>
      <w:numFmt w:val="chineseCountingThousand"/>
      <w:lvlText w:val="%1."/>
      <w:lvlJc w:val="left"/>
      <w:pPr>
        <w:ind w:left="425" w:hanging="425"/>
      </w:pPr>
      <w:rPr>
        <w:rFonts w:ascii="Times New Roman" w:eastAsia="华文细黑" w:hAnsi="Times New Roman" w:hint="default"/>
        <w:b/>
        <w:i w:val="0"/>
        <w:sz w:val="36"/>
        <w:szCs w:val="36"/>
      </w:rPr>
    </w:lvl>
    <w:lvl w:ilvl="1">
      <w:start w:val="1"/>
      <w:numFmt w:val="decimal"/>
      <w:lvlText w:val="%2."/>
      <w:lvlJc w:val="left"/>
      <w:pPr>
        <w:ind w:left="425" w:hanging="425"/>
      </w:pPr>
      <w:rPr>
        <w:rFonts w:ascii="Times New Roman" w:eastAsia="华文细黑" w:hAnsi="Times New Roman" w:hint="default"/>
        <w:b/>
        <w:i w:val="0"/>
        <w:sz w:val="32"/>
        <w:szCs w:val="32"/>
      </w:rPr>
    </w:lvl>
    <w:lvl w:ilvl="2">
      <w:start w:val="1"/>
      <w:numFmt w:val="decimal"/>
      <w:lvlText w:val="%2.%3."/>
      <w:lvlJc w:val="left"/>
      <w:pPr>
        <w:ind w:left="425" w:hanging="425"/>
      </w:pPr>
      <w:rPr>
        <w:rFonts w:ascii="Times New Roman" w:eastAsia="华文细黑" w:hAnsi="Times New Roman" w:hint="default"/>
        <w:b/>
        <w:i w:val="0"/>
        <w:sz w:val="30"/>
        <w:szCs w:val="30"/>
      </w:rPr>
    </w:lvl>
    <w:lvl w:ilvl="3">
      <w:start w:val="1"/>
      <w:numFmt w:val="decimal"/>
      <w:pStyle w:val="4"/>
      <w:lvlText w:val="%2.%3.%4."/>
      <w:lvlJc w:val="left"/>
      <w:pPr>
        <w:ind w:left="425" w:hanging="425"/>
      </w:pPr>
      <w:rPr>
        <w:rFonts w:ascii="Times New Roman" w:eastAsia="华文细黑" w:hAnsi="Times New Roman" w:hint="default"/>
        <w:b/>
        <w:i w:val="0"/>
        <w:sz w:val="28"/>
      </w:rPr>
    </w:lvl>
    <w:lvl w:ilvl="4">
      <w:start w:val="1"/>
      <w:numFmt w:val="decimal"/>
      <w:lvlText w:val="%2.%3.%4.%5."/>
      <w:lvlJc w:val="left"/>
      <w:pPr>
        <w:ind w:left="425" w:hanging="425"/>
      </w:pPr>
      <w:rPr>
        <w:rFonts w:ascii="Times New Roman" w:eastAsia="华文细黑" w:hAnsi="Times New Roman" w:hint="default"/>
        <w:b/>
        <w:bCs w:val="0"/>
        <w:i w:val="0"/>
        <w:iCs w:val="0"/>
        <w:caps w:val="0"/>
        <w:smallCaps w:val="0"/>
        <w:strike w:val="0"/>
        <w:dstrike w:val="0"/>
        <w:vanish w:val="0"/>
        <w:color w:val="000000"/>
        <w:spacing w:val="0"/>
        <w:position w:val="0"/>
        <w:sz w:val="28"/>
        <w:u w:val="none"/>
        <w:vertAlign w:val="baseline"/>
        <w14:shadow w14:blurRad="0" w14:dist="0" w14:dir="0" w14:sx="0" w14:sy="0" w14:kx="0" w14:ky="0" w14:algn="none">
          <w14:srgbClr w14:val="000000"/>
        </w14:shadow>
      </w:rPr>
    </w:lvl>
    <w:lvl w:ilvl="5">
      <w:start w:val="1"/>
      <w:numFmt w:val="decimal"/>
      <w:lvlText w:val="%2.%3.%4.%5.%6."/>
      <w:lvlJc w:val="left"/>
      <w:pPr>
        <w:ind w:left="425" w:hanging="425"/>
      </w:pPr>
      <w:rPr>
        <w:rFonts w:ascii="Times New Roman" w:eastAsia="华文细黑" w:hAnsi="Times New Roman" w:hint="default"/>
        <w:b/>
        <w:i w:val="0"/>
        <w:sz w:val="28"/>
      </w:rPr>
    </w:lvl>
    <w:lvl w:ilvl="6">
      <w:start w:val="1"/>
      <w:numFmt w:val="decimal"/>
      <w:lvlText w:val="%2.%3.%4.%5.%6.%7."/>
      <w:lvlJc w:val="left"/>
      <w:pPr>
        <w:ind w:left="425" w:hanging="425"/>
      </w:pPr>
      <w:rPr>
        <w:rFonts w:ascii="Times New Roman" w:eastAsia="华文细黑" w:hAnsi="Times New Roman" w:hint="default"/>
        <w:b/>
        <w:i w:val="0"/>
        <w:sz w:val="28"/>
      </w:rPr>
    </w:lvl>
    <w:lvl w:ilvl="7">
      <w:start w:val="1"/>
      <w:numFmt w:val="decimal"/>
      <w:lvlText w:val="%2.%3.%4.%5.%6.%7.%8."/>
      <w:lvlJc w:val="left"/>
      <w:pPr>
        <w:ind w:left="425" w:hanging="425"/>
      </w:pPr>
      <w:rPr>
        <w:rFonts w:ascii="Times New Roman" w:eastAsia="华文细黑" w:hAnsi="Times New Roman" w:hint="default"/>
        <w:b/>
        <w:i w:val="0"/>
        <w:sz w:val="28"/>
      </w:rPr>
    </w:lvl>
    <w:lvl w:ilvl="8">
      <w:start w:val="1"/>
      <w:numFmt w:val="decimal"/>
      <w:lvlText w:val="%1.%2.%3.%4.%5.%6.%7.%8.%9"/>
      <w:lvlJc w:val="left"/>
      <w:pPr>
        <w:ind w:left="425" w:hanging="425"/>
      </w:pPr>
      <w:rPr>
        <w:rFonts w:hint="eastAsia"/>
      </w:rPr>
    </w:lvl>
  </w:abstractNum>
  <w:abstractNum w:abstractNumId="4">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0"/>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5">
    <w:nsid w:val="36BC7E2B"/>
    <w:multiLevelType w:val="multilevel"/>
    <w:tmpl w:val="36BC7E2B"/>
    <w:lvl w:ilvl="0">
      <w:start w:val="1"/>
      <w:numFmt w:val="bullet"/>
      <w:lvlText w:val=""/>
      <w:lvlJc w:val="left"/>
      <w:pPr>
        <w:ind w:left="1080" w:hanging="440"/>
      </w:pPr>
      <w:rPr>
        <w:rFonts w:ascii="Wingdings" w:hAnsi="Wingdings" w:hint="default"/>
      </w:rPr>
    </w:lvl>
    <w:lvl w:ilvl="1">
      <w:start w:val="1"/>
      <w:numFmt w:val="bullet"/>
      <w:lvlText w:val=""/>
      <w:lvlJc w:val="left"/>
      <w:pPr>
        <w:ind w:left="1520" w:hanging="440"/>
      </w:pPr>
      <w:rPr>
        <w:rFonts w:ascii="Wingdings" w:hAnsi="Wingdings" w:hint="default"/>
      </w:rPr>
    </w:lvl>
    <w:lvl w:ilvl="2">
      <w:start w:val="1"/>
      <w:numFmt w:val="bullet"/>
      <w:lvlText w:val=""/>
      <w:lvlJc w:val="left"/>
      <w:pPr>
        <w:ind w:left="1960" w:hanging="440"/>
      </w:pPr>
      <w:rPr>
        <w:rFonts w:ascii="Wingdings" w:hAnsi="Wingdings" w:hint="default"/>
      </w:rPr>
    </w:lvl>
    <w:lvl w:ilvl="3">
      <w:start w:val="1"/>
      <w:numFmt w:val="bullet"/>
      <w:lvlText w:val=""/>
      <w:lvlJc w:val="left"/>
      <w:pPr>
        <w:ind w:left="2400" w:hanging="440"/>
      </w:pPr>
      <w:rPr>
        <w:rFonts w:ascii="Wingdings" w:hAnsi="Wingdings" w:hint="default"/>
      </w:rPr>
    </w:lvl>
    <w:lvl w:ilvl="4">
      <w:start w:val="1"/>
      <w:numFmt w:val="bullet"/>
      <w:lvlText w:val=""/>
      <w:lvlJc w:val="left"/>
      <w:pPr>
        <w:ind w:left="2840" w:hanging="440"/>
      </w:pPr>
      <w:rPr>
        <w:rFonts w:ascii="Wingdings" w:hAnsi="Wingdings" w:hint="default"/>
      </w:rPr>
    </w:lvl>
    <w:lvl w:ilvl="5">
      <w:start w:val="1"/>
      <w:numFmt w:val="bullet"/>
      <w:lvlText w:val=""/>
      <w:lvlJc w:val="left"/>
      <w:pPr>
        <w:ind w:left="3280" w:hanging="440"/>
      </w:pPr>
      <w:rPr>
        <w:rFonts w:ascii="Wingdings" w:hAnsi="Wingdings" w:hint="default"/>
      </w:rPr>
    </w:lvl>
    <w:lvl w:ilvl="6">
      <w:start w:val="1"/>
      <w:numFmt w:val="bullet"/>
      <w:lvlText w:val=""/>
      <w:lvlJc w:val="left"/>
      <w:pPr>
        <w:ind w:left="3720" w:hanging="440"/>
      </w:pPr>
      <w:rPr>
        <w:rFonts w:ascii="Wingdings" w:hAnsi="Wingdings" w:hint="default"/>
      </w:rPr>
    </w:lvl>
    <w:lvl w:ilvl="7">
      <w:start w:val="1"/>
      <w:numFmt w:val="bullet"/>
      <w:lvlText w:val=""/>
      <w:lvlJc w:val="left"/>
      <w:pPr>
        <w:ind w:left="4160" w:hanging="440"/>
      </w:pPr>
      <w:rPr>
        <w:rFonts w:ascii="Wingdings" w:hAnsi="Wingdings" w:hint="default"/>
      </w:rPr>
    </w:lvl>
    <w:lvl w:ilvl="8">
      <w:start w:val="1"/>
      <w:numFmt w:val="bullet"/>
      <w:lvlText w:val=""/>
      <w:lvlJc w:val="left"/>
      <w:pPr>
        <w:ind w:left="4600" w:hanging="440"/>
      </w:pPr>
      <w:rPr>
        <w:rFonts w:ascii="Wingdings" w:hAnsi="Wingdings" w:hint="default"/>
      </w:rPr>
    </w:lvl>
  </w:abstractNum>
  <w:abstractNum w:abstractNumId="6">
    <w:nsid w:val="51643BFC"/>
    <w:multiLevelType w:val="multilevel"/>
    <w:tmpl w:val="51643BFC"/>
    <w:lvl w:ilvl="0">
      <w:start w:val="1"/>
      <w:numFmt w:val="chineseCountingThousand"/>
      <w:suff w:val="space"/>
      <w:lvlText w:val="第%1章"/>
      <w:lvlJc w:val="left"/>
      <w:pPr>
        <w:ind w:left="0" w:firstLine="0"/>
      </w:pPr>
      <w:rPr>
        <w:rFonts w:hint="eastAsia"/>
      </w:rPr>
    </w:lvl>
    <w:lvl w:ilvl="1">
      <w:start w:val="1"/>
      <w:numFmt w:val="decimal"/>
      <w:pStyle w:val="20"/>
      <w:isLgl/>
      <w:suff w:val="space"/>
      <w:lvlText w:val="%1.%2."/>
      <w:lvlJc w:val="left"/>
      <w:pPr>
        <w:ind w:left="0" w:firstLine="0"/>
      </w:pPr>
      <w:rPr>
        <w:rFonts w:hint="eastAsia"/>
      </w:rPr>
    </w:lvl>
    <w:lvl w:ilvl="2">
      <w:start w:val="1"/>
      <w:numFmt w:val="decimal"/>
      <w:isLgl/>
      <w:suff w:val="space"/>
      <w:lvlText w:val="%1.%2.%3."/>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41"/>
      <w:isLgl/>
      <w:suff w:val="space"/>
      <w:lvlText w:val="%1.%2.%3.%4."/>
      <w:lvlJc w:val="left"/>
      <w:pPr>
        <w:ind w:left="142" w:firstLine="0"/>
      </w:pPr>
      <w:rPr>
        <w:rFonts w:ascii="Times New Roman" w:hAnsi="Times New Roman" w:cs="Times New Roman" w:hint="default"/>
      </w:rPr>
    </w:lvl>
    <w:lvl w:ilvl="4">
      <w:start w:val="1"/>
      <w:numFmt w:val="decimal"/>
      <w:isLgl/>
      <w:suff w:val="space"/>
      <w:lvlText w:val="%1.%2.%3.%4.%5."/>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5">
      <w:start w:val="1"/>
      <w:numFmt w:val="decimal"/>
      <w:isLgl/>
      <w:suff w:val="space"/>
      <w:lvlText w:val="%1.%2.%3.%4.%5.%6."/>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6">
      <w:start w:val="1"/>
      <w:numFmt w:val="decimal"/>
      <w:isLgl/>
      <w:suff w:val="space"/>
      <w:lvlText w:val="%1.%2.%3.%4.%5.%6.%7."/>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7">
      <w:start w:val="1"/>
      <w:numFmt w:val="decimal"/>
      <w:isLgl/>
      <w:suff w:val="space"/>
      <w:lvlText w:val="%1.%2.%3.%4.%5.%6.%7.%8."/>
      <w:lvlJc w:val="left"/>
      <w:pPr>
        <w:ind w:left="0" w:firstLine="0"/>
      </w:pPr>
      <w:rPr>
        <w:rFonts w:ascii="Times New Roman" w:eastAsia="仿宋" w:hAnsi="Times New Roman" w:cs="Times New Roman" w:hint="default"/>
        <w:b/>
        <w:i w:val="0"/>
        <w:sz w:val="28"/>
      </w:rPr>
    </w:lvl>
    <w:lvl w:ilvl="8">
      <w:start w:val="1"/>
      <w:numFmt w:val="decimal"/>
      <w:isLgl/>
      <w:suff w:val="space"/>
      <w:lvlText w:val="%1.%2.%3.%4.%5.%6.%7.%8.%9."/>
      <w:lvlJc w:val="left"/>
      <w:pPr>
        <w:ind w:left="0" w:firstLine="0"/>
      </w:pPr>
      <w:rPr>
        <w:rFonts w:ascii="Times New Roman" w:eastAsia="仿宋" w:hAnsi="Times New Roman" w:cs="Times New Roman" w:hint="default"/>
        <w:b/>
        <w:i w:val="0"/>
        <w:sz w:val="28"/>
      </w:rPr>
    </w:lvl>
  </w:abstractNum>
  <w:abstractNum w:abstractNumId="7">
    <w:nsid w:val="633E0A61"/>
    <w:multiLevelType w:val="multilevel"/>
    <w:tmpl w:val="633E0A61"/>
    <w:lvl w:ilvl="0">
      <w:start w:val="1"/>
      <w:numFmt w:val="bullet"/>
      <w:lvlText w:val=""/>
      <w:lvlJc w:val="left"/>
      <w:pPr>
        <w:ind w:left="1080" w:hanging="440"/>
      </w:pPr>
      <w:rPr>
        <w:rFonts w:ascii="Wingdings" w:hAnsi="Wingdings" w:hint="default"/>
      </w:rPr>
    </w:lvl>
    <w:lvl w:ilvl="1">
      <w:start w:val="1"/>
      <w:numFmt w:val="bullet"/>
      <w:lvlText w:val=""/>
      <w:lvlJc w:val="left"/>
      <w:pPr>
        <w:ind w:left="1520" w:hanging="440"/>
      </w:pPr>
      <w:rPr>
        <w:rFonts w:ascii="Wingdings" w:hAnsi="Wingdings" w:hint="default"/>
      </w:rPr>
    </w:lvl>
    <w:lvl w:ilvl="2">
      <w:start w:val="1"/>
      <w:numFmt w:val="bullet"/>
      <w:lvlText w:val=""/>
      <w:lvlJc w:val="left"/>
      <w:pPr>
        <w:ind w:left="1960" w:hanging="440"/>
      </w:pPr>
      <w:rPr>
        <w:rFonts w:ascii="Wingdings" w:hAnsi="Wingdings" w:hint="default"/>
      </w:rPr>
    </w:lvl>
    <w:lvl w:ilvl="3">
      <w:start w:val="1"/>
      <w:numFmt w:val="bullet"/>
      <w:lvlText w:val=""/>
      <w:lvlJc w:val="left"/>
      <w:pPr>
        <w:ind w:left="2400" w:hanging="440"/>
      </w:pPr>
      <w:rPr>
        <w:rFonts w:ascii="Wingdings" w:hAnsi="Wingdings" w:hint="default"/>
      </w:rPr>
    </w:lvl>
    <w:lvl w:ilvl="4">
      <w:start w:val="1"/>
      <w:numFmt w:val="bullet"/>
      <w:lvlText w:val=""/>
      <w:lvlJc w:val="left"/>
      <w:pPr>
        <w:ind w:left="2840" w:hanging="440"/>
      </w:pPr>
      <w:rPr>
        <w:rFonts w:ascii="Wingdings" w:hAnsi="Wingdings" w:hint="default"/>
      </w:rPr>
    </w:lvl>
    <w:lvl w:ilvl="5">
      <w:start w:val="1"/>
      <w:numFmt w:val="bullet"/>
      <w:lvlText w:val=""/>
      <w:lvlJc w:val="left"/>
      <w:pPr>
        <w:ind w:left="3280" w:hanging="440"/>
      </w:pPr>
      <w:rPr>
        <w:rFonts w:ascii="Wingdings" w:hAnsi="Wingdings" w:hint="default"/>
      </w:rPr>
    </w:lvl>
    <w:lvl w:ilvl="6">
      <w:start w:val="1"/>
      <w:numFmt w:val="bullet"/>
      <w:lvlText w:val=""/>
      <w:lvlJc w:val="left"/>
      <w:pPr>
        <w:ind w:left="3720" w:hanging="440"/>
      </w:pPr>
      <w:rPr>
        <w:rFonts w:ascii="Wingdings" w:hAnsi="Wingdings" w:hint="default"/>
      </w:rPr>
    </w:lvl>
    <w:lvl w:ilvl="7">
      <w:start w:val="1"/>
      <w:numFmt w:val="bullet"/>
      <w:lvlText w:val=""/>
      <w:lvlJc w:val="left"/>
      <w:pPr>
        <w:ind w:left="4160" w:hanging="440"/>
      </w:pPr>
      <w:rPr>
        <w:rFonts w:ascii="Wingdings" w:hAnsi="Wingdings" w:hint="default"/>
      </w:rPr>
    </w:lvl>
    <w:lvl w:ilvl="8">
      <w:start w:val="1"/>
      <w:numFmt w:val="bullet"/>
      <w:lvlText w:val=""/>
      <w:lvlJc w:val="left"/>
      <w:pPr>
        <w:ind w:left="4600" w:hanging="440"/>
      </w:pPr>
      <w:rPr>
        <w:rFonts w:ascii="Wingdings" w:hAnsi="Wingdings" w:hint="default"/>
      </w:rPr>
    </w:lvl>
  </w:abstractNum>
  <w:abstractNum w:abstractNumId="8">
    <w:nsid w:val="648A5431"/>
    <w:multiLevelType w:val="multilevel"/>
    <w:tmpl w:val="648A5431"/>
    <w:lvl w:ilvl="0">
      <w:start w:val="1"/>
      <w:numFmt w:val="bullet"/>
      <w:lvlText w:val=""/>
      <w:lvlJc w:val="left"/>
      <w:pPr>
        <w:ind w:left="1080" w:hanging="440"/>
      </w:pPr>
      <w:rPr>
        <w:rFonts w:ascii="Wingdings" w:hAnsi="Wingdings" w:hint="default"/>
      </w:rPr>
    </w:lvl>
    <w:lvl w:ilvl="1">
      <w:start w:val="1"/>
      <w:numFmt w:val="bullet"/>
      <w:lvlText w:val=""/>
      <w:lvlJc w:val="left"/>
      <w:pPr>
        <w:ind w:left="1520" w:hanging="440"/>
      </w:pPr>
      <w:rPr>
        <w:rFonts w:ascii="Wingdings" w:hAnsi="Wingdings" w:hint="default"/>
      </w:rPr>
    </w:lvl>
    <w:lvl w:ilvl="2">
      <w:start w:val="1"/>
      <w:numFmt w:val="bullet"/>
      <w:lvlText w:val=""/>
      <w:lvlJc w:val="left"/>
      <w:pPr>
        <w:ind w:left="1960" w:hanging="440"/>
      </w:pPr>
      <w:rPr>
        <w:rFonts w:ascii="Wingdings" w:hAnsi="Wingdings" w:hint="default"/>
      </w:rPr>
    </w:lvl>
    <w:lvl w:ilvl="3">
      <w:start w:val="1"/>
      <w:numFmt w:val="bullet"/>
      <w:lvlText w:val=""/>
      <w:lvlJc w:val="left"/>
      <w:pPr>
        <w:ind w:left="2400" w:hanging="440"/>
      </w:pPr>
      <w:rPr>
        <w:rFonts w:ascii="Wingdings" w:hAnsi="Wingdings" w:hint="default"/>
      </w:rPr>
    </w:lvl>
    <w:lvl w:ilvl="4">
      <w:start w:val="1"/>
      <w:numFmt w:val="bullet"/>
      <w:lvlText w:val=""/>
      <w:lvlJc w:val="left"/>
      <w:pPr>
        <w:ind w:left="2840" w:hanging="440"/>
      </w:pPr>
      <w:rPr>
        <w:rFonts w:ascii="Wingdings" w:hAnsi="Wingdings" w:hint="default"/>
      </w:rPr>
    </w:lvl>
    <w:lvl w:ilvl="5">
      <w:start w:val="1"/>
      <w:numFmt w:val="bullet"/>
      <w:lvlText w:val=""/>
      <w:lvlJc w:val="left"/>
      <w:pPr>
        <w:ind w:left="3280" w:hanging="440"/>
      </w:pPr>
      <w:rPr>
        <w:rFonts w:ascii="Wingdings" w:hAnsi="Wingdings" w:hint="default"/>
      </w:rPr>
    </w:lvl>
    <w:lvl w:ilvl="6">
      <w:start w:val="1"/>
      <w:numFmt w:val="bullet"/>
      <w:lvlText w:val=""/>
      <w:lvlJc w:val="left"/>
      <w:pPr>
        <w:ind w:left="3720" w:hanging="440"/>
      </w:pPr>
      <w:rPr>
        <w:rFonts w:ascii="Wingdings" w:hAnsi="Wingdings" w:hint="default"/>
      </w:rPr>
    </w:lvl>
    <w:lvl w:ilvl="7">
      <w:start w:val="1"/>
      <w:numFmt w:val="bullet"/>
      <w:lvlText w:val=""/>
      <w:lvlJc w:val="left"/>
      <w:pPr>
        <w:ind w:left="4160" w:hanging="440"/>
      </w:pPr>
      <w:rPr>
        <w:rFonts w:ascii="Wingdings" w:hAnsi="Wingdings" w:hint="default"/>
      </w:rPr>
    </w:lvl>
    <w:lvl w:ilvl="8">
      <w:start w:val="1"/>
      <w:numFmt w:val="bullet"/>
      <w:lvlText w:val=""/>
      <w:lvlJc w:val="left"/>
      <w:pPr>
        <w:ind w:left="4600" w:hanging="440"/>
      </w:pPr>
      <w:rPr>
        <w:rFonts w:ascii="Wingdings" w:hAnsi="Wingdings" w:hint="default"/>
      </w:rPr>
    </w:lvl>
  </w:abstractNum>
  <w:abstractNum w:abstractNumId="9">
    <w:nsid w:val="69E71DAC"/>
    <w:multiLevelType w:val="multilevel"/>
    <w:tmpl w:val="69E71DAC"/>
    <w:lvl w:ilvl="0">
      <w:start w:val="1"/>
      <w:numFmt w:val="bullet"/>
      <w:lvlText w:val=""/>
      <w:lvlJc w:val="left"/>
      <w:pPr>
        <w:ind w:left="1080" w:hanging="440"/>
      </w:pPr>
      <w:rPr>
        <w:rFonts w:ascii="Wingdings" w:hAnsi="Wingdings" w:hint="default"/>
      </w:rPr>
    </w:lvl>
    <w:lvl w:ilvl="1">
      <w:start w:val="1"/>
      <w:numFmt w:val="bullet"/>
      <w:lvlText w:val=""/>
      <w:lvlJc w:val="left"/>
      <w:pPr>
        <w:ind w:left="1520" w:hanging="440"/>
      </w:pPr>
      <w:rPr>
        <w:rFonts w:ascii="Wingdings" w:hAnsi="Wingdings" w:hint="default"/>
      </w:rPr>
    </w:lvl>
    <w:lvl w:ilvl="2">
      <w:start w:val="1"/>
      <w:numFmt w:val="bullet"/>
      <w:lvlText w:val=""/>
      <w:lvlJc w:val="left"/>
      <w:pPr>
        <w:ind w:left="1960" w:hanging="440"/>
      </w:pPr>
      <w:rPr>
        <w:rFonts w:ascii="Wingdings" w:hAnsi="Wingdings" w:hint="default"/>
      </w:rPr>
    </w:lvl>
    <w:lvl w:ilvl="3">
      <w:start w:val="1"/>
      <w:numFmt w:val="bullet"/>
      <w:lvlText w:val=""/>
      <w:lvlJc w:val="left"/>
      <w:pPr>
        <w:ind w:left="2400" w:hanging="440"/>
      </w:pPr>
      <w:rPr>
        <w:rFonts w:ascii="Wingdings" w:hAnsi="Wingdings" w:hint="default"/>
      </w:rPr>
    </w:lvl>
    <w:lvl w:ilvl="4">
      <w:start w:val="1"/>
      <w:numFmt w:val="bullet"/>
      <w:lvlText w:val=""/>
      <w:lvlJc w:val="left"/>
      <w:pPr>
        <w:ind w:left="2840" w:hanging="440"/>
      </w:pPr>
      <w:rPr>
        <w:rFonts w:ascii="Wingdings" w:hAnsi="Wingdings" w:hint="default"/>
      </w:rPr>
    </w:lvl>
    <w:lvl w:ilvl="5">
      <w:start w:val="1"/>
      <w:numFmt w:val="bullet"/>
      <w:lvlText w:val=""/>
      <w:lvlJc w:val="left"/>
      <w:pPr>
        <w:ind w:left="3280" w:hanging="440"/>
      </w:pPr>
      <w:rPr>
        <w:rFonts w:ascii="Wingdings" w:hAnsi="Wingdings" w:hint="default"/>
      </w:rPr>
    </w:lvl>
    <w:lvl w:ilvl="6">
      <w:start w:val="1"/>
      <w:numFmt w:val="bullet"/>
      <w:lvlText w:val=""/>
      <w:lvlJc w:val="left"/>
      <w:pPr>
        <w:ind w:left="3720" w:hanging="440"/>
      </w:pPr>
      <w:rPr>
        <w:rFonts w:ascii="Wingdings" w:hAnsi="Wingdings" w:hint="default"/>
      </w:rPr>
    </w:lvl>
    <w:lvl w:ilvl="7">
      <w:start w:val="1"/>
      <w:numFmt w:val="bullet"/>
      <w:lvlText w:val=""/>
      <w:lvlJc w:val="left"/>
      <w:pPr>
        <w:ind w:left="4160" w:hanging="440"/>
      </w:pPr>
      <w:rPr>
        <w:rFonts w:ascii="Wingdings" w:hAnsi="Wingdings" w:hint="default"/>
      </w:rPr>
    </w:lvl>
    <w:lvl w:ilvl="8">
      <w:start w:val="1"/>
      <w:numFmt w:val="bullet"/>
      <w:lvlText w:val=""/>
      <w:lvlJc w:val="left"/>
      <w:pPr>
        <w:ind w:left="4600" w:hanging="440"/>
      </w:pPr>
      <w:rPr>
        <w:rFonts w:ascii="Wingdings" w:hAnsi="Wingdings" w:hint="default"/>
      </w:rPr>
    </w:lvl>
  </w:abstractNum>
  <w:abstractNum w:abstractNumId="10">
    <w:nsid w:val="702E6C9E"/>
    <w:multiLevelType w:val="multilevel"/>
    <w:tmpl w:val="702E6C9E"/>
    <w:lvl w:ilvl="0">
      <w:start w:val="1"/>
      <w:numFmt w:val="decimal"/>
      <w:lvlText w:val="%1."/>
      <w:lvlJc w:val="left"/>
      <w:pPr>
        <w:ind w:left="846"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1"/>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70746987"/>
    <w:multiLevelType w:val="multilevel"/>
    <w:tmpl w:val="70746987"/>
    <w:lvl w:ilvl="0">
      <w:start w:val="1"/>
      <w:numFmt w:val="bullet"/>
      <w:lvlText w:val=""/>
      <w:lvlJc w:val="left"/>
      <w:pPr>
        <w:ind w:left="1080" w:hanging="440"/>
      </w:pPr>
      <w:rPr>
        <w:rFonts w:ascii="Wingdings" w:hAnsi="Wingdings" w:hint="default"/>
      </w:rPr>
    </w:lvl>
    <w:lvl w:ilvl="1">
      <w:start w:val="1"/>
      <w:numFmt w:val="bullet"/>
      <w:lvlText w:val=""/>
      <w:lvlJc w:val="left"/>
      <w:pPr>
        <w:ind w:left="1520" w:hanging="440"/>
      </w:pPr>
      <w:rPr>
        <w:rFonts w:ascii="Wingdings" w:hAnsi="Wingdings" w:hint="default"/>
      </w:rPr>
    </w:lvl>
    <w:lvl w:ilvl="2">
      <w:start w:val="1"/>
      <w:numFmt w:val="bullet"/>
      <w:lvlText w:val=""/>
      <w:lvlJc w:val="left"/>
      <w:pPr>
        <w:ind w:left="1960" w:hanging="440"/>
      </w:pPr>
      <w:rPr>
        <w:rFonts w:ascii="Wingdings" w:hAnsi="Wingdings" w:hint="default"/>
      </w:rPr>
    </w:lvl>
    <w:lvl w:ilvl="3">
      <w:start w:val="1"/>
      <w:numFmt w:val="bullet"/>
      <w:lvlText w:val=""/>
      <w:lvlJc w:val="left"/>
      <w:pPr>
        <w:ind w:left="2400" w:hanging="440"/>
      </w:pPr>
      <w:rPr>
        <w:rFonts w:ascii="Wingdings" w:hAnsi="Wingdings" w:hint="default"/>
      </w:rPr>
    </w:lvl>
    <w:lvl w:ilvl="4">
      <w:start w:val="1"/>
      <w:numFmt w:val="bullet"/>
      <w:lvlText w:val=""/>
      <w:lvlJc w:val="left"/>
      <w:pPr>
        <w:ind w:left="2840" w:hanging="440"/>
      </w:pPr>
      <w:rPr>
        <w:rFonts w:ascii="Wingdings" w:hAnsi="Wingdings" w:hint="default"/>
      </w:rPr>
    </w:lvl>
    <w:lvl w:ilvl="5">
      <w:start w:val="1"/>
      <w:numFmt w:val="bullet"/>
      <w:lvlText w:val=""/>
      <w:lvlJc w:val="left"/>
      <w:pPr>
        <w:ind w:left="3280" w:hanging="440"/>
      </w:pPr>
      <w:rPr>
        <w:rFonts w:ascii="Wingdings" w:hAnsi="Wingdings" w:hint="default"/>
      </w:rPr>
    </w:lvl>
    <w:lvl w:ilvl="6">
      <w:start w:val="1"/>
      <w:numFmt w:val="bullet"/>
      <w:lvlText w:val=""/>
      <w:lvlJc w:val="left"/>
      <w:pPr>
        <w:ind w:left="3720" w:hanging="440"/>
      </w:pPr>
      <w:rPr>
        <w:rFonts w:ascii="Wingdings" w:hAnsi="Wingdings" w:hint="default"/>
      </w:rPr>
    </w:lvl>
    <w:lvl w:ilvl="7">
      <w:start w:val="1"/>
      <w:numFmt w:val="bullet"/>
      <w:lvlText w:val=""/>
      <w:lvlJc w:val="left"/>
      <w:pPr>
        <w:ind w:left="4160" w:hanging="440"/>
      </w:pPr>
      <w:rPr>
        <w:rFonts w:ascii="Wingdings" w:hAnsi="Wingdings" w:hint="default"/>
      </w:rPr>
    </w:lvl>
    <w:lvl w:ilvl="8">
      <w:start w:val="1"/>
      <w:numFmt w:val="bullet"/>
      <w:lvlText w:val=""/>
      <w:lvlJc w:val="left"/>
      <w:pPr>
        <w:ind w:left="4600" w:hanging="440"/>
      </w:pPr>
      <w:rPr>
        <w:rFonts w:ascii="Wingdings" w:hAnsi="Wingdings" w:hint="default"/>
      </w:rPr>
    </w:lvl>
  </w:abstractNum>
  <w:num w:numId="1">
    <w:abstractNumId w:val="6"/>
  </w:num>
  <w:num w:numId="2">
    <w:abstractNumId w:val="0"/>
  </w:num>
  <w:num w:numId="3">
    <w:abstractNumId w:val="4"/>
  </w:num>
  <w:num w:numId="4">
    <w:abstractNumId w:val="3"/>
  </w:num>
  <w:num w:numId="5">
    <w:abstractNumId w:val="10"/>
  </w:num>
  <w:num w:numId="6">
    <w:abstractNumId w:val="11"/>
  </w:num>
  <w:num w:numId="7">
    <w:abstractNumId w:val="8"/>
  </w:num>
  <w:num w:numId="8">
    <w:abstractNumId w:val="9"/>
  </w:num>
  <w:num w:numId="9">
    <w:abstractNumId w:val="5"/>
  </w:num>
  <w:num w:numId="10">
    <w:abstractNumId w:val="1"/>
  </w:num>
  <w:num w:numId="11">
    <w:abstractNumId w:val="7"/>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59B"/>
    <w:rsid w:val="00001FD1"/>
    <w:rsid w:val="00003CDB"/>
    <w:rsid w:val="000062F6"/>
    <w:rsid w:val="000064C2"/>
    <w:rsid w:val="00007AE8"/>
    <w:rsid w:val="000105A6"/>
    <w:rsid w:val="00010DCF"/>
    <w:rsid w:val="00011B73"/>
    <w:rsid w:val="00012B67"/>
    <w:rsid w:val="00013068"/>
    <w:rsid w:val="00013528"/>
    <w:rsid w:val="00013701"/>
    <w:rsid w:val="00013816"/>
    <w:rsid w:val="00013FE9"/>
    <w:rsid w:val="000165C5"/>
    <w:rsid w:val="00017C2D"/>
    <w:rsid w:val="00025A7A"/>
    <w:rsid w:val="00026A9F"/>
    <w:rsid w:val="0003003C"/>
    <w:rsid w:val="000308AC"/>
    <w:rsid w:val="00032015"/>
    <w:rsid w:val="00036A32"/>
    <w:rsid w:val="00040332"/>
    <w:rsid w:val="000403B6"/>
    <w:rsid w:val="00040C1A"/>
    <w:rsid w:val="0004130F"/>
    <w:rsid w:val="00042FFE"/>
    <w:rsid w:val="0004338A"/>
    <w:rsid w:val="00043EF5"/>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0B43"/>
    <w:rsid w:val="00071DB3"/>
    <w:rsid w:val="00072919"/>
    <w:rsid w:val="00074F44"/>
    <w:rsid w:val="000756A0"/>
    <w:rsid w:val="00075C85"/>
    <w:rsid w:val="00076BA5"/>
    <w:rsid w:val="00080C44"/>
    <w:rsid w:val="0008233D"/>
    <w:rsid w:val="000826F9"/>
    <w:rsid w:val="0008295B"/>
    <w:rsid w:val="00082E50"/>
    <w:rsid w:val="00086439"/>
    <w:rsid w:val="00087438"/>
    <w:rsid w:val="00087648"/>
    <w:rsid w:val="00087943"/>
    <w:rsid w:val="00087ACA"/>
    <w:rsid w:val="00090318"/>
    <w:rsid w:val="000903A8"/>
    <w:rsid w:val="00090459"/>
    <w:rsid w:val="00092400"/>
    <w:rsid w:val="00092809"/>
    <w:rsid w:val="00092906"/>
    <w:rsid w:val="0009353B"/>
    <w:rsid w:val="000A2B83"/>
    <w:rsid w:val="000A2FB6"/>
    <w:rsid w:val="000A4A8A"/>
    <w:rsid w:val="000A5165"/>
    <w:rsid w:val="000A5651"/>
    <w:rsid w:val="000A5CEA"/>
    <w:rsid w:val="000A62E5"/>
    <w:rsid w:val="000B1CA7"/>
    <w:rsid w:val="000B2438"/>
    <w:rsid w:val="000B2975"/>
    <w:rsid w:val="000B35DC"/>
    <w:rsid w:val="000B4BF2"/>
    <w:rsid w:val="000B5A53"/>
    <w:rsid w:val="000C0606"/>
    <w:rsid w:val="000C200B"/>
    <w:rsid w:val="000C3100"/>
    <w:rsid w:val="000C337F"/>
    <w:rsid w:val="000C52DB"/>
    <w:rsid w:val="000C6CA8"/>
    <w:rsid w:val="000C7A3F"/>
    <w:rsid w:val="000C7C9D"/>
    <w:rsid w:val="000D0652"/>
    <w:rsid w:val="000D0B60"/>
    <w:rsid w:val="000D26D7"/>
    <w:rsid w:val="000D2BA2"/>
    <w:rsid w:val="000D2F5A"/>
    <w:rsid w:val="000D41F2"/>
    <w:rsid w:val="000D514E"/>
    <w:rsid w:val="000D5DE9"/>
    <w:rsid w:val="000E08EB"/>
    <w:rsid w:val="000E1224"/>
    <w:rsid w:val="000E1521"/>
    <w:rsid w:val="000E2735"/>
    <w:rsid w:val="000E3215"/>
    <w:rsid w:val="000E50F9"/>
    <w:rsid w:val="000E5380"/>
    <w:rsid w:val="000E6A76"/>
    <w:rsid w:val="000F1202"/>
    <w:rsid w:val="000F1454"/>
    <w:rsid w:val="000F48D9"/>
    <w:rsid w:val="000F4D4E"/>
    <w:rsid w:val="000F5A1B"/>
    <w:rsid w:val="000F5C82"/>
    <w:rsid w:val="000F691A"/>
    <w:rsid w:val="000F6957"/>
    <w:rsid w:val="000F7837"/>
    <w:rsid w:val="00100136"/>
    <w:rsid w:val="00100A44"/>
    <w:rsid w:val="00101199"/>
    <w:rsid w:val="00103274"/>
    <w:rsid w:val="0010425F"/>
    <w:rsid w:val="00104BA9"/>
    <w:rsid w:val="001057B2"/>
    <w:rsid w:val="0010695D"/>
    <w:rsid w:val="00106EFA"/>
    <w:rsid w:val="00107547"/>
    <w:rsid w:val="0011294F"/>
    <w:rsid w:val="00112C87"/>
    <w:rsid w:val="00112CBC"/>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4CC"/>
    <w:rsid w:val="0013288C"/>
    <w:rsid w:val="00136F51"/>
    <w:rsid w:val="00137864"/>
    <w:rsid w:val="001411F4"/>
    <w:rsid w:val="00141664"/>
    <w:rsid w:val="00143B4D"/>
    <w:rsid w:val="0014712D"/>
    <w:rsid w:val="00150DE5"/>
    <w:rsid w:val="00151B51"/>
    <w:rsid w:val="001524A8"/>
    <w:rsid w:val="00152598"/>
    <w:rsid w:val="001544ED"/>
    <w:rsid w:val="00155128"/>
    <w:rsid w:val="00156564"/>
    <w:rsid w:val="00161A5D"/>
    <w:rsid w:val="001621CA"/>
    <w:rsid w:val="001628EF"/>
    <w:rsid w:val="001630A1"/>
    <w:rsid w:val="00163DC6"/>
    <w:rsid w:val="00163EF5"/>
    <w:rsid w:val="00164FD8"/>
    <w:rsid w:val="00165079"/>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23C7"/>
    <w:rsid w:val="001834DA"/>
    <w:rsid w:val="001837F4"/>
    <w:rsid w:val="00183F58"/>
    <w:rsid w:val="0018551D"/>
    <w:rsid w:val="00185D85"/>
    <w:rsid w:val="00192EBE"/>
    <w:rsid w:val="00193BCD"/>
    <w:rsid w:val="00193DE8"/>
    <w:rsid w:val="0019431D"/>
    <w:rsid w:val="00194438"/>
    <w:rsid w:val="00194FBC"/>
    <w:rsid w:val="00196A86"/>
    <w:rsid w:val="00196D6B"/>
    <w:rsid w:val="00196E07"/>
    <w:rsid w:val="001A142F"/>
    <w:rsid w:val="001A25D3"/>
    <w:rsid w:val="001A2919"/>
    <w:rsid w:val="001A3DE3"/>
    <w:rsid w:val="001A46F9"/>
    <w:rsid w:val="001A59F2"/>
    <w:rsid w:val="001A7953"/>
    <w:rsid w:val="001B4B24"/>
    <w:rsid w:val="001B5BEA"/>
    <w:rsid w:val="001C0E64"/>
    <w:rsid w:val="001C1981"/>
    <w:rsid w:val="001C4A2D"/>
    <w:rsid w:val="001C50CC"/>
    <w:rsid w:val="001C7F50"/>
    <w:rsid w:val="001D0EB0"/>
    <w:rsid w:val="001D1850"/>
    <w:rsid w:val="001D249B"/>
    <w:rsid w:val="001D2860"/>
    <w:rsid w:val="001D4FB9"/>
    <w:rsid w:val="001D619B"/>
    <w:rsid w:val="001D784A"/>
    <w:rsid w:val="001E2BA2"/>
    <w:rsid w:val="001E3387"/>
    <w:rsid w:val="001E3CB7"/>
    <w:rsid w:val="001F10A7"/>
    <w:rsid w:val="001F19F7"/>
    <w:rsid w:val="001F1AB4"/>
    <w:rsid w:val="001F2B50"/>
    <w:rsid w:val="001F345B"/>
    <w:rsid w:val="001F348C"/>
    <w:rsid w:val="001F3939"/>
    <w:rsid w:val="001F4AD6"/>
    <w:rsid w:val="001F65EF"/>
    <w:rsid w:val="001F6DCF"/>
    <w:rsid w:val="0020203B"/>
    <w:rsid w:val="002027E3"/>
    <w:rsid w:val="002049B8"/>
    <w:rsid w:val="00206328"/>
    <w:rsid w:val="002066F4"/>
    <w:rsid w:val="00206768"/>
    <w:rsid w:val="0021020C"/>
    <w:rsid w:val="002113A2"/>
    <w:rsid w:val="00212E26"/>
    <w:rsid w:val="00214524"/>
    <w:rsid w:val="00214D65"/>
    <w:rsid w:val="0021638D"/>
    <w:rsid w:val="002170C1"/>
    <w:rsid w:val="00220883"/>
    <w:rsid w:val="0022288C"/>
    <w:rsid w:val="002263C6"/>
    <w:rsid w:val="00226A28"/>
    <w:rsid w:val="00226A32"/>
    <w:rsid w:val="00227031"/>
    <w:rsid w:val="00230077"/>
    <w:rsid w:val="0023092D"/>
    <w:rsid w:val="002320BD"/>
    <w:rsid w:val="0023232A"/>
    <w:rsid w:val="00233239"/>
    <w:rsid w:val="002333E1"/>
    <w:rsid w:val="00233ED4"/>
    <w:rsid w:val="00234A05"/>
    <w:rsid w:val="00240239"/>
    <w:rsid w:val="00240EFF"/>
    <w:rsid w:val="00242262"/>
    <w:rsid w:val="00243389"/>
    <w:rsid w:val="00243C5D"/>
    <w:rsid w:val="00243DC1"/>
    <w:rsid w:val="00244482"/>
    <w:rsid w:val="00244C66"/>
    <w:rsid w:val="0024688B"/>
    <w:rsid w:val="0024766A"/>
    <w:rsid w:val="002478C4"/>
    <w:rsid w:val="0024790F"/>
    <w:rsid w:val="00247A26"/>
    <w:rsid w:val="00247B56"/>
    <w:rsid w:val="00250432"/>
    <w:rsid w:val="00250531"/>
    <w:rsid w:val="002509F1"/>
    <w:rsid w:val="00250D45"/>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2422"/>
    <w:rsid w:val="00273A03"/>
    <w:rsid w:val="00274CF5"/>
    <w:rsid w:val="00275BDB"/>
    <w:rsid w:val="00275C48"/>
    <w:rsid w:val="00276DD2"/>
    <w:rsid w:val="00277AEF"/>
    <w:rsid w:val="00280389"/>
    <w:rsid w:val="002804EC"/>
    <w:rsid w:val="00280C49"/>
    <w:rsid w:val="00282B57"/>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B70CD"/>
    <w:rsid w:val="002C64DE"/>
    <w:rsid w:val="002C696D"/>
    <w:rsid w:val="002D006F"/>
    <w:rsid w:val="002D09CD"/>
    <w:rsid w:val="002D0F7A"/>
    <w:rsid w:val="002D1754"/>
    <w:rsid w:val="002D17E4"/>
    <w:rsid w:val="002D1D64"/>
    <w:rsid w:val="002D263E"/>
    <w:rsid w:val="002D42CC"/>
    <w:rsid w:val="002D48F4"/>
    <w:rsid w:val="002D49A4"/>
    <w:rsid w:val="002D5B4E"/>
    <w:rsid w:val="002D6501"/>
    <w:rsid w:val="002D7A78"/>
    <w:rsid w:val="002D7F06"/>
    <w:rsid w:val="002E0B2E"/>
    <w:rsid w:val="002E1053"/>
    <w:rsid w:val="002E1F06"/>
    <w:rsid w:val="002E4551"/>
    <w:rsid w:val="002E689A"/>
    <w:rsid w:val="002E6E16"/>
    <w:rsid w:val="002E789D"/>
    <w:rsid w:val="002F1119"/>
    <w:rsid w:val="002F245E"/>
    <w:rsid w:val="002F3D09"/>
    <w:rsid w:val="002F4278"/>
    <w:rsid w:val="002F4792"/>
    <w:rsid w:val="002F4F17"/>
    <w:rsid w:val="0030126F"/>
    <w:rsid w:val="003036EA"/>
    <w:rsid w:val="003102A4"/>
    <w:rsid w:val="00310819"/>
    <w:rsid w:val="0031086D"/>
    <w:rsid w:val="00311A89"/>
    <w:rsid w:val="0031244E"/>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069F"/>
    <w:rsid w:val="0035257E"/>
    <w:rsid w:val="00355EEA"/>
    <w:rsid w:val="003562E3"/>
    <w:rsid w:val="00356EA5"/>
    <w:rsid w:val="0036142F"/>
    <w:rsid w:val="00364265"/>
    <w:rsid w:val="0036702F"/>
    <w:rsid w:val="0036751A"/>
    <w:rsid w:val="00367868"/>
    <w:rsid w:val="0037009C"/>
    <w:rsid w:val="00370231"/>
    <w:rsid w:val="0037085F"/>
    <w:rsid w:val="00373C07"/>
    <w:rsid w:val="003742C6"/>
    <w:rsid w:val="00374D2C"/>
    <w:rsid w:val="00377781"/>
    <w:rsid w:val="003801D1"/>
    <w:rsid w:val="003817D8"/>
    <w:rsid w:val="00383336"/>
    <w:rsid w:val="003839AE"/>
    <w:rsid w:val="00383A1B"/>
    <w:rsid w:val="00383A58"/>
    <w:rsid w:val="0038436A"/>
    <w:rsid w:val="00384A14"/>
    <w:rsid w:val="003852A9"/>
    <w:rsid w:val="00386A81"/>
    <w:rsid w:val="00387CC7"/>
    <w:rsid w:val="003915F2"/>
    <w:rsid w:val="003918BD"/>
    <w:rsid w:val="00391BD0"/>
    <w:rsid w:val="00391FD0"/>
    <w:rsid w:val="0039235B"/>
    <w:rsid w:val="003926CA"/>
    <w:rsid w:val="00392BBE"/>
    <w:rsid w:val="003937B9"/>
    <w:rsid w:val="00394B36"/>
    <w:rsid w:val="00394FCC"/>
    <w:rsid w:val="00395727"/>
    <w:rsid w:val="0039645C"/>
    <w:rsid w:val="003A4B1D"/>
    <w:rsid w:val="003A4EE6"/>
    <w:rsid w:val="003A532F"/>
    <w:rsid w:val="003A5469"/>
    <w:rsid w:val="003A55B5"/>
    <w:rsid w:val="003A64CB"/>
    <w:rsid w:val="003A7991"/>
    <w:rsid w:val="003A7FEB"/>
    <w:rsid w:val="003B5853"/>
    <w:rsid w:val="003B6D2D"/>
    <w:rsid w:val="003B78E0"/>
    <w:rsid w:val="003C189D"/>
    <w:rsid w:val="003C3135"/>
    <w:rsid w:val="003C3220"/>
    <w:rsid w:val="003C6E23"/>
    <w:rsid w:val="003C6E34"/>
    <w:rsid w:val="003C6ECC"/>
    <w:rsid w:val="003C71A3"/>
    <w:rsid w:val="003C7A89"/>
    <w:rsid w:val="003D177A"/>
    <w:rsid w:val="003D2EF8"/>
    <w:rsid w:val="003D73C3"/>
    <w:rsid w:val="003E0A55"/>
    <w:rsid w:val="003E2404"/>
    <w:rsid w:val="003E2BBE"/>
    <w:rsid w:val="003E4B1B"/>
    <w:rsid w:val="003E5355"/>
    <w:rsid w:val="003E5E39"/>
    <w:rsid w:val="003E6E8F"/>
    <w:rsid w:val="003E71CA"/>
    <w:rsid w:val="003F0204"/>
    <w:rsid w:val="003F2E72"/>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18EC"/>
    <w:rsid w:val="00412082"/>
    <w:rsid w:val="00412894"/>
    <w:rsid w:val="00413972"/>
    <w:rsid w:val="00414FB8"/>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305C"/>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045"/>
    <w:rsid w:val="00457419"/>
    <w:rsid w:val="00457B84"/>
    <w:rsid w:val="004606F7"/>
    <w:rsid w:val="00460809"/>
    <w:rsid w:val="00461A5D"/>
    <w:rsid w:val="00463D4B"/>
    <w:rsid w:val="0046500E"/>
    <w:rsid w:val="00467902"/>
    <w:rsid w:val="00467BBC"/>
    <w:rsid w:val="0047030D"/>
    <w:rsid w:val="00470CBB"/>
    <w:rsid w:val="00471BA8"/>
    <w:rsid w:val="00471D85"/>
    <w:rsid w:val="00472264"/>
    <w:rsid w:val="00472C82"/>
    <w:rsid w:val="004739E8"/>
    <w:rsid w:val="00473D87"/>
    <w:rsid w:val="004740E4"/>
    <w:rsid w:val="00477597"/>
    <w:rsid w:val="00477E16"/>
    <w:rsid w:val="00480BCD"/>
    <w:rsid w:val="00481435"/>
    <w:rsid w:val="004826E0"/>
    <w:rsid w:val="004829AC"/>
    <w:rsid w:val="00485AF3"/>
    <w:rsid w:val="004905F4"/>
    <w:rsid w:val="00490AE5"/>
    <w:rsid w:val="00495ECD"/>
    <w:rsid w:val="004A0F57"/>
    <w:rsid w:val="004A1806"/>
    <w:rsid w:val="004A18BA"/>
    <w:rsid w:val="004A1E95"/>
    <w:rsid w:val="004A3709"/>
    <w:rsid w:val="004A3B65"/>
    <w:rsid w:val="004A43C4"/>
    <w:rsid w:val="004A4E98"/>
    <w:rsid w:val="004A7516"/>
    <w:rsid w:val="004A7F72"/>
    <w:rsid w:val="004B17D6"/>
    <w:rsid w:val="004B2DBB"/>
    <w:rsid w:val="004B6741"/>
    <w:rsid w:val="004B725D"/>
    <w:rsid w:val="004C047E"/>
    <w:rsid w:val="004C2455"/>
    <w:rsid w:val="004C6006"/>
    <w:rsid w:val="004C6569"/>
    <w:rsid w:val="004C7111"/>
    <w:rsid w:val="004D3506"/>
    <w:rsid w:val="004D5CD8"/>
    <w:rsid w:val="004D5F22"/>
    <w:rsid w:val="004D6293"/>
    <w:rsid w:val="004D6546"/>
    <w:rsid w:val="004D7263"/>
    <w:rsid w:val="004E057E"/>
    <w:rsid w:val="004E0B40"/>
    <w:rsid w:val="004E171B"/>
    <w:rsid w:val="004E38E3"/>
    <w:rsid w:val="004E447E"/>
    <w:rsid w:val="004E69C8"/>
    <w:rsid w:val="004F0E85"/>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1017"/>
    <w:rsid w:val="005329BE"/>
    <w:rsid w:val="005334B4"/>
    <w:rsid w:val="005349D4"/>
    <w:rsid w:val="00535167"/>
    <w:rsid w:val="00535894"/>
    <w:rsid w:val="00537D63"/>
    <w:rsid w:val="005407BF"/>
    <w:rsid w:val="00541927"/>
    <w:rsid w:val="00542508"/>
    <w:rsid w:val="00544107"/>
    <w:rsid w:val="005449BE"/>
    <w:rsid w:val="00545AE3"/>
    <w:rsid w:val="0054736B"/>
    <w:rsid w:val="00547ED4"/>
    <w:rsid w:val="00550432"/>
    <w:rsid w:val="005506C7"/>
    <w:rsid w:val="0055079B"/>
    <w:rsid w:val="00550B2F"/>
    <w:rsid w:val="00552B17"/>
    <w:rsid w:val="00553148"/>
    <w:rsid w:val="00555C5A"/>
    <w:rsid w:val="00555DDD"/>
    <w:rsid w:val="005566A1"/>
    <w:rsid w:val="0055739D"/>
    <w:rsid w:val="0055759C"/>
    <w:rsid w:val="0056011E"/>
    <w:rsid w:val="00560988"/>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930"/>
    <w:rsid w:val="00580CB3"/>
    <w:rsid w:val="005814BE"/>
    <w:rsid w:val="005831FA"/>
    <w:rsid w:val="005842A0"/>
    <w:rsid w:val="0058472E"/>
    <w:rsid w:val="00584D37"/>
    <w:rsid w:val="00585991"/>
    <w:rsid w:val="005868DF"/>
    <w:rsid w:val="00586994"/>
    <w:rsid w:val="0058701B"/>
    <w:rsid w:val="00593AD0"/>
    <w:rsid w:val="0059473B"/>
    <w:rsid w:val="005953CA"/>
    <w:rsid w:val="005960BA"/>
    <w:rsid w:val="005960DE"/>
    <w:rsid w:val="005962F9"/>
    <w:rsid w:val="00596744"/>
    <w:rsid w:val="005A213B"/>
    <w:rsid w:val="005A4012"/>
    <w:rsid w:val="005A4121"/>
    <w:rsid w:val="005A6731"/>
    <w:rsid w:val="005A76F1"/>
    <w:rsid w:val="005B1221"/>
    <w:rsid w:val="005B2C2A"/>
    <w:rsid w:val="005B352D"/>
    <w:rsid w:val="005B631B"/>
    <w:rsid w:val="005B6420"/>
    <w:rsid w:val="005C061E"/>
    <w:rsid w:val="005C0967"/>
    <w:rsid w:val="005C1E79"/>
    <w:rsid w:val="005C2585"/>
    <w:rsid w:val="005C463B"/>
    <w:rsid w:val="005C4B8C"/>
    <w:rsid w:val="005C4C77"/>
    <w:rsid w:val="005C5EB1"/>
    <w:rsid w:val="005C6218"/>
    <w:rsid w:val="005C7DC3"/>
    <w:rsid w:val="005D06F7"/>
    <w:rsid w:val="005D1B17"/>
    <w:rsid w:val="005D1D02"/>
    <w:rsid w:val="005D25B2"/>
    <w:rsid w:val="005D330D"/>
    <w:rsid w:val="005D35AA"/>
    <w:rsid w:val="005D3683"/>
    <w:rsid w:val="005D3AB2"/>
    <w:rsid w:val="005D4C3D"/>
    <w:rsid w:val="005D518B"/>
    <w:rsid w:val="005D591F"/>
    <w:rsid w:val="005D5D9E"/>
    <w:rsid w:val="005D792B"/>
    <w:rsid w:val="005D7FDA"/>
    <w:rsid w:val="005E05E9"/>
    <w:rsid w:val="005E09A7"/>
    <w:rsid w:val="005E1671"/>
    <w:rsid w:val="005E292B"/>
    <w:rsid w:val="005E2966"/>
    <w:rsid w:val="005E444F"/>
    <w:rsid w:val="005E6149"/>
    <w:rsid w:val="005E7FF4"/>
    <w:rsid w:val="005F09CC"/>
    <w:rsid w:val="005F15EF"/>
    <w:rsid w:val="005F2890"/>
    <w:rsid w:val="005F297C"/>
    <w:rsid w:val="005F373F"/>
    <w:rsid w:val="005F3BAE"/>
    <w:rsid w:val="005F3EB2"/>
    <w:rsid w:val="005F495F"/>
    <w:rsid w:val="005F6E0D"/>
    <w:rsid w:val="006001B2"/>
    <w:rsid w:val="006009CC"/>
    <w:rsid w:val="006014DA"/>
    <w:rsid w:val="006038D0"/>
    <w:rsid w:val="00611A86"/>
    <w:rsid w:val="00612BD3"/>
    <w:rsid w:val="00612F42"/>
    <w:rsid w:val="006132F0"/>
    <w:rsid w:val="00613AFF"/>
    <w:rsid w:val="00614E81"/>
    <w:rsid w:val="00616B13"/>
    <w:rsid w:val="00616C15"/>
    <w:rsid w:val="00620130"/>
    <w:rsid w:val="006201C7"/>
    <w:rsid w:val="00622893"/>
    <w:rsid w:val="0062470D"/>
    <w:rsid w:val="00624BE0"/>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76B"/>
    <w:rsid w:val="00635DAE"/>
    <w:rsid w:val="00637E05"/>
    <w:rsid w:val="00641801"/>
    <w:rsid w:val="006437B9"/>
    <w:rsid w:val="00643D14"/>
    <w:rsid w:val="00644C09"/>
    <w:rsid w:val="006478CA"/>
    <w:rsid w:val="00653F68"/>
    <w:rsid w:val="00657A9C"/>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8640F"/>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3C3"/>
    <w:rsid w:val="006A75E7"/>
    <w:rsid w:val="006A7941"/>
    <w:rsid w:val="006B034A"/>
    <w:rsid w:val="006B0EC3"/>
    <w:rsid w:val="006B19B9"/>
    <w:rsid w:val="006B20F1"/>
    <w:rsid w:val="006B3E26"/>
    <w:rsid w:val="006B52A7"/>
    <w:rsid w:val="006B5A49"/>
    <w:rsid w:val="006B7876"/>
    <w:rsid w:val="006B7DBE"/>
    <w:rsid w:val="006C0461"/>
    <w:rsid w:val="006C22FD"/>
    <w:rsid w:val="006C23C2"/>
    <w:rsid w:val="006C3543"/>
    <w:rsid w:val="006C59A5"/>
    <w:rsid w:val="006C751A"/>
    <w:rsid w:val="006C7624"/>
    <w:rsid w:val="006C7A95"/>
    <w:rsid w:val="006C7FB3"/>
    <w:rsid w:val="006D067C"/>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55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37CF3"/>
    <w:rsid w:val="00741086"/>
    <w:rsid w:val="0074180F"/>
    <w:rsid w:val="0074307F"/>
    <w:rsid w:val="0074349F"/>
    <w:rsid w:val="007446DE"/>
    <w:rsid w:val="00746019"/>
    <w:rsid w:val="00746D3F"/>
    <w:rsid w:val="00746DD9"/>
    <w:rsid w:val="0074797B"/>
    <w:rsid w:val="00747E7C"/>
    <w:rsid w:val="00750AB2"/>
    <w:rsid w:val="007532A0"/>
    <w:rsid w:val="00755358"/>
    <w:rsid w:val="007558DB"/>
    <w:rsid w:val="00755AB9"/>
    <w:rsid w:val="00757FB9"/>
    <w:rsid w:val="00760746"/>
    <w:rsid w:val="0076480D"/>
    <w:rsid w:val="00766299"/>
    <w:rsid w:val="00766870"/>
    <w:rsid w:val="00766EC1"/>
    <w:rsid w:val="0077007B"/>
    <w:rsid w:val="007702C7"/>
    <w:rsid w:val="00770A25"/>
    <w:rsid w:val="007737A3"/>
    <w:rsid w:val="007738A0"/>
    <w:rsid w:val="007739DD"/>
    <w:rsid w:val="00775BCC"/>
    <w:rsid w:val="0077606A"/>
    <w:rsid w:val="007801CD"/>
    <w:rsid w:val="0078146D"/>
    <w:rsid w:val="00781801"/>
    <w:rsid w:val="0078209B"/>
    <w:rsid w:val="00782A8B"/>
    <w:rsid w:val="00783E3F"/>
    <w:rsid w:val="00784C33"/>
    <w:rsid w:val="00787C14"/>
    <w:rsid w:val="00790453"/>
    <w:rsid w:val="0079363C"/>
    <w:rsid w:val="00793B6E"/>
    <w:rsid w:val="0079692E"/>
    <w:rsid w:val="0079785B"/>
    <w:rsid w:val="007A0CBF"/>
    <w:rsid w:val="007A2AF5"/>
    <w:rsid w:val="007A4BB5"/>
    <w:rsid w:val="007A4FB6"/>
    <w:rsid w:val="007A5AEB"/>
    <w:rsid w:val="007A6AA6"/>
    <w:rsid w:val="007A74FE"/>
    <w:rsid w:val="007B0AB3"/>
    <w:rsid w:val="007B1550"/>
    <w:rsid w:val="007B17D6"/>
    <w:rsid w:val="007B1B3A"/>
    <w:rsid w:val="007B1CC3"/>
    <w:rsid w:val="007B4E82"/>
    <w:rsid w:val="007B5D7F"/>
    <w:rsid w:val="007B6992"/>
    <w:rsid w:val="007B7C1E"/>
    <w:rsid w:val="007B7E26"/>
    <w:rsid w:val="007C1D1B"/>
    <w:rsid w:val="007C1F44"/>
    <w:rsid w:val="007C3A7C"/>
    <w:rsid w:val="007C6783"/>
    <w:rsid w:val="007D67E0"/>
    <w:rsid w:val="007D6EC1"/>
    <w:rsid w:val="007D6FD7"/>
    <w:rsid w:val="007D70E9"/>
    <w:rsid w:val="007E1B82"/>
    <w:rsid w:val="007E3D7C"/>
    <w:rsid w:val="007E4CD6"/>
    <w:rsid w:val="007E73D8"/>
    <w:rsid w:val="007F0803"/>
    <w:rsid w:val="007F1CB6"/>
    <w:rsid w:val="007F1D75"/>
    <w:rsid w:val="007F1F0C"/>
    <w:rsid w:val="007F223F"/>
    <w:rsid w:val="007F34C7"/>
    <w:rsid w:val="007F5589"/>
    <w:rsid w:val="007F55DE"/>
    <w:rsid w:val="007F5E90"/>
    <w:rsid w:val="007F79A8"/>
    <w:rsid w:val="007F79E7"/>
    <w:rsid w:val="00800009"/>
    <w:rsid w:val="008005A8"/>
    <w:rsid w:val="00800C04"/>
    <w:rsid w:val="0080286C"/>
    <w:rsid w:val="00802CE5"/>
    <w:rsid w:val="00804A39"/>
    <w:rsid w:val="00805098"/>
    <w:rsid w:val="00807A77"/>
    <w:rsid w:val="00810B35"/>
    <w:rsid w:val="0081120F"/>
    <w:rsid w:val="0081172B"/>
    <w:rsid w:val="00813916"/>
    <w:rsid w:val="00814C9A"/>
    <w:rsid w:val="00814CF1"/>
    <w:rsid w:val="008152F1"/>
    <w:rsid w:val="008178BA"/>
    <w:rsid w:val="00821FCA"/>
    <w:rsid w:val="00822A78"/>
    <w:rsid w:val="008233A0"/>
    <w:rsid w:val="0082417D"/>
    <w:rsid w:val="0082506B"/>
    <w:rsid w:val="008259FC"/>
    <w:rsid w:val="00825DD9"/>
    <w:rsid w:val="00832534"/>
    <w:rsid w:val="008343D0"/>
    <w:rsid w:val="008343EF"/>
    <w:rsid w:val="008347A3"/>
    <w:rsid w:val="00834EDE"/>
    <w:rsid w:val="008370CF"/>
    <w:rsid w:val="00837228"/>
    <w:rsid w:val="00837495"/>
    <w:rsid w:val="00837F06"/>
    <w:rsid w:val="0084340D"/>
    <w:rsid w:val="008444AE"/>
    <w:rsid w:val="00844EE4"/>
    <w:rsid w:val="00845813"/>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0B55"/>
    <w:rsid w:val="00861293"/>
    <w:rsid w:val="00862C2B"/>
    <w:rsid w:val="0086630A"/>
    <w:rsid w:val="00866C4D"/>
    <w:rsid w:val="00871352"/>
    <w:rsid w:val="00871418"/>
    <w:rsid w:val="0087295A"/>
    <w:rsid w:val="00872A7C"/>
    <w:rsid w:val="008734AA"/>
    <w:rsid w:val="00874016"/>
    <w:rsid w:val="0087475F"/>
    <w:rsid w:val="0087640D"/>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97FD0"/>
    <w:rsid w:val="008A1E8A"/>
    <w:rsid w:val="008A2B20"/>
    <w:rsid w:val="008A57E5"/>
    <w:rsid w:val="008A7D42"/>
    <w:rsid w:val="008B0E8C"/>
    <w:rsid w:val="008B1700"/>
    <w:rsid w:val="008B1F33"/>
    <w:rsid w:val="008B202B"/>
    <w:rsid w:val="008B3001"/>
    <w:rsid w:val="008B3520"/>
    <w:rsid w:val="008B3CFE"/>
    <w:rsid w:val="008B54B4"/>
    <w:rsid w:val="008B5DBC"/>
    <w:rsid w:val="008B5F6A"/>
    <w:rsid w:val="008C3676"/>
    <w:rsid w:val="008C3C92"/>
    <w:rsid w:val="008C4E8A"/>
    <w:rsid w:val="008C6812"/>
    <w:rsid w:val="008C6B3D"/>
    <w:rsid w:val="008D0DB5"/>
    <w:rsid w:val="008D0F53"/>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6DFF"/>
    <w:rsid w:val="0090049C"/>
    <w:rsid w:val="009016E3"/>
    <w:rsid w:val="00902527"/>
    <w:rsid w:val="00902FCD"/>
    <w:rsid w:val="009036CD"/>
    <w:rsid w:val="0090408E"/>
    <w:rsid w:val="009059CD"/>
    <w:rsid w:val="00905F5D"/>
    <w:rsid w:val="00906468"/>
    <w:rsid w:val="0090766A"/>
    <w:rsid w:val="009111AD"/>
    <w:rsid w:val="00913750"/>
    <w:rsid w:val="00913F09"/>
    <w:rsid w:val="00917496"/>
    <w:rsid w:val="00920DC3"/>
    <w:rsid w:val="0092151E"/>
    <w:rsid w:val="0092154C"/>
    <w:rsid w:val="00924EA4"/>
    <w:rsid w:val="0092600D"/>
    <w:rsid w:val="009262B5"/>
    <w:rsid w:val="00926B0C"/>
    <w:rsid w:val="009311D7"/>
    <w:rsid w:val="00931A37"/>
    <w:rsid w:val="00935C87"/>
    <w:rsid w:val="00935FF3"/>
    <w:rsid w:val="0093630E"/>
    <w:rsid w:val="00936E99"/>
    <w:rsid w:val="00940318"/>
    <w:rsid w:val="0094062F"/>
    <w:rsid w:val="0094212E"/>
    <w:rsid w:val="009422EB"/>
    <w:rsid w:val="009438AB"/>
    <w:rsid w:val="0094458A"/>
    <w:rsid w:val="0094466C"/>
    <w:rsid w:val="00947EC9"/>
    <w:rsid w:val="00950B61"/>
    <w:rsid w:val="00951A8D"/>
    <w:rsid w:val="00952A84"/>
    <w:rsid w:val="00953254"/>
    <w:rsid w:val="009533CE"/>
    <w:rsid w:val="009539F1"/>
    <w:rsid w:val="00955B43"/>
    <w:rsid w:val="0095612C"/>
    <w:rsid w:val="009561C1"/>
    <w:rsid w:val="00962A82"/>
    <w:rsid w:val="009630E7"/>
    <w:rsid w:val="0096326C"/>
    <w:rsid w:val="00963601"/>
    <w:rsid w:val="00965CA0"/>
    <w:rsid w:val="009662F0"/>
    <w:rsid w:val="00966BCE"/>
    <w:rsid w:val="00971747"/>
    <w:rsid w:val="00971C68"/>
    <w:rsid w:val="009726FB"/>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6E8"/>
    <w:rsid w:val="0099688A"/>
    <w:rsid w:val="0099787F"/>
    <w:rsid w:val="00997F7E"/>
    <w:rsid w:val="009A02C9"/>
    <w:rsid w:val="009A0D32"/>
    <w:rsid w:val="009A140C"/>
    <w:rsid w:val="009A15DF"/>
    <w:rsid w:val="009A2D36"/>
    <w:rsid w:val="009A334D"/>
    <w:rsid w:val="009A3371"/>
    <w:rsid w:val="009A3ABC"/>
    <w:rsid w:val="009A3F39"/>
    <w:rsid w:val="009A418D"/>
    <w:rsid w:val="009A4641"/>
    <w:rsid w:val="009A5F5B"/>
    <w:rsid w:val="009A70B1"/>
    <w:rsid w:val="009A7596"/>
    <w:rsid w:val="009B32D1"/>
    <w:rsid w:val="009B3AB2"/>
    <w:rsid w:val="009B477B"/>
    <w:rsid w:val="009B50B5"/>
    <w:rsid w:val="009B5196"/>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3A6"/>
    <w:rsid w:val="009E44DC"/>
    <w:rsid w:val="009E7A03"/>
    <w:rsid w:val="009E7D35"/>
    <w:rsid w:val="009F2269"/>
    <w:rsid w:val="009F2B77"/>
    <w:rsid w:val="009F3382"/>
    <w:rsid w:val="009F3D67"/>
    <w:rsid w:val="009F598A"/>
    <w:rsid w:val="009F5AC3"/>
    <w:rsid w:val="009F60C9"/>
    <w:rsid w:val="009F74B2"/>
    <w:rsid w:val="00A002FE"/>
    <w:rsid w:val="00A02228"/>
    <w:rsid w:val="00A033CC"/>
    <w:rsid w:val="00A03C90"/>
    <w:rsid w:val="00A03EDD"/>
    <w:rsid w:val="00A051B1"/>
    <w:rsid w:val="00A071FC"/>
    <w:rsid w:val="00A07304"/>
    <w:rsid w:val="00A07548"/>
    <w:rsid w:val="00A11646"/>
    <w:rsid w:val="00A11FFD"/>
    <w:rsid w:val="00A12C8D"/>
    <w:rsid w:val="00A148A6"/>
    <w:rsid w:val="00A14B33"/>
    <w:rsid w:val="00A20239"/>
    <w:rsid w:val="00A21AF8"/>
    <w:rsid w:val="00A2223B"/>
    <w:rsid w:val="00A22545"/>
    <w:rsid w:val="00A251A6"/>
    <w:rsid w:val="00A252F0"/>
    <w:rsid w:val="00A25A4B"/>
    <w:rsid w:val="00A264A9"/>
    <w:rsid w:val="00A26C90"/>
    <w:rsid w:val="00A32A6E"/>
    <w:rsid w:val="00A32FF5"/>
    <w:rsid w:val="00A33163"/>
    <w:rsid w:val="00A33B39"/>
    <w:rsid w:val="00A3561D"/>
    <w:rsid w:val="00A35BC5"/>
    <w:rsid w:val="00A36386"/>
    <w:rsid w:val="00A425B4"/>
    <w:rsid w:val="00A440E2"/>
    <w:rsid w:val="00A447A8"/>
    <w:rsid w:val="00A45815"/>
    <w:rsid w:val="00A45FEB"/>
    <w:rsid w:val="00A47CC6"/>
    <w:rsid w:val="00A47E2E"/>
    <w:rsid w:val="00A50A00"/>
    <w:rsid w:val="00A5132F"/>
    <w:rsid w:val="00A5241A"/>
    <w:rsid w:val="00A52EEA"/>
    <w:rsid w:val="00A53C66"/>
    <w:rsid w:val="00A53D49"/>
    <w:rsid w:val="00A55A0E"/>
    <w:rsid w:val="00A55CB3"/>
    <w:rsid w:val="00A5615D"/>
    <w:rsid w:val="00A57696"/>
    <w:rsid w:val="00A60795"/>
    <w:rsid w:val="00A609A7"/>
    <w:rsid w:val="00A60AF2"/>
    <w:rsid w:val="00A62455"/>
    <w:rsid w:val="00A63263"/>
    <w:rsid w:val="00A64A0D"/>
    <w:rsid w:val="00A64F8F"/>
    <w:rsid w:val="00A65418"/>
    <w:rsid w:val="00A65AD1"/>
    <w:rsid w:val="00A670F6"/>
    <w:rsid w:val="00A711EB"/>
    <w:rsid w:val="00A71C80"/>
    <w:rsid w:val="00A72313"/>
    <w:rsid w:val="00A758FC"/>
    <w:rsid w:val="00A76AD8"/>
    <w:rsid w:val="00A8009D"/>
    <w:rsid w:val="00A80583"/>
    <w:rsid w:val="00A80AAB"/>
    <w:rsid w:val="00A82D2B"/>
    <w:rsid w:val="00A856BE"/>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A77C0"/>
    <w:rsid w:val="00AB0F96"/>
    <w:rsid w:val="00AB11FB"/>
    <w:rsid w:val="00AB1AAB"/>
    <w:rsid w:val="00AB1AB2"/>
    <w:rsid w:val="00AB472B"/>
    <w:rsid w:val="00AB6969"/>
    <w:rsid w:val="00AB7376"/>
    <w:rsid w:val="00AC02F1"/>
    <w:rsid w:val="00AC04F7"/>
    <w:rsid w:val="00AC0B2F"/>
    <w:rsid w:val="00AC1B14"/>
    <w:rsid w:val="00AC22A6"/>
    <w:rsid w:val="00AC6628"/>
    <w:rsid w:val="00AC664D"/>
    <w:rsid w:val="00AC6CC6"/>
    <w:rsid w:val="00AC74ED"/>
    <w:rsid w:val="00AC7CD8"/>
    <w:rsid w:val="00AD10DB"/>
    <w:rsid w:val="00AD1F12"/>
    <w:rsid w:val="00AD3464"/>
    <w:rsid w:val="00AD4123"/>
    <w:rsid w:val="00AD422E"/>
    <w:rsid w:val="00AD5E89"/>
    <w:rsid w:val="00AE0AAF"/>
    <w:rsid w:val="00AE15EA"/>
    <w:rsid w:val="00AE1773"/>
    <w:rsid w:val="00AE2ECF"/>
    <w:rsid w:val="00AE38C2"/>
    <w:rsid w:val="00AE408A"/>
    <w:rsid w:val="00AE4505"/>
    <w:rsid w:val="00AE509D"/>
    <w:rsid w:val="00AE5C1F"/>
    <w:rsid w:val="00AE68ED"/>
    <w:rsid w:val="00AE7B06"/>
    <w:rsid w:val="00AF06D9"/>
    <w:rsid w:val="00AF3689"/>
    <w:rsid w:val="00AF3DA6"/>
    <w:rsid w:val="00AF4C34"/>
    <w:rsid w:val="00AF50C2"/>
    <w:rsid w:val="00AF5C6E"/>
    <w:rsid w:val="00B00486"/>
    <w:rsid w:val="00B012DE"/>
    <w:rsid w:val="00B03A0E"/>
    <w:rsid w:val="00B03D2C"/>
    <w:rsid w:val="00B05458"/>
    <w:rsid w:val="00B07152"/>
    <w:rsid w:val="00B1328E"/>
    <w:rsid w:val="00B13707"/>
    <w:rsid w:val="00B13CD0"/>
    <w:rsid w:val="00B176AC"/>
    <w:rsid w:val="00B20746"/>
    <w:rsid w:val="00B208E4"/>
    <w:rsid w:val="00B2233E"/>
    <w:rsid w:val="00B22D69"/>
    <w:rsid w:val="00B24A31"/>
    <w:rsid w:val="00B25107"/>
    <w:rsid w:val="00B2641C"/>
    <w:rsid w:val="00B27DE5"/>
    <w:rsid w:val="00B27F01"/>
    <w:rsid w:val="00B31F81"/>
    <w:rsid w:val="00B32A76"/>
    <w:rsid w:val="00B32C88"/>
    <w:rsid w:val="00B331B2"/>
    <w:rsid w:val="00B34F5D"/>
    <w:rsid w:val="00B36F46"/>
    <w:rsid w:val="00B37FB0"/>
    <w:rsid w:val="00B4237D"/>
    <w:rsid w:val="00B42656"/>
    <w:rsid w:val="00B42879"/>
    <w:rsid w:val="00B42921"/>
    <w:rsid w:val="00B443B4"/>
    <w:rsid w:val="00B45888"/>
    <w:rsid w:val="00B45B15"/>
    <w:rsid w:val="00B45F58"/>
    <w:rsid w:val="00B460B0"/>
    <w:rsid w:val="00B50424"/>
    <w:rsid w:val="00B518F1"/>
    <w:rsid w:val="00B51D96"/>
    <w:rsid w:val="00B53BD7"/>
    <w:rsid w:val="00B55825"/>
    <w:rsid w:val="00B558D2"/>
    <w:rsid w:val="00B55FCA"/>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38"/>
    <w:rsid w:val="00B85D52"/>
    <w:rsid w:val="00B86890"/>
    <w:rsid w:val="00B90DA7"/>
    <w:rsid w:val="00B9128E"/>
    <w:rsid w:val="00B91501"/>
    <w:rsid w:val="00B93BFF"/>
    <w:rsid w:val="00B94B62"/>
    <w:rsid w:val="00B95E00"/>
    <w:rsid w:val="00B97FD0"/>
    <w:rsid w:val="00BA2789"/>
    <w:rsid w:val="00BA33E7"/>
    <w:rsid w:val="00BA39A8"/>
    <w:rsid w:val="00BA48C0"/>
    <w:rsid w:val="00BA4E83"/>
    <w:rsid w:val="00BA632F"/>
    <w:rsid w:val="00BA742C"/>
    <w:rsid w:val="00BB21E1"/>
    <w:rsid w:val="00BB2662"/>
    <w:rsid w:val="00BB41E8"/>
    <w:rsid w:val="00BB778C"/>
    <w:rsid w:val="00BC2C56"/>
    <w:rsid w:val="00BC328C"/>
    <w:rsid w:val="00BC5201"/>
    <w:rsid w:val="00BC5D73"/>
    <w:rsid w:val="00BC6742"/>
    <w:rsid w:val="00BC74D7"/>
    <w:rsid w:val="00BC78CE"/>
    <w:rsid w:val="00BC7AE4"/>
    <w:rsid w:val="00BD0BE5"/>
    <w:rsid w:val="00BD0EA1"/>
    <w:rsid w:val="00BD11D6"/>
    <w:rsid w:val="00BD183A"/>
    <w:rsid w:val="00BD1859"/>
    <w:rsid w:val="00BD2EB4"/>
    <w:rsid w:val="00BD3CB4"/>
    <w:rsid w:val="00BD5490"/>
    <w:rsid w:val="00BD5A2E"/>
    <w:rsid w:val="00BD751A"/>
    <w:rsid w:val="00BE17A8"/>
    <w:rsid w:val="00BE20B2"/>
    <w:rsid w:val="00BE3AA7"/>
    <w:rsid w:val="00BE4FFC"/>
    <w:rsid w:val="00BE5367"/>
    <w:rsid w:val="00BF1387"/>
    <w:rsid w:val="00BF1B15"/>
    <w:rsid w:val="00BF27F1"/>
    <w:rsid w:val="00BF2C78"/>
    <w:rsid w:val="00BF3297"/>
    <w:rsid w:val="00BF3B42"/>
    <w:rsid w:val="00BF402E"/>
    <w:rsid w:val="00BF4384"/>
    <w:rsid w:val="00BF4A53"/>
    <w:rsid w:val="00C00AE9"/>
    <w:rsid w:val="00C01AD0"/>
    <w:rsid w:val="00C01B94"/>
    <w:rsid w:val="00C030CD"/>
    <w:rsid w:val="00C04312"/>
    <w:rsid w:val="00C0504F"/>
    <w:rsid w:val="00C054A8"/>
    <w:rsid w:val="00C05F8C"/>
    <w:rsid w:val="00C0765F"/>
    <w:rsid w:val="00C07C56"/>
    <w:rsid w:val="00C12B7B"/>
    <w:rsid w:val="00C12ED3"/>
    <w:rsid w:val="00C137F2"/>
    <w:rsid w:val="00C1421A"/>
    <w:rsid w:val="00C15609"/>
    <w:rsid w:val="00C15BAE"/>
    <w:rsid w:val="00C21471"/>
    <w:rsid w:val="00C21C0D"/>
    <w:rsid w:val="00C22FC8"/>
    <w:rsid w:val="00C23D41"/>
    <w:rsid w:val="00C240B7"/>
    <w:rsid w:val="00C24369"/>
    <w:rsid w:val="00C24668"/>
    <w:rsid w:val="00C258AC"/>
    <w:rsid w:val="00C26AB0"/>
    <w:rsid w:val="00C27942"/>
    <w:rsid w:val="00C27D70"/>
    <w:rsid w:val="00C337B7"/>
    <w:rsid w:val="00C352E4"/>
    <w:rsid w:val="00C37976"/>
    <w:rsid w:val="00C37D1F"/>
    <w:rsid w:val="00C427E0"/>
    <w:rsid w:val="00C42C17"/>
    <w:rsid w:val="00C4539B"/>
    <w:rsid w:val="00C4698B"/>
    <w:rsid w:val="00C476FB"/>
    <w:rsid w:val="00C50F43"/>
    <w:rsid w:val="00C528CC"/>
    <w:rsid w:val="00C52AB3"/>
    <w:rsid w:val="00C52EC6"/>
    <w:rsid w:val="00C53639"/>
    <w:rsid w:val="00C55371"/>
    <w:rsid w:val="00C553EC"/>
    <w:rsid w:val="00C555A4"/>
    <w:rsid w:val="00C55AB7"/>
    <w:rsid w:val="00C55ACC"/>
    <w:rsid w:val="00C60C71"/>
    <w:rsid w:val="00C6143B"/>
    <w:rsid w:val="00C625B1"/>
    <w:rsid w:val="00C6329B"/>
    <w:rsid w:val="00C637D6"/>
    <w:rsid w:val="00C6657F"/>
    <w:rsid w:val="00C67013"/>
    <w:rsid w:val="00C6748E"/>
    <w:rsid w:val="00C70482"/>
    <w:rsid w:val="00C720A2"/>
    <w:rsid w:val="00C7230E"/>
    <w:rsid w:val="00C72A5F"/>
    <w:rsid w:val="00C752C5"/>
    <w:rsid w:val="00C7551D"/>
    <w:rsid w:val="00C77FFA"/>
    <w:rsid w:val="00C842AF"/>
    <w:rsid w:val="00C8474B"/>
    <w:rsid w:val="00C84D0E"/>
    <w:rsid w:val="00C87E99"/>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B74F7"/>
    <w:rsid w:val="00CC1D1F"/>
    <w:rsid w:val="00CC2060"/>
    <w:rsid w:val="00CC2F99"/>
    <w:rsid w:val="00CC3889"/>
    <w:rsid w:val="00CC3D49"/>
    <w:rsid w:val="00CC6807"/>
    <w:rsid w:val="00CC6B8A"/>
    <w:rsid w:val="00CC7400"/>
    <w:rsid w:val="00CC741C"/>
    <w:rsid w:val="00CC749E"/>
    <w:rsid w:val="00CC7FCE"/>
    <w:rsid w:val="00CD0B61"/>
    <w:rsid w:val="00CD1FED"/>
    <w:rsid w:val="00CD214D"/>
    <w:rsid w:val="00CD3F89"/>
    <w:rsid w:val="00CD3FAC"/>
    <w:rsid w:val="00CD4977"/>
    <w:rsid w:val="00CD4D29"/>
    <w:rsid w:val="00CD5427"/>
    <w:rsid w:val="00CD5991"/>
    <w:rsid w:val="00CE143E"/>
    <w:rsid w:val="00CE2088"/>
    <w:rsid w:val="00CE3129"/>
    <w:rsid w:val="00CE48BF"/>
    <w:rsid w:val="00CE53CC"/>
    <w:rsid w:val="00CF0A02"/>
    <w:rsid w:val="00CF1098"/>
    <w:rsid w:val="00CF1AAC"/>
    <w:rsid w:val="00CF1D74"/>
    <w:rsid w:val="00CF31B8"/>
    <w:rsid w:val="00CF3D52"/>
    <w:rsid w:val="00CF3FB6"/>
    <w:rsid w:val="00CF45ED"/>
    <w:rsid w:val="00CF4653"/>
    <w:rsid w:val="00CF492A"/>
    <w:rsid w:val="00CF49DC"/>
    <w:rsid w:val="00CF5219"/>
    <w:rsid w:val="00CF5381"/>
    <w:rsid w:val="00CF63BE"/>
    <w:rsid w:val="00CF67CD"/>
    <w:rsid w:val="00CF6EAD"/>
    <w:rsid w:val="00D00531"/>
    <w:rsid w:val="00D021FB"/>
    <w:rsid w:val="00D04802"/>
    <w:rsid w:val="00D04F5A"/>
    <w:rsid w:val="00D058A4"/>
    <w:rsid w:val="00D06931"/>
    <w:rsid w:val="00D07A83"/>
    <w:rsid w:val="00D10C04"/>
    <w:rsid w:val="00D12CAF"/>
    <w:rsid w:val="00D13280"/>
    <w:rsid w:val="00D14602"/>
    <w:rsid w:val="00D14A9D"/>
    <w:rsid w:val="00D17032"/>
    <w:rsid w:val="00D1799C"/>
    <w:rsid w:val="00D20DB7"/>
    <w:rsid w:val="00D2261A"/>
    <w:rsid w:val="00D22B72"/>
    <w:rsid w:val="00D24498"/>
    <w:rsid w:val="00D25D8C"/>
    <w:rsid w:val="00D260FE"/>
    <w:rsid w:val="00D27C0B"/>
    <w:rsid w:val="00D32966"/>
    <w:rsid w:val="00D32B3C"/>
    <w:rsid w:val="00D33413"/>
    <w:rsid w:val="00D36117"/>
    <w:rsid w:val="00D37D95"/>
    <w:rsid w:val="00D43785"/>
    <w:rsid w:val="00D43D4D"/>
    <w:rsid w:val="00D43DD5"/>
    <w:rsid w:val="00D459F4"/>
    <w:rsid w:val="00D45DC6"/>
    <w:rsid w:val="00D47E11"/>
    <w:rsid w:val="00D51367"/>
    <w:rsid w:val="00D515B3"/>
    <w:rsid w:val="00D51C7E"/>
    <w:rsid w:val="00D52BE7"/>
    <w:rsid w:val="00D540CF"/>
    <w:rsid w:val="00D54339"/>
    <w:rsid w:val="00D574C6"/>
    <w:rsid w:val="00D57E7B"/>
    <w:rsid w:val="00D616C1"/>
    <w:rsid w:val="00D622C6"/>
    <w:rsid w:val="00D63879"/>
    <w:rsid w:val="00D65F9B"/>
    <w:rsid w:val="00D660F1"/>
    <w:rsid w:val="00D664C5"/>
    <w:rsid w:val="00D66C0A"/>
    <w:rsid w:val="00D70418"/>
    <w:rsid w:val="00D70509"/>
    <w:rsid w:val="00D7159C"/>
    <w:rsid w:val="00D71B10"/>
    <w:rsid w:val="00D73247"/>
    <w:rsid w:val="00D7384F"/>
    <w:rsid w:val="00D74C88"/>
    <w:rsid w:val="00D77068"/>
    <w:rsid w:val="00D8166A"/>
    <w:rsid w:val="00D8307B"/>
    <w:rsid w:val="00D8458A"/>
    <w:rsid w:val="00D85E94"/>
    <w:rsid w:val="00D872E5"/>
    <w:rsid w:val="00D873D6"/>
    <w:rsid w:val="00D87A4B"/>
    <w:rsid w:val="00D87A82"/>
    <w:rsid w:val="00D918E0"/>
    <w:rsid w:val="00D91E56"/>
    <w:rsid w:val="00D94293"/>
    <w:rsid w:val="00D9463C"/>
    <w:rsid w:val="00D947EA"/>
    <w:rsid w:val="00D94BC3"/>
    <w:rsid w:val="00D9515A"/>
    <w:rsid w:val="00D96DF3"/>
    <w:rsid w:val="00D9739B"/>
    <w:rsid w:val="00D97BD3"/>
    <w:rsid w:val="00DA1C99"/>
    <w:rsid w:val="00DA30D4"/>
    <w:rsid w:val="00DA3B07"/>
    <w:rsid w:val="00DA44A4"/>
    <w:rsid w:val="00DA4AE5"/>
    <w:rsid w:val="00DA4CAB"/>
    <w:rsid w:val="00DA5924"/>
    <w:rsid w:val="00DA600B"/>
    <w:rsid w:val="00DA75E3"/>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2524"/>
    <w:rsid w:val="00DD42C9"/>
    <w:rsid w:val="00DD4907"/>
    <w:rsid w:val="00DD4A57"/>
    <w:rsid w:val="00DD4D01"/>
    <w:rsid w:val="00DD7985"/>
    <w:rsid w:val="00DE218C"/>
    <w:rsid w:val="00DE45AA"/>
    <w:rsid w:val="00DE4901"/>
    <w:rsid w:val="00DE531A"/>
    <w:rsid w:val="00DE5B26"/>
    <w:rsid w:val="00DE6073"/>
    <w:rsid w:val="00DE662C"/>
    <w:rsid w:val="00DE78D0"/>
    <w:rsid w:val="00DF03C2"/>
    <w:rsid w:val="00DF12BE"/>
    <w:rsid w:val="00DF1BED"/>
    <w:rsid w:val="00DF2A97"/>
    <w:rsid w:val="00DF460E"/>
    <w:rsid w:val="00E011E8"/>
    <w:rsid w:val="00E016B5"/>
    <w:rsid w:val="00E03E6D"/>
    <w:rsid w:val="00E0438B"/>
    <w:rsid w:val="00E0469B"/>
    <w:rsid w:val="00E070DF"/>
    <w:rsid w:val="00E07B01"/>
    <w:rsid w:val="00E10441"/>
    <w:rsid w:val="00E12E28"/>
    <w:rsid w:val="00E15291"/>
    <w:rsid w:val="00E152B8"/>
    <w:rsid w:val="00E15D14"/>
    <w:rsid w:val="00E163C2"/>
    <w:rsid w:val="00E17FA9"/>
    <w:rsid w:val="00E20F2B"/>
    <w:rsid w:val="00E22797"/>
    <w:rsid w:val="00E227FF"/>
    <w:rsid w:val="00E22993"/>
    <w:rsid w:val="00E2347A"/>
    <w:rsid w:val="00E24C09"/>
    <w:rsid w:val="00E26969"/>
    <w:rsid w:val="00E269BA"/>
    <w:rsid w:val="00E3028F"/>
    <w:rsid w:val="00E3103F"/>
    <w:rsid w:val="00E3184A"/>
    <w:rsid w:val="00E3293C"/>
    <w:rsid w:val="00E337A0"/>
    <w:rsid w:val="00E34F78"/>
    <w:rsid w:val="00E356C2"/>
    <w:rsid w:val="00E3578B"/>
    <w:rsid w:val="00E3596D"/>
    <w:rsid w:val="00E40D53"/>
    <w:rsid w:val="00E41D23"/>
    <w:rsid w:val="00E42474"/>
    <w:rsid w:val="00E43E9E"/>
    <w:rsid w:val="00E44D4E"/>
    <w:rsid w:val="00E455E0"/>
    <w:rsid w:val="00E47800"/>
    <w:rsid w:val="00E507EC"/>
    <w:rsid w:val="00E50AA1"/>
    <w:rsid w:val="00E51066"/>
    <w:rsid w:val="00E525E5"/>
    <w:rsid w:val="00E53369"/>
    <w:rsid w:val="00E55F97"/>
    <w:rsid w:val="00E56742"/>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0CEB"/>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5A0B"/>
    <w:rsid w:val="00EA6EC8"/>
    <w:rsid w:val="00EB01B6"/>
    <w:rsid w:val="00EB09D6"/>
    <w:rsid w:val="00EB1F35"/>
    <w:rsid w:val="00EB26A3"/>
    <w:rsid w:val="00EB39C5"/>
    <w:rsid w:val="00EB47D5"/>
    <w:rsid w:val="00EB5A1D"/>
    <w:rsid w:val="00EB6A99"/>
    <w:rsid w:val="00EB6C44"/>
    <w:rsid w:val="00EC07CF"/>
    <w:rsid w:val="00EC0FB5"/>
    <w:rsid w:val="00EC29FA"/>
    <w:rsid w:val="00EC2FAA"/>
    <w:rsid w:val="00EC36BA"/>
    <w:rsid w:val="00EC3ACA"/>
    <w:rsid w:val="00EC41BC"/>
    <w:rsid w:val="00EC4FAC"/>
    <w:rsid w:val="00EC6C23"/>
    <w:rsid w:val="00EC6E7D"/>
    <w:rsid w:val="00EC7C9F"/>
    <w:rsid w:val="00ED080B"/>
    <w:rsid w:val="00ED0E03"/>
    <w:rsid w:val="00ED360E"/>
    <w:rsid w:val="00ED3B82"/>
    <w:rsid w:val="00ED3E72"/>
    <w:rsid w:val="00ED4B6D"/>
    <w:rsid w:val="00ED55EE"/>
    <w:rsid w:val="00ED677F"/>
    <w:rsid w:val="00ED6893"/>
    <w:rsid w:val="00ED714D"/>
    <w:rsid w:val="00EE27CC"/>
    <w:rsid w:val="00EE564B"/>
    <w:rsid w:val="00EE5825"/>
    <w:rsid w:val="00EE5876"/>
    <w:rsid w:val="00EE79D6"/>
    <w:rsid w:val="00EF0D03"/>
    <w:rsid w:val="00EF0E84"/>
    <w:rsid w:val="00EF18D1"/>
    <w:rsid w:val="00EF2199"/>
    <w:rsid w:val="00EF47C1"/>
    <w:rsid w:val="00EF5154"/>
    <w:rsid w:val="00EF5351"/>
    <w:rsid w:val="00EF63E4"/>
    <w:rsid w:val="00EF6A27"/>
    <w:rsid w:val="00EF7338"/>
    <w:rsid w:val="00EF7408"/>
    <w:rsid w:val="00F00936"/>
    <w:rsid w:val="00F017F4"/>
    <w:rsid w:val="00F01A41"/>
    <w:rsid w:val="00F041C4"/>
    <w:rsid w:val="00F0487E"/>
    <w:rsid w:val="00F04FF1"/>
    <w:rsid w:val="00F06646"/>
    <w:rsid w:val="00F0680F"/>
    <w:rsid w:val="00F0691A"/>
    <w:rsid w:val="00F07955"/>
    <w:rsid w:val="00F07FF9"/>
    <w:rsid w:val="00F132A8"/>
    <w:rsid w:val="00F14FBA"/>
    <w:rsid w:val="00F1570A"/>
    <w:rsid w:val="00F167C1"/>
    <w:rsid w:val="00F1693F"/>
    <w:rsid w:val="00F20400"/>
    <w:rsid w:val="00F20A4A"/>
    <w:rsid w:val="00F217C8"/>
    <w:rsid w:val="00F22341"/>
    <w:rsid w:val="00F22DB2"/>
    <w:rsid w:val="00F238DF"/>
    <w:rsid w:val="00F23FA0"/>
    <w:rsid w:val="00F24404"/>
    <w:rsid w:val="00F24726"/>
    <w:rsid w:val="00F24D7D"/>
    <w:rsid w:val="00F25204"/>
    <w:rsid w:val="00F25935"/>
    <w:rsid w:val="00F26B16"/>
    <w:rsid w:val="00F306C7"/>
    <w:rsid w:val="00F30FEC"/>
    <w:rsid w:val="00F32F05"/>
    <w:rsid w:val="00F33237"/>
    <w:rsid w:val="00F33DDF"/>
    <w:rsid w:val="00F374A1"/>
    <w:rsid w:val="00F40389"/>
    <w:rsid w:val="00F40806"/>
    <w:rsid w:val="00F41B8B"/>
    <w:rsid w:val="00F42000"/>
    <w:rsid w:val="00F436AA"/>
    <w:rsid w:val="00F43FF6"/>
    <w:rsid w:val="00F46497"/>
    <w:rsid w:val="00F4674D"/>
    <w:rsid w:val="00F46869"/>
    <w:rsid w:val="00F471A3"/>
    <w:rsid w:val="00F471BC"/>
    <w:rsid w:val="00F51AD2"/>
    <w:rsid w:val="00F545AC"/>
    <w:rsid w:val="00F57097"/>
    <w:rsid w:val="00F57232"/>
    <w:rsid w:val="00F61CAD"/>
    <w:rsid w:val="00F61D9D"/>
    <w:rsid w:val="00F651F9"/>
    <w:rsid w:val="00F6591C"/>
    <w:rsid w:val="00F65E31"/>
    <w:rsid w:val="00F66DD2"/>
    <w:rsid w:val="00F670D7"/>
    <w:rsid w:val="00F67526"/>
    <w:rsid w:val="00F67C9D"/>
    <w:rsid w:val="00F70820"/>
    <w:rsid w:val="00F70C61"/>
    <w:rsid w:val="00F74C2B"/>
    <w:rsid w:val="00F76D01"/>
    <w:rsid w:val="00F82616"/>
    <w:rsid w:val="00F82AF0"/>
    <w:rsid w:val="00F82D25"/>
    <w:rsid w:val="00F83319"/>
    <w:rsid w:val="00F83355"/>
    <w:rsid w:val="00F8646F"/>
    <w:rsid w:val="00F86DB5"/>
    <w:rsid w:val="00F86E3C"/>
    <w:rsid w:val="00F86E7B"/>
    <w:rsid w:val="00F87409"/>
    <w:rsid w:val="00F9117A"/>
    <w:rsid w:val="00F918EF"/>
    <w:rsid w:val="00F92891"/>
    <w:rsid w:val="00F93A42"/>
    <w:rsid w:val="00F942FF"/>
    <w:rsid w:val="00F97162"/>
    <w:rsid w:val="00FA16EF"/>
    <w:rsid w:val="00FA250E"/>
    <w:rsid w:val="00FA4865"/>
    <w:rsid w:val="00FA56C5"/>
    <w:rsid w:val="00FA5C9E"/>
    <w:rsid w:val="00FB0A47"/>
    <w:rsid w:val="00FB109B"/>
    <w:rsid w:val="00FB3025"/>
    <w:rsid w:val="00FB40BC"/>
    <w:rsid w:val="00FB56AE"/>
    <w:rsid w:val="00FB5E5B"/>
    <w:rsid w:val="00FB7D50"/>
    <w:rsid w:val="00FC15E7"/>
    <w:rsid w:val="00FC2F18"/>
    <w:rsid w:val="00FC417E"/>
    <w:rsid w:val="00FC4DF5"/>
    <w:rsid w:val="00FC5AA6"/>
    <w:rsid w:val="00FC6823"/>
    <w:rsid w:val="00FC7BCC"/>
    <w:rsid w:val="00FC7FDF"/>
    <w:rsid w:val="00FD20DC"/>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3B05"/>
    <w:rsid w:val="00FF536E"/>
    <w:rsid w:val="00FF5536"/>
    <w:rsid w:val="00FF5906"/>
    <w:rsid w:val="00FF5A35"/>
    <w:rsid w:val="029F4D52"/>
    <w:rsid w:val="02F65C99"/>
    <w:rsid w:val="037B5BDE"/>
    <w:rsid w:val="048F57A0"/>
    <w:rsid w:val="05CC18BC"/>
    <w:rsid w:val="0DBB0380"/>
    <w:rsid w:val="0DC65EDD"/>
    <w:rsid w:val="0E3A0CEA"/>
    <w:rsid w:val="10855A41"/>
    <w:rsid w:val="10FE4894"/>
    <w:rsid w:val="124A3344"/>
    <w:rsid w:val="14714C4C"/>
    <w:rsid w:val="14E66F29"/>
    <w:rsid w:val="16FE5159"/>
    <w:rsid w:val="1936083C"/>
    <w:rsid w:val="1F795316"/>
    <w:rsid w:val="2044753B"/>
    <w:rsid w:val="21E4493C"/>
    <w:rsid w:val="23C038FB"/>
    <w:rsid w:val="250B784C"/>
    <w:rsid w:val="26AF6209"/>
    <w:rsid w:val="27124490"/>
    <w:rsid w:val="296267F4"/>
    <w:rsid w:val="29E5365E"/>
    <w:rsid w:val="2D546C0A"/>
    <w:rsid w:val="2E5E516C"/>
    <w:rsid w:val="2FDC582D"/>
    <w:rsid w:val="31195FA1"/>
    <w:rsid w:val="325F201E"/>
    <w:rsid w:val="3AB051CE"/>
    <w:rsid w:val="3C2B607A"/>
    <w:rsid w:val="3EAB40D4"/>
    <w:rsid w:val="400C08C9"/>
    <w:rsid w:val="41194D9A"/>
    <w:rsid w:val="41964AB8"/>
    <w:rsid w:val="45F85B37"/>
    <w:rsid w:val="45F87E2E"/>
    <w:rsid w:val="46D75B45"/>
    <w:rsid w:val="4A212FDE"/>
    <w:rsid w:val="4B854FF7"/>
    <w:rsid w:val="4C2C61D9"/>
    <w:rsid w:val="4C913F42"/>
    <w:rsid w:val="4CAC1E7F"/>
    <w:rsid w:val="4F736213"/>
    <w:rsid w:val="53983F5C"/>
    <w:rsid w:val="56037B2D"/>
    <w:rsid w:val="58C85C32"/>
    <w:rsid w:val="5AA16461"/>
    <w:rsid w:val="5C2F421A"/>
    <w:rsid w:val="5F7408C7"/>
    <w:rsid w:val="607D7FE8"/>
    <w:rsid w:val="60BB6B66"/>
    <w:rsid w:val="60DD0E79"/>
    <w:rsid w:val="62371A21"/>
    <w:rsid w:val="692C0BC5"/>
    <w:rsid w:val="6A052DAF"/>
    <w:rsid w:val="6A7E2D4B"/>
    <w:rsid w:val="6CEB626C"/>
    <w:rsid w:val="6CEC714A"/>
    <w:rsid w:val="70435D7B"/>
    <w:rsid w:val="7125508A"/>
    <w:rsid w:val="75DA6B4D"/>
    <w:rsid w:val="78AF0C27"/>
    <w:rsid w:val="792E67C6"/>
    <w:rsid w:val="7BA31651"/>
    <w:rsid w:val="7E764800"/>
    <w:rsid w:val="7FE85A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semiHidden="0" w:uiPriority="0" w:qFormat="1"/>
    <w:lsdException w:name="heading 7" w:semiHidden="0"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nhideWhenUsed="0" w:qFormat="1"/>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20">
    <w:name w:val="heading 2"/>
    <w:basedOn w:val="a0"/>
    <w:next w:val="a0"/>
    <w:link w:val="2Char"/>
    <w:uiPriority w:val="9"/>
    <w:qFormat/>
    <w:pPr>
      <w:keepNext/>
      <w:keepLines/>
      <w:numPr>
        <w:ilvl w:val="1"/>
        <w:numId w:val="1"/>
      </w:numPr>
      <w:spacing w:before="240" w:after="240"/>
      <w:jc w:val="left"/>
      <w:outlineLvl w:val="1"/>
    </w:pPr>
    <w:rPr>
      <w:b/>
      <w:bCs/>
      <w:sz w:val="32"/>
      <w:szCs w:val="36"/>
    </w:rPr>
  </w:style>
  <w:style w:type="paragraph" w:styleId="30">
    <w:name w:val="heading 3"/>
    <w:basedOn w:val="a0"/>
    <w:next w:val="a0"/>
    <w:link w:val="3Char"/>
    <w:uiPriority w:val="9"/>
    <w:qFormat/>
    <w:pPr>
      <w:keepNext/>
      <w:keepLines/>
      <w:spacing w:before="260" w:after="260" w:line="416" w:lineRule="auto"/>
      <w:outlineLvl w:val="2"/>
    </w:pPr>
    <w:rPr>
      <w:b/>
      <w:bCs/>
      <w:sz w:val="32"/>
      <w:szCs w:val="32"/>
    </w:rPr>
  </w:style>
  <w:style w:type="paragraph" w:styleId="41">
    <w:name w:val="heading 4"/>
    <w:basedOn w:val="a0"/>
    <w:next w:val="a0"/>
    <w:link w:val="4Char"/>
    <w:uiPriority w:val="9"/>
    <w:qFormat/>
    <w:pPr>
      <w:keepNext/>
      <w:keepLines/>
      <w:numPr>
        <w:ilvl w:val="3"/>
        <w:numId w:val="1"/>
      </w:numPr>
      <w:spacing w:before="120" w:after="120"/>
      <w:outlineLvl w:val="3"/>
    </w:pPr>
    <w:rPr>
      <w:b/>
      <w:bCs/>
      <w:szCs w:val="30"/>
    </w:rPr>
  </w:style>
  <w:style w:type="paragraph" w:styleId="50">
    <w:name w:val="heading 5"/>
    <w:basedOn w:val="a0"/>
    <w:next w:val="a0"/>
    <w:link w:val="5Char"/>
    <w:uiPriority w:val="9"/>
    <w:semiHidden/>
    <w:unhideWhenUsed/>
    <w:qFormat/>
    <w:pPr>
      <w:keepNext/>
      <w:keepLines/>
      <w:spacing w:before="280" w:after="290" w:line="376" w:lineRule="auto"/>
      <w:outlineLvl w:val="4"/>
    </w:pPr>
    <w:rPr>
      <w:b/>
      <w:bCs/>
      <w:sz w:val="28"/>
      <w:szCs w:val="28"/>
    </w:rPr>
  </w:style>
  <w:style w:type="paragraph" w:styleId="6">
    <w:name w:val="heading 6"/>
    <w:basedOn w:val="a0"/>
    <w:next w:val="a0"/>
    <w:link w:val="6Char"/>
    <w:unhideWhenUsed/>
    <w:qFormat/>
    <w:pPr>
      <w:keepNext/>
      <w:keepLines/>
      <w:numPr>
        <w:ilvl w:val="5"/>
        <w:numId w:val="2"/>
      </w:numPr>
      <w:spacing w:before="280" w:after="290"/>
      <w:outlineLvl w:val="5"/>
    </w:pPr>
    <w:rPr>
      <w:rFonts w:cstheme="majorBidi"/>
      <w:b/>
      <w:bCs/>
      <w:szCs w:val="24"/>
    </w:rPr>
  </w:style>
  <w:style w:type="paragraph" w:styleId="7">
    <w:name w:val="heading 7"/>
    <w:next w:val="a0"/>
    <w:link w:val="7Char"/>
    <w:uiPriority w:val="9"/>
    <w:unhideWhenUsed/>
    <w:qFormat/>
    <w:pPr>
      <w:keepNext/>
      <w:keepLines/>
      <w:spacing w:before="120" w:after="120" w:line="360" w:lineRule="auto"/>
      <w:ind w:leftChars="100" w:left="100" w:rightChars="100" w:right="100"/>
      <w:outlineLvl w:val="6"/>
    </w:pPr>
    <w:rPr>
      <w:rFonts w:eastAsia="黑体"/>
      <w:b/>
      <w:bCs/>
      <w:kern w:val="2"/>
      <w:sz w:val="28"/>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3"/>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3"/>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link w:val="Char"/>
    <w:uiPriority w:val="99"/>
    <w:qFormat/>
    <w:pPr>
      <w:spacing w:line="360" w:lineRule="auto"/>
      <w:ind w:firstLineChars="200" w:firstLine="420"/>
    </w:pPr>
    <w:rPr>
      <w:sz w:val="24"/>
      <w:szCs w:val="24"/>
    </w:rPr>
  </w:style>
  <w:style w:type="paragraph" w:styleId="a5">
    <w:name w:val="annotation text"/>
    <w:basedOn w:val="a0"/>
    <w:link w:val="Char0"/>
    <w:uiPriority w:val="99"/>
    <w:unhideWhenUsed/>
    <w:qFormat/>
    <w:pPr>
      <w:jc w:val="left"/>
    </w:pPr>
  </w:style>
  <w:style w:type="paragraph" w:styleId="a6">
    <w:name w:val="Body Text"/>
    <w:basedOn w:val="a0"/>
    <w:link w:val="Char1"/>
    <w:uiPriority w:val="99"/>
    <w:unhideWhenUsed/>
    <w:qFormat/>
    <w:pPr>
      <w:spacing w:after="120"/>
    </w:pPr>
  </w:style>
  <w:style w:type="paragraph" w:styleId="a7">
    <w:name w:val="Body Text Indent"/>
    <w:basedOn w:val="a0"/>
    <w:link w:val="Char2"/>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3"/>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lang w:val="zh-CN"/>
    </w:rPr>
  </w:style>
  <w:style w:type="paragraph" w:styleId="40">
    <w:name w:val="List Number 4"/>
    <w:basedOn w:val="a0"/>
    <w:uiPriority w:val="18"/>
    <w:unhideWhenUsed/>
    <w:qFormat/>
    <w:pPr>
      <w:widowControl/>
      <w:numPr>
        <w:ilvl w:val="3"/>
        <w:numId w:val="3"/>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3"/>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a">
    <w:name w:val="Balloon Text"/>
    <w:basedOn w:val="a0"/>
    <w:link w:val="Char4"/>
    <w:uiPriority w:val="99"/>
    <w:semiHidden/>
    <w:unhideWhenUsed/>
    <w:qFormat/>
    <w:rPr>
      <w:sz w:val="18"/>
      <w:szCs w:val="18"/>
    </w:rPr>
  </w:style>
  <w:style w:type="paragraph" w:styleId="ab">
    <w:name w:val="footer"/>
    <w:basedOn w:val="a0"/>
    <w:link w:val="Char5"/>
    <w:uiPriority w:val="99"/>
    <w:unhideWhenUsed/>
    <w:qFormat/>
    <w:pPr>
      <w:tabs>
        <w:tab w:val="center" w:pos="4153"/>
        <w:tab w:val="right" w:pos="8306"/>
      </w:tabs>
      <w:snapToGrid w:val="0"/>
      <w:jc w:val="left"/>
    </w:pPr>
    <w:rPr>
      <w:sz w:val="18"/>
      <w:szCs w:val="18"/>
    </w:rPr>
  </w:style>
  <w:style w:type="paragraph" w:styleId="ac">
    <w:name w:val="header"/>
    <w:basedOn w:val="a0"/>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7"/>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3"/>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e">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f">
    <w:name w:val="annotation subject"/>
    <w:basedOn w:val="a5"/>
    <w:next w:val="a5"/>
    <w:link w:val="Char8"/>
    <w:uiPriority w:val="99"/>
    <w:semiHidden/>
    <w:unhideWhenUsed/>
    <w:qFormat/>
    <w:rPr>
      <w:b/>
      <w:bCs/>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unhideWhenUsed/>
    <w:qFormat/>
    <w:rPr>
      <w:sz w:val="21"/>
      <w:szCs w:val="21"/>
    </w:rPr>
  </w:style>
  <w:style w:type="character" w:customStyle="1" w:styleId="Char2">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7">
    <w:name w:val="副标题 Char"/>
    <w:basedOn w:val="a1"/>
    <w:link w:val="ad"/>
    <w:uiPriority w:val="11"/>
    <w:qFormat/>
    <w:rPr>
      <w:rFonts w:ascii="Cambria" w:eastAsia="宋体" w:hAnsi="Cambria" w:cs="Times New Roman"/>
      <w:b/>
      <w:bCs/>
      <w:kern w:val="28"/>
      <w:sz w:val="32"/>
      <w:szCs w:val="32"/>
      <w:lang w:val="zh-CN" w:eastAsia="zh-CN"/>
    </w:rPr>
  </w:style>
  <w:style w:type="character" w:customStyle="1" w:styleId="Char6">
    <w:name w:val="页眉 Char"/>
    <w:basedOn w:val="a1"/>
    <w:link w:val="ac"/>
    <w:uiPriority w:val="99"/>
    <w:qFormat/>
    <w:rPr>
      <w:rFonts w:ascii="Times New Roman" w:eastAsia="宋体" w:hAnsi="Times New Roman" w:cs="Times New Roman"/>
      <w:sz w:val="18"/>
      <w:szCs w:val="18"/>
    </w:rPr>
  </w:style>
  <w:style w:type="character" w:customStyle="1" w:styleId="Char5">
    <w:name w:val="页脚 Char"/>
    <w:basedOn w:val="a1"/>
    <w:link w:val="ab"/>
    <w:uiPriority w:val="99"/>
    <w:qFormat/>
    <w:rPr>
      <w:rFonts w:ascii="Times New Roman" w:eastAsia="宋体" w:hAnsi="Times New Roman" w:cs="Times New Roman"/>
      <w:sz w:val="18"/>
      <w:szCs w:val="18"/>
    </w:rPr>
  </w:style>
  <w:style w:type="character" w:customStyle="1" w:styleId="Char3">
    <w:name w:val="日期 Char"/>
    <w:basedOn w:val="a1"/>
    <w:link w:val="a9"/>
    <w:qFormat/>
    <w:rPr>
      <w:rFonts w:ascii="Times New Roman" w:eastAsia="宋体" w:hAnsi="Times New Roman" w:cs="Times New Roman"/>
      <w:sz w:val="32"/>
      <w:szCs w:val="20"/>
    </w:rPr>
  </w:style>
  <w:style w:type="paragraph" w:styleId="af4">
    <w:name w:val="List Paragraph"/>
    <w:basedOn w:val="a0"/>
    <w:link w:val="Char9"/>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uiPriority w:val="9"/>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a">
    <w:name w:val="Char"/>
    <w:basedOn w:val="a0"/>
    <w:autoRedefine/>
    <w:qFormat/>
    <w:pPr>
      <w:tabs>
        <w:tab w:val="left" w:pos="360"/>
      </w:tabs>
    </w:pPr>
    <w:rPr>
      <w:sz w:val="24"/>
      <w:szCs w:val="24"/>
    </w:rPr>
  </w:style>
  <w:style w:type="character" w:customStyle="1" w:styleId="Charb">
    <w:name w:val="纯文本 Char"/>
    <w:basedOn w:val="a1"/>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4"/>
    <w:uiPriority w:val="34"/>
    <w:qFormat/>
    <w:rPr>
      <w:rFonts w:ascii="Times New Roman" w:eastAsia="宋体" w:hAnsi="Times New Roman" w:cs="Times New Roman"/>
      <w:szCs w:val="20"/>
    </w:rPr>
  </w:style>
  <w:style w:type="character" w:customStyle="1" w:styleId="Char0">
    <w:name w:val="批注文字 Char"/>
    <w:basedOn w:val="a1"/>
    <w:link w:val="a5"/>
    <w:uiPriority w:val="99"/>
    <w:qFormat/>
    <w:rPr>
      <w:rFonts w:ascii="Times New Roman" w:eastAsia="宋体" w:hAnsi="Times New Roman" w:cs="Times New Roman"/>
      <w:szCs w:val="20"/>
    </w:rPr>
  </w:style>
  <w:style w:type="character" w:customStyle="1" w:styleId="Char8">
    <w:name w:val="批注主题 Char"/>
    <w:basedOn w:val="Char0"/>
    <w:link w:val="af"/>
    <w:uiPriority w:val="99"/>
    <w:semiHidden/>
    <w:qFormat/>
    <w:rPr>
      <w:rFonts w:ascii="Times New Roman" w:eastAsia="宋体" w:hAnsi="Times New Roman" w:cs="Times New Roman"/>
      <w:b/>
      <w:bCs/>
      <w:szCs w:val="20"/>
    </w:rPr>
  </w:style>
  <w:style w:type="character" w:customStyle="1" w:styleId="Char4">
    <w:name w:val="批注框文本 Char"/>
    <w:basedOn w:val="a1"/>
    <w:link w:val="aa"/>
    <w:uiPriority w:val="99"/>
    <w:semiHidden/>
    <w:qFormat/>
    <w:rPr>
      <w:rFonts w:ascii="Times New Roman" w:eastAsia="宋体" w:hAnsi="Times New Roman" w:cs="Times New Roman"/>
      <w:sz w:val="18"/>
      <w:szCs w:val="18"/>
    </w:rPr>
  </w:style>
  <w:style w:type="character" w:customStyle="1" w:styleId="Char1">
    <w:name w:val="正文文本 Char"/>
    <w:basedOn w:val="a1"/>
    <w:link w:val="a6"/>
    <w:uiPriority w:val="99"/>
    <w:qFormat/>
    <w:rPr>
      <w:rFonts w:ascii="Times New Roman" w:eastAsia="宋体" w:hAnsi="Times New Roman" w:cs="Times New Roman"/>
      <w:szCs w:val="20"/>
    </w:rPr>
  </w:style>
  <w:style w:type="paragraph" w:customStyle="1" w:styleId="af5">
    <w:name w:val="表格内容"/>
    <w:basedOn w:val="a6"/>
    <w:qFormat/>
    <w:pPr>
      <w:suppressLineNumbers/>
      <w:suppressAutoHyphens/>
    </w:pPr>
    <w:rPr>
      <w:kern w:val="20481"/>
    </w:rPr>
  </w:style>
  <w:style w:type="character" w:customStyle="1" w:styleId="2Char">
    <w:name w:val="标题 2 Char"/>
    <w:basedOn w:val="a1"/>
    <w:link w:val="20"/>
    <w:uiPriority w:val="9"/>
    <w:qFormat/>
    <w:rPr>
      <w:rFonts w:ascii="Times New Roman" w:eastAsia="宋体" w:hAnsi="Times New Roman" w:cs="Times New Roman"/>
      <w:b/>
      <w:bCs/>
      <w:sz w:val="32"/>
      <w:szCs w:val="36"/>
    </w:rPr>
  </w:style>
  <w:style w:type="character" w:customStyle="1" w:styleId="4Char">
    <w:name w:val="标题 4 Char"/>
    <w:basedOn w:val="a1"/>
    <w:link w:val="41"/>
    <w:uiPriority w:val="9"/>
    <w:qFormat/>
    <w:rPr>
      <w:rFonts w:ascii="Times New Roman" w:eastAsia="宋体" w:hAnsi="Times New Roman" w:cs="Times New Roman"/>
      <w:b/>
      <w:bCs/>
      <w:szCs w:val="30"/>
    </w:rPr>
  </w:style>
  <w:style w:type="character" w:customStyle="1" w:styleId="5Char">
    <w:name w:val="标题 5 Char"/>
    <w:basedOn w:val="a1"/>
    <w:link w:val="50"/>
    <w:uiPriority w:val="9"/>
    <w:semiHidden/>
    <w:qFormat/>
    <w:rPr>
      <w:rFonts w:ascii="Times New Roman" w:eastAsia="宋体" w:hAnsi="Times New Roman" w:cs="Times New Roman"/>
      <w:b/>
      <w:bCs/>
      <w:sz w:val="28"/>
      <w:szCs w:val="28"/>
    </w:rPr>
  </w:style>
  <w:style w:type="character" w:customStyle="1" w:styleId="6Char">
    <w:name w:val="标题 6 Char"/>
    <w:basedOn w:val="a1"/>
    <w:link w:val="6"/>
    <w:qFormat/>
    <w:rPr>
      <w:rFonts w:ascii="Times New Roman" w:eastAsia="宋体" w:hAnsi="Times New Roman" w:cstheme="majorBidi"/>
      <w:b/>
      <w:bCs/>
      <w:szCs w:val="24"/>
    </w:rPr>
  </w:style>
  <w:style w:type="character" w:customStyle="1" w:styleId="7Char">
    <w:name w:val="标题 7 Char"/>
    <w:basedOn w:val="a1"/>
    <w:link w:val="7"/>
    <w:uiPriority w:val="9"/>
    <w:qFormat/>
    <w:rPr>
      <w:rFonts w:eastAsia="黑体"/>
      <w:b/>
      <w:bCs/>
      <w:sz w:val="28"/>
      <w:szCs w:val="24"/>
    </w:rPr>
  </w:style>
  <w:style w:type="paragraph" w:customStyle="1" w:styleId="4">
    <w:name w:val="样式4"/>
    <w:basedOn w:val="41"/>
    <w:next w:val="a0"/>
    <w:qFormat/>
    <w:pPr>
      <w:numPr>
        <w:numId w:val="4"/>
      </w:numPr>
      <w:ind w:firstLineChars="50" w:firstLine="50"/>
      <w:jc w:val="left"/>
    </w:pPr>
    <w:rPr>
      <w:rFonts w:ascii="华文细黑" w:eastAsia="华文细黑" w:hAnsi="华文细黑"/>
      <w:color w:val="000000"/>
      <w:szCs w:val="28"/>
    </w:rPr>
  </w:style>
  <w:style w:type="table" w:customStyle="1" w:styleId="10">
    <w:name w:val="网格型1"/>
    <w:basedOn w:val="a2"/>
    <w:uiPriority w:val="39"/>
    <w:unhideWhenUsed/>
    <w:qFormat/>
    <w:pPr>
      <w:widowControl w:val="0"/>
      <w:jc w:val="both"/>
    </w:pPr>
    <w:rPr>
      <w:rFonts w:ascii="Times New Roman" w:eastAsia="方正仿宋简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c">
    <w:name w:val="*正文 Char"/>
    <w:link w:val="af6"/>
    <w:qFormat/>
    <w:rPr>
      <w:rFonts w:ascii="宋体" w:hAnsi="宋体" w:cs="仿宋_GB2312"/>
      <w:sz w:val="28"/>
      <w:szCs w:val="24"/>
    </w:rPr>
  </w:style>
  <w:style w:type="paragraph" w:customStyle="1" w:styleId="af6">
    <w:name w:val="*正文"/>
    <w:basedOn w:val="a0"/>
    <w:link w:val="Charc"/>
    <w:qFormat/>
    <w:pPr>
      <w:spacing w:line="360" w:lineRule="auto"/>
      <w:ind w:firstLineChars="200" w:firstLine="560"/>
    </w:pPr>
    <w:rPr>
      <w:rFonts w:ascii="宋体" w:eastAsiaTheme="minorEastAsia" w:hAnsi="宋体" w:cs="仿宋_GB2312"/>
      <w:sz w:val="28"/>
      <w:szCs w:val="24"/>
    </w:rPr>
  </w:style>
  <w:style w:type="paragraph" w:customStyle="1" w:styleId="110">
    <w:name w:val="列出段落11"/>
    <w:basedOn w:val="a0"/>
    <w:uiPriority w:val="34"/>
    <w:qFormat/>
    <w:pPr>
      <w:widowControl/>
      <w:ind w:firstLineChars="200" w:firstLine="420"/>
    </w:pPr>
    <w:rPr>
      <w:rFonts w:eastAsia="仿宋_GB2312"/>
      <w:kern w:val="0"/>
      <w:sz w:val="32"/>
      <w:szCs w:val="32"/>
    </w:rPr>
  </w:style>
  <w:style w:type="character" w:customStyle="1" w:styleId="Char">
    <w:name w:val="正文缩进 Char"/>
    <w:link w:val="a4"/>
    <w:uiPriority w:val="99"/>
    <w:qFormat/>
    <w:rPr>
      <w:rFonts w:ascii="Times New Roman" w:eastAsia="宋体"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semiHidden="0" w:uiPriority="0" w:qFormat="1"/>
    <w:lsdException w:name="heading 7" w:semiHidden="0"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nhideWhenUsed="0" w:qFormat="1"/>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20">
    <w:name w:val="heading 2"/>
    <w:basedOn w:val="a0"/>
    <w:next w:val="a0"/>
    <w:link w:val="2Char"/>
    <w:uiPriority w:val="9"/>
    <w:qFormat/>
    <w:pPr>
      <w:keepNext/>
      <w:keepLines/>
      <w:numPr>
        <w:ilvl w:val="1"/>
        <w:numId w:val="1"/>
      </w:numPr>
      <w:spacing w:before="240" w:after="240"/>
      <w:jc w:val="left"/>
      <w:outlineLvl w:val="1"/>
    </w:pPr>
    <w:rPr>
      <w:b/>
      <w:bCs/>
      <w:sz w:val="32"/>
      <w:szCs w:val="36"/>
    </w:rPr>
  </w:style>
  <w:style w:type="paragraph" w:styleId="30">
    <w:name w:val="heading 3"/>
    <w:basedOn w:val="a0"/>
    <w:next w:val="a0"/>
    <w:link w:val="3Char"/>
    <w:uiPriority w:val="9"/>
    <w:qFormat/>
    <w:pPr>
      <w:keepNext/>
      <w:keepLines/>
      <w:spacing w:before="260" w:after="260" w:line="416" w:lineRule="auto"/>
      <w:outlineLvl w:val="2"/>
    </w:pPr>
    <w:rPr>
      <w:b/>
      <w:bCs/>
      <w:sz w:val="32"/>
      <w:szCs w:val="32"/>
    </w:rPr>
  </w:style>
  <w:style w:type="paragraph" w:styleId="41">
    <w:name w:val="heading 4"/>
    <w:basedOn w:val="a0"/>
    <w:next w:val="a0"/>
    <w:link w:val="4Char"/>
    <w:uiPriority w:val="9"/>
    <w:qFormat/>
    <w:pPr>
      <w:keepNext/>
      <w:keepLines/>
      <w:numPr>
        <w:ilvl w:val="3"/>
        <w:numId w:val="1"/>
      </w:numPr>
      <w:spacing w:before="120" w:after="120"/>
      <w:outlineLvl w:val="3"/>
    </w:pPr>
    <w:rPr>
      <w:b/>
      <w:bCs/>
      <w:szCs w:val="30"/>
    </w:rPr>
  </w:style>
  <w:style w:type="paragraph" w:styleId="50">
    <w:name w:val="heading 5"/>
    <w:basedOn w:val="a0"/>
    <w:next w:val="a0"/>
    <w:link w:val="5Char"/>
    <w:uiPriority w:val="9"/>
    <w:semiHidden/>
    <w:unhideWhenUsed/>
    <w:qFormat/>
    <w:pPr>
      <w:keepNext/>
      <w:keepLines/>
      <w:spacing w:before="280" w:after="290" w:line="376" w:lineRule="auto"/>
      <w:outlineLvl w:val="4"/>
    </w:pPr>
    <w:rPr>
      <w:b/>
      <w:bCs/>
      <w:sz w:val="28"/>
      <w:szCs w:val="28"/>
    </w:rPr>
  </w:style>
  <w:style w:type="paragraph" w:styleId="6">
    <w:name w:val="heading 6"/>
    <w:basedOn w:val="a0"/>
    <w:next w:val="a0"/>
    <w:link w:val="6Char"/>
    <w:unhideWhenUsed/>
    <w:qFormat/>
    <w:pPr>
      <w:keepNext/>
      <w:keepLines/>
      <w:numPr>
        <w:ilvl w:val="5"/>
        <w:numId w:val="2"/>
      </w:numPr>
      <w:spacing w:before="280" w:after="290"/>
      <w:outlineLvl w:val="5"/>
    </w:pPr>
    <w:rPr>
      <w:rFonts w:cstheme="majorBidi"/>
      <w:b/>
      <w:bCs/>
      <w:szCs w:val="24"/>
    </w:rPr>
  </w:style>
  <w:style w:type="paragraph" w:styleId="7">
    <w:name w:val="heading 7"/>
    <w:next w:val="a0"/>
    <w:link w:val="7Char"/>
    <w:uiPriority w:val="9"/>
    <w:unhideWhenUsed/>
    <w:qFormat/>
    <w:pPr>
      <w:keepNext/>
      <w:keepLines/>
      <w:spacing w:before="120" w:after="120" w:line="360" w:lineRule="auto"/>
      <w:ind w:leftChars="100" w:left="100" w:rightChars="100" w:right="100"/>
      <w:outlineLvl w:val="6"/>
    </w:pPr>
    <w:rPr>
      <w:rFonts w:eastAsia="黑体"/>
      <w:b/>
      <w:bCs/>
      <w:kern w:val="2"/>
      <w:sz w:val="28"/>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3"/>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3"/>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link w:val="Char"/>
    <w:uiPriority w:val="99"/>
    <w:qFormat/>
    <w:pPr>
      <w:spacing w:line="360" w:lineRule="auto"/>
      <w:ind w:firstLineChars="200" w:firstLine="420"/>
    </w:pPr>
    <w:rPr>
      <w:sz w:val="24"/>
      <w:szCs w:val="24"/>
    </w:rPr>
  </w:style>
  <w:style w:type="paragraph" w:styleId="a5">
    <w:name w:val="annotation text"/>
    <w:basedOn w:val="a0"/>
    <w:link w:val="Char0"/>
    <w:uiPriority w:val="99"/>
    <w:unhideWhenUsed/>
    <w:qFormat/>
    <w:pPr>
      <w:jc w:val="left"/>
    </w:pPr>
  </w:style>
  <w:style w:type="paragraph" w:styleId="a6">
    <w:name w:val="Body Text"/>
    <w:basedOn w:val="a0"/>
    <w:link w:val="Char1"/>
    <w:uiPriority w:val="99"/>
    <w:unhideWhenUsed/>
    <w:qFormat/>
    <w:pPr>
      <w:spacing w:after="120"/>
    </w:pPr>
  </w:style>
  <w:style w:type="paragraph" w:styleId="a7">
    <w:name w:val="Body Text Indent"/>
    <w:basedOn w:val="a0"/>
    <w:link w:val="Char2"/>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3"/>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lang w:val="zh-CN"/>
    </w:rPr>
  </w:style>
  <w:style w:type="paragraph" w:styleId="40">
    <w:name w:val="List Number 4"/>
    <w:basedOn w:val="a0"/>
    <w:uiPriority w:val="18"/>
    <w:unhideWhenUsed/>
    <w:qFormat/>
    <w:pPr>
      <w:widowControl/>
      <w:numPr>
        <w:ilvl w:val="3"/>
        <w:numId w:val="3"/>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3"/>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a">
    <w:name w:val="Balloon Text"/>
    <w:basedOn w:val="a0"/>
    <w:link w:val="Char4"/>
    <w:uiPriority w:val="99"/>
    <w:semiHidden/>
    <w:unhideWhenUsed/>
    <w:qFormat/>
    <w:rPr>
      <w:sz w:val="18"/>
      <w:szCs w:val="18"/>
    </w:rPr>
  </w:style>
  <w:style w:type="paragraph" w:styleId="ab">
    <w:name w:val="footer"/>
    <w:basedOn w:val="a0"/>
    <w:link w:val="Char5"/>
    <w:uiPriority w:val="99"/>
    <w:unhideWhenUsed/>
    <w:qFormat/>
    <w:pPr>
      <w:tabs>
        <w:tab w:val="center" w:pos="4153"/>
        <w:tab w:val="right" w:pos="8306"/>
      </w:tabs>
      <w:snapToGrid w:val="0"/>
      <w:jc w:val="left"/>
    </w:pPr>
    <w:rPr>
      <w:sz w:val="18"/>
      <w:szCs w:val="18"/>
    </w:rPr>
  </w:style>
  <w:style w:type="paragraph" w:styleId="ac">
    <w:name w:val="header"/>
    <w:basedOn w:val="a0"/>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7"/>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3"/>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e">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f">
    <w:name w:val="annotation subject"/>
    <w:basedOn w:val="a5"/>
    <w:next w:val="a5"/>
    <w:link w:val="Char8"/>
    <w:uiPriority w:val="99"/>
    <w:semiHidden/>
    <w:unhideWhenUsed/>
    <w:qFormat/>
    <w:rPr>
      <w:b/>
      <w:bCs/>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unhideWhenUsed/>
    <w:qFormat/>
    <w:rPr>
      <w:sz w:val="21"/>
      <w:szCs w:val="21"/>
    </w:rPr>
  </w:style>
  <w:style w:type="character" w:customStyle="1" w:styleId="Char2">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7">
    <w:name w:val="副标题 Char"/>
    <w:basedOn w:val="a1"/>
    <w:link w:val="ad"/>
    <w:uiPriority w:val="11"/>
    <w:qFormat/>
    <w:rPr>
      <w:rFonts w:ascii="Cambria" w:eastAsia="宋体" w:hAnsi="Cambria" w:cs="Times New Roman"/>
      <w:b/>
      <w:bCs/>
      <w:kern w:val="28"/>
      <w:sz w:val="32"/>
      <w:szCs w:val="32"/>
      <w:lang w:val="zh-CN" w:eastAsia="zh-CN"/>
    </w:rPr>
  </w:style>
  <w:style w:type="character" w:customStyle="1" w:styleId="Char6">
    <w:name w:val="页眉 Char"/>
    <w:basedOn w:val="a1"/>
    <w:link w:val="ac"/>
    <w:uiPriority w:val="99"/>
    <w:qFormat/>
    <w:rPr>
      <w:rFonts w:ascii="Times New Roman" w:eastAsia="宋体" w:hAnsi="Times New Roman" w:cs="Times New Roman"/>
      <w:sz w:val="18"/>
      <w:szCs w:val="18"/>
    </w:rPr>
  </w:style>
  <w:style w:type="character" w:customStyle="1" w:styleId="Char5">
    <w:name w:val="页脚 Char"/>
    <w:basedOn w:val="a1"/>
    <w:link w:val="ab"/>
    <w:uiPriority w:val="99"/>
    <w:qFormat/>
    <w:rPr>
      <w:rFonts w:ascii="Times New Roman" w:eastAsia="宋体" w:hAnsi="Times New Roman" w:cs="Times New Roman"/>
      <w:sz w:val="18"/>
      <w:szCs w:val="18"/>
    </w:rPr>
  </w:style>
  <w:style w:type="character" w:customStyle="1" w:styleId="Char3">
    <w:name w:val="日期 Char"/>
    <w:basedOn w:val="a1"/>
    <w:link w:val="a9"/>
    <w:qFormat/>
    <w:rPr>
      <w:rFonts w:ascii="Times New Roman" w:eastAsia="宋体" w:hAnsi="Times New Roman" w:cs="Times New Roman"/>
      <w:sz w:val="32"/>
      <w:szCs w:val="20"/>
    </w:rPr>
  </w:style>
  <w:style w:type="paragraph" w:styleId="af4">
    <w:name w:val="List Paragraph"/>
    <w:basedOn w:val="a0"/>
    <w:link w:val="Char9"/>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uiPriority w:val="9"/>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a">
    <w:name w:val="Char"/>
    <w:basedOn w:val="a0"/>
    <w:autoRedefine/>
    <w:qFormat/>
    <w:pPr>
      <w:tabs>
        <w:tab w:val="left" w:pos="360"/>
      </w:tabs>
    </w:pPr>
    <w:rPr>
      <w:sz w:val="24"/>
      <w:szCs w:val="24"/>
    </w:rPr>
  </w:style>
  <w:style w:type="character" w:customStyle="1" w:styleId="Charb">
    <w:name w:val="纯文本 Char"/>
    <w:basedOn w:val="a1"/>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0">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4"/>
    <w:uiPriority w:val="34"/>
    <w:qFormat/>
    <w:rPr>
      <w:rFonts w:ascii="Times New Roman" w:eastAsia="宋体" w:hAnsi="Times New Roman" w:cs="Times New Roman"/>
      <w:szCs w:val="20"/>
    </w:rPr>
  </w:style>
  <w:style w:type="character" w:customStyle="1" w:styleId="Char0">
    <w:name w:val="批注文字 Char"/>
    <w:basedOn w:val="a1"/>
    <w:link w:val="a5"/>
    <w:uiPriority w:val="99"/>
    <w:qFormat/>
    <w:rPr>
      <w:rFonts w:ascii="Times New Roman" w:eastAsia="宋体" w:hAnsi="Times New Roman" w:cs="Times New Roman"/>
      <w:szCs w:val="20"/>
    </w:rPr>
  </w:style>
  <w:style w:type="character" w:customStyle="1" w:styleId="Char8">
    <w:name w:val="批注主题 Char"/>
    <w:basedOn w:val="Char0"/>
    <w:link w:val="af"/>
    <w:uiPriority w:val="99"/>
    <w:semiHidden/>
    <w:qFormat/>
    <w:rPr>
      <w:rFonts w:ascii="Times New Roman" w:eastAsia="宋体" w:hAnsi="Times New Roman" w:cs="Times New Roman"/>
      <w:b/>
      <w:bCs/>
      <w:szCs w:val="20"/>
    </w:rPr>
  </w:style>
  <w:style w:type="character" w:customStyle="1" w:styleId="Char4">
    <w:name w:val="批注框文本 Char"/>
    <w:basedOn w:val="a1"/>
    <w:link w:val="aa"/>
    <w:uiPriority w:val="99"/>
    <w:semiHidden/>
    <w:qFormat/>
    <w:rPr>
      <w:rFonts w:ascii="Times New Roman" w:eastAsia="宋体" w:hAnsi="Times New Roman" w:cs="Times New Roman"/>
      <w:sz w:val="18"/>
      <w:szCs w:val="18"/>
    </w:rPr>
  </w:style>
  <w:style w:type="character" w:customStyle="1" w:styleId="Char1">
    <w:name w:val="正文文本 Char"/>
    <w:basedOn w:val="a1"/>
    <w:link w:val="a6"/>
    <w:uiPriority w:val="99"/>
    <w:qFormat/>
    <w:rPr>
      <w:rFonts w:ascii="Times New Roman" w:eastAsia="宋体" w:hAnsi="Times New Roman" w:cs="Times New Roman"/>
      <w:szCs w:val="20"/>
    </w:rPr>
  </w:style>
  <w:style w:type="paragraph" w:customStyle="1" w:styleId="af5">
    <w:name w:val="表格内容"/>
    <w:basedOn w:val="a6"/>
    <w:qFormat/>
    <w:pPr>
      <w:suppressLineNumbers/>
      <w:suppressAutoHyphens/>
    </w:pPr>
    <w:rPr>
      <w:kern w:val="20481"/>
    </w:rPr>
  </w:style>
  <w:style w:type="character" w:customStyle="1" w:styleId="2Char">
    <w:name w:val="标题 2 Char"/>
    <w:basedOn w:val="a1"/>
    <w:link w:val="20"/>
    <w:uiPriority w:val="9"/>
    <w:qFormat/>
    <w:rPr>
      <w:rFonts w:ascii="Times New Roman" w:eastAsia="宋体" w:hAnsi="Times New Roman" w:cs="Times New Roman"/>
      <w:b/>
      <w:bCs/>
      <w:sz w:val="32"/>
      <w:szCs w:val="36"/>
    </w:rPr>
  </w:style>
  <w:style w:type="character" w:customStyle="1" w:styleId="4Char">
    <w:name w:val="标题 4 Char"/>
    <w:basedOn w:val="a1"/>
    <w:link w:val="41"/>
    <w:uiPriority w:val="9"/>
    <w:qFormat/>
    <w:rPr>
      <w:rFonts w:ascii="Times New Roman" w:eastAsia="宋体" w:hAnsi="Times New Roman" w:cs="Times New Roman"/>
      <w:b/>
      <w:bCs/>
      <w:szCs w:val="30"/>
    </w:rPr>
  </w:style>
  <w:style w:type="character" w:customStyle="1" w:styleId="5Char">
    <w:name w:val="标题 5 Char"/>
    <w:basedOn w:val="a1"/>
    <w:link w:val="50"/>
    <w:uiPriority w:val="9"/>
    <w:semiHidden/>
    <w:qFormat/>
    <w:rPr>
      <w:rFonts w:ascii="Times New Roman" w:eastAsia="宋体" w:hAnsi="Times New Roman" w:cs="Times New Roman"/>
      <w:b/>
      <w:bCs/>
      <w:sz w:val="28"/>
      <w:szCs w:val="28"/>
    </w:rPr>
  </w:style>
  <w:style w:type="character" w:customStyle="1" w:styleId="6Char">
    <w:name w:val="标题 6 Char"/>
    <w:basedOn w:val="a1"/>
    <w:link w:val="6"/>
    <w:qFormat/>
    <w:rPr>
      <w:rFonts w:ascii="Times New Roman" w:eastAsia="宋体" w:hAnsi="Times New Roman" w:cstheme="majorBidi"/>
      <w:b/>
      <w:bCs/>
      <w:szCs w:val="24"/>
    </w:rPr>
  </w:style>
  <w:style w:type="character" w:customStyle="1" w:styleId="7Char">
    <w:name w:val="标题 7 Char"/>
    <w:basedOn w:val="a1"/>
    <w:link w:val="7"/>
    <w:uiPriority w:val="9"/>
    <w:qFormat/>
    <w:rPr>
      <w:rFonts w:eastAsia="黑体"/>
      <w:b/>
      <w:bCs/>
      <w:sz w:val="28"/>
      <w:szCs w:val="24"/>
    </w:rPr>
  </w:style>
  <w:style w:type="paragraph" w:customStyle="1" w:styleId="4">
    <w:name w:val="样式4"/>
    <w:basedOn w:val="41"/>
    <w:next w:val="a0"/>
    <w:qFormat/>
    <w:pPr>
      <w:numPr>
        <w:numId w:val="4"/>
      </w:numPr>
      <w:ind w:firstLineChars="50" w:firstLine="50"/>
      <w:jc w:val="left"/>
    </w:pPr>
    <w:rPr>
      <w:rFonts w:ascii="华文细黑" w:eastAsia="华文细黑" w:hAnsi="华文细黑"/>
      <w:color w:val="000000"/>
      <w:szCs w:val="28"/>
    </w:rPr>
  </w:style>
  <w:style w:type="table" w:customStyle="1" w:styleId="10">
    <w:name w:val="网格型1"/>
    <w:basedOn w:val="a2"/>
    <w:uiPriority w:val="39"/>
    <w:unhideWhenUsed/>
    <w:qFormat/>
    <w:pPr>
      <w:widowControl w:val="0"/>
      <w:jc w:val="both"/>
    </w:pPr>
    <w:rPr>
      <w:rFonts w:ascii="Times New Roman" w:eastAsia="方正仿宋简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c">
    <w:name w:val="*正文 Char"/>
    <w:link w:val="af6"/>
    <w:qFormat/>
    <w:rPr>
      <w:rFonts w:ascii="宋体" w:hAnsi="宋体" w:cs="仿宋_GB2312"/>
      <w:sz w:val="28"/>
      <w:szCs w:val="24"/>
    </w:rPr>
  </w:style>
  <w:style w:type="paragraph" w:customStyle="1" w:styleId="af6">
    <w:name w:val="*正文"/>
    <w:basedOn w:val="a0"/>
    <w:link w:val="Charc"/>
    <w:qFormat/>
    <w:pPr>
      <w:spacing w:line="360" w:lineRule="auto"/>
      <w:ind w:firstLineChars="200" w:firstLine="560"/>
    </w:pPr>
    <w:rPr>
      <w:rFonts w:ascii="宋体" w:eastAsiaTheme="minorEastAsia" w:hAnsi="宋体" w:cs="仿宋_GB2312"/>
      <w:sz w:val="28"/>
      <w:szCs w:val="24"/>
    </w:rPr>
  </w:style>
  <w:style w:type="paragraph" w:customStyle="1" w:styleId="110">
    <w:name w:val="列出段落11"/>
    <w:basedOn w:val="a0"/>
    <w:uiPriority w:val="34"/>
    <w:qFormat/>
    <w:pPr>
      <w:widowControl/>
      <w:ind w:firstLineChars="200" w:firstLine="420"/>
    </w:pPr>
    <w:rPr>
      <w:rFonts w:eastAsia="仿宋_GB2312"/>
      <w:kern w:val="0"/>
      <w:sz w:val="32"/>
      <w:szCs w:val="32"/>
    </w:rPr>
  </w:style>
  <w:style w:type="character" w:customStyle="1" w:styleId="Char">
    <w:name w:val="正文缩进 Char"/>
    <w:link w:val="a4"/>
    <w:uiPriority w:val="99"/>
    <w:qFormat/>
    <w:rPr>
      <w:rFonts w:ascii="Times New Roman" w:eastAsia="宋体"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numbering" Target="numbering.xml"/><Relationship Id="rId21" Type="http://schemas.openxmlformats.org/officeDocument/2006/relationships/image" Target="media/image10.png"/><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image" Target="media/image1.jpeg"/><Relationship Id="rId19" Type="http://schemas.openxmlformats.org/officeDocument/2006/relationships/image" Target="media/image8.png"/><Relationship Id="rId31"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F4384CD-C02C-419B-8A63-7E1119123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207</Pages>
  <Words>16765</Words>
  <Characters>95566</Characters>
  <Application>Microsoft Office Word</Application>
  <DocSecurity>0</DocSecurity>
  <Lines>796</Lines>
  <Paragraphs>224</Paragraphs>
  <ScaleCrop>false</ScaleCrop>
  <Company>MS</Company>
  <LinksUpToDate>false</LinksUpToDate>
  <CharactersWithSpaces>112107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1022</cp:revision>
  <dcterms:created xsi:type="dcterms:W3CDTF">2026-01-22T09:19:00Z</dcterms:created>
  <dcterms:modified xsi:type="dcterms:W3CDTF">2026-03-30T07:01:00Z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eyJoZGlkIjoiNmJmZGZkMTg5NmYxYzY4OTUyMmMxNzU5N2IwNjdiNmMiLCJ1c2VySWQiOiIxMTM2OTEwNTI0In0=</vt:lpwstr>
  </property>
  <property fmtid="{D5CDD505-2E9C-101B-9397-08002B2CF9AE}" pid="3" name="KSOProductBuildVer">
    <vt:lpwstr>2052-12.1.0.25225</vt:lpwstr>
  </property>
  <property fmtid="{D5CDD505-2E9C-101B-9397-08002B2CF9AE}" pid="4" name="ICV">
    <vt:lpwstr>ADA44D00551146FBB5691C06FBAD7240_12</vt:lpwstr>
  </property>
</Properties>
</file>