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D19CF7">
      <w:pPr>
        <w:pStyle w:val="3"/>
      </w:pPr>
      <w:bookmarkStart w:id="0" w:name="_GoBack"/>
      <w:bookmarkEnd w:id="0"/>
      <w:r>
        <w:rPr>
          <w:rFonts w:hint="eastAsia"/>
        </w:rPr>
        <w:t>项目需求书</w:t>
      </w:r>
    </w:p>
    <w:p w14:paraId="62015ADF">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一、项目背景</w:t>
      </w:r>
    </w:p>
    <w:p w14:paraId="74461820">
      <w:pPr>
        <w:spacing w:line="360" w:lineRule="auto"/>
        <w:ind w:firstLine="480" w:firstLineChars="200"/>
        <w:rPr>
          <w:rFonts w:hint="eastAsia" w:ascii="Times New Roman" w:hAnsi="Times New Roman" w:cs="Times New Roman"/>
          <w:sz w:val="24"/>
          <w:szCs w:val="24"/>
          <w:lang w:val="en-US" w:eastAsia="zh-CN"/>
        </w:rPr>
      </w:pPr>
      <w:r>
        <w:rPr>
          <w:rFonts w:hint="eastAsia" w:ascii="Times New Roman" w:hAnsi="Times New Roman" w:eastAsia="宋体" w:cs="Times New Roman"/>
          <w:color w:val="auto"/>
          <w:kern w:val="2"/>
          <w:sz w:val="24"/>
          <w:szCs w:val="24"/>
          <w:lang w:val="en-US" w:eastAsia="zh-CN"/>
        </w:rPr>
        <w:t>为提升社会面对消防的关注度，吸引群众重视消防、了解消防，拟制作一批文创产品用于宣传工作。</w:t>
      </w:r>
    </w:p>
    <w:p w14:paraId="60481D85">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二、项目预算</w:t>
      </w:r>
    </w:p>
    <w:p w14:paraId="72CEF56E">
      <w:pPr>
        <w:spacing w:line="360" w:lineRule="auto"/>
        <w:ind w:firstLine="480" w:firstLineChars="200"/>
        <w:rPr>
          <w:rFonts w:asciiTheme="minorHAnsi" w:hAnsiTheme="minorHAnsi" w:eastAsiaTheme="minorEastAsia" w:cstheme="minorBidi"/>
          <w:kern w:val="2"/>
          <w:sz w:val="24"/>
          <w:szCs w:val="24"/>
          <w:lang w:val="en-US" w:eastAsia="zh-CN" w:bidi="ar-SA"/>
        </w:rPr>
      </w:pPr>
      <w:r>
        <w:rPr>
          <w:rFonts w:ascii="Times New Roman" w:hAnsi="Times New Roman" w:cs="Times New Roman"/>
          <w:sz w:val="24"/>
          <w:szCs w:val="24"/>
        </w:rPr>
        <w:t>第一包：</w:t>
      </w:r>
      <w:r>
        <w:rPr>
          <w:rFonts w:hint="eastAsia" w:ascii="Times New Roman" w:hAnsi="Times New Roman" w:cs="Times New Roman"/>
          <w:sz w:val="24"/>
          <w:szCs w:val="24"/>
          <w:lang w:val="en-US" w:eastAsia="zh-CN"/>
        </w:rPr>
        <w:t>192160</w:t>
      </w:r>
      <w:r>
        <w:rPr>
          <w:rFonts w:ascii="Times New Roman" w:hAnsi="Times New Roman" w:cs="Times New Roman"/>
          <w:sz w:val="24"/>
          <w:szCs w:val="24"/>
        </w:rPr>
        <w:t>元</w:t>
      </w:r>
      <w:r>
        <w:rPr>
          <w:rFonts w:hint="eastAsia" w:ascii="Times New Roman" w:hAnsi="Times New Roman" w:cs="Times New Roman"/>
          <w:sz w:val="24"/>
          <w:szCs w:val="24"/>
          <w:lang w:eastAsia="zh-CN"/>
        </w:rPr>
        <w:t>。</w:t>
      </w:r>
    </w:p>
    <w:p w14:paraId="178C2387">
      <w:pPr>
        <w:spacing w:line="360" w:lineRule="auto"/>
        <w:ind w:firstLine="482" w:firstLineChars="200"/>
        <w:rPr>
          <w:rFonts w:ascii="Times New Roman" w:hAnsi="Times New Roman" w:cs="Times New Roman"/>
          <w:b/>
          <w:sz w:val="24"/>
          <w:szCs w:val="24"/>
        </w:rPr>
      </w:pPr>
      <w:r>
        <w:rPr>
          <w:rFonts w:hint="eastAsia" w:ascii="Times New Roman" w:hAnsi="Times New Roman" w:cs="Times New Roman"/>
          <w:b/>
          <w:sz w:val="24"/>
          <w:szCs w:val="24"/>
        </w:rPr>
        <w:t>三、资格要求</w:t>
      </w:r>
    </w:p>
    <w:p w14:paraId="6D0039CD">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（一）供应商须具备《中华人民共和国政府采购法》第二十二条第一款规定的条件，提供以下材料：</w:t>
      </w:r>
    </w:p>
    <w:p w14:paraId="6E387D6D">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1. 营业执照副本或事业单位法人证书或民办非企业单位登记证书或社会团体法人登记证书或基金会法人登记证书扫描件或自然人的身份证明扫描件。</w:t>
      </w:r>
    </w:p>
    <w:p w14:paraId="0C2894B9">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2. 财务状况报告等相关材料：</w:t>
      </w:r>
    </w:p>
    <w:p w14:paraId="40D39FE8">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A.经第三方会计师事务所审计的202</w:t>
      </w:r>
      <w:r>
        <w:rPr>
          <w:rFonts w:hint="eastAsia" w:ascii="Times New Roman" w:hAnsi="Times New Roman" w:eastAsia="宋体" w:cs="Times New Roman"/>
          <w:color w:val="auto"/>
          <w:sz w:val="24"/>
          <w:szCs w:val="24"/>
          <w:lang w:val="en-US" w:eastAsia="zh-CN"/>
        </w:rPr>
        <w:t>5</w:t>
      </w:r>
      <w:r>
        <w:rPr>
          <w:rFonts w:hint="eastAsia" w:ascii="Times New Roman" w:hAnsi="Times New Roman" w:eastAsia="宋体" w:cs="Times New Roman"/>
          <w:color w:val="auto"/>
          <w:sz w:val="24"/>
          <w:szCs w:val="24"/>
        </w:rPr>
        <w:t>年度财务报告扫描件。</w:t>
      </w:r>
    </w:p>
    <w:p w14:paraId="02C4B0E7">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B. 具有良好的商业信誉和健全的财务会计制度的书面声明。</w:t>
      </w:r>
    </w:p>
    <w:p w14:paraId="5E3278A4">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注：A、B两项提供任意一项均可。</w:t>
      </w:r>
    </w:p>
    <w:p w14:paraId="73145560">
      <w:pPr>
        <w:pStyle w:val="13"/>
        <w:spacing w:line="360" w:lineRule="auto"/>
        <w:ind w:firstLine="480" w:firstLineChars="200"/>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3. 依法缴纳税收和社会保障资金的书面声明。</w:t>
      </w:r>
    </w:p>
    <w:p w14:paraId="45D02BED">
      <w:pPr>
        <w:pStyle w:val="13"/>
        <w:spacing w:line="360" w:lineRule="auto"/>
        <w:ind w:firstLine="480" w:firstLineChars="200"/>
        <w:jc w:val="both"/>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4. 提交响应文件截止日前</w:t>
      </w:r>
      <w:r>
        <w:rPr>
          <w:rFonts w:ascii="Times New Roman" w:hAnsi="Times New Roman" w:eastAsia="宋体" w:cs="Times New Roman"/>
          <w:color w:val="auto"/>
          <w:sz w:val="24"/>
          <w:szCs w:val="24"/>
        </w:rPr>
        <w:t>3</w:t>
      </w:r>
      <w:r>
        <w:rPr>
          <w:rFonts w:hint="eastAsia" w:ascii="Times New Roman" w:hAnsi="Times New Roman" w:eastAsia="宋体" w:cs="Times New Roman"/>
          <w:color w:val="auto"/>
          <w:sz w:val="24"/>
          <w:szCs w:val="24"/>
        </w:rPr>
        <w:t>年在经营活动中没有重大违法记录的书面声明（截至提交响应文件截止日成立不足</w:t>
      </w:r>
      <w:r>
        <w:rPr>
          <w:rFonts w:ascii="Times New Roman" w:hAnsi="Times New Roman" w:eastAsia="宋体" w:cs="Times New Roman"/>
          <w:color w:val="auto"/>
          <w:sz w:val="24"/>
          <w:szCs w:val="24"/>
        </w:rPr>
        <w:t>3</w:t>
      </w:r>
      <w:r>
        <w:rPr>
          <w:rFonts w:hint="eastAsia" w:ascii="Times New Roman" w:hAnsi="Times New Roman" w:eastAsia="宋体" w:cs="Times New Roman"/>
          <w:color w:val="auto"/>
          <w:sz w:val="24"/>
          <w:szCs w:val="24"/>
        </w:rPr>
        <w:t>年的供应商可提供自成立以来无重大违法记录的书面声明）。</w:t>
      </w:r>
    </w:p>
    <w:p w14:paraId="6B7DBD00">
      <w:pPr>
        <w:pStyle w:val="13"/>
        <w:spacing w:line="360" w:lineRule="auto"/>
        <w:ind w:firstLine="480" w:firstLineChars="200"/>
        <w:jc w:val="both"/>
        <w:rPr>
          <w:rFonts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5. 提交具备履行合同所必需的设备和专业技术能力证明材料。</w:t>
      </w:r>
    </w:p>
    <w:p w14:paraId="6D7E17E1">
      <w:pPr>
        <w:pStyle w:val="13"/>
        <w:spacing w:line="360" w:lineRule="auto"/>
        <w:ind w:firstLine="480" w:firstLineChars="200"/>
        <w:jc w:val="both"/>
        <w:rPr>
          <w:rFonts w:hint="eastAsia"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rPr>
        <w:t>（二）本项目不接受联合体参与。</w:t>
      </w:r>
    </w:p>
    <w:p w14:paraId="0E567D0E">
      <w:pPr>
        <w:pStyle w:val="13"/>
        <w:spacing w:line="360" w:lineRule="auto"/>
        <w:ind w:firstLine="480" w:firstLineChars="200"/>
        <w:jc w:val="both"/>
        <w:rPr>
          <w:sz w:val="24"/>
          <w:szCs w:val="24"/>
          <w:lang w:val="en-US" w:eastAsia="zh-CN"/>
        </w:rPr>
      </w:pPr>
      <w:r>
        <w:rPr>
          <w:rFonts w:hint="eastAsia" w:ascii="Times New Roman" w:hAnsi="Times New Roman" w:cs="Times New Roman" w:eastAsiaTheme="minorEastAsia"/>
          <w:color w:val="auto"/>
          <w:sz w:val="24"/>
          <w:szCs w:val="24"/>
        </w:rPr>
        <w:t>（三）本项目专门面向中小企业采购，提供《中小企业声明函》。</w:t>
      </w:r>
    </w:p>
    <w:p w14:paraId="14680761">
      <w:pPr>
        <w:spacing w:line="360" w:lineRule="auto"/>
        <w:ind w:firstLine="482" w:firstLineChars="200"/>
        <w:rPr>
          <w:rFonts w:hint="default"/>
          <w:b/>
          <w:sz w:val="24"/>
          <w:szCs w:val="24"/>
          <w:lang w:val="en-US" w:eastAsia="zh-CN"/>
        </w:rPr>
      </w:pPr>
      <w:r>
        <w:rPr>
          <w:rFonts w:hint="eastAsia"/>
          <w:b/>
          <w:sz w:val="24"/>
          <w:szCs w:val="24"/>
          <w:lang w:val="en-US" w:eastAsia="zh-CN"/>
        </w:rPr>
        <w:t>四</w:t>
      </w:r>
      <w:r>
        <w:rPr>
          <w:rFonts w:hint="eastAsia"/>
          <w:b/>
          <w:sz w:val="24"/>
          <w:szCs w:val="24"/>
          <w:lang w:eastAsia="zh-CN"/>
        </w:rPr>
        <w:t>、</w:t>
      </w:r>
      <w:r>
        <w:rPr>
          <w:rFonts w:hint="eastAsia"/>
          <w:b/>
          <w:sz w:val="24"/>
          <w:szCs w:val="24"/>
          <w:lang w:val="en-US" w:eastAsia="zh-CN"/>
        </w:rPr>
        <w:t>技术要求</w:t>
      </w:r>
    </w:p>
    <w:p w14:paraId="0B85B5CB">
      <w:pPr>
        <w:rPr>
          <w:rFonts w:hint="default" w:eastAsia="宋体"/>
          <w:lang w:val="en-US" w:eastAsia="zh-CN"/>
        </w:rPr>
      </w:pPr>
    </w:p>
    <w:tbl>
      <w:tblPr>
        <w:tblStyle w:val="4"/>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1"/>
        <w:gridCol w:w="1256"/>
        <w:gridCol w:w="1183"/>
        <w:gridCol w:w="3769"/>
        <w:gridCol w:w="624"/>
        <w:gridCol w:w="1034"/>
      </w:tblGrid>
      <w:tr w14:paraId="6249B5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D5037A">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6D696">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项目名称</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31730B">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规格</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27309">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工艺需求</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F4E6E9">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单位</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A2707">
            <w:pPr>
              <w:keepNext w:val="0"/>
              <w:keepLines w:val="0"/>
              <w:widowControl/>
              <w:suppressLineNumbers w:val="0"/>
              <w:jc w:val="left"/>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数量</w:t>
            </w:r>
          </w:p>
        </w:tc>
      </w:tr>
      <w:tr w14:paraId="2A428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3"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518AB2">
            <w:pPr>
              <w:keepNext w:val="0"/>
              <w:keepLines w:val="0"/>
              <w:widowControl/>
              <w:suppressLineNumbers w:val="0"/>
              <w:jc w:val="left"/>
              <w:textAlignment w:val="center"/>
              <w:rPr>
                <w:rFonts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E2C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杜邦纸包包</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56EA8">
            <w:pPr>
              <w:keepNext w:val="0"/>
              <w:keepLines w:val="0"/>
              <w:widowControl/>
              <w:suppressLineNumbers w:val="0"/>
              <w:jc w:val="left"/>
              <w:textAlignment w:val="center"/>
              <w:rPr>
                <w:rFonts w:hint="default" w:ascii="Arial" w:hAnsi="Arial" w:eastAsia="宋体" w:cs="Arial"/>
                <w:i w:val="0"/>
                <w:iCs w:val="0"/>
                <w:color w:val="000000"/>
                <w:sz w:val="21"/>
                <w:szCs w:val="21"/>
                <w:u w:val="none"/>
                <w:lang w:val="en-US"/>
              </w:rPr>
            </w:pPr>
            <w:r>
              <w:rPr>
                <w:rFonts w:hint="eastAsia"/>
                <w:sz w:val="24"/>
                <w:lang w:val="en-US" w:eastAsia="zh-CN"/>
              </w:rPr>
              <w:t>面积</w:t>
            </w:r>
            <w:r>
              <w:rPr>
                <w:rFonts w:hint="eastAsia"/>
                <w:sz w:val="24"/>
              </w:rPr>
              <w:t>≥</w:t>
            </w:r>
            <w:r>
              <w:rPr>
                <w:rFonts w:hint="default" w:ascii="Arial" w:hAnsi="Arial" w:eastAsia="宋体" w:cs="Arial"/>
                <w:i w:val="0"/>
                <w:iCs w:val="0"/>
                <w:color w:val="000000"/>
                <w:kern w:val="0"/>
                <w:sz w:val="21"/>
                <w:szCs w:val="21"/>
                <w:u w:val="none"/>
                <w:lang w:val="en-US" w:eastAsia="zh-CN" w:bidi="ar"/>
              </w:rPr>
              <w:t>35*30</w:t>
            </w:r>
            <w:r>
              <w:rPr>
                <w:rFonts w:hint="eastAsia" w:ascii="Arial" w:hAnsi="Arial" w:eastAsia="宋体" w:cs="Arial"/>
                <w:i w:val="0"/>
                <w:iCs w:val="0"/>
                <w:color w:val="000000"/>
                <w:kern w:val="0"/>
                <w:sz w:val="21"/>
                <w:szCs w:val="21"/>
                <w:u w:val="none"/>
                <w:lang w:val="en-US" w:eastAsia="zh-CN" w:bidi="ar"/>
              </w:rPr>
              <w:t>cm</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31BA7A">
            <w:pPr>
              <w:keepNext w:val="0"/>
              <w:keepLines w:val="0"/>
              <w:widowControl/>
              <w:suppressLineNumbers w:val="0"/>
              <w:jc w:val="left"/>
              <w:textAlignment w:val="center"/>
              <w:rPr>
                <w:rStyle w:val="14"/>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杜邦纸材质，内衬帆布，双面印花，上面体现消防知识</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印制文字：天津消防</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津南消防</w:t>
            </w:r>
          </w:p>
          <w:p w14:paraId="7FCC8814">
            <w:pPr>
              <w:pStyle w:val="2"/>
              <w:rPr>
                <w:rFonts w:hint="eastAsia"/>
                <w:sz w:val="21"/>
                <w:szCs w:val="21"/>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68B0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093575">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r w14:paraId="1FE3AA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5"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955004">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2</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5BE1D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折叠雨伞</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87B2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伞径</w:t>
            </w:r>
            <w:r>
              <w:rPr>
                <w:rFonts w:hint="eastAsia"/>
                <w:sz w:val="24"/>
              </w:rPr>
              <w:t>≥</w:t>
            </w:r>
            <w:r>
              <w:rPr>
                <w:rFonts w:hint="default" w:ascii="Arial" w:hAnsi="Arial" w:eastAsia="宋体" w:cs="Arial"/>
                <w:i w:val="0"/>
                <w:iCs w:val="0"/>
                <w:color w:val="000000"/>
                <w:kern w:val="0"/>
                <w:sz w:val="21"/>
                <w:szCs w:val="21"/>
                <w:u w:val="none"/>
                <w:lang w:val="en-US" w:eastAsia="zh-CN" w:bidi="ar"/>
              </w:rPr>
              <w:t>120cm</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3BC42">
            <w:pPr>
              <w:keepNext w:val="0"/>
              <w:keepLines w:val="0"/>
              <w:widowControl/>
              <w:suppressLineNumbers w:val="0"/>
              <w:jc w:val="left"/>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定制加大120cm折叠伞骨，外面黑胶，内部满印花，体现消防知识，外部logo</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伞套上印有logo</w:t>
            </w:r>
          </w:p>
          <w:p w14:paraId="73547CE8">
            <w:pPr>
              <w:keepNext w:val="0"/>
              <w:keepLines w:val="0"/>
              <w:widowControl/>
              <w:suppressLineNumbers w:val="0"/>
              <w:jc w:val="left"/>
              <w:textAlignment w:val="center"/>
              <w:rPr>
                <w:rStyle w:val="14"/>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印制文字：天津消防</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津南消防</w:t>
            </w:r>
          </w:p>
          <w:p w14:paraId="484EF2E9">
            <w:pPr>
              <w:pStyle w:val="2"/>
              <w:rPr>
                <w:rFonts w:hint="eastAsia"/>
                <w:sz w:val="21"/>
                <w:szCs w:val="21"/>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3637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把</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81506D">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r w14:paraId="126D3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5B85D">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3</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553C3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w:t>
            </w:r>
            <w:r>
              <w:rPr>
                <w:rFonts w:hint="default" w:ascii="Arial" w:hAnsi="Arial" w:eastAsia="宋体" w:cs="Arial"/>
                <w:i w:val="0"/>
                <w:iCs w:val="0"/>
                <w:color w:val="000000"/>
                <w:kern w:val="0"/>
                <w:sz w:val="21"/>
                <w:szCs w:val="21"/>
                <w:u w:val="none"/>
                <w:lang w:val="en-US" w:eastAsia="zh-CN" w:bidi="ar"/>
              </w:rPr>
              <w:t>L</w:t>
            </w:r>
            <w:r>
              <w:rPr>
                <w:rStyle w:val="14"/>
                <w:sz w:val="21"/>
                <w:szCs w:val="21"/>
                <w:lang w:val="en-US" w:eastAsia="zh-CN" w:bidi="ar"/>
              </w:rPr>
              <w:t>型文件夹</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1449B">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eastAsia"/>
                <w:sz w:val="24"/>
                <w:lang w:val="en-US" w:eastAsia="zh-CN"/>
              </w:rPr>
              <w:t>面积</w:t>
            </w:r>
            <w:r>
              <w:rPr>
                <w:rFonts w:hint="eastAsia"/>
                <w:sz w:val="24"/>
              </w:rPr>
              <w:t>≥</w:t>
            </w:r>
            <w:r>
              <w:rPr>
                <w:rFonts w:hint="default" w:ascii="Arial" w:hAnsi="Arial" w:eastAsia="宋体" w:cs="Arial"/>
                <w:i w:val="0"/>
                <w:iCs w:val="0"/>
                <w:color w:val="000000"/>
                <w:kern w:val="0"/>
                <w:sz w:val="21"/>
                <w:szCs w:val="21"/>
                <w:u w:val="none"/>
                <w:lang w:val="en-US" w:eastAsia="zh-CN" w:bidi="ar"/>
              </w:rPr>
              <w:t>A4</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EB64D">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双面印花，体现消防知识</w:t>
            </w:r>
          </w:p>
          <w:p w14:paraId="4CAF9D5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5E4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78D7D">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r w14:paraId="42F45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F3596">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4</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C1A68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握力圈+挂绳＋挂饰</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FCC3ED">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30-40</w:t>
            </w:r>
            <w:r>
              <w:rPr>
                <w:rStyle w:val="14"/>
                <w:sz w:val="21"/>
                <w:szCs w:val="21"/>
                <w:lang w:val="en-US" w:eastAsia="zh-CN" w:bidi="ar"/>
              </w:rPr>
              <w:t>磅</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8F07C">
            <w:pPr>
              <w:keepNext w:val="0"/>
              <w:keepLines w:val="0"/>
              <w:widowControl/>
              <w:suppressLineNumbers w:val="0"/>
              <w:jc w:val="left"/>
              <w:textAlignment w:val="center"/>
              <w:rPr>
                <w:rStyle w:val="14"/>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握力圈＋挂绳＋挂饰+opp包装袋</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印制文字：天津消防</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津南消防</w:t>
            </w:r>
          </w:p>
          <w:p w14:paraId="6AFD1896">
            <w:pPr>
              <w:pStyle w:val="2"/>
              <w:rPr>
                <w:rFonts w:hint="eastAsia"/>
                <w:sz w:val="21"/>
                <w:szCs w:val="21"/>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11F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套</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E5EA96">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r w14:paraId="38520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69207D">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5</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1FBD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消防搜救犬</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251B7">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eastAsia"/>
                <w:sz w:val="24"/>
                <w:lang w:val="en-US" w:eastAsia="zh-CN"/>
              </w:rPr>
              <w:t>高度</w:t>
            </w:r>
            <w:r>
              <w:rPr>
                <w:rFonts w:hint="eastAsia"/>
                <w:sz w:val="24"/>
              </w:rPr>
              <w:t>≥</w:t>
            </w:r>
            <w:r>
              <w:rPr>
                <w:rFonts w:hint="default" w:ascii="Arial" w:hAnsi="Arial" w:eastAsia="宋体" w:cs="Arial"/>
                <w:i w:val="0"/>
                <w:iCs w:val="0"/>
                <w:color w:val="000000"/>
                <w:kern w:val="0"/>
                <w:sz w:val="21"/>
                <w:szCs w:val="21"/>
                <w:u w:val="none"/>
                <w:lang w:val="en-US" w:eastAsia="zh-CN" w:bidi="ar"/>
              </w:rPr>
              <w:t>27cm</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BD7FE">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定制，搜救犬背带，橘色马甲印制，带防爆眼镜</w:t>
            </w:r>
          </w:p>
          <w:p w14:paraId="3BC915C2">
            <w:pPr>
              <w:keepNext w:val="0"/>
              <w:keepLines w:val="0"/>
              <w:widowControl/>
              <w:suppressLineNumbers w:val="0"/>
              <w:jc w:val="left"/>
              <w:textAlignment w:val="center"/>
              <w:rPr>
                <w:rFonts w:hint="default" w:ascii="Arial" w:hAnsi="Arial" w:eastAsia="宋体" w:cs="Arial"/>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文字：后背处为天津消防</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津南消防，</w:t>
            </w:r>
            <w:r>
              <w:rPr>
                <w:rStyle w:val="14"/>
                <w:rFonts w:hint="eastAsia"/>
                <w:sz w:val="21"/>
                <w:szCs w:val="21"/>
                <w:lang w:val="en-US" w:eastAsia="zh-CN" w:bidi="ar"/>
              </w:rPr>
              <w:t>前胸处为</w:t>
            </w:r>
            <w:r>
              <w:rPr>
                <w:rFonts w:hint="default" w:ascii="Arial" w:hAnsi="Arial" w:eastAsia="宋体" w:cs="Arial"/>
                <w:i w:val="0"/>
                <w:iCs w:val="0"/>
                <w:color w:val="000000"/>
                <w:kern w:val="0"/>
                <w:sz w:val="21"/>
                <w:szCs w:val="21"/>
                <w:u w:val="none"/>
                <w:lang w:val="en-US" w:eastAsia="zh-CN" w:bidi="ar"/>
              </w:rPr>
              <w:t>RESCUE</w:t>
            </w:r>
          </w:p>
          <w:p w14:paraId="4A0A735B">
            <w:pPr>
              <w:pStyle w:val="2"/>
              <w:rPr>
                <w:rFonts w:hint="eastAsia"/>
                <w:sz w:val="21"/>
                <w:szCs w:val="21"/>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8D9B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A7669">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r w14:paraId="3B758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92FD6">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6</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57A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橙色服装小熊</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7E0ABA">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eastAsia"/>
                <w:sz w:val="24"/>
                <w:lang w:val="en-US" w:eastAsia="zh-CN"/>
              </w:rPr>
              <w:t>高度</w:t>
            </w:r>
            <w:r>
              <w:rPr>
                <w:rFonts w:hint="eastAsia"/>
                <w:sz w:val="24"/>
              </w:rPr>
              <w:t>≥</w:t>
            </w:r>
            <w:r>
              <w:rPr>
                <w:rFonts w:hint="eastAsia" w:ascii="Arial" w:hAnsi="Arial" w:eastAsia="宋体" w:cs="Arial"/>
                <w:i w:val="0"/>
                <w:iCs w:val="0"/>
                <w:color w:val="000000"/>
                <w:kern w:val="0"/>
                <w:sz w:val="21"/>
                <w:szCs w:val="21"/>
                <w:u w:val="none"/>
                <w:lang w:val="en-US" w:eastAsia="zh-CN" w:bidi="ar"/>
              </w:rPr>
              <w:t>25</w:t>
            </w:r>
            <w:r>
              <w:rPr>
                <w:rFonts w:hint="default" w:ascii="Arial" w:hAnsi="Arial" w:eastAsia="宋体" w:cs="Arial"/>
                <w:i w:val="0"/>
                <w:iCs w:val="0"/>
                <w:color w:val="000000"/>
                <w:kern w:val="0"/>
                <w:sz w:val="21"/>
                <w:szCs w:val="21"/>
                <w:u w:val="none"/>
                <w:lang w:val="en-US" w:eastAsia="zh-CN" w:bidi="ar"/>
              </w:rPr>
              <w:t>cm</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2ABC2">
            <w:pPr>
              <w:keepNext w:val="0"/>
              <w:keepLines w:val="0"/>
              <w:widowControl/>
              <w:suppressLineNumbers w:val="0"/>
              <w:jc w:val="left"/>
              <w:textAlignment w:val="center"/>
              <w:rPr>
                <w:rStyle w:val="14"/>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橙色抢险服有胸标、反光条</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印制文字：天津消防 棉</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边纶布</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磨花绒</w:t>
            </w:r>
          </w:p>
          <w:p w14:paraId="2A9FC392">
            <w:pPr>
              <w:pStyle w:val="2"/>
              <w:rPr>
                <w:rFonts w:hint="eastAsia"/>
                <w:sz w:val="21"/>
                <w:szCs w:val="21"/>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4E76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CFAE95">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1,000.00</w:t>
            </w:r>
          </w:p>
        </w:tc>
      </w:tr>
      <w:tr w14:paraId="0D315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BFF05">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7</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E3D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战斗服装小熊</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D9EC6">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eastAsia"/>
                <w:sz w:val="24"/>
                <w:lang w:val="en-US" w:eastAsia="zh-CN"/>
              </w:rPr>
              <w:t>高度</w:t>
            </w:r>
            <w:r>
              <w:rPr>
                <w:rFonts w:hint="eastAsia"/>
                <w:sz w:val="24"/>
              </w:rPr>
              <w:t>≥</w:t>
            </w:r>
            <w:r>
              <w:rPr>
                <w:rFonts w:hint="eastAsia"/>
                <w:sz w:val="24"/>
                <w:lang w:val="en-US" w:eastAsia="zh-CN"/>
              </w:rPr>
              <w:t>25</w:t>
            </w:r>
            <w:r>
              <w:rPr>
                <w:rFonts w:hint="default" w:ascii="Arial" w:hAnsi="Arial" w:eastAsia="宋体" w:cs="Arial"/>
                <w:i w:val="0"/>
                <w:iCs w:val="0"/>
                <w:color w:val="000000"/>
                <w:kern w:val="0"/>
                <w:sz w:val="21"/>
                <w:szCs w:val="21"/>
                <w:u w:val="none"/>
                <w:lang w:val="en-US" w:eastAsia="zh-CN" w:bidi="ar"/>
              </w:rPr>
              <w:t>cm</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062CE7">
            <w:pPr>
              <w:keepNext w:val="0"/>
              <w:keepLines w:val="0"/>
              <w:widowControl/>
              <w:suppressLineNumbers w:val="0"/>
              <w:jc w:val="left"/>
              <w:textAlignment w:val="center"/>
              <w:rPr>
                <w:rStyle w:val="14"/>
                <w:sz w:val="21"/>
                <w:szCs w:val="21"/>
                <w:lang w:val="en-US" w:eastAsia="zh-CN" w:bidi="ar"/>
              </w:rPr>
            </w:pPr>
            <w:r>
              <w:rPr>
                <w:rFonts w:hint="eastAsia" w:ascii="宋体" w:hAnsi="宋体" w:eastAsia="宋体" w:cs="宋体"/>
                <w:i w:val="0"/>
                <w:iCs w:val="0"/>
                <w:color w:val="000000"/>
                <w:kern w:val="0"/>
                <w:sz w:val="21"/>
                <w:szCs w:val="21"/>
                <w:u w:val="none"/>
                <w:lang w:val="en-US" w:eastAsia="zh-CN" w:bidi="ar"/>
              </w:rPr>
              <w:t>战斗服，有胸标、袖标</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印制文字：天津消防 棉</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边纶布</w:t>
            </w:r>
            <w:r>
              <w:rPr>
                <w:rFonts w:hint="default" w:ascii="Arial" w:hAnsi="Arial" w:eastAsia="宋体" w:cs="Arial"/>
                <w:i w:val="0"/>
                <w:iCs w:val="0"/>
                <w:color w:val="000000"/>
                <w:kern w:val="0"/>
                <w:sz w:val="21"/>
                <w:szCs w:val="21"/>
                <w:u w:val="none"/>
                <w:lang w:val="en-US" w:eastAsia="zh-CN" w:bidi="ar"/>
              </w:rPr>
              <w:t>/</w:t>
            </w:r>
            <w:r>
              <w:rPr>
                <w:rStyle w:val="14"/>
                <w:sz w:val="21"/>
                <w:szCs w:val="21"/>
                <w:lang w:val="en-US" w:eastAsia="zh-CN" w:bidi="ar"/>
              </w:rPr>
              <w:t>磨花绒</w:t>
            </w:r>
          </w:p>
          <w:p w14:paraId="30BD3937">
            <w:pPr>
              <w:pStyle w:val="2"/>
              <w:rPr>
                <w:rFonts w:hint="eastAsia"/>
                <w:sz w:val="21"/>
                <w:szCs w:val="21"/>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0A20D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260BC">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r w14:paraId="4B4C59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3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A6A897">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8</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E2E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定制</w:t>
            </w:r>
            <w:r>
              <w:rPr>
                <w:rStyle w:val="14"/>
                <w:sz w:val="21"/>
                <w:szCs w:val="21"/>
                <w:lang w:val="en-US" w:eastAsia="zh-CN" w:bidi="ar"/>
              </w:rPr>
              <w:t xml:space="preserve"> 水带卷尺</w:t>
            </w:r>
          </w:p>
        </w:tc>
        <w:tc>
          <w:tcPr>
            <w:tcW w:w="6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3628DE">
            <w:pPr>
              <w:keepNext w:val="0"/>
              <w:keepLines w:val="0"/>
              <w:widowControl/>
              <w:suppressLineNumbers w:val="0"/>
              <w:jc w:val="left"/>
              <w:textAlignment w:val="center"/>
              <w:rPr>
                <w:rFonts w:hint="default" w:ascii="Arial" w:hAnsi="Arial" w:eastAsia="宋体" w:cs="Arial"/>
                <w:i w:val="0"/>
                <w:iCs w:val="0"/>
                <w:color w:val="000000"/>
                <w:sz w:val="21"/>
                <w:szCs w:val="21"/>
                <w:u w:val="none"/>
              </w:rPr>
            </w:pPr>
            <w:r>
              <w:rPr>
                <w:rFonts w:hint="eastAsia" w:ascii="Arial" w:hAnsi="Arial" w:eastAsia="宋体" w:cs="Arial"/>
                <w:i w:val="0"/>
                <w:iCs w:val="0"/>
                <w:color w:val="000000"/>
                <w:kern w:val="0"/>
                <w:sz w:val="21"/>
                <w:szCs w:val="21"/>
                <w:u w:val="none"/>
                <w:lang w:val="en-US" w:eastAsia="zh-CN" w:bidi="ar"/>
              </w:rPr>
              <w:t>卷尺内里长度拉出</w:t>
            </w:r>
            <w:r>
              <w:rPr>
                <w:rFonts w:hint="eastAsia"/>
                <w:sz w:val="24"/>
              </w:rPr>
              <w:t>≥</w:t>
            </w:r>
            <w:r>
              <w:rPr>
                <w:rFonts w:hint="default" w:ascii="Arial" w:hAnsi="Arial" w:eastAsia="宋体" w:cs="Arial"/>
                <w:i w:val="0"/>
                <w:iCs w:val="0"/>
                <w:color w:val="000000"/>
                <w:kern w:val="0"/>
                <w:sz w:val="21"/>
                <w:szCs w:val="21"/>
                <w:u w:val="none"/>
                <w:lang w:val="en-US" w:eastAsia="zh-CN" w:bidi="ar"/>
              </w:rPr>
              <w:t>200cm</w:t>
            </w:r>
          </w:p>
        </w:tc>
        <w:tc>
          <w:tcPr>
            <w:tcW w:w="221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C683BC">
            <w:pPr>
              <w:keepNext w:val="0"/>
              <w:keepLines w:val="0"/>
              <w:widowControl/>
              <w:suppressLineNumbers w:val="0"/>
              <w:jc w:val="left"/>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水带形状的卷尺，卷尺长度不少于200cm</w:t>
            </w:r>
          </w:p>
          <w:p w14:paraId="16A459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按照要求进行设计并依照方案定制</w:t>
            </w:r>
          </w:p>
        </w:tc>
        <w:tc>
          <w:tcPr>
            <w:tcW w:w="3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2D3D3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个</w:t>
            </w:r>
          </w:p>
        </w:tc>
        <w:tc>
          <w:tcPr>
            <w:tcW w:w="60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F74EF">
            <w:pPr>
              <w:keepNext w:val="0"/>
              <w:keepLines w:val="0"/>
              <w:widowControl/>
              <w:suppressLineNumbers w:val="0"/>
              <w:jc w:val="right"/>
              <w:textAlignment w:val="center"/>
              <w:rPr>
                <w:rFonts w:hint="default" w:ascii="Arial" w:hAnsi="Arial" w:eastAsia="宋体" w:cs="Arial"/>
                <w:i w:val="0"/>
                <w:iCs w:val="0"/>
                <w:color w:val="000000"/>
                <w:sz w:val="21"/>
                <w:szCs w:val="21"/>
                <w:u w:val="none"/>
              </w:rPr>
            </w:pPr>
            <w:r>
              <w:rPr>
                <w:rFonts w:hint="default" w:ascii="Arial" w:hAnsi="Arial" w:eastAsia="宋体" w:cs="Arial"/>
                <w:i w:val="0"/>
                <w:iCs w:val="0"/>
                <w:color w:val="000000"/>
                <w:kern w:val="0"/>
                <w:sz w:val="21"/>
                <w:szCs w:val="21"/>
                <w:u w:val="none"/>
                <w:lang w:val="en-US" w:eastAsia="zh-CN" w:bidi="ar"/>
              </w:rPr>
              <w:t>1,500.00</w:t>
            </w:r>
          </w:p>
        </w:tc>
      </w:tr>
    </w:tbl>
    <w:p w14:paraId="14EEC59D">
      <w:pPr>
        <w:pStyle w:val="2"/>
        <w:rPr>
          <w:rFonts w:hint="default" w:eastAsia="宋体"/>
          <w:lang w:val="en-US" w:eastAsia="zh-CN"/>
        </w:rPr>
      </w:pPr>
    </w:p>
    <w:p w14:paraId="4346CA30">
      <w:pPr>
        <w:rPr>
          <w:rFonts w:hint="default" w:eastAsia="宋体"/>
          <w:lang w:val="en-US" w:eastAsia="zh-CN"/>
        </w:rPr>
      </w:pPr>
    </w:p>
    <w:p w14:paraId="7855D461">
      <w:pPr>
        <w:spacing w:line="360" w:lineRule="auto"/>
        <w:ind w:firstLine="482" w:firstLineChars="200"/>
        <w:rPr>
          <w:rFonts w:hint="eastAsia" w:ascii="宋体" w:hAnsi="宋体"/>
          <w:b/>
          <w:sz w:val="24"/>
        </w:rPr>
      </w:pPr>
      <w:r>
        <w:rPr>
          <w:rFonts w:hint="eastAsia" w:ascii="宋体" w:hAnsi="宋体"/>
          <w:b/>
          <w:sz w:val="24"/>
        </w:rPr>
        <w:t>五、商务要求</w:t>
      </w:r>
    </w:p>
    <w:p w14:paraId="04AEC812">
      <w:pPr>
        <w:spacing w:line="360" w:lineRule="auto"/>
        <w:ind w:firstLine="480" w:firstLineChars="200"/>
        <w:outlineLvl w:val="0"/>
        <w:rPr>
          <w:rFonts w:hint="eastAsia"/>
          <w:sz w:val="24"/>
        </w:rPr>
      </w:pPr>
      <w:r>
        <w:rPr>
          <w:rFonts w:hint="eastAsia"/>
          <w:sz w:val="24"/>
        </w:rPr>
        <w:t xml:space="preserve">1. </w:t>
      </w:r>
      <w:r>
        <w:rPr>
          <w:rFonts w:hint="eastAsia"/>
          <w:sz w:val="24"/>
          <w:lang w:val="en-US" w:eastAsia="zh-CN"/>
        </w:rPr>
        <w:t>所有文创产品价格包含设计费、打样费、制作费、运费</w:t>
      </w:r>
      <w:r>
        <w:rPr>
          <w:rFonts w:hint="eastAsia"/>
          <w:sz w:val="24"/>
        </w:rPr>
        <w:t>。</w:t>
      </w:r>
    </w:p>
    <w:p w14:paraId="68319DF0">
      <w:pPr>
        <w:spacing w:line="360" w:lineRule="auto"/>
        <w:ind w:firstLine="480" w:firstLineChars="200"/>
        <w:outlineLvl w:val="0"/>
        <w:rPr>
          <w:rFonts w:hint="eastAsia"/>
          <w:sz w:val="24"/>
        </w:rPr>
      </w:pPr>
      <w:r>
        <w:rPr>
          <w:rFonts w:hint="eastAsia"/>
          <w:sz w:val="24"/>
        </w:rPr>
        <w:t>2. 货到：签订合同之</w:t>
      </w:r>
      <w:r>
        <w:rPr>
          <w:rFonts w:hint="eastAsia"/>
          <w:sz w:val="24"/>
          <w:lang w:val="en-US" w:eastAsia="zh-CN"/>
        </w:rPr>
        <w:t>日起30个工作日内完成制作并运送到津南区消防救援支队</w:t>
      </w:r>
      <w:r>
        <w:rPr>
          <w:rFonts w:hint="eastAsia"/>
          <w:sz w:val="24"/>
        </w:rPr>
        <w:t>（特殊情况以合同为准）。</w:t>
      </w:r>
    </w:p>
    <w:p w14:paraId="6A681AB3">
      <w:pPr>
        <w:spacing w:line="360" w:lineRule="auto"/>
        <w:ind w:firstLine="480" w:firstLineChars="200"/>
        <w:outlineLvl w:val="0"/>
        <w:rPr>
          <w:rFonts w:hint="eastAsia"/>
          <w:sz w:val="24"/>
        </w:rPr>
      </w:pPr>
      <w:r>
        <w:rPr>
          <w:rFonts w:hint="eastAsia"/>
          <w:sz w:val="24"/>
        </w:rPr>
        <w:t>3.付款方式：</w:t>
      </w:r>
      <w:r>
        <w:rPr>
          <w:rFonts w:hint="eastAsia" w:ascii="宋体" w:hAnsi="宋体" w:eastAsia="宋体" w:cs="宋体"/>
          <w:color w:val="auto"/>
          <w:sz w:val="24"/>
          <w:szCs w:val="24"/>
          <w:highlight w:val="none"/>
        </w:rPr>
        <w:t>自验收合格</w:t>
      </w:r>
      <w:r>
        <w:rPr>
          <w:rFonts w:hint="eastAsia" w:ascii="宋体" w:hAnsi="宋体" w:eastAsia="宋体" w:cs="宋体"/>
          <w:color w:val="auto"/>
          <w:sz w:val="24"/>
          <w:szCs w:val="24"/>
          <w:highlight w:val="none"/>
          <w:lang w:val="en-US" w:eastAsia="zh-CN"/>
        </w:rPr>
        <w:t>并开具发票后</w:t>
      </w:r>
      <w:r>
        <w:rPr>
          <w:rFonts w:hint="eastAsia" w:ascii="宋体" w:hAnsi="宋体" w:eastAsia="宋体" w:cs="宋体"/>
          <w:color w:val="auto"/>
          <w:sz w:val="24"/>
          <w:szCs w:val="24"/>
          <w:highlight w:val="none"/>
        </w:rPr>
        <w:t>支付</w:t>
      </w:r>
      <w:r>
        <w:rPr>
          <w:rFonts w:hint="eastAsia" w:ascii="宋体" w:hAnsi="宋体" w:eastAsia="宋体" w:cs="宋体"/>
          <w:color w:val="auto"/>
          <w:sz w:val="24"/>
          <w:szCs w:val="24"/>
          <w:highlight w:val="none"/>
          <w:lang w:val="en-US" w:eastAsia="zh-CN"/>
        </w:rPr>
        <w:t>全部合同金额</w:t>
      </w:r>
      <w:r>
        <w:rPr>
          <w:rFonts w:hint="eastAsia" w:ascii="宋体" w:hAnsi="宋体" w:eastAsia="宋体" w:cs="宋体"/>
          <w:color w:val="auto"/>
          <w:sz w:val="24"/>
          <w:szCs w:val="24"/>
          <w:highlight w:val="none"/>
        </w:rPr>
        <w:t>（特殊情况以合同为准）。</w:t>
      </w:r>
    </w:p>
    <w:p w14:paraId="53B6B15C">
      <w:pPr>
        <w:autoSpaceDE w:val="0"/>
        <w:autoSpaceDN w:val="0"/>
        <w:spacing w:line="360" w:lineRule="auto"/>
        <w:ind w:firstLine="482" w:firstLineChars="200"/>
        <w:rPr>
          <w:b/>
          <w:sz w:val="24"/>
        </w:rPr>
      </w:pPr>
      <w:r>
        <w:rPr>
          <w:rFonts w:hint="eastAsia"/>
          <w:b/>
          <w:sz w:val="24"/>
        </w:rPr>
        <w:t>六、验收标准</w:t>
      </w:r>
    </w:p>
    <w:p w14:paraId="7146149D">
      <w:pPr>
        <w:autoSpaceDE w:val="0"/>
        <w:autoSpaceDN w:val="0"/>
        <w:spacing w:line="360" w:lineRule="auto"/>
        <w:ind w:firstLine="480" w:firstLineChars="200"/>
        <w:rPr>
          <w:rFonts w:hint="eastAsia"/>
          <w:sz w:val="24"/>
        </w:rPr>
      </w:pPr>
      <w:r>
        <w:rPr>
          <w:rFonts w:hint="eastAsia"/>
          <w:sz w:val="24"/>
        </w:rPr>
        <w:t>1. 符合现行国家标准要求。</w:t>
      </w:r>
    </w:p>
    <w:p w14:paraId="32D24D64">
      <w:pPr>
        <w:autoSpaceDE w:val="0"/>
        <w:autoSpaceDN w:val="0"/>
        <w:spacing w:line="360" w:lineRule="auto"/>
        <w:ind w:firstLine="480" w:firstLineChars="200"/>
        <w:rPr>
          <w:rFonts w:hint="default" w:eastAsiaTheme="minorEastAsia"/>
          <w:sz w:val="24"/>
          <w:lang w:val="en-US" w:eastAsia="zh-CN"/>
        </w:rPr>
      </w:pPr>
      <w:r>
        <w:rPr>
          <w:rFonts w:hint="eastAsia"/>
          <w:sz w:val="24"/>
        </w:rPr>
        <w:t xml:space="preserve">2. </w:t>
      </w:r>
      <w:r>
        <w:rPr>
          <w:rFonts w:hint="eastAsia"/>
          <w:sz w:val="24"/>
          <w:lang w:val="en-US" w:eastAsia="zh-CN"/>
        </w:rPr>
        <w:t>按照前期设计效果图和样品进行质量验收，以及数量验收。</w:t>
      </w:r>
    </w:p>
    <w:p w14:paraId="5C592261">
      <w:pPr>
        <w:spacing w:line="360" w:lineRule="auto"/>
        <w:ind w:firstLine="482" w:firstLineChars="200"/>
        <w:outlineLvl w:val="0"/>
        <w:rPr>
          <w:rFonts w:hint="eastAsia"/>
          <w:b/>
          <w:sz w:val="24"/>
        </w:rPr>
      </w:pPr>
      <w:r>
        <w:rPr>
          <w:rFonts w:hint="eastAsia"/>
          <w:b/>
          <w:sz w:val="24"/>
        </w:rPr>
        <w:t>七、其他要求</w:t>
      </w:r>
    </w:p>
    <w:p w14:paraId="611AADC9">
      <w:pPr>
        <w:autoSpaceDE w:val="0"/>
        <w:autoSpaceDN w:val="0"/>
        <w:spacing w:line="360" w:lineRule="auto"/>
        <w:ind w:firstLine="480" w:firstLineChars="200"/>
        <w:rPr>
          <w:rFonts w:hint="eastAsia"/>
          <w:sz w:val="24"/>
          <w:lang w:val="en-US" w:eastAsia="zh-CN"/>
        </w:rPr>
      </w:pPr>
      <w:r>
        <w:rPr>
          <w:rFonts w:hint="eastAsia"/>
          <w:sz w:val="24"/>
          <w:lang w:val="en-US" w:eastAsia="zh-CN"/>
        </w:rPr>
        <w:t>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libri Light">
    <w:panose1 w:val="020F0302020204030204"/>
    <w:charset w:val="00"/>
    <w:family w:val="auto"/>
    <w:pitch w:val="default"/>
    <w:sig w:usb0="E0002A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
    <w:altName w:val="宋体"/>
    <w:panose1 w:val="00000000000000000000"/>
    <w:charset w:val="86"/>
    <w:family w:val="roman"/>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c3M2Y5NzIzMDFlZjAyY2Q4Njk5ODkyYjFjNzBiNTQifQ=="/>
  </w:docVars>
  <w:rsids>
    <w:rsidRoot w:val="27AE5784"/>
    <w:rsid w:val="04097F2D"/>
    <w:rsid w:val="12B04A66"/>
    <w:rsid w:val="16DF6D39"/>
    <w:rsid w:val="1811244B"/>
    <w:rsid w:val="1C4A4D75"/>
    <w:rsid w:val="1C904DDE"/>
    <w:rsid w:val="1DED5A8E"/>
    <w:rsid w:val="27AE5784"/>
    <w:rsid w:val="2CA24D2A"/>
    <w:rsid w:val="2E644C2A"/>
    <w:rsid w:val="2EF07231"/>
    <w:rsid w:val="4437518A"/>
    <w:rsid w:val="4B0E307A"/>
    <w:rsid w:val="5C451EA4"/>
    <w:rsid w:val="5E910C23"/>
    <w:rsid w:val="6A9B572B"/>
    <w:rsid w:val="7BCA08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1"/>
    <w:autoRedefine/>
    <w:qFormat/>
    <w:uiPriority w:val="0"/>
    <w:rPr>
      <w:sz w:val="32"/>
    </w:rPr>
  </w:style>
  <w:style w:type="paragraph" w:styleId="3">
    <w:name w:val="Title"/>
    <w:basedOn w:val="1"/>
    <w:next w:val="1"/>
    <w:qFormat/>
    <w:uiPriority w:val="10"/>
    <w:pPr>
      <w:spacing w:before="240" w:after="60"/>
      <w:jc w:val="center"/>
      <w:outlineLvl w:val="0"/>
    </w:pPr>
    <w:rPr>
      <w:rFonts w:eastAsia="宋体" w:asciiTheme="majorHAnsi" w:hAnsiTheme="majorHAnsi" w:cstheme="majorBidi"/>
      <w:b/>
      <w:bCs/>
      <w:sz w:val="32"/>
      <w:szCs w:val="32"/>
    </w:rPr>
  </w:style>
  <w:style w:type="paragraph" w:customStyle="1" w:styleId="6">
    <w:name w:val="首行缩进"/>
    <w:basedOn w:val="1"/>
    <w:autoRedefine/>
    <w:qFormat/>
    <w:uiPriority w:val="0"/>
    <w:pPr>
      <w:spacing w:line="360" w:lineRule="auto"/>
      <w:ind w:firstLine="480" w:firstLineChars="200"/>
    </w:pPr>
    <w:rPr>
      <w:rFonts w:asciiTheme="minorHAnsi" w:hAnsiTheme="minorHAnsi" w:cstheme="minorBidi"/>
      <w:sz w:val="24"/>
      <w:szCs w:val="22"/>
      <w:lang w:val="zh-CN"/>
    </w:rPr>
  </w:style>
  <w:style w:type="paragraph" w:customStyle="1" w:styleId="7">
    <w:name w:val="Table Paragraph"/>
    <w:basedOn w:val="1"/>
    <w:autoRedefine/>
    <w:qFormat/>
    <w:uiPriority w:val="1"/>
    <w:pPr>
      <w:spacing w:after="160" w:line="259" w:lineRule="auto"/>
      <w:jc w:val="left"/>
    </w:pPr>
    <w:rPr>
      <w:rFonts w:ascii="等线" w:hAnsi="等线" w:eastAsia="等线"/>
      <w:kern w:val="0"/>
      <w:sz w:val="22"/>
      <w:szCs w:val="22"/>
      <w:lang w:eastAsia="en-US"/>
    </w:rPr>
  </w:style>
  <w:style w:type="character" w:customStyle="1" w:styleId="8">
    <w:name w:val="font41"/>
    <w:basedOn w:val="5"/>
    <w:autoRedefine/>
    <w:qFormat/>
    <w:uiPriority w:val="0"/>
    <w:rPr>
      <w:rFonts w:hint="eastAsia" w:ascii="宋体" w:hAnsi="宋体" w:eastAsia="宋体" w:cs="宋体"/>
      <w:color w:val="000000"/>
      <w:sz w:val="20"/>
      <w:szCs w:val="20"/>
      <w:u w:val="none"/>
    </w:rPr>
  </w:style>
  <w:style w:type="character" w:customStyle="1" w:styleId="9">
    <w:name w:val="font112"/>
    <w:basedOn w:val="5"/>
    <w:autoRedefine/>
    <w:qFormat/>
    <w:uiPriority w:val="0"/>
    <w:rPr>
      <w:rFonts w:hint="eastAsia" w:ascii="宋体" w:hAnsi="宋体" w:eastAsia="宋体" w:cs="宋体"/>
      <w:color w:val="000000"/>
      <w:sz w:val="20"/>
      <w:szCs w:val="20"/>
      <w:u w:val="none"/>
      <w:vertAlign w:val="superscript"/>
    </w:rPr>
  </w:style>
  <w:style w:type="character" w:customStyle="1" w:styleId="10">
    <w:name w:val="font71"/>
    <w:basedOn w:val="5"/>
    <w:autoRedefine/>
    <w:qFormat/>
    <w:uiPriority w:val="0"/>
    <w:rPr>
      <w:rFonts w:hint="eastAsia" w:ascii="宋体" w:hAnsi="宋体" w:eastAsia="宋体" w:cs="宋体"/>
      <w:color w:val="000000"/>
      <w:sz w:val="20"/>
      <w:szCs w:val="20"/>
      <w:u w:val="none"/>
    </w:rPr>
  </w:style>
  <w:style w:type="character" w:customStyle="1" w:styleId="11">
    <w:name w:val="font121"/>
    <w:basedOn w:val="5"/>
    <w:qFormat/>
    <w:uiPriority w:val="0"/>
    <w:rPr>
      <w:rFonts w:hint="eastAsia" w:ascii="宋体" w:hAnsi="宋体" w:eastAsia="宋体" w:cs="宋体"/>
      <w:color w:val="000000"/>
      <w:sz w:val="20"/>
      <w:szCs w:val="20"/>
      <w:u w:val="none"/>
      <w:vertAlign w:val="superscript"/>
    </w:rPr>
  </w:style>
  <w:style w:type="character" w:customStyle="1" w:styleId="12">
    <w:name w:val="font81"/>
    <w:basedOn w:val="5"/>
    <w:autoRedefine/>
    <w:qFormat/>
    <w:uiPriority w:val="0"/>
    <w:rPr>
      <w:rFonts w:hint="eastAsia" w:ascii="宋体" w:hAnsi="宋体" w:eastAsia="宋体" w:cs="宋体"/>
      <w:color w:val="000000"/>
      <w:sz w:val="19"/>
      <w:szCs w:val="19"/>
      <w:u w:val="none"/>
    </w:rPr>
  </w:style>
  <w:style w:type="paragraph" w:customStyle="1" w:styleId="13">
    <w:name w:val="Default"/>
    <w:autoRedefine/>
    <w:qForma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14">
    <w:name w:val="font31"/>
    <w:basedOn w:val="5"/>
    <w:autoRedefine/>
    <w:qFormat/>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1104</Words>
  <Characters>1231</Characters>
  <Lines>0</Lines>
  <Paragraphs>0</Paragraphs>
  <TotalTime>7</TotalTime>
  <ScaleCrop>false</ScaleCrop>
  <LinksUpToDate>false</LinksUpToDate>
  <CharactersWithSpaces>1251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2026-04-02T01:41:00Z</dcterms:created>
  <dc:creator>WPS_1602293816</dc:creator>
  <cp:lastModifiedBy>Lin</cp:lastModifiedBy>
  <dcterms:modified xsi:type="dcterms:W3CDTF">2026-07-15T08:20:55Z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00088F13FEB741068E4B5AB44F723F6E_13</vt:lpwstr>
  </property>
  <property fmtid="{D5CDD505-2E9C-101B-9397-08002B2CF9AE}" pid="4" name="KSOTemplateDocerSaveRecord">
    <vt:lpwstr>eyJoZGlkIjoiNzRjNzUzODYxZTUwMDc5NmE5ZjY1NGM2MTU1ZmRlNmUiLCJ1c2VySWQiOiI2Nzk4MTk1NjMifQ==</vt:lpwstr>
  </property>
</Properties>
</file>