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D17EF">
      <w:pPr>
        <w:pStyle w:val="21"/>
        <w:adjustRightInd w:val="0"/>
        <w:snapToGrid w:val="0"/>
        <w:spacing w:before="0" w:after="0" w:line="560" w:lineRule="exact"/>
        <w:rPr>
          <w:rFonts w:hint="eastAsia" w:ascii="宋体" w:hAnsi="宋体" w:eastAsia="宋体" w:cs="宋体"/>
          <w:sz w:val="24"/>
          <w:szCs w:val="24"/>
          <w:highlight w:val="none"/>
        </w:rPr>
      </w:pPr>
      <w:bookmarkStart w:id="0" w:name="_Toc20590"/>
      <w:bookmarkStart w:id="1" w:name="_Toc5394"/>
      <w:r>
        <w:rPr>
          <w:rFonts w:hint="eastAsia" w:ascii="宋体" w:hAnsi="宋体" w:eastAsia="宋体" w:cs="宋体"/>
          <w:b/>
          <w:bCs w:val="0"/>
          <w:sz w:val="32"/>
          <w:szCs w:val="32"/>
          <w:highlight w:val="none"/>
        </w:rPr>
        <w:t>项目需求书</w:t>
      </w:r>
    </w:p>
    <w:p w14:paraId="458819F1">
      <w:pPr>
        <w:pStyle w:val="2"/>
        <w:numPr>
          <w:ilvl w:val="0"/>
          <w:numId w:val="0"/>
        </w:num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一、项</w:t>
      </w:r>
      <w:r>
        <w:rPr>
          <w:rFonts w:hint="eastAsia" w:ascii="宋体" w:hAnsi="宋体" w:eastAsia="宋体" w:cs="宋体"/>
          <w:sz w:val="24"/>
          <w:szCs w:val="24"/>
          <w:highlight w:val="none"/>
        </w:rPr>
        <w:t>目背景</w:t>
      </w:r>
    </w:p>
    <w:p w14:paraId="0D0C914B">
      <w:pPr>
        <w:pStyle w:val="4"/>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1.</w:t>
      </w:r>
      <w:r>
        <w:rPr>
          <w:rFonts w:hint="eastAsia" w:ascii="宋体" w:hAnsi="宋体" w:eastAsia="宋体" w:cs="宋体"/>
          <w:b w:val="0"/>
          <w:bCs w:val="0"/>
          <w:sz w:val="24"/>
          <w:szCs w:val="24"/>
          <w:highlight w:val="none"/>
        </w:rPr>
        <w:t>本项目服务面积 9204平方米，覆盖全部院区。</w:t>
      </w:r>
    </w:p>
    <w:p w14:paraId="40405306">
      <w:pPr>
        <w:pStyle w:val="4"/>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2.</w:t>
      </w:r>
      <w:r>
        <w:rPr>
          <w:rFonts w:hint="eastAsia" w:ascii="宋体" w:hAnsi="宋体" w:eastAsia="宋体" w:cs="宋体"/>
          <w:b w:val="0"/>
          <w:bCs w:val="0"/>
          <w:sz w:val="24"/>
          <w:szCs w:val="24"/>
          <w:highlight w:val="none"/>
        </w:rPr>
        <w:t>本项目服务招标范围为物业管理，项目地址位于天津市南开区王顶堤医院（南院地址：天津市南开区王顶堤苑中路；北院地址：天津市南开区楚雄道5号）。</w:t>
      </w:r>
    </w:p>
    <w:p w14:paraId="37B2430E">
      <w:pPr>
        <w:pStyle w:val="4"/>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eastAsia="zh-CN"/>
        </w:rPr>
        <w:t>3.本项目服务包括院内物业服务、安保服务、消控服务等</w:t>
      </w:r>
      <w:r>
        <w:rPr>
          <w:rFonts w:hint="eastAsia" w:ascii="宋体" w:hAnsi="宋体" w:eastAsia="宋体" w:cs="宋体"/>
          <w:b w:val="0"/>
          <w:bCs w:val="0"/>
          <w:sz w:val="24"/>
          <w:szCs w:val="24"/>
          <w:highlight w:val="none"/>
        </w:rPr>
        <w:t>，项目总人数为</w:t>
      </w:r>
      <w:r>
        <w:rPr>
          <w:rFonts w:hint="eastAsia" w:ascii="宋体" w:hAnsi="宋体" w:eastAsia="宋体" w:cs="宋体"/>
          <w:b w:val="0"/>
          <w:bCs w:val="0"/>
          <w:sz w:val="24"/>
          <w:szCs w:val="24"/>
          <w:highlight w:val="none"/>
          <w:lang w:val="en-US" w:eastAsia="zh-CN"/>
        </w:rPr>
        <w:t>51</w:t>
      </w:r>
      <w:r>
        <w:rPr>
          <w:rFonts w:hint="eastAsia" w:ascii="宋体" w:hAnsi="宋体" w:eastAsia="宋体" w:cs="宋体"/>
          <w:b w:val="0"/>
          <w:bCs w:val="0"/>
          <w:sz w:val="24"/>
          <w:szCs w:val="24"/>
          <w:highlight w:val="none"/>
        </w:rPr>
        <w:t>人。</w:t>
      </w:r>
    </w:p>
    <w:p w14:paraId="7B3D67ED">
      <w:pPr>
        <w:pStyle w:val="4"/>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本项目属于物业管理行业。</w:t>
      </w:r>
    </w:p>
    <w:p w14:paraId="574F615A">
      <w:pPr>
        <w:pStyle w:val="4"/>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二、项目总预算</w:t>
      </w:r>
    </w:p>
    <w:p w14:paraId="5F957EBD">
      <w:pPr>
        <w:pStyle w:val="4"/>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第一包：</w:t>
      </w:r>
      <w:r>
        <w:rPr>
          <w:rFonts w:hint="eastAsia" w:ascii="宋体" w:hAnsi="宋体" w:eastAsia="宋体" w:cs="宋体"/>
          <w:b w:val="0"/>
          <w:bCs w:val="0"/>
          <w:sz w:val="24"/>
          <w:szCs w:val="24"/>
          <w:highlight w:val="none"/>
          <w:lang w:val="en-US" w:eastAsia="zh-CN"/>
        </w:rPr>
        <w:t>231.2万</w:t>
      </w:r>
      <w:r>
        <w:rPr>
          <w:rFonts w:hint="eastAsia" w:ascii="宋体" w:hAnsi="宋体" w:eastAsia="宋体" w:cs="宋体"/>
          <w:b w:val="0"/>
          <w:bCs w:val="0"/>
          <w:sz w:val="24"/>
          <w:szCs w:val="24"/>
          <w:highlight w:val="none"/>
          <w:lang w:eastAsia="zh-CN"/>
        </w:rPr>
        <w:t>元；</w:t>
      </w:r>
    </w:p>
    <w:p w14:paraId="15DECC54">
      <w:pPr>
        <w:pStyle w:val="2"/>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三</w:t>
      </w:r>
      <w:r>
        <w:rPr>
          <w:rFonts w:hint="eastAsia" w:ascii="宋体" w:hAnsi="宋体" w:eastAsia="宋体" w:cs="宋体"/>
          <w:sz w:val="24"/>
          <w:szCs w:val="24"/>
          <w:highlight w:val="none"/>
        </w:rPr>
        <w:t>、项目经理</w:t>
      </w:r>
    </w:p>
    <w:p w14:paraId="52DA373A">
      <w:pPr>
        <w:adjustRightInd w:val="0"/>
        <w:snapToGrid w:val="0"/>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kern w:val="0"/>
          <w:sz w:val="24"/>
          <w:szCs w:val="24"/>
          <w:highlight w:val="none"/>
        </w:rPr>
        <w:t>项目经理可以不常驻物业服务现场，但每周在场时间不少于2日，采购人需要时须到现场。</w:t>
      </w:r>
    </w:p>
    <w:p w14:paraId="1F67DF11">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四</w:t>
      </w:r>
      <w:r>
        <w:rPr>
          <w:rFonts w:hint="eastAsia" w:ascii="宋体" w:hAnsi="宋体" w:eastAsia="宋体" w:cs="宋体"/>
          <w:sz w:val="24"/>
          <w:szCs w:val="24"/>
          <w:highlight w:val="none"/>
        </w:rPr>
        <w:t>、物业投入人员岗位及每个岗位的需要人数</w:t>
      </w:r>
    </w:p>
    <w:p w14:paraId="2EA64543">
      <w:pPr>
        <w:rPr>
          <w:rFonts w:hint="eastAsia" w:ascii="宋体" w:hAnsi="宋体" w:eastAsia="宋体" w:cs="宋体"/>
          <w:sz w:val="24"/>
          <w:szCs w:val="24"/>
          <w:highlight w:val="none"/>
        </w:rPr>
      </w:pPr>
    </w:p>
    <w:tbl>
      <w:tblPr>
        <w:tblStyle w:val="23"/>
        <w:tblW w:w="1023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7"/>
        <w:gridCol w:w="1424"/>
        <w:gridCol w:w="600"/>
        <w:gridCol w:w="4648"/>
        <w:gridCol w:w="947"/>
        <w:gridCol w:w="2051"/>
      </w:tblGrid>
      <w:tr w14:paraId="18EE5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1" w:hRule="atLeast"/>
          <w:jc w:val="center"/>
        </w:trPr>
        <w:tc>
          <w:tcPr>
            <w:tcW w:w="567" w:type="dxa"/>
            <w:noWrap w:val="0"/>
            <w:textDirection w:val="tbRlV"/>
            <w:vAlign w:val="center"/>
          </w:tcPr>
          <w:p w14:paraId="7947D8EC">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14"/>
                <w:sz w:val="21"/>
                <w:szCs w:val="21"/>
                <w:highlight w:val="none"/>
              </w:rPr>
              <w:t>序</w:t>
            </w:r>
            <w:r>
              <w:rPr>
                <w:rFonts w:hint="eastAsia" w:ascii="宋体" w:hAnsi="宋体" w:eastAsia="宋体" w:cs="宋体"/>
                <w:spacing w:val="-13"/>
                <w:sz w:val="21"/>
                <w:szCs w:val="21"/>
                <w:highlight w:val="none"/>
              </w:rPr>
              <w:t xml:space="preserve"> 号</w:t>
            </w:r>
          </w:p>
        </w:tc>
        <w:tc>
          <w:tcPr>
            <w:tcW w:w="1424" w:type="dxa"/>
            <w:noWrap w:val="0"/>
            <w:vAlign w:val="center"/>
          </w:tcPr>
          <w:p w14:paraId="716FD19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16"/>
                <w:sz w:val="21"/>
                <w:szCs w:val="21"/>
                <w:highlight w:val="none"/>
              </w:rPr>
              <w:t>岗</w:t>
            </w:r>
            <w:r>
              <w:rPr>
                <w:rFonts w:hint="eastAsia" w:ascii="宋体" w:hAnsi="宋体" w:eastAsia="宋体" w:cs="宋体"/>
                <w:spacing w:val="-14"/>
                <w:sz w:val="21"/>
                <w:szCs w:val="21"/>
                <w:highlight w:val="none"/>
              </w:rPr>
              <w:t>位</w:t>
            </w:r>
          </w:p>
          <w:p w14:paraId="1105A51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5"/>
                <w:sz w:val="21"/>
                <w:szCs w:val="21"/>
                <w:highlight w:val="none"/>
              </w:rPr>
              <w:t>名</w:t>
            </w:r>
            <w:r>
              <w:rPr>
                <w:rFonts w:hint="eastAsia" w:ascii="宋体" w:hAnsi="宋体" w:eastAsia="宋体" w:cs="宋体"/>
                <w:spacing w:val="-4"/>
                <w:sz w:val="21"/>
                <w:szCs w:val="21"/>
                <w:highlight w:val="none"/>
              </w:rPr>
              <w:t>称</w:t>
            </w:r>
          </w:p>
        </w:tc>
        <w:tc>
          <w:tcPr>
            <w:tcW w:w="600" w:type="dxa"/>
            <w:noWrap w:val="0"/>
            <w:vAlign w:val="center"/>
          </w:tcPr>
          <w:p w14:paraId="33CDCAE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人数</w:t>
            </w:r>
          </w:p>
        </w:tc>
        <w:tc>
          <w:tcPr>
            <w:tcW w:w="4648" w:type="dxa"/>
            <w:noWrap w:val="0"/>
            <w:vAlign w:val="center"/>
          </w:tcPr>
          <w:p w14:paraId="72DD4C7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4"/>
                <w:sz w:val="21"/>
                <w:szCs w:val="21"/>
                <w:highlight w:val="none"/>
              </w:rPr>
              <w:t>要</w:t>
            </w:r>
            <w:r>
              <w:rPr>
                <w:rFonts w:hint="eastAsia" w:ascii="宋体" w:hAnsi="宋体" w:eastAsia="宋体" w:cs="宋体"/>
                <w:spacing w:val="-3"/>
                <w:sz w:val="21"/>
                <w:szCs w:val="21"/>
                <w:highlight w:val="none"/>
              </w:rPr>
              <w:t>求</w:t>
            </w:r>
          </w:p>
        </w:tc>
        <w:tc>
          <w:tcPr>
            <w:tcW w:w="947" w:type="dxa"/>
            <w:noWrap w:val="0"/>
            <w:vAlign w:val="center"/>
          </w:tcPr>
          <w:p w14:paraId="4F4FEC6D">
            <w:pPr>
              <w:keepNext w:val="0"/>
              <w:keepLines w:val="0"/>
              <w:suppressLineNumbers w:val="0"/>
              <w:adjustRightInd w:val="0"/>
              <w:snapToGrid w:val="0"/>
              <w:spacing w:before="0" w:beforeAutospacing="0" w:after="0" w:afterAutospacing="0" w:line="360" w:lineRule="auto"/>
              <w:ind w:left="0" w:right="0" w:firstLine="2"/>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是否接</w:t>
            </w:r>
            <w:r>
              <w:rPr>
                <w:rFonts w:hint="eastAsia" w:ascii="宋体" w:hAnsi="宋体" w:eastAsia="宋体" w:cs="宋体"/>
                <w:spacing w:val="-1"/>
                <w:sz w:val="21"/>
                <w:szCs w:val="21"/>
                <w:highlight w:val="none"/>
              </w:rPr>
              <w:t>受</w:t>
            </w:r>
            <w:r>
              <w:rPr>
                <w:rFonts w:hint="eastAsia" w:ascii="宋体" w:hAnsi="宋体" w:eastAsia="宋体" w:cs="宋体"/>
                <w:spacing w:val="-2"/>
                <w:sz w:val="21"/>
                <w:szCs w:val="21"/>
                <w:highlight w:val="none"/>
              </w:rPr>
              <w:t>退</w:t>
            </w:r>
            <w:r>
              <w:rPr>
                <w:rFonts w:hint="eastAsia" w:ascii="宋体" w:hAnsi="宋体" w:eastAsia="宋体" w:cs="宋体"/>
                <w:spacing w:val="-1"/>
                <w:sz w:val="21"/>
                <w:szCs w:val="21"/>
                <w:highlight w:val="none"/>
              </w:rPr>
              <w:t>休人员</w:t>
            </w:r>
          </w:p>
        </w:tc>
        <w:tc>
          <w:tcPr>
            <w:tcW w:w="2051" w:type="dxa"/>
            <w:noWrap w:val="0"/>
            <w:vAlign w:val="center"/>
          </w:tcPr>
          <w:p w14:paraId="664E11A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pacing w:val="-2"/>
                <w:sz w:val="21"/>
                <w:szCs w:val="21"/>
                <w:highlight w:val="none"/>
              </w:rPr>
              <w:t>工作时</w:t>
            </w:r>
            <w:r>
              <w:rPr>
                <w:rFonts w:hint="eastAsia" w:ascii="宋体" w:hAnsi="宋体" w:eastAsia="宋体" w:cs="宋体"/>
                <w:spacing w:val="-1"/>
                <w:sz w:val="21"/>
                <w:szCs w:val="21"/>
                <w:highlight w:val="none"/>
              </w:rPr>
              <w:t>间</w:t>
            </w:r>
          </w:p>
        </w:tc>
      </w:tr>
      <w:tr w14:paraId="56D36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54" w:hRule="atLeast"/>
          <w:jc w:val="center"/>
        </w:trPr>
        <w:tc>
          <w:tcPr>
            <w:tcW w:w="567" w:type="dxa"/>
            <w:noWrap w:val="0"/>
            <w:vAlign w:val="center"/>
          </w:tcPr>
          <w:p w14:paraId="07944B8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424" w:type="dxa"/>
            <w:noWrap w:val="0"/>
            <w:vAlign w:val="center"/>
          </w:tcPr>
          <w:p w14:paraId="00C4197B">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主管</w:t>
            </w:r>
          </w:p>
        </w:tc>
        <w:tc>
          <w:tcPr>
            <w:tcW w:w="600" w:type="dxa"/>
            <w:noWrap w:val="0"/>
            <w:vAlign w:val="center"/>
          </w:tcPr>
          <w:p w14:paraId="21E4F4F2">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2</w:t>
            </w:r>
          </w:p>
        </w:tc>
        <w:tc>
          <w:tcPr>
            <w:tcW w:w="4648" w:type="dxa"/>
            <w:noWrap w:val="0"/>
            <w:vAlign w:val="center"/>
          </w:tcPr>
          <w:p w14:paraId="69DB24F8">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男女不限，男60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岁以下，女50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w:t>
            </w:r>
            <w:r>
              <w:rPr>
                <w:rFonts w:hint="eastAsia" w:ascii="宋体" w:hAnsi="宋体" w:eastAsia="宋体" w:cs="宋体"/>
                <w:spacing w:val="-4"/>
                <w:sz w:val="21"/>
                <w:szCs w:val="21"/>
                <w:highlight w:val="none"/>
                <w:lang w:eastAsia="zh-CN"/>
              </w:rPr>
              <w:t>须</w:t>
            </w:r>
            <w:r>
              <w:rPr>
                <w:rFonts w:hint="eastAsia" w:ascii="宋体" w:hAnsi="宋体" w:eastAsia="宋体" w:cs="宋体"/>
                <w:spacing w:val="-4"/>
                <w:sz w:val="21"/>
                <w:szCs w:val="21"/>
                <w:highlight w:val="none"/>
              </w:rPr>
              <w:t>具备物业项目主管工作经验，能够合理安排、协调、管理物业服务过程中各项工作，熟悉医疗垃圾收集转运及垃圾分类等现行各项政策要求</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具备有效期内的《医疗废物管理培训合格证</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具备有效期内</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lang w:val="zh-CN" w:eastAsia="zh-CN"/>
              </w:rPr>
              <w:t>医疗垃圾收集人员</w:t>
            </w:r>
            <w:r>
              <w:rPr>
                <w:rFonts w:hint="eastAsia" w:ascii="宋体" w:hAnsi="宋体" w:eastAsia="宋体" w:cs="宋体"/>
                <w:spacing w:val="-4"/>
                <w:sz w:val="21"/>
                <w:szCs w:val="21"/>
                <w:highlight w:val="none"/>
              </w:rPr>
              <w:t>传染病四项体检报告》</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具备有效期内《健康证》</w:t>
            </w:r>
            <w:r>
              <w:rPr>
                <w:rFonts w:hint="eastAsia" w:ascii="宋体" w:hAnsi="宋体" w:cs="宋体"/>
                <w:spacing w:val="-4"/>
                <w:sz w:val="21"/>
                <w:szCs w:val="21"/>
                <w:highlight w:val="none"/>
                <w:lang w:eastAsia="zh-CN"/>
              </w:rPr>
              <w:t>；</w:t>
            </w:r>
            <w:r>
              <w:rPr>
                <w:rFonts w:hint="eastAsia" w:ascii="宋体" w:hAnsi="宋体" w:eastAsia="宋体" w:cs="宋体"/>
                <w:sz w:val="21"/>
                <w:szCs w:val="21"/>
                <w:highlight w:val="none"/>
                <w:shd w:val="clear" w:color="auto" w:fill="auto"/>
                <w:lang w:eastAsia="zh-CN"/>
              </w:rPr>
              <w:t>需提供开标日前三个月内任意一个月</w:t>
            </w:r>
            <w:r>
              <w:rPr>
                <w:rFonts w:hint="eastAsia" w:ascii="宋体" w:hAnsi="宋体" w:eastAsia="宋体" w:cs="宋体"/>
                <w:sz w:val="21"/>
                <w:szCs w:val="21"/>
                <w:highlight w:val="none"/>
                <w:shd w:val="clear" w:color="auto" w:fill="auto"/>
                <w:lang w:val="en-US" w:eastAsia="zh-CN"/>
              </w:rPr>
              <w:t>由投标单位为该人员缴纳的社会保险证明扫描件(如为初创企业，请提供相关证明材料扫描件）</w:t>
            </w:r>
            <w:r>
              <w:rPr>
                <w:rFonts w:hint="eastAsia" w:ascii="宋体" w:hAnsi="宋体" w:eastAsia="宋体" w:cs="宋体"/>
                <w:spacing w:val="-4"/>
                <w:sz w:val="21"/>
                <w:szCs w:val="21"/>
                <w:highlight w:val="none"/>
              </w:rPr>
              <w:t>。</w:t>
            </w:r>
          </w:p>
        </w:tc>
        <w:tc>
          <w:tcPr>
            <w:tcW w:w="947" w:type="dxa"/>
            <w:noWrap w:val="0"/>
            <w:vAlign w:val="center"/>
          </w:tcPr>
          <w:p w14:paraId="4D86327A">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否</w:t>
            </w:r>
          </w:p>
        </w:tc>
        <w:tc>
          <w:tcPr>
            <w:tcW w:w="2051" w:type="dxa"/>
            <w:noWrap w:val="0"/>
            <w:vAlign w:val="center"/>
          </w:tcPr>
          <w:p w14:paraId="6E43F7D8">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周-至周五 7:00-16:00</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周六 7:00-11:30, 周日休息。</w:t>
            </w:r>
          </w:p>
        </w:tc>
      </w:tr>
      <w:tr w14:paraId="693D29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567" w:type="dxa"/>
            <w:noWrap w:val="0"/>
            <w:vAlign w:val="center"/>
          </w:tcPr>
          <w:p w14:paraId="63E2DF4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424" w:type="dxa"/>
            <w:noWrap w:val="0"/>
            <w:vAlign w:val="center"/>
          </w:tcPr>
          <w:p w14:paraId="510AF81B">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电梯</w:t>
            </w:r>
          </w:p>
          <w:p w14:paraId="139D10F5">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运行服务辅助人员</w:t>
            </w:r>
          </w:p>
        </w:tc>
        <w:tc>
          <w:tcPr>
            <w:tcW w:w="600" w:type="dxa"/>
            <w:noWrap w:val="0"/>
            <w:vAlign w:val="center"/>
          </w:tcPr>
          <w:p w14:paraId="546F7A17">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1</w:t>
            </w:r>
          </w:p>
        </w:tc>
        <w:tc>
          <w:tcPr>
            <w:tcW w:w="4648" w:type="dxa"/>
            <w:noWrap w:val="0"/>
            <w:vAlign w:val="center"/>
          </w:tcPr>
          <w:p w14:paraId="1D3151F8">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男65</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岁以下，女60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岁以下，身体健康</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p>
        </w:tc>
        <w:tc>
          <w:tcPr>
            <w:tcW w:w="947" w:type="dxa"/>
            <w:noWrap w:val="0"/>
            <w:vAlign w:val="center"/>
          </w:tcPr>
          <w:p w14:paraId="72EB788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p>
          <w:p w14:paraId="41EAE4E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是</w:t>
            </w:r>
          </w:p>
        </w:tc>
        <w:tc>
          <w:tcPr>
            <w:tcW w:w="2051" w:type="dxa"/>
            <w:noWrap w:val="0"/>
            <w:vAlign w:val="center"/>
          </w:tcPr>
          <w:p w14:paraId="045DC67F">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周-至周五 8:00-17:00</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周六8:00-12:00</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周日休息。</w:t>
            </w:r>
          </w:p>
        </w:tc>
      </w:tr>
      <w:tr w14:paraId="589DBD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567" w:type="dxa"/>
            <w:noWrap w:val="0"/>
            <w:vAlign w:val="center"/>
          </w:tcPr>
          <w:p w14:paraId="79745BC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p>
        </w:tc>
        <w:tc>
          <w:tcPr>
            <w:tcW w:w="1424" w:type="dxa"/>
            <w:noWrap w:val="0"/>
            <w:vAlign w:val="center"/>
          </w:tcPr>
          <w:p w14:paraId="367B466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eastAsia="zh-CN"/>
              </w:rPr>
              <w:t>医疗废物</w:t>
            </w:r>
            <w:r>
              <w:rPr>
                <w:rFonts w:hint="eastAsia" w:ascii="宋体" w:hAnsi="宋体" w:eastAsia="宋体" w:cs="宋体"/>
                <w:spacing w:val="-4"/>
                <w:sz w:val="21"/>
                <w:szCs w:val="21"/>
                <w:highlight w:val="none"/>
              </w:rPr>
              <w:t>兼被服收发</w:t>
            </w:r>
            <w:r>
              <w:rPr>
                <w:rFonts w:hint="eastAsia" w:ascii="宋体" w:hAnsi="宋体" w:eastAsia="宋体" w:cs="宋体"/>
                <w:spacing w:val="-4"/>
                <w:sz w:val="21"/>
                <w:szCs w:val="21"/>
                <w:highlight w:val="none"/>
                <w:lang w:eastAsia="zh-CN"/>
              </w:rPr>
              <w:t>辅助</w:t>
            </w:r>
            <w:r>
              <w:rPr>
                <w:rFonts w:hint="eastAsia" w:ascii="宋体" w:hAnsi="宋体" w:eastAsia="宋体" w:cs="宋体"/>
                <w:spacing w:val="-4"/>
                <w:sz w:val="21"/>
                <w:szCs w:val="21"/>
                <w:highlight w:val="none"/>
              </w:rPr>
              <w:t>人员</w:t>
            </w:r>
          </w:p>
        </w:tc>
        <w:tc>
          <w:tcPr>
            <w:tcW w:w="600" w:type="dxa"/>
            <w:noWrap w:val="0"/>
            <w:vAlign w:val="center"/>
          </w:tcPr>
          <w:p w14:paraId="48C6B719">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1</w:t>
            </w:r>
          </w:p>
        </w:tc>
        <w:tc>
          <w:tcPr>
            <w:tcW w:w="4648" w:type="dxa"/>
            <w:noWrap w:val="0"/>
            <w:vAlign w:val="center"/>
          </w:tcPr>
          <w:p w14:paraId="605C5FA0">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男女不限，男65周岁以下，女60周岁以下，熟悉医疗垃圾收集转运及垃圾分类等现行各项政策要求。</w:t>
            </w:r>
            <w:r>
              <w:rPr>
                <w:rFonts w:hint="eastAsia" w:ascii="宋体" w:hAnsi="宋体" w:eastAsia="宋体" w:cs="宋体"/>
                <w:spacing w:val="-4"/>
                <w:sz w:val="21"/>
                <w:szCs w:val="21"/>
                <w:highlight w:val="none"/>
                <w:lang w:eastAsia="zh-CN"/>
              </w:rPr>
              <w:t>须</w:t>
            </w:r>
            <w:r>
              <w:rPr>
                <w:rFonts w:hint="eastAsia" w:ascii="宋体" w:hAnsi="宋体" w:eastAsia="宋体" w:cs="宋体"/>
                <w:spacing w:val="-4"/>
                <w:sz w:val="21"/>
                <w:szCs w:val="21"/>
                <w:highlight w:val="none"/>
              </w:rPr>
              <w:t>具备有效期内的《医疗废物管理培训合格证》</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具备有效期内的《医疗垃圾收集人员传染病四项体检报告》</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p>
        </w:tc>
        <w:tc>
          <w:tcPr>
            <w:tcW w:w="947" w:type="dxa"/>
            <w:noWrap w:val="0"/>
            <w:vAlign w:val="center"/>
          </w:tcPr>
          <w:p w14:paraId="71B407D8">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是</w:t>
            </w:r>
          </w:p>
        </w:tc>
        <w:tc>
          <w:tcPr>
            <w:tcW w:w="2051" w:type="dxa"/>
            <w:noWrap w:val="0"/>
            <w:vAlign w:val="center"/>
          </w:tcPr>
          <w:p w14:paraId="54A70B94">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周-至周五 7:00-16:00,</w:t>
            </w:r>
          </w:p>
          <w:p w14:paraId="5B2EE527">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周六        8:00-12:00,</w:t>
            </w:r>
          </w:p>
          <w:p w14:paraId="59B8FD10">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周日休息。</w:t>
            </w:r>
          </w:p>
        </w:tc>
      </w:tr>
      <w:tr w14:paraId="025431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567" w:type="dxa"/>
            <w:noWrap w:val="0"/>
            <w:vAlign w:val="center"/>
          </w:tcPr>
          <w:p w14:paraId="4132C5C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w:t>
            </w:r>
          </w:p>
        </w:tc>
        <w:tc>
          <w:tcPr>
            <w:tcW w:w="1424" w:type="dxa"/>
            <w:noWrap w:val="0"/>
            <w:vAlign w:val="center"/>
          </w:tcPr>
          <w:p w14:paraId="5D6D8A3A">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保洁</w:t>
            </w:r>
            <w:r>
              <w:rPr>
                <w:rFonts w:hint="eastAsia" w:ascii="宋体" w:hAnsi="宋体" w:eastAsia="宋体" w:cs="宋体"/>
                <w:spacing w:val="-4"/>
                <w:sz w:val="21"/>
                <w:szCs w:val="21"/>
                <w:highlight w:val="none"/>
                <w:lang w:eastAsia="zh-CN"/>
              </w:rPr>
              <w:t>人</w:t>
            </w:r>
            <w:r>
              <w:rPr>
                <w:rFonts w:hint="eastAsia" w:ascii="宋体" w:hAnsi="宋体" w:eastAsia="宋体" w:cs="宋体"/>
                <w:spacing w:val="-4"/>
                <w:sz w:val="21"/>
                <w:szCs w:val="21"/>
                <w:highlight w:val="none"/>
              </w:rPr>
              <w:t>员</w:t>
            </w:r>
          </w:p>
        </w:tc>
        <w:tc>
          <w:tcPr>
            <w:tcW w:w="600" w:type="dxa"/>
            <w:noWrap w:val="0"/>
            <w:vAlign w:val="center"/>
          </w:tcPr>
          <w:p w14:paraId="6475A764">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12</w:t>
            </w:r>
          </w:p>
        </w:tc>
        <w:tc>
          <w:tcPr>
            <w:tcW w:w="4648" w:type="dxa"/>
            <w:noWrap w:val="0"/>
            <w:vAlign w:val="center"/>
          </w:tcPr>
          <w:p w14:paraId="7B1C7F7B">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男65</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岁以下，女60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岁以下，身体健康</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负责服务范围内卫生清洁、垃圾转运到指定位置</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负责绿化修剪工作及恶劣天气清理雨雪等临时性工作。需提供有效期内的《医疗废物管理培训合格证》</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不少于2人</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提供有效期内的《医疗垃圾收集人员传染病四项体检报告》</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不少于2人</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p>
        </w:tc>
        <w:tc>
          <w:tcPr>
            <w:tcW w:w="947" w:type="dxa"/>
            <w:noWrap w:val="0"/>
            <w:vAlign w:val="center"/>
          </w:tcPr>
          <w:p w14:paraId="66933E1D">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是</w:t>
            </w:r>
          </w:p>
        </w:tc>
        <w:tc>
          <w:tcPr>
            <w:tcW w:w="2051" w:type="dxa"/>
            <w:noWrap w:val="0"/>
            <w:vAlign w:val="center"/>
          </w:tcPr>
          <w:p w14:paraId="19115D70">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周-至周五 7:00-16:00， 周六         7:00-11:30, 节假日轮休</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不能缺岗。</w:t>
            </w:r>
          </w:p>
        </w:tc>
      </w:tr>
      <w:tr w14:paraId="56E211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56" w:hRule="atLeast"/>
          <w:jc w:val="center"/>
        </w:trPr>
        <w:tc>
          <w:tcPr>
            <w:tcW w:w="567" w:type="dxa"/>
            <w:noWrap w:val="0"/>
            <w:vAlign w:val="center"/>
          </w:tcPr>
          <w:p w14:paraId="167FEF6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5</w:t>
            </w:r>
          </w:p>
        </w:tc>
        <w:tc>
          <w:tcPr>
            <w:tcW w:w="1424" w:type="dxa"/>
            <w:noWrap w:val="0"/>
            <w:vAlign w:val="center"/>
          </w:tcPr>
          <w:p w14:paraId="6A7E82B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维修</w:t>
            </w:r>
            <w:r>
              <w:rPr>
                <w:rFonts w:hint="eastAsia" w:ascii="宋体" w:hAnsi="宋体" w:eastAsia="宋体" w:cs="宋体"/>
                <w:spacing w:val="-4"/>
                <w:sz w:val="21"/>
                <w:szCs w:val="21"/>
                <w:highlight w:val="none"/>
                <w:lang w:eastAsia="zh-CN"/>
              </w:rPr>
              <w:t>人员</w:t>
            </w:r>
          </w:p>
        </w:tc>
        <w:tc>
          <w:tcPr>
            <w:tcW w:w="600" w:type="dxa"/>
            <w:noWrap w:val="0"/>
            <w:vAlign w:val="center"/>
          </w:tcPr>
          <w:p w14:paraId="35E118A8">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cs="宋体"/>
                <w:spacing w:val="-4"/>
                <w:sz w:val="21"/>
                <w:szCs w:val="21"/>
                <w:highlight w:val="none"/>
                <w:lang w:val="en-US" w:eastAsia="zh-CN"/>
              </w:rPr>
              <w:t>2</w:t>
            </w:r>
          </w:p>
        </w:tc>
        <w:tc>
          <w:tcPr>
            <w:tcW w:w="4648" w:type="dxa"/>
            <w:noWrap w:val="0"/>
            <w:vAlign w:val="center"/>
          </w:tcPr>
          <w:p w14:paraId="13282217">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w:t>
            </w:r>
            <w:r>
              <w:rPr>
                <w:rFonts w:hint="eastAsia" w:ascii="宋体" w:hAnsi="宋体" w:eastAsia="宋体" w:cs="宋体"/>
                <w:spacing w:val="-4"/>
                <w:sz w:val="21"/>
                <w:szCs w:val="21"/>
                <w:highlight w:val="none"/>
                <w:lang w:val="en-US" w:eastAsia="zh-CN"/>
              </w:rPr>
              <w:t>0周</w:t>
            </w:r>
            <w:r>
              <w:rPr>
                <w:rFonts w:hint="eastAsia" w:ascii="宋体" w:hAnsi="宋体" w:eastAsia="宋体" w:cs="宋体"/>
                <w:spacing w:val="-4"/>
                <w:sz w:val="21"/>
                <w:szCs w:val="21"/>
                <w:highlight w:val="none"/>
              </w:rPr>
              <w:t>岁以下，女</w:t>
            </w:r>
            <w:r>
              <w:rPr>
                <w:rFonts w:hint="eastAsia" w:ascii="宋体" w:hAnsi="宋体" w:eastAsia="宋体" w:cs="宋体"/>
                <w:spacing w:val="-4"/>
                <w:sz w:val="21"/>
                <w:szCs w:val="21"/>
                <w:highlight w:val="none"/>
                <w:lang w:val="en-US" w:eastAsia="zh-CN"/>
              </w:rPr>
              <w:t>5</w:t>
            </w:r>
            <w:r>
              <w:rPr>
                <w:rFonts w:hint="eastAsia" w:ascii="宋体" w:hAnsi="宋体" w:eastAsia="宋体" w:cs="宋体"/>
                <w:spacing w:val="-4"/>
                <w:sz w:val="21"/>
                <w:szCs w:val="21"/>
                <w:highlight w:val="none"/>
              </w:rPr>
              <w:t>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需提供有效期内《高、低压电工证》</w:t>
            </w:r>
            <w:r>
              <w:rPr>
                <w:rFonts w:hint="eastAsia" w:ascii="宋体" w:hAnsi="宋体" w:cs="宋体"/>
                <w:spacing w:val="-4"/>
                <w:sz w:val="21"/>
                <w:szCs w:val="21"/>
                <w:highlight w:val="none"/>
                <w:lang w:eastAsia="zh-CN"/>
              </w:rPr>
              <w:t>；</w:t>
            </w:r>
            <w:r>
              <w:rPr>
                <w:rFonts w:hint="eastAsia" w:ascii="宋体" w:hAnsi="宋体" w:eastAsia="宋体" w:cs="宋体"/>
                <w:sz w:val="21"/>
                <w:szCs w:val="21"/>
                <w:highlight w:val="none"/>
                <w:shd w:val="clear" w:color="auto" w:fill="auto"/>
                <w:lang w:eastAsia="zh-CN"/>
              </w:rPr>
              <w:t>需提供开标日前三个月内任意一个月</w:t>
            </w:r>
            <w:r>
              <w:rPr>
                <w:rFonts w:hint="eastAsia" w:ascii="宋体" w:hAnsi="宋体" w:eastAsia="宋体" w:cs="宋体"/>
                <w:sz w:val="21"/>
                <w:szCs w:val="21"/>
                <w:highlight w:val="none"/>
                <w:shd w:val="clear" w:color="auto" w:fill="auto"/>
                <w:lang w:val="en-US" w:eastAsia="zh-CN"/>
              </w:rPr>
              <w:t>由投标单位为该人员缴纳的社会保险证明扫描件(如为初创企业，请提供相关证明材料扫描件）</w:t>
            </w:r>
            <w:r>
              <w:rPr>
                <w:rFonts w:hint="eastAsia" w:ascii="宋体" w:hAnsi="宋体" w:eastAsia="宋体" w:cs="宋体"/>
                <w:spacing w:val="-4"/>
                <w:sz w:val="21"/>
                <w:szCs w:val="21"/>
                <w:highlight w:val="none"/>
                <w:lang w:eastAsia="zh-CN"/>
              </w:rPr>
              <w:t>。</w:t>
            </w:r>
          </w:p>
        </w:tc>
        <w:tc>
          <w:tcPr>
            <w:tcW w:w="947" w:type="dxa"/>
            <w:noWrap w:val="0"/>
            <w:vAlign w:val="center"/>
          </w:tcPr>
          <w:p w14:paraId="5F5680D3">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否</w:t>
            </w:r>
          </w:p>
        </w:tc>
        <w:tc>
          <w:tcPr>
            <w:tcW w:w="2051" w:type="dxa"/>
            <w:noWrap w:val="0"/>
            <w:vAlign w:val="center"/>
          </w:tcPr>
          <w:p w14:paraId="05D3B0EC">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随科内自行调整</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以每月科内上报考勤为准。</w:t>
            </w:r>
          </w:p>
        </w:tc>
      </w:tr>
      <w:tr w14:paraId="2A0BD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jc w:val="center"/>
        </w:trPr>
        <w:tc>
          <w:tcPr>
            <w:tcW w:w="567" w:type="dxa"/>
            <w:noWrap w:val="0"/>
            <w:vAlign w:val="center"/>
          </w:tcPr>
          <w:p w14:paraId="13C9AF65">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pacing w:val="-12"/>
                <w:sz w:val="21"/>
                <w:szCs w:val="21"/>
                <w:highlight w:val="none"/>
                <w:lang w:val="en-US" w:eastAsia="zh-CN"/>
              </w:rPr>
              <w:t>6</w:t>
            </w:r>
          </w:p>
        </w:tc>
        <w:tc>
          <w:tcPr>
            <w:tcW w:w="1424" w:type="dxa"/>
            <w:noWrap w:val="0"/>
            <w:vAlign w:val="center"/>
          </w:tcPr>
          <w:p w14:paraId="4FA7FABC">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氧气站</w:t>
            </w:r>
            <w:r>
              <w:rPr>
                <w:rFonts w:hint="eastAsia" w:ascii="宋体" w:hAnsi="宋体" w:eastAsia="宋体" w:cs="宋体"/>
                <w:spacing w:val="-4"/>
                <w:sz w:val="21"/>
                <w:szCs w:val="21"/>
                <w:highlight w:val="none"/>
                <w:lang w:eastAsia="zh-CN"/>
              </w:rPr>
              <w:t>维护</w:t>
            </w:r>
            <w:r>
              <w:rPr>
                <w:rFonts w:hint="eastAsia" w:ascii="宋体" w:hAnsi="宋体" w:eastAsia="宋体" w:cs="宋体"/>
                <w:spacing w:val="-4"/>
                <w:sz w:val="21"/>
                <w:szCs w:val="21"/>
                <w:highlight w:val="none"/>
              </w:rPr>
              <w:t>人员</w:t>
            </w:r>
          </w:p>
        </w:tc>
        <w:tc>
          <w:tcPr>
            <w:tcW w:w="600" w:type="dxa"/>
            <w:noWrap w:val="0"/>
            <w:vAlign w:val="center"/>
          </w:tcPr>
          <w:p w14:paraId="75ADA0F9">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1</w:t>
            </w:r>
          </w:p>
        </w:tc>
        <w:tc>
          <w:tcPr>
            <w:tcW w:w="4648" w:type="dxa"/>
            <w:noWrap w:val="0"/>
            <w:vAlign w:val="center"/>
          </w:tcPr>
          <w:p w14:paraId="720CAF27">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男65</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岁以下，女60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岁以下，有相关工作经验。 需提供有效期内的《健康证》</w:t>
            </w:r>
            <w:r>
              <w:rPr>
                <w:rFonts w:hint="eastAsia" w:ascii="宋体" w:hAnsi="宋体" w:cs="宋体"/>
                <w:spacing w:val="-4"/>
                <w:sz w:val="21"/>
                <w:szCs w:val="21"/>
                <w:highlight w:val="none"/>
                <w:lang w:eastAsia="zh-CN"/>
              </w:rPr>
              <w:t>。</w:t>
            </w:r>
          </w:p>
        </w:tc>
        <w:tc>
          <w:tcPr>
            <w:tcW w:w="947" w:type="dxa"/>
            <w:noWrap w:val="0"/>
            <w:vAlign w:val="center"/>
          </w:tcPr>
          <w:p w14:paraId="2D4E127E">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是</w:t>
            </w:r>
          </w:p>
        </w:tc>
        <w:tc>
          <w:tcPr>
            <w:tcW w:w="2051" w:type="dxa"/>
            <w:noWrap w:val="0"/>
            <w:vAlign w:val="center"/>
          </w:tcPr>
          <w:p w14:paraId="4D13EB3B">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工作日</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周一至周五</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lang w:eastAsia="zh-CN"/>
              </w:rPr>
              <w:t>上午</w:t>
            </w:r>
            <w:r>
              <w:rPr>
                <w:rFonts w:hint="eastAsia" w:ascii="宋体" w:hAnsi="宋体" w:eastAsia="宋体" w:cs="宋体"/>
                <w:spacing w:val="-4"/>
                <w:sz w:val="21"/>
                <w:szCs w:val="21"/>
                <w:highlight w:val="none"/>
              </w:rPr>
              <w:t>8:00—17: 00</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法定节假日8: 00-12:00。</w:t>
            </w:r>
          </w:p>
        </w:tc>
      </w:tr>
      <w:tr w14:paraId="05D0CF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jc w:val="center"/>
        </w:trPr>
        <w:tc>
          <w:tcPr>
            <w:tcW w:w="567" w:type="dxa"/>
            <w:noWrap w:val="0"/>
            <w:vAlign w:val="center"/>
          </w:tcPr>
          <w:p w14:paraId="3AA4F1C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pacing w:val="-12"/>
                <w:sz w:val="21"/>
                <w:szCs w:val="21"/>
                <w:highlight w:val="none"/>
                <w:lang w:eastAsia="zh-CN"/>
              </w:rPr>
            </w:pPr>
            <w:r>
              <w:rPr>
                <w:rFonts w:hint="eastAsia" w:ascii="宋体" w:hAnsi="宋体" w:eastAsia="宋体" w:cs="宋体"/>
                <w:spacing w:val="-12"/>
                <w:sz w:val="21"/>
                <w:szCs w:val="21"/>
                <w:highlight w:val="none"/>
                <w:lang w:val="en-US" w:eastAsia="zh-CN"/>
              </w:rPr>
              <w:t>7</w:t>
            </w:r>
          </w:p>
        </w:tc>
        <w:tc>
          <w:tcPr>
            <w:tcW w:w="1424" w:type="dxa"/>
            <w:noWrap w:val="0"/>
            <w:vAlign w:val="center"/>
          </w:tcPr>
          <w:p w14:paraId="731352DC">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安检员</w:t>
            </w:r>
          </w:p>
        </w:tc>
        <w:tc>
          <w:tcPr>
            <w:tcW w:w="600" w:type="dxa"/>
            <w:noWrap w:val="0"/>
            <w:vAlign w:val="center"/>
          </w:tcPr>
          <w:p w14:paraId="4EE512E1">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2</w:t>
            </w:r>
          </w:p>
        </w:tc>
        <w:tc>
          <w:tcPr>
            <w:tcW w:w="4648" w:type="dxa"/>
            <w:noWrap w:val="0"/>
            <w:vAlign w:val="center"/>
          </w:tcPr>
          <w:p w14:paraId="1088173D">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eastAsia="zh-CN"/>
              </w:rPr>
              <w:t>女性</w:t>
            </w:r>
            <w:r>
              <w:rPr>
                <w:rFonts w:hint="eastAsia" w:ascii="宋体" w:hAnsi="宋体" w:eastAsia="宋体" w:cs="宋体"/>
                <w:spacing w:val="-4"/>
                <w:sz w:val="21"/>
                <w:szCs w:val="21"/>
                <w:highlight w:val="none"/>
              </w:rPr>
              <w:t>，50周岁以下，身体健康，有相关工作经验。</w:t>
            </w:r>
            <w:r>
              <w:rPr>
                <w:rFonts w:hint="eastAsia" w:ascii="宋体" w:hAnsi="宋体" w:cs="宋体"/>
                <w:sz w:val="21"/>
                <w:szCs w:val="21"/>
                <w:highlight w:val="none"/>
                <w:lang w:eastAsia="zh-CN"/>
              </w:rPr>
              <w:t>提供</w:t>
            </w:r>
            <w:r>
              <w:rPr>
                <w:rFonts w:hint="eastAsia" w:ascii="宋体" w:hAnsi="宋体" w:cs="宋体"/>
                <w:sz w:val="21"/>
                <w:szCs w:val="21"/>
                <w:highlight w:val="none"/>
                <w:lang w:val="en-US" w:eastAsia="zh-CN"/>
              </w:rPr>
              <w:t>人力资源和社会保障部门颁发的</w:t>
            </w:r>
            <w:r>
              <w:rPr>
                <w:rFonts w:hint="eastAsia" w:ascii="宋体" w:hAnsi="宋体" w:cs="宋体"/>
                <w:sz w:val="21"/>
                <w:szCs w:val="21"/>
                <w:highlight w:val="none"/>
                <w:lang w:eastAsia="zh-CN"/>
              </w:rPr>
              <w:t>职业资格证书（</w:t>
            </w:r>
            <w:r>
              <w:rPr>
                <w:rFonts w:hint="eastAsia" w:ascii="宋体" w:hAnsi="宋体" w:cs="宋体"/>
                <w:sz w:val="21"/>
                <w:szCs w:val="21"/>
                <w:highlight w:val="none"/>
                <w:lang w:val="zh-CN" w:eastAsia="zh-CN"/>
              </w:rPr>
              <w:t>保安员</w:t>
            </w:r>
            <w:r>
              <w:rPr>
                <w:rFonts w:hint="eastAsia" w:ascii="宋体" w:hAnsi="宋体" w:cs="宋体"/>
                <w:sz w:val="21"/>
                <w:szCs w:val="21"/>
                <w:highlight w:val="none"/>
                <w:lang w:eastAsia="zh-CN"/>
              </w:rPr>
              <w:t>）或公安机关盖</w:t>
            </w:r>
            <w:r>
              <w:rPr>
                <w:rFonts w:hint="eastAsia" w:ascii="宋体" w:hAnsi="宋体" w:cs="宋体"/>
                <w:sz w:val="21"/>
                <w:szCs w:val="21"/>
                <w:highlight w:val="none"/>
              </w:rPr>
              <w:t>章的</w:t>
            </w:r>
            <w:r>
              <w:rPr>
                <w:rFonts w:hint="eastAsia" w:ascii="宋体" w:hAnsi="宋体" w:cs="宋体"/>
                <w:sz w:val="21"/>
                <w:szCs w:val="21"/>
                <w:highlight w:val="none"/>
                <w:lang w:val="zh-CN"/>
              </w:rPr>
              <w:t>保安员证上岗</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持《安全检查（非民航）专项职业能力证书》上岗或提供承诺函（中标后配合甲方，使该项人员取得《安全检查（非民航）专项职业能力证书》）</w:t>
            </w:r>
            <w:r>
              <w:rPr>
                <w:rFonts w:hint="eastAsia" w:ascii="宋体" w:hAnsi="宋体" w:cs="宋体"/>
                <w:spacing w:val="-4"/>
                <w:sz w:val="21"/>
                <w:szCs w:val="21"/>
                <w:highlight w:val="none"/>
                <w:lang w:eastAsia="zh-CN"/>
              </w:rPr>
              <w:t>；</w:t>
            </w:r>
            <w:r>
              <w:rPr>
                <w:rFonts w:hint="eastAsia" w:ascii="宋体" w:hAnsi="宋体" w:eastAsia="宋体" w:cs="宋体"/>
                <w:sz w:val="21"/>
                <w:szCs w:val="21"/>
                <w:highlight w:val="none"/>
                <w:shd w:val="clear" w:color="auto" w:fill="auto"/>
                <w:lang w:eastAsia="zh-CN"/>
              </w:rPr>
              <w:t>需提供开标日前三个月内任意一个月</w:t>
            </w:r>
            <w:r>
              <w:rPr>
                <w:rFonts w:hint="eastAsia" w:ascii="宋体" w:hAnsi="宋体" w:eastAsia="宋体" w:cs="宋体"/>
                <w:sz w:val="21"/>
                <w:szCs w:val="21"/>
                <w:highlight w:val="none"/>
                <w:shd w:val="clear" w:color="auto" w:fill="auto"/>
                <w:lang w:val="en-US" w:eastAsia="zh-CN"/>
              </w:rPr>
              <w:t>由投标单位为该人员缴纳的社会保险证明扫描件(如为初创企业，请提供相关证明材料扫描件）</w:t>
            </w:r>
            <w:r>
              <w:rPr>
                <w:rFonts w:hint="eastAsia" w:ascii="宋体" w:hAnsi="宋体" w:eastAsia="宋体" w:cs="宋体"/>
                <w:spacing w:val="-4"/>
                <w:sz w:val="21"/>
                <w:szCs w:val="21"/>
                <w:highlight w:val="none"/>
                <w:lang w:eastAsia="zh-CN"/>
              </w:rPr>
              <w:t>。</w:t>
            </w:r>
          </w:p>
        </w:tc>
        <w:tc>
          <w:tcPr>
            <w:tcW w:w="947" w:type="dxa"/>
            <w:noWrap w:val="0"/>
            <w:vAlign w:val="center"/>
          </w:tcPr>
          <w:p w14:paraId="5D4C5EA4">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否</w:t>
            </w:r>
          </w:p>
        </w:tc>
        <w:tc>
          <w:tcPr>
            <w:tcW w:w="2051" w:type="dxa"/>
            <w:noWrap w:val="0"/>
            <w:vAlign w:val="center"/>
          </w:tcPr>
          <w:p w14:paraId="3500E1E4">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周一至周</w:t>
            </w:r>
            <w:r>
              <w:rPr>
                <w:rFonts w:hint="eastAsia" w:ascii="宋体" w:hAnsi="宋体" w:eastAsia="宋体" w:cs="宋体"/>
                <w:spacing w:val="-4"/>
                <w:sz w:val="21"/>
                <w:szCs w:val="21"/>
                <w:highlight w:val="none"/>
                <w:lang w:eastAsia="zh-CN"/>
              </w:rPr>
              <w:t>日</w:t>
            </w:r>
            <w:r>
              <w:rPr>
                <w:rFonts w:hint="eastAsia" w:ascii="宋体" w:hAnsi="宋体" w:eastAsia="宋体" w:cs="宋体"/>
                <w:spacing w:val="-4"/>
                <w:sz w:val="21"/>
                <w:szCs w:val="21"/>
                <w:highlight w:val="none"/>
              </w:rPr>
              <w:t>8:00-17:00。</w:t>
            </w:r>
          </w:p>
        </w:tc>
      </w:tr>
      <w:tr w14:paraId="3ACCDD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jc w:val="center"/>
        </w:trPr>
        <w:tc>
          <w:tcPr>
            <w:tcW w:w="567" w:type="dxa"/>
            <w:noWrap w:val="0"/>
            <w:vAlign w:val="center"/>
          </w:tcPr>
          <w:p w14:paraId="699406C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pacing w:val="-12"/>
                <w:sz w:val="21"/>
                <w:szCs w:val="21"/>
                <w:highlight w:val="none"/>
                <w:lang w:val="en-US" w:eastAsia="zh-CN"/>
              </w:rPr>
              <w:t>8</w:t>
            </w:r>
          </w:p>
        </w:tc>
        <w:tc>
          <w:tcPr>
            <w:tcW w:w="1424" w:type="dxa"/>
            <w:noWrap w:val="0"/>
            <w:vAlign w:val="center"/>
          </w:tcPr>
          <w:p w14:paraId="572EFB3A">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保安</w:t>
            </w:r>
            <w:r>
              <w:rPr>
                <w:rFonts w:hint="eastAsia" w:ascii="宋体" w:hAnsi="宋体" w:eastAsia="宋体" w:cs="宋体"/>
                <w:spacing w:val="-4"/>
                <w:sz w:val="21"/>
                <w:szCs w:val="21"/>
                <w:highlight w:val="none"/>
                <w:lang w:eastAsia="zh-CN"/>
              </w:rPr>
              <w:t>员</w:t>
            </w:r>
          </w:p>
        </w:tc>
        <w:tc>
          <w:tcPr>
            <w:tcW w:w="600" w:type="dxa"/>
            <w:noWrap w:val="0"/>
            <w:vAlign w:val="center"/>
          </w:tcPr>
          <w:p w14:paraId="5F6F463F">
            <w:pPr>
              <w:keepNext w:val="0"/>
              <w:keepLines w:val="0"/>
              <w:suppressLineNumbers w:val="0"/>
              <w:adjustRightInd w:val="0"/>
              <w:snapToGrid w:val="0"/>
              <w:spacing w:before="0" w:beforeAutospacing="0" w:after="0" w:afterAutospacing="0" w:line="360" w:lineRule="auto"/>
              <w:ind w:left="0" w:right="0" w:firstLine="8"/>
              <w:jc w:val="center"/>
              <w:rPr>
                <w:rFonts w:hint="default"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1</w:t>
            </w:r>
            <w:r>
              <w:rPr>
                <w:rFonts w:hint="eastAsia" w:ascii="宋体" w:hAnsi="宋体" w:cs="宋体"/>
                <w:spacing w:val="-4"/>
                <w:sz w:val="21"/>
                <w:szCs w:val="21"/>
                <w:highlight w:val="none"/>
                <w:lang w:val="en-US" w:eastAsia="zh-CN"/>
              </w:rPr>
              <w:t>1</w:t>
            </w:r>
          </w:p>
        </w:tc>
        <w:tc>
          <w:tcPr>
            <w:tcW w:w="4648" w:type="dxa"/>
            <w:noWrap w:val="0"/>
            <w:vAlign w:val="center"/>
          </w:tcPr>
          <w:p w14:paraId="4153D4CE">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男女不限，65周岁以下，身体健康，有相关工作经验。</w:t>
            </w:r>
            <w:r>
              <w:rPr>
                <w:rFonts w:hint="eastAsia" w:ascii="宋体" w:hAnsi="宋体" w:cs="宋体"/>
                <w:sz w:val="21"/>
                <w:szCs w:val="21"/>
                <w:highlight w:val="none"/>
                <w:lang w:eastAsia="zh-CN"/>
              </w:rPr>
              <w:t>提供</w:t>
            </w:r>
            <w:r>
              <w:rPr>
                <w:rFonts w:hint="eastAsia" w:ascii="宋体" w:hAnsi="宋体" w:cs="宋体"/>
                <w:sz w:val="21"/>
                <w:szCs w:val="21"/>
                <w:highlight w:val="none"/>
                <w:lang w:val="en-US" w:eastAsia="zh-CN"/>
              </w:rPr>
              <w:t>人力资源和社会保障部门颁发的</w:t>
            </w:r>
            <w:r>
              <w:rPr>
                <w:rFonts w:hint="eastAsia" w:ascii="宋体" w:hAnsi="宋体" w:cs="宋体"/>
                <w:sz w:val="21"/>
                <w:szCs w:val="21"/>
                <w:highlight w:val="none"/>
                <w:lang w:eastAsia="zh-CN"/>
              </w:rPr>
              <w:t>职业资格证书（</w:t>
            </w:r>
            <w:r>
              <w:rPr>
                <w:rFonts w:hint="eastAsia" w:ascii="宋体" w:hAnsi="宋体" w:cs="宋体"/>
                <w:sz w:val="21"/>
                <w:szCs w:val="21"/>
                <w:highlight w:val="none"/>
                <w:lang w:val="zh-CN" w:eastAsia="zh-CN"/>
              </w:rPr>
              <w:t>保安员</w:t>
            </w:r>
            <w:r>
              <w:rPr>
                <w:rFonts w:hint="eastAsia" w:ascii="宋体" w:hAnsi="宋体" w:cs="宋体"/>
                <w:sz w:val="21"/>
                <w:szCs w:val="21"/>
                <w:highlight w:val="none"/>
                <w:lang w:eastAsia="zh-CN"/>
              </w:rPr>
              <w:t>）或公安机关盖</w:t>
            </w:r>
            <w:r>
              <w:rPr>
                <w:rFonts w:hint="eastAsia" w:ascii="宋体" w:hAnsi="宋体" w:cs="宋体"/>
                <w:sz w:val="21"/>
                <w:szCs w:val="21"/>
                <w:highlight w:val="none"/>
              </w:rPr>
              <w:t>章的</w:t>
            </w:r>
            <w:r>
              <w:rPr>
                <w:rFonts w:hint="eastAsia" w:ascii="宋体" w:hAnsi="宋体" w:cs="宋体"/>
                <w:sz w:val="21"/>
                <w:szCs w:val="21"/>
                <w:highlight w:val="none"/>
                <w:lang w:val="zh-CN"/>
              </w:rPr>
              <w:t>保安员证上岗</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r>
              <w:rPr>
                <w:rFonts w:hint="eastAsia" w:ascii="宋体" w:hAnsi="宋体" w:cs="宋体"/>
                <w:spacing w:val="-4"/>
                <w:sz w:val="21"/>
                <w:szCs w:val="21"/>
                <w:highlight w:val="none"/>
                <w:lang w:eastAsia="zh-CN"/>
              </w:rPr>
              <w:t>。</w:t>
            </w:r>
          </w:p>
        </w:tc>
        <w:tc>
          <w:tcPr>
            <w:tcW w:w="947" w:type="dxa"/>
            <w:noWrap w:val="0"/>
            <w:vAlign w:val="center"/>
          </w:tcPr>
          <w:p w14:paraId="711F1EE7">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是</w:t>
            </w:r>
          </w:p>
        </w:tc>
        <w:tc>
          <w:tcPr>
            <w:tcW w:w="2051" w:type="dxa"/>
            <w:noWrap w:val="0"/>
            <w:vAlign w:val="center"/>
          </w:tcPr>
          <w:p w14:paraId="09CE4F3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24小时轮班在岗。</w:t>
            </w:r>
          </w:p>
        </w:tc>
      </w:tr>
      <w:tr w14:paraId="55F61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73" w:hRule="atLeast"/>
          <w:jc w:val="center"/>
        </w:trPr>
        <w:tc>
          <w:tcPr>
            <w:tcW w:w="567" w:type="dxa"/>
            <w:noWrap w:val="0"/>
            <w:vAlign w:val="center"/>
          </w:tcPr>
          <w:p w14:paraId="0A091D07">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pacing w:val="-12"/>
                <w:sz w:val="21"/>
                <w:szCs w:val="21"/>
                <w:highlight w:val="none"/>
                <w:lang w:val="en-US" w:eastAsia="zh-CN"/>
              </w:rPr>
              <w:t>9</w:t>
            </w:r>
          </w:p>
        </w:tc>
        <w:tc>
          <w:tcPr>
            <w:tcW w:w="1424" w:type="dxa"/>
            <w:noWrap w:val="0"/>
            <w:vAlign w:val="center"/>
          </w:tcPr>
          <w:p w14:paraId="608A4D39">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消防总控室人员</w:t>
            </w:r>
          </w:p>
        </w:tc>
        <w:tc>
          <w:tcPr>
            <w:tcW w:w="600" w:type="dxa"/>
            <w:noWrap w:val="0"/>
            <w:vAlign w:val="center"/>
          </w:tcPr>
          <w:p w14:paraId="001BB416">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6</w:t>
            </w:r>
          </w:p>
        </w:tc>
        <w:tc>
          <w:tcPr>
            <w:tcW w:w="4648" w:type="dxa"/>
            <w:noWrap w:val="0"/>
            <w:vAlign w:val="center"/>
          </w:tcPr>
          <w:p w14:paraId="311D6DDF">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男女不限，男6</w:t>
            </w:r>
            <w:r>
              <w:rPr>
                <w:rFonts w:hint="eastAsia" w:ascii="宋体" w:hAnsi="宋体" w:eastAsia="宋体" w:cs="宋体"/>
                <w:spacing w:val="-4"/>
                <w:sz w:val="21"/>
                <w:szCs w:val="21"/>
                <w:highlight w:val="none"/>
                <w:lang w:val="en-US" w:eastAsia="zh-CN"/>
              </w:rPr>
              <w:t>0周</w:t>
            </w:r>
            <w:r>
              <w:rPr>
                <w:rFonts w:hint="eastAsia" w:ascii="宋体" w:hAnsi="宋体" w:eastAsia="宋体" w:cs="宋体"/>
                <w:spacing w:val="-4"/>
                <w:sz w:val="21"/>
                <w:szCs w:val="21"/>
                <w:highlight w:val="none"/>
              </w:rPr>
              <w:t>岁以下，女</w:t>
            </w:r>
            <w:r>
              <w:rPr>
                <w:rFonts w:hint="eastAsia" w:ascii="宋体" w:hAnsi="宋体" w:eastAsia="宋体" w:cs="宋体"/>
                <w:spacing w:val="-4"/>
                <w:sz w:val="21"/>
                <w:szCs w:val="21"/>
                <w:highlight w:val="none"/>
                <w:lang w:val="en-US" w:eastAsia="zh-CN"/>
              </w:rPr>
              <w:t>5</w:t>
            </w:r>
            <w:r>
              <w:rPr>
                <w:rFonts w:hint="eastAsia" w:ascii="宋体" w:hAnsi="宋体" w:eastAsia="宋体" w:cs="宋体"/>
                <w:spacing w:val="-4"/>
                <w:sz w:val="21"/>
                <w:szCs w:val="21"/>
                <w:highlight w:val="none"/>
              </w:rPr>
              <w:t>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w:t>
            </w:r>
            <w:r>
              <w:rPr>
                <w:rFonts w:hint="eastAsia" w:ascii="宋体" w:hAnsi="宋体" w:cs="宋体"/>
                <w:spacing w:val="-4"/>
                <w:sz w:val="21"/>
                <w:szCs w:val="21"/>
                <w:highlight w:val="none"/>
                <w:lang w:val="en-US" w:eastAsia="zh-CN"/>
              </w:rPr>
              <w:t>，</w:t>
            </w:r>
            <w:r>
              <w:rPr>
                <w:rFonts w:hint="eastAsia" w:ascii="宋体" w:hAnsi="宋体" w:eastAsia="宋体" w:cs="宋体"/>
                <w:spacing w:val="-4"/>
                <w:sz w:val="21"/>
                <w:szCs w:val="21"/>
                <w:highlight w:val="none"/>
              </w:rPr>
              <w:t>身体健康，有相关工作经验。需提供《职业资格证书（建（构）筑物消防员或消防设施操作员）》（四级/中级或以上）</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r>
              <w:rPr>
                <w:rFonts w:hint="eastAsia" w:ascii="宋体" w:hAnsi="宋体" w:cs="宋体"/>
                <w:spacing w:val="-4"/>
                <w:sz w:val="21"/>
                <w:szCs w:val="21"/>
                <w:highlight w:val="none"/>
                <w:lang w:eastAsia="zh-CN"/>
              </w:rPr>
              <w:t>；</w:t>
            </w:r>
            <w:r>
              <w:rPr>
                <w:rFonts w:hint="eastAsia" w:ascii="宋体" w:hAnsi="宋体" w:eastAsia="宋体" w:cs="宋体"/>
                <w:sz w:val="21"/>
                <w:szCs w:val="21"/>
                <w:highlight w:val="none"/>
                <w:shd w:val="clear" w:color="auto" w:fill="auto"/>
                <w:lang w:eastAsia="zh-CN"/>
              </w:rPr>
              <w:t>需提供开标日前三个月内任意一个月</w:t>
            </w:r>
            <w:r>
              <w:rPr>
                <w:rFonts w:hint="eastAsia" w:ascii="宋体" w:hAnsi="宋体" w:eastAsia="宋体" w:cs="宋体"/>
                <w:sz w:val="21"/>
                <w:szCs w:val="21"/>
                <w:highlight w:val="none"/>
                <w:shd w:val="clear" w:color="auto" w:fill="auto"/>
                <w:lang w:val="en-US" w:eastAsia="zh-CN"/>
              </w:rPr>
              <w:t>由投标单位为该人员缴纳的社会保险证明扫描件(如为初创企业，请提供相关证明材料扫描件）</w:t>
            </w:r>
            <w:r>
              <w:rPr>
                <w:rFonts w:hint="eastAsia" w:ascii="宋体" w:hAnsi="宋体" w:eastAsia="宋体" w:cs="宋体"/>
                <w:spacing w:val="-4"/>
                <w:sz w:val="21"/>
                <w:szCs w:val="21"/>
                <w:highlight w:val="none"/>
                <w:lang w:eastAsia="zh-CN"/>
              </w:rPr>
              <w:t>。</w:t>
            </w:r>
          </w:p>
        </w:tc>
        <w:tc>
          <w:tcPr>
            <w:tcW w:w="947" w:type="dxa"/>
            <w:noWrap w:val="0"/>
            <w:vAlign w:val="center"/>
          </w:tcPr>
          <w:p w14:paraId="40CCD15E">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否</w:t>
            </w:r>
          </w:p>
        </w:tc>
        <w:tc>
          <w:tcPr>
            <w:tcW w:w="2051" w:type="dxa"/>
            <w:noWrap w:val="0"/>
            <w:vAlign w:val="center"/>
          </w:tcPr>
          <w:p w14:paraId="1AEA83A9">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南院6名，每岗双人，24小时三班次轮岗</w:t>
            </w:r>
          </w:p>
        </w:tc>
      </w:tr>
      <w:tr w14:paraId="33757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567" w:type="dxa"/>
            <w:noWrap w:val="0"/>
            <w:vAlign w:val="center"/>
          </w:tcPr>
          <w:p w14:paraId="045839DE">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pacing w:val="-12"/>
                <w:sz w:val="21"/>
                <w:szCs w:val="21"/>
                <w:highlight w:val="none"/>
                <w:lang w:val="en-US" w:eastAsia="zh-CN"/>
              </w:rPr>
              <w:t>1</w:t>
            </w:r>
            <w:r>
              <w:rPr>
                <w:rFonts w:hint="eastAsia" w:ascii="宋体" w:hAnsi="宋体" w:cs="宋体"/>
                <w:spacing w:val="-12"/>
                <w:sz w:val="21"/>
                <w:szCs w:val="21"/>
                <w:highlight w:val="none"/>
                <w:lang w:val="en-US" w:eastAsia="zh-CN"/>
              </w:rPr>
              <w:t>0</w:t>
            </w:r>
          </w:p>
        </w:tc>
        <w:tc>
          <w:tcPr>
            <w:tcW w:w="1424" w:type="dxa"/>
            <w:noWrap w:val="0"/>
            <w:vAlign w:val="center"/>
          </w:tcPr>
          <w:p w14:paraId="65032BC3">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驾驶员体检中心</w:t>
            </w:r>
            <w:r>
              <w:rPr>
                <w:rFonts w:hint="eastAsia" w:ascii="宋体" w:hAnsi="宋体" w:eastAsia="宋体" w:cs="宋体"/>
                <w:spacing w:val="-4"/>
                <w:sz w:val="21"/>
                <w:szCs w:val="21"/>
                <w:highlight w:val="none"/>
                <w:lang w:eastAsia="zh-CN"/>
              </w:rPr>
              <w:t>服务辅助</w:t>
            </w:r>
            <w:r>
              <w:rPr>
                <w:rFonts w:hint="eastAsia" w:ascii="宋体" w:hAnsi="宋体" w:eastAsia="宋体" w:cs="宋体"/>
                <w:spacing w:val="-4"/>
                <w:sz w:val="21"/>
                <w:szCs w:val="21"/>
                <w:highlight w:val="none"/>
              </w:rPr>
              <w:t>人员</w:t>
            </w:r>
          </w:p>
        </w:tc>
        <w:tc>
          <w:tcPr>
            <w:tcW w:w="600" w:type="dxa"/>
            <w:noWrap w:val="0"/>
            <w:vAlign w:val="center"/>
          </w:tcPr>
          <w:p w14:paraId="5FCBF194">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lang w:val="en-US" w:eastAsia="zh-CN"/>
              </w:rPr>
              <w:t>3</w:t>
            </w:r>
          </w:p>
        </w:tc>
        <w:tc>
          <w:tcPr>
            <w:tcW w:w="4648" w:type="dxa"/>
            <w:noWrap w:val="0"/>
            <w:vAlign w:val="center"/>
          </w:tcPr>
          <w:p w14:paraId="215D8084">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男60周岁以下，女50周岁以下，有相关工作经验。需提供有效期内的《健康证》</w:t>
            </w:r>
            <w:r>
              <w:rPr>
                <w:rFonts w:hint="eastAsia" w:ascii="宋体" w:hAnsi="宋体" w:cs="宋体"/>
                <w:spacing w:val="-4"/>
                <w:sz w:val="21"/>
                <w:szCs w:val="21"/>
                <w:highlight w:val="none"/>
                <w:lang w:eastAsia="zh-CN"/>
              </w:rPr>
              <w:t>；</w:t>
            </w:r>
            <w:r>
              <w:rPr>
                <w:rFonts w:hint="eastAsia" w:ascii="宋体" w:hAnsi="宋体" w:eastAsia="宋体" w:cs="宋体"/>
                <w:sz w:val="21"/>
                <w:szCs w:val="21"/>
                <w:highlight w:val="none"/>
                <w:shd w:val="clear" w:color="auto" w:fill="auto"/>
                <w:lang w:eastAsia="zh-CN"/>
              </w:rPr>
              <w:t>需提供开标日前三个月内任意一个月</w:t>
            </w:r>
            <w:r>
              <w:rPr>
                <w:rFonts w:hint="eastAsia" w:ascii="宋体" w:hAnsi="宋体" w:eastAsia="宋体" w:cs="宋体"/>
                <w:sz w:val="21"/>
                <w:szCs w:val="21"/>
                <w:highlight w:val="none"/>
                <w:shd w:val="clear" w:color="auto" w:fill="auto"/>
                <w:lang w:val="en-US" w:eastAsia="zh-CN"/>
              </w:rPr>
              <w:t>由投标单位为该人员缴纳的社会保险证明扫描件(如为初创企业，请提供相关证明材料扫描件）</w:t>
            </w:r>
            <w:r>
              <w:rPr>
                <w:rFonts w:hint="eastAsia" w:ascii="宋体" w:hAnsi="宋体" w:eastAsia="宋体" w:cs="宋体"/>
                <w:spacing w:val="-4"/>
                <w:sz w:val="21"/>
                <w:szCs w:val="21"/>
                <w:highlight w:val="none"/>
                <w:lang w:eastAsia="zh-CN"/>
              </w:rPr>
              <w:t>。</w:t>
            </w:r>
          </w:p>
        </w:tc>
        <w:tc>
          <w:tcPr>
            <w:tcW w:w="947" w:type="dxa"/>
            <w:noWrap w:val="0"/>
            <w:vAlign w:val="center"/>
          </w:tcPr>
          <w:p w14:paraId="4FCED842">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否</w:t>
            </w:r>
          </w:p>
        </w:tc>
        <w:tc>
          <w:tcPr>
            <w:tcW w:w="2051" w:type="dxa"/>
            <w:noWrap w:val="0"/>
            <w:vAlign w:val="center"/>
          </w:tcPr>
          <w:p w14:paraId="35BF2D42">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周一至周</w:t>
            </w:r>
            <w:r>
              <w:rPr>
                <w:rFonts w:hint="eastAsia" w:ascii="宋体" w:hAnsi="宋体" w:eastAsia="宋体" w:cs="宋体"/>
                <w:spacing w:val="-4"/>
                <w:sz w:val="21"/>
                <w:szCs w:val="21"/>
                <w:highlight w:val="none"/>
                <w:lang w:eastAsia="zh-CN"/>
              </w:rPr>
              <w:t>五</w:t>
            </w:r>
            <w:r>
              <w:rPr>
                <w:rFonts w:hint="eastAsia" w:ascii="宋体" w:hAnsi="宋体" w:eastAsia="宋体" w:cs="宋体"/>
                <w:spacing w:val="-4"/>
                <w:sz w:val="21"/>
                <w:szCs w:val="21"/>
                <w:highlight w:val="none"/>
              </w:rPr>
              <w:t>8:00—17: 00</w:t>
            </w:r>
          </w:p>
        </w:tc>
      </w:tr>
      <w:tr w14:paraId="29E5DC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567" w:type="dxa"/>
            <w:noWrap w:val="0"/>
            <w:vAlign w:val="center"/>
          </w:tcPr>
          <w:p w14:paraId="490D1218">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eastAsia="宋体" w:cs="宋体"/>
                <w:spacing w:val="-12"/>
                <w:sz w:val="21"/>
                <w:szCs w:val="21"/>
                <w:highlight w:val="none"/>
                <w:lang w:val="en-US" w:eastAsia="zh-CN"/>
              </w:rPr>
            </w:pPr>
            <w:r>
              <w:rPr>
                <w:rFonts w:hint="eastAsia" w:ascii="宋体" w:hAnsi="宋体" w:eastAsia="宋体" w:cs="宋体"/>
                <w:spacing w:val="-12"/>
                <w:sz w:val="21"/>
                <w:szCs w:val="21"/>
                <w:highlight w:val="none"/>
                <w:lang w:val="en-US" w:eastAsia="zh-CN"/>
              </w:rPr>
              <w:t>1</w:t>
            </w:r>
            <w:r>
              <w:rPr>
                <w:rFonts w:hint="eastAsia" w:ascii="宋体" w:hAnsi="宋体" w:cs="宋体"/>
                <w:spacing w:val="-12"/>
                <w:sz w:val="21"/>
                <w:szCs w:val="21"/>
                <w:highlight w:val="none"/>
                <w:lang w:val="en-US" w:eastAsia="zh-CN"/>
              </w:rPr>
              <w:t>1</w:t>
            </w:r>
          </w:p>
        </w:tc>
        <w:tc>
          <w:tcPr>
            <w:tcW w:w="1424" w:type="dxa"/>
            <w:noWrap w:val="0"/>
            <w:vAlign w:val="center"/>
          </w:tcPr>
          <w:p w14:paraId="009144C3">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驾驶员体检中心</w:t>
            </w:r>
            <w:r>
              <w:rPr>
                <w:rFonts w:hint="eastAsia" w:ascii="宋体" w:hAnsi="宋体" w:eastAsia="宋体" w:cs="宋体"/>
                <w:spacing w:val="-4"/>
                <w:sz w:val="21"/>
                <w:szCs w:val="21"/>
                <w:highlight w:val="none"/>
                <w:lang w:eastAsia="zh-CN"/>
              </w:rPr>
              <w:t>服务辅助</w:t>
            </w:r>
            <w:r>
              <w:rPr>
                <w:rFonts w:hint="eastAsia" w:ascii="宋体" w:hAnsi="宋体" w:eastAsia="宋体" w:cs="宋体"/>
                <w:spacing w:val="-4"/>
                <w:sz w:val="21"/>
                <w:szCs w:val="21"/>
                <w:highlight w:val="none"/>
              </w:rPr>
              <w:t>人员</w:t>
            </w:r>
          </w:p>
        </w:tc>
        <w:tc>
          <w:tcPr>
            <w:tcW w:w="600" w:type="dxa"/>
            <w:noWrap w:val="0"/>
            <w:vAlign w:val="center"/>
          </w:tcPr>
          <w:p w14:paraId="41D298E3">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cs="宋体"/>
                <w:spacing w:val="-4"/>
                <w:sz w:val="21"/>
                <w:szCs w:val="21"/>
                <w:highlight w:val="none"/>
                <w:lang w:val="en-US" w:eastAsia="zh-CN"/>
              </w:rPr>
              <w:t>2</w:t>
            </w:r>
          </w:p>
        </w:tc>
        <w:tc>
          <w:tcPr>
            <w:tcW w:w="4648" w:type="dxa"/>
            <w:noWrap w:val="0"/>
            <w:vAlign w:val="center"/>
          </w:tcPr>
          <w:p w14:paraId="383ADCCB">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男女不限</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男65周岁以下，女60周岁以下，有相关工作经验。需提供有效期内的《健康证》</w:t>
            </w:r>
            <w:r>
              <w:rPr>
                <w:rFonts w:hint="eastAsia" w:ascii="宋体" w:hAnsi="宋体" w:cs="宋体"/>
                <w:spacing w:val="-4"/>
                <w:sz w:val="21"/>
                <w:szCs w:val="21"/>
                <w:highlight w:val="none"/>
                <w:lang w:eastAsia="zh-CN"/>
              </w:rPr>
              <w:t>。</w:t>
            </w:r>
          </w:p>
        </w:tc>
        <w:tc>
          <w:tcPr>
            <w:tcW w:w="947" w:type="dxa"/>
            <w:noWrap w:val="0"/>
            <w:vAlign w:val="center"/>
          </w:tcPr>
          <w:p w14:paraId="365319F1">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是</w:t>
            </w:r>
          </w:p>
        </w:tc>
        <w:tc>
          <w:tcPr>
            <w:tcW w:w="2051" w:type="dxa"/>
            <w:noWrap w:val="0"/>
            <w:vAlign w:val="center"/>
          </w:tcPr>
          <w:p w14:paraId="625D6DD3">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周一至周</w:t>
            </w:r>
            <w:r>
              <w:rPr>
                <w:rFonts w:hint="eastAsia" w:ascii="宋体" w:hAnsi="宋体" w:eastAsia="宋体" w:cs="宋体"/>
                <w:spacing w:val="-4"/>
                <w:sz w:val="21"/>
                <w:szCs w:val="21"/>
                <w:highlight w:val="none"/>
                <w:lang w:eastAsia="zh-CN"/>
              </w:rPr>
              <w:t>五</w:t>
            </w:r>
            <w:r>
              <w:rPr>
                <w:rFonts w:hint="eastAsia" w:ascii="宋体" w:hAnsi="宋体" w:eastAsia="宋体" w:cs="宋体"/>
                <w:spacing w:val="-4"/>
                <w:sz w:val="21"/>
                <w:szCs w:val="21"/>
                <w:highlight w:val="none"/>
              </w:rPr>
              <w:t>8:00—17: 00</w:t>
            </w:r>
          </w:p>
        </w:tc>
      </w:tr>
      <w:tr w14:paraId="2EB89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567" w:type="dxa"/>
            <w:noWrap w:val="0"/>
            <w:vAlign w:val="center"/>
          </w:tcPr>
          <w:p w14:paraId="18C3EA8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eastAsia="宋体" w:cs="宋体"/>
                <w:spacing w:val="-12"/>
                <w:sz w:val="21"/>
                <w:szCs w:val="21"/>
                <w:highlight w:val="none"/>
                <w:lang w:val="en-US" w:eastAsia="zh-CN"/>
              </w:rPr>
            </w:pPr>
            <w:r>
              <w:rPr>
                <w:rFonts w:hint="eastAsia" w:ascii="宋体" w:hAnsi="宋体" w:eastAsia="宋体" w:cs="宋体"/>
                <w:spacing w:val="-12"/>
                <w:sz w:val="21"/>
                <w:szCs w:val="21"/>
                <w:highlight w:val="none"/>
                <w:lang w:val="en-US" w:eastAsia="zh-CN"/>
              </w:rPr>
              <w:t>1</w:t>
            </w:r>
            <w:r>
              <w:rPr>
                <w:rFonts w:hint="eastAsia" w:ascii="宋体" w:hAnsi="宋体" w:cs="宋体"/>
                <w:spacing w:val="-12"/>
                <w:sz w:val="21"/>
                <w:szCs w:val="21"/>
                <w:highlight w:val="none"/>
                <w:lang w:val="en-US" w:eastAsia="zh-CN"/>
              </w:rPr>
              <w:t>2</w:t>
            </w:r>
          </w:p>
        </w:tc>
        <w:tc>
          <w:tcPr>
            <w:tcW w:w="1424" w:type="dxa"/>
            <w:noWrap w:val="0"/>
            <w:vAlign w:val="center"/>
          </w:tcPr>
          <w:p w14:paraId="20E955D5">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陪检</w:t>
            </w:r>
            <w:r>
              <w:rPr>
                <w:rFonts w:hint="eastAsia" w:ascii="宋体" w:hAnsi="宋体" w:eastAsia="宋体" w:cs="宋体"/>
                <w:spacing w:val="-4"/>
                <w:sz w:val="21"/>
                <w:szCs w:val="21"/>
                <w:highlight w:val="none"/>
                <w:lang w:eastAsia="zh-CN"/>
              </w:rPr>
              <w:t>服务辅助</w:t>
            </w:r>
            <w:r>
              <w:rPr>
                <w:rFonts w:hint="eastAsia" w:ascii="宋体" w:hAnsi="宋体" w:eastAsia="宋体" w:cs="宋体"/>
                <w:spacing w:val="-4"/>
                <w:sz w:val="21"/>
                <w:szCs w:val="21"/>
                <w:highlight w:val="none"/>
              </w:rPr>
              <w:t>人员</w:t>
            </w:r>
          </w:p>
        </w:tc>
        <w:tc>
          <w:tcPr>
            <w:tcW w:w="600" w:type="dxa"/>
            <w:noWrap w:val="0"/>
            <w:vAlign w:val="center"/>
          </w:tcPr>
          <w:p w14:paraId="75ED844E">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2</w:t>
            </w:r>
          </w:p>
        </w:tc>
        <w:tc>
          <w:tcPr>
            <w:tcW w:w="4648" w:type="dxa"/>
            <w:noWrap w:val="0"/>
            <w:vAlign w:val="center"/>
          </w:tcPr>
          <w:p w14:paraId="796E5042">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男女不限，60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p>
        </w:tc>
        <w:tc>
          <w:tcPr>
            <w:tcW w:w="947" w:type="dxa"/>
            <w:noWrap w:val="0"/>
            <w:vAlign w:val="center"/>
          </w:tcPr>
          <w:p w14:paraId="1F96805B">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是</w:t>
            </w:r>
          </w:p>
        </w:tc>
        <w:tc>
          <w:tcPr>
            <w:tcW w:w="2051" w:type="dxa"/>
            <w:noWrap w:val="0"/>
            <w:vAlign w:val="center"/>
          </w:tcPr>
          <w:p w14:paraId="3BE56E75">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rPr>
            </w:pPr>
            <w:r>
              <w:rPr>
                <w:rFonts w:hint="eastAsia" w:ascii="宋体" w:hAnsi="宋体" w:eastAsia="宋体" w:cs="宋体"/>
                <w:spacing w:val="-4"/>
                <w:sz w:val="21"/>
                <w:szCs w:val="21"/>
                <w:highlight w:val="none"/>
              </w:rPr>
              <w:t>随科内自行调整</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以每月科内上报考勤为准。</w:t>
            </w:r>
          </w:p>
        </w:tc>
      </w:tr>
      <w:tr w14:paraId="6D1DA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567" w:type="dxa"/>
            <w:noWrap w:val="0"/>
            <w:vAlign w:val="center"/>
          </w:tcPr>
          <w:p w14:paraId="75125BBD">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eastAsia="宋体" w:cs="宋体"/>
                <w:spacing w:val="-12"/>
                <w:sz w:val="21"/>
                <w:szCs w:val="21"/>
                <w:highlight w:val="none"/>
                <w:lang w:val="en-US" w:eastAsia="zh-CN"/>
              </w:rPr>
            </w:pPr>
            <w:r>
              <w:rPr>
                <w:rFonts w:hint="eastAsia" w:ascii="宋体" w:hAnsi="宋体" w:eastAsia="宋体" w:cs="宋体"/>
                <w:spacing w:val="-12"/>
                <w:sz w:val="21"/>
                <w:szCs w:val="21"/>
                <w:highlight w:val="none"/>
                <w:lang w:val="en-US" w:eastAsia="zh-CN"/>
              </w:rPr>
              <w:t>1</w:t>
            </w:r>
            <w:r>
              <w:rPr>
                <w:rFonts w:hint="eastAsia" w:ascii="宋体" w:hAnsi="宋体" w:cs="宋体"/>
                <w:spacing w:val="-12"/>
                <w:sz w:val="21"/>
                <w:szCs w:val="21"/>
                <w:highlight w:val="none"/>
                <w:lang w:val="en-US" w:eastAsia="zh-CN"/>
              </w:rPr>
              <w:t>3</w:t>
            </w:r>
          </w:p>
        </w:tc>
        <w:tc>
          <w:tcPr>
            <w:tcW w:w="1424" w:type="dxa"/>
            <w:noWrap w:val="0"/>
            <w:vAlign w:val="center"/>
          </w:tcPr>
          <w:p w14:paraId="3FE04C6E">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eastAsia="zh-CN"/>
              </w:rPr>
            </w:pPr>
            <w:r>
              <w:rPr>
                <w:rFonts w:hint="eastAsia" w:ascii="宋体" w:hAnsi="宋体" w:eastAsia="宋体" w:cs="宋体"/>
                <w:spacing w:val="-4"/>
                <w:sz w:val="21"/>
                <w:szCs w:val="21"/>
                <w:highlight w:val="none"/>
              </w:rPr>
              <w:t>助老</w:t>
            </w:r>
            <w:r>
              <w:rPr>
                <w:rFonts w:hint="eastAsia" w:ascii="宋体" w:hAnsi="宋体" w:eastAsia="宋体" w:cs="宋体"/>
                <w:spacing w:val="-4"/>
                <w:sz w:val="21"/>
                <w:szCs w:val="21"/>
                <w:highlight w:val="none"/>
                <w:lang w:eastAsia="zh-CN"/>
              </w:rPr>
              <w:t>服务辅助</w:t>
            </w:r>
          </w:p>
          <w:p w14:paraId="04620DDC">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人员</w:t>
            </w:r>
          </w:p>
        </w:tc>
        <w:tc>
          <w:tcPr>
            <w:tcW w:w="600" w:type="dxa"/>
            <w:noWrap w:val="0"/>
            <w:vAlign w:val="center"/>
          </w:tcPr>
          <w:p w14:paraId="16B645FC">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cs="宋体"/>
                <w:spacing w:val="-4"/>
                <w:sz w:val="21"/>
                <w:szCs w:val="21"/>
                <w:highlight w:val="none"/>
                <w:lang w:val="en-US" w:eastAsia="zh-CN"/>
              </w:rPr>
              <w:t>6</w:t>
            </w:r>
          </w:p>
        </w:tc>
        <w:tc>
          <w:tcPr>
            <w:tcW w:w="4648" w:type="dxa"/>
            <w:noWrap w:val="0"/>
            <w:vAlign w:val="center"/>
          </w:tcPr>
          <w:p w14:paraId="374EC56F">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男女不限，男65</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岁以下，女60</w:t>
            </w:r>
            <w:r>
              <w:rPr>
                <w:rFonts w:hint="eastAsia" w:ascii="宋体" w:hAnsi="宋体" w:eastAsia="宋体" w:cs="宋体"/>
                <w:spacing w:val="-4"/>
                <w:sz w:val="21"/>
                <w:szCs w:val="21"/>
                <w:highlight w:val="none"/>
                <w:lang w:val="en-US" w:eastAsia="zh-CN"/>
              </w:rPr>
              <w:t>周</w:t>
            </w:r>
            <w:r>
              <w:rPr>
                <w:rFonts w:hint="eastAsia" w:ascii="宋体" w:hAnsi="宋体" w:eastAsia="宋体" w:cs="宋体"/>
                <w:spacing w:val="-4"/>
                <w:sz w:val="21"/>
                <w:szCs w:val="21"/>
                <w:highlight w:val="none"/>
              </w:rPr>
              <w:t>岁以下</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需提供有效期内的《健康证》。</w:t>
            </w:r>
            <w:bookmarkStart w:id="2" w:name="_GoBack"/>
            <w:bookmarkEnd w:id="2"/>
          </w:p>
        </w:tc>
        <w:tc>
          <w:tcPr>
            <w:tcW w:w="947" w:type="dxa"/>
            <w:noWrap w:val="0"/>
            <w:vAlign w:val="center"/>
          </w:tcPr>
          <w:p w14:paraId="4E9CB235">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是</w:t>
            </w:r>
          </w:p>
        </w:tc>
        <w:tc>
          <w:tcPr>
            <w:tcW w:w="2051" w:type="dxa"/>
            <w:noWrap w:val="0"/>
            <w:vAlign w:val="center"/>
          </w:tcPr>
          <w:p w14:paraId="40CEF6F5">
            <w:pPr>
              <w:keepNext w:val="0"/>
              <w:keepLines w:val="0"/>
              <w:suppressLineNumbers w:val="0"/>
              <w:adjustRightInd w:val="0"/>
              <w:snapToGrid w:val="0"/>
              <w:spacing w:before="0" w:beforeAutospacing="0" w:after="0" w:afterAutospacing="0" w:line="360" w:lineRule="auto"/>
              <w:ind w:left="0" w:right="0" w:firstLine="8"/>
              <w:jc w:val="center"/>
              <w:rPr>
                <w:rFonts w:hint="eastAsia" w:ascii="宋体" w:hAnsi="宋体" w:eastAsia="宋体" w:cs="宋体"/>
                <w:spacing w:val="-4"/>
                <w:sz w:val="21"/>
                <w:szCs w:val="21"/>
                <w:highlight w:val="none"/>
                <w:lang w:val="en-US" w:eastAsia="zh-CN"/>
              </w:rPr>
            </w:pPr>
            <w:r>
              <w:rPr>
                <w:rFonts w:hint="eastAsia" w:ascii="宋体" w:hAnsi="宋体" w:eastAsia="宋体" w:cs="宋体"/>
                <w:spacing w:val="-4"/>
                <w:sz w:val="21"/>
                <w:szCs w:val="21"/>
                <w:highlight w:val="none"/>
              </w:rPr>
              <w:t>随科内自行调整</w:t>
            </w:r>
            <w:r>
              <w:rPr>
                <w:rFonts w:hint="eastAsia" w:ascii="宋体" w:hAnsi="宋体" w:cs="宋体"/>
                <w:spacing w:val="-4"/>
                <w:sz w:val="21"/>
                <w:szCs w:val="21"/>
                <w:highlight w:val="none"/>
                <w:lang w:eastAsia="zh-CN"/>
              </w:rPr>
              <w:t>，</w:t>
            </w:r>
            <w:r>
              <w:rPr>
                <w:rFonts w:hint="eastAsia" w:ascii="宋体" w:hAnsi="宋体" w:eastAsia="宋体" w:cs="宋体"/>
                <w:spacing w:val="-4"/>
                <w:sz w:val="21"/>
                <w:szCs w:val="21"/>
                <w:highlight w:val="none"/>
              </w:rPr>
              <w:t xml:space="preserve"> 以每月科内上报考勤为准。</w:t>
            </w:r>
          </w:p>
        </w:tc>
      </w:tr>
      <w:tr w14:paraId="14FA93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0" w:hRule="atLeast"/>
          <w:jc w:val="center"/>
        </w:trPr>
        <w:tc>
          <w:tcPr>
            <w:tcW w:w="567" w:type="dxa"/>
            <w:noWrap w:val="0"/>
            <w:vAlign w:val="center"/>
          </w:tcPr>
          <w:p w14:paraId="2BDCC3E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pacing w:val="-12"/>
                <w:kern w:val="2"/>
                <w:sz w:val="21"/>
                <w:szCs w:val="21"/>
                <w:highlight w:val="none"/>
                <w:lang w:val="en-US" w:eastAsia="zh-CN" w:bidi="ar-SA"/>
              </w:rPr>
            </w:pPr>
            <w:r>
              <w:rPr>
                <w:rFonts w:hint="eastAsia" w:ascii="宋体" w:hAnsi="宋体" w:eastAsia="宋体" w:cs="宋体"/>
                <w:spacing w:val="-4"/>
                <w:sz w:val="21"/>
                <w:szCs w:val="21"/>
                <w:highlight w:val="none"/>
              </w:rPr>
              <w:t>合</w:t>
            </w:r>
            <w:r>
              <w:rPr>
                <w:rFonts w:hint="eastAsia" w:ascii="宋体" w:hAnsi="宋体" w:eastAsia="宋体" w:cs="宋体"/>
                <w:spacing w:val="-2"/>
                <w:sz w:val="21"/>
                <w:szCs w:val="21"/>
                <w:highlight w:val="none"/>
              </w:rPr>
              <w:t>计人数</w:t>
            </w:r>
          </w:p>
        </w:tc>
        <w:tc>
          <w:tcPr>
            <w:tcW w:w="9670" w:type="dxa"/>
            <w:gridSpan w:val="5"/>
            <w:noWrap w:val="0"/>
            <w:vAlign w:val="center"/>
          </w:tcPr>
          <w:p w14:paraId="5DC29C10">
            <w:pPr>
              <w:keepNext w:val="0"/>
              <w:keepLines w:val="0"/>
              <w:suppressLineNumbers w:val="0"/>
              <w:adjustRightInd w:val="0"/>
              <w:snapToGrid w:val="0"/>
              <w:spacing w:before="0" w:beforeAutospacing="0" w:after="0" w:afterAutospacing="0" w:line="360" w:lineRule="auto"/>
              <w:ind w:left="0" w:right="0" w:firstLine="8"/>
              <w:jc w:val="left"/>
              <w:rPr>
                <w:rFonts w:hint="eastAsia" w:ascii="宋体" w:hAnsi="宋体" w:eastAsia="宋体" w:cs="宋体"/>
                <w:spacing w:val="-4"/>
                <w:sz w:val="21"/>
                <w:szCs w:val="21"/>
                <w:highlight w:val="none"/>
              </w:rPr>
            </w:pPr>
            <w:r>
              <w:rPr>
                <w:rFonts w:hint="eastAsia" w:ascii="宋体" w:hAnsi="宋体" w:cs="宋体"/>
                <w:color w:val="000000"/>
                <w:sz w:val="24"/>
                <w:highlight w:val="none"/>
                <w:lang w:val="en-US" w:eastAsia="zh-CN"/>
              </w:rPr>
              <w:t>51人</w:t>
            </w:r>
            <w:r>
              <w:rPr>
                <w:rFonts w:hint="eastAsia" w:ascii="宋体" w:hAnsi="宋体" w:eastAsia="宋体" w:cs="宋体"/>
                <w:sz w:val="21"/>
                <w:szCs w:val="21"/>
                <w:lang w:val="en-US" w:eastAsia="zh-CN"/>
              </w:rPr>
              <w:t>（</w:t>
            </w:r>
            <w:r>
              <w:rPr>
                <w:rFonts w:hint="eastAsia" w:ascii="宋体" w:hAnsi="宋体" w:cs="宋体"/>
                <w:color w:val="000000"/>
                <w:sz w:val="24"/>
                <w:highlight w:val="none"/>
              </w:rPr>
              <w:t>以上全部人员需提供有效期内的健康证</w:t>
            </w:r>
            <w:r>
              <w:rPr>
                <w:rFonts w:hint="eastAsia" w:ascii="宋体" w:hAnsi="宋体" w:cs="宋体"/>
                <w:color w:val="000000"/>
                <w:sz w:val="24"/>
                <w:highlight w:val="none"/>
                <w:lang w:eastAsia="zh-CN"/>
              </w:rPr>
              <w:t>承诺函，</w:t>
            </w:r>
            <w:r>
              <w:rPr>
                <w:rFonts w:hint="eastAsia" w:ascii="宋体" w:hAnsi="宋体" w:eastAsia="宋体" w:cs="宋体"/>
                <w:color w:val="000000"/>
                <w:sz w:val="24"/>
                <w:highlight w:val="none"/>
              </w:rPr>
              <w:t>采购人有权在签订合同前要求中标（成交）供应商提供</w:t>
            </w:r>
            <w:r>
              <w:rPr>
                <w:rFonts w:hint="eastAsia" w:ascii="宋体" w:hAnsi="宋体" w:eastAsia="宋体" w:cs="宋体"/>
                <w:color w:val="000000"/>
                <w:sz w:val="24"/>
                <w:highlight w:val="none"/>
                <w:lang w:eastAsia="zh-CN"/>
              </w:rPr>
              <w:t>健康证</w:t>
            </w:r>
            <w:r>
              <w:rPr>
                <w:rFonts w:hint="eastAsia" w:ascii="宋体" w:hAnsi="宋体" w:eastAsia="宋体" w:cs="宋体"/>
                <w:color w:val="000000"/>
                <w:sz w:val="24"/>
                <w:highlight w:val="none"/>
              </w:rPr>
              <w:t>，已核实供应商承诺事项的真实性</w:t>
            </w:r>
            <w:r>
              <w:rPr>
                <w:rFonts w:hint="eastAsia" w:ascii="宋体" w:hAnsi="宋体" w:eastAsia="宋体" w:cs="宋体"/>
                <w:kern w:val="2"/>
                <w:sz w:val="21"/>
                <w:szCs w:val="21"/>
                <w:highlight w:val="none"/>
                <w:lang w:val="en-US" w:eastAsia="zh-CN" w:bidi="ar-SA"/>
              </w:rPr>
              <w:t>）</w:t>
            </w:r>
          </w:p>
        </w:tc>
      </w:tr>
    </w:tbl>
    <w:p w14:paraId="40684E48">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、各岗位人员具体工作内容、职责及服务标准</w:t>
      </w:r>
    </w:p>
    <w:p w14:paraId="6752C4FF">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（一）主管工作职责</w:t>
      </w:r>
    </w:p>
    <w:p w14:paraId="36BD04F4">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南院主管职责内容：</w:t>
      </w:r>
    </w:p>
    <w:p w14:paraId="3EA036F3">
      <w:pPr>
        <w:rPr>
          <w:rFonts w:hint="eastAsia" w:ascii="宋体" w:hAnsi="宋体" w:eastAsia="宋体" w:cs="宋体"/>
          <w:sz w:val="24"/>
          <w:szCs w:val="24"/>
          <w:highlight w:val="none"/>
        </w:rPr>
      </w:pPr>
    </w:p>
    <w:p w14:paraId="44116A86">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eastAsia="zh-CN"/>
        </w:rPr>
        <w:t>负责项目全面管理，统筹项目内各项事务及所有服务人员，协调采购方与物业管理公司的沟通对接，调度各岗位工作，响应落实项目方的需求及要求</w:t>
      </w:r>
      <w:r>
        <w:rPr>
          <w:rFonts w:hint="eastAsia" w:ascii="宋体" w:hAnsi="宋体" w:eastAsia="宋体" w:cs="宋体"/>
          <w:b w:val="0"/>
          <w:bCs w:val="0"/>
          <w:sz w:val="24"/>
          <w:szCs w:val="24"/>
          <w:highlight w:val="none"/>
        </w:rPr>
        <w:t>；</w:t>
      </w:r>
    </w:p>
    <w:p w14:paraId="7BC35F8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eastAsia="zh-CN"/>
        </w:rPr>
        <w:t>负责保洁服务管理工作落实，及时监督保洁服务质量，确保符合甲方需求及标准</w:t>
      </w:r>
      <w:r>
        <w:rPr>
          <w:rFonts w:hint="eastAsia" w:ascii="宋体" w:hAnsi="宋体" w:eastAsia="宋体" w:cs="宋体"/>
          <w:b w:val="0"/>
          <w:bCs w:val="0"/>
          <w:sz w:val="24"/>
          <w:szCs w:val="24"/>
          <w:highlight w:val="none"/>
        </w:rPr>
        <w:t>；</w:t>
      </w:r>
    </w:p>
    <w:p w14:paraId="3B853C4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w:t>
      </w:r>
      <w:r>
        <w:rPr>
          <w:rFonts w:hint="eastAsia" w:ascii="宋体" w:hAnsi="宋体" w:eastAsia="宋体" w:cs="宋体"/>
          <w:b w:val="0"/>
          <w:bCs w:val="0"/>
          <w:sz w:val="24"/>
          <w:szCs w:val="24"/>
          <w:highlight w:val="none"/>
          <w:lang w:eastAsia="zh-CN"/>
        </w:rPr>
        <w:t>负责员工考勤记录，及时合理调配人员，做好请假人员的顶岗安排</w:t>
      </w:r>
      <w:r>
        <w:rPr>
          <w:rFonts w:hint="eastAsia" w:ascii="宋体" w:hAnsi="宋体" w:eastAsia="宋体" w:cs="宋体"/>
          <w:b w:val="0"/>
          <w:bCs w:val="0"/>
          <w:sz w:val="24"/>
          <w:szCs w:val="24"/>
          <w:highlight w:val="none"/>
        </w:rPr>
        <w:t>；</w:t>
      </w:r>
    </w:p>
    <w:p w14:paraId="2FD1F39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r>
        <w:rPr>
          <w:rFonts w:hint="eastAsia" w:ascii="宋体" w:hAnsi="宋体" w:eastAsia="宋体" w:cs="宋体"/>
          <w:b w:val="0"/>
          <w:bCs w:val="0"/>
          <w:sz w:val="24"/>
          <w:szCs w:val="24"/>
          <w:highlight w:val="none"/>
          <w:lang w:eastAsia="zh-CN"/>
        </w:rPr>
        <w:t>负责每月耗材的申领、保管与发放工作，监督检查耗材使用情况，杜绝浪费现象</w:t>
      </w:r>
      <w:r>
        <w:rPr>
          <w:rFonts w:hint="eastAsia" w:ascii="宋体" w:hAnsi="宋体" w:eastAsia="宋体" w:cs="宋体"/>
          <w:b w:val="0"/>
          <w:bCs w:val="0"/>
          <w:sz w:val="24"/>
          <w:szCs w:val="24"/>
          <w:highlight w:val="none"/>
        </w:rPr>
        <w:t>；</w:t>
      </w:r>
    </w:p>
    <w:p w14:paraId="3F8B744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（5）对物业在岗的所有人员的着装进行监督检查，不同岗位的人员应穿着不同的工作服，佩戴好</w:t>
      </w:r>
      <w:r>
        <w:rPr>
          <w:rFonts w:hint="eastAsia" w:ascii="宋体" w:hAnsi="宋体" w:eastAsia="宋体" w:cs="宋体"/>
          <w:b w:val="0"/>
          <w:bCs w:val="0"/>
          <w:sz w:val="24"/>
          <w:szCs w:val="24"/>
          <w:highlight w:val="none"/>
          <w:lang w:eastAsia="zh-CN"/>
        </w:rPr>
        <w:t>标识牌</w:t>
      </w:r>
      <w:r>
        <w:rPr>
          <w:rFonts w:hint="eastAsia" w:ascii="宋体" w:hAnsi="宋体" w:eastAsia="宋体" w:cs="宋体"/>
          <w:b w:val="0"/>
          <w:bCs w:val="0"/>
          <w:sz w:val="24"/>
          <w:szCs w:val="24"/>
          <w:highlight w:val="none"/>
        </w:rPr>
        <w:t>；</w:t>
      </w:r>
    </w:p>
    <w:p w14:paraId="3E162EA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（6）监督并检查医疗垃圾收集、管理工作；</w:t>
      </w:r>
    </w:p>
    <w:p w14:paraId="035FCCA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r>
        <w:rPr>
          <w:rFonts w:hint="eastAsia" w:ascii="宋体" w:hAnsi="宋体" w:eastAsia="宋体" w:cs="宋体"/>
          <w:b w:val="0"/>
          <w:bCs w:val="0"/>
          <w:sz w:val="24"/>
          <w:szCs w:val="24"/>
          <w:highlight w:val="none"/>
          <w:lang w:eastAsia="zh-CN"/>
        </w:rPr>
        <w:t>不定期对物业各岗位人员进行监督检查，建立主管监督巡视记录，发现问题及时纠正，必要时依规采取惩处措施</w:t>
      </w:r>
      <w:r>
        <w:rPr>
          <w:rFonts w:hint="eastAsia" w:ascii="宋体" w:hAnsi="宋体" w:eastAsia="宋体" w:cs="宋体"/>
          <w:b w:val="0"/>
          <w:bCs w:val="0"/>
          <w:sz w:val="24"/>
          <w:szCs w:val="24"/>
          <w:highlight w:val="none"/>
        </w:rPr>
        <w:t>；</w:t>
      </w:r>
    </w:p>
    <w:p w14:paraId="59E38EE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（8）突发事件的及时申报与处理；</w:t>
      </w:r>
    </w:p>
    <w:p w14:paraId="3E6D331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（9）负责调度人员完成院方交办的临时性工作。</w:t>
      </w:r>
    </w:p>
    <w:p w14:paraId="5CC9D00A">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北院主管职责内容：</w:t>
      </w:r>
    </w:p>
    <w:p w14:paraId="3DAAF5C2">
      <w:pPr>
        <w:rPr>
          <w:rFonts w:hint="eastAsia" w:ascii="宋体" w:hAnsi="宋体" w:eastAsia="宋体" w:cs="宋体"/>
          <w:sz w:val="24"/>
          <w:szCs w:val="24"/>
          <w:highlight w:val="none"/>
        </w:rPr>
      </w:pPr>
    </w:p>
    <w:p w14:paraId="1DDFBA5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eastAsia="zh-CN"/>
        </w:rPr>
        <w:t>负责项目全面管理，涵盖项目内各项事务及全体服务人员管理，统筹采购方与物业管理公司间协调沟通，做好各岗位调度，对接项目方需求</w:t>
      </w:r>
      <w:r>
        <w:rPr>
          <w:rFonts w:hint="eastAsia" w:ascii="宋体" w:hAnsi="宋体" w:eastAsia="宋体" w:cs="宋体"/>
          <w:b w:val="0"/>
          <w:bCs w:val="0"/>
          <w:sz w:val="24"/>
          <w:szCs w:val="24"/>
          <w:highlight w:val="none"/>
        </w:rPr>
        <w:t>；</w:t>
      </w:r>
    </w:p>
    <w:p w14:paraId="3735538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（2）负责考勤记录，及时合理</w:t>
      </w:r>
      <w:r>
        <w:rPr>
          <w:rFonts w:hint="eastAsia" w:ascii="宋体" w:hAnsi="宋体" w:eastAsia="宋体" w:cs="宋体"/>
          <w:b w:val="0"/>
          <w:bCs w:val="0"/>
          <w:sz w:val="24"/>
          <w:szCs w:val="24"/>
          <w:highlight w:val="none"/>
          <w:lang w:eastAsia="zh-CN"/>
        </w:rPr>
        <w:t>地</w:t>
      </w:r>
      <w:r>
        <w:rPr>
          <w:rFonts w:hint="eastAsia" w:ascii="宋体" w:hAnsi="宋体" w:eastAsia="宋体" w:cs="宋体"/>
          <w:b w:val="0"/>
          <w:bCs w:val="0"/>
          <w:sz w:val="24"/>
          <w:szCs w:val="24"/>
          <w:highlight w:val="none"/>
        </w:rPr>
        <w:t>安排好请假人员的替代工作；</w:t>
      </w:r>
    </w:p>
    <w:p w14:paraId="51B08A0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（3）负责每月耗材的申领、保管及发放，并监督检查耗材的使用情况，</w:t>
      </w:r>
      <w:r>
        <w:rPr>
          <w:rFonts w:hint="eastAsia" w:ascii="宋体" w:hAnsi="宋体" w:eastAsia="宋体" w:cs="宋体"/>
          <w:b w:val="0"/>
          <w:bCs w:val="0"/>
          <w:sz w:val="24"/>
          <w:szCs w:val="24"/>
          <w:highlight w:val="none"/>
          <w:lang w:eastAsia="zh-CN"/>
        </w:rPr>
        <w:t>杜绝浪费</w:t>
      </w:r>
      <w:r>
        <w:rPr>
          <w:rFonts w:hint="eastAsia" w:ascii="宋体" w:hAnsi="宋体" w:eastAsia="宋体" w:cs="宋体"/>
          <w:b w:val="0"/>
          <w:bCs w:val="0"/>
          <w:sz w:val="24"/>
          <w:szCs w:val="24"/>
          <w:highlight w:val="none"/>
        </w:rPr>
        <w:t>；</w:t>
      </w:r>
    </w:p>
    <w:p w14:paraId="134B257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（4）对物业在岗的所有人员的着装进行监督检查，不同岗位的人员应穿着不同的工作服，佩戴好</w:t>
      </w:r>
      <w:r>
        <w:rPr>
          <w:rFonts w:hint="eastAsia" w:ascii="宋体" w:hAnsi="宋体" w:eastAsia="宋体" w:cs="宋体"/>
          <w:b w:val="0"/>
          <w:bCs w:val="0"/>
          <w:sz w:val="24"/>
          <w:szCs w:val="24"/>
          <w:highlight w:val="none"/>
          <w:lang w:eastAsia="zh-CN"/>
        </w:rPr>
        <w:t>标识牌</w:t>
      </w:r>
      <w:r>
        <w:rPr>
          <w:rFonts w:hint="eastAsia" w:ascii="宋体" w:hAnsi="宋体" w:eastAsia="宋体" w:cs="宋体"/>
          <w:b w:val="0"/>
          <w:bCs w:val="0"/>
          <w:sz w:val="24"/>
          <w:szCs w:val="24"/>
          <w:highlight w:val="none"/>
        </w:rPr>
        <w:t>；</w:t>
      </w:r>
    </w:p>
    <w:p w14:paraId="2C95818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（5）随时对物业人员各岗位进行监督、检查，</w:t>
      </w:r>
      <w:r>
        <w:rPr>
          <w:rFonts w:hint="eastAsia" w:ascii="宋体" w:hAnsi="宋体" w:eastAsia="宋体" w:cs="宋体"/>
          <w:b w:val="0"/>
          <w:bCs w:val="0"/>
          <w:sz w:val="24"/>
          <w:szCs w:val="24"/>
          <w:highlight w:val="none"/>
          <w:lang w:eastAsia="zh-CN"/>
        </w:rPr>
        <w:t>建立主管监督巡视台账，发现问题及时纠正，必要时依规采取惩处措施</w:t>
      </w:r>
      <w:r>
        <w:rPr>
          <w:rFonts w:hint="eastAsia" w:ascii="宋体" w:hAnsi="宋体" w:eastAsia="宋体" w:cs="宋体"/>
          <w:b w:val="0"/>
          <w:bCs w:val="0"/>
          <w:sz w:val="24"/>
          <w:szCs w:val="24"/>
          <w:highlight w:val="none"/>
        </w:rPr>
        <w:t>；</w:t>
      </w:r>
    </w:p>
    <w:p w14:paraId="493E43BD">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（6）突发事件的及时申报与处理；</w:t>
      </w:r>
    </w:p>
    <w:p w14:paraId="566F527B">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（7）负责调度人员完成院方交办的临时性工作</w:t>
      </w:r>
      <w:r>
        <w:rPr>
          <w:rFonts w:hint="eastAsia" w:ascii="宋体" w:hAnsi="宋体" w:eastAsia="宋体" w:cs="宋体"/>
          <w:b w:val="0"/>
          <w:bCs w:val="0"/>
          <w:sz w:val="24"/>
          <w:szCs w:val="24"/>
          <w:highlight w:val="none"/>
          <w:lang w:eastAsia="zh-CN"/>
        </w:rPr>
        <w:t>；</w:t>
      </w:r>
    </w:p>
    <w:p w14:paraId="2A87E98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（8）负责自身分管保洁工作，落实保洁服务管理，要及时监督并做到符合甲方需求和标准；</w:t>
      </w:r>
    </w:p>
    <w:p w14:paraId="17E7964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（9）负责医疗垃圾收集、处理工作；</w:t>
      </w:r>
    </w:p>
    <w:p w14:paraId="7DC81FB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（10）监督并检查院内可循环消毒工作的实施；</w:t>
      </w:r>
    </w:p>
    <w:p w14:paraId="424DF77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w:t>
      </w:r>
      <w:r>
        <w:rPr>
          <w:rFonts w:hint="eastAsia" w:ascii="宋体" w:hAnsi="宋体" w:eastAsia="宋体" w:cs="宋体"/>
          <w:b w:val="0"/>
          <w:bCs w:val="0"/>
          <w:sz w:val="24"/>
          <w:szCs w:val="24"/>
          <w:highlight w:val="none"/>
          <w:lang w:eastAsia="zh-CN"/>
        </w:rPr>
        <w:t>负责院内各科室可洗涤衣物的收集管理工作</w:t>
      </w:r>
      <w:r>
        <w:rPr>
          <w:rFonts w:hint="eastAsia" w:ascii="宋体" w:hAnsi="宋体" w:eastAsia="宋体" w:cs="宋体"/>
          <w:b w:val="0"/>
          <w:bCs w:val="0"/>
          <w:sz w:val="24"/>
          <w:szCs w:val="24"/>
          <w:highlight w:val="none"/>
        </w:rPr>
        <w:t>；</w:t>
      </w:r>
    </w:p>
    <w:p w14:paraId="7BB547BE">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（12）收发时的数据统计及分类工作；</w:t>
      </w:r>
    </w:p>
    <w:p w14:paraId="35598522">
      <w:pPr>
        <w:pStyle w:val="5"/>
        <w:ind w:firstLine="680"/>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（13）清洗好衣物的整理及发放工作。</w:t>
      </w:r>
    </w:p>
    <w:p w14:paraId="072CF78E">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特别事项：</w:t>
      </w:r>
    </w:p>
    <w:p w14:paraId="4838BE07">
      <w:pPr>
        <w:rPr>
          <w:rFonts w:hint="eastAsia" w:ascii="宋体" w:hAnsi="宋体" w:eastAsia="宋体" w:cs="宋体"/>
          <w:sz w:val="24"/>
          <w:szCs w:val="24"/>
          <w:highlight w:val="none"/>
        </w:rPr>
      </w:pPr>
    </w:p>
    <w:p w14:paraId="2C3DC054">
      <w:pPr>
        <w:adjustRightInd w:val="0"/>
        <w:snapToGrid w:val="0"/>
        <w:spacing w:line="560" w:lineRule="exact"/>
        <w:ind w:firstLine="424" w:firstLineChars="177"/>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如遇无法调度其他人员完成医院临时交办的紧急任务，南、北院主管须亲自完成；若未完成，视为考核不合格，直接影响当月物业公司服务费结算。</w:t>
      </w:r>
    </w:p>
    <w:p w14:paraId="3DF3A7E9">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（二）保洁工作职责</w:t>
      </w:r>
    </w:p>
    <w:p w14:paraId="5F4607F8">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门诊区保洁服务及职责：</w:t>
      </w:r>
    </w:p>
    <w:p w14:paraId="17BD9F11">
      <w:pPr>
        <w:rPr>
          <w:rFonts w:hint="eastAsia" w:ascii="宋体" w:hAnsi="宋体" w:eastAsia="宋体" w:cs="宋体"/>
          <w:sz w:val="24"/>
          <w:szCs w:val="24"/>
          <w:highlight w:val="none"/>
        </w:rPr>
      </w:pPr>
    </w:p>
    <w:p w14:paraId="6834814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（1）负责门诊大厅、门诊诊室、门诊楼门前地面的保洁工作；</w:t>
      </w:r>
    </w:p>
    <w:p w14:paraId="1AFE252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（2）负责门诊楼各楼层走道、楼梯间地面及卫生间的保洁工作；</w:t>
      </w:r>
    </w:p>
    <w:p w14:paraId="6ECEF53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（3）负责门诊楼内候诊椅、墙面、顶部、楼梯扶手、门窗、玻璃、灯管的保洁工作；</w:t>
      </w:r>
    </w:p>
    <w:p w14:paraId="604C08E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（4）负责门诊楼玻璃、标牌的保洁工作；</w:t>
      </w:r>
    </w:p>
    <w:p w14:paraId="0DD3195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（5）负责更换每个房间内的垃圾筐（桶）的塑料袋，按相关规范分类收集各种垃圾（医疗垃圾、可回收输液瓶（袋）、生活垃圾），并分别送往指定地方，垃圾应及时清理，及时运送，保持垃圾筐（桶）清洁；</w:t>
      </w:r>
    </w:p>
    <w:p w14:paraId="0E2B152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（6）发现公用设施损坏的及时报修，异常情况及时报告；</w:t>
      </w:r>
    </w:p>
    <w:p w14:paraId="5A2FE9B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（7）参与医院突击卫生清洁任务；</w:t>
      </w:r>
    </w:p>
    <w:p w14:paraId="0668F7A6">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w:t>
      </w:r>
      <w:r>
        <w:rPr>
          <w:rFonts w:hint="eastAsia" w:ascii="宋体" w:hAnsi="宋体" w:eastAsia="宋体" w:cs="宋体"/>
          <w:b w:val="0"/>
          <w:bCs w:val="0"/>
          <w:sz w:val="24"/>
          <w:szCs w:val="24"/>
          <w:highlight w:val="none"/>
          <w:lang w:eastAsia="zh-CN"/>
        </w:rPr>
        <w:t>随时服从医院的各项工作安排。</w:t>
      </w:r>
    </w:p>
    <w:p w14:paraId="486C5583">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急诊区保洁服务及职责：</w:t>
      </w:r>
    </w:p>
    <w:p w14:paraId="2A3F825B">
      <w:pPr>
        <w:rPr>
          <w:rFonts w:hint="eastAsia" w:ascii="宋体" w:hAnsi="宋体" w:eastAsia="宋体" w:cs="宋体"/>
          <w:sz w:val="24"/>
          <w:szCs w:val="24"/>
          <w:highlight w:val="none"/>
        </w:rPr>
      </w:pPr>
    </w:p>
    <w:p w14:paraId="704CAC4E">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（1）负责急诊大厅、急诊诊室地面的保洁工作；</w:t>
      </w:r>
    </w:p>
    <w:p w14:paraId="5BD4AF1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（2）负责急诊病室地面、墙面、标牌、门窗、玻璃、窗台、空调、灯管、卫生间、护办站等的保洁工作；</w:t>
      </w:r>
    </w:p>
    <w:p w14:paraId="47A6EF2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（3）负责更换每个房间内的垃圾筐（桶）的塑料袋，按相关规范分类收集各种垃圾（医疗垃圾、可回收输液瓶（袋）、生活垃圾），并分别送往指定地方，垃圾应及时清理，及时运送，保持垃圾筐（桶）清洁；</w:t>
      </w:r>
    </w:p>
    <w:p w14:paraId="2A6E2A3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w:t>
      </w:r>
      <w:r>
        <w:rPr>
          <w:rFonts w:hint="eastAsia" w:ascii="宋体" w:hAnsi="宋体" w:eastAsia="宋体" w:cs="宋体"/>
          <w:b w:val="0"/>
          <w:bCs w:val="0"/>
          <w:sz w:val="24"/>
          <w:szCs w:val="24"/>
          <w:highlight w:val="none"/>
          <w:lang w:eastAsia="zh-CN"/>
        </w:rPr>
        <w:t>发现公用设施损坏时及时报修，遇异常情况第一时间报告</w:t>
      </w:r>
      <w:r>
        <w:rPr>
          <w:rFonts w:hint="eastAsia" w:ascii="宋体" w:hAnsi="宋体" w:eastAsia="宋体" w:cs="宋体"/>
          <w:b w:val="0"/>
          <w:bCs w:val="0"/>
          <w:sz w:val="24"/>
          <w:szCs w:val="24"/>
          <w:highlight w:val="none"/>
        </w:rPr>
        <w:t>；</w:t>
      </w:r>
    </w:p>
    <w:p w14:paraId="4EF2751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（5）参与医院突击卫生清洁任务；</w:t>
      </w:r>
    </w:p>
    <w:p w14:paraId="691C9C4D">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r>
        <w:rPr>
          <w:rFonts w:hint="eastAsia" w:ascii="宋体" w:hAnsi="宋体" w:eastAsia="宋体" w:cs="宋体"/>
          <w:b w:val="0"/>
          <w:bCs w:val="0"/>
          <w:sz w:val="24"/>
          <w:szCs w:val="24"/>
          <w:highlight w:val="none"/>
          <w:lang w:eastAsia="zh-CN"/>
        </w:rPr>
        <w:t>服从医院的临时工作安排</w:t>
      </w:r>
      <w:r>
        <w:rPr>
          <w:rFonts w:hint="eastAsia" w:ascii="宋体" w:hAnsi="宋体" w:eastAsia="宋体" w:cs="宋体"/>
          <w:b w:val="0"/>
          <w:bCs w:val="0"/>
          <w:sz w:val="24"/>
          <w:szCs w:val="24"/>
          <w:highlight w:val="none"/>
        </w:rPr>
        <w:t>。</w:t>
      </w:r>
    </w:p>
    <w:p w14:paraId="102DD2D0">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病房保洁服务及职责：</w:t>
      </w:r>
    </w:p>
    <w:p w14:paraId="7CF44BCB">
      <w:pPr>
        <w:rPr>
          <w:rFonts w:hint="eastAsia" w:ascii="宋体" w:hAnsi="宋体" w:eastAsia="宋体" w:cs="宋体"/>
          <w:sz w:val="24"/>
          <w:szCs w:val="24"/>
          <w:highlight w:val="none"/>
        </w:rPr>
      </w:pPr>
    </w:p>
    <w:p w14:paraId="5B676173">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（1）病房每天清扫2次，拖地2次，走廊每天清扫地面4次，拖地4次，做到随时保洁。所有垃圾桶每天及时更换规定规格塑料袋 ，垃圾每天集中收集2次，根据需要及时收集、及时运送，病室不能存放垃圾；</w:t>
      </w:r>
    </w:p>
    <w:p w14:paraId="6728916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（2）卫生间、水房每天清洁，保持地面清洁干燥，卫生间清洁无异味。窗台、玻璃、墙面每月至少清洁一次，保持清洁、无污渍；</w:t>
      </w:r>
    </w:p>
    <w:p w14:paraId="0B70D81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（3）分类收集垃圾时，严格区分损伤性及感染性医疗垃圾，医疗垃圾用黄色塑料袋；</w:t>
      </w:r>
    </w:p>
    <w:p w14:paraId="00426140">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（4）在运送医疗垃圾时，按运送路线行走，运送途中严禁丢弃买卖医疗垃圾，违者视情节处以200—500元罚款；</w:t>
      </w:r>
    </w:p>
    <w:p w14:paraId="089C9E9F">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（5）做好预防保健工作，工作时必须穿着工作服、戴口罩、帽子，保持工作衣帽清洁；</w:t>
      </w:r>
    </w:p>
    <w:p w14:paraId="1072FF36">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（6）严格执行手卫生规范，处理污物后应及时洗手，处理血液、体液及病人分泌物时应戴手套，严禁用污染的手或手套关门窗及进行日常工作；</w:t>
      </w:r>
    </w:p>
    <w:p w14:paraId="30B8A0CE">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w:t>
      </w:r>
      <w:r>
        <w:rPr>
          <w:rFonts w:hint="eastAsia" w:ascii="宋体" w:hAnsi="宋体" w:eastAsia="宋体" w:cs="宋体"/>
          <w:b w:val="0"/>
          <w:bCs w:val="0"/>
          <w:sz w:val="24"/>
          <w:szCs w:val="24"/>
          <w:highlight w:val="none"/>
          <w:lang w:eastAsia="zh-CN"/>
        </w:rPr>
        <w:t>清扫病房及走廊时应采用湿式清洁方式，按区域清理污物</w:t>
      </w:r>
      <w:r>
        <w:rPr>
          <w:rFonts w:hint="eastAsia" w:ascii="宋体" w:hAnsi="宋体" w:eastAsia="宋体" w:cs="宋体"/>
          <w:b w:val="0"/>
          <w:bCs w:val="0"/>
          <w:sz w:val="24"/>
          <w:szCs w:val="24"/>
          <w:highlight w:val="none"/>
        </w:rPr>
        <w:t>，严禁将病房污物扫至楼道集中清理；</w:t>
      </w:r>
    </w:p>
    <w:p w14:paraId="3700A01A">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（8）拖地时，应首先保持拖布清洁，使用后用消毒液（500mg/L浸泡30分钟，病室、走廊及卫生间拖布应分开专用，有标记；</w:t>
      </w:r>
    </w:p>
    <w:p w14:paraId="17AE3E0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（9）空调、灯管每</w:t>
      </w:r>
      <w:r>
        <w:rPr>
          <w:rFonts w:hint="eastAsia" w:ascii="宋体" w:hAnsi="宋体" w:eastAsia="宋体" w:cs="宋体"/>
          <w:b w:val="0"/>
          <w:bCs w:val="0"/>
          <w:sz w:val="24"/>
          <w:szCs w:val="24"/>
          <w:highlight w:val="none"/>
          <w:lang w:eastAsia="zh-CN"/>
        </w:rPr>
        <w:t>两个</w:t>
      </w:r>
      <w:r>
        <w:rPr>
          <w:rFonts w:hint="eastAsia" w:ascii="宋体" w:hAnsi="宋体" w:eastAsia="宋体" w:cs="宋体"/>
          <w:b w:val="0"/>
          <w:bCs w:val="0"/>
          <w:sz w:val="24"/>
          <w:szCs w:val="24"/>
          <w:highlight w:val="none"/>
        </w:rPr>
        <w:t>月至少清洁一次，保持清洁、无污渍；</w:t>
      </w:r>
    </w:p>
    <w:p w14:paraId="09F24D4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（10）病房、走廊地面、公共卫生间、水房的保洁工作于工作人员上班前完成。</w:t>
      </w:r>
    </w:p>
    <w:p w14:paraId="62C00C76">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4.</w:t>
      </w:r>
      <w:r>
        <w:rPr>
          <w:rFonts w:hint="eastAsia" w:ascii="宋体" w:hAnsi="宋体" w:eastAsia="宋体" w:cs="宋体"/>
          <w:sz w:val="24"/>
          <w:szCs w:val="24"/>
          <w:highlight w:val="none"/>
        </w:rPr>
        <w:t>院落区保洁服务及职责：</w:t>
      </w:r>
    </w:p>
    <w:p w14:paraId="7E175D37">
      <w:pPr>
        <w:rPr>
          <w:rFonts w:hint="eastAsia" w:ascii="宋体" w:hAnsi="宋体" w:eastAsia="宋体" w:cs="宋体"/>
          <w:sz w:val="24"/>
          <w:szCs w:val="24"/>
          <w:highlight w:val="none"/>
        </w:rPr>
      </w:pPr>
    </w:p>
    <w:p w14:paraId="288065A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（1）负责院内及医院正门口附近所有路面的保洁工作；</w:t>
      </w:r>
    </w:p>
    <w:p w14:paraId="46A111F3">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（2）负责环境清洁区卫生巡查与维护，保持外环境整洁（无杂草、无烟头、无塑料袋及其他杂物），定期修剪院内花池绿植；</w:t>
      </w:r>
    </w:p>
    <w:p w14:paraId="3E892F1C">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（3）负责院内非诊疗区域及院界周边的清洁卫生；</w:t>
      </w:r>
    </w:p>
    <w:p w14:paraId="1D76AEBE">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负责更换院落内各区域的垃圾筐（桶）的塑料袋，按相关规范分类收集各种垃圾（医疗垃圾、可回收输液瓶（袋）、生活垃圾），并分别送往指定地方，垃圾应及时清理，及时运送，保持垃圾筐（桶）清洁；</w:t>
      </w:r>
    </w:p>
    <w:p w14:paraId="34F825E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（5）发现公用设施损坏的及时报修，异常情况及时报告；</w:t>
      </w:r>
    </w:p>
    <w:p w14:paraId="3F20889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（6）参与医院突击卫生清洁任务；</w:t>
      </w:r>
    </w:p>
    <w:p w14:paraId="6851078C">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（7）随时服从院内各项合理工作安排。</w:t>
      </w:r>
    </w:p>
    <w:p w14:paraId="5FF115FC">
      <w:pPr>
        <w:pStyle w:val="4"/>
        <w:keepNext w:val="0"/>
        <w:keepLines w:val="0"/>
        <w:ind w:firstLine="683"/>
        <w:rPr>
          <w:rFonts w:hint="eastAsia" w:ascii="宋体" w:hAnsi="宋体" w:eastAsia="宋体" w:cs="宋体"/>
          <w:b/>
          <w:bCs/>
          <w:sz w:val="24"/>
          <w:szCs w:val="24"/>
          <w:highlight w:val="none"/>
        </w:rPr>
      </w:pPr>
      <w:r>
        <w:rPr>
          <w:rFonts w:hint="eastAsia" w:ascii="宋体" w:hAnsi="宋体" w:eastAsia="宋体" w:cs="宋体"/>
          <w:b/>
          <w:bCs/>
          <w:sz w:val="24"/>
          <w:szCs w:val="24"/>
          <w:highlight w:val="none"/>
          <w:lang w:eastAsia="zh-CN"/>
        </w:rPr>
        <w:t>5.</w:t>
      </w:r>
      <w:r>
        <w:rPr>
          <w:rFonts w:hint="eastAsia" w:ascii="宋体" w:hAnsi="宋体" w:eastAsia="宋体" w:cs="宋体"/>
          <w:b/>
          <w:bCs/>
          <w:sz w:val="24"/>
          <w:szCs w:val="24"/>
          <w:highlight w:val="none"/>
        </w:rPr>
        <w:t>行政区保洁服务及职责：</w:t>
      </w:r>
    </w:p>
    <w:p w14:paraId="0655778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（1）负责行政区各楼层走道、楼梯间地面及卫生间的保洁工作；</w:t>
      </w:r>
    </w:p>
    <w:p w14:paraId="551FDB2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（2）负责会议室内保洁工作；</w:t>
      </w:r>
    </w:p>
    <w:p w14:paraId="5EDBB0A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（3）负责行政区各墙面、顶部、楼梯扶手的保洁工作；</w:t>
      </w:r>
    </w:p>
    <w:p w14:paraId="518B008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（4）负责行政区玻璃、标牌的保洁工作；</w:t>
      </w:r>
    </w:p>
    <w:p w14:paraId="0D365F0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（5）负责更换每个房间内的垃圾筐（桶）的塑料袋，按相关规范分类收集各种垃圾，并分别送往指定地方，垃圾应及时清理，及时运送，保持垃圾筐（桶）清洁；</w:t>
      </w:r>
    </w:p>
    <w:p w14:paraId="5F332D0F">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（6）发现公用设施损坏的及时报修，异常情况及时报告；</w:t>
      </w:r>
    </w:p>
    <w:p w14:paraId="05A0C06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（7）参与医院突击卫生清洁任务；</w:t>
      </w:r>
    </w:p>
    <w:p w14:paraId="61347757">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（8）随时服从院内各项合理工作安排。</w:t>
      </w:r>
    </w:p>
    <w:p w14:paraId="5C03C710">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6.</w:t>
      </w:r>
      <w:r>
        <w:rPr>
          <w:rFonts w:hint="eastAsia" w:ascii="宋体" w:hAnsi="宋体" w:eastAsia="宋体" w:cs="宋体"/>
          <w:sz w:val="24"/>
          <w:szCs w:val="24"/>
          <w:highlight w:val="none"/>
        </w:rPr>
        <w:t>保洁岗位标准</w:t>
      </w:r>
    </w:p>
    <w:p w14:paraId="7A86226F">
      <w:pPr>
        <w:rPr>
          <w:rFonts w:hint="eastAsia" w:ascii="宋体" w:hAnsi="宋体" w:eastAsia="宋体" w:cs="宋体"/>
          <w:sz w:val="24"/>
          <w:szCs w:val="24"/>
          <w:highlight w:val="none"/>
        </w:rPr>
      </w:pPr>
    </w:p>
    <w:p w14:paraId="37F5726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1</w:t>
      </w:r>
      <w:r>
        <w:rPr>
          <w:rFonts w:hint="eastAsia" w:ascii="宋体" w:hAnsi="宋体" w:eastAsia="宋体" w:cs="宋体"/>
          <w:b w:val="0"/>
          <w:bCs w:val="0"/>
          <w:sz w:val="24"/>
          <w:szCs w:val="24"/>
          <w:highlight w:val="none"/>
          <w:lang w:val="ja-JP" w:eastAsia="ja-JP" w:bidi="ja-JP"/>
        </w:rPr>
        <w:t>）诊室内卫生每天清洁2次，有记录备查；</w:t>
      </w:r>
    </w:p>
    <w:p w14:paraId="5AE8123C">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2</w:t>
      </w:r>
      <w:r>
        <w:rPr>
          <w:rFonts w:hint="eastAsia" w:ascii="宋体" w:hAnsi="宋体" w:eastAsia="宋体" w:cs="宋体"/>
          <w:b w:val="0"/>
          <w:bCs w:val="0"/>
          <w:sz w:val="24"/>
          <w:szCs w:val="24"/>
          <w:highlight w:val="none"/>
          <w:lang w:val="ja-JP" w:eastAsia="ja-JP" w:bidi="ja-JP"/>
        </w:rPr>
        <w:t>）诊室每天按院感要求清扫2次，拖地2次，走廊每天清扫地面4次，拖地4次，做到随时保洁。所有垃圾筐每天及时更换规定规格塑料袋，垃圾每天集中收集2次，根据需要及时收集、及时运送，病区不能存放垃圾，不按规定执行，每发现一次罚款200元；</w:t>
      </w:r>
    </w:p>
    <w:p w14:paraId="15608DAB">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3</w:t>
      </w:r>
      <w:r>
        <w:rPr>
          <w:rFonts w:hint="eastAsia" w:ascii="宋体" w:hAnsi="宋体" w:eastAsia="宋体" w:cs="宋体"/>
          <w:b w:val="0"/>
          <w:bCs w:val="0"/>
          <w:sz w:val="24"/>
          <w:szCs w:val="24"/>
          <w:highlight w:val="none"/>
          <w:lang w:val="ja-JP" w:eastAsia="ja-JP" w:bidi="ja-JP"/>
        </w:rPr>
        <w:t>）卫生间、水房按院感要求每天清洁，保持地面清洁干燥，卫生间清洁无异味；卫生间半小时巡视一次并增加卫生频次，做完卫生需签字确认；窗台、玻璃、墙面每月至少清洁一次，保持清洁、无污渍；</w:t>
      </w:r>
    </w:p>
    <w:p w14:paraId="14C8BD1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4</w:t>
      </w:r>
      <w:r>
        <w:rPr>
          <w:rFonts w:hint="eastAsia" w:ascii="宋体" w:hAnsi="宋体" w:eastAsia="宋体" w:cs="宋体"/>
          <w:b w:val="0"/>
          <w:bCs w:val="0"/>
          <w:sz w:val="24"/>
          <w:szCs w:val="24"/>
          <w:highlight w:val="none"/>
          <w:lang w:val="ja-JP" w:eastAsia="ja-JP" w:bidi="ja-JP"/>
        </w:rPr>
        <w:t>）各种垃圾箱（桶）外表干净、每天清洁清理；</w:t>
      </w:r>
    </w:p>
    <w:p w14:paraId="2C717FDB">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5</w:t>
      </w:r>
      <w:r>
        <w:rPr>
          <w:rFonts w:hint="eastAsia" w:ascii="宋体" w:hAnsi="宋体" w:eastAsia="宋体" w:cs="宋体"/>
          <w:b w:val="0"/>
          <w:bCs w:val="0"/>
          <w:sz w:val="24"/>
          <w:szCs w:val="24"/>
          <w:highlight w:val="none"/>
          <w:lang w:val="ja-JP" w:eastAsia="ja-JP" w:bidi="ja-JP"/>
        </w:rPr>
        <w:t>）医院内所有垃圾筐每天及时更换规定规格塑料袋 ，垃圾每天集中收集2次，根据需要及时收集、及时运送；</w:t>
      </w:r>
    </w:p>
    <w:p w14:paraId="6B13C7EE">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6</w:t>
      </w:r>
      <w:r>
        <w:rPr>
          <w:rFonts w:hint="eastAsia" w:ascii="宋体" w:hAnsi="宋体" w:eastAsia="宋体" w:cs="宋体"/>
          <w:b w:val="0"/>
          <w:bCs w:val="0"/>
          <w:sz w:val="24"/>
          <w:szCs w:val="24"/>
          <w:highlight w:val="none"/>
          <w:lang w:val="ja-JP" w:eastAsia="ja-JP" w:bidi="ja-JP"/>
        </w:rPr>
        <w:t>）分类收集垃圾时，严格区分损伤性及感染性医疗垃圾，医疗垃圾用黄色塑料袋；</w:t>
      </w:r>
    </w:p>
    <w:p w14:paraId="589C9F00">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7</w:t>
      </w:r>
      <w:r>
        <w:rPr>
          <w:rFonts w:hint="eastAsia" w:ascii="宋体" w:hAnsi="宋体" w:eastAsia="宋体" w:cs="宋体"/>
          <w:b w:val="0"/>
          <w:bCs w:val="0"/>
          <w:sz w:val="24"/>
          <w:szCs w:val="24"/>
          <w:highlight w:val="none"/>
          <w:lang w:val="ja-JP" w:eastAsia="ja-JP" w:bidi="ja-JP"/>
        </w:rPr>
        <w:t>）在运送医疗垃圾时，按运送路线行走，运送途中严禁丢弃买卖医疗垃圾，违者视情节处以200</w:t>
      </w:r>
      <w:r>
        <w:rPr>
          <w:rFonts w:hint="eastAsia" w:ascii="宋体" w:hAnsi="宋体" w:eastAsia="宋体" w:cs="宋体"/>
          <w:b w:val="0"/>
          <w:bCs w:val="0"/>
          <w:sz w:val="24"/>
          <w:szCs w:val="24"/>
          <w:highlight w:val="none"/>
          <w:lang w:val="ja-JP" w:eastAsia="ja-JP" w:bidi="ja-JP"/>
        </w:rPr>
        <w:softHyphen/>
      </w:r>
      <w:r>
        <w:rPr>
          <w:rFonts w:hint="eastAsia" w:ascii="宋体" w:hAnsi="宋体" w:eastAsia="宋体" w:cs="宋体"/>
          <w:b w:val="0"/>
          <w:bCs w:val="0"/>
          <w:sz w:val="24"/>
          <w:szCs w:val="24"/>
          <w:highlight w:val="none"/>
          <w:lang w:val="ja-JP" w:eastAsia="ja-JP" w:bidi="ja-JP"/>
        </w:rPr>
        <w:t>—500元罚款；</w:t>
      </w:r>
    </w:p>
    <w:p w14:paraId="75D63F9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8</w:t>
      </w:r>
      <w:r>
        <w:rPr>
          <w:rFonts w:hint="eastAsia" w:ascii="宋体" w:hAnsi="宋体" w:eastAsia="宋体" w:cs="宋体"/>
          <w:b w:val="0"/>
          <w:bCs w:val="0"/>
          <w:sz w:val="24"/>
          <w:szCs w:val="24"/>
          <w:highlight w:val="none"/>
          <w:lang w:val="ja-JP" w:eastAsia="ja-JP" w:bidi="ja-JP"/>
        </w:rPr>
        <w:t>）按院感要求，工作时必须按相应场景着装，保持工作衣帽清洁；</w:t>
      </w:r>
    </w:p>
    <w:p w14:paraId="44F46D13">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9</w:t>
      </w: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val="ja-JP" w:eastAsia="zh-CN" w:bidi="ja-JP"/>
        </w:rPr>
        <w:t>定期转运各类垃圾，严禁垃圾散落，仅可存放于指定暂存处。</w:t>
      </w:r>
    </w:p>
    <w:p w14:paraId="3EF6E926">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10</w:t>
      </w:r>
      <w:r>
        <w:rPr>
          <w:rFonts w:hint="eastAsia" w:ascii="宋体" w:hAnsi="宋体" w:eastAsia="宋体" w:cs="宋体"/>
          <w:b w:val="0"/>
          <w:bCs w:val="0"/>
          <w:sz w:val="24"/>
          <w:szCs w:val="24"/>
          <w:highlight w:val="none"/>
          <w:lang w:val="ja-JP" w:eastAsia="ja-JP" w:bidi="ja-JP"/>
        </w:rPr>
        <w:t>）严格执行手卫生规范，处理污物后应及时洗手，处理血液、体液及病人分泌物时应戴手套，严禁用污染的手或手套关门窗及进行日常工作；</w:t>
      </w:r>
    </w:p>
    <w:p w14:paraId="74AE3A7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（1</w:t>
      </w:r>
      <w:r>
        <w:rPr>
          <w:rFonts w:hint="eastAsia" w:ascii="宋体" w:hAnsi="宋体" w:eastAsia="宋体" w:cs="宋体"/>
          <w:b w:val="0"/>
          <w:bCs w:val="0"/>
          <w:sz w:val="24"/>
          <w:szCs w:val="24"/>
          <w:highlight w:val="none"/>
          <w:lang w:bidi="ja-JP"/>
        </w:rPr>
        <w:t>1</w:t>
      </w: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val="ja-JP" w:eastAsia="zh-CN" w:bidi="ja-JP"/>
        </w:rPr>
        <w:t>清扫病房及走廊时应采用湿式清洁法，分区清理污物</w:t>
      </w:r>
      <w:r>
        <w:rPr>
          <w:rFonts w:hint="eastAsia" w:ascii="宋体" w:hAnsi="宋体" w:eastAsia="宋体" w:cs="宋体"/>
          <w:b w:val="0"/>
          <w:bCs w:val="0"/>
          <w:sz w:val="24"/>
          <w:szCs w:val="24"/>
          <w:highlight w:val="none"/>
          <w:lang w:val="ja-JP" w:eastAsia="ja-JP" w:bidi="ja-JP"/>
        </w:rPr>
        <w:t>，严禁将病房污物扫至楼道集中清理；</w:t>
      </w:r>
    </w:p>
    <w:p w14:paraId="4D968B40">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（1</w:t>
      </w:r>
      <w:r>
        <w:rPr>
          <w:rFonts w:hint="eastAsia" w:ascii="宋体" w:hAnsi="宋体" w:eastAsia="宋体" w:cs="宋体"/>
          <w:b w:val="0"/>
          <w:bCs w:val="0"/>
          <w:sz w:val="24"/>
          <w:szCs w:val="24"/>
          <w:highlight w:val="none"/>
          <w:lang w:bidi="ja-JP"/>
        </w:rPr>
        <w:t>2</w:t>
      </w:r>
      <w:r>
        <w:rPr>
          <w:rFonts w:hint="eastAsia" w:ascii="宋体" w:hAnsi="宋体" w:eastAsia="宋体" w:cs="宋体"/>
          <w:b w:val="0"/>
          <w:bCs w:val="0"/>
          <w:sz w:val="24"/>
          <w:szCs w:val="24"/>
          <w:highlight w:val="none"/>
          <w:lang w:val="ja-JP" w:eastAsia="ja-JP" w:bidi="ja-JP"/>
        </w:rPr>
        <w:t>）拖地时，应首先保持拖布清洁，使用后用消毒液（500mg/L</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浸泡30分钟</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病室、走廊及卫生间拖布应分开专用，有标记，不按规定执行，每发现一次罚款200元；</w:t>
      </w:r>
    </w:p>
    <w:p w14:paraId="432031E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（1</w:t>
      </w:r>
      <w:r>
        <w:rPr>
          <w:rFonts w:hint="eastAsia" w:ascii="宋体" w:hAnsi="宋体" w:eastAsia="宋体" w:cs="宋体"/>
          <w:b w:val="0"/>
          <w:bCs w:val="0"/>
          <w:sz w:val="24"/>
          <w:szCs w:val="24"/>
          <w:highlight w:val="none"/>
          <w:lang w:bidi="ja-JP"/>
        </w:rPr>
        <w:t>3</w:t>
      </w:r>
      <w:r>
        <w:rPr>
          <w:rFonts w:hint="eastAsia" w:ascii="宋体" w:hAnsi="宋体" w:eastAsia="宋体" w:cs="宋体"/>
          <w:b w:val="0"/>
          <w:bCs w:val="0"/>
          <w:sz w:val="24"/>
          <w:szCs w:val="24"/>
          <w:highlight w:val="none"/>
          <w:lang w:val="ja-JP" w:eastAsia="ja-JP" w:bidi="ja-JP"/>
        </w:rPr>
        <w:t>）全院各处空调、灯管</w:t>
      </w:r>
      <w:r>
        <w:rPr>
          <w:rFonts w:hint="eastAsia" w:ascii="宋体" w:hAnsi="宋体" w:eastAsia="宋体" w:cs="宋体"/>
          <w:b w:val="0"/>
          <w:bCs w:val="0"/>
          <w:sz w:val="24"/>
          <w:szCs w:val="24"/>
          <w:highlight w:val="none"/>
          <w:lang w:val="ja-JP" w:eastAsia="zh-CN" w:bidi="ja-JP"/>
        </w:rPr>
        <w:t>两个</w:t>
      </w:r>
      <w:r>
        <w:rPr>
          <w:rFonts w:hint="eastAsia" w:ascii="宋体" w:hAnsi="宋体" w:eastAsia="宋体" w:cs="宋体"/>
          <w:b w:val="0"/>
          <w:bCs w:val="0"/>
          <w:sz w:val="24"/>
          <w:szCs w:val="24"/>
          <w:highlight w:val="none"/>
          <w:lang w:val="ja-JP" w:eastAsia="ja-JP" w:bidi="ja-JP"/>
        </w:rPr>
        <w:t>两月至少清洁一次，保持清洁、无污渍；</w:t>
      </w:r>
    </w:p>
    <w:p w14:paraId="0C83364E">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14</w:t>
      </w: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val="ja-JP" w:eastAsia="zh-CN" w:bidi="ja-JP"/>
        </w:rPr>
        <w:t>五一、十一等重要节日及春节前开展窗户玻璃清洁工作，每年至少完成两次南北院区全区域窗户玻璃专项清洁，定期对门厅上方玻璃屋顶进行擦洗，确保玻璃洁净无污渍、无破损；</w:t>
      </w:r>
    </w:p>
    <w:p w14:paraId="7CEFE8DF">
      <w:pPr>
        <w:pStyle w:val="5"/>
        <w:ind w:firstLine="680"/>
        <w:rPr>
          <w:rFonts w:hint="eastAsia" w:ascii="宋体" w:hAnsi="宋体" w:eastAsia="宋体" w:cs="宋体"/>
          <w:b w:val="0"/>
          <w:bCs w:val="0"/>
          <w:sz w:val="24"/>
          <w:szCs w:val="24"/>
          <w:highlight w:val="none"/>
          <w:lang w:val="ja-JP" w:bidi="ja-JP"/>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15</w:t>
      </w: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val="ja-JP" w:bidi="ja-JP"/>
        </w:rPr>
        <w:t>积极配合</w:t>
      </w:r>
      <w:r>
        <w:rPr>
          <w:rFonts w:hint="eastAsia" w:ascii="宋体" w:hAnsi="宋体" w:eastAsia="宋体" w:cs="宋体"/>
          <w:b w:val="0"/>
          <w:bCs w:val="0"/>
          <w:sz w:val="24"/>
          <w:szCs w:val="24"/>
          <w:highlight w:val="none"/>
          <w:lang w:val="ja-JP" w:eastAsia="ja-JP" w:bidi="ja-JP"/>
        </w:rPr>
        <w:t>完成医院因业务拓展而产生的开荒保洁工作</w:t>
      </w:r>
      <w:r>
        <w:rPr>
          <w:rFonts w:hint="eastAsia" w:ascii="宋体" w:hAnsi="宋体" w:eastAsia="宋体" w:cs="宋体"/>
          <w:b w:val="0"/>
          <w:bCs w:val="0"/>
          <w:sz w:val="24"/>
          <w:szCs w:val="24"/>
          <w:highlight w:val="none"/>
          <w:lang w:val="ja-JP" w:bidi="ja-JP"/>
        </w:rPr>
        <w:t>；</w:t>
      </w:r>
    </w:p>
    <w:p w14:paraId="6645EA55">
      <w:pPr>
        <w:pStyle w:val="4"/>
        <w:keepNext w:val="0"/>
        <w:keepLines w:val="0"/>
        <w:ind w:firstLine="683"/>
        <w:rPr>
          <w:rFonts w:hint="eastAsia" w:ascii="宋体" w:hAnsi="宋体" w:eastAsia="宋体" w:cs="宋体"/>
          <w:b w:val="0"/>
          <w:bCs w:val="0"/>
          <w:sz w:val="24"/>
          <w:szCs w:val="24"/>
          <w:highlight w:val="none"/>
          <w:lang w:val="ja-JP"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bidi="ja-JP"/>
        </w:rPr>
        <w:t>16</w:t>
      </w:r>
      <w:r>
        <w:rPr>
          <w:rFonts w:hint="eastAsia" w:ascii="宋体" w:hAnsi="宋体" w:eastAsia="宋体" w:cs="宋体"/>
          <w:b w:val="0"/>
          <w:bCs w:val="0"/>
          <w:sz w:val="24"/>
          <w:szCs w:val="24"/>
          <w:highlight w:val="none"/>
          <w:lang w:val="ja-JP" w:bidi="ja-JP"/>
        </w:rPr>
        <w:t>）紫外线灯管每周75%酒精擦拭一次，有登记签字。</w:t>
      </w:r>
    </w:p>
    <w:p w14:paraId="66E4C7FF">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lang w:eastAsia="zh-CN"/>
        </w:rPr>
        <w:t>7.</w:t>
      </w:r>
      <w:r>
        <w:rPr>
          <w:rFonts w:hint="eastAsia" w:ascii="宋体" w:hAnsi="宋体" w:eastAsia="宋体" w:cs="宋体"/>
          <w:sz w:val="24"/>
          <w:szCs w:val="24"/>
          <w:highlight w:val="none"/>
        </w:rPr>
        <w:t>保洁工作卫生标准</w:t>
      </w:r>
    </w:p>
    <w:p w14:paraId="118AEA98">
      <w:pPr>
        <w:rPr>
          <w:rFonts w:hint="eastAsia" w:ascii="宋体" w:hAnsi="宋体" w:eastAsia="宋体" w:cs="宋体"/>
          <w:sz w:val="24"/>
          <w:szCs w:val="24"/>
          <w:highlight w:val="none"/>
        </w:rPr>
      </w:pPr>
    </w:p>
    <w:p w14:paraId="0E17223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（1）诊室、楼梯间地面随时保持清洁、干燥、无烟头、纸屑等，无污渍、无痰渍无垃圾存</w:t>
      </w:r>
      <w:r>
        <w:rPr>
          <w:rFonts w:hint="eastAsia" w:ascii="宋体" w:hAnsi="宋体" w:eastAsia="宋体" w:cs="宋体"/>
          <w:b w:val="0"/>
          <w:bCs w:val="0"/>
          <w:sz w:val="24"/>
          <w:szCs w:val="24"/>
          <w:highlight w:val="none"/>
          <w:lang w:val="ja-JP" w:eastAsia="zh-CN" w:bidi="ja-JP"/>
        </w:rPr>
        <w:t>，</w:t>
      </w:r>
      <w:r>
        <w:rPr>
          <w:rFonts w:hint="eastAsia" w:ascii="宋体" w:hAnsi="宋体" w:eastAsia="宋体" w:cs="宋体"/>
          <w:b w:val="0"/>
          <w:bCs w:val="0"/>
          <w:sz w:val="24"/>
          <w:szCs w:val="24"/>
          <w:highlight w:val="none"/>
          <w:lang w:val="ja-JP" w:eastAsia="ja-JP" w:bidi="ja-JP"/>
        </w:rPr>
        <w:t>每天消毒两次；</w:t>
      </w:r>
    </w:p>
    <w:p w14:paraId="687422B1">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2</w:t>
      </w: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val="ja-JP" w:eastAsia="zh-CN" w:bidi="ja-JP"/>
        </w:rPr>
        <w:t>强化诊室内卫生细节管理：擦拭用水需勤更换，保持消毒水有效浓度，洗手池等设施必须刷洗干净；</w:t>
      </w:r>
    </w:p>
    <w:p w14:paraId="67A8027F">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w:t>
      </w:r>
      <w:r>
        <w:rPr>
          <w:rFonts w:hint="eastAsia" w:ascii="宋体" w:hAnsi="宋体" w:eastAsia="宋体" w:cs="宋体"/>
          <w:b w:val="0"/>
          <w:bCs w:val="0"/>
          <w:sz w:val="24"/>
          <w:szCs w:val="24"/>
          <w:highlight w:val="none"/>
          <w:lang w:bidi="ja-JP"/>
        </w:rPr>
        <w:t>3</w:t>
      </w:r>
      <w:r>
        <w:rPr>
          <w:rFonts w:hint="eastAsia" w:ascii="宋体" w:hAnsi="宋体" w:eastAsia="宋体" w:cs="宋体"/>
          <w:b w:val="0"/>
          <w:bCs w:val="0"/>
          <w:sz w:val="24"/>
          <w:szCs w:val="24"/>
          <w:highlight w:val="none"/>
          <w:lang w:val="ja-JP" w:eastAsia="ja-JP" w:bidi="ja-JP"/>
        </w:rPr>
        <w:t>）墙面干净无污渍、无蜘蛛网，擦拭墙面有专用的抹布；</w:t>
      </w:r>
    </w:p>
    <w:p w14:paraId="797B1A52">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（4）门窗及玻璃保持无灰尘、无异物；</w:t>
      </w:r>
    </w:p>
    <w:p w14:paraId="1A09F807">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（5）</w:t>
      </w:r>
      <w:r>
        <w:rPr>
          <w:rFonts w:hint="eastAsia" w:ascii="宋体" w:hAnsi="宋体" w:eastAsia="宋体" w:cs="宋体"/>
          <w:b w:val="0"/>
          <w:bCs w:val="0"/>
          <w:sz w:val="24"/>
          <w:szCs w:val="24"/>
          <w:highlight w:val="none"/>
          <w:lang w:val="ja-JP" w:eastAsia="zh-CN" w:bidi="ja-JP"/>
        </w:rPr>
        <w:t>走廊扶手保持清洁，无污迹、灰尘，严禁悬挂患者晾晒衣物，每日擦拭；</w:t>
      </w:r>
    </w:p>
    <w:p w14:paraId="59FFF6A2">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（6）走廊垃圾桶定位放置，清洁无污渍，每天更换黄色塑料袋，及时收集及时运送垃圾；</w:t>
      </w:r>
    </w:p>
    <w:p w14:paraId="22CB6B9A">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（7）卫生间地面清洁无异味，便池清洁无污垢，洗手池各面清洁无污迹；卫生间地面保持干燥、无积水、无杂物，无烟头、纸屑，每天消毒两次；</w:t>
      </w:r>
    </w:p>
    <w:p w14:paraId="7B6C02E8">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（8）</w:t>
      </w:r>
      <w:r>
        <w:rPr>
          <w:rFonts w:hint="eastAsia" w:ascii="宋体" w:hAnsi="宋体" w:eastAsia="宋体" w:cs="宋体"/>
          <w:b w:val="0"/>
          <w:bCs w:val="0"/>
          <w:sz w:val="24"/>
          <w:szCs w:val="24"/>
          <w:highlight w:val="none"/>
          <w:lang w:val="ja-JP" w:eastAsia="zh-CN" w:bidi="ja-JP"/>
        </w:rPr>
        <w:t>墙面保持干净，无污渍、蜘蛛网，擦拭需使用专用抹布；严禁乱贴宣传画；</w:t>
      </w:r>
    </w:p>
    <w:p w14:paraId="6792DDD7">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ja-JP" w:bidi="ja-JP"/>
        </w:rPr>
        <w:t>（9）</w:t>
      </w:r>
      <w:r>
        <w:rPr>
          <w:rFonts w:hint="eastAsia" w:ascii="宋体" w:hAnsi="宋体" w:eastAsia="宋体" w:cs="宋体"/>
          <w:b w:val="0"/>
          <w:bCs w:val="0"/>
          <w:sz w:val="24"/>
          <w:szCs w:val="24"/>
          <w:highlight w:val="none"/>
          <w:lang w:val="ja-JP" w:eastAsia="zh-CN" w:bidi="ja-JP"/>
        </w:rPr>
        <w:t>纸篓清洁无污渍，垃圾需及时收集、运送；</w:t>
      </w:r>
    </w:p>
    <w:p w14:paraId="3C151612">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（10）水房地面清洁、干燥、无积水，脚垫清洁，内无杂物，下水道通畅，每天消毒两次；</w:t>
      </w:r>
    </w:p>
    <w:p w14:paraId="4AE15967">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（11）房顶无蜘蛛网，定期清扫；</w:t>
      </w:r>
    </w:p>
    <w:p w14:paraId="3FC55FB0">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（12）房门清洁、无污渍，定期擦拭；</w:t>
      </w:r>
    </w:p>
    <w:p w14:paraId="63ABD1C7">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（13）热水器各面清洁无污迹；</w:t>
      </w:r>
    </w:p>
    <w:p w14:paraId="470C16D2">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（14）空调、灯管保持清洁、无污渍。</w:t>
      </w:r>
    </w:p>
    <w:p w14:paraId="197B88EE">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rPr>
        <w:t>8</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清洁用品使用标准</w:t>
      </w:r>
    </w:p>
    <w:p w14:paraId="3453FB74">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1</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病区、走廊、卫生间、水房拖布应专区、专用。标识明显、醒目，保持清洁，无异味，定位放置；</w:t>
      </w:r>
    </w:p>
    <w:p w14:paraId="3854B8C6">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2</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抹布保持清洁无异味，定期浸泡消毒，定位放置。</w:t>
      </w:r>
    </w:p>
    <w:p w14:paraId="516A9866">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rPr>
        <w:t>（三）电梯</w:t>
      </w:r>
      <w:r>
        <w:rPr>
          <w:rFonts w:hint="eastAsia" w:ascii="宋体" w:hAnsi="宋体" w:eastAsia="宋体" w:cs="宋体"/>
          <w:sz w:val="24"/>
          <w:szCs w:val="24"/>
          <w:highlight w:val="none"/>
          <w:lang w:eastAsia="zh-CN"/>
        </w:rPr>
        <w:t>运行服务辅助人员</w:t>
      </w:r>
      <w:r>
        <w:rPr>
          <w:rFonts w:hint="eastAsia" w:ascii="宋体" w:hAnsi="宋体" w:eastAsia="宋体" w:cs="宋体"/>
          <w:sz w:val="24"/>
          <w:szCs w:val="24"/>
          <w:highlight w:val="none"/>
        </w:rPr>
        <w:t>工作职责</w:t>
      </w:r>
    </w:p>
    <w:p w14:paraId="6E2F5EBD">
      <w:pPr>
        <w:pStyle w:val="4"/>
        <w:keepNext w:val="0"/>
        <w:keepLines w:val="0"/>
        <w:ind w:firstLine="683"/>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eastAsia="zh-CN"/>
        </w:rPr>
        <w:t>职责内容</w:t>
      </w:r>
    </w:p>
    <w:p w14:paraId="4F16010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（1）派专人负责院内电梯运行，电梯运行时间为周一至周五8:00至17:00，周六8:00至11:30；</w:t>
      </w:r>
    </w:p>
    <w:p w14:paraId="79EEB956">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（2）坚持正常出勤不得擅离岗位；</w:t>
      </w:r>
    </w:p>
    <w:p w14:paraId="63A2971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（3）电梯运行时，当班电梯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严禁做与本职工作无关的事情；</w:t>
      </w:r>
    </w:p>
    <w:p w14:paraId="28BB285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（4）日保养检查制度：保持轿厢、厅门口的清洁卫生，特别注意轿箱门、厅门门槛槽中杂物、尘土必须清除；</w:t>
      </w:r>
    </w:p>
    <w:p w14:paraId="2845FD2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（5）电梯上不准运送易燃、易爆物品，特殊情况在有防范措施的情况下指定专人运送；</w:t>
      </w:r>
    </w:p>
    <w:p w14:paraId="18AE0343">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（6）每天开梯前，电梯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和维修</w:t>
      </w:r>
      <w:r>
        <w:rPr>
          <w:rFonts w:hint="eastAsia" w:ascii="宋体" w:hAnsi="宋体" w:eastAsia="宋体" w:cs="宋体"/>
          <w:b w:val="0"/>
          <w:bCs w:val="0"/>
          <w:sz w:val="24"/>
          <w:szCs w:val="24"/>
          <w:highlight w:val="none"/>
          <w:lang w:eastAsia="zh-CN"/>
        </w:rPr>
        <w:t>人员</w:t>
      </w:r>
      <w:r>
        <w:rPr>
          <w:rFonts w:hint="eastAsia" w:ascii="宋体" w:hAnsi="宋体" w:eastAsia="宋体" w:cs="宋体"/>
          <w:b w:val="0"/>
          <w:bCs w:val="0"/>
          <w:sz w:val="24"/>
          <w:szCs w:val="24"/>
          <w:highlight w:val="none"/>
        </w:rPr>
        <w:t>要首先试运行，确认无异常后方可运送乘客；</w:t>
      </w:r>
    </w:p>
    <w:p w14:paraId="11C0480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（7）电梯运行中发生故障</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立即按停止按钮和警铃，并及时要求修理。遇停电时</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电梯未平层禁止乘客打开轿厢门</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并及时联系外援；</w:t>
      </w:r>
    </w:p>
    <w:p w14:paraId="612DE20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（8）电梯检修时必须在门前悬挂“检修停运”的指示牌，设备部应安排人员跟踪维修过程，维修完毕后</w:t>
      </w:r>
      <w:r>
        <w:rPr>
          <w:rFonts w:hint="eastAsia" w:ascii="宋体" w:hAnsi="宋体" w:eastAsia="宋体" w:cs="宋体"/>
          <w:b w:val="0"/>
          <w:bCs w:val="0"/>
          <w:sz w:val="24"/>
          <w:szCs w:val="24"/>
          <w:highlight w:val="none"/>
          <w:lang w:eastAsia="zh-CN"/>
        </w:rPr>
        <w:t>应恢</w:t>
      </w:r>
      <w:r>
        <w:rPr>
          <w:rFonts w:hint="eastAsia" w:ascii="宋体" w:hAnsi="宋体" w:eastAsia="宋体" w:cs="宋体"/>
          <w:b w:val="0"/>
          <w:bCs w:val="0"/>
          <w:sz w:val="24"/>
          <w:szCs w:val="24"/>
          <w:highlight w:val="none"/>
        </w:rPr>
        <w:t>复运行多次，检查正常后方可投入使用；</w:t>
      </w:r>
    </w:p>
    <w:p w14:paraId="0DF9EE2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（9）电梯停运后要检查厅门是否关好，电源是否</w:t>
      </w:r>
      <w:r>
        <w:rPr>
          <w:rFonts w:hint="eastAsia" w:ascii="宋体" w:hAnsi="宋体" w:eastAsia="宋体" w:cs="宋体"/>
          <w:b w:val="0"/>
          <w:bCs w:val="0"/>
          <w:sz w:val="24"/>
          <w:szCs w:val="24"/>
          <w:highlight w:val="none"/>
          <w:lang w:eastAsia="zh-CN"/>
        </w:rPr>
        <w:t>关闭</w:t>
      </w:r>
      <w:r>
        <w:rPr>
          <w:rFonts w:hint="eastAsia" w:ascii="宋体" w:hAnsi="宋体" w:eastAsia="宋体" w:cs="宋体"/>
          <w:b w:val="0"/>
          <w:bCs w:val="0"/>
          <w:sz w:val="24"/>
          <w:szCs w:val="24"/>
          <w:highlight w:val="none"/>
        </w:rPr>
        <w:t>；</w:t>
      </w:r>
    </w:p>
    <w:p w14:paraId="319A0B4F">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（10）电梯一次准乘9人，家具500公斤，高度不超过2.1米；</w:t>
      </w:r>
    </w:p>
    <w:p w14:paraId="1CB6298D">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（11）严格执行</w:t>
      </w:r>
      <w:r>
        <w:rPr>
          <w:rFonts w:hint="eastAsia" w:ascii="宋体" w:hAnsi="宋体" w:eastAsia="宋体" w:cs="宋体"/>
          <w:b w:val="0"/>
          <w:bCs w:val="0"/>
          <w:sz w:val="24"/>
          <w:szCs w:val="24"/>
          <w:highlight w:val="none"/>
          <w:lang w:eastAsia="zh-CN"/>
        </w:rPr>
        <w:t>《特种设备安全监察条例》</w:t>
      </w:r>
      <w:r>
        <w:rPr>
          <w:rFonts w:hint="eastAsia" w:ascii="宋体" w:hAnsi="宋体" w:eastAsia="宋体" w:cs="宋体"/>
          <w:b w:val="0"/>
          <w:bCs w:val="0"/>
          <w:sz w:val="24"/>
          <w:szCs w:val="24"/>
          <w:highlight w:val="none"/>
        </w:rPr>
        <w:t>和有关</w:t>
      </w:r>
      <w:r>
        <w:rPr>
          <w:rFonts w:hint="eastAsia" w:ascii="宋体" w:hAnsi="宋体" w:eastAsia="宋体" w:cs="宋体"/>
          <w:b w:val="0"/>
          <w:bCs w:val="0"/>
          <w:sz w:val="24"/>
          <w:szCs w:val="24"/>
          <w:highlight w:val="none"/>
          <w:lang w:eastAsia="zh-CN"/>
        </w:rPr>
        <w:t>安全</w:t>
      </w:r>
      <w:r>
        <w:rPr>
          <w:rFonts w:hint="eastAsia" w:ascii="宋体" w:hAnsi="宋体" w:eastAsia="宋体" w:cs="宋体"/>
          <w:b w:val="0"/>
          <w:bCs w:val="0"/>
          <w:sz w:val="24"/>
          <w:szCs w:val="24"/>
          <w:highlight w:val="none"/>
        </w:rPr>
        <w:t>生产的法律、行政法规的规定，保证电梯的安全使用。</w:t>
      </w:r>
    </w:p>
    <w:p w14:paraId="1A63D59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w:t>
      </w:r>
      <w:r>
        <w:rPr>
          <w:rFonts w:hint="eastAsia" w:ascii="宋体" w:hAnsi="宋体" w:eastAsia="宋体" w:cs="宋体"/>
          <w:b w:val="0"/>
          <w:bCs w:val="0"/>
          <w:sz w:val="24"/>
          <w:szCs w:val="24"/>
          <w:highlight w:val="none"/>
          <w:lang w:eastAsia="zh-CN"/>
        </w:rPr>
        <w:t>随时服从院方的合理工作安排。</w:t>
      </w:r>
      <w:r>
        <w:rPr>
          <w:rFonts w:hint="eastAsia" w:ascii="宋体" w:hAnsi="宋体" w:eastAsia="宋体" w:cs="宋体"/>
          <w:b w:val="0"/>
          <w:bCs w:val="0"/>
          <w:sz w:val="24"/>
          <w:szCs w:val="24"/>
          <w:highlight w:val="none"/>
        </w:rPr>
        <w:t xml:space="preserve"> </w:t>
      </w:r>
    </w:p>
    <w:p w14:paraId="6EEF105C">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2.</w:t>
      </w:r>
      <w:r>
        <w:rPr>
          <w:rFonts w:hint="eastAsia" w:ascii="宋体" w:hAnsi="宋体" w:eastAsia="宋体" w:cs="宋体"/>
          <w:sz w:val="24"/>
          <w:szCs w:val="24"/>
          <w:highlight w:val="none"/>
        </w:rPr>
        <w:t>突发故障应急响应</w:t>
      </w:r>
    </w:p>
    <w:p w14:paraId="56110F6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（1）电梯如遇突发故障停止运行，电梯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需沉着冷静，快速检查停运原因；</w:t>
      </w:r>
    </w:p>
    <w:p w14:paraId="1F72A84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（2）如确系外部故障无法恢复运行，电梯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需通过应急求助电话向控制室报警；</w:t>
      </w:r>
    </w:p>
    <w:p w14:paraId="063479CD">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（3）等待维修期间，如遇被困人员情绪波动，电梯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应耐心劝慰，积极消除</w:t>
      </w:r>
      <w:r>
        <w:rPr>
          <w:rFonts w:hint="eastAsia" w:ascii="宋体" w:hAnsi="宋体" w:eastAsia="宋体" w:cs="宋体"/>
          <w:b w:val="0"/>
          <w:bCs w:val="0"/>
          <w:sz w:val="24"/>
          <w:szCs w:val="24"/>
          <w:highlight w:val="none"/>
          <w:lang w:eastAsia="zh-CN"/>
        </w:rPr>
        <w:t>恐惧心理</w:t>
      </w:r>
      <w:r>
        <w:rPr>
          <w:rFonts w:hint="eastAsia" w:ascii="宋体" w:hAnsi="宋体" w:eastAsia="宋体" w:cs="宋体"/>
          <w:b w:val="0"/>
          <w:bCs w:val="0"/>
          <w:sz w:val="24"/>
          <w:szCs w:val="24"/>
          <w:highlight w:val="none"/>
        </w:rPr>
        <w:t>；</w:t>
      </w:r>
    </w:p>
    <w:p w14:paraId="2AE1DC0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（4）如遇病患急需救治，电梯</w:t>
      </w:r>
      <w:r>
        <w:rPr>
          <w:rFonts w:hint="eastAsia" w:ascii="宋体" w:hAnsi="宋体" w:eastAsia="宋体" w:cs="宋体"/>
          <w:b w:val="0"/>
          <w:bCs w:val="0"/>
          <w:sz w:val="24"/>
          <w:szCs w:val="24"/>
          <w:highlight w:val="none"/>
          <w:lang w:eastAsia="zh-CN"/>
        </w:rPr>
        <w:t>运行服务辅助人员</w:t>
      </w:r>
      <w:r>
        <w:rPr>
          <w:rFonts w:hint="eastAsia" w:ascii="宋体" w:hAnsi="宋体" w:eastAsia="宋体" w:cs="宋体"/>
          <w:b w:val="0"/>
          <w:bCs w:val="0"/>
          <w:sz w:val="24"/>
          <w:szCs w:val="24"/>
          <w:highlight w:val="none"/>
        </w:rPr>
        <w:t>应立即上报院方主管人员，联系人力先行开辟救生通道，第一时间转移病患，避免延误病情造成人员伤亡。</w:t>
      </w:r>
    </w:p>
    <w:p w14:paraId="2AA47DE7">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3.</w:t>
      </w:r>
      <w:r>
        <w:rPr>
          <w:rFonts w:hint="eastAsia" w:ascii="宋体" w:hAnsi="宋体" w:eastAsia="宋体" w:cs="宋体"/>
          <w:sz w:val="24"/>
          <w:szCs w:val="24"/>
          <w:highlight w:val="none"/>
        </w:rPr>
        <w:t>电梯清洁标准</w:t>
      </w:r>
    </w:p>
    <w:p w14:paraId="1F0CD533">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1</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定期对电梯轿厢、电梯门进行清洁及消毒。清洁电梯时要使用不锈钢清洁剂，每日对电梯门进行两次擦拭消毒，电梯内进行两次喷淋消毒；</w:t>
      </w:r>
    </w:p>
    <w:p w14:paraId="6C20862F">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2</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标准要求无锈迹、无污渍、光泽明亮。</w:t>
      </w:r>
    </w:p>
    <w:p w14:paraId="428D5062">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（四）</w:t>
      </w:r>
      <w:r>
        <w:rPr>
          <w:rFonts w:hint="eastAsia" w:ascii="宋体" w:hAnsi="宋体" w:eastAsia="宋体" w:cs="宋体"/>
          <w:sz w:val="24"/>
          <w:szCs w:val="24"/>
          <w:highlight w:val="none"/>
          <w:lang w:eastAsia="zh-CN"/>
        </w:rPr>
        <w:t>医疗废物</w:t>
      </w:r>
      <w:r>
        <w:rPr>
          <w:rFonts w:hint="eastAsia" w:ascii="宋体" w:hAnsi="宋体" w:eastAsia="宋体" w:cs="宋体"/>
          <w:sz w:val="24"/>
          <w:szCs w:val="24"/>
          <w:highlight w:val="none"/>
        </w:rPr>
        <w:t>兼</w:t>
      </w:r>
      <w:r>
        <w:rPr>
          <w:rFonts w:hint="eastAsia" w:ascii="宋体" w:hAnsi="宋体" w:eastAsia="宋体" w:cs="宋体"/>
          <w:sz w:val="24"/>
          <w:szCs w:val="24"/>
          <w:highlight w:val="none"/>
          <w:lang w:eastAsia="zh-CN"/>
        </w:rPr>
        <w:t>被服收发辅助</w:t>
      </w:r>
      <w:r>
        <w:rPr>
          <w:rFonts w:hint="eastAsia" w:ascii="宋体" w:hAnsi="宋体" w:eastAsia="宋体" w:cs="宋体"/>
          <w:sz w:val="24"/>
          <w:szCs w:val="24"/>
          <w:highlight w:val="none"/>
        </w:rPr>
        <w:t>人员工作职责</w:t>
      </w:r>
    </w:p>
    <w:p w14:paraId="67F5C266">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职责内容：</w:t>
      </w:r>
    </w:p>
    <w:p w14:paraId="55ABCCCD">
      <w:pPr>
        <w:rPr>
          <w:rFonts w:hint="eastAsia" w:ascii="宋体" w:hAnsi="宋体" w:eastAsia="宋体" w:cs="宋体"/>
          <w:sz w:val="24"/>
          <w:szCs w:val="24"/>
          <w:highlight w:val="none"/>
        </w:rPr>
      </w:pPr>
    </w:p>
    <w:p w14:paraId="3E5AB28F">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（1）院内医疗垃圾的收集，负责各诊室医疗垃圾的回收，并做好相关记录；</w:t>
      </w:r>
    </w:p>
    <w:p w14:paraId="67EB16BE">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（2）院内各科室可洗涤衣物的敛收管理工作；</w:t>
      </w:r>
    </w:p>
    <w:p w14:paraId="1F0C2000">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（3）收发时必须做好详细记录，确保每次院内各科室收发及对外送洗数量准确无误，且根据规定按照感染性分开存放、送洗，所有洗涤衣物禁止在洗衣房外堆放；</w:t>
      </w:r>
    </w:p>
    <w:p w14:paraId="77778ED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（4）院内严禁洗涤私人物品，无特殊情况一律由第三方洗涤公司送洗；</w:t>
      </w:r>
    </w:p>
    <w:p w14:paraId="3D68B88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（5）清洗好的衣物需整理清楚，及时发放各科室；</w:t>
      </w:r>
    </w:p>
    <w:p w14:paraId="48DE0192">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w:t>
      </w:r>
      <w:r>
        <w:rPr>
          <w:rFonts w:hint="eastAsia" w:ascii="宋体" w:hAnsi="宋体" w:eastAsia="宋体" w:cs="宋体"/>
          <w:b w:val="0"/>
          <w:bCs w:val="0"/>
          <w:sz w:val="24"/>
          <w:szCs w:val="24"/>
          <w:highlight w:val="none"/>
          <w:lang w:eastAsia="zh-CN"/>
        </w:rPr>
        <w:t>随时服从院内各项工作安排。</w:t>
      </w:r>
    </w:p>
    <w:p w14:paraId="4F5B2776">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五</w:t>
      </w:r>
      <w:r>
        <w:rPr>
          <w:rFonts w:hint="eastAsia" w:ascii="宋体" w:hAnsi="宋体" w:eastAsia="宋体" w:cs="宋体"/>
          <w:sz w:val="24"/>
          <w:szCs w:val="24"/>
          <w:highlight w:val="none"/>
        </w:rPr>
        <w:t>）助老服务</w:t>
      </w:r>
      <w:r>
        <w:rPr>
          <w:rFonts w:hint="eastAsia" w:ascii="宋体" w:hAnsi="宋体" w:eastAsia="宋体" w:cs="宋体"/>
          <w:sz w:val="24"/>
          <w:szCs w:val="24"/>
          <w:highlight w:val="none"/>
          <w:lang w:eastAsia="zh-CN"/>
        </w:rPr>
        <w:t>辅助</w:t>
      </w:r>
      <w:r>
        <w:rPr>
          <w:rFonts w:hint="eastAsia" w:ascii="宋体" w:hAnsi="宋体" w:eastAsia="宋体" w:cs="宋体"/>
          <w:sz w:val="24"/>
          <w:szCs w:val="24"/>
          <w:highlight w:val="none"/>
        </w:rPr>
        <w:t>人员工作职责</w:t>
      </w:r>
    </w:p>
    <w:p w14:paraId="43E1F9E6">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职责内容：</w:t>
      </w:r>
    </w:p>
    <w:p w14:paraId="3E4D0D7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（1）为行动不便患者提供轮椅、平车、雨具等，并协助其进行挂号、</w:t>
      </w:r>
      <w:r>
        <w:rPr>
          <w:rFonts w:hint="eastAsia" w:ascii="宋体" w:hAnsi="宋体" w:eastAsia="宋体" w:cs="宋体"/>
          <w:b w:val="0"/>
          <w:bCs w:val="0"/>
          <w:sz w:val="24"/>
          <w:szCs w:val="24"/>
          <w:highlight w:val="none"/>
          <w:lang w:eastAsia="zh-CN"/>
        </w:rPr>
        <w:t>缴费</w:t>
      </w:r>
      <w:r>
        <w:rPr>
          <w:rFonts w:hint="eastAsia" w:ascii="宋体" w:hAnsi="宋体" w:eastAsia="宋体" w:cs="宋体"/>
          <w:b w:val="0"/>
          <w:bCs w:val="0"/>
          <w:sz w:val="24"/>
          <w:szCs w:val="24"/>
          <w:highlight w:val="none"/>
        </w:rPr>
        <w:t>、诊疗、检查、治疗等服务；</w:t>
      </w:r>
    </w:p>
    <w:p w14:paraId="38C7BA0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（2）微笑服务，耐心细致解答患者问询，主动服务于患者及家属；</w:t>
      </w:r>
    </w:p>
    <w:p w14:paraId="0AA967B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（3）协助患者自助挂号、自助缴费、自助取单等；</w:t>
      </w:r>
    </w:p>
    <w:p w14:paraId="331CEDF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（4）疏导大厅排队人员及候诊人员保持1米以上间距，随时巡视各诊室，疏导患者，维持门诊就诊秩序；</w:t>
      </w:r>
    </w:p>
    <w:p w14:paraId="7D2FBEDE">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（5）每2小时对大厅物品表面进行规范消毒并做好登记，遇有污染或可疑污染及时进行消毒处理；</w:t>
      </w:r>
    </w:p>
    <w:p w14:paraId="41372384">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（6）对大厅内空气进行消毒；</w:t>
      </w:r>
    </w:p>
    <w:p w14:paraId="6163E0A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（7）为患者提供饮水，防止患者烫伤；</w:t>
      </w:r>
    </w:p>
    <w:p w14:paraId="477743C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（8）随时保持大厅内清洁卫生；</w:t>
      </w:r>
    </w:p>
    <w:p w14:paraId="7F9E8B8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（9）有事提前请假或调班，不可随意迟到、早退、旷工、脱岗等；</w:t>
      </w:r>
    </w:p>
    <w:p w14:paraId="4AE99D3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（10）服务热心、耐心、主动、认真；不冷、硬、顶、气患者；</w:t>
      </w:r>
    </w:p>
    <w:p w14:paraId="62F4138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（11）规范着装。</w:t>
      </w:r>
    </w:p>
    <w:p w14:paraId="2E53F1B2">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六</w:t>
      </w:r>
      <w:r>
        <w:rPr>
          <w:rFonts w:hint="eastAsia" w:ascii="宋体" w:hAnsi="宋体" w:eastAsia="宋体" w:cs="宋体"/>
          <w:sz w:val="24"/>
          <w:szCs w:val="24"/>
          <w:highlight w:val="none"/>
        </w:rPr>
        <w:t>）陪检服务</w:t>
      </w:r>
      <w:r>
        <w:rPr>
          <w:rFonts w:hint="eastAsia" w:ascii="宋体" w:hAnsi="宋体" w:eastAsia="宋体" w:cs="宋体"/>
          <w:sz w:val="24"/>
          <w:szCs w:val="24"/>
          <w:highlight w:val="none"/>
          <w:lang w:eastAsia="zh-CN"/>
        </w:rPr>
        <w:t>辅助</w:t>
      </w:r>
      <w:r>
        <w:rPr>
          <w:rFonts w:hint="eastAsia" w:ascii="宋体" w:hAnsi="宋体" w:eastAsia="宋体" w:cs="宋体"/>
          <w:sz w:val="24"/>
          <w:szCs w:val="24"/>
          <w:highlight w:val="none"/>
        </w:rPr>
        <w:t>人员工作职责</w:t>
      </w:r>
    </w:p>
    <w:p w14:paraId="47109F6F">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职责内容：</w:t>
      </w:r>
    </w:p>
    <w:p w14:paraId="60988EF3">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eastAsia="zh-CN"/>
        </w:rPr>
        <w:t>负责陪护患者完成检查工作；</w:t>
      </w:r>
    </w:p>
    <w:p w14:paraId="160907D2">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（2）负责每日做早、晚两次床单位消毒工作：</w:t>
      </w:r>
    </w:p>
    <w:p w14:paraId="718D6F6F">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w:t>
      </w:r>
      <w:r>
        <w:rPr>
          <w:rFonts w:hint="eastAsia" w:ascii="宋体" w:hAnsi="宋体" w:eastAsia="宋体" w:cs="宋体"/>
          <w:b w:val="0"/>
          <w:bCs w:val="0"/>
          <w:sz w:val="24"/>
          <w:szCs w:val="24"/>
          <w:highlight w:val="none"/>
          <w:lang w:eastAsia="zh-CN"/>
        </w:rPr>
        <w:t>负责标本送检及药房取药工作；</w:t>
      </w:r>
    </w:p>
    <w:p w14:paraId="54B19966">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w:t>
      </w:r>
      <w:r>
        <w:rPr>
          <w:rFonts w:hint="eastAsia" w:ascii="宋体" w:hAnsi="宋体" w:eastAsia="宋体" w:cs="宋体"/>
          <w:b w:val="0"/>
          <w:bCs w:val="0"/>
          <w:sz w:val="24"/>
          <w:szCs w:val="24"/>
          <w:highlight w:val="none"/>
          <w:lang w:eastAsia="zh-CN"/>
        </w:rPr>
        <w:t>负责将床单、被褥、医务人员工作服送至洗衣房；</w:t>
      </w:r>
    </w:p>
    <w:p w14:paraId="0ED071A1">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w:t>
      </w:r>
      <w:r>
        <w:rPr>
          <w:rFonts w:hint="eastAsia" w:ascii="宋体" w:hAnsi="宋体" w:eastAsia="宋体" w:cs="宋体"/>
          <w:b w:val="0"/>
          <w:bCs w:val="0"/>
          <w:sz w:val="24"/>
          <w:szCs w:val="24"/>
          <w:highlight w:val="none"/>
          <w:lang w:eastAsia="zh-CN"/>
        </w:rPr>
        <w:t>负责每日递送病历、报盘单、出院通知；</w:t>
      </w:r>
    </w:p>
    <w:p w14:paraId="01649B7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w:t>
      </w:r>
      <w:r>
        <w:rPr>
          <w:rFonts w:hint="eastAsia" w:ascii="宋体" w:hAnsi="宋体" w:eastAsia="宋体" w:cs="宋体"/>
          <w:b w:val="0"/>
          <w:bCs w:val="0"/>
          <w:sz w:val="24"/>
          <w:szCs w:val="24"/>
          <w:highlight w:val="none"/>
          <w:lang w:eastAsia="zh-CN"/>
        </w:rPr>
        <w:t>负责出院患者床单位终末消毒工作；</w:t>
      </w:r>
      <w:r>
        <w:rPr>
          <w:rFonts w:hint="eastAsia" w:ascii="宋体" w:hAnsi="宋体" w:eastAsia="宋体" w:cs="宋体"/>
          <w:b w:val="0"/>
          <w:bCs w:val="0"/>
          <w:sz w:val="24"/>
          <w:szCs w:val="24"/>
          <w:highlight w:val="none"/>
        </w:rPr>
        <w:t xml:space="preserve"> </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床单位空气消毒、仪器消毒</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w:t>
      </w:r>
    </w:p>
    <w:p w14:paraId="0DFC943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（7）每天各病房的空气消毒：</w:t>
      </w:r>
    </w:p>
    <w:p w14:paraId="2902D36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（8）治疗室桌面、地面消毒、口服药盒消毒、治疗室玻璃擦拭：</w:t>
      </w:r>
    </w:p>
    <w:p w14:paraId="3A022ED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（9）做纱布、粘膏等辅料。</w:t>
      </w:r>
    </w:p>
    <w:p w14:paraId="13148BB1">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七</w:t>
      </w:r>
      <w:r>
        <w:rPr>
          <w:rFonts w:hint="eastAsia" w:ascii="宋体" w:hAnsi="宋体" w:eastAsia="宋体" w:cs="宋体"/>
          <w:sz w:val="24"/>
          <w:szCs w:val="24"/>
          <w:highlight w:val="none"/>
        </w:rPr>
        <w:t>）维修</w:t>
      </w:r>
      <w:r>
        <w:rPr>
          <w:rFonts w:hint="eastAsia" w:ascii="宋体" w:hAnsi="宋体" w:eastAsia="宋体" w:cs="宋体"/>
          <w:sz w:val="24"/>
          <w:szCs w:val="24"/>
          <w:highlight w:val="none"/>
          <w:lang w:eastAsia="zh-CN"/>
        </w:rPr>
        <w:t>人员</w:t>
      </w:r>
      <w:r>
        <w:rPr>
          <w:rFonts w:hint="eastAsia" w:ascii="宋体" w:hAnsi="宋体" w:eastAsia="宋体" w:cs="宋体"/>
          <w:sz w:val="24"/>
          <w:szCs w:val="24"/>
          <w:highlight w:val="none"/>
        </w:rPr>
        <w:t>工作职责</w:t>
      </w:r>
    </w:p>
    <w:p w14:paraId="3EA86F81">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职责内容：</w:t>
      </w:r>
    </w:p>
    <w:p w14:paraId="1DC1348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（1）严格遵守公司员工守则和各项规章制度，负责全部日常维修工作，保证维修工作的及时性。</w:t>
      </w:r>
    </w:p>
    <w:p w14:paraId="304299F5">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（2）维修保养操作必须严格执行相关操作规范，各接点必须牢固结实，绝缘及防水处理必须可靠；如遇特殊情况需带电操作，必须由两人以上且请示批准后实施。</w:t>
      </w:r>
    </w:p>
    <w:p w14:paraId="43474C20">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严格执行设备管理制度，做好每日的巡检工作，梯阶、墙面要做到无破损、无脱落情况，对台阶、方砖及步道，破损、脱落，及时提醒，标注安全提示并及时维修，确保2天内修复完好。门窗要保证玻璃无破损，密封良好，无透气、漏风现象，门窗、锁具开启灵活。对门窗、玻璃，门窗变形、玻璃破损的要求在12小时内解决，如因特殊原因无法解决，需及时向甲方如实解释、说明。对门窗密封，如有门窗透气，需3日内解决。对锁具损坏或开启不顺畅，应及时解决。对门窗开启不灵活，需及时更换零部件，确保2天内解决。</w:t>
      </w:r>
    </w:p>
    <w:p w14:paraId="63AA1135">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w:t>
      </w:r>
      <w:r>
        <w:rPr>
          <w:rFonts w:hint="eastAsia" w:ascii="宋体" w:hAnsi="宋体" w:eastAsia="宋体" w:cs="宋体"/>
          <w:b w:val="0"/>
          <w:bCs w:val="0"/>
          <w:sz w:val="24"/>
          <w:szCs w:val="24"/>
          <w:highlight w:val="none"/>
          <w:lang w:eastAsia="zh-CN"/>
        </w:rPr>
        <w:t>根据雨季预案，至少对排水管道进行1次彻底检查，若发现堵塞需当日解决。</w:t>
      </w:r>
    </w:p>
    <w:p w14:paraId="3AF432CC">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（5）定期巡视建筑物屋顶，排水管道，定期疏通</w:t>
      </w:r>
    </w:p>
    <w:p w14:paraId="42214D17">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（6）巡检工程中，对楼内楼梯扶手和栏杆进行巡检，对腐蚀、老化、焊接开焊情况，及时提醒，标注安全提示并及时维修，确保2天内修复完好。如因特殊原因无法解决，需及时向甲方如实解释、说明。</w:t>
      </w:r>
    </w:p>
    <w:p w14:paraId="444CCC14">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w:t>
      </w:r>
      <w:r>
        <w:rPr>
          <w:rFonts w:hint="eastAsia" w:ascii="宋体" w:hAnsi="宋体" w:eastAsia="宋体" w:cs="宋体"/>
          <w:b w:val="0"/>
          <w:bCs w:val="0"/>
          <w:sz w:val="24"/>
          <w:szCs w:val="24"/>
          <w:highlight w:val="none"/>
          <w:lang w:eastAsia="zh-CN"/>
        </w:rPr>
        <w:t>协助保洁员维修楼内公共设施，包括照明灯具、卫生间洁具、办公室桌椅、上下水设施等。</w:t>
      </w:r>
    </w:p>
    <w:p w14:paraId="1D7C7DAA">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（8）严格遵守安全生产条例和操作规程。</w:t>
      </w:r>
      <w:r>
        <w:rPr>
          <w:rFonts w:hint="eastAsia" w:ascii="宋体" w:hAnsi="宋体" w:eastAsia="宋体" w:cs="宋体"/>
          <w:b w:val="0"/>
          <w:bCs w:val="0"/>
          <w:sz w:val="24"/>
          <w:szCs w:val="24"/>
          <w:highlight w:val="none"/>
          <w:lang w:eastAsia="zh-CN"/>
        </w:rPr>
        <w:t>佩戴工作牌，穿着工作服、绝缘鞋等安全防护用品。</w:t>
      </w:r>
    </w:p>
    <w:p w14:paraId="5C59D6C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（9）维修人员外出巡查或维修，必须随身携带对讲机，随时随地与部门人员保持联系。</w:t>
      </w:r>
    </w:p>
    <w:p w14:paraId="44CA286F">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（10）</w:t>
      </w:r>
      <w:r>
        <w:rPr>
          <w:rFonts w:hint="eastAsia" w:ascii="宋体" w:hAnsi="宋体" w:eastAsia="宋体" w:cs="宋体"/>
          <w:b w:val="0"/>
          <w:bCs w:val="0"/>
          <w:sz w:val="24"/>
          <w:szCs w:val="24"/>
          <w:highlight w:val="none"/>
          <w:lang w:eastAsia="zh-CN"/>
        </w:rPr>
        <w:t>维修人员要不定期巡视楼梯，发现异常问题及时采取补救措施。</w:t>
      </w:r>
    </w:p>
    <w:p w14:paraId="3511447A">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（11）不断提高质量、安全、环保意识，严格执行相关质量、安全、环保规程及相关方案</w:t>
      </w:r>
      <w:r>
        <w:rPr>
          <w:rFonts w:hint="eastAsia" w:ascii="宋体" w:hAnsi="宋体" w:eastAsia="宋体" w:cs="宋体"/>
          <w:b w:val="0"/>
          <w:bCs w:val="0"/>
          <w:sz w:val="24"/>
          <w:szCs w:val="24"/>
          <w:highlight w:val="none"/>
          <w:lang w:eastAsia="zh-CN"/>
        </w:rPr>
        <w:t>，在</w:t>
      </w:r>
      <w:r>
        <w:rPr>
          <w:rFonts w:hint="eastAsia" w:ascii="宋体" w:hAnsi="宋体" w:eastAsia="宋体" w:cs="宋体"/>
          <w:b w:val="0"/>
          <w:bCs w:val="0"/>
          <w:sz w:val="24"/>
          <w:szCs w:val="24"/>
          <w:highlight w:val="none"/>
        </w:rPr>
        <w:t>工作中不断提高质量、节约能源、尽可能减少污染物排放。</w:t>
      </w:r>
    </w:p>
    <w:p w14:paraId="5F9E76B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（12）严格遵守操作程序，执行员工守则和</w:t>
      </w:r>
      <w:r>
        <w:rPr>
          <w:rFonts w:hint="eastAsia" w:ascii="宋体" w:hAnsi="宋体" w:eastAsia="宋体" w:cs="宋体"/>
          <w:b w:val="0"/>
          <w:bCs w:val="0"/>
          <w:sz w:val="24"/>
          <w:szCs w:val="24"/>
          <w:highlight w:val="none"/>
          <w:lang w:eastAsia="zh-CN"/>
        </w:rPr>
        <w:t>公司其他</w:t>
      </w:r>
      <w:r>
        <w:rPr>
          <w:rFonts w:hint="eastAsia" w:ascii="宋体" w:hAnsi="宋体" w:eastAsia="宋体" w:cs="宋体"/>
          <w:b w:val="0"/>
          <w:bCs w:val="0"/>
          <w:sz w:val="24"/>
          <w:szCs w:val="24"/>
          <w:highlight w:val="none"/>
        </w:rPr>
        <w:t>规章制度，服从领导，听从指挥，努力勤奋工作，不断提高业务技术水平，做好本职工作，确保各分管系统的正常运行。</w:t>
      </w:r>
    </w:p>
    <w:p w14:paraId="0500FBD6">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八</w:t>
      </w:r>
      <w:r>
        <w:rPr>
          <w:rFonts w:hint="eastAsia" w:ascii="宋体" w:hAnsi="宋体" w:eastAsia="宋体" w:cs="宋体"/>
          <w:sz w:val="24"/>
          <w:szCs w:val="24"/>
          <w:highlight w:val="none"/>
        </w:rPr>
        <w:t>）氧气站</w:t>
      </w:r>
      <w:r>
        <w:rPr>
          <w:rFonts w:hint="eastAsia" w:ascii="宋体" w:hAnsi="宋体" w:eastAsia="宋体" w:cs="宋体"/>
          <w:sz w:val="24"/>
          <w:szCs w:val="24"/>
          <w:highlight w:val="none"/>
          <w:lang w:eastAsia="zh-CN"/>
        </w:rPr>
        <w:t>维护</w:t>
      </w:r>
      <w:r>
        <w:rPr>
          <w:rFonts w:hint="eastAsia" w:ascii="宋体" w:hAnsi="宋体" w:eastAsia="宋体" w:cs="宋体"/>
          <w:sz w:val="24"/>
          <w:szCs w:val="24"/>
          <w:highlight w:val="none"/>
        </w:rPr>
        <w:t>人员工作职责</w:t>
      </w:r>
    </w:p>
    <w:p w14:paraId="3E04006F">
      <w:pPr>
        <w:pStyle w:val="4"/>
        <w:keepNext w:val="0"/>
        <w:keepLines w:val="0"/>
        <w:ind w:firstLine="683"/>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1.</w:t>
      </w:r>
      <w:r>
        <w:rPr>
          <w:rFonts w:hint="eastAsia" w:ascii="宋体" w:hAnsi="宋体" w:eastAsia="宋体" w:cs="宋体"/>
          <w:sz w:val="24"/>
          <w:szCs w:val="24"/>
          <w:highlight w:val="none"/>
        </w:rPr>
        <w:t>职责内容</w:t>
      </w:r>
    </w:p>
    <w:p w14:paraId="116C420E">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eastAsia="zh-CN"/>
        </w:rPr>
        <w:t>负责全院氧气供应及设备设施维护工作，保障氧气安全稳定运行与及时供应；</w:t>
      </w:r>
    </w:p>
    <w:p w14:paraId="4C81E58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（2）负责液氧站的安全运行与液氧充装工作，严格遵守岗位责任制和安全操作规程；</w:t>
      </w:r>
    </w:p>
    <w:p w14:paraId="134480E1">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（3）负责瓶氧站的安全运行与瓶装氧的充装工作，严格遵守岗位责任制和安全操作规程；</w:t>
      </w:r>
    </w:p>
    <w:p w14:paraId="54FBA59A">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w:t>
      </w:r>
      <w:r>
        <w:rPr>
          <w:rFonts w:hint="eastAsia" w:ascii="宋体" w:hAnsi="宋体" w:eastAsia="宋体" w:cs="宋体"/>
          <w:b w:val="0"/>
          <w:bCs w:val="0"/>
          <w:sz w:val="24"/>
          <w:szCs w:val="24"/>
          <w:highlight w:val="none"/>
          <w:lang w:eastAsia="zh-CN"/>
        </w:rPr>
        <w:t>掌握设备性能与技术参数，负责设备的维护、保养工作，认真填写各项维保记录；</w:t>
      </w:r>
    </w:p>
    <w:p w14:paraId="461EF815">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（5）负责协助检验部门做好液氧槽罐定检和安全附件的校验工作；</w:t>
      </w:r>
    </w:p>
    <w:p w14:paraId="7B57A535">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（6）负责液氧供应与瓶氧供应厂家的沟通联系，确保医用氧气达到医疗卫生许可，确保氧气的及时供应；</w:t>
      </w:r>
    </w:p>
    <w:p w14:paraId="3E67B5DD">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（7）负责医用氧气的应急保障工作，确保在应急情况下的氧气供应安全，确保应急保障设备的可靠运行；</w:t>
      </w:r>
    </w:p>
    <w:p w14:paraId="521837B6">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w:t>
      </w:r>
      <w:r>
        <w:rPr>
          <w:rFonts w:hint="eastAsia" w:ascii="宋体" w:hAnsi="宋体" w:eastAsia="宋体" w:cs="宋体"/>
          <w:b w:val="0"/>
          <w:bCs w:val="0"/>
          <w:sz w:val="24"/>
          <w:szCs w:val="24"/>
          <w:highlight w:val="none"/>
          <w:lang w:eastAsia="zh-CN"/>
        </w:rPr>
        <w:t>负责设备机房的安全、卫生与工具管理。</w:t>
      </w:r>
    </w:p>
    <w:p w14:paraId="042FA79D">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（9）负责为患者兑换氧气，详细记录收发数据，定期核查，确保准确无误。</w:t>
      </w:r>
    </w:p>
    <w:p w14:paraId="2C73CA74">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九</w:t>
      </w:r>
      <w:r>
        <w:rPr>
          <w:rFonts w:hint="eastAsia" w:ascii="宋体" w:hAnsi="宋体" w:eastAsia="宋体" w:cs="宋体"/>
          <w:sz w:val="24"/>
          <w:szCs w:val="24"/>
          <w:highlight w:val="none"/>
        </w:rPr>
        <w:t>）保安员负责范围及职责</w:t>
      </w:r>
    </w:p>
    <w:p w14:paraId="6DCE7BB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（1）负责院落大门口值岗、医院大厅出入口的人流秩序维护、医院大厅内的等候秩序维护、住院及办公区等区域巡视</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安全保证工作；</w:t>
      </w:r>
    </w:p>
    <w:p w14:paraId="71CC8BE1">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eastAsia="zh-CN"/>
        </w:rPr>
        <w:t>维护楼内外公共秩序，疏导医院大厅内就诊等候队伍，制止扰乱大厅正常秩序的行为，视情况及时通知公安机关并做好协助工作；</w:t>
      </w:r>
    </w:p>
    <w:p w14:paraId="77BC49C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（3）有足够经验及能力应对突发的、大量的人员疏导工作，能控制现场局面，并避免冲突；</w:t>
      </w:r>
    </w:p>
    <w:p w14:paraId="386965CE">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 协助维护单位周边的公共秩序，与消防监控室人员共同负责消防巡检、楼内外巡查等，做好防火防盗工作，确保设施设备安全；</w:t>
      </w:r>
    </w:p>
    <w:p w14:paraId="2AB6DAB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（5）巡逻过</w:t>
      </w:r>
      <w:r>
        <w:rPr>
          <w:rFonts w:hint="eastAsia" w:ascii="宋体" w:hAnsi="宋体" w:eastAsia="宋体" w:cs="宋体"/>
          <w:b w:val="0"/>
          <w:bCs w:val="0"/>
          <w:sz w:val="24"/>
          <w:szCs w:val="24"/>
          <w:highlight w:val="none"/>
          <w:lang w:eastAsia="zh-CN"/>
        </w:rPr>
        <w:t>程中</w:t>
      </w:r>
      <w:r>
        <w:rPr>
          <w:rFonts w:hint="eastAsia" w:ascii="宋体" w:hAnsi="宋体" w:eastAsia="宋体" w:cs="宋体"/>
          <w:b w:val="0"/>
          <w:bCs w:val="0"/>
          <w:sz w:val="24"/>
          <w:szCs w:val="24"/>
          <w:highlight w:val="none"/>
        </w:rPr>
        <w:t>发现医院内电、水、门窗、消防设施等不关闭或不安全情况，应及时采取补救措施，同时上报有关领导或公司领导；</w:t>
      </w:r>
    </w:p>
    <w:p w14:paraId="4D73B5D6">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（6）</w:t>
      </w:r>
      <w:r>
        <w:rPr>
          <w:rFonts w:hint="eastAsia" w:ascii="宋体" w:hAnsi="宋体" w:eastAsia="宋体" w:cs="宋体"/>
          <w:b w:val="0"/>
          <w:bCs w:val="0"/>
          <w:sz w:val="24"/>
          <w:szCs w:val="24"/>
          <w:highlight w:val="none"/>
          <w:lang w:eastAsia="zh-CN"/>
        </w:rPr>
        <w:t>熟悉院内及周边治安环境，熟练使用治安、消防报警电话及消防设备；</w:t>
      </w:r>
    </w:p>
    <w:p w14:paraId="1CE54D87">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 xml:space="preserve">（7） </w:t>
      </w:r>
      <w:r>
        <w:rPr>
          <w:rFonts w:hint="eastAsia" w:ascii="宋体" w:hAnsi="宋体" w:eastAsia="宋体" w:cs="宋体"/>
          <w:b w:val="0"/>
          <w:bCs w:val="0"/>
          <w:sz w:val="24"/>
          <w:szCs w:val="24"/>
          <w:highlight w:val="none"/>
          <w:lang w:eastAsia="zh-CN"/>
        </w:rPr>
        <w:t>发现院内可疑人员，应及时查问，并立即上报公司及医院领导处理；</w:t>
      </w:r>
    </w:p>
    <w:p w14:paraId="6DCE0E1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（8）负责</w:t>
      </w:r>
      <w:r>
        <w:rPr>
          <w:rFonts w:hint="eastAsia" w:ascii="宋体" w:hAnsi="宋体" w:eastAsia="宋体" w:cs="宋体"/>
          <w:b w:val="0"/>
          <w:bCs w:val="0"/>
          <w:sz w:val="24"/>
          <w:szCs w:val="24"/>
          <w:highlight w:val="none"/>
          <w:lang w:eastAsia="zh-CN"/>
        </w:rPr>
        <w:t>医院</w:t>
      </w:r>
      <w:r>
        <w:rPr>
          <w:rFonts w:hint="eastAsia" w:ascii="宋体" w:hAnsi="宋体" w:eastAsia="宋体" w:cs="宋体"/>
          <w:b w:val="0"/>
          <w:bCs w:val="0"/>
          <w:sz w:val="24"/>
          <w:szCs w:val="24"/>
          <w:highlight w:val="none"/>
        </w:rPr>
        <w:t xml:space="preserve">夜间的安全保障工作； </w:t>
      </w:r>
    </w:p>
    <w:p w14:paraId="7E4B9ED8">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（9）做好交接班记录、巡查记录，以及来访人员的登记工作，有异常情况及时通知采购方负责人，并协助进行解决；</w:t>
      </w:r>
    </w:p>
    <w:p w14:paraId="67858A73">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 在夜间</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做好项目内的安全巡查工作</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在重要点位进行固定频次的巡查并做好记录</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如有特殊情况</w:t>
      </w:r>
      <w:r>
        <w:rPr>
          <w:rFonts w:hint="eastAsia" w:ascii="宋体" w:hAnsi="宋体" w:eastAsia="宋体" w:cs="宋体"/>
          <w:b w:val="0"/>
          <w:bCs w:val="0"/>
          <w:sz w:val="24"/>
          <w:szCs w:val="24"/>
          <w:highlight w:val="none"/>
          <w:lang w:eastAsia="zh-CN"/>
        </w:rPr>
        <w:t>须</w:t>
      </w:r>
      <w:r>
        <w:rPr>
          <w:rFonts w:hint="eastAsia" w:ascii="宋体" w:hAnsi="宋体" w:eastAsia="宋体" w:cs="宋体"/>
          <w:b w:val="0"/>
          <w:bCs w:val="0"/>
          <w:sz w:val="24"/>
          <w:szCs w:val="24"/>
          <w:highlight w:val="none"/>
        </w:rPr>
        <w:t>及时上报相关负责人并协助处理；</w:t>
      </w:r>
    </w:p>
    <w:p w14:paraId="5A65EC09">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（11）夜间必须加强巡逻</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发现医院内电、水、门窗、消防设施等不关闭或不安全情况</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应及时采取补救措施</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同时上报有关领导或公司领导；</w:t>
      </w:r>
    </w:p>
    <w:p w14:paraId="2B50520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（12） 熟悉院内部及附近周围治安环境情况</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会掌握使用治安、消防等报警电话和消防设备；</w:t>
      </w:r>
    </w:p>
    <w:p w14:paraId="15AABD2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（13） 发现医院</w:t>
      </w:r>
      <w:r>
        <w:rPr>
          <w:rFonts w:hint="eastAsia" w:ascii="宋体" w:hAnsi="宋体" w:eastAsia="宋体" w:cs="宋体"/>
          <w:b w:val="0"/>
          <w:bCs w:val="0"/>
          <w:sz w:val="24"/>
          <w:szCs w:val="24"/>
          <w:highlight w:val="none"/>
          <w:lang w:eastAsia="zh-CN"/>
        </w:rPr>
        <w:t>中有</w:t>
      </w:r>
      <w:r>
        <w:rPr>
          <w:rFonts w:hint="eastAsia" w:ascii="宋体" w:hAnsi="宋体" w:eastAsia="宋体" w:cs="宋体"/>
          <w:b w:val="0"/>
          <w:bCs w:val="0"/>
          <w:sz w:val="24"/>
          <w:szCs w:val="24"/>
          <w:highlight w:val="none"/>
        </w:rPr>
        <w:t>可疑人员</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应及时查问</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 xml:space="preserve"> 并当即报告公司及医院领导处理；</w:t>
      </w:r>
    </w:p>
    <w:p w14:paraId="205B568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（14） 协助采购方做好突发事件处理工作；</w:t>
      </w:r>
    </w:p>
    <w:p w14:paraId="0F2BD95F">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 xml:space="preserve">（15） </w:t>
      </w:r>
      <w:r>
        <w:rPr>
          <w:rFonts w:hint="eastAsia" w:ascii="宋体" w:hAnsi="宋体" w:eastAsia="宋体" w:cs="宋体"/>
          <w:b w:val="0"/>
          <w:bCs w:val="0"/>
          <w:sz w:val="24"/>
          <w:szCs w:val="24"/>
          <w:highlight w:val="none"/>
          <w:lang w:eastAsia="zh-CN"/>
        </w:rPr>
        <w:t>随时服从院内各项合理工作安排</w:t>
      </w:r>
      <w:r>
        <w:rPr>
          <w:rFonts w:hint="eastAsia" w:ascii="宋体" w:hAnsi="宋体" w:eastAsia="宋体" w:cs="宋体"/>
          <w:b w:val="0"/>
          <w:bCs w:val="0"/>
          <w:sz w:val="24"/>
          <w:szCs w:val="24"/>
          <w:highlight w:val="none"/>
        </w:rPr>
        <w:t>。</w:t>
      </w:r>
    </w:p>
    <w:p w14:paraId="5ED37250">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十</w:t>
      </w:r>
      <w:r>
        <w:rPr>
          <w:rFonts w:hint="eastAsia" w:ascii="宋体" w:hAnsi="宋体" w:eastAsia="宋体" w:cs="宋体"/>
          <w:sz w:val="24"/>
          <w:szCs w:val="24"/>
          <w:highlight w:val="none"/>
        </w:rPr>
        <w:t>）安检员负责范围及职责</w:t>
      </w:r>
    </w:p>
    <w:p w14:paraId="6B32AF68">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（1）安检员岗位必须持《保安证》，入职后需按照院方要求配合考取《安检员证》</w:t>
      </w:r>
    </w:p>
    <w:p w14:paraId="0FDF4A3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（2）遵守各项法律法规和安检各项规章制度，服从各级领导管理，对违反法律法规或安检规章制度现象应</w:t>
      </w:r>
      <w:r>
        <w:rPr>
          <w:rFonts w:hint="eastAsia" w:ascii="宋体" w:hAnsi="宋体" w:eastAsia="宋体" w:cs="宋体"/>
          <w:b w:val="0"/>
          <w:bCs w:val="0"/>
          <w:sz w:val="24"/>
          <w:szCs w:val="24"/>
          <w:highlight w:val="none"/>
          <w:lang w:eastAsia="zh-CN"/>
        </w:rPr>
        <w:t>予</w:t>
      </w:r>
      <w:r>
        <w:rPr>
          <w:rFonts w:hint="eastAsia" w:ascii="宋体" w:hAnsi="宋体" w:eastAsia="宋体" w:cs="宋体"/>
          <w:b w:val="0"/>
          <w:bCs w:val="0"/>
          <w:sz w:val="24"/>
          <w:szCs w:val="24"/>
          <w:highlight w:val="none"/>
        </w:rPr>
        <w:t>拒绝并及时向上级部门报告；</w:t>
      </w:r>
    </w:p>
    <w:p w14:paraId="3084D4EF">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（3）认真履行岗位职责，严格遵守工作纪律，不得</w:t>
      </w:r>
      <w:r>
        <w:rPr>
          <w:rFonts w:hint="eastAsia" w:ascii="宋体" w:hAnsi="宋体" w:eastAsia="宋体" w:cs="宋体"/>
          <w:b w:val="0"/>
          <w:bCs w:val="0"/>
          <w:sz w:val="24"/>
          <w:szCs w:val="24"/>
          <w:highlight w:val="none"/>
          <w:lang w:eastAsia="zh-CN"/>
        </w:rPr>
        <w:t>擅离职守</w:t>
      </w:r>
      <w:r>
        <w:rPr>
          <w:rFonts w:hint="eastAsia" w:ascii="宋体" w:hAnsi="宋体" w:eastAsia="宋体" w:cs="宋体"/>
          <w:b w:val="0"/>
          <w:bCs w:val="0"/>
          <w:sz w:val="24"/>
          <w:szCs w:val="24"/>
          <w:highlight w:val="none"/>
        </w:rPr>
        <w:t>，不做与工作无关的事情</w:t>
      </w:r>
      <w:r>
        <w:rPr>
          <w:rFonts w:hint="eastAsia" w:ascii="宋体" w:hAnsi="宋体" w:eastAsia="宋体" w:cs="宋体"/>
          <w:b w:val="0"/>
          <w:bCs w:val="0"/>
          <w:sz w:val="24"/>
          <w:szCs w:val="24"/>
          <w:highlight w:val="none"/>
          <w:lang w:eastAsia="zh-CN"/>
        </w:rPr>
        <w:t>；</w:t>
      </w:r>
    </w:p>
    <w:p w14:paraId="4544B8E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（4）按规定着装上岗，自觉维护安检人员岗位形象；</w:t>
      </w:r>
    </w:p>
    <w:p w14:paraId="14220C0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（5）熟练掌握各种安检设备操作及识别方法；</w:t>
      </w:r>
    </w:p>
    <w:p w14:paraId="120BE1FF">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（6）所有外来人员进入医院时，按照“逢包必检”的安检要求，手持式金属探测器</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X射线安检设备</w:t>
      </w:r>
      <w:r>
        <w:rPr>
          <w:rFonts w:hint="eastAsia" w:ascii="宋体" w:hAnsi="宋体" w:eastAsia="宋体" w:cs="宋体"/>
          <w:b w:val="0"/>
          <w:bCs w:val="0"/>
          <w:sz w:val="24"/>
          <w:szCs w:val="24"/>
          <w:highlight w:val="none"/>
        </w:rPr>
        <w:t>对可疑物品进行针对性探测，确定可疑物品性质，及时移交医院处理，并做好记录；</w:t>
      </w:r>
    </w:p>
    <w:p w14:paraId="403E623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（7）对拒绝接受安全检查者，安检人员有权禁止入内。对强行进入医院或扰乱安检现场秩序且制止无效者，立即报公安机关依法处置；</w:t>
      </w:r>
    </w:p>
    <w:p w14:paraId="18FECBC4">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（8）</w:t>
      </w:r>
      <w:r>
        <w:rPr>
          <w:rFonts w:hint="eastAsia" w:ascii="宋体" w:hAnsi="宋体" w:eastAsia="宋体" w:cs="宋体"/>
          <w:b w:val="0"/>
          <w:bCs w:val="0"/>
          <w:sz w:val="24"/>
          <w:szCs w:val="24"/>
          <w:highlight w:val="none"/>
          <w:lang w:eastAsia="zh-CN"/>
        </w:rPr>
        <w:t>对检查出的管制刀具和易燃易爆物品，需放置在指定地点妥善保存；</w:t>
      </w:r>
    </w:p>
    <w:p w14:paraId="69ABBFCC">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（9）文明执勤，态度和蔼，遇事讲究方式方法，妥善处理。</w:t>
      </w:r>
    </w:p>
    <w:p w14:paraId="53F877F2">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十</w:t>
      </w: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消防总控室人员</w:t>
      </w:r>
      <w:r>
        <w:rPr>
          <w:rFonts w:hint="eastAsia" w:ascii="宋体" w:hAnsi="宋体" w:eastAsia="宋体" w:cs="宋体"/>
          <w:sz w:val="24"/>
          <w:szCs w:val="24"/>
          <w:highlight w:val="none"/>
        </w:rPr>
        <w:t>负责范围及职责</w:t>
      </w:r>
    </w:p>
    <w:p w14:paraId="65E9FF72">
      <w:pPr>
        <w:pStyle w:val="5"/>
        <w:ind w:firstLine="680"/>
        <w:rPr>
          <w:rFonts w:hint="eastAsia" w:ascii="宋体" w:hAnsi="宋体" w:eastAsia="宋体" w:cs="宋体"/>
          <w:b w:val="0"/>
          <w:bCs w:val="0"/>
          <w:sz w:val="24"/>
          <w:szCs w:val="24"/>
          <w:highlight w:val="none"/>
          <w:lang w:eastAsia="zh-CN"/>
        </w:rPr>
      </w:pPr>
      <w:r>
        <w:rPr>
          <w:rFonts w:hint="eastAsia" w:ascii="宋体" w:hAnsi="宋体" w:cs="宋体"/>
          <w:sz w:val="24"/>
          <w:szCs w:val="24"/>
          <w:highlight w:val="none"/>
        </w:rPr>
        <w:t xml:space="preserve">  </w:t>
      </w:r>
      <w:r>
        <w:rPr>
          <w:rFonts w:hint="eastAsia" w:ascii="宋体" w:hAnsi="宋体" w:eastAsia="宋体" w:cs="宋体"/>
          <w:b w:val="0"/>
          <w:bCs w:val="0"/>
          <w:sz w:val="24"/>
          <w:szCs w:val="24"/>
          <w:highlight w:val="none"/>
          <w:lang w:eastAsia="zh-CN"/>
        </w:rPr>
        <w:t>负责消控室值守、全院24小时安全保卫、安保设施设备维护及突发情况的及时处置。</w:t>
      </w:r>
    </w:p>
    <w:p w14:paraId="465D01C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w:t>
      </w:r>
      <w:r>
        <w:rPr>
          <w:rFonts w:hint="eastAsia" w:ascii="宋体" w:hAnsi="宋体" w:eastAsia="宋体" w:cs="宋体"/>
          <w:b w:val="0"/>
          <w:bCs w:val="0"/>
          <w:sz w:val="24"/>
          <w:szCs w:val="24"/>
          <w:highlight w:val="none"/>
          <w:lang w:eastAsia="zh-CN"/>
        </w:rPr>
        <w:t>消防总控室</w:t>
      </w:r>
      <w:r>
        <w:rPr>
          <w:rFonts w:hint="eastAsia" w:ascii="宋体" w:hAnsi="宋体" w:eastAsia="宋体" w:cs="宋体"/>
          <w:b w:val="0"/>
          <w:bCs w:val="0"/>
          <w:sz w:val="24"/>
          <w:szCs w:val="24"/>
          <w:highlight w:val="none"/>
        </w:rPr>
        <w:t>人员应熟悉和掌握消防控制室设备的功能及操作规程，按规定时间值班、认真做好值班记录、负责打扫值班室的卫生，整理并保持值班室良好的 工作环境、做好交接班，接班人员</w:t>
      </w:r>
      <w:r>
        <w:rPr>
          <w:rFonts w:hint="eastAsia" w:ascii="宋体" w:hAnsi="宋体" w:eastAsia="宋体" w:cs="宋体"/>
          <w:b w:val="0"/>
          <w:bCs w:val="0"/>
          <w:sz w:val="24"/>
          <w:szCs w:val="24"/>
          <w:highlight w:val="none"/>
          <w:lang w:eastAsia="zh-CN"/>
        </w:rPr>
        <w:t>未</w:t>
      </w:r>
      <w:r>
        <w:rPr>
          <w:rFonts w:hint="eastAsia" w:ascii="宋体" w:hAnsi="宋体" w:eastAsia="宋体" w:cs="宋体"/>
          <w:b w:val="0"/>
          <w:bCs w:val="0"/>
          <w:sz w:val="24"/>
          <w:szCs w:val="24"/>
          <w:highlight w:val="none"/>
        </w:rPr>
        <w:t>到交班人员不得离岗，保证消防控制室的正常运行，不得出现脱岗、空岗现象；</w:t>
      </w:r>
    </w:p>
    <w:p w14:paraId="7564AE4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w:t>
      </w:r>
      <w:r>
        <w:rPr>
          <w:rFonts w:hint="eastAsia" w:ascii="宋体" w:hAnsi="宋体" w:eastAsia="宋体" w:cs="宋体"/>
          <w:b w:val="0"/>
          <w:bCs w:val="0"/>
          <w:sz w:val="24"/>
          <w:szCs w:val="24"/>
          <w:highlight w:val="none"/>
          <w:lang w:eastAsia="zh-CN"/>
        </w:rPr>
        <w:t>消防总控室</w:t>
      </w:r>
      <w:r>
        <w:rPr>
          <w:rFonts w:hint="eastAsia" w:ascii="宋体" w:hAnsi="宋体" w:eastAsia="宋体" w:cs="宋体"/>
          <w:b w:val="0"/>
          <w:bCs w:val="0"/>
          <w:sz w:val="24"/>
          <w:szCs w:val="24"/>
          <w:highlight w:val="none"/>
        </w:rPr>
        <w:t>人员应认真填写“交接班记录</w:t>
      </w: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rPr>
        <w:t>消控室值班记录” 、“设备故障记录”等相关记录；</w:t>
      </w:r>
    </w:p>
    <w:p w14:paraId="137D6694">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（3）保证消防监控室24小时值守；</w:t>
      </w:r>
    </w:p>
    <w:p w14:paraId="50D93D46">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（4）对医院的重点楼层及重点点位每2小时定时巡查，有巡检记录，发现问题及时报告，有突发事件处理记录和改进措施。</w:t>
      </w:r>
    </w:p>
    <w:p w14:paraId="73A0B195">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（5）对消防建筑内消防报警系统、消防灭火系统进行巡检，不少于每天1次；</w:t>
      </w:r>
    </w:p>
    <w:p w14:paraId="5F3951C0">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（6）巡视检查中发现问题，应及时联系采购人和消防维保单位，并跟踪进行维修，直至问题排除；</w:t>
      </w:r>
    </w:p>
    <w:p w14:paraId="020E36FB">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（7）积极配合消防维保单位工作；</w:t>
      </w:r>
    </w:p>
    <w:p w14:paraId="5DB77282">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（8）消防自动控制系统出现报警时应立即通知有关人员进行现场核实；</w:t>
      </w:r>
    </w:p>
    <w:p w14:paraId="229AFF67">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（9）当确认为是火警误报时，排除现场干扰因素；对火灾报警控制器进行复位，将系统恢复到正常工作状态，并在“消控值班记录表”中对误报的时间、部位、原因及处理情况进行详细的记录；</w:t>
      </w:r>
    </w:p>
    <w:p w14:paraId="41974706">
      <w:pPr>
        <w:pStyle w:val="5"/>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（10）当确认为火警时，按火势大小分别按“初起火灾”或“大型火灾”处理流程执行；</w:t>
      </w:r>
    </w:p>
    <w:p w14:paraId="22E79CF7">
      <w:pPr>
        <w:pStyle w:val="5"/>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（11）</w:t>
      </w:r>
      <w:r>
        <w:rPr>
          <w:rFonts w:hint="eastAsia" w:ascii="宋体" w:hAnsi="宋体" w:eastAsia="宋体" w:cs="宋体"/>
          <w:b w:val="0"/>
          <w:bCs w:val="0"/>
          <w:sz w:val="24"/>
          <w:szCs w:val="24"/>
          <w:highlight w:val="none"/>
          <w:lang w:eastAsia="zh-CN"/>
        </w:rPr>
        <w:t>每月15日前，向采购人递交上月消控室工作记录；定期组织采购人单位职工开展消防安全培训与演练；</w:t>
      </w:r>
    </w:p>
    <w:p w14:paraId="01D8EA34">
      <w:pPr>
        <w:pStyle w:val="3"/>
        <w:keepNext w:val="0"/>
        <w:keepLines w:val="0"/>
        <w:ind w:firstLine="480" w:firstLineChars="200"/>
        <w:rPr>
          <w:rFonts w:hint="eastAsia" w:ascii="宋体" w:hAnsi="宋体" w:eastAsia="宋体" w:cs="宋体"/>
          <w:sz w:val="24"/>
          <w:szCs w:val="24"/>
          <w:highlight w:val="none"/>
          <w:lang w:eastAsia="zh-CN"/>
        </w:rPr>
      </w:pPr>
      <w:r>
        <w:rPr>
          <w:rFonts w:hint="eastAsia" w:ascii="宋体" w:hAnsi="宋体" w:eastAsia="宋体" w:cs="宋体"/>
          <w:b w:val="0"/>
          <w:bCs w:val="0"/>
          <w:sz w:val="24"/>
          <w:szCs w:val="24"/>
          <w:highlight w:val="none"/>
        </w:rPr>
        <w:t>（12）</w:t>
      </w:r>
      <w:r>
        <w:rPr>
          <w:rFonts w:hint="eastAsia" w:ascii="宋体" w:hAnsi="宋体" w:eastAsia="宋体" w:cs="宋体"/>
          <w:b w:val="0"/>
          <w:bCs w:val="0"/>
          <w:sz w:val="24"/>
          <w:szCs w:val="24"/>
          <w:highlight w:val="none"/>
          <w:lang w:eastAsia="zh-CN"/>
        </w:rPr>
        <w:t>协助安检员做好安检机的监控值守工作，对管制刀具等违禁物品按规定做好应急处置。</w:t>
      </w:r>
    </w:p>
    <w:p w14:paraId="23AA6571">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lang w:val="en-US" w:eastAsia="zh-CN"/>
        </w:rPr>
        <w:t>十</w:t>
      </w:r>
      <w:r>
        <w:rPr>
          <w:rFonts w:hint="eastAsia" w:ascii="宋体" w:hAnsi="宋体" w:eastAsia="宋体" w:cs="宋体"/>
          <w:sz w:val="24"/>
          <w:szCs w:val="24"/>
          <w:highlight w:val="none"/>
          <w:lang w:eastAsia="zh-CN"/>
        </w:rPr>
        <w:t>二</w:t>
      </w:r>
      <w:r>
        <w:rPr>
          <w:rFonts w:hint="eastAsia" w:ascii="宋体" w:hAnsi="宋体" w:eastAsia="宋体" w:cs="宋体"/>
          <w:sz w:val="24"/>
          <w:szCs w:val="24"/>
          <w:highlight w:val="none"/>
        </w:rPr>
        <w:t>）驾驶员体检中心服务</w:t>
      </w:r>
      <w:r>
        <w:rPr>
          <w:rFonts w:hint="eastAsia" w:ascii="宋体" w:hAnsi="宋体" w:eastAsia="宋体" w:cs="宋体"/>
          <w:sz w:val="24"/>
          <w:szCs w:val="24"/>
          <w:highlight w:val="none"/>
          <w:lang w:eastAsia="zh-CN"/>
        </w:rPr>
        <w:t>辅助</w:t>
      </w:r>
      <w:r>
        <w:rPr>
          <w:rFonts w:hint="eastAsia" w:ascii="宋体" w:hAnsi="宋体" w:eastAsia="宋体" w:cs="宋体"/>
          <w:sz w:val="24"/>
          <w:szCs w:val="24"/>
          <w:highlight w:val="none"/>
        </w:rPr>
        <w:t>人员负责范围及职责</w:t>
      </w:r>
    </w:p>
    <w:p w14:paraId="134621B0">
      <w:pPr>
        <w:pStyle w:val="5"/>
        <w:ind w:firstLine="68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（1）</w:t>
      </w:r>
      <w:r>
        <w:rPr>
          <w:rFonts w:hint="default" w:ascii="宋体" w:hAnsi="宋体" w:eastAsia="宋体" w:cs="宋体"/>
          <w:b w:val="0"/>
          <w:bCs w:val="0"/>
          <w:sz w:val="24"/>
          <w:szCs w:val="24"/>
          <w:highlight w:val="none"/>
          <w:lang w:val="en-US" w:eastAsia="zh-CN"/>
        </w:rPr>
        <w:t>咨询审查岗位</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负责接待驾驶员，审查身份证、驾驶证等信息，登记驾驶员信息和需求，为驾驶员解答问题，按需收取体检费用和照相费用</w:t>
      </w:r>
    </w:p>
    <w:p w14:paraId="2EE734F3">
      <w:pPr>
        <w:pStyle w:val="5"/>
        <w:ind w:firstLine="680"/>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rPr>
        <w:t>（2）</w:t>
      </w:r>
      <w:r>
        <w:rPr>
          <w:rFonts w:hint="default" w:ascii="宋体" w:hAnsi="宋体" w:eastAsia="宋体" w:cs="宋体"/>
          <w:b w:val="0"/>
          <w:bCs w:val="0"/>
          <w:sz w:val="24"/>
          <w:szCs w:val="24"/>
          <w:highlight w:val="none"/>
          <w:lang w:val="en-US" w:eastAsia="zh-CN"/>
        </w:rPr>
        <w:t>体检录入岗位</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根据体检医师所做记录，按照车管所规定，负责为驾驶员出具合格的体检表，让驾驶员核对体检表信息并签字，并将体检表扫描为电子件做留存。</w:t>
      </w:r>
    </w:p>
    <w:p w14:paraId="38D2152B">
      <w:pPr>
        <w:pStyle w:val="5"/>
        <w:ind w:firstLine="680"/>
        <w:rPr>
          <w:rFonts w:hint="eastAsia"/>
          <w:highlight w:val="none"/>
        </w:rPr>
      </w:pPr>
      <w:r>
        <w:rPr>
          <w:rFonts w:hint="eastAsia" w:ascii="宋体" w:hAnsi="宋体" w:eastAsia="宋体" w:cs="宋体"/>
          <w:b w:val="0"/>
          <w:bCs w:val="0"/>
          <w:sz w:val="24"/>
          <w:szCs w:val="24"/>
          <w:highlight w:val="none"/>
        </w:rPr>
        <w:t>（3）</w:t>
      </w:r>
      <w:r>
        <w:rPr>
          <w:rFonts w:hint="default" w:ascii="宋体" w:hAnsi="宋体" w:eastAsia="宋体" w:cs="宋体"/>
          <w:b w:val="0"/>
          <w:bCs w:val="0"/>
          <w:sz w:val="24"/>
          <w:szCs w:val="24"/>
          <w:highlight w:val="none"/>
          <w:lang w:val="en-US" w:eastAsia="zh-CN"/>
        </w:rPr>
        <w:t>照相岗位</w:t>
      </w:r>
      <w:r>
        <w:rPr>
          <w:rFonts w:hint="eastAsia" w:ascii="宋体" w:hAnsi="宋体" w:eastAsia="宋体" w:cs="宋体"/>
          <w:b w:val="0"/>
          <w:bCs w:val="0"/>
          <w:sz w:val="24"/>
          <w:szCs w:val="24"/>
          <w:highlight w:val="none"/>
          <w:lang w:val="en-US" w:eastAsia="zh-CN"/>
        </w:rPr>
        <w:t>：</w:t>
      </w:r>
      <w:r>
        <w:rPr>
          <w:rFonts w:hint="default" w:ascii="宋体" w:hAnsi="宋体" w:eastAsia="宋体" w:cs="宋体"/>
          <w:b w:val="0"/>
          <w:bCs w:val="0"/>
          <w:sz w:val="24"/>
          <w:szCs w:val="24"/>
          <w:highlight w:val="none"/>
          <w:lang w:val="en-US" w:eastAsia="zh-CN"/>
        </w:rPr>
        <w:t>按驾驶员需求，为驾驶员拍摄符合办理驾驶证需求的一寸白底照片上传至车管所人像系统，并将照片</w:t>
      </w:r>
      <w:r>
        <w:rPr>
          <w:rFonts w:hint="eastAsia" w:ascii="宋体" w:hAnsi="宋体" w:eastAsia="宋体" w:cs="宋体"/>
          <w:b w:val="0"/>
          <w:bCs w:val="0"/>
          <w:sz w:val="24"/>
          <w:szCs w:val="24"/>
          <w:highlight w:val="none"/>
          <w:lang w:val="en-US" w:eastAsia="zh-CN"/>
        </w:rPr>
        <w:t>做</w:t>
      </w:r>
      <w:r>
        <w:rPr>
          <w:rFonts w:hint="default" w:ascii="宋体" w:hAnsi="宋体" w:eastAsia="宋体" w:cs="宋体"/>
          <w:b w:val="0"/>
          <w:bCs w:val="0"/>
          <w:sz w:val="24"/>
          <w:szCs w:val="24"/>
          <w:highlight w:val="none"/>
          <w:lang w:val="en-US" w:eastAsia="zh-CN"/>
        </w:rPr>
        <w:t>裁剪交给驾驶员。</w:t>
      </w:r>
    </w:p>
    <w:p w14:paraId="1EFA2275">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、应急服务要求</w:t>
      </w:r>
    </w:p>
    <w:p w14:paraId="7CC528BA">
      <w:pPr>
        <w:adjustRightInd w:val="0"/>
        <w:snapToGrid w:val="0"/>
        <w:spacing w:line="560" w:lineRule="exact"/>
        <w:ind w:firstLine="424" w:firstLineChars="177"/>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当发生不可预知的紧急情况时（如停水停电、极端天气、群体事件、自然灾害等，可结合项目实际情况补充列举），需采取措施保障物业服务正常运转，包括但不限于临时增配人员、调集设备、临时拓展现有人员岗位职责、配合相关政府部门开展处置工作等。</w:t>
      </w:r>
    </w:p>
    <w:p w14:paraId="79C5D420">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七、人员保密要求</w:t>
      </w:r>
    </w:p>
    <w:p w14:paraId="6123909E">
      <w:pPr>
        <w:adjustRightInd w:val="0"/>
        <w:snapToGrid w:val="0"/>
        <w:spacing w:line="560" w:lineRule="exact"/>
        <w:ind w:firstLine="424" w:firstLineChars="177"/>
        <w:rPr>
          <w:rFonts w:hint="eastAsia" w:ascii="宋体" w:hAnsi="宋体" w:eastAsia="宋体" w:cs="宋体"/>
          <w:sz w:val="24"/>
          <w:szCs w:val="24"/>
          <w:highlight w:val="none"/>
          <w:lang w:eastAsia="zh-CN"/>
        </w:rPr>
      </w:pPr>
      <w:r>
        <w:rPr>
          <w:rFonts w:hint="eastAsia" w:ascii="宋体" w:hAnsi="宋体" w:cs="宋体"/>
          <w:sz w:val="24"/>
          <w:szCs w:val="24"/>
          <w:highlight w:val="none"/>
          <w:lang w:eastAsia="zh-CN"/>
        </w:rPr>
        <w:t>为保障物业服务过程中可能接触到的保密信息不被泄露，需采取以下措施：制定专项保密管理制度、开展服务人员保密专项培训、重点岗位实行双人作业机制、明确泄密行为惩罚办法。</w:t>
      </w:r>
    </w:p>
    <w:p w14:paraId="0A4B5473">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八、人员稳定性要求</w:t>
      </w:r>
    </w:p>
    <w:p w14:paraId="44A9D142">
      <w:pPr>
        <w:adjustRightInd w:val="0"/>
        <w:snapToGrid w:val="0"/>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在整个服务期内，人员更换率不得超过</w:t>
      </w:r>
      <w:r>
        <w:rPr>
          <w:rFonts w:hint="eastAsia" w:ascii="宋体" w:hAnsi="宋体" w:eastAsia="宋体" w:cs="宋体"/>
          <w:sz w:val="24"/>
          <w:szCs w:val="24"/>
          <w:highlight w:val="none"/>
          <w:u w:val="single"/>
        </w:rPr>
        <w:t>15</w:t>
      </w:r>
      <w:r>
        <w:rPr>
          <w:rFonts w:hint="eastAsia" w:ascii="宋体" w:hAnsi="宋体" w:eastAsia="宋体" w:cs="宋体"/>
          <w:sz w:val="24"/>
          <w:szCs w:val="24"/>
          <w:highlight w:val="none"/>
        </w:rPr>
        <w:t>%，更换人员不得低于采购需求，且应经采购人同意。</w:t>
      </w:r>
    </w:p>
    <w:p w14:paraId="270411EF">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九</w:t>
      </w:r>
      <w:r>
        <w:rPr>
          <w:rFonts w:hint="eastAsia" w:ascii="宋体" w:hAnsi="宋体" w:eastAsia="宋体" w:cs="宋体"/>
          <w:sz w:val="24"/>
          <w:szCs w:val="24"/>
          <w:highlight w:val="none"/>
        </w:rPr>
        <w:t>、进驻和接管要求</w:t>
      </w:r>
    </w:p>
    <w:p w14:paraId="31C36C65">
      <w:pPr>
        <w:adjustRightInd w:val="0"/>
        <w:snapToGrid w:val="0"/>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中标（成交）后，及时配齐所需人员、工具、设备等，在规定的时间内保证全体服务人员按时进场服务，如果为新任物业服务公司，则还需与前任物业公司进行交接，保留相关记录，做到物业服务平稳过渡，对采购人工作无不良影响。</w:t>
      </w:r>
    </w:p>
    <w:p w14:paraId="7C03760C">
      <w:pPr>
        <w:pStyle w:val="2"/>
        <w:keepNext w:val="0"/>
        <w:keepLines w:val="0"/>
        <w:numPr>
          <w:ilvl w:val="0"/>
          <w:numId w:val="0"/>
        </w:num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十、</w:t>
      </w:r>
      <w:r>
        <w:rPr>
          <w:rFonts w:hint="eastAsia" w:ascii="宋体" w:hAnsi="宋体" w:eastAsia="宋体" w:cs="宋体"/>
          <w:sz w:val="24"/>
          <w:szCs w:val="24"/>
          <w:highlight w:val="none"/>
        </w:rPr>
        <w:t>费用分割</w:t>
      </w:r>
    </w:p>
    <w:p w14:paraId="12BCE16E">
      <w:pPr>
        <w:pStyle w:val="4"/>
        <w:keepNext w:val="0"/>
        <w:keepLines w:val="0"/>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rPr>
        <w:t>1.中标企业提供全部物业服务人员的服装费用、保洁工作的耗材及清洁用具</w:t>
      </w:r>
      <w:r>
        <w:rPr>
          <w:rFonts w:hint="eastAsia" w:ascii="宋体" w:hAnsi="宋体" w:eastAsia="宋体" w:cs="宋体"/>
          <w:b w:val="0"/>
          <w:bCs w:val="0"/>
          <w:sz w:val="24"/>
          <w:szCs w:val="24"/>
          <w:highlight w:val="none"/>
          <w:lang w:eastAsia="zh-CN"/>
        </w:rPr>
        <w:t>，并配置一辆可用于医疗垃圾转运及南北院物资转运的专用车辆，确保需使用时随时调用。</w:t>
      </w:r>
    </w:p>
    <w:p w14:paraId="31E28324">
      <w:pPr>
        <w:pStyle w:val="4"/>
        <w:keepNext w:val="0"/>
        <w:keepLines w:val="0"/>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2.除上述已注明费用之外，其他如设备维护、秩序维护、绿化养护等使用的工具、耗材、维修更换的零配件由采购方根据实际需求提供。</w:t>
      </w:r>
    </w:p>
    <w:p w14:paraId="30C59F2D">
      <w:pPr>
        <w:pStyle w:val="4"/>
        <w:keepNext w:val="0"/>
        <w:keepLines w:val="0"/>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3.采购方不涉及物业服务人员免费食宿。</w:t>
      </w:r>
    </w:p>
    <w:p w14:paraId="2E22AA89">
      <w:pPr>
        <w:pStyle w:val="4"/>
        <w:keepNext w:val="0"/>
        <w:keepLines w:val="0"/>
        <w:ind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rPr>
        <w:t>4.采购方提供大约10</w:t>
      </w:r>
      <w:r>
        <w:rPr>
          <w:rFonts w:hint="eastAsia" w:ascii="宋体" w:hAnsi="宋体" w:eastAsia="宋体" w:cs="宋体"/>
          <w:b w:val="0"/>
          <w:bCs w:val="0"/>
          <w:sz w:val="24"/>
          <w:szCs w:val="24"/>
          <w:highlight w:val="none"/>
          <w:lang w:eastAsia="zh-CN"/>
        </w:rPr>
        <w:t>平方</w:t>
      </w:r>
      <w:r>
        <w:rPr>
          <w:rFonts w:hint="eastAsia" w:ascii="宋体" w:hAnsi="宋体" w:eastAsia="宋体" w:cs="宋体"/>
          <w:b w:val="0"/>
          <w:bCs w:val="0"/>
          <w:sz w:val="24"/>
          <w:szCs w:val="24"/>
          <w:highlight w:val="none"/>
        </w:rPr>
        <w:t>米物业用房，供物业服务人员更衣及休息使用。（办公家具及设备以实际情况为准）</w:t>
      </w:r>
    </w:p>
    <w:p w14:paraId="14267DA7">
      <w:pPr>
        <w:pStyle w:val="2"/>
        <w:keepNext w:val="0"/>
        <w:keepLines w:val="0"/>
        <w:ind w:firstLine="6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十</w:t>
      </w:r>
      <w:r>
        <w:rPr>
          <w:rFonts w:hint="eastAsia" w:ascii="宋体" w:hAnsi="宋体" w:eastAsia="宋体" w:cs="宋体"/>
          <w:sz w:val="24"/>
          <w:szCs w:val="24"/>
          <w:highlight w:val="none"/>
          <w:lang w:eastAsia="zh-CN"/>
        </w:rPr>
        <w:t>一</w:t>
      </w:r>
      <w:r>
        <w:rPr>
          <w:rFonts w:hint="eastAsia" w:ascii="宋体" w:hAnsi="宋体" w:eastAsia="宋体" w:cs="宋体"/>
          <w:sz w:val="24"/>
          <w:szCs w:val="24"/>
          <w:highlight w:val="none"/>
        </w:rPr>
        <w:t>、物业服务时间</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服务地点</w:t>
      </w:r>
      <w:r>
        <w:rPr>
          <w:rFonts w:hint="eastAsia" w:ascii="宋体" w:hAnsi="宋体" w:eastAsia="宋体" w:cs="宋体"/>
          <w:sz w:val="24"/>
          <w:szCs w:val="24"/>
          <w:highlight w:val="none"/>
          <w:lang w:eastAsia="zh-CN"/>
        </w:rPr>
        <w:t>及付款方式</w:t>
      </w:r>
    </w:p>
    <w:p w14:paraId="32D9D702">
      <w:pPr>
        <w:adjustRightInd w:val="0"/>
        <w:snapToGrid w:val="0"/>
        <w:spacing w:line="56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服务时间：</w:t>
      </w:r>
      <w:r>
        <w:rPr>
          <w:rFonts w:hint="eastAsia" w:ascii="宋体" w:hAnsi="宋体" w:cs="宋体"/>
          <w:sz w:val="24"/>
          <w:szCs w:val="24"/>
          <w:highlight w:val="none"/>
        </w:rPr>
        <w:t>自合同约定之日起一年</w:t>
      </w:r>
      <w:r>
        <w:rPr>
          <w:rFonts w:hint="eastAsia" w:ascii="宋体" w:hAnsi="宋体" w:eastAsia="宋体" w:cs="宋体"/>
          <w:sz w:val="24"/>
          <w:szCs w:val="24"/>
          <w:highlight w:val="none"/>
        </w:rPr>
        <w:t>（具体情况以签订合同为准）</w:t>
      </w:r>
    </w:p>
    <w:p w14:paraId="41285B13">
      <w:pPr>
        <w:adjustRightInd w:val="0"/>
        <w:snapToGrid w:val="0"/>
        <w:spacing w:line="560" w:lineRule="exact"/>
        <w:ind w:firstLine="480" w:firstLineChars="200"/>
        <w:rPr>
          <w:rFonts w:hint="eastAsia" w:ascii="Times New Roman" w:hAnsi="Times New Roman" w:eastAsia="宋体" w:cs="Times New Roman"/>
          <w:color w:val="auto"/>
          <w:sz w:val="24"/>
          <w:highlight w:val="none"/>
          <w:lang w:eastAsia="zh-CN"/>
        </w:rPr>
      </w:pPr>
      <w:r>
        <w:rPr>
          <w:rFonts w:hint="eastAsia" w:ascii="宋体" w:hAnsi="宋体" w:eastAsia="宋体" w:cs="宋体"/>
          <w:sz w:val="24"/>
          <w:szCs w:val="24"/>
          <w:highlight w:val="none"/>
        </w:rPr>
        <w:t>服务地点：（南院）天津市南开区王顶堤苑中路</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（北院）天津市南开区楚雄道5号</w:t>
      </w:r>
      <w:r>
        <w:rPr>
          <w:rFonts w:hint="eastAsia" w:ascii="Times New Roman" w:hAnsi="Times New Roman" w:eastAsia="宋体" w:cs="Times New Roman"/>
          <w:color w:val="auto"/>
          <w:sz w:val="24"/>
          <w:highlight w:val="none"/>
        </w:rPr>
        <w:t>（特殊情况以合同为准）</w:t>
      </w:r>
      <w:r>
        <w:rPr>
          <w:rFonts w:hint="eastAsia" w:ascii="Times New Roman" w:hAnsi="Times New Roman" w:eastAsia="宋体" w:cs="Times New Roman"/>
          <w:color w:val="auto"/>
          <w:sz w:val="24"/>
          <w:highlight w:val="none"/>
          <w:lang w:eastAsia="zh-CN"/>
        </w:rPr>
        <w:t>。</w:t>
      </w:r>
    </w:p>
    <w:p w14:paraId="62C8648A">
      <w:pPr>
        <w:adjustRightInd w:val="0"/>
        <w:snapToGrid w:val="0"/>
        <w:spacing w:line="560" w:lineRule="exact"/>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付款方式：按月付款，每月月底前支付当月服务费（具体情况以签订合同为准）。</w:t>
      </w:r>
    </w:p>
    <w:p w14:paraId="3F2964B1">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十</w:t>
      </w:r>
      <w:r>
        <w:rPr>
          <w:rFonts w:hint="eastAsia" w:ascii="宋体" w:hAnsi="宋体" w:eastAsia="宋体" w:cs="宋体"/>
          <w:sz w:val="24"/>
          <w:szCs w:val="24"/>
          <w:highlight w:val="none"/>
          <w:lang w:eastAsia="zh-CN"/>
        </w:rPr>
        <w:t>二</w:t>
      </w:r>
      <w:r>
        <w:rPr>
          <w:rFonts w:hint="eastAsia" w:ascii="宋体" w:hAnsi="宋体" w:eastAsia="宋体" w:cs="宋体"/>
          <w:sz w:val="24"/>
          <w:szCs w:val="24"/>
          <w:highlight w:val="none"/>
        </w:rPr>
        <w:t>、物业服务过程中，对物业公司评价考核验收标准</w:t>
      </w:r>
    </w:p>
    <w:p w14:paraId="1E62AA2C">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cs="宋体"/>
          <w:sz w:val="24"/>
          <w:szCs w:val="24"/>
          <w:highlight w:val="none"/>
          <w:lang w:eastAsia="zh-CN"/>
        </w:rPr>
        <w:t>认真履行职责，严格依照物业管理质量体系开展工作，合理配置岗位人员，做好医院室内保洁及其他服务性工作。</w:t>
      </w:r>
      <w:r>
        <w:rPr>
          <w:rFonts w:hint="eastAsia" w:ascii="宋体" w:hAnsi="宋体" w:eastAsia="宋体" w:cs="宋体"/>
          <w:sz w:val="24"/>
          <w:szCs w:val="24"/>
          <w:highlight w:val="none"/>
        </w:rPr>
        <w:t>为确保服务的质量，相关岗位不得互相顶替调换。员工应服从所在科室领导。</w:t>
      </w:r>
    </w:p>
    <w:p w14:paraId="5BE48E9A">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不定期对日常服务项目进行检查，在检查中对</w:t>
      </w:r>
      <w:r>
        <w:rPr>
          <w:rFonts w:hint="eastAsia" w:ascii="宋体" w:hAnsi="宋体" w:cs="宋体"/>
          <w:sz w:val="24"/>
          <w:szCs w:val="24"/>
          <w:highlight w:val="none"/>
          <w:lang w:eastAsia="zh-CN"/>
        </w:rPr>
        <w:t>不符</w:t>
      </w:r>
      <w:r>
        <w:rPr>
          <w:rFonts w:hint="eastAsia" w:ascii="宋体" w:hAnsi="宋体" w:eastAsia="宋体" w:cs="宋体"/>
          <w:sz w:val="24"/>
          <w:szCs w:val="24"/>
          <w:highlight w:val="none"/>
        </w:rPr>
        <w:t>合质量要求的人员，采购人有权提出更换。</w:t>
      </w:r>
    </w:p>
    <w:p w14:paraId="23480399">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不得与病人及家属发生争执，不在病房等工作场所大声喧哗，做到热情服务，文明礼貌。</w:t>
      </w:r>
    </w:p>
    <w:p w14:paraId="5A7C816F">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对不遵守劳动纪律，且有工作人员及患者</w:t>
      </w:r>
      <w:r>
        <w:rPr>
          <w:rFonts w:hint="eastAsia" w:ascii="宋体" w:hAnsi="宋体" w:cs="宋体"/>
          <w:sz w:val="24"/>
          <w:szCs w:val="24"/>
          <w:highlight w:val="none"/>
          <w:lang w:eastAsia="zh-CN"/>
        </w:rPr>
        <w:t>投诉</w:t>
      </w:r>
      <w:r>
        <w:rPr>
          <w:rFonts w:hint="eastAsia" w:ascii="宋体" w:hAnsi="宋体" w:eastAsia="宋体" w:cs="宋体"/>
          <w:sz w:val="24"/>
          <w:szCs w:val="24"/>
          <w:highlight w:val="none"/>
        </w:rPr>
        <w:t>，经查实后酌情处罚，情节严重的采购人有权要求中标供应商辞退。</w:t>
      </w:r>
    </w:p>
    <w:p w14:paraId="00AAC24F">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cs="宋体"/>
          <w:sz w:val="24"/>
          <w:szCs w:val="24"/>
          <w:highlight w:val="none"/>
          <w:lang w:eastAsia="zh-CN"/>
        </w:rPr>
        <w:t>医院按服务标准对中标供应商的服务进行考核及满意度调查，考核结果合格的，支付当月物业费用。</w:t>
      </w:r>
      <w:r>
        <w:rPr>
          <w:rFonts w:hint="eastAsia" w:ascii="宋体" w:hAnsi="宋体" w:eastAsia="宋体" w:cs="宋体"/>
          <w:sz w:val="24"/>
          <w:szCs w:val="24"/>
          <w:highlight w:val="none"/>
        </w:rPr>
        <w:t>考核分数低于80分或满意度调查低于80分的，医院支付80%物业公司当月费用。</w:t>
      </w:r>
    </w:p>
    <w:p w14:paraId="70D8167D">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cs="宋体"/>
          <w:sz w:val="24"/>
          <w:szCs w:val="24"/>
          <w:highlight w:val="none"/>
          <w:lang w:eastAsia="zh-CN"/>
        </w:rPr>
        <w:t>遭遇雨雪等恶劣天气时，需及时清理积雪积水；若物业服务公司未能在采购人规定的时限内完成清理，采购人将给予相应罚款。</w:t>
      </w:r>
    </w:p>
    <w:p w14:paraId="7952BCCF">
      <w:pPr>
        <w:pStyle w:val="76"/>
        <w:numPr>
          <w:ilvl w:val="0"/>
          <w:numId w:val="1"/>
        </w:numPr>
        <w:adjustRightInd w:val="0"/>
        <w:snapToGrid w:val="0"/>
        <w:spacing w:line="560" w:lineRule="exact"/>
        <w:ind w:left="0" w:firstLine="680"/>
        <w:rPr>
          <w:rFonts w:hint="eastAsia" w:ascii="宋体" w:hAnsi="宋体" w:eastAsia="宋体" w:cs="宋体"/>
          <w:sz w:val="24"/>
          <w:szCs w:val="24"/>
          <w:highlight w:val="none"/>
        </w:rPr>
      </w:pPr>
      <w:r>
        <w:rPr>
          <w:rFonts w:hint="eastAsia" w:ascii="宋体" w:hAnsi="宋体" w:cs="宋体"/>
          <w:sz w:val="24"/>
          <w:szCs w:val="24"/>
          <w:highlight w:val="none"/>
          <w:lang w:eastAsia="zh-CN"/>
        </w:rPr>
        <w:t>按照现行物业岗位待遇标准，甲方可在一年内根据实际工作需要随时调整岗位数量，以人员实际出勤情况为依据进行每月费用结算。</w:t>
      </w:r>
    </w:p>
    <w:p w14:paraId="46F08518">
      <w:pPr>
        <w:pStyle w:val="2"/>
        <w:keepNext w:val="0"/>
        <w:keepLines w:val="0"/>
        <w:numPr>
          <w:ilvl w:val="0"/>
          <w:numId w:val="0"/>
        </w:numPr>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十三、</w:t>
      </w:r>
      <w:r>
        <w:rPr>
          <w:rFonts w:hint="eastAsia" w:ascii="宋体" w:hAnsi="宋体" w:eastAsia="宋体" w:cs="宋体"/>
          <w:sz w:val="24"/>
          <w:szCs w:val="24"/>
          <w:highlight w:val="none"/>
        </w:rPr>
        <w:t>物业服务过程中</w:t>
      </w:r>
      <w:r>
        <w:rPr>
          <w:rFonts w:hint="eastAsia" w:ascii="宋体" w:hAnsi="宋体" w:eastAsia="宋体" w:cs="宋体"/>
          <w:sz w:val="24"/>
          <w:szCs w:val="24"/>
          <w:highlight w:val="none"/>
          <w:lang w:eastAsia="zh-CN"/>
        </w:rPr>
        <w:t>需</w:t>
      </w:r>
      <w:r>
        <w:rPr>
          <w:rFonts w:hint="eastAsia" w:ascii="宋体" w:hAnsi="宋体" w:eastAsia="宋体" w:cs="宋体"/>
          <w:sz w:val="24"/>
          <w:szCs w:val="24"/>
          <w:highlight w:val="none"/>
        </w:rPr>
        <w:t>执行的国家相关标准、行业标准、地方标准或其他标准、规范</w:t>
      </w:r>
    </w:p>
    <w:p w14:paraId="478F4760">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（一）员工着装、礼仪及配置要求</w:t>
      </w:r>
    </w:p>
    <w:p w14:paraId="76611005">
      <w:pPr>
        <w:pStyle w:val="4"/>
        <w:keepNext w:val="0"/>
        <w:keepLines w:val="0"/>
        <w:ind w:firstLine="683"/>
        <w:rPr>
          <w:rFonts w:hint="eastAsia" w:ascii="宋体" w:hAnsi="宋体" w:eastAsia="宋体" w:cs="宋体"/>
          <w:sz w:val="24"/>
          <w:szCs w:val="24"/>
          <w:highlight w:val="none"/>
          <w:lang w:val="ja-JP" w:bidi="ja-JP"/>
        </w:rPr>
      </w:pPr>
      <w:r>
        <w:rPr>
          <w:rFonts w:hint="eastAsia" w:ascii="宋体" w:hAnsi="宋体" w:eastAsia="宋体" w:cs="宋体"/>
          <w:sz w:val="24"/>
          <w:szCs w:val="24"/>
          <w:highlight w:val="none"/>
          <w:lang w:val="ja-JP" w:eastAsia="ja-JP" w:bidi="ja-JP"/>
        </w:rPr>
        <w:t>1.</w:t>
      </w:r>
      <w:r>
        <w:rPr>
          <w:rFonts w:hint="eastAsia" w:ascii="宋体" w:hAnsi="宋体" w:eastAsia="宋体" w:cs="宋体"/>
          <w:sz w:val="24"/>
          <w:szCs w:val="24"/>
          <w:highlight w:val="none"/>
          <w:lang w:val="ja-JP" w:bidi="ja-JP"/>
        </w:rPr>
        <w:t>着装：</w:t>
      </w:r>
    </w:p>
    <w:p w14:paraId="100CA495">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zh-CN" w:bidi="ja-JP"/>
        </w:rPr>
        <w:t>（1）上班期间全体员工须按照岗位要求统一着装，衣服干净整洁、无污渍，规范佩戴口罩；</w:t>
      </w:r>
    </w:p>
    <w:p w14:paraId="38E2EFB5">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bidi="ja-JP"/>
        </w:rPr>
        <w:t>2</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上班期间不得穿“带铁掌”的皮鞋和高跟鞋；</w:t>
      </w:r>
    </w:p>
    <w:p w14:paraId="021DD74C">
      <w:pPr>
        <w:pStyle w:val="5"/>
        <w:ind w:firstLine="680"/>
        <w:rPr>
          <w:rFonts w:hint="eastAsia" w:ascii="宋体" w:hAnsi="宋体" w:eastAsia="宋体" w:cs="宋体"/>
          <w:b w:val="0"/>
          <w:bCs w:val="0"/>
          <w:sz w:val="24"/>
          <w:szCs w:val="24"/>
          <w:highlight w:val="none"/>
          <w:lang w:val="ja-JP" w:eastAsia="zh-CN" w:bidi="ja-JP"/>
        </w:rPr>
      </w:pPr>
      <w:r>
        <w:rPr>
          <w:rFonts w:hint="eastAsia" w:ascii="宋体" w:hAnsi="宋体" w:eastAsia="宋体" w:cs="宋体"/>
          <w:b w:val="0"/>
          <w:bCs w:val="0"/>
          <w:sz w:val="24"/>
          <w:szCs w:val="24"/>
          <w:highlight w:val="none"/>
          <w:lang w:val="ja-JP" w:eastAsia="zh-CN" w:bidi="ja-JP"/>
        </w:rPr>
        <w:t>（3）须着统一工服，不得歪戴帽子，规范佩戴口罩；</w:t>
      </w:r>
    </w:p>
    <w:p w14:paraId="7D1448AA">
      <w:pPr>
        <w:pStyle w:val="5"/>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bidi="ja-JP"/>
        </w:rPr>
        <w:t>4</w:t>
      </w:r>
      <w:r>
        <w:rPr>
          <w:rFonts w:hint="eastAsia" w:ascii="宋体" w:hAnsi="宋体" w:eastAsia="宋体" w:cs="宋体"/>
          <w:b w:val="0"/>
          <w:bCs w:val="0"/>
          <w:sz w:val="24"/>
          <w:szCs w:val="24"/>
          <w:highlight w:val="none"/>
          <w:lang w:val="ja-JP" w:bidi="ja-JP"/>
        </w:rPr>
        <w:t>）</w:t>
      </w:r>
      <w:r>
        <w:rPr>
          <w:rFonts w:hint="eastAsia" w:ascii="宋体" w:hAnsi="宋体" w:eastAsia="宋体" w:cs="宋体"/>
          <w:b w:val="0"/>
          <w:bCs w:val="0"/>
          <w:sz w:val="24"/>
          <w:szCs w:val="24"/>
          <w:highlight w:val="none"/>
          <w:lang w:val="ja-JP" w:eastAsia="ja-JP" w:bidi="ja-JP"/>
        </w:rPr>
        <w:t>上班期间禁烟人员应佩戴禁烟卡。</w:t>
      </w:r>
    </w:p>
    <w:p w14:paraId="4FAE52F2">
      <w:pPr>
        <w:pStyle w:val="4"/>
        <w:keepNext w:val="0"/>
        <w:keepLines w:val="0"/>
        <w:ind w:firstLine="683"/>
        <w:rPr>
          <w:rFonts w:hint="eastAsia" w:ascii="宋体" w:hAnsi="宋体" w:eastAsia="宋体" w:cs="宋体"/>
          <w:sz w:val="24"/>
          <w:szCs w:val="24"/>
          <w:highlight w:val="none"/>
          <w:lang w:val="ja-JP" w:eastAsia="ja-JP" w:bidi="ja-JP"/>
        </w:rPr>
      </w:pPr>
      <w:r>
        <w:rPr>
          <w:rFonts w:hint="eastAsia" w:ascii="宋体" w:hAnsi="宋体" w:eastAsia="宋体" w:cs="宋体"/>
          <w:sz w:val="24"/>
          <w:szCs w:val="24"/>
          <w:highlight w:val="none"/>
          <w:lang w:val="ja-JP" w:bidi="ja-JP"/>
        </w:rPr>
        <w:t>2</w:t>
      </w:r>
      <w:r>
        <w:rPr>
          <w:rFonts w:hint="eastAsia" w:ascii="宋体" w:hAnsi="宋体" w:eastAsia="宋体" w:cs="宋体"/>
          <w:sz w:val="24"/>
          <w:szCs w:val="24"/>
          <w:highlight w:val="none"/>
          <w:lang w:val="ja-JP" w:eastAsia="ja-JP" w:bidi="ja-JP"/>
        </w:rPr>
        <w:t>.</w:t>
      </w:r>
      <w:r>
        <w:rPr>
          <w:rFonts w:hint="eastAsia" w:ascii="宋体" w:hAnsi="宋体" w:eastAsia="宋体" w:cs="宋体"/>
          <w:sz w:val="24"/>
          <w:szCs w:val="24"/>
          <w:highlight w:val="none"/>
          <w:lang w:val="ja-JP" w:bidi="ja-JP"/>
        </w:rPr>
        <w:t>礼仪</w:t>
      </w:r>
      <w:r>
        <w:rPr>
          <w:rFonts w:hint="eastAsia" w:ascii="宋体" w:hAnsi="宋体" w:eastAsia="宋体" w:cs="宋体"/>
          <w:sz w:val="24"/>
          <w:szCs w:val="24"/>
          <w:highlight w:val="none"/>
          <w:lang w:val="ja-JP" w:eastAsia="ja-JP" w:bidi="ja-JP"/>
        </w:rPr>
        <w:t>：</w:t>
      </w:r>
    </w:p>
    <w:p w14:paraId="36BB9A5E">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zh-CN" w:bidi="ja-JP"/>
        </w:rPr>
        <w:t>仪表须端庄大方、整洁得体；</w:t>
      </w:r>
    </w:p>
    <w:p w14:paraId="339FC6C3">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使用文明礼貌用语：如您好、谢谢、请；</w:t>
      </w:r>
    </w:p>
    <w:p w14:paraId="37CB5FDF">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 xml:space="preserve">不在病房大声喧哗； </w:t>
      </w:r>
    </w:p>
    <w:p w14:paraId="61224525">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zh-CN" w:bidi="ja-JP"/>
        </w:rPr>
        <w:t>患者到访时主动问候，患者问询时及时回应；</w:t>
      </w:r>
    </w:p>
    <w:p w14:paraId="095C5908">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不说粗话，不在病区说与工作无关的话，不在病区大声打电话。</w:t>
      </w:r>
    </w:p>
    <w:p w14:paraId="3B1F50DF">
      <w:pPr>
        <w:pStyle w:val="5"/>
        <w:numPr>
          <w:ilvl w:val="0"/>
          <w:numId w:val="2"/>
        </w:numPr>
        <w:ind w:left="0"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四轻：“说话轻，走路轻，开关门窗轻，一切动作轻”；</w:t>
      </w:r>
    </w:p>
    <w:p w14:paraId="1EF2EEF0">
      <w:pPr>
        <w:pStyle w:val="5"/>
        <w:numPr>
          <w:ilvl w:val="0"/>
          <w:numId w:val="2"/>
        </w:numPr>
        <w:ind w:left="0" w:firstLine="68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ja-JP" w:eastAsia="ja-JP" w:bidi="ja-JP"/>
        </w:rPr>
        <w:t>不在工作区内会客、带小孩、吃东西。</w:t>
      </w:r>
    </w:p>
    <w:p w14:paraId="1380BFED">
      <w:pPr>
        <w:pStyle w:val="5"/>
        <w:ind w:left="680" w:firstLine="0" w:firstLineChars="0"/>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（二）人员配置要求：</w:t>
      </w:r>
    </w:p>
    <w:p w14:paraId="71B9FD3C">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1.</w:t>
      </w:r>
      <w:r>
        <w:rPr>
          <w:rFonts w:hint="eastAsia" w:ascii="宋体" w:hAnsi="宋体" w:eastAsia="宋体" w:cs="宋体"/>
          <w:b w:val="0"/>
          <w:bCs w:val="0"/>
          <w:sz w:val="24"/>
          <w:szCs w:val="24"/>
          <w:highlight w:val="none"/>
          <w:lang w:val="ja-JP" w:eastAsia="zh-CN" w:bidi="ja-JP"/>
        </w:rPr>
        <w:t>物业公司聘用的所有工作人员均应经过所从事行业的专业技能和文明礼仪培训</w:t>
      </w:r>
      <w:r>
        <w:rPr>
          <w:rFonts w:hint="eastAsia" w:ascii="宋体" w:hAnsi="宋体" w:eastAsia="宋体" w:cs="宋体"/>
          <w:b w:val="0"/>
          <w:bCs w:val="0"/>
          <w:sz w:val="24"/>
          <w:szCs w:val="24"/>
          <w:highlight w:val="none"/>
          <w:lang w:val="ja-JP" w:eastAsia="ja-JP" w:bidi="ja-JP"/>
        </w:rPr>
        <w:t>，专业技术工种要持有专业上岗证书；</w:t>
      </w:r>
    </w:p>
    <w:p w14:paraId="2565FDFD">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2.</w:t>
      </w:r>
      <w:r>
        <w:rPr>
          <w:rFonts w:hint="eastAsia" w:ascii="宋体" w:hAnsi="宋体" w:eastAsia="宋体" w:cs="宋体"/>
          <w:b w:val="0"/>
          <w:bCs w:val="0"/>
          <w:sz w:val="24"/>
          <w:szCs w:val="24"/>
          <w:highlight w:val="none"/>
          <w:lang w:val="ja-JP" w:eastAsia="ja-JP" w:bidi="ja-JP"/>
        </w:rPr>
        <w:t>所有物业人员均需按岗位要求统一着装，佩戴好口罩，服装干净整洁，不得歪戴帽子，不得卷裤腿，不得着装不整，不得在楼内随意躺坐，不得在岗位上吸烟，不得饮酒上岗，仪容仪表和工作姿态要符合专业要求；</w:t>
      </w:r>
    </w:p>
    <w:p w14:paraId="6768D49B">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3.</w:t>
      </w:r>
      <w:r>
        <w:rPr>
          <w:rFonts w:hint="eastAsia" w:ascii="宋体" w:hAnsi="宋体" w:eastAsia="宋体" w:cs="宋体"/>
          <w:b w:val="0"/>
          <w:bCs w:val="0"/>
          <w:sz w:val="24"/>
          <w:szCs w:val="24"/>
          <w:highlight w:val="none"/>
          <w:lang w:val="ja-JP" w:eastAsia="ja-JP" w:bidi="ja-JP"/>
        </w:rPr>
        <w:t>男性工作人员不蓄长发，女性工作人员不化浓妆；</w:t>
      </w:r>
    </w:p>
    <w:p w14:paraId="25B2A9B3">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4.</w:t>
      </w:r>
      <w:r>
        <w:rPr>
          <w:rFonts w:hint="eastAsia" w:ascii="宋体" w:hAnsi="宋体" w:eastAsia="宋体" w:cs="宋体"/>
          <w:b w:val="0"/>
          <w:bCs w:val="0"/>
          <w:sz w:val="24"/>
          <w:szCs w:val="24"/>
          <w:highlight w:val="none"/>
          <w:lang w:val="ja-JP" w:eastAsia="ja-JP" w:bidi="ja-JP"/>
        </w:rPr>
        <w:t>在工作区域内举止端庄，谈吐文雅，不得大声喧哗；</w:t>
      </w:r>
    </w:p>
    <w:p w14:paraId="1EF0E0FD">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5.</w:t>
      </w:r>
      <w:r>
        <w:rPr>
          <w:rFonts w:hint="eastAsia" w:ascii="宋体" w:hAnsi="宋体" w:eastAsia="宋体" w:cs="宋体"/>
          <w:b w:val="0"/>
          <w:bCs w:val="0"/>
          <w:sz w:val="24"/>
          <w:szCs w:val="24"/>
          <w:highlight w:val="none"/>
          <w:lang w:val="ja-JP" w:eastAsia="ja-JP" w:bidi="ja-JP"/>
        </w:rPr>
        <w:t>所有清洁工具及耗材应统一存放在采购方指定的房间内，不得随意放置在其他地方；</w:t>
      </w:r>
    </w:p>
    <w:p w14:paraId="3987DA7F">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6.</w:t>
      </w:r>
      <w:r>
        <w:rPr>
          <w:rFonts w:hint="eastAsia" w:ascii="宋体" w:hAnsi="宋体" w:eastAsia="宋体" w:cs="宋体"/>
          <w:b w:val="0"/>
          <w:bCs w:val="0"/>
          <w:sz w:val="24"/>
          <w:szCs w:val="24"/>
          <w:highlight w:val="none"/>
          <w:lang w:val="ja-JP" w:eastAsia="zh-CN" w:bidi="ja-JP"/>
        </w:rPr>
        <w:t>物业所有工作人员应在指定房间休息，不得在工作区域逗留或休息</w:t>
      </w:r>
      <w:r>
        <w:rPr>
          <w:rFonts w:hint="eastAsia" w:ascii="宋体" w:hAnsi="宋体" w:eastAsia="宋体" w:cs="宋体"/>
          <w:b w:val="0"/>
          <w:bCs w:val="0"/>
          <w:sz w:val="24"/>
          <w:szCs w:val="24"/>
          <w:highlight w:val="none"/>
          <w:lang w:val="ja-JP" w:eastAsia="ja-JP" w:bidi="ja-JP"/>
        </w:rPr>
        <w:t>；</w:t>
      </w:r>
    </w:p>
    <w:p w14:paraId="3B882AEC">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7.</w:t>
      </w:r>
      <w:r>
        <w:rPr>
          <w:rFonts w:hint="eastAsia" w:ascii="宋体" w:hAnsi="宋体" w:eastAsia="宋体" w:cs="宋体"/>
          <w:b w:val="0"/>
          <w:bCs w:val="0"/>
          <w:sz w:val="24"/>
          <w:szCs w:val="24"/>
          <w:highlight w:val="none"/>
          <w:lang w:val="ja-JP" w:eastAsia="ja-JP" w:bidi="ja-JP"/>
        </w:rPr>
        <w:t>物业工作人员要礼貌对待来访人员，不得以任何理由与其发生口角或做出超越职权的行为；</w:t>
      </w:r>
    </w:p>
    <w:p w14:paraId="33A81F0C">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8.</w:t>
      </w:r>
      <w:r>
        <w:rPr>
          <w:rFonts w:hint="eastAsia" w:ascii="宋体" w:hAnsi="宋体" w:eastAsia="宋体" w:cs="宋体"/>
          <w:b w:val="0"/>
          <w:bCs w:val="0"/>
          <w:sz w:val="24"/>
          <w:szCs w:val="24"/>
          <w:highlight w:val="none"/>
          <w:lang w:val="ja-JP" w:eastAsia="ja-JP" w:bidi="ja-JP"/>
        </w:rPr>
        <w:t>所有工作人员身体健康，能胜任工作要求；</w:t>
      </w:r>
    </w:p>
    <w:p w14:paraId="46776A7D">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en-US" w:eastAsia="zh-CN" w:bidi="ja-JP"/>
        </w:rPr>
        <w:t>9.</w:t>
      </w:r>
      <w:r>
        <w:rPr>
          <w:rFonts w:hint="eastAsia" w:ascii="宋体" w:hAnsi="宋体" w:eastAsia="宋体" w:cs="宋体"/>
          <w:b w:val="0"/>
          <w:bCs w:val="0"/>
          <w:sz w:val="24"/>
          <w:szCs w:val="24"/>
          <w:highlight w:val="none"/>
          <w:lang w:val="ja-JP" w:eastAsia="zh-CN" w:bidi="ja-JP"/>
        </w:rPr>
        <w:t>岗位存在空缺应在</w:t>
      </w:r>
      <w:r>
        <w:rPr>
          <w:rFonts w:hint="eastAsia" w:ascii="宋体" w:hAnsi="宋体" w:eastAsia="宋体" w:cs="宋体"/>
          <w:b w:val="0"/>
          <w:bCs w:val="0"/>
          <w:sz w:val="24"/>
          <w:szCs w:val="24"/>
          <w:highlight w:val="none"/>
          <w:lang w:val="en-US" w:eastAsia="zh-CN" w:bidi="ja-JP"/>
        </w:rPr>
        <w:t>48</w:t>
      </w:r>
      <w:r>
        <w:rPr>
          <w:rFonts w:hint="eastAsia" w:ascii="宋体" w:hAnsi="宋体" w:eastAsia="宋体" w:cs="宋体"/>
          <w:b w:val="0"/>
          <w:bCs w:val="0"/>
          <w:sz w:val="24"/>
          <w:szCs w:val="24"/>
          <w:highlight w:val="none"/>
          <w:lang w:val="ja-JP" w:eastAsia="zh-CN" w:bidi="ja-JP"/>
        </w:rPr>
        <w:t>小时内补齐</w:t>
      </w:r>
      <w:r>
        <w:rPr>
          <w:rFonts w:hint="eastAsia" w:ascii="宋体" w:hAnsi="宋体" w:eastAsia="宋体" w:cs="宋体"/>
          <w:b w:val="0"/>
          <w:bCs w:val="0"/>
          <w:sz w:val="24"/>
          <w:szCs w:val="24"/>
          <w:highlight w:val="none"/>
          <w:lang w:val="ja-JP" w:bidi="ja-JP"/>
        </w:rPr>
        <w:t>；</w:t>
      </w:r>
    </w:p>
    <w:p w14:paraId="0351C8E1">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zh-CN" w:bidi="ja-JP"/>
        </w:rPr>
        <w:t>10.</w:t>
      </w:r>
      <w:r>
        <w:rPr>
          <w:rFonts w:hint="eastAsia" w:ascii="宋体" w:hAnsi="宋体" w:eastAsia="宋体" w:cs="宋体"/>
          <w:b w:val="0"/>
          <w:bCs w:val="0"/>
          <w:sz w:val="24"/>
          <w:szCs w:val="24"/>
          <w:highlight w:val="none"/>
          <w:lang w:val="ja-JP" w:eastAsia="ja-JP" w:bidi="ja-JP"/>
        </w:rPr>
        <w:t>物业工作人员</w:t>
      </w:r>
      <w:r>
        <w:rPr>
          <w:rFonts w:hint="eastAsia" w:ascii="宋体" w:hAnsi="宋体" w:eastAsia="宋体" w:cs="宋体"/>
          <w:b w:val="0"/>
          <w:bCs w:val="0"/>
          <w:sz w:val="24"/>
          <w:szCs w:val="24"/>
          <w:highlight w:val="none"/>
          <w:lang w:val="ja-JP" w:eastAsia="zh-CN" w:bidi="ja-JP"/>
        </w:rPr>
        <w:t>必须工作认真负责、思想素质高、应变能力强，具备处理紧急情况的能力</w:t>
      </w:r>
      <w:r>
        <w:rPr>
          <w:rFonts w:hint="eastAsia" w:ascii="宋体" w:hAnsi="宋体" w:eastAsia="宋体" w:cs="宋体"/>
          <w:b w:val="0"/>
          <w:bCs w:val="0"/>
          <w:sz w:val="24"/>
          <w:szCs w:val="24"/>
          <w:highlight w:val="none"/>
          <w:lang w:val="ja-JP" w:eastAsia="ja-JP" w:bidi="ja-JP"/>
        </w:rPr>
        <w:t>，夜间保卫值班不得脱岗睡觉</w:t>
      </w:r>
      <w:r>
        <w:rPr>
          <w:rFonts w:hint="eastAsia" w:ascii="宋体" w:hAnsi="宋体" w:eastAsia="宋体" w:cs="宋体"/>
          <w:b w:val="0"/>
          <w:bCs w:val="0"/>
          <w:sz w:val="24"/>
          <w:szCs w:val="24"/>
          <w:highlight w:val="none"/>
          <w:lang w:val="ja-JP" w:bidi="ja-JP"/>
        </w:rPr>
        <w:t>；</w:t>
      </w:r>
    </w:p>
    <w:p w14:paraId="2E9621C2">
      <w:pPr>
        <w:pStyle w:val="4"/>
        <w:keepNext w:val="0"/>
        <w:keepLines w:val="0"/>
        <w:ind w:firstLine="68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（三）</w:t>
      </w:r>
      <w:r>
        <w:rPr>
          <w:rFonts w:hint="eastAsia" w:ascii="宋体" w:hAnsi="宋体" w:eastAsia="宋体" w:cs="宋体"/>
          <w:b w:val="0"/>
          <w:bCs w:val="0"/>
          <w:sz w:val="24"/>
          <w:szCs w:val="24"/>
          <w:highlight w:val="none"/>
        </w:rPr>
        <w:t>禁烟管理</w:t>
      </w:r>
      <w:r>
        <w:rPr>
          <w:rFonts w:hint="eastAsia" w:ascii="宋体" w:hAnsi="宋体" w:eastAsia="宋体" w:cs="宋体"/>
          <w:b w:val="0"/>
          <w:bCs w:val="0"/>
          <w:sz w:val="24"/>
          <w:szCs w:val="24"/>
          <w:highlight w:val="none"/>
          <w:lang w:eastAsia="zh-CN"/>
        </w:rPr>
        <w:t>：</w:t>
      </w:r>
    </w:p>
    <w:p w14:paraId="4B566249">
      <w:pPr>
        <w:pStyle w:val="4"/>
        <w:keepNext w:val="0"/>
        <w:keepLines w:val="0"/>
        <w:ind w:firstLine="680"/>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医院内禁止吸烟。全体物业服务人员</w:t>
      </w:r>
      <w:r>
        <w:rPr>
          <w:rFonts w:hint="eastAsia" w:ascii="宋体" w:hAnsi="宋体" w:eastAsia="宋体" w:cs="宋体"/>
          <w:b w:val="0"/>
          <w:bCs w:val="0"/>
          <w:sz w:val="24"/>
          <w:szCs w:val="24"/>
          <w:highlight w:val="none"/>
          <w:lang w:val="ja-JP" w:eastAsia="zh-CN" w:bidi="ja-JP"/>
        </w:rPr>
        <w:t>应</w:t>
      </w:r>
      <w:r>
        <w:rPr>
          <w:rFonts w:hint="eastAsia" w:ascii="宋体" w:hAnsi="宋体" w:eastAsia="宋体" w:cs="宋体"/>
          <w:b w:val="0"/>
          <w:bCs w:val="0"/>
          <w:sz w:val="24"/>
          <w:szCs w:val="24"/>
          <w:highlight w:val="none"/>
          <w:lang w:val="ja-JP" w:eastAsia="ja-JP" w:bidi="ja-JP"/>
        </w:rPr>
        <w:t>为义务禁烟员，发现吸烟病患或家属应立即予以劝止。劝阻态度需诚恳，不得与患者或家属发生争吵。</w:t>
      </w:r>
    </w:p>
    <w:p w14:paraId="53301398">
      <w:pPr>
        <w:pStyle w:val="3"/>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（四）节能</w:t>
      </w:r>
      <w:r>
        <w:rPr>
          <w:rFonts w:hint="eastAsia" w:ascii="宋体" w:hAnsi="宋体" w:eastAsia="宋体" w:cs="宋体"/>
          <w:sz w:val="24"/>
          <w:szCs w:val="24"/>
          <w:highlight w:val="none"/>
          <w:lang w:eastAsia="zh-CN"/>
        </w:rPr>
        <w:t>减排</w:t>
      </w:r>
      <w:r>
        <w:rPr>
          <w:rFonts w:hint="eastAsia" w:ascii="宋体" w:hAnsi="宋体" w:eastAsia="宋体" w:cs="宋体"/>
          <w:sz w:val="24"/>
          <w:szCs w:val="24"/>
          <w:highlight w:val="none"/>
        </w:rPr>
        <w:t>：</w:t>
      </w:r>
    </w:p>
    <w:p w14:paraId="5A115918">
      <w:pPr>
        <w:pStyle w:val="4"/>
        <w:keepNext w:val="0"/>
        <w:keepLines w:val="0"/>
        <w:ind w:firstLine="683"/>
        <w:rPr>
          <w:rFonts w:hint="eastAsia" w:ascii="宋体" w:hAnsi="宋体" w:eastAsia="宋体" w:cs="宋体"/>
          <w:b w:val="0"/>
          <w:bCs w:val="0"/>
          <w:sz w:val="24"/>
          <w:szCs w:val="24"/>
          <w:highlight w:val="none"/>
          <w:lang w:val="ja-JP" w:eastAsia="ja-JP" w:bidi="ja-JP"/>
        </w:rPr>
      </w:pPr>
      <w:r>
        <w:rPr>
          <w:rFonts w:hint="eastAsia" w:ascii="宋体" w:hAnsi="宋体" w:eastAsia="宋体" w:cs="宋体"/>
          <w:b w:val="0"/>
          <w:bCs w:val="0"/>
          <w:sz w:val="24"/>
          <w:szCs w:val="24"/>
          <w:highlight w:val="none"/>
          <w:lang w:val="ja-JP" w:eastAsia="ja-JP" w:bidi="ja-JP"/>
        </w:rPr>
        <w:t>节能减排管理</w:t>
      </w:r>
    </w:p>
    <w:p w14:paraId="6C57A0F2">
      <w:pPr>
        <w:adjustRightInd w:val="0"/>
        <w:snapToGrid w:val="0"/>
        <w:spacing w:line="560" w:lineRule="exact"/>
        <w:ind w:firstLine="424" w:firstLineChars="177"/>
        <w:jc w:val="left"/>
        <w:rPr>
          <w:rFonts w:hint="eastAsia" w:ascii="宋体" w:hAnsi="宋体" w:eastAsia="宋体" w:cs="宋体"/>
          <w:kern w:val="0"/>
          <w:sz w:val="24"/>
          <w:szCs w:val="24"/>
          <w:highlight w:val="none"/>
          <w:lang w:val="ja-JP" w:eastAsia="zh-CN" w:bidi="ja-JP"/>
        </w:rPr>
      </w:pPr>
      <w:r>
        <w:rPr>
          <w:rFonts w:hint="eastAsia" w:ascii="宋体" w:hAnsi="宋体" w:cs="宋体"/>
          <w:kern w:val="0"/>
          <w:sz w:val="24"/>
          <w:szCs w:val="24"/>
          <w:highlight w:val="none"/>
          <w:lang w:val="ja-JP" w:eastAsia="zh-CN" w:bidi="ja-JP"/>
        </w:rPr>
        <w:t>制定科学合理的节电、节水管理措施，使用环保型清洁药剂，对医院提供的维修耗材制定规范的管理措施。</w:t>
      </w:r>
    </w:p>
    <w:p w14:paraId="4BB39714">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十</w:t>
      </w:r>
      <w:r>
        <w:rPr>
          <w:rFonts w:hint="eastAsia" w:ascii="宋体" w:hAnsi="宋体" w:eastAsia="宋体" w:cs="宋体"/>
          <w:sz w:val="24"/>
          <w:szCs w:val="24"/>
          <w:highlight w:val="none"/>
          <w:lang w:eastAsia="zh-CN"/>
        </w:rPr>
        <w:t>四</w:t>
      </w:r>
      <w:r>
        <w:rPr>
          <w:rFonts w:hint="eastAsia" w:ascii="宋体" w:hAnsi="宋体" w:eastAsia="宋体" w:cs="宋体"/>
          <w:sz w:val="24"/>
          <w:szCs w:val="24"/>
          <w:highlight w:val="none"/>
        </w:rPr>
        <w:t>、违规违约处罚条款</w:t>
      </w:r>
    </w:p>
    <w:p w14:paraId="5E42EB54">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一</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、物业服务人员违规处罚</w:t>
      </w:r>
    </w:p>
    <w:p w14:paraId="423F74FE">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1. 轻微违规（着装不规范、脱岗串岗、禁烟管控不力、轻微服务瑕疵等）：首次予以警告，二次及以上处以50-200元罚款，同步约谈项目主管。</w:t>
      </w:r>
    </w:p>
    <w:p w14:paraId="70AE9F7F">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2. 较重违规（有效服务投诉、无证上岗、院感/医疗垃圾处置违规、违反保密规定等）：处以200-500元罚款，责令3个工作日内完成人员更换，情节严重的直接清退。</w:t>
      </w:r>
    </w:p>
    <w:p w14:paraId="6DB515D9">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3. 严重违规（造成安全事故、财产损失、医患冲突升级、违法违规行为等）：立即清退，由其所属物业公司承担相应赔偿及法律责任。</w:t>
      </w:r>
    </w:p>
    <w:p w14:paraId="633625C9">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二</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、物业公司违约处罚</w:t>
      </w:r>
    </w:p>
    <w:p w14:paraId="5C7695E4">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1. 轻微违约（服务不达标、岗位空缺</w:t>
      </w:r>
      <w:r>
        <w:rPr>
          <w:rFonts w:hint="eastAsia" w:ascii="宋体" w:hAnsi="宋体" w:eastAsia="宋体" w:cs="宋体"/>
          <w:sz w:val="24"/>
          <w:szCs w:val="24"/>
          <w:highlight w:val="none"/>
          <w:lang w:eastAsia="zh-CN"/>
        </w:rPr>
        <w:t>超过</w:t>
      </w:r>
      <w:r>
        <w:rPr>
          <w:rFonts w:hint="eastAsia" w:ascii="宋体" w:hAnsi="宋体" w:eastAsia="宋体" w:cs="宋体"/>
          <w:sz w:val="24"/>
          <w:szCs w:val="24"/>
          <w:highlight w:val="none"/>
        </w:rPr>
        <w:t>48小时未补齐、人员更换率超标、整改逾期等）：予以警告，约谈项目负责人，责令限期整改。</w:t>
      </w:r>
    </w:p>
    <w:p w14:paraId="61D7941B">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2. 较重违约（月度考核/满意度低于80分、应急处置不力、群体性投诉、重复违规未整改等）：按合同约定扣减当月服务费，并处以500-2000元罚款，约谈企业负责人。</w:t>
      </w:r>
    </w:p>
    <w:p w14:paraId="4734446F">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3. 严重违约（发生重大安全责任事故、人员资质造假、擅自转包分包、拒不执行院方合规管理要求</w:t>
      </w:r>
      <w:r>
        <w:rPr>
          <w:rFonts w:hint="eastAsia" w:ascii="宋体" w:hAnsi="宋体" w:eastAsia="宋体" w:cs="宋体"/>
          <w:sz w:val="24"/>
          <w:szCs w:val="24"/>
          <w:highlight w:val="none"/>
          <w:lang w:eastAsia="zh-CN"/>
        </w:rPr>
        <w:t>、拖欠员工工资、社保等费用，引发劳动纠纷或群体性事件，影响医院正常诊疗秩序、出现其他严重违反本需求书约定及国家相关法律法规的行为，给采购人造成重大不良影响</w:t>
      </w:r>
      <w:r>
        <w:rPr>
          <w:rFonts w:hint="eastAsia" w:ascii="宋体" w:hAnsi="宋体" w:eastAsia="宋体" w:cs="宋体"/>
          <w:sz w:val="24"/>
          <w:szCs w:val="24"/>
          <w:highlight w:val="none"/>
        </w:rPr>
        <w:t>等）：由物业公司承担全部经济损失及法律责任，院方有权暂停服务费支付，直至单方解除合同。</w:t>
      </w:r>
    </w:p>
    <w:p w14:paraId="37DFEEE7">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rPr>
        <w:t>十</w:t>
      </w:r>
      <w:r>
        <w:rPr>
          <w:rFonts w:hint="eastAsia" w:ascii="宋体" w:hAnsi="宋体" w:eastAsia="宋体" w:cs="宋体"/>
          <w:sz w:val="24"/>
          <w:szCs w:val="24"/>
          <w:highlight w:val="none"/>
          <w:lang w:val="en-US" w:eastAsia="zh-CN"/>
        </w:rPr>
        <w:t>五</w:t>
      </w:r>
      <w:r>
        <w:rPr>
          <w:rFonts w:hint="eastAsia" w:ascii="宋体" w:hAnsi="宋体" w:eastAsia="宋体" w:cs="宋体"/>
          <w:sz w:val="24"/>
          <w:szCs w:val="24"/>
          <w:highlight w:val="none"/>
        </w:rPr>
        <w:t>、其他要求</w:t>
      </w:r>
    </w:p>
    <w:bookmarkEnd w:id="0"/>
    <w:bookmarkEnd w:id="1"/>
    <w:p w14:paraId="0C632A71">
      <w:pPr>
        <w:pStyle w:val="2"/>
        <w:keepNext w:val="0"/>
        <w:keepLines w:val="0"/>
        <w:ind w:firstLine="68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物业公司需为员工购买意外伤害保险。</w:t>
      </w:r>
    </w:p>
    <w:p w14:paraId="245C96A6">
      <w:pPr>
        <w:pStyle w:val="2"/>
        <w:keepNext w:val="0"/>
        <w:keepLines w:val="0"/>
        <w:ind w:firstLine="68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2.物业服务人员应确保身体健康，如在岗期间或上下班途中因疾病或突发事件造成个人伤亡或工伤事故，由中标方自行与当事人或家属解决协商，与采购方无关。</w:t>
      </w:r>
    </w:p>
    <w:p w14:paraId="47FB3530">
      <w:pPr>
        <w:pStyle w:val="2"/>
        <w:keepNext w:val="0"/>
        <w:keepLines w:val="0"/>
        <w:ind w:firstLine="68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如在中标后，采购方有临时性的特殊需求，中标单位需尽量配合采购方要求，协助采购方完成临时性工作。</w:t>
      </w:r>
    </w:p>
    <w:p w14:paraId="5B322DBD">
      <w:pPr>
        <w:pStyle w:val="2"/>
        <w:keepNext w:val="0"/>
        <w:keepLines w:val="0"/>
        <w:ind w:firstLine="68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4.采购人有权在签订合同前要求中标（成交）供应商提供物业投入人员有效期内的健康证明材料，以核实供应商承诺事项的真实性。</w:t>
      </w:r>
    </w:p>
    <w:p w14:paraId="4EC7554D">
      <w:pPr>
        <w:pStyle w:val="2"/>
        <w:keepNext w:val="0"/>
        <w:keepLines w:val="0"/>
        <w:ind w:firstLine="680"/>
        <w:rPr>
          <w:rFonts w:hint="eastAsia" w:ascii="宋体" w:hAnsi="宋体" w:eastAsia="宋体" w:cs="宋体"/>
          <w:sz w:val="24"/>
          <w:szCs w:val="24"/>
          <w:highlight w:val="none"/>
          <w:lang w:val="en-US" w:eastAsia="zh-CN"/>
        </w:rPr>
      </w:pPr>
    </w:p>
    <w:sectPr>
      <w:headerReference r:id="rId3" w:type="default"/>
      <w:footerReference r:id="rId4" w:type="default"/>
      <w:footerReference r:id="rId5" w:type="even"/>
      <w:pgSz w:w="11907" w:h="16840"/>
      <w:pgMar w:top="2041" w:right="1559" w:bottom="1701" w:left="1559" w:header="851" w:footer="1588"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等线 Light">
    <w:altName w:val="宋体"/>
    <w:panose1 w:val="02010600030101010101"/>
    <w:charset w:val="86"/>
    <w:family w:val="auto"/>
    <w:pitch w:val="default"/>
    <w:sig w:usb0="00000000" w:usb1="00000000" w:usb2="00000016" w:usb3="00000000" w:csb0="0004000F" w:csb1="00000000"/>
  </w:font>
  <w:font w:name="Cambria">
    <w:panose1 w:val="02040503050406030204"/>
    <w:charset w:val="00"/>
    <w:family w:val="roman"/>
    <w:pitch w:val="default"/>
    <w:sig w:usb0="E00002FF" w:usb1="400004FF" w:usb2="00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 w:name=".......">
    <w:altName w:val="宋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B4276">
    <w:pPr>
      <w:pStyle w:val="15"/>
      <w:wordWrap w:val="0"/>
      <w:ind w:right="280"/>
      <w:jc w:val="right"/>
      <w:rPr>
        <w:rFonts w:hint="eastAsia"/>
      </w:rPr>
    </w:pPr>
    <w:r>
      <w:rPr>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29</w:t>
    </w:r>
    <w:r>
      <w:rPr>
        <w:rFonts w:ascii="宋体" w:hAnsi="宋体"/>
        <w:sz w:val="28"/>
        <w:szCs w:val="28"/>
      </w:rPr>
      <w:fldChar w:fldCharType="end"/>
    </w:r>
    <w:r>
      <w:rPr>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6AC18">
    <w:pPr>
      <w:pStyle w:val="15"/>
      <w:ind w:right="280" w:firstLine="280" w:firstLineChars="100"/>
      <w:rPr>
        <w:sz w:val="28"/>
        <w:szCs w:val="28"/>
      </w:rPr>
    </w:pPr>
    <w:r>
      <w:rPr>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30</w:t>
    </w:r>
    <w:r>
      <w:rPr>
        <w:rFonts w:ascii="宋体" w:hAnsi="宋体"/>
        <w:sz w:val="28"/>
        <w:szCs w:val="28"/>
      </w:rPr>
      <w:fldChar w:fldCharType="end"/>
    </w:r>
    <w:r>
      <w:rPr>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F197B">
    <w:pPr>
      <w:pStyle w:val="1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D80042"/>
    <w:multiLevelType w:val="multilevel"/>
    <w:tmpl w:val="3BD80042"/>
    <w:lvl w:ilvl="0" w:tentative="0">
      <w:start w:val="1"/>
      <w:numFmt w:val="decimal"/>
      <w:suff w:val="nothing"/>
      <w:lvlText w:val="%1."/>
      <w:lvlJc w:val="left"/>
      <w:pPr>
        <w:ind w:left="845" w:hanging="420"/>
      </w:pPr>
      <w:rPr>
        <w:rFonts w:hint="eastAsia"/>
      </w:r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1">
    <w:nsid w:val="7A712420"/>
    <w:multiLevelType w:val="multilevel"/>
    <w:tmpl w:val="7A712420"/>
    <w:lvl w:ilvl="0" w:tentative="0">
      <w:start w:val="1"/>
      <w:numFmt w:val="decimal"/>
      <w:lvlText w:val="（%1）"/>
      <w:lvlJc w:val="left"/>
      <w:pPr>
        <w:ind w:left="1103" w:hanging="420"/>
      </w:pPr>
      <w:rPr>
        <w:rFonts w:hint="default" w:ascii="Times New Roman" w:hAnsi="Times New Roman" w:cs="Times New Roman"/>
      </w:rPr>
    </w:lvl>
    <w:lvl w:ilvl="1" w:tentative="0">
      <w:start w:val="1"/>
      <w:numFmt w:val="lowerLetter"/>
      <w:lvlText w:val="%2)"/>
      <w:lvlJc w:val="left"/>
      <w:pPr>
        <w:ind w:left="1523" w:hanging="420"/>
      </w:pPr>
    </w:lvl>
    <w:lvl w:ilvl="2" w:tentative="0">
      <w:start w:val="1"/>
      <w:numFmt w:val="lowerRoman"/>
      <w:lvlText w:val="%3."/>
      <w:lvlJc w:val="right"/>
      <w:pPr>
        <w:ind w:left="1943" w:hanging="420"/>
      </w:pPr>
    </w:lvl>
    <w:lvl w:ilvl="3" w:tentative="0">
      <w:start w:val="1"/>
      <w:numFmt w:val="decimal"/>
      <w:lvlText w:val="%4."/>
      <w:lvlJc w:val="left"/>
      <w:pPr>
        <w:ind w:left="2363" w:hanging="420"/>
      </w:pPr>
    </w:lvl>
    <w:lvl w:ilvl="4" w:tentative="0">
      <w:start w:val="1"/>
      <w:numFmt w:val="lowerLetter"/>
      <w:lvlText w:val="%5)"/>
      <w:lvlJc w:val="left"/>
      <w:pPr>
        <w:ind w:left="2783" w:hanging="420"/>
      </w:pPr>
    </w:lvl>
    <w:lvl w:ilvl="5" w:tentative="0">
      <w:start w:val="1"/>
      <w:numFmt w:val="lowerRoman"/>
      <w:lvlText w:val="%6."/>
      <w:lvlJc w:val="right"/>
      <w:pPr>
        <w:ind w:left="3203" w:hanging="420"/>
      </w:pPr>
    </w:lvl>
    <w:lvl w:ilvl="6" w:tentative="0">
      <w:start w:val="1"/>
      <w:numFmt w:val="decimal"/>
      <w:lvlText w:val="%7."/>
      <w:lvlJc w:val="left"/>
      <w:pPr>
        <w:ind w:left="3623" w:hanging="420"/>
      </w:pPr>
    </w:lvl>
    <w:lvl w:ilvl="7" w:tentative="0">
      <w:start w:val="1"/>
      <w:numFmt w:val="lowerLetter"/>
      <w:lvlText w:val="%8)"/>
      <w:lvlJc w:val="left"/>
      <w:pPr>
        <w:ind w:left="4043" w:hanging="420"/>
      </w:pPr>
    </w:lvl>
    <w:lvl w:ilvl="8" w:tentative="0">
      <w:start w:val="1"/>
      <w:numFmt w:val="lowerRoman"/>
      <w:lvlText w:val="%9."/>
      <w:lvlJc w:val="right"/>
      <w:pPr>
        <w:ind w:left="4463"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4OGZhZmMzNmE4ZDE2MTdhM2ZlMzlkNjliMTc3MjIifQ=="/>
  </w:docVars>
  <w:rsids>
    <w:rsidRoot w:val="00047944"/>
    <w:rsid w:val="00001246"/>
    <w:rsid w:val="0000460F"/>
    <w:rsid w:val="00011370"/>
    <w:rsid w:val="00013355"/>
    <w:rsid w:val="0003050E"/>
    <w:rsid w:val="000327C7"/>
    <w:rsid w:val="00037A0D"/>
    <w:rsid w:val="00046CD2"/>
    <w:rsid w:val="00047944"/>
    <w:rsid w:val="0005470E"/>
    <w:rsid w:val="000774AD"/>
    <w:rsid w:val="00091229"/>
    <w:rsid w:val="000A40E8"/>
    <w:rsid w:val="000B7D23"/>
    <w:rsid w:val="000D1721"/>
    <w:rsid w:val="000D7365"/>
    <w:rsid w:val="000E6A23"/>
    <w:rsid w:val="000F2149"/>
    <w:rsid w:val="000F5840"/>
    <w:rsid w:val="00102EDC"/>
    <w:rsid w:val="0010504C"/>
    <w:rsid w:val="00105AE4"/>
    <w:rsid w:val="00112D27"/>
    <w:rsid w:val="0012205B"/>
    <w:rsid w:val="001234C3"/>
    <w:rsid w:val="001316D8"/>
    <w:rsid w:val="001540FE"/>
    <w:rsid w:val="00154694"/>
    <w:rsid w:val="00161F35"/>
    <w:rsid w:val="00165021"/>
    <w:rsid w:val="001704CF"/>
    <w:rsid w:val="001707E8"/>
    <w:rsid w:val="00177135"/>
    <w:rsid w:val="00180148"/>
    <w:rsid w:val="001941BA"/>
    <w:rsid w:val="001B5E6B"/>
    <w:rsid w:val="001C4D41"/>
    <w:rsid w:val="001D6EFB"/>
    <w:rsid w:val="001E2F23"/>
    <w:rsid w:val="0020343A"/>
    <w:rsid w:val="00203EA3"/>
    <w:rsid w:val="002066E4"/>
    <w:rsid w:val="00223D90"/>
    <w:rsid w:val="0024065F"/>
    <w:rsid w:val="002418FB"/>
    <w:rsid w:val="00242FD7"/>
    <w:rsid w:val="00260AA4"/>
    <w:rsid w:val="00294349"/>
    <w:rsid w:val="002A193A"/>
    <w:rsid w:val="002A2701"/>
    <w:rsid w:val="002B59CA"/>
    <w:rsid w:val="002C31A5"/>
    <w:rsid w:val="002C50C6"/>
    <w:rsid w:val="00315307"/>
    <w:rsid w:val="003216A5"/>
    <w:rsid w:val="003227D0"/>
    <w:rsid w:val="00345B8F"/>
    <w:rsid w:val="00356194"/>
    <w:rsid w:val="00380A06"/>
    <w:rsid w:val="0038470A"/>
    <w:rsid w:val="00387907"/>
    <w:rsid w:val="00396322"/>
    <w:rsid w:val="003A5057"/>
    <w:rsid w:val="003B677C"/>
    <w:rsid w:val="003F205C"/>
    <w:rsid w:val="00402823"/>
    <w:rsid w:val="00407A39"/>
    <w:rsid w:val="004122AD"/>
    <w:rsid w:val="00414243"/>
    <w:rsid w:val="0041575B"/>
    <w:rsid w:val="00427F88"/>
    <w:rsid w:val="00436F3A"/>
    <w:rsid w:val="004731EE"/>
    <w:rsid w:val="004750C5"/>
    <w:rsid w:val="00482168"/>
    <w:rsid w:val="00487252"/>
    <w:rsid w:val="004B05F5"/>
    <w:rsid w:val="004B38B9"/>
    <w:rsid w:val="004F70D0"/>
    <w:rsid w:val="00513CC0"/>
    <w:rsid w:val="00523885"/>
    <w:rsid w:val="00554521"/>
    <w:rsid w:val="0056586A"/>
    <w:rsid w:val="0057315E"/>
    <w:rsid w:val="0058584D"/>
    <w:rsid w:val="00593C9A"/>
    <w:rsid w:val="005C5D18"/>
    <w:rsid w:val="005E29A5"/>
    <w:rsid w:val="005E57B9"/>
    <w:rsid w:val="0060346B"/>
    <w:rsid w:val="00607900"/>
    <w:rsid w:val="00620570"/>
    <w:rsid w:val="006464FC"/>
    <w:rsid w:val="00656B11"/>
    <w:rsid w:val="006572C3"/>
    <w:rsid w:val="0066290E"/>
    <w:rsid w:val="00691BD0"/>
    <w:rsid w:val="006A4821"/>
    <w:rsid w:val="006B288B"/>
    <w:rsid w:val="006C54F7"/>
    <w:rsid w:val="00703D31"/>
    <w:rsid w:val="0070732F"/>
    <w:rsid w:val="00712FDB"/>
    <w:rsid w:val="00743EDE"/>
    <w:rsid w:val="007455F0"/>
    <w:rsid w:val="00746ED2"/>
    <w:rsid w:val="00753F99"/>
    <w:rsid w:val="007628A5"/>
    <w:rsid w:val="0077458E"/>
    <w:rsid w:val="00775D07"/>
    <w:rsid w:val="00791CFC"/>
    <w:rsid w:val="007B101E"/>
    <w:rsid w:val="007D6EA8"/>
    <w:rsid w:val="007F496C"/>
    <w:rsid w:val="007F540D"/>
    <w:rsid w:val="00864763"/>
    <w:rsid w:val="0086706D"/>
    <w:rsid w:val="008673A3"/>
    <w:rsid w:val="00874FC8"/>
    <w:rsid w:val="00881B59"/>
    <w:rsid w:val="00887828"/>
    <w:rsid w:val="008B247A"/>
    <w:rsid w:val="008D36F8"/>
    <w:rsid w:val="008D7F1F"/>
    <w:rsid w:val="008E5CED"/>
    <w:rsid w:val="008E6308"/>
    <w:rsid w:val="008F4BB1"/>
    <w:rsid w:val="008F77FD"/>
    <w:rsid w:val="009073B8"/>
    <w:rsid w:val="0093676F"/>
    <w:rsid w:val="00942B76"/>
    <w:rsid w:val="00970C6D"/>
    <w:rsid w:val="00990110"/>
    <w:rsid w:val="00995426"/>
    <w:rsid w:val="009C3ECF"/>
    <w:rsid w:val="009D1B96"/>
    <w:rsid w:val="009D55A0"/>
    <w:rsid w:val="00A4212F"/>
    <w:rsid w:val="00A95A93"/>
    <w:rsid w:val="00AC40E1"/>
    <w:rsid w:val="00AF21B0"/>
    <w:rsid w:val="00B03EE5"/>
    <w:rsid w:val="00B55610"/>
    <w:rsid w:val="00B55993"/>
    <w:rsid w:val="00B65192"/>
    <w:rsid w:val="00B741DD"/>
    <w:rsid w:val="00BC3890"/>
    <w:rsid w:val="00BE1DE7"/>
    <w:rsid w:val="00BF4B63"/>
    <w:rsid w:val="00C23288"/>
    <w:rsid w:val="00C35D5A"/>
    <w:rsid w:val="00C404C5"/>
    <w:rsid w:val="00C4233E"/>
    <w:rsid w:val="00C45C24"/>
    <w:rsid w:val="00C53D09"/>
    <w:rsid w:val="00C623E5"/>
    <w:rsid w:val="00C65DFE"/>
    <w:rsid w:val="00C71EF6"/>
    <w:rsid w:val="00C82ECE"/>
    <w:rsid w:val="00C936F9"/>
    <w:rsid w:val="00CE4258"/>
    <w:rsid w:val="00CE6369"/>
    <w:rsid w:val="00D2471C"/>
    <w:rsid w:val="00D408D2"/>
    <w:rsid w:val="00D5725B"/>
    <w:rsid w:val="00D73478"/>
    <w:rsid w:val="00D828D9"/>
    <w:rsid w:val="00DA2AC6"/>
    <w:rsid w:val="00DA77DB"/>
    <w:rsid w:val="00DC679B"/>
    <w:rsid w:val="00E001C2"/>
    <w:rsid w:val="00E171A7"/>
    <w:rsid w:val="00E33E3E"/>
    <w:rsid w:val="00E43B6E"/>
    <w:rsid w:val="00E60D8D"/>
    <w:rsid w:val="00EA3BA9"/>
    <w:rsid w:val="00EA5290"/>
    <w:rsid w:val="00EC2830"/>
    <w:rsid w:val="00F03B06"/>
    <w:rsid w:val="00F06A53"/>
    <w:rsid w:val="00F13EEB"/>
    <w:rsid w:val="00F33A37"/>
    <w:rsid w:val="00F7290F"/>
    <w:rsid w:val="00F75AEE"/>
    <w:rsid w:val="00F75D52"/>
    <w:rsid w:val="00F86D04"/>
    <w:rsid w:val="00F92016"/>
    <w:rsid w:val="00FC12B2"/>
    <w:rsid w:val="00FD193C"/>
    <w:rsid w:val="00FD26E5"/>
    <w:rsid w:val="00FE5F20"/>
    <w:rsid w:val="012A3950"/>
    <w:rsid w:val="01812AE4"/>
    <w:rsid w:val="01CB552D"/>
    <w:rsid w:val="01DE0C66"/>
    <w:rsid w:val="01FF430B"/>
    <w:rsid w:val="024D00FA"/>
    <w:rsid w:val="027E582A"/>
    <w:rsid w:val="028E20EC"/>
    <w:rsid w:val="02DE01EE"/>
    <w:rsid w:val="02F6355F"/>
    <w:rsid w:val="03111B61"/>
    <w:rsid w:val="032F2286"/>
    <w:rsid w:val="035402E5"/>
    <w:rsid w:val="0394658D"/>
    <w:rsid w:val="03B26CBB"/>
    <w:rsid w:val="03F25B4D"/>
    <w:rsid w:val="04333EAB"/>
    <w:rsid w:val="04903CC6"/>
    <w:rsid w:val="04FB01DD"/>
    <w:rsid w:val="0503551D"/>
    <w:rsid w:val="054B7CA4"/>
    <w:rsid w:val="057712D5"/>
    <w:rsid w:val="05812B41"/>
    <w:rsid w:val="058B4130"/>
    <w:rsid w:val="05B22460"/>
    <w:rsid w:val="05E4633E"/>
    <w:rsid w:val="05ED04A4"/>
    <w:rsid w:val="05F812DD"/>
    <w:rsid w:val="06484F80"/>
    <w:rsid w:val="06523F48"/>
    <w:rsid w:val="067238C6"/>
    <w:rsid w:val="067406F4"/>
    <w:rsid w:val="069C0038"/>
    <w:rsid w:val="06A625C6"/>
    <w:rsid w:val="071C6FC5"/>
    <w:rsid w:val="07BA0CC7"/>
    <w:rsid w:val="07ED49B7"/>
    <w:rsid w:val="080256DE"/>
    <w:rsid w:val="08161B31"/>
    <w:rsid w:val="08555CC0"/>
    <w:rsid w:val="085631D4"/>
    <w:rsid w:val="08844CDD"/>
    <w:rsid w:val="08A52A42"/>
    <w:rsid w:val="0A0E2D27"/>
    <w:rsid w:val="0A37705F"/>
    <w:rsid w:val="0A6275D3"/>
    <w:rsid w:val="0A784EA6"/>
    <w:rsid w:val="0AA40929"/>
    <w:rsid w:val="0AAE51A7"/>
    <w:rsid w:val="0AC54906"/>
    <w:rsid w:val="0AE012C3"/>
    <w:rsid w:val="0AE634CC"/>
    <w:rsid w:val="0B030F8A"/>
    <w:rsid w:val="0B5C3E34"/>
    <w:rsid w:val="0B66125B"/>
    <w:rsid w:val="0BAB3B99"/>
    <w:rsid w:val="0BE64153"/>
    <w:rsid w:val="0C635B92"/>
    <w:rsid w:val="0C9019D3"/>
    <w:rsid w:val="0C9308D8"/>
    <w:rsid w:val="0CA97D5A"/>
    <w:rsid w:val="0CBF16C1"/>
    <w:rsid w:val="0CBF378D"/>
    <w:rsid w:val="0D29243C"/>
    <w:rsid w:val="0D486F52"/>
    <w:rsid w:val="0D507AB7"/>
    <w:rsid w:val="0D734DE9"/>
    <w:rsid w:val="0D7E79A5"/>
    <w:rsid w:val="0DB91DA2"/>
    <w:rsid w:val="0DEB16EE"/>
    <w:rsid w:val="0E224BC4"/>
    <w:rsid w:val="0E605D04"/>
    <w:rsid w:val="0E734AAB"/>
    <w:rsid w:val="0E765E4B"/>
    <w:rsid w:val="0E7E4DAD"/>
    <w:rsid w:val="0E83792A"/>
    <w:rsid w:val="0E952F2B"/>
    <w:rsid w:val="0E9F5397"/>
    <w:rsid w:val="0F017EC2"/>
    <w:rsid w:val="0F4E7F38"/>
    <w:rsid w:val="0FA42D92"/>
    <w:rsid w:val="0FB767C8"/>
    <w:rsid w:val="0FBD7EE8"/>
    <w:rsid w:val="0FCF3992"/>
    <w:rsid w:val="0FD106D2"/>
    <w:rsid w:val="0FF24616"/>
    <w:rsid w:val="0FF858CA"/>
    <w:rsid w:val="10346B41"/>
    <w:rsid w:val="10777545"/>
    <w:rsid w:val="108103B2"/>
    <w:rsid w:val="10896DD4"/>
    <w:rsid w:val="10A529C1"/>
    <w:rsid w:val="10F34062"/>
    <w:rsid w:val="112868DD"/>
    <w:rsid w:val="112B0626"/>
    <w:rsid w:val="1143778F"/>
    <w:rsid w:val="114E7FB6"/>
    <w:rsid w:val="11577791"/>
    <w:rsid w:val="11E20E0C"/>
    <w:rsid w:val="11F864C0"/>
    <w:rsid w:val="120D059A"/>
    <w:rsid w:val="12226E74"/>
    <w:rsid w:val="12383DBA"/>
    <w:rsid w:val="12562E05"/>
    <w:rsid w:val="12C45B53"/>
    <w:rsid w:val="12D25D0B"/>
    <w:rsid w:val="130D3C66"/>
    <w:rsid w:val="135912BF"/>
    <w:rsid w:val="13AA6430"/>
    <w:rsid w:val="13AC4B9C"/>
    <w:rsid w:val="13D5092E"/>
    <w:rsid w:val="13ED5AD5"/>
    <w:rsid w:val="13FA57D9"/>
    <w:rsid w:val="140767A2"/>
    <w:rsid w:val="140C17F5"/>
    <w:rsid w:val="141A6C88"/>
    <w:rsid w:val="141E6A95"/>
    <w:rsid w:val="142C6533"/>
    <w:rsid w:val="1430466A"/>
    <w:rsid w:val="14357449"/>
    <w:rsid w:val="14386156"/>
    <w:rsid w:val="14442EF5"/>
    <w:rsid w:val="14A7540E"/>
    <w:rsid w:val="153F10E8"/>
    <w:rsid w:val="157C1C0A"/>
    <w:rsid w:val="15854A37"/>
    <w:rsid w:val="158C5E6D"/>
    <w:rsid w:val="15CC25A9"/>
    <w:rsid w:val="15DE11C5"/>
    <w:rsid w:val="15F34A14"/>
    <w:rsid w:val="16024856"/>
    <w:rsid w:val="161C7188"/>
    <w:rsid w:val="16267B4F"/>
    <w:rsid w:val="16302145"/>
    <w:rsid w:val="16757406"/>
    <w:rsid w:val="167C0771"/>
    <w:rsid w:val="1690498A"/>
    <w:rsid w:val="16D92446"/>
    <w:rsid w:val="16EA0421"/>
    <w:rsid w:val="17085312"/>
    <w:rsid w:val="1724223C"/>
    <w:rsid w:val="17343C28"/>
    <w:rsid w:val="174B4659"/>
    <w:rsid w:val="17AF4883"/>
    <w:rsid w:val="17B374D2"/>
    <w:rsid w:val="17DC6095"/>
    <w:rsid w:val="17F11547"/>
    <w:rsid w:val="17FD6CDA"/>
    <w:rsid w:val="18352E93"/>
    <w:rsid w:val="18447B05"/>
    <w:rsid w:val="18514636"/>
    <w:rsid w:val="1897726A"/>
    <w:rsid w:val="18D1300D"/>
    <w:rsid w:val="19335642"/>
    <w:rsid w:val="194276A7"/>
    <w:rsid w:val="19604ABB"/>
    <w:rsid w:val="197856CA"/>
    <w:rsid w:val="19990350"/>
    <w:rsid w:val="199E1ABC"/>
    <w:rsid w:val="19A66F03"/>
    <w:rsid w:val="19B83E0C"/>
    <w:rsid w:val="19D723F1"/>
    <w:rsid w:val="19E504AE"/>
    <w:rsid w:val="19EE02D3"/>
    <w:rsid w:val="1A356459"/>
    <w:rsid w:val="1A732DC3"/>
    <w:rsid w:val="1AC00159"/>
    <w:rsid w:val="1AFB5F55"/>
    <w:rsid w:val="1B4B0845"/>
    <w:rsid w:val="1BA03C77"/>
    <w:rsid w:val="1C023B73"/>
    <w:rsid w:val="1C302249"/>
    <w:rsid w:val="1C4C400F"/>
    <w:rsid w:val="1C6039D9"/>
    <w:rsid w:val="1C746B1F"/>
    <w:rsid w:val="1C7D714A"/>
    <w:rsid w:val="1CA23D6F"/>
    <w:rsid w:val="1CB070B4"/>
    <w:rsid w:val="1CB721ED"/>
    <w:rsid w:val="1CB766EC"/>
    <w:rsid w:val="1D055CD3"/>
    <w:rsid w:val="1D2B6784"/>
    <w:rsid w:val="1DE406ED"/>
    <w:rsid w:val="1E0125E2"/>
    <w:rsid w:val="1E9F43C6"/>
    <w:rsid w:val="1EA764A7"/>
    <w:rsid w:val="1ED95C93"/>
    <w:rsid w:val="1F0054A3"/>
    <w:rsid w:val="1F05089E"/>
    <w:rsid w:val="1F0B2A39"/>
    <w:rsid w:val="1F0F2B87"/>
    <w:rsid w:val="1F2E50F2"/>
    <w:rsid w:val="1F6A2B6C"/>
    <w:rsid w:val="1F716965"/>
    <w:rsid w:val="1F8D54D6"/>
    <w:rsid w:val="1FD027F0"/>
    <w:rsid w:val="1FF2156C"/>
    <w:rsid w:val="207639D8"/>
    <w:rsid w:val="20AA2BC3"/>
    <w:rsid w:val="211B59A6"/>
    <w:rsid w:val="212F35D3"/>
    <w:rsid w:val="2148452C"/>
    <w:rsid w:val="21606702"/>
    <w:rsid w:val="21687B13"/>
    <w:rsid w:val="21A04B04"/>
    <w:rsid w:val="21D56BCC"/>
    <w:rsid w:val="2216566F"/>
    <w:rsid w:val="22201C13"/>
    <w:rsid w:val="228D4B7C"/>
    <w:rsid w:val="231150AD"/>
    <w:rsid w:val="232F738A"/>
    <w:rsid w:val="234072DA"/>
    <w:rsid w:val="23773748"/>
    <w:rsid w:val="23A14288"/>
    <w:rsid w:val="24247CA5"/>
    <w:rsid w:val="245E436A"/>
    <w:rsid w:val="246F1B40"/>
    <w:rsid w:val="24825FBE"/>
    <w:rsid w:val="249B2731"/>
    <w:rsid w:val="24D26164"/>
    <w:rsid w:val="24F06D33"/>
    <w:rsid w:val="25580F29"/>
    <w:rsid w:val="25751B2E"/>
    <w:rsid w:val="25757052"/>
    <w:rsid w:val="25880713"/>
    <w:rsid w:val="259D5E77"/>
    <w:rsid w:val="25F52A6D"/>
    <w:rsid w:val="25F5515A"/>
    <w:rsid w:val="2644375F"/>
    <w:rsid w:val="26AF283C"/>
    <w:rsid w:val="26C26812"/>
    <w:rsid w:val="27634175"/>
    <w:rsid w:val="27706A3C"/>
    <w:rsid w:val="277F373D"/>
    <w:rsid w:val="27A5168A"/>
    <w:rsid w:val="28085B33"/>
    <w:rsid w:val="280D439B"/>
    <w:rsid w:val="280F7694"/>
    <w:rsid w:val="28126853"/>
    <w:rsid w:val="2815722E"/>
    <w:rsid w:val="28433D1F"/>
    <w:rsid w:val="288417FE"/>
    <w:rsid w:val="289F0045"/>
    <w:rsid w:val="28F604C7"/>
    <w:rsid w:val="29296A6D"/>
    <w:rsid w:val="298632C7"/>
    <w:rsid w:val="29CA5E2B"/>
    <w:rsid w:val="29F95CA9"/>
    <w:rsid w:val="2A4344F3"/>
    <w:rsid w:val="2A5E0EFD"/>
    <w:rsid w:val="2A87035E"/>
    <w:rsid w:val="2AA119FC"/>
    <w:rsid w:val="2B534AAC"/>
    <w:rsid w:val="2B9454DA"/>
    <w:rsid w:val="2C0C1FD8"/>
    <w:rsid w:val="2C2455F1"/>
    <w:rsid w:val="2C2925AB"/>
    <w:rsid w:val="2C9620C6"/>
    <w:rsid w:val="2CB67CD7"/>
    <w:rsid w:val="2CDF3C36"/>
    <w:rsid w:val="2CFF2145"/>
    <w:rsid w:val="2D1945BC"/>
    <w:rsid w:val="2D261C8F"/>
    <w:rsid w:val="2D3B7887"/>
    <w:rsid w:val="2D58552A"/>
    <w:rsid w:val="2D8738E7"/>
    <w:rsid w:val="2D953842"/>
    <w:rsid w:val="2DF21CB7"/>
    <w:rsid w:val="2EC44ABD"/>
    <w:rsid w:val="2ECD6C74"/>
    <w:rsid w:val="2EF26BD1"/>
    <w:rsid w:val="2EF736DA"/>
    <w:rsid w:val="2F256525"/>
    <w:rsid w:val="2F4D5E15"/>
    <w:rsid w:val="2F65170E"/>
    <w:rsid w:val="2F935A88"/>
    <w:rsid w:val="2FAE0E52"/>
    <w:rsid w:val="2FB624FF"/>
    <w:rsid w:val="2FE72431"/>
    <w:rsid w:val="304224CE"/>
    <w:rsid w:val="30441945"/>
    <w:rsid w:val="30616A08"/>
    <w:rsid w:val="30661813"/>
    <w:rsid w:val="30CF776D"/>
    <w:rsid w:val="30E41922"/>
    <w:rsid w:val="310A51A1"/>
    <w:rsid w:val="31597D57"/>
    <w:rsid w:val="31C75B74"/>
    <w:rsid w:val="31C807CA"/>
    <w:rsid w:val="32045CA3"/>
    <w:rsid w:val="3211748F"/>
    <w:rsid w:val="327F35AA"/>
    <w:rsid w:val="32886864"/>
    <w:rsid w:val="32D004E7"/>
    <w:rsid w:val="32E52387"/>
    <w:rsid w:val="33B4648C"/>
    <w:rsid w:val="34422CEE"/>
    <w:rsid w:val="346F2FBD"/>
    <w:rsid w:val="34792FA7"/>
    <w:rsid w:val="34B908C6"/>
    <w:rsid w:val="34BB6193"/>
    <w:rsid w:val="34F001AD"/>
    <w:rsid w:val="351E2DF4"/>
    <w:rsid w:val="35337105"/>
    <w:rsid w:val="35AA386B"/>
    <w:rsid w:val="35B00FCB"/>
    <w:rsid w:val="36011374"/>
    <w:rsid w:val="36362BA5"/>
    <w:rsid w:val="36370E76"/>
    <w:rsid w:val="363D3D75"/>
    <w:rsid w:val="369E2050"/>
    <w:rsid w:val="36A858D0"/>
    <w:rsid w:val="36C8415B"/>
    <w:rsid w:val="36FC40CF"/>
    <w:rsid w:val="373146AC"/>
    <w:rsid w:val="37DC7FEF"/>
    <w:rsid w:val="3805692A"/>
    <w:rsid w:val="38177BF8"/>
    <w:rsid w:val="384A1649"/>
    <w:rsid w:val="38906E94"/>
    <w:rsid w:val="389C154D"/>
    <w:rsid w:val="389E24AD"/>
    <w:rsid w:val="38C02343"/>
    <w:rsid w:val="38FD3218"/>
    <w:rsid w:val="393E6F92"/>
    <w:rsid w:val="39577175"/>
    <w:rsid w:val="399E5F64"/>
    <w:rsid w:val="39A50916"/>
    <w:rsid w:val="3AC33A1E"/>
    <w:rsid w:val="3ACF5B21"/>
    <w:rsid w:val="3AE56469"/>
    <w:rsid w:val="3AED5253"/>
    <w:rsid w:val="3B193672"/>
    <w:rsid w:val="3B3C3D6D"/>
    <w:rsid w:val="3B6211AC"/>
    <w:rsid w:val="3B89733A"/>
    <w:rsid w:val="3BB30877"/>
    <w:rsid w:val="3BBF3F8D"/>
    <w:rsid w:val="3BD925DF"/>
    <w:rsid w:val="3BF84E2A"/>
    <w:rsid w:val="3C1F634D"/>
    <w:rsid w:val="3C594E5B"/>
    <w:rsid w:val="3C5C2E6D"/>
    <w:rsid w:val="3C7C1C1C"/>
    <w:rsid w:val="3CA53B72"/>
    <w:rsid w:val="3CA84A24"/>
    <w:rsid w:val="3CB51496"/>
    <w:rsid w:val="3CBA32B2"/>
    <w:rsid w:val="3CF10CF0"/>
    <w:rsid w:val="3D325DC5"/>
    <w:rsid w:val="3D493C27"/>
    <w:rsid w:val="3D4D4509"/>
    <w:rsid w:val="3D5A265A"/>
    <w:rsid w:val="3D872CC1"/>
    <w:rsid w:val="3D8D3ECC"/>
    <w:rsid w:val="3DC15BF5"/>
    <w:rsid w:val="3DD8214F"/>
    <w:rsid w:val="3DE75846"/>
    <w:rsid w:val="3DF10C08"/>
    <w:rsid w:val="3E153949"/>
    <w:rsid w:val="3E5B6889"/>
    <w:rsid w:val="3E5E1C26"/>
    <w:rsid w:val="3E8C751E"/>
    <w:rsid w:val="3EB76D71"/>
    <w:rsid w:val="3EDF68B1"/>
    <w:rsid w:val="3EE55C0F"/>
    <w:rsid w:val="3EEB1CFD"/>
    <w:rsid w:val="3F5F4BA1"/>
    <w:rsid w:val="3F713580"/>
    <w:rsid w:val="40136E34"/>
    <w:rsid w:val="40564282"/>
    <w:rsid w:val="405C64B7"/>
    <w:rsid w:val="406E3E87"/>
    <w:rsid w:val="406F16A2"/>
    <w:rsid w:val="40B50FF8"/>
    <w:rsid w:val="40F731E5"/>
    <w:rsid w:val="410C3E7C"/>
    <w:rsid w:val="411D12B8"/>
    <w:rsid w:val="413A6AA8"/>
    <w:rsid w:val="41E0602C"/>
    <w:rsid w:val="42AD499A"/>
    <w:rsid w:val="42B858D1"/>
    <w:rsid w:val="433F136A"/>
    <w:rsid w:val="437442CF"/>
    <w:rsid w:val="437711D9"/>
    <w:rsid w:val="437C70E0"/>
    <w:rsid w:val="43912FC7"/>
    <w:rsid w:val="43C30967"/>
    <w:rsid w:val="43D23801"/>
    <w:rsid w:val="43F84470"/>
    <w:rsid w:val="44290AD2"/>
    <w:rsid w:val="44386337"/>
    <w:rsid w:val="445738EF"/>
    <w:rsid w:val="44784CF7"/>
    <w:rsid w:val="448654A3"/>
    <w:rsid w:val="449B580B"/>
    <w:rsid w:val="44A14691"/>
    <w:rsid w:val="44B66D75"/>
    <w:rsid w:val="44C71A91"/>
    <w:rsid w:val="44DA28FF"/>
    <w:rsid w:val="44E551EA"/>
    <w:rsid w:val="44EE5CB0"/>
    <w:rsid w:val="45652C74"/>
    <w:rsid w:val="4568211B"/>
    <w:rsid w:val="45A51959"/>
    <w:rsid w:val="46024998"/>
    <w:rsid w:val="46387196"/>
    <w:rsid w:val="464B3146"/>
    <w:rsid w:val="467E2429"/>
    <w:rsid w:val="469433A3"/>
    <w:rsid w:val="47250F6F"/>
    <w:rsid w:val="475950E7"/>
    <w:rsid w:val="477A6EC4"/>
    <w:rsid w:val="477F1ADC"/>
    <w:rsid w:val="47897569"/>
    <w:rsid w:val="47934732"/>
    <w:rsid w:val="47A30DE9"/>
    <w:rsid w:val="47B23E1E"/>
    <w:rsid w:val="47D90F0F"/>
    <w:rsid w:val="480F3EEF"/>
    <w:rsid w:val="48142DC6"/>
    <w:rsid w:val="485D6F61"/>
    <w:rsid w:val="48994148"/>
    <w:rsid w:val="48B93FE6"/>
    <w:rsid w:val="48CD4A96"/>
    <w:rsid w:val="48E140D1"/>
    <w:rsid w:val="48F30C2D"/>
    <w:rsid w:val="490A4B7D"/>
    <w:rsid w:val="491C13C5"/>
    <w:rsid w:val="49317766"/>
    <w:rsid w:val="493C08C2"/>
    <w:rsid w:val="49432734"/>
    <w:rsid w:val="4968653E"/>
    <w:rsid w:val="496B1D5E"/>
    <w:rsid w:val="496C7460"/>
    <w:rsid w:val="4973248F"/>
    <w:rsid w:val="498A744F"/>
    <w:rsid w:val="49FD56C8"/>
    <w:rsid w:val="4A1712F1"/>
    <w:rsid w:val="4A2723BE"/>
    <w:rsid w:val="4A77546C"/>
    <w:rsid w:val="4A7A38A1"/>
    <w:rsid w:val="4AE50CE8"/>
    <w:rsid w:val="4AEA6C98"/>
    <w:rsid w:val="4B445257"/>
    <w:rsid w:val="4B510F3B"/>
    <w:rsid w:val="4B5C6F5D"/>
    <w:rsid w:val="4B726827"/>
    <w:rsid w:val="4B8C639F"/>
    <w:rsid w:val="4BC54E33"/>
    <w:rsid w:val="4BF15544"/>
    <w:rsid w:val="4C01713B"/>
    <w:rsid w:val="4C2667B2"/>
    <w:rsid w:val="4C507EE5"/>
    <w:rsid w:val="4C6A1041"/>
    <w:rsid w:val="4CE2655C"/>
    <w:rsid w:val="4D027AE9"/>
    <w:rsid w:val="4D4A7684"/>
    <w:rsid w:val="4D640544"/>
    <w:rsid w:val="4D8443A4"/>
    <w:rsid w:val="4DA40AEB"/>
    <w:rsid w:val="4E22237E"/>
    <w:rsid w:val="4E2351DD"/>
    <w:rsid w:val="4E47556D"/>
    <w:rsid w:val="4E52032A"/>
    <w:rsid w:val="4EAE3AEF"/>
    <w:rsid w:val="4EC7710A"/>
    <w:rsid w:val="4EE152EC"/>
    <w:rsid w:val="4F1361E9"/>
    <w:rsid w:val="4F1E6FC0"/>
    <w:rsid w:val="4F2242C5"/>
    <w:rsid w:val="4F43057F"/>
    <w:rsid w:val="4F6913EE"/>
    <w:rsid w:val="4FA24584"/>
    <w:rsid w:val="4FDD6882"/>
    <w:rsid w:val="4FE077C6"/>
    <w:rsid w:val="502048DC"/>
    <w:rsid w:val="505C7A31"/>
    <w:rsid w:val="50A46306"/>
    <w:rsid w:val="50C86E21"/>
    <w:rsid w:val="50E4168D"/>
    <w:rsid w:val="51201E03"/>
    <w:rsid w:val="514C5433"/>
    <w:rsid w:val="517F785A"/>
    <w:rsid w:val="51811838"/>
    <w:rsid w:val="51A9395E"/>
    <w:rsid w:val="51AA7E3F"/>
    <w:rsid w:val="52192610"/>
    <w:rsid w:val="52215985"/>
    <w:rsid w:val="527003F0"/>
    <w:rsid w:val="52771934"/>
    <w:rsid w:val="527D5001"/>
    <w:rsid w:val="529A2AF5"/>
    <w:rsid w:val="52B94CB9"/>
    <w:rsid w:val="52DB30BE"/>
    <w:rsid w:val="52EE03C2"/>
    <w:rsid w:val="53A35CBC"/>
    <w:rsid w:val="53A51A1F"/>
    <w:rsid w:val="53B2220E"/>
    <w:rsid w:val="53C15796"/>
    <w:rsid w:val="53D84F79"/>
    <w:rsid w:val="53DF5C20"/>
    <w:rsid w:val="53EE15C9"/>
    <w:rsid w:val="5422797D"/>
    <w:rsid w:val="54370A4E"/>
    <w:rsid w:val="54501316"/>
    <w:rsid w:val="54E6702A"/>
    <w:rsid w:val="54EB1E34"/>
    <w:rsid w:val="55082DC1"/>
    <w:rsid w:val="555D62E9"/>
    <w:rsid w:val="555D649F"/>
    <w:rsid w:val="5568597E"/>
    <w:rsid w:val="559A7942"/>
    <w:rsid w:val="56326C5B"/>
    <w:rsid w:val="565208D2"/>
    <w:rsid w:val="56813D1C"/>
    <w:rsid w:val="569866A2"/>
    <w:rsid w:val="56B22EB9"/>
    <w:rsid w:val="56C97132"/>
    <w:rsid w:val="56F11A89"/>
    <w:rsid w:val="56F66843"/>
    <w:rsid w:val="57280D97"/>
    <w:rsid w:val="574511ED"/>
    <w:rsid w:val="57BC2A01"/>
    <w:rsid w:val="57F93AA1"/>
    <w:rsid w:val="57FC1D80"/>
    <w:rsid w:val="585B07CA"/>
    <w:rsid w:val="58820401"/>
    <w:rsid w:val="589C46BE"/>
    <w:rsid w:val="58A41AE0"/>
    <w:rsid w:val="58BB6076"/>
    <w:rsid w:val="58CC5861"/>
    <w:rsid w:val="58D96334"/>
    <w:rsid w:val="58E36218"/>
    <w:rsid w:val="58EC56C8"/>
    <w:rsid w:val="590569BD"/>
    <w:rsid w:val="59067C29"/>
    <w:rsid w:val="590C5371"/>
    <w:rsid w:val="592A1EE4"/>
    <w:rsid w:val="5A937C6F"/>
    <w:rsid w:val="5A971612"/>
    <w:rsid w:val="5AC16C26"/>
    <w:rsid w:val="5AD6564F"/>
    <w:rsid w:val="5B231846"/>
    <w:rsid w:val="5B79725D"/>
    <w:rsid w:val="5C334FB6"/>
    <w:rsid w:val="5C4B0AF2"/>
    <w:rsid w:val="5C4C2F3F"/>
    <w:rsid w:val="5C4E4C22"/>
    <w:rsid w:val="5C553D5E"/>
    <w:rsid w:val="5C5961F7"/>
    <w:rsid w:val="5C817C1F"/>
    <w:rsid w:val="5C833705"/>
    <w:rsid w:val="5C9E454D"/>
    <w:rsid w:val="5CE72281"/>
    <w:rsid w:val="5D4C72A9"/>
    <w:rsid w:val="5D6B3030"/>
    <w:rsid w:val="5D7E6514"/>
    <w:rsid w:val="5D85336E"/>
    <w:rsid w:val="5DA8388D"/>
    <w:rsid w:val="5DBF0EE7"/>
    <w:rsid w:val="5E017908"/>
    <w:rsid w:val="5E3B6189"/>
    <w:rsid w:val="5E4E23A2"/>
    <w:rsid w:val="5E7C60B1"/>
    <w:rsid w:val="5E8F5EF7"/>
    <w:rsid w:val="5E9F3411"/>
    <w:rsid w:val="5EA762EA"/>
    <w:rsid w:val="5ECD0F6B"/>
    <w:rsid w:val="5F0C7E7A"/>
    <w:rsid w:val="5F231003"/>
    <w:rsid w:val="5F726A1A"/>
    <w:rsid w:val="5F752C03"/>
    <w:rsid w:val="5F7D71D0"/>
    <w:rsid w:val="5FC1412D"/>
    <w:rsid w:val="5FCD22AB"/>
    <w:rsid w:val="60111228"/>
    <w:rsid w:val="60553CA6"/>
    <w:rsid w:val="605E1706"/>
    <w:rsid w:val="605F4D2F"/>
    <w:rsid w:val="60687169"/>
    <w:rsid w:val="607641C6"/>
    <w:rsid w:val="60B23041"/>
    <w:rsid w:val="60E06FC8"/>
    <w:rsid w:val="60F06B89"/>
    <w:rsid w:val="61210B28"/>
    <w:rsid w:val="616D3802"/>
    <w:rsid w:val="61C54202"/>
    <w:rsid w:val="620D7EF2"/>
    <w:rsid w:val="62583E29"/>
    <w:rsid w:val="625978C7"/>
    <w:rsid w:val="625D6FD7"/>
    <w:rsid w:val="62A71CC8"/>
    <w:rsid w:val="62F06DAB"/>
    <w:rsid w:val="62F14854"/>
    <w:rsid w:val="6308417A"/>
    <w:rsid w:val="63351635"/>
    <w:rsid w:val="63376553"/>
    <w:rsid w:val="63377DE5"/>
    <w:rsid w:val="63671B4A"/>
    <w:rsid w:val="637A5C44"/>
    <w:rsid w:val="637C3457"/>
    <w:rsid w:val="63AA278F"/>
    <w:rsid w:val="63E868F7"/>
    <w:rsid w:val="63EB067F"/>
    <w:rsid w:val="640E4C26"/>
    <w:rsid w:val="643817BA"/>
    <w:rsid w:val="64BD6867"/>
    <w:rsid w:val="64E06690"/>
    <w:rsid w:val="64E503D0"/>
    <w:rsid w:val="6500636E"/>
    <w:rsid w:val="651F5238"/>
    <w:rsid w:val="652A12AA"/>
    <w:rsid w:val="654170CF"/>
    <w:rsid w:val="65431B16"/>
    <w:rsid w:val="654E677A"/>
    <w:rsid w:val="657113DD"/>
    <w:rsid w:val="6585358B"/>
    <w:rsid w:val="65A23044"/>
    <w:rsid w:val="660E7F63"/>
    <w:rsid w:val="662734A5"/>
    <w:rsid w:val="662F5EFD"/>
    <w:rsid w:val="662F6AF7"/>
    <w:rsid w:val="66436223"/>
    <w:rsid w:val="664A7779"/>
    <w:rsid w:val="665A628E"/>
    <w:rsid w:val="666A2F79"/>
    <w:rsid w:val="66963DF5"/>
    <w:rsid w:val="66E41ACC"/>
    <w:rsid w:val="67150CD8"/>
    <w:rsid w:val="674158C5"/>
    <w:rsid w:val="677B50C4"/>
    <w:rsid w:val="67847E2A"/>
    <w:rsid w:val="67DF5A7E"/>
    <w:rsid w:val="67E62424"/>
    <w:rsid w:val="67F5166E"/>
    <w:rsid w:val="67FB4475"/>
    <w:rsid w:val="69005BCC"/>
    <w:rsid w:val="692B659D"/>
    <w:rsid w:val="695C617C"/>
    <w:rsid w:val="697E3472"/>
    <w:rsid w:val="699D20B1"/>
    <w:rsid w:val="69EA67F8"/>
    <w:rsid w:val="6A2152D6"/>
    <w:rsid w:val="6A2D4D0E"/>
    <w:rsid w:val="6A740440"/>
    <w:rsid w:val="6B9B5D74"/>
    <w:rsid w:val="6BA16CF2"/>
    <w:rsid w:val="6C1651E5"/>
    <w:rsid w:val="6C30628F"/>
    <w:rsid w:val="6C343A7D"/>
    <w:rsid w:val="6C6C130A"/>
    <w:rsid w:val="6C8C53DD"/>
    <w:rsid w:val="6CA6793E"/>
    <w:rsid w:val="6CA83A5A"/>
    <w:rsid w:val="6CEA7CC6"/>
    <w:rsid w:val="6D0C00A4"/>
    <w:rsid w:val="6D4D392E"/>
    <w:rsid w:val="6D507890"/>
    <w:rsid w:val="6D9C31C2"/>
    <w:rsid w:val="6E01083B"/>
    <w:rsid w:val="6E17223E"/>
    <w:rsid w:val="6E492C27"/>
    <w:rsid w:val="6E661407"/>
    <w:rsid w:val="6EC85AF0"/>
    <w:rsid w:val="6EFA072E"/>
    <w:rsid w:val="6F415EC7"/>
    <w:rsid w:val="6F573414"/>
    <w:rsid w:val="6FAF2EB3"/>
    <w:rsid w:val="6FBC195D"/>
    <w:rsid w:val="6FEB3D6D"/>
    <w:rsid w:val="70204AFB"/>
    <w:rsid w:val="703B0F88"/>
    <w:rsid w:val="70C53D39"/>
    <w:rsid w:val="712B27C2"/>
    <w:rsid w:val="71310632"/>
    <w:rsid w:val="71377D23"/>
    <w:rsid w:val="71505910"/>
    <w:rsid w:val="71943792"/>
    <w:rsid w:val="71CA143A"/>
    <w:rsid w:val="71D3743F"/>
    <w:rsid w:val="71DC2D7C"/>
    <w:rsid w:val="71E83B46"/>
    <w:rsid w:val="721A4C2F"/>
    <w:rsid w:val="7233618B"/>
    <w:rsid w:val="725D4CA3"/>
    <w:rsid w:val="72992A8C"/>
    <w:rsid w:val="72E95BA3"/>
    <w:rsid w:val="72F752B9"/>
    <w:rsid w:val="73551E1F"/>
    <w:rsid w:val="73CB199F"/>
    <w:rsid w:val="742A10F7"/>
    <w:rsid w:val="74844306"/>
    <w:rsid w:val="74FD59E4"/>
    <w:rsid w:val="75204114"/>
    <w:rsid w:val="754E7542"/>
    <w:rsid w:val="75C33F5A"/>
    <w:rsid w:val="76001654"/>
    <w:rsid w:val="76031E93"/>
    <w:rsid w:val="761F12AC"/>
    <w:rsid w:val="76415EBA"/>
    <w:rsid w:val="76AE3D97"/>
    <w:rsid w:val="76B633F2"/>
    <w:rsid w:val="76EE25DC"/>
    <w:rsid w:val="77152C67"/>
    <w:rsid w:val="77866F8C"/>
    <w:rsid w:val="77A262E0"/>
    <w:rsid w:val="77B11D50"/>
    <w:rsid w:val="77C73A3F"/>
    <w:rsid w:val="78167010"/>
    <w:rsid w:val="78281DF2"/>
    <w:rsid w:val="788267AE"/>
    <w:rsid w:val="78AA359F"/>
    <w:rsid w:val="78AD7E33"/>
    <w:rsid w:val="78AF1FF6"/>
    <w:rsid w:val="78AF2CA3"/>
    <w:rsid w:val="78BA3981"/>
    <w:rsid w:val="78DC6AE0"/>
    <w:rsid w:val="78DD2814"/>
    <w:rsid w:val="79007A26"/>
    <w:rsid w:val="793B2E74"/>
    <w:rsid w:val="795C4301"/>
    <w:rsid w:val="79674B9C"/>
    <w:rsid w:val="796F78B7"/>
    <w:rsid w:val="797A2793"/>
    <w:rsid w:val="7A146FED"/>
    <w:rsid w:val="7A163EC3"/>
    <w:rsid w:val="7A185145"/>
    <w:rsid w:val="7A1E0B01"/>
    <w:rsid w:val="7A561663"/>
    <w:rsid w:val="7A7D7712"/>
    <w:rsid w:val="7B0E5A41"/>
    <w:rsid w:val="7B34120F"/>
    <w:rsid w:val="7B742B71"/>
    <w:rsid w:val="7B8C6A7A"/>
    <w:rsid w:val="7BFA4373"/>
    <w:rsid w:val="7C120B82"/>
    <w:rsid w:val="7C2F5B77"/>
    <w:rsid w:val="7C6E3293"/>
    <w:rsid w:val="7C7648FF"/>
    <w:rsid w:val="7C796B1B"/>
    <w:rsid w:val="7C971C33"/>
    <w:rsid w:val="7D0B6C17"/>
    <w:rsid w:val="7D434B9A"/>
    <w:rsid w:val="7D53543E"/>
    <w:rsid w:val="7D543D3D"/>
    <w:rsid w:val="7D7C1CAF"/>
    <w:rsid w:val="7D871C5E"/>
    <w:rsid w:val="7DA83E82"/>
    <w:rsid w:val="7DAC26D7"/>
    <w:rsid w:val="7DCF5A98"/>
    <w:rsid w:val="7DDE720F"/>
    <w:rsid w:val="7E070030"/>
    <w:rsid w:val="7E0855A5"/>
    <w:rsid w:val="7E087675"/>
    <w:rsid w:val="7EAE06F5"/>
    <w:rsid w:val="7EDE7FC4"/>
    <w:rsid w:val="7EF04892"/>
    <w:rsid w:val="7F20207F"/>
    <w:rsid w:val="7F3C07E4"/>
    <w:rsid w:val="7F512F9C"/>
    <w:rsid w:val="7F996E22"/>
    <w:rsid w:val="7F9D7AC4"/>
    <w:rsid w:val="7FAF490B"/>
    <w:rsid w:val="7FCB60A2"/>
    <w:rsid w:val="7FFD433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adjustRightInd w:val="0"/>
      <w:snapToGrid w:val="0"/>
      <w:spacing w:line="560" w:lineRule="exact"/>
      <w:ind w:firstLine="200" w:firstLineChars="200"/>
      <w:outlineLvl w:val="0"/>
    </w:pPr>
    <w:rPr>
      <w:rFonts w:ascii="黑体" w:eastAsia="黑体"/>
      <w:bCs/>
      <w:kern w:val="44"/>
      <w:sz w:val="34"/>
      <w:szCs w:val="44"/>
    </w:rPr>
  </w:style>
  <w:style w:type="paragraph" w:styleId="3">
    <w:name w:val="heading 2"/>
    <w:basedOn w:val="1"/>
    <w:next w:val="1"/>
    <w:link w:val="33"/>
    <w:qFormat/>
    <w:uiPriority w:val="0"/>
    <w:pPr>
      <w:keepNext/>
      <w:keepLines/>
      <w:adjustRightInd w:val="0"/>
      <w:snapToGrid w:val="0"/>
      <w:spacing w:line="560" w:lineRule="exact"/>
      <w:ind w:firstLine="200" w:firstLineChars="200"/>
      <w:outlineLvl w:val="1"/>
    </w:pPr>
    <w:rPr>
      <w:rFonts w:ascii="Arial" w:hAnsi="Arial" w:eastAsia="楷体_GB2312"/>
      <w:kern w:val="0"/>
      <w:sz w:val="34"/>
    </w:rPr>
  </w:style>
  <w:style w:type="paragraph" w:styleId="4">
    <w:name w:val="heading 3"/>
    <w:basedOn w:val="1"/>
    <w:next w:val="1"/>
    <w:link w:val="34"/>
    <w:qFormat/>
    <w:uiPriority w:val="0"/>
    <w:pPr>
      <w:keepNext/>
      <w:keepLines/>
      <w:adjustRightInd w:val="0"/>
      <w:snapToGrid w:val="0"/>
      <w:spacing w:line="560" w:lineRule="exact"/>
      <w:ind w:firstLine="200" w:firstLineChars="200"/>
      <w:outlineLvl w:val="2"/>
    </w:pPr>
    <w:rPr>
      <w:rFonts w:eastAsia="仿宋_GB2312"/>
      <w:b/>
      <w:bCs/>
      <w:kern w:val="0"/>
      <w:sz w:val="34"/>
      <w:szCs w:val="32"/>
    </w:rPr>
  </w:style>
  <w:style w:type="paragraph" w:styleId="5">
    <w:name w:val="heading 4"/>
    <w:basedOn w:val="1"/>
    <w:next w:val="1"/>
    <w:link w:val="35"/>
    <w:qFormat/>
    <w:uiPriority w:val="9"/>
    <w:pPr>
      <w:tabs>
        <w:tab w:val="left" w:pos="864"/>
      </w:tabs>
      <w:adjustRightInd w:val="0"/>
      <w:snapToGrid w:val="0"/>
      <w:spacing w:line="560" w:lineRule="exact"/>
      <w:ind w:firstLine="200" w:firstLineChars="200"/>
      <w:outlineLvl w:val="3"/>
    </w:pPr>
    <w:rPr>
      <w:rFonts w:ascii="Arial" w:hAnsi="Arial" w:eastAsia="仿宋_GB2312"/>
      <w:b/>
      <w:bCs/>
      <w:kern w:val="0"/>
      <w:sz w:val="34"/>
      <w:szCs w:val="28"/>
    </w:rPr>
  </w:style>
  <w:style w:type="character" w:default="1" w:styleId="25">
    <w:name w:val="Default Paragraph Font"/>
    <w:semiHidden/>
    <w:qFormat/>
    <w:uiPriority w:val="0"/>
  </w:style>
  <w:style w:type="table" w:default="1" w:styleId="23">
    <w:name w:val="Normal Table"/>
    <w:semiHidden/>
    <w:qFormat/>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Document Map"/>
    <w:basedOn w:val="1"/>
    <w:semiHidden/>
    <w:qFormat/>
    <w:uiPriority w:val="0"/>
    <w:pPr>
      <w:shd w:val="clear" w:color="auto" w:fill="000080"/>
    </w:pPr>
  </w:style>
  <w:style w:type="paragraph" w:styleId="8">
    <w:name w:val="annotation text"/>
    <w:basedOn w:val="1"/>
    <w:link w:val="36"/>
    <w:qFormat/>
    <w:uiPriority w:val="0"/>
    <w:pPr>
      <w:jc w:val="left"/>
    </w:pPr>
  </w:style>
  <w:style w:type="paragraph" w:styleId="9">
    <w:name w:val="Body Text"/>
    <w:basedOn w:val="1"/>
    <w:next w:val="1"/>
    <w:link w:val="37"/>
    <w:qFormat/>
    <w:uiPriority w:val="0"/>
  </w:style>
  <w:style w:type="paragraph" w:styleId="10">
    <w:name w:val="Body Text Indent"/>
    <w:basedOn w:val="1"/>
    <w:qFormat/>
    <w:uiPriority w:val="0"/>
    <w:pPr>
      <w:spacing w:line="460" w:lineRule="exact"/>
      <w:ind w:firstLine="412" w:firstLineChars="200"/>
    </w:pPr>
    <w:rPr>
      <w:rFonts w:eastAsia="华文中宋"/>
    </w:rPr>
  </w:style>
  <w:style w:type="paragraph" w:styleId="11">
    <w:name w:val="Plain Text"/>
    <w:basedOn w:val="1"/>
    <w:link w:val="38"/>
    <w:qFormat/>
    <w:uiPriority w:val="0"/>
    <w:rPr>
      <w:rFonts w:ascii="宋体" w:hAnsi="Courier New" w:cs="Courier New"/>
      <w:szCs w:val="21"/>
    </w:rPr>
  </w:style>
  <w:style w:type="paragraph" w:styleId="12">
    <w:name w:val="Date"/>
    <w:basedOn w:val="1"/>
    <w:next w:val="1"/>
    <w:qFormat/>
    <w:uiPriority w:val="0"/>
    <w:pPr>
      <w:ind w:left="100" w:leftChars="2500"/>
    </w:pPr>
  </w:style>
  <w:style w:type="paragraph" w:styleId="13">
    <w:name w:val="Body Text Indent 2"/>
    <w:basedOn w:val="1"/>
    <w:qFormat/>
    <w:uiPriority w:val="0"/>
    <w:pPr>
      <w:tabs>
        <w:tab w:val="left" w:pos="360"/>
      </w:tabs>
      <w:spacing w:line="560" w:lineRule="atLeast"/>
      <w:ind w:left="-105" w:firstLine="465"/>
    </w:pPr>
    <w:rPr>
      <w:rFonts w:ascii="宋体"/>
      <w:sz w:val="28"/>
      <w:lang w:val="zh-CN" w:eastAsia="zh-CN"/>
    </w:rPr>
  </w:style>
  <w:style w:type="paragraph" w:styleId="14">
    <w:name w:val="Balloon Text"/>
    <w:basedOn w:val="1"/>
    <w:link w:val="39"/>
    <w:qFormat/>
    <w:uiPriority w:val="0"/>
    <w:rPr>
      <w:sz w:val="18"/>
      <w:szCs w:val="18"/>
    </w:rPr>
  </w:style>
  <w:style w:type="paragraph" w:styleId="15">
    <w:name w:val="footer"/>
    <w:basedOn w:val="1"/>
    <w:link w:val="40"/>
    <w:qFormat/>
    <w:uiPriority w:val="99"/>
    <w:pPr>
      <w:tabs>
        <w:tab w:val="center" w:pos="4153"/>
        <w:tab w:val="right" w:pos="8306"/>
      </w:tabs>
      <w:snapToGrid w:val="0"/>
      <w:jc w:val="left"/>
    </w:pPr>
    <w:rPr>
      <w:kern w:val="0"/>
      <w:sz w:val="18"/>
      <w:szCs w:val="18"/>
    </w:rPr>
  </w:style>
  <w:style w:type="paragraph" w:styleId="16">
    <w:name w:val="header"/>
    <w:basedOn w:val="1"/>
    <w:link w:val="41"/>
    <w:qFormat/>
    <w:uiPriority w:val="99"/>
    <w:pPr>
      <w:pBdr>
        <w:bottom w:val="single" w:color="auto" w:sz="6" w:space="1"/>
      </w:pBdr>
      <w:tabs>
        <w:tab w:val="center" w:pos="4153"/>
        <w:tab w:val="right" w:pos="8306"/>
      </w:tabs>
      <w:snapToGrid w:val="0"/>
      <w:jc w:val="center"/>
    </w:pPr>
    <w:rPr>
      <w:kern w:val="0"/>
      <w:sz w:val="18"/>
      <w:szCs w:val="18"/>
    </w:rPr>
  </w:style>
  <w:style w:type="paragraph" w:styleId="17">
    <w:name w:val="toc 1"/>
    <w:basedOn w:val="1"/>
    <w:next w:val="1"/>
    <w:qFormat/>
    <w:uiPriority w:val="0"/>
    <w:pPr>
      <w:tabs>
        <w:tab w:val="right" w:leader="middleDot" w:pos="8302"/>
      </w:tabs>
      <w:spacing w:line="360" w:lineRule="auto"/>
    </w:pPr>
  </w:style>
  <w:style w:type="paragraph" w:styleId="18">
    <w:name w:val="Subtitle"/>
    <w:basedOn w:val="1"/>
    <w:next w:val="1"/>
    <w:qFormat/>
    <w:uiPriority w:val="0"/>
    <w:pPr>
      <w:spacing w:before="240" w:after="60" w:line="312" w:lineRule="auto"/>
      <w:jc w:val="center"/>
      <w:outlineLvl w:val="1"/>
    </w:pPr>
    <w:rPr>
      <w:rFonts w:ascii="等线 Light" w:hAnsi="等线 Light" w:cs="Times New Roman"/>
      <w:b/>
      <w:bCs/>
      <w:kern w:val="28"/>
      <w:sz w:val="32"/>
      <w:szCs w:val="32"/>
    </w:rPr>
  </w:style>
  <w:style w:type="paragraph" w:styleId="19">
    <w:name w:val="Body Text 2"/>
    <w:basedOn w:val="1"/>
    <w:qFormat/>
    <w:uiPriority w:val="0"/>
    <w:pPr>
      <w:spacing w:after="120" w:line="480" w:lineRule="auto"/>
    </w:pPr>
  </w:style>
  <w:style w:type="paragraph" w:styleId="20">
    <w:name w:val="Normal (Web)"/>
    <w:basedOn w:val="1"/>
    <w:qFormat/>
    <w:uiPriority w:val="0"/>
    <w:pPr>
      <w:spacing w:before="100" w:beforeAutospacing="1" w:after="100" w:afterAutospacing="1"/>
      <w:jc w:val="left"/>
    </w:pPr>
    <w:rPr>
      <w:kern w:val="0"/>
      <w:sz w:val="24"/>
    </w:rPr>
  </w:style>
  <w:style w:type="paragraph" w:styleId="21">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22">
    <w:name w:val="annotation subject"/>
    <w:basedOn w:val="8"/>
    <w:next w:val="8"/>
    <w:link w:val="42"/>
    <w:qFormat/>
    <w:uiPriority w:val="0"/>
    <w:rPr>
      <w:rFonts w:ascii="Times New Roman" w:hAnsi="Times New Roman"/>
      <w:b/>
      <w:bCs/>
      <w:szCs w:val="24"/>
    </w:r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qFormat/>
    <w:uiPriority w:val="0"/>
    <w:rPr>
      <w:b/>
      <w:bCs/>
    </w:rPr>
  </w:style>
  <w:style w:type="character" w:styleId="27">
    <w:name w:val="page number"/>
    <w:qFormat/>
    <w:uiPriority w:val="0"/>
  </w:style>
  <w:style w:type="character" w:styleId="28">
    <w:name w:val="FollowedHyperlink"/>
    <w:qFormat/>
    <w:uiPriority w:val="0"/>
    <w:rPr>
      <w:color w:val="800080"/>
      <w:u w:val="none"/>
    </w:rPr>
  </w:style>
  <w:style w:type="character" w:styleId="29">
    <w:name w:val="Emphasis"/>
    <w:qFormat/>
    <w:uiPriority w:val="0"/>
    <w:rPr>
      <w:i/>
      <w:iCs/>
    </w:rPr>
  </w:style>
  <w:style w:type="character" w:styleId="30">
    <w:name w:val="Hyperlink"/>
    <w:qFormat/>
    <w:uiPriority w:val="0"/>
    <w:rPr>
      <w:rFonts w:hint="default" w:ascii="ˎ̥" w:hAnsi="ˎ̥"/>
      <w:color w:val="3E3E3E"/>
      <w:sz w:val="24"/>
      <w:szCs w:val="24"/>
      <w:u w:val="none"/>
    </w:rPr>
  </w:style>
  <w:style w:type="character" w:styleId="31">
    <w:name w:val="annotation reference"/>
    <w:qFormat/>
    <w:uiPriority w:val="0"/>
    <w:rPr>
      <w:sz w:val="21"/>
      <w:szCs w:val="21"/>
    </w:rPr>
  </w:style>
  <w:style w:type="character" w:styleId="32">
    <w:name w:val="HTML Cite"/>
    <w:qFormat/>
    <w:uiPriority w:val="0"/>
    <w:rPr>
      <w:color w:val="008000"/>
    </w:rPr>
  </w:style>
  <w:style w:type="character" w:customStyle="1" w:styleId="33">
    <w:name w:val="标题 2 字符"/>
    <w:link w:val="3"/>
    <w:qFormat/>
    <w:uiPriority w:val="0"/>
    <w:rPr>
      <w:rFonts w:ascii="Arial" w:hAnsi="Arial" w:eastAsia="楷体_GB2312"/>
      <w:sz w:val="34"/>
    </w:rPr>
  </w:style>
  <w:style w:type="character" w:customStyle="1" w:styleId="34">
    <w:name w:val="标题 3 字符"/>
    <w:link w:val="4"/>
    <w:qFormat/>
    <w:uiPriority w:val="0"/>
    <w:rPr>
      <w:rFonts w:eastAsia="仿宋_GB2312"/>
      <w:b/>
      <w:bCs/>
      <w:sz w:val="34"/>
      <w:szCs w:val="32"/>
    </w:rPr>
  </w:style>
  <w:style w:type="character" w:customStyle="1" w:styleId="35">
    <w:name w:val="标题 4 字符"/>
    <w:link w:val="5"/>
    <w:qFormat/>
    <w:uiPriority w:val="9"/>
    <w:rPr>
      <w:rFonts w:ascii="Arial" w:hAnsi="Arial" w:eastAsia="仿宋_GB2312"/>
      <w:b/>
      <w:bCs/>
      <w:sz w:val="34"/>
      <w:szCs w:val="28"/>
    </w:rPr>
  </w:style>
  <w:style w:type="character" w:customStyle="1" w:styleId="36">
    <w:name w:val="批注文字 字符"/>
    <w:link w:val="8"/>
    <w:qFormat/>
    <w:uiPriority w:val="0"/>
    <w:rPr>
      <w:kern w:val="2"/>
      <w:sz w:val="21"/>
    </w:rPr>
  </w:style>
  <w:style w:type="character" w:customStyle="1" w:styleId="37">
    <w:name w:val="正文文本 字符"/>
    <w:link w:val="9"/>
    <w:qFormat/>
    <w:uiPriority w:val="0"/>
    <w:rPr>
      <w:kern w:val="2"/>
      <w:sz w:val="21"/>
    </w:rPr>
  </w:style>
  <w:style w:type="character" w:customStyle="1" w:styleId="38">
    <w:name w:val="纯文本 字符"/>
    <w:link w:val="11"/>
    <w:qFormat/>
    <w:locked/>
    <w:uiPriority w:val="0"/>
    <w:rPr>
      <w:rFonts w:ascii="宋体" w:hAnsi="Courier New" w:eastAsia="宋体" w:cs="Courier New"/>
      <w:kern w:val="2"/>
      <w:sz w:val="21"/>
      <w:szCs w:val="21"/>
      <w:lang w:val="en-US" w:eastAsia="zh-CN" w:bidi="ar-SA"/>
    </w:rPr>
  </w:style>
  <w:style w:type="character" w:customStyle="1" w:styleId="39">
    <w:name w:val="批注框文本 字符"/>
    <w:link w:val="14"/>
    <w:qFormat/>
    <w:uiPriority w:val="0"/>
    <w:rPr>
      <w:kern w:val="2"/>
      <w:sz w:val="18"/>
      <w:szCs w:val="18"/>
      <w:lang w:bidi="ar-SA"/>
    </w:rPr>
  </w:style>
  <w:style w:type="character" w:customStyle="1" w:styleId="40">
    <w:name w:val="页脚 字符"/>
    <w:link w:val="15"/>
    <w:qFormat/>
    <w:uiPriority w:val="99"/>
    <w:rPr>
      <w:rFonts w:eastAsia="宋体"/>
      <w:sz w:val="18"/>
      <w:szCs w:val="18"/>
      <w:lang w:bidi="ar-SA"/>
    </w:rPr>
  </w:style>
  <w:style w:type="character" w:customStyle="1" w:styleId="41">
    <w:name w:val="页眉 字符"/>
    <w:link w:val="16"/>
    <w:qFormat/>
    <w:uiPriority w:val="99"/>
    <w:rPr>
      <w:rFonts w:eastAsia="宋体"/>
      <w:sz w:val="18"/>
      <w:szCs w:val="18"/>
      <w:lang w:bidi="ar-SA"/>
    </w:rPr>
  </w:style>
  <w:style w:type="character" w:customStyle="1" w:styleId="42">
    <w:name w:val="批注主题 字符"/>
    <w:link w:val="22"/>
    <w:qFormat/>
    <w:uiPriority w:val="0"/>
  </w:style>
  <w:style w:type="paragraph" w:customStyle="1" w:styleId="43">
    <w:name w:val="首行缩进"/>
    <w:basedOn w:val="1"/>
    <w:qFormat/>
    <w:uiPriority w:val="0"/>
    <w:pPr>
      <w:spacing w:line="360" w:lineRule="auto"/>
      <w:ind w:firstLine="480" w:firstLineChars="200"/>
    </w:pPr>
    <w:rPr>
      <w:sz w:val="24"/>
      <w:lang w:val="zh-CN"/>
    </w:rPr>
  </w:style>
  <w:style w:type="character" w:customStyle="1" w:styleId="44">
    <w:name w:val="fielderror"/>
    <w:qFormat/>
    <w:uiPriority w:val="0"/>
    <w:rPr>
      <w:color w:val="800000"/>
    </w:rPr>
  </w:style>
  <w:style w:type="character" w:customStyle="1" w:styleId="45">
    <w:name w:val="hilite5"/>
    <w:qFormat/>
    <w:uiPriority w:val="0"/>
    <w:rPr>
      <w:color w:val="000000"/>
    </w:rPr>
  </w:style>
  <w:style w:type="character" w:customStyle="1" w:styleId="46">
    <w:name w:val="tab2"/>
    <w:qFormat/>
    <w:uiPriority w:val="0"/>
    <w:rPr>
      <w:color w:val="333366"/>
    </w:rPr>
  </w:style>
  <w:style w:type="character" w:customStyle="1" w:styleId="47">
    <w:name w:val="hilite6"/>
    <w:qFormat/>
    <w:uiPriority w:val="0"/>
    <w:rPr>
      <w:color w:val="000000"/>
    </w:rPr>
  </w:style>
  <w:style w:type="character" w:customStyle="1" w:styleId="48">
    <w:name w:val="active"/>
    <w:qFormat/>
    <w:uiPriority w:val="0"/>
    <w:rPr>
      <w:color w:val="FFFFFF"/>
    </w:rPr>
  </w:style>
  <w:style w:type="character" w:customStyle="1" w:styleId="49">
    <w:name w:val="page-cur"/>
    <w:qFormat/>
    <w:uiPriority w:val="0"/>
    <w:rPr>
      <w:b/>
      <w:color w:val="333333"/>
      <w:bdr w:val="single" w:color="E5E5E5" w:sz="6" w:space="0"/>
      <w:shd w:val="clear" w:color="auto" w:fill="F2F2F2"/>
    </w:rPr>
  </w:style>
  <w:style w:type="character" w:customStyle="1" w:styleId="50">
    <w:name w:val="font21"/>
    <w:qFormat/>
    <w:uiPriority w:val="0"/>
    <w:rPr>
      <w:rFonts w:hint="eastAsia" w:ascii="宋体" w:hAnsi="宋体" w:eastAsia="宋体" w:cs="宋体"/>
      <w:color w:val="000000"/>
      <w:sz w:val="24"/>
      <w:szCs w:val="24"/>
      <w:u w:val="none"/>
    </w:rPr>
  </w:style>
  <w:style w:type="character" w:customStyle="1" w:styleId="51">
    <w:name w:val="required"/>
    <w:qFormat/>
    <w:uiPriority w:val="0"/>
    <w:rPr>
      <w:color w:val="FF0000"/>
    </w:rPr>
  </w:style>
  <w:style w:type="character" w:customStyle="1" w:styleId="52">
    <w:name w:val="font01"/>
    <w:qFormat/>
    <w:uiPriority w:val="0"/>
    <w:rPr>
      <w:rFonts w:ascii="Arial" w:hAnsi="Arial" w:cs="Arial"/>
      <w:color w:val="000000"/>
      <w:sz w:val="24"/>
      <w:szCs w:val="24"/>
      <w:u w:val="none"/>
    </w:rPr>
  </w:style>
  <w:style w:type="character" w:customStyle="1" w:styleId="53">
    <w:name w:val="font41"/>
    <w:qFormat/>
    <w:uiPriority w:val="0"/>
    <w:rPr>
      <w:rFonts w:hint="eastAsia" w:ascii="宋体" w:hAnsi="宋体" w:eastAsia="宋体" w:cs="宋体"/>
      <w:color w:val="000000"/>
      <w:sz w:val="22"/>
      <w:szCs w:val="22"/>
      <w:u w:val="none"/>
    </w:rPr>
  </w:style>
  <w:style w:type="character" w:customStyle="1" w:styleId="54">
    <w:name w:val="tab1"/>
    <w:qFormat/>
    <w:uiPriority w:val="0"/>
  </w:style>
  <w:style w:type="character" w:customStyle="1" w:styleId="55">
    <w:name w:val="ca-10"/>
    <w:qFormat/>
    <w:uiPriority w:val="0"/>
  </w:style>
  <w:style w:type="character" w:customStyle="1" w:styleId="56">
    <w:name w:val="hilite"/>
    <w:qFormat/>
    <w:uiPriority w:val="0"/>
    <w:rPr>
      <w:color w:val="000000"/>
    </w:rPr>
  </w:style>
  <w:style w:type="character" w:customStyle="1" w:styleId="57">
    <w:name w:val="sugg-loading"/>
    <w:qFormat/>
    <w:uiPriority w:val="0"/>
  </w:style>
  <w:style w:type="character" w:customStyle="1" w:styleId="58">
    <w:name w:val="active6"/>
    <w:qFormat/>
    <w:uiPriority w:val="0"/>
    <w:rPr>
      <w:color w:val="FFFFFF"/>
    </w:rPr>
  </w:style>
  <w:style w:type="character" w:customStyle="1" w:styleId="59">
    <w:name w:val="ca-11"/>
    <w:qFormat/>
    <w:uiPriority w:val="0"/>
  </w:style>
  <w:style w:type="character" w:customStyle="1" w:styleId="60">
    <w:name w:val="underline"/>
    <w:qFormat/>
    <w:uiPriority w:val="0"/>
    <w:rPr>
      <w:u w:val="single"/>
    </w:rPr>
  </w:style>
  <w:style w:type="paragraph" w:customStyle="1" w:styleId="61">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paragraph" w:customStyle="1" w:styleId="62">
    <w:name w:val="msolist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2"/>
      <w:lang w:val="en-US" w:eastAsia="zh-CN" w:bidi="ar"/>
    </w:rPr>
  </w:style>
  <w:style w:type="paragraph" w:customStyle="1" w:styleId="63">
    <w:name w:val=" Char Char Char Char1 Char Char Char Char"/>
    <w:basedOn w:val="1"/>
    <w:qFormat/>
    <w:uiPriority w:val="0"/>
    <w:pPr>
      <w:widowControl/>
      <w:spacing w:after="160" w:line="240" w:lineRule="exact"/>
      <w:jc w:val="left"/>
    </w:pPr>
  </w:style>
  <w:style w:type="paragraph" w:customStyle="1" w:styleId="64">
    <w:name w:val="1"/>
    <w:basedOn w:val="1"/>
    <w:qFormat/>
    <w:uiPriority w:val="0"/>
    <w:pPr>
      <w:tabs>
        <w:tab w:val="left" w:pos="360"/>
      </w:tabs>
    </w:pPr>
  </w:style>
  <w:style w:type="paragraph" w:customStyle="1" w:styleId="65">
    <w:name w:val="正文_11"/>
    <w:basedOn w:val="1"/>
    <w:qFormat/>
    <w:uiPriority w:val="0"/>
    <w:rPr>
      <w:szCs w:val="21"/>
    </w:rPr>
  </w:style>
  <w:style w:type="paragraph" w:customStyle="1" w:styleId="66">
    <w:name w:val="内文1"/>
    <w:basedOn w:val="1"/>
    <w:qFormat/>
    <w:uiPriority w:val="0"/>
    <w:pPr>
      <w:adjustRightInd w:val="0"/>
      <w:snapToGrid w:val="0"/>
      <w:spacing w:beforeLines="30" w:afterLines="30" w:line="300" w:lineRule="atLeast"/>
      <w:ind w:left="1038"/>
    </w:pPr>
    <w:rPr>
      <w:rFonts w:ascii="Arial" w:hAnsi="Arial" w:cs="Arial"/>
      <w:sz w:val="20"/>
    </w:rPr>
  </w:style>
  <w:style w:type="paragraph" w:customStyle="1" w:styleId="67">
    <w:name w:val=" Char"/>
    <w:basedOn w:val="1"/>
    <w:qFormat/>
    <w:uiPriority w:val="0"/>
    <w:pPr>
      <w:tabs>
        <w:tab w:val="left" w:pos="360"/>
      </w:tabs>
    </w:pPr>
    <w:rPr>
      <w:sz w:val="24"/>
      <w:szCs w:val="24"/>
    </w:rPr>
  </w:style>
  <w:style w:type="paragraph" w:customStyle="1" w:styleId="68">
    <w:name w:val=" Char Char Char Char"/>
    <w:basedOn w:val="7"/>
    <w:qFormat/>
    <w:uiPriority w:val="0"/>
    <w:pPr>
      <w:adjustRightInd w:val="0"/>
      <w:spacing w:line="436" w:lineRule="exact"/>
      <w:ind w:left="357"/>
      <w:jc w:val="left"/>
      <w:outlineLvl w:val="3"/>
    </w:pPr>
    <w:rPr>
      <w:rFonts w:ascii="Tahoma" w:hAnsi="Tahoma"/>
      <w:b/>
      <w:sz w:val="24"/>
      <w:szCs w:val="24"/>
    </w:rPr>
  </w:style>
  <w:style w:type="paragraph" w:customStyle="1" w:styleId="69">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Char Char1"/>
    <w:basedOn w:val="1"/>
    <w:qFormat/>
    <w:uiPriority w:val="0"/>
    <w:pPr>
      <w:tabs>
        <w:tab w:val="left" w:pos="360"/>
      </w:tabs>
    </w:pPr>
  </w:style>
  <w:style w:type="paragraph" w:customStyle="1" w:styleId="71">
    <w:name w:val="_Style 1"/>
    <w:basedOn w:val="1"/>
    <w:qFormat/>
    <w:uiPriority w:val="0"/>
    <w:pPr>
      <w:ind w:firstLine="420" w:firstLineChars="200"/>
    </w:pPr>
  </w:style>
  <w:style w:type="paragraph" w:customStyle="1" w:styleId="72">
    <w:name w:val="_Style 26"/>
    <w:basedOn w:val="1"/>
    <w:qFormat/>
    <w:uiPriority w:val="0"/>
    <w:pPr>
      <w:widowControl/>
      <w:spacing w:after="160" w:line="240" w:lineRule="exact"/>
      <w:jc w:val="left"/>
    </w:pPr>
    <w:rPr>
      <w:szCs w:val="24"/>
    </w:rPr>
  </w:style>
  <w:style w:type="paragraph" w:customStyle="1" w:styleId="73">
    <w:name w:val="Char"/>
    <w:basedOn w:val="1"/>
    <w:qFormat/>
    <w:uiPriority w:val="0"/>
  </w:style>
  <w:style w:type="paragraph" w:customStyle="1" w:styleId="74">
    <w:name w:val="_Style 2"/>
    <w:basedOn w:val="1"/>
    <w:qFormat/>
    <w:uiPriority w:val="0"/>
    <w:pPr>
      <w:ind w:firstLine="420" w:firstLineChars="200"/>
    </w:pPr>
  </w:style>
  <w:style w:type="paragraph" w:customStyle="1" w:styleId="75">
    <w:name w:val="Char Char Char Char Char Char Char"/>
    <w:basedOn w:val="1"/>
    <w:qFormat/>
    <w:uiPriority w:val="0"/>
    <w:pPr>
      <w:widowControl/>
      <w:spacing w:after="160" w:line="240" w:lineRule="exact"/>
      <w:jc w:val="left"/>
    </w:pPr>
    <w:rPr>
      <w:szCs w:val="24"/>
    </w:rPr>
  </w:style>
  <w:style w:type="paragraph" w:styleId="76">
    <w:name w:val="List Paragraph"/>
    <w:basedOn w:val="1"/>
    <w:qFormat/>
    <w:uiPriority w:val="0"/>
    <w:pPr>
      <w:ind w:firstLine="420" w:firstLineChars="200"/>
    </w:pPr>
    <w:rPr>
      <w:szCs w:val="21"/>
    </w:rPr>
  </w:style>
  <w:style w:type="paragraph" w:customStyle="1" w:styleId="77">
    <w:name w:val="彩色列表1"/>
    <w:basedOn w:val="1"/>
    <w:qFormat/>
    <w:uiPriority w:val="0"/>
    <w:pPr>
      <w:ind w:firstLine="420" w:firstLineChars="200"/>
    </w:pPr>
    <w:rPr>
      <w:rFonts w:ascii="Calibri" w:hAnsi="Calibri"/>
      <w:szCs w:val="22"/>
    </w:rPr>
  </w:style>
  <w:style w:type="paragraph" w:customStyle="1" w:styleId="78">
    <w:name w:val="列出段落1"/>
    <w:basedOn w:val="1"/>
    <w:qFormat/>
    <w:uiPriority w:val="0"/>
    <w:pPr>
      <w:ind w:firstLine="420" w:firstLineChars="200"/>
    </w:pPr>
    <w:rPr>
      <w:rFonts w:ascii="Calibri" w:hAnsi="Calibri"/>
      <w:szCs w:val="22"/>
    </w:rPr>
  </w:style>
  <w:style w:type="character" w:customStyle="1" w:styleId="79">
    <w:name w:val="font191"/>
    <w:qFormat/>
    <w:uiPriority w:val="0"/>
    <w:rPr>
      <w:rFonts w:hint="default" w:ascii="Verdana" w:hAnsi="Verdana" w:cs="Verdana"/>
      <w:b/>
      <w:color w:val="000000"/>
      <w:sz w:val="20"/>
      <w:szCs w:val="20"/>
      <w:u w:val="none"/>
    </w:rPr>
  </w:style>
  <w:style w:type="character" w:customStyle="1" w:styleId="80">
    <w:name w:val="label1"/>
    <w:qFormat/>
    <w:uiPriority w:val="0"/>
    <w:rPr>
      <w:sz w:val="26"/>
      <w:szCs w:val="26"/>
    </w:rPr>
  </w:style>
  <w:style w:type="character" w:customStyle="1" w:styleId="81">
    <w:name w:val="font181"/>
    <w:qFormat/>
    <w:uiPriority w:val="0"/>
    <w:rPr>
      <w:rFonts w:hint="default" w:ascii="Verdana" w:hAnsi="Verdana" w:cs="Verdana"/>
      <w:b/>
      <w:color w:val="FFFFFF"/>
      <w:sz w:val="20"/>
      <w:szCs w:val="20"/>
      <w:u w:val="none"/>
    </w:rPr>
  </w:style>
  <w:style w:type="character" w:customStyle="1" w:styleId="82">
    <w:name w:val="font81"/>
    <w:qFormat/>
    <w:uiPriority w:val="0"/>
    <w:rPr>
      <w:rFonts w:hint="eastAsia" w:ascii="宋体" w:hAnsi="宋体" w:eastAsia="宋体" w:cs="宋体"/>
      <w:b/>
      <w:color w:val="000000"/>
      <w:sz w:val="20"/>
      <w:szCs w:val="20"/>
      <w:u w:val="none"/>
    </w:rPr>
  </w:style>
  <w:style w:type="character" w:customStyle="1" w:styleId="83">
    <w:name w:val="font171"/>
    <w:qFormat/>
    <w:uiPriority w:val="0"/>
    <w:rPr>
      <w:rFonts w:ascii="Verdana" w:hAnsi="Verdana" w:cs="Verdana"/>
      <w:b/>
      <w:color w:val="FFFFFF"/>
      <w:sz w:val="20"/>
      <w:szCs w:val="20"/>
      <w:u w:val="none"/>
    </w:rPr>
  </w:style>
  <w:style w:type="character" w:customStyle="1" w:styleId="84">
    <w:name w:val="grame"/>
    <w:qFormat/>
    <w:uiPriority w:val="0"/>
  </w:style>
  <w:style w:type="paragraph" w:customStyle="1" w:styleId="85">
    <w:name w:val="Char Char Char Char Char Char Char Char Char1 Char Char Char Char Char Char Char Char Char Char Char Char Char"/>
    <w:basedOn w:val="2"/>
    <w:qFormat/>
    <w:uiPriority w:val="0"/>
    <w:pPr>
      <w:snapToGrid w:val="0"/>
      <w:spacing w:before="240" w:after="240" w:line="348" w:lineRule="auto"/>
    </w:pPr>
    <w:rPr>
      <w:rFonts w:ascii="Tahoma" w:hAnsi="Tahoma"/>
      <w:bCs w:val="0"/>
      <w:kern w:val="2"/>
      <w:sz w:val="24"/>
      <w:szCs w:val="20"/>
    </w:rPr>
  </w:style>
  <w:style w:type="paragraph" w:customStyle="1" w:styleId="86">
    <w:name w:val=" Char2"/>
    <w:basedOn w:val="1"/>
    <w:qFormat/>
    <w:uiPriority w:val="0"/>
    <w:pPr>
      <w:tabs>
        <w:tab w:val="left" w:pos="360"/>
      </w:tabs>
    </w:pPr>
    <w:rPr>
      <w:rFonts w:ascii="Times New Roman" w:hAnsi="Times New Roman"/>
      <w:sz w:val="24"/>
      <w:szCs w:val="24"/>
    </w:rPr>
  </w:style>
  <w:style w:type="paragraph" w:customStyle="1" w:styleId="87">
    <w:name w:val=" 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88">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89">
    <w:name w:val=" Char Char1"/>
    <w:basedOn w:val="1"/>
    <w:qFormat/>
    <w:uiPriority w:val="0"/>
    <w:pPr>
      <w:tabs>
        <w:tab w:val="left" w:pos="360"/>
      </w:tabs>
    </w:pPr>
    <w:rPr>
      <w:rFonts w:ascii="Times New Roman" w:hAnsi="Times New Roman"/>
    </w:rPr>
  </w:style>
  <w:style w:type="table" w:customStyle="1" w:styleId="90">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12669</Words>
  <Characters>12982</Characters>
  <Lines>82</Lines>
  <Paragraphs>23</Paragraphs>
  <TotalTime>1</TotalTime>
  <ScaleCrop>false</ScaleCrop>
  <LinksUpToDate>false</LinksUpToDate>
  <CharactersWithSpaces>13057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2024-05-22T03:58:00Z</dcterms:created>
  <dc:creator>USER</dc:creator>
  <cp:lastModifiedBy>Mr an</cp:lastModifiedBy>
  <cp:lastPrinted>2025-04-23T00:59:00Z</cp:lastPrinted>
  <dcterms:modified xsi:type="dcterms:W3CDTF">2026-06-30T08:56:44Z</dcterms:modified>
  <dc:title>中共天津市南开区委党校</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4FC7214E846E4B57B18E8E434F922459</vt:lpwstr>
  </property>
  <property fmtid="{D5CDD505-2E9C-101B-9397-08002B2CF9AE}" pid="4" name="KSOTemplateDocerSaveRecord">
    <vt:lpwstr>eyJoZGlkIjoiYjk4OGZhZmMzNmE4ZDE2MTdhM2ZlMzlkNjliMTc3MjIiLCJ1c2VySWQiOiI3NjA0ODM2MTMifQ==</vt:lpwstr>
  </property>
</Properties>
</file>