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D2D" w:rsidRDefault="00A26D2D">
      <w:pPr>
        <w:rPr>
          <w:rFonts w:eastAsia="仿宋_GB2312"/>
          <w:sz w:val="84"/>
        </w:rPr>
      </w:pPr>
    </w:p>
    <w:p w:rsidR="00A26D2D" w:rsidRDefault="00347EEE">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61312" behindDoc="0" locked="0" layoutInCell="1" allowOverlap="1" wp14:anchorId="2EBA8EC2" wp14:editId="46037A39">
                <wp:simplePos x="0" y="0"/>
                <wp:positionH relativeFrom="column">
                  <wp:posOffset>154305</wp:posOffset>
                </wp:positionH>
                <wp:positionV relativeFrom="paragraph">
                  <wp:posOffset>253365</wp:posOffset>
                </wp:positionV>
                <wp:extent cx="720090" cy="0"/>
                <wp:effectExtent l="0" t="95250" r="444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直接连接符 3" o:spid="_x0000_s1026" o:spt="20" style="position:absolute;left:0pt;margin-left:12.15pt;margin-top:19.95pt;height:0pt;width:56.7pt;z-index:251661312;mso-width-relative:page;mso-height-relative:page;" filled="f" stroked="t" coordsize="21600,21600" o:gfxdata="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7i5+tYAAAAI&#10;AQAADwAAAAAAAAABACAAAAAiAAAAZHJzL2Rvd25yZXYueG1sUEsBAhQAFAAAAAgAh07iQD00FIvl&#10;AQAAqwMAAA4AAAAAAAAAAQAgAAAAJQEAAGRycy9lMm9Eb2MueG1sUEsFBgAAAAAGAAYAWQEAAHwF&#10;AAAAAA==&#10;">
                <v:fill on="f" focussize="0,0"/>
                <v:stroke weight="15pt" color="#4B69B5" joinstyle="round"/>
                <v:imagedata o:title=""/>
                <o:lock v:ext="edit" aspectratio="f"/>
              </v:line>
            </w:pict>
          </mc:Fallback>
        </mc:AlternateContent>
      </w: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14:anchorId="0E74BD11" wp14:editId="2F85FF48">
                <wp:simplePos x="0" y="0"/>
                <wp:positionH relativeFrom="column">
                  <wp:posOffset>154305</wp:posOffset>
                </wp:positionH>
                <wp:positionV relativeFrom="paragraph">
                  <wp:posOffset>809625</wp:posOffset>
                </wp:positionV>
                <wp:extent cx="1914525" cy="0"/>
                <wp:effectExtent l="97155" t="95250" r="102870"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直接连接符 3" o:spid="_x0000_s1026" o:spt="20" style="position:absolute;left:0pt;margin-left:12.15pt;margin-top:63.75pt;height:0pt;width:150.75pt;z-index:251659264;mso-width-relative:page;mso-height-relative:page;" filled="f" stroked="t" coordsize="21600,21600" o:gfxdata="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gxO691QAA&#10;AAoBAAAPAAAAAAAAAAEAIAAAACIAAABkcnMvZG93bnJldi54bWxQSwECFAAUAAAACACHTuJAwLYi&#10;aOgBAACsAwAADgAAAAAAAAABACAAAAAkAQAAZHJzL2Uyb0RvYy54bWxQSwUGAAAAAAYABgBZAQAA&#10;fgUAAAAA&#10;">
                <v:fill on="f" focussize="0,0"/>
                <v:stroke weight="15pt" color="#4B69B5" joinstyle="round"/>
                <v:imagedata o:title=""/>
                <o:lock v:ext="edit" aspectratio="f"/>
              </v:line>
            </w:pict>
          </mc:Fallback>
        </mc:AlternateContent>
      </w:r>
      <w:r>
        <w:rPr>
          <w:rFonts w:eastAsia="黑体" w:hint="eastAsia"/>
          <w:b/>
          <w:spacing w:val="40"/>
          <w:w w:val="66"/>
          <w:sz w:val="60"/>
          <w:szCs w:val="60"/>
        </w:rPr>
        <w:t xml:space="preserve">          </w:t>
      </w:r>
      <w:r>
        <w:rPr>
          <w:rFonts w:eastAsia="黑体" w:hint="eastAsia"/>
          <w:b/>
          <w:spacing w:val="40"/>
          <w:w w:val="66"/>
          <w:sz w:val="60"/>
          <w:szCs w:val="60"/>
        </w:rPr>
        <w:t>天津市医疗保障基金管理中心</w:t>
      </w:r>
      <w:proofErr w:type="gramStart"/>
      <w:r>
        <w:rPr>
          <w:rFonts w:eastAsia="黑体" w:hint="eastAsia"/>
          <w:b/>
          <w:spacing w:val="40"/>
          <w:w w:val="66"/>
          <w:sz w:val="60"/>
          <w:szCs w:val="60"/>
        </w:rPr>
        <w:t>评价器</w:t>
      </w:r>
      <w:proofErr w:type="gramEnd"/>
      <w:r>
        <w:rPr>
          <w:rFonts w:eastAsia="黑体"/>
          <w:b/>
          <w:spacing w:val="40"/>
          <w:w w:val="66"/>
          <w:sz w:val="60"/>
          <w:szCs w:val="60"/>
        </w:rPr>
        <w:t>项目</w:t>
      </w:r>
    </w:p>
    <w:p w:rsidR="00A26D2D" w:rsidRDefault="00347EEE">
      <w:pPr>
        <w:ind w:right="105"/>
        <w:jc w:val="right"/>
        <w:rPr>
          <w:rFonts w:eastAsia="黑体"/>
          <w:b/>
          <w:spacing w:val="40"/>
          <w:w w:val="66"/>
          <w:sz w:val="60"/>
          <w:szCs w:val="60"/>
        </w:rPr>
      </w:pPr>
      <w:r>
        <w:rPr>
          <w:rFonts w:eastAsia="黑体"/>
          <w:b/>
          <w:spacing w:val="40"/>
          <w:w w:val="66"/>
          <w:sz w:val="60"/>
          <w:szCs w:val="60"/>
        </w:rPr>
        <w:t>竞争性磋商文件</w:t>
      </w:r>
    </w:p>
    <w:p w:rsidR="00A26D2D" w:rsidRDefault="00A26D2D">
      <w:pPr>
        <w:ind w:right="1025"/>
        <w:jc w:val="center"/>
        <w:rPr>
          <w:rFonts w:eastAsia="黑体"/>
          <w:b/>
          <w:spacing w:val="40"/>
          <w:w w:val="66"/>
          <w:sz w:val="60"/>
          <w:szCs w:val="60"/>
        </w:rPr>
      </w:pPr>
    </w:p>
    <w:p w:rsidR="00A26D2D" w:rsidRDefault="00347EEE">
      <w:pPr>
        <w:jc w:val="center"/>
        <w:rPr>
          <w:rFonts w:eastAsia="黑体"/>
          <w:b/>
          <w:spacing w:val="40"/>
          <w:w w:val="66"/>
          <w:sz w:val="15"/>
          <w:szCs w:val="15"/>
        </w:rPr>
      </w:pPr>
      <w:r>
        <w:rPr>
          <w:rFonts w:eastAsia="黑体"/>
          <w:b/>
          <w:spacing w:val="40"/>
          <w:w w:val="66"/>
          <w:sz w:val="56"/>
          <w:szCs w:val="56"/>
        </w:rPr>
        <w:t xml:space="preserve">            </w:t>
      </w:r>
    </w:p>
    <w:p w:rsidR="00A26D2D" w:rsidRDefault="00347EEE">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5</w:t>
      </w:r>
      <w:r>
        <w:rPr>
          <w:rFonts w:eastAsia="黑体"/>
          <w:spacing w:val="40"/>
          <w:w w:val="66"/>
          <w:sz w:val="32"/>
          <w:szCs w:val="32"/>
        </w:rPr>
        <w:t>-A-</w:t>
      </w:r>
      <w:r w:rsidR="00413DDF">
        <w:rPr>
          <w:rFonts w:eastAsia="黑体" w:hint="eastAsia"/>
          <w:spacing w:val="40"/>
          <w:w w:val="66"/>
          <w:sz w:val="32"/>
          <w:szCs w:val="32"/>
        </w:rPr>
        <w:t>0544</w:t>
      </w:r>
      <w:r>
        <w:rPr>
          <w:rFonts w:eastAsia="黑体"/>
          <w:spacing w:val="40"/>
          <w:w w:val="66"/>
          <w:sz w:val="32"/>
          <w:szCs w:val="32"/>
        </w:rPr>
        <w:t>）</w:t>
      </w:r>
    </w:p>
    <w:p w:rsidR="00A26D2D" w:rsidRDefault="00A26D2D">
      <w:pPr>
        <w:rPr>
          <w:sz w:val="40"/>
        </w:rPr>
      </w:pPr>
    </w:p>
    <w:p w:rsidR="00A26D2D" w:rsidRDefault="00A26D2D">
      <w:pPr>
        <w:rPr>
          <w:sz w:val="36"/>
        </w:rPr>
      </w:pPr>
    </w:p>
    <w:p w:rsidR="00A26D2D" w:rsidRDefault="00A26D2D">
      <w:pPr>
        <w:rPr>
          <w:sz w:val="36"/>
        </w:rPr>
      </w:pPr>
    </w:p>
    <w:p w:rsidR="00A26D2D" w:rsidRDefault="00A26D2D">
      <w:pPr>
        <w:rPr>
          <w:sz w:val="36"/>
        </w:rPr>
      </w:pPr>
    </w:p>
    <w:p w:rsidR="00A26D2D" w:rsidRDefault="00A26D2D">
      <w:pPr>
        <w:rPr>
          <w:sz w:val="36"/>
        </w:rPr>
      </w:pPr>
    </w:p>
    <w:p w:rsidR="00A26D2D" w:rsidRDefault="00A26D2D">
      <w:pPr>
        <w:rPr>
          <w:sz w:val="36"/>
        </w:rPr>
      </w:pPr>
    </w:p>
    <w:p w:rsidR="00A26D2D" w:rsidRDefault="00A26D2D">
      <w:pPr>
        <w:rPr>
          <w:sz w:val="36"/>
        </w:rPr>
      </w:pPr>
    </w:p>
    <w:p w:rsidR="00A26D2D" w:rsidRDefault="00A26D2D">
      <w:pPr>
        <w:rPr>
          <w:sz w:val="36"/>
        </w:rPr>
      </w:pPr>
    </w:p>
    <w:p w:rsidR="00A26D2D" w:rsidRDefault="00A26D2D">
      <w:pPr>
        <w:rPr>
          <w:sz w:val="36"/>
        </w:rPr>
      </w:pPr>
    </w:p>
    <w:p w:rsidR="00A26D2D" w:rsidRDefault="00A26D2D">
      <w:pPr>
        <w:rPr>
          <w:sz w:val="36"/>
        </w:rPr>
      </w:pPr>
    </w:p>
    <w:p w:rsidR="00A26D2D" w:rsidRDefault="00347EEE" w:rsidP="00506555">
      <w:pPr>
        <w:ind w:firstLineChars="1493" w:firstLine="2884"/>
        <w:rPr>
          <w:rFonts w:eastAsia="黑体"/>
          <w:spacing w:val="20"/>
          <w:w w:val="66"/>
          <w:sz w:val="44"/>
          <w:szCs w:val="44"/>
        </w:rPr>
      </w:pPr>
      <w:r>
        <w:rPr>
          <w:noProof/>
        </w:rPr>
        <w:drawing>
          <wp:anchor distT="0" distB="0" distL="114300" distR="114300" simplePos="0" relativeHeight="251660288" behindDoc="0" locked="0" layoutInCell="1" allowOverlap="1" wp14:anchorId="429F3949" wp14:editId="71656DF9">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A26D2D" w:rsidRDefault="00347EEE">
      <w:pPr>
        <w:tabs>
          <w:tab w:val="left" w:pos="3281"/>
          <w:tab w:val="center" w:pos="4711"/>
        </w:tabs>
        <w:jc w:val="center"/>
        <w:rPr>
          <w:rFonts w:eastAsia="仿宋_GB2312"/>
          <w:b/>
          <w:bCs/>
          <w:spacing w:val="20"/>
          <w:w w:val="66"/>
          <w:sz w:val="44"/>
          <w:szCs w:val="44"/>
        </w:rPr>
      </w:pPr>
      <w:r>
        <w:rPr>
          <w:rFonts w:eastAsia="仿宋_GB2312"/>
          <w:b/>
          <w:bCs/>
          <w:kern w:val="0"/>
          <w:sz w:val="44"/>
          <w:szCs w:val="44"/>
        </w:rPr>
        <w:t>202</w:t>
      </w:r>
      <w:r>
        <w:rPr>
          <w:rFonts w:eastAsia="仿宋_GB2312" w:hint="eastAsia"/>
          <w:b/>
          <w:bCs/>
          <w:kern w:val="0"/>
          <w:sz w:val="44"/>
          <w:szCs w:val="44"/>
        </w:rPr>
        <w:t>5.12</w:t>
      </w:r>
    </w:p>
    <w:p w:rsidR="00A26D2D" w:rsidRDefault="00A26D2D">
      <w:pPr>
        <w:tabs>
          <w:tab w:val="left" w:pos="3281"/>
          <w:tab w:val="center" w:pos="4711"/>
        </w:tabs>
        <w:jc w:val="center"/>
        <w:rPr>
          <w:rFonts w:eastAsia="仿宋_GB2312"/>
          <w:b/>
          <w:bCs/>
          <w:kern w:val="0"/>
          <w:sz w:val="44"/>
          <w:szCs w:val="44"/>
        </w:rPr>
      </w:pPr>
    </w:p>
    <w:p w:rsidR="00A26D2D" w:rsidRDefault="00A26D2D">
      <w:pPr>
        <w:tabs>
          <w:tab w:val="left" w:pos="3281"/>
          <w:tab w:val="center" w:pos="4711"/>
        </w:tabs>
        <w:jc w:val="center"/>
        <w:rPr>
          <w:rFonts w:eastAsia="仿宋_GB2312"/>
          <w:b/>
          <w:bCs/>
          <w:spacing w:val="20"/>
          <w:w w:val="66"/>
          <w:sz w:val="44"/>
          <w:szCs w:val="44"/>
        </w:rPr>
        <w:sectPr w:rsidR="00A26D2D">
          <w:headerReference w:type="default" r:id="rId11"/>
          <w:footerReference w:type="default" r:id="rId12"/>
          <w:pgSz w:w="11906" w:h="16838"/>
          <w:pgMar w:top="1440" w:right="1797" w:bottom="1440" w:left="1797" w:header="851" w:footer="992" w:gutter="0"/>
          <w:cols w:space="720"/>
          <w:titlePg/>
          <w:docGrid w:type="linesAndChars" w:linePitch="286" w:charSpace="-3449"/>
        </w:sectPr>
      </w:pPr>
    </w:p>
    <w:p w:rsidR="00A26D2D" w:rsidRDefault="00347EEE">
      <w:pPr>
        <w:tabs>
          <w:tab w:val="left" w:pos="3281"/>
          <w:tab w:val="center" w:pos="4711"/>
        </w:tabs>
        <w:jc w:val="center"/>
        <w:rPr>
          <w:b/>
          <w:bCs/>
          <w:spacing w:val="20"/>
          <w:w w:val="66"/>
          <w:sz w:val="36"/>
          <w:szCs w:val="32"/>
        </w:rPr>
      </w:pPr>
      <w:r>
        <w:rPr>
          <w:b/>
          <w:bCs/>
          <w:spacing w:val="20"/>
          <w:w w:val="66"/>
          <w:sz w:val="36"/>
          <w:szCs w:val="32"/>
        </w:rPr>
        <w:lastRenderedPageBreak/>
        <w:t>目</w:t>
      </w:r>
      <w:r>
        <w:rPr>
          <w:b/>
          <w:bCs/>
          <w:spacing w:val="20"/>
          <w:w w:val="66"/>
          <w:sz w:val="36"/>
          <w:szCs w:val="32"/>
        </w:rPr>
        <w:t xml:space="preserve">  </w:t>
      </w:r>
      <w:r>
        <w:rPr>
          <w:b/>
          <w:bCs/>
          <w:spacing w:val="20"/>
          <w:w w:val="66"/>
          <w:sz w:val="36"/>
          <w:szCs w:val="32"/>
        </w:rPr>
        <w:t>录</w:t>
      </w:r>
    </w:p>
    <w:p w:rsidR="00A26D2D" w:rsidRDefault="00A26D2D">
      <w:pPr>
        <w:tabs>
          <w:tab w:val="left" w:pos="3281"/>
          <w:tab w:val="center" w:pos="4711"/>
        </w:tabs>
        <w:spacing w:line="360" w:lineRule="auto"/>
        <w:jc w:val="center"/>
        <w:rPr>
          <w:rFonts w:eastAsia="仿宋_GB2312"/>
          <w:b/>
          <w:bCs/>
          <w:spacing w:val="20"/>
          <w:w w:val="66"/>
          <w:sz w:val="28"/>
          <w:szCs w:val="28"/>
        </w:rPr>
      </w:pPr>
    </w:p>
    <w:p w:rsidR="00A26D2D" w:rsidRDefault="00347EEE">
      <w:pPr>
        <w:pStyle w:val="1"/>
        <w:rPr>
          <w:sz w:val="28"/>
          <w:szCs w:val="28"/>
        </w:rPr>
      </w:pPr>
      <w:r>
        <w:rPr>
          <w:rFonts w:hint="eastAsia"/>
          <w:sz w:val="28"/>
          <w:szCs w:val="28"/>
        </w:rPr>
        <w:t>第一部分</w:t>
      </w:r>
      <w:r>
        <w:rPr>
          <w:rFonts w:hint="eastAsia"/>
          <w:sz w:val="28"/>
          <w:szCs w:val="28"/>
        </w:rPr>
        <w:t xml:space="preserve">  </w:t>
      </w:r>
      <w:r>
        <w:rPr>
          <w:rFonts w:hint="eastAsia"/>
          <w:sz w:val="28"/>
          <w:szCs w:val="28"/>
        </w:rPr>
        <w:t>磋商邀请函</w:t>
      </w:r>
    </w:p>
    <w:p w:rsidR="00A26D2D" w:rsidRDefault="00A26D2D"/>
    <w:p w:rsidR="00A26D2D" w:rsidRDefault="00347EEE">
      <w:pPr>
        <w:pStyle w:val="1"/>
        <w:rPr>
          <w:sz w:val="28"/>
          <w:szCs w:val="28"/>
        </w:rPr>
      </w:pPr>
      <w:r>
        <w:rPr>
          <w:rFonts w:hint="eastAsia"/>
          <w:sz w:val="28"/>
          <w:szCs w:val="28"/>
        </w:rPr>
        <w:t>第二部分</w:t>
      </w:r>
      <w:r>
        <w:rPr>
          <w:rFonts w:hint="eastAsia"/>
          <w:sz w:val="28"/>
          <w:szCs w:val="28"/>
        </w:rPr>
        <w:t xml:space="preserve">  </w:t>
      </w:r>
      <w:r>
        <w:rPr>
          <w:rFonts w:hint="eastAsia"/>
          <w:sz w:val="28"/>
          <w:szCs w:val="28"/>
        </w:rPr>
        <w:t>磋商项目要求</w:t>
      </w:r>
    </w:p>
    <w:p w:rsidR="00A26D2D" w:rsidRDefault="00A26D2D"/>
    <w:p w:rsidR="00A26D2D" w:rsidRDefault="00347EEE">
      <w:pPr>
        <w:pStyle w:val="1"/>
        <w:rPr>
          <w:sz w:val="28"/>
          <w:szCs w:val="28"/>
        </w:rPr>
      </w:pPr>
      <w:r>
        <w:rPr>
          <w:rFonts w:hint="eastAsia"/>
          <w:sz w:val="28"/>
          <w:szCs w:val="28"/>
        </w:rPr>
        <w:t>第三部分</w:t>
      </w:r>
      <w:r>
        <w:rPr>
          <w:rFonts w:hint="eastAsia"/>
          <w:sz w:val="28"/>
          <w:szCs w:val="28"/>
        </w:rPr>
        <w:t xml:space="preserve">  </w:t>
      </w:r>
      <w:r>
        <w:rPr>
          <w:rFonts w:hint="eastAsia"/>
          <w:sz w:val="28"/>
          <w:szCs w:val="28"/>
        </w:rPr>
        <w:t>供应商须知</w:t>
      </w:r>
    </w:p>
    <w:p w:rsidR="00A26D2D" w:rsidRDefault="00A26D2D"/>
    <w:p w:rsidR="00A26D2D" w:rsidRDefault="00347EEE">
      <w:pPr>
        <w:pStyle w:val="1"/>
        <w:rPr>
          <w:sz w:val="28"/>
          <w:szCs w:val="28"/>
        </w:rPr>
      </w:pPr>
      <w:r>
        <w:rPr>
          <w:rFonts w:hint="eastAsia"/>
          <w:sz w:val="28"/>
          <w:szCs w:val="28"/>
        </w:rPr>
        <w:t>第四部分</w:t>
      </w:r>
      <w:r>
        <w:rPr>
          <w:rFonts w:hint="eastAsia"/>
          <w:sz w:val="28"/>
          <w:szCs w:val="28"/>
        </w:rPr>
        <w:t xml:space="preserve">  </w:t>
      </w:r>
      <w:r>
        <w:rPr>
          <w:rFonts w:hint="eastAsia"/>
          <w:sz w:val="28"/>
          <w:szCs w:val="28"/>
        </w:rPr>
        <w:t>合同草案</w:t>
      </w:r>
    </w:p>
    <w:p w:rsidR="00A26D2D" w:rsidRDefault="00A26D2D"/>
    <w:p w:rsidR="00A26D2D" w:rsidRDefault="00347EEE">
      <w:pPr>
        <w:pStyle w:val="1"/>
        <w:rPr>
          <w:sz w:val="28"/>
          <w:szCs w:val="28"/>
        </w:rPr>
      </w:pPr>
      <w:r>
        <w:rPr>
          <w:rFonts w:hint="eastAsia"/>
          <w:sz w:val="28"/>
          <w:szCs w:val="28"/>
        </w:rPr>
        <w:t>第五部分</w:t>
      </w:r>
      <w:r>
        <w:rPr>
          <w:rFonts w:hint="eastAsia"/>
          <w:sz w:val="28"/>
          <w:szCs w:val="28"/>
        </w:rPr>
        <w:t xml:space="preserve">  </w:t>
      </w:r>
      <w:r>
        <w:rPr>
          <w:rFonts w:hint="eastAsia"/>
          <w:sz w:val="28"/>
          <w:szCs w:val="28"/>
        </w:rPr>
        <w:t>响应文件格式</w:t>
      </w:r>
    </w:p>
    <w:p w:rsidR="00A26D2D" w:rsidRDefault="00A26D2D"/>
    <w:p w:rsidR="00A26D2D" w:rsidRDefault="00A26D2D"/>
    <w:p w:rsidR="00A26D2D" w:rsidRDefault="00A26D2D"/>
    <w:p w:rsidR="00A26D2D" w:rsidRDefault="00A26D2D"/>
    <w:p w:rsidR="00A26D2D" w:rsidRDefault="00A26D2D"/>
    <w:p w:rsidR="00A26D2D" w:rsidRDefault="00A26D2D"/>
    <w:p w:rsidR="00A26D2D" w:rsidRDefault="00A26D2D">
      <w:pPr>
        <w:sectPr w:rsidR="00A26D2D">
          <w:pgSz w:w="11906" w:h="16838"/>
          <w:pgMar w:top="1440" w:right="1797" w:bottom="1440" w:left="1797" w:header="851" w:footer="992" w:gutter="0"/>
          <w:cols w:space="720"/>
          <w:titlePg/>
          <w:docGrid w:type="linesAndChars" w:linePitch="286" w:charSpace="-3449"/>
        </w:sectPr>
      </w:pPr>
    </w:p>
    <w:p w:rsidR="00A26D2D" w:rsidRDefault="00347EEE">
      <w:pPr>
        <w:pStyle w:val="ab"/>
        <w:rPr>
          <w:rFonts w:ascii="Times New Roman" w:hAnsi="Times New Roman"/>
        </w:rPr>
      </w:pPr>
      <w:bookmarkStart w:id="0" w:name="_Toc411426748"/>
      <w:bookmarkStart w:id="1" w:name="_Toc411426750"/>
      <w:r>
        <w:rPr>
          <w:rFonts w:ascii="Times New Roman" w:hAnsi="Times New Roman"/>
        </w:rPr>
        <w:lastRenderedPageBreak/>
        <w:t>第一部分</w:t>
      </w:r>
      <w:r>
        <w:rPr>
          <w:rFonts w:ascii="Times New Roman" w:hAnsi="Times New Roman"/>
        </w:rPr>
        <w:t xml:space="preserve">  </w:t>
      </w:r>
      <w:r>
        <w:rPr>
          <w:rFonts w:ascii="Times New Roman" w:hAnsi="Times New Roman"/>
        </w:rPr>
        <w:t>磋商邀请函</w:t>
      </w:r>
      <w:bookmarkEnd w:id="0"/>
    </w:p>
    <w:p w:rsidR="00A26D2D" w:rsidRDefault="00347EEE">
      <w:pPr>
        <w:pStyle w:val="Default"/>
        <w:spacing w:line="360" w:lineRule="auto"/>
        <w:ind w:firstLineChars="200" w:firstLine="480"/>
        <w:jc w:val="both"/>
        <w:rPr>
          <w:rFonts w:ascii="Times New Roman" w:eastAsia="宋体" w:hAnsi="Times New Roman" w:cs="Times New Roman"/>
          <w:color w:val="auto"/>
          <w:kern w:val="2"/>
        </w:rPr>
      </w:pPr>
      <w:bookmarkStart w:id="2" w:name="_Toc411426749"/>
      <w:r>
        <w:rPr>
          <w:rFonts w:ascii="Times New Roman" w:eastAsia="宋体" w:hAnsi="Times New Roman" w:cs="Times New Roman"/>
          <w:color w:val="auto"/>
          <w:kern w:val="2"/>
        </w:rPr>
        <w:t>受</w:t>
      </w:r>
      <w:r>
        <w:rPr>
          <w:rFonts w:ascii="Times New Roman" w:eastAsia="宋体" w:hAnsi="Times New Roman" w:cs="Times New Roman" w:hint="eastAsia"/>
          <w:color w:val="auto"/>
          <w:kern w:val="2"/>
        </w:rPr>
        <w:t>天津市医疗保障基金管理中心</w:t>
      </w:r>
      <w:r>
        <w:rPr>
          <w:rFonts w:ascii="Times New Roman" w:eastAsia="宋体" w:hAnsi="Times New Roman" w:cs="Times New Roman"/>
          <w:color w:val="auto"/>
          <w:kern w:val="2"/>
        </w:rPr>
        <w:t>委托，</w:t>
      </w:r>
      <w:r>
        <w:rPr>
          <w:rFonts w:ascii="Times New Roman" w:eastAsia="宋体" w:hAnsi="Times New Roman" w:cs="Times New Roman" w:hint="eastAsia"/>
          <w:color w:val="auto"/>
          <w:kern w:val="2"/>
        </w:rPr>
        <w:t>天津市政府采购中心</w:t>
      </w:r>
      <w:r>
        <w:rPr>
          <w:rFonts w:ascii="Times New Roman" w:eastAsia="宋体" w:hAnsi="Times New Roman" w:cs="Times New Roman"/>
          <w:color w:val="auto"/>
          <w:kern w:val="2"/>
        </w:rPr>
        <w:t>将以竞争性磋商方式</w:t>
      </w:r>
      <w:r>
        <w:rPr>
          <w:rFonts w:ascii="Times New Roman" w:eastAsia="宋体" w:hAnsi="Times New Roman" w:cs="Times New Roman" w:hint="eastAsia"/>
          <w:color w:val="auto"/>
          <w:kern w:val="2"/>
        </w:rPr>
        <w:t>，</w:t>
      </w:r>
      <w:r>
        <w:rPr>
          <w:rFonts w:ascii="Times New Roman" w:eastAsia="宋体" w:hAnsi="Times New Roman" w:cs="Times New Roman"/>
          <w:color w:val="auto"/>
          <w:kern w:val="2"/>
        </w:rPr>
        <w:t>对</w:t>
      </w:r>
      <w:r>
        <w:rPr>
          <w:rFonts w:ascii="Times New Roman" w:eastAsia="宋体" w:hAnsi="Times New Roman" w:cs="Times New Roman" w:hint="eastAsia"/>
          <w:color w:val="auto"/>
          <w:kern w:val="2"/>
        </w:rPr>
        <w:t>天津市医疗保障基金管理中心</w:t>
      </w:r>
      <w:proofErr w:type="gramStart"/>
      <w:r>
        <w:rPr>
          <w:rFonts w:ascii="Times New Roman" w:eastAsia="宋体" w:hAnsi="Times New Roman" w:cs="Times New Roman" w:hint="eastAsia"/>
          <w:color w:val="auto"/>
          <w:kern w:val="2"/>
        </w:rPr>
        <w:t>评价器</w:t>
      </w:r>
      <w:proofErr w:type="gramEnd"/>
      <w:r>
        <w:rPr>
          <w:rFonts w:ascii="Times New Roman" w:eastAsia="宋体" w:hAnsi="Times New Roman" w:cs="Times New Roman" w:hint="eastAsia"/>
          <w:color w:val="auto"/>
          <w:kern w:val="2"/>
        </w:rPr>
        <w:t>项目</w:t>
      </w:r>
      <w:r>
        <w:rPr>
          <w:rFonts w:ascii="Times New Roman" w:eastAsia="宋体" w:hAnsi="Times New Roman" w:cs="Times New Roman"/>
          <w:color w:val="auto"/>
          <w:kern w:val="2"/>
        </w:rPr>
        <w:t>实施采购。现欢迎合格的供应商参加磋商。</w:t>
      </w:r>
    </w:p>
    <w:p w:rsidR="00A26D2D" w:rsidRDefault="00347EEE">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本项目为远程招投标，一律不接受纸质响应文件，只接受加盖供应商电子签章的电子响应文件（以通过天津公共资源电子签章客户端正确读取签章信息为准）。供应商参加投标前须办理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）和电子签章。供应商须按竞争性磋商文件的规定在天津市政府采购中心招投标系统中提交网上应答并上传加盖供应商电子签章的电子响应文件（以通过天津公共资源电子签章客户端正确读取签章信息为准）。</w:t>
      </w:r>
    </w:p>
    <w:p w:rsidR="00A26D2D" w:rsidRPr="00413DDF" w:rsidRDefault="00347EEE">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一、项目名</w:t>
      </w:r>
      <w:r w:rsidRPr="00413DDF">
        <w:rPr>
          <w:rFonts w:ascii="Times New Roman" w:eastAsia="宋体" w:hAnsi="Times New Roman" w:cs="Times New Roman"/>
          <w:color w:val="auto"/>
          <w:kern w:val="2"/>
        </w:rPr>
        <w:t>称和编号</w:t>
      </w:r>
    </w:p>
    <w:p w:rsidR="00A26D2D" w:rsidRPr="00413DDF" w:rsidRDefault="00347EEE">
      <w:pPr>
        <w:pStyle w:val="Default"/>
        <w:spacing w:line="360" w:lineRule="auto"/>
        <w:ind w:firstLineChars="200" w:firstLine="480"/>
        <w:jc w:val="both"/>
        <w:rPr>
          <w:rFonts w:ascii="Times New Roman" w:eastAsia="宋体" w:hAnsi="Times New Roman" w:cs="Times New Roman"/>
          <w:color w:val="auto"/>
          <w:kern w:val="2"/>
        </w:rPr>
      </w:pPr>
      <w:r w:rsidRPr="00413DDF">
        <w:rPr>
          <w:rFonts w:ascii="Times New Roman" w:eastAsia="宋体" w:hAnsi="Times New Roman" w:cs="Times New Roman"/>
          <w:color w:val="auto"/>
          <w:kern w:val="2"/>
        </w:rPr>
        <w:t>（一）项目名称：</w:t>
      </w:r>
      <w:r w:rsidRPr="00413DDF">
        <w:rPr>
          <w:rFonts w:ascii="Times New Roman" w:eastAsia="宋体" w:hAnsi="Times New Roman" w:cs="Times New Roman" w:hint="eastAsia"/>
          <w:color w:val="auto"/>
          <w:kern w:val="2"/>
        </w:rPr>
        <w:t>天津市医疗保障基金管理中心</w:t>
      </w:r>
      <w:proofErr w:type="gramStart"/>
      <w:r w:rsidRPr="00413DDF">
        <w:rPr>
          <w:rFonts w:ascii="Times New Roman" w:eastAsia="宋体" w:hAnsi="Times New Roman" w:cs="Times New Roman" w:hint="eastAsia"/>
          <w:color w:val="auto"/>
          <w:kern w:val="2"/>
        </w:rPr>
        <w:t>评价器</w:t>
      </w:r>
      <w:proofErr w:type="gramEnd"/>
      <w:r w:rsidRPr="00413DDF">
        <w:rPr>
          <w:rFonts w:ascii="Times New Roman" w:eastAsia="宋体" w:hAnsi="Times New Roman" w:cs="Times New Roman" w:hint="eastAsia"/>
          <w:color w:val="auto"/>
          <w:kern w:val="2"/>
        </w:rPr>
        <w:t>项目</w:t>
      </w:r>
    </w:p>
    <w:p w:rsidR="00A26D2D" w:rsidRPr="00413DDF" w:rsidRDefault="00347EEE">
      <w:pPr>
        <w:pStyle w:val="Default"/>
        <w:spacing w:line="360" w:lineRule="auto"/>
        <w:ind w:firstLineChars="200" w:firstLine="480"/>
        <w:jc w:val="both"/>
        <w:rPr>
          <w:rFonts w:ascii="Times New Roman" w:eastAsia="宋体" w:hAnsi="Times New Roman" w:cs="Times New Roman"/>
          <w:color w:val="auto"/>
          <w:kern w:val="2"/>
        </w:rPr>
      </w:pPr>
      <w:r w:rsidRPr="00413DDF">
        <w:rPr>
          <w:rFonts w:ascii="Times New Roman" w:eastAsia="宋体" w:hAnsi="Times New Roman" w:cs="Times New Roman"/>
          <w:color w:val="auto"/>
          <w:kern w:val="2"/>
        </w:rPr>
        <w:t>（二）项目编号：</w:t>
      </w:r>
      <w:r w:rsidRPr="00413DDF">
        <w:rPr>
          <w:rFonts w:ascii="Times New Roman" w:eastAsia="宋体" w:hAnsi="Times New Roman" w:cs="Times New Roman"/>
          <w:color w:val="auto"/>
          <w:kern w:val="2"/>
        </w:rPr>
        <w:t>TGPC-202</w:t>
      </w:r>
      <w:r w:rsidRPr="00413DDF">
        <w:rPr>
          <w:rFonts w:ascii="Times New Roman" w:eastAsia="宋体" w:hAnsi="Times New Roman" w:cs="Times New Roman" w:hint="eastAsia"/>
          <w:color w:val="auto"/>
          <w:kern w:val="2"/>
        </w:rPr>
        <w:t>5</w:t>
      </w:r>
      <w:r w:rsidRPr="00413DDF">
        <w:rPr>
          <w:rFonts w:ascii="Times New Roman" w:eastAsia="宋体" w:hAnsi="Times New Roman" w:cs="Times New Roman"/>
          <w:color w:val="auto"/>
          <w:kern w:val="2"/>
        </w:rPr>
        <w:t>-</w:t>
      </w:r>
      <w:r w:rsidRPr="00413DDF">
        <w:rPr>
          <w:rFonts w:ascii="Times New Roman" w:eastAsia="宋体" w:hAnsi="Times New Roman" w:cs="Times New Roman" w:hint="eastAsia"/>
          <w:color w:val="auto"/>
          <w:kern w:val="2"/>
        </w:rPr>
        <w:t>A</w:t>
      </w:r>
      <w:r w:rsidRPr="00413DDF">
        <w:rPr>
          <w:rFonts w:ascii="Times New Roman" w:eastAsia="宋体" w:hAnsi="Times New Roman" w:cs="Times New Roman"/>
          <w:color w:val="auto"/>
          <w:kern w:val="2"/>
        </w:rPr>
        <w:t>-0</w:t>
      </w:r>
      <w:r w:rsidR="00413DDF" w:rsidRPr="00413DDF">
        <w:rPr>
          <w:rFonts w:ascii="Times New Roman" w:eastAsia="宋体" w:hAnsi="Times New Roman" w:cs="Times New Roman" w:hint="eastAsia"/>
          <w:color w:val="auto"/>
          <w:kern w:val="2"/>
        </w:rPr>
        <w:t>544</w:t>
      </w:r>
    </w:p>
    <w:p w:rsidR="00A26D2D" w:rsidRDefault="00347EEE">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二、项目内容</w:t>
      </w:r>
    </w:p>
    <w:p w:rsidR="00A26D2D" w:rsidRDefault="00347EEE">
      <w:pPr>
        <w:pStyle w:val="Default"/>
        <w:spacing w:line="360" w:lineRule="auto"/>
        <w:ind w:firstLineChars="200" w:firstLine="480"/>
        <w:rPr>
          <w:rFonts w:ascii="Times New Roman" w:eastAsia="宋体" w:hAnsi="Times New Roman" w:cs="Times New Roman"/>
          <w:color w:val="auto"/>
          <w:kern w:val="2"/>
        </w:rPr>
      </w:pPr>
      <w:r>
        <w:rPr>
          <w:rFonts w:ascii="Times New Roman" w:eastAsia="宋体" w:hAnsi="Times New Roman" w:cs="Times New Roman"/>
          <w:color w:val="auto"/>
          <w:kern w:val="2"/>
        </w:rPr>
        <w:t>第一包：</w:t>
      </w:r>
      <w:proofErr w:type="gramStart"/>
      <w:r>
        <w:rPr>
          <w:rFonts w:ascii="Times New Roman" w:eastAsia="宋体" w:hAnsi="Times New Roman" w:cs="Times New Roman" w:hint="eastAsia"/>
          <w:color w:val="auto"/>
          <w:kern w:val="2"/>
        </w:rPr>
        <w:t>评价器</w:t>
      </w:r>
      <w:proofErr w:type="gramEnd"/>
      <w:r>
        <w:rPr>
          <w:rFonts w:ascii="Times New Roman" w:eastAsia="宋体" w:hAnsi="Times New Roman" w:cs="Times New Roman" w:hint="eastAsia"/>
          <w:color w:val="auto"/>
          <w:kern w:val="2"/>
        </w:rPr>
        <w:t>27</w:t>
      </w:r>
      <w:r>
        <w:rPr>
          <w:rFonts w:ascii="Times New Roman" w:eastAsia="宋体" w:hAnsi="Times New Roman" w:cs="Times New Roman" w:hint="eastAsia"/>
          <w:color w:val="auto"/>
          <w:kern w:val="2"/>
        </w:rPr>
        <w:t>台，合同履行期限：签订合同之日起</w:t>
      </w:r>
      <w:r>
        <w:rPr>
          <w:rFonts w:ascii="Times New Roman" w:eastAsia="宋体" w:hAnsi="Times New Roman" w:cs="Times New Roman" w:hint="eastAsia"/>
          <w:color w:val="auto"/>
          <w:kern w:val="2"/>
        </w:rPr>
        <w:t>120</w:t>
      </w:r>
      <w:r>
        <w:rPr>
          <w:rFonts w:ascii="Times New Roman" w:eastAsia="宋体" w:hAnsi="Times New Roman" w:cs="Times New Roman" w:hint="eastAsia"/>
          <w:color w:val="auto"/>
          <w:kern w:val="2"/>
        </w:rPr>
        <w:t>个工作日内货到；货到之日起</w:t>
      </w:r>
      <w:r>
        <w:rPr>
          <w:rFonts w:ascii="Times New Roman" w:eastAsia="宋体" w:hAnsi="Times New Roman" w:cs="Times New Roman" w:hint="eastAsia"/>
          <w:color w:val="auto"/>
          <w:kern w:val="2"/>
        </w:rPr>
        <w:t>30</w:t>
      </w:r>
      <w:r>
        <w:rPr>
          <w:rFonts w:ascii="Times New Roman" w:eastAsia="宋体" w:hAnsi="Times New Roman" w:cs="Times New Roman" w:hint="eastAsia"/>
          <w:color w:val="auto"/>
          <w:kern w:val="2"/>
        </w:rPr>
        <w:t>个工作日内安装完成。</w:t>
      </w:r>
    </w:p>
    <w:p w:rsidR="00A26D2D" w:rsidRDefault="00347EEE">
      <w:pPr>
        <w:tabs>
          <w:tab w:val="left" w:pos="210"/>
        </w:tabs>
        <w:autoSpaceDE w:val="0"/>
        <w:autoSpaceDN w:val="0"/>
        <w:adjustRightInd w:val="0"/>
        <w:spacing w:line="360" w:lineRule="auto"/>
        <w:ind w:firstLineChars="200" w:firstLine="480"/>
        <w:outlineLvl w:val="0"/>
        <w:rPr>
          <w:sz w:val="24"/>
          <w:szCs w:val="24"/>
        </w:rPr>
      </w:pPr>
      <w:r>
        <w:rPr>
          <w:sz w:val="24"/>
          <w:szCs w:val="24"/>
          <w:lang w:val="zh-CN"/>
        </w:rPr>
        <w:t>本项目不接受进口产品投标。</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三、项目预算</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第一包：</w:t>
      </w:r>
      <w:r>
        <w:rPr>
          <w:rFonts w:ascii="Times New Roman" w:eastAsia="宋体" w:hAnsi="Times New Roman" w:cs="Times New Roman" w:hint="eastAsia"/>
          <w:color w:val="auto"/>
        </w:rPr>
        <w:t>27000</w:t>
      </w:r>
      <w:r>
        <w:rPr>
          <w:rFonts w:ascii="Times New Roman" w:eastAsia="宋体" w:hAnsi="Times New Roman" w:cs="Times New Roman" w:hint="eastAsia"/>
          <w:color w:val="auto"/>
        </w:rPr>
        <w:t>元。</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、供应商资格要求（实质性要求）</w:t>
      </w:r>
      <w:bookmarkStart w:id="3" w:name="OLE_LINK3"/>
      <w:bookmarkStart w:id="4" w:name="OLE_LINK1"/>
      <w:bookmarkStart w:id="5" w:name="OLE_LINK2"/>
      <w:bookmarkStart w:id="6" w:name="OLE_LINK4"/>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（一）供应商应具备《中华人民共和国政府采购法》第二十二条第一款和《政府采购法实施条例》第十八条规定的条件，</w:t>
      </w:r>
      <w:r>
        <w:rPr>
          <w:rFonts w:ascii="Times New Roman" w:eastAsia="宋体" w:hAnsi="Times New Roman" w:cs="Times New Roman"/>
          <w:color w:val="auto"/>
        </w:rPr>
        <w:t>提供以下材料：</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（二）本项目不接受联合体参与。</w:t>
      </w:r>
    </w:p>
    <w:p w:rsidR="00A26D2D" w:rsidRPr="007F3A80" w:rsidRDefault="00347EEE" w:rsidP="007F3A80">
      <w:pPr>
        <w:spacing w:line="360" w:lineRule="auto"/>
        <w:ind w:firstLineChars="200" w:firstLine="480"/>
        <w:rPr>
          <w:rFonts w:eastAsiaTheme="minorEastAsia"/>
          <w:sz w:val="24"/>
          <w:szCs w:val="24"/>
        </w:rPr>
      </w:pPr>
      <w:r w:rsidRPr="007F3A80">
        <w:rPr>
          <w:rFonts w:hint="eastAsia"/>
          <w:sz w:val="24"/>
          <w:szCs w:val="24"/>
        </w:rPr>
        <w:t>（三）</w:t>
      </w:r>
      <w:r w:rsidRPr="007F3A80">
        <w:rPr>
          <w:rFonts w:eastAsiaTheme="minorEastAsia" w:hint="eastAsia"/>
          <w:sz w:val="24"/>
          <w:szCs w:val="24"/>
        </w:rPr>
        <w:t>本项目专门面向中小企业采购，提供《中小企业声明函》。</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、项目需要落实的政府采购政策</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w:t>
      </w:r>
      <w:r>
        <w:rPr>
          <w:rFonts w:ascii="Times New Roman" w:hAnsi="Times New Roman" w:cs="Times New Roman" w:hint="eastAsia"/>
          <w:color w:val="auto"/>
        </w:rPr>
        <w:t>本项目专门面向中小企业采购。</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（二）根据财政部发布的《关于政府采购支持监狱企业发展有关问题的通知》规定，监狱企业视同小微企业。</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A26D2D" w:rsidRDefault="00347EEE">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注：中小</w:t>
      </w:r>
      <w:proofErr w:type="gramStart"/>
      <w:r>
        <w:rPr>
          <w:rFonts w:ascii="Times New Roman" w:eastAsia="宋体" w:hAnsi="Times New Roman" w:hint="eastAsia"/>
          <w:color w:val="auto"/>
        </w:rPr>
        <w:t>微企业</w:t>
      </w:r>
      <w:proofErr w:type="gramEnd"/>
      <w:r>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A26D2D" w:rsidRDefault="00347EEE">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A26D2D" w:rsidRDefault="00347EEE">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（六）按照《关于调整优化节能产品、环境标志产品政府采购执行机制的通知》（财库〔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号）、《关于印发环境标志产品政府采购品目清单的通知》（财库〔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18</w:t>
      </w:r>
      <w:r>
        <w:rPr>
          <w:rFonts w:ascii="Times New Roman" w:eastAsia="宋体" w:hAnsi="Times New Roman" w:hint="eastAsia"/>
          <w:color w:val="auto"/>
        </w:rPr>
        <w:t>号）、《关于印发节能产品政府采购品目清单的通知》（财库〔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19</w:t>
      </w:r>
      <w:r>
        <w:rPr>
          <w:rFonts w:ascii="Times New Roman" w:eastAsia="宋体" w:hAnsi="Times New Roman" w:hint="eastAsia"/>
          <w:color w:val="auto"/>
        </w:rPr>
        <w:t>号）、《市场监管总局关于发布参与实施政府采购节能产品、环境标志产品认证机构名录的公告》（</w:t>
      </w:r>
      <w:r>
        <w:rPr>
          <w:rFonts w:ascii="Times New Roman" w:eastAsia="宋体" w:hAnsi="Times New Roman" w:hint="eastAsia"/>
          <w:color w:val="auto"/>
        </w:rPr>
        <w:t>2019</w:t>
      </w:r>
      <w:r>
        <w:rPr>
          <w:rFonts w:ascii="Times New Roman" w:eastAsia="宋体" w:hAnsi="Times New Roman" w:hint="eastAsia"/>
          <w:color w:val="auto"/>
        </w:rPr>
        <w:t>年第</w:t>
      </w:r>
      <w:r>
        <w:rPr>
          <w:rFonts w:ascii="Times New Roman" w:eastAsia="宋体" w:hAnsi="Times New Roman" w:hint="eastAsia"/>
          <w:color w:val="auto"/>
        </w:rPr>
        <w:t>16</w:t>
      </w:r>
      <w:r>
        <w:rPr>
          <w:rFonts w:ascii="Times New Roman" w:eastAsia="宋体" w:hAnsi="Times New Roman" w:hint="eastAsia"/>
          <w:color w:val="auto"/>
        </w:rPr>
        <w:t>号）等文件要</w:t>
      </w:r>
      <w:r>
        <w:rPr>
          <w:rFonts w:ascii="Times New Roman" w:eastAsia="宋体" w:hAnsi="Times New Roman" w:cs="Times New Roman" w:hint="eastAsia"/>
          <w:color w:val="auto"/>
        </w:rPr>
        <w:t>求，对</w:t>
      </w:r>
      <w:r>
        <w:rPr>
          <w:rFonts w:ascii="Times New Roman" w:eastAsia="宋体" w:hAnsi="Times New Roman" w:cs="Times New Roman"/>
          <w:color w:val="auto"/>
        </w:rPr>
        <w:t>政府采购节能、环境标志品目清单</w:t>
      </w:r>
      <w:r>
        <w:rPr>
          <w:rFonts w:ascii="Times New Roman" w:eastAsia="宋体" w:hAnsi="Times New Roman" w:cs="Times New Roman" w:hint="eastAsia"/>
          <w:color w:val="auto"/>
        </w:rPr>
        <w:t>内的产品实施优先采购和强制采购的评标方法。</w:t>
      </w:r>
    </w:p>
    <w:bookmarkEnd w:id="3"/>
    <w:bookmarkEnd w:id="4"/>
    <w:bookmarkEnd w:id="5"/>
    <w:bookmarkEnd w:id="6"/>
    <w:p w:rsidR="00A26D2D" w:rsidRPr="003C0CEB"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w:t>
      </w:r>
      <w:r>
        <w:rPr>
          <w:rFonts w:ascii="Times New Roman" w:eastAsia="宋体" w:hAnsi="Times New Roman" w:cs="Times New Roman"/>
          <w:color w:val="auto"/>
        </w:rPr>
        <w:t>、获取竞争性磋商文件时间、方</w:t>
      </w:r>
      <w:r w:rsidRPr="003C0CEB">
        <w:rPr>
          <w:rFonts w:ascii="Times New Roman" w:eastAsia="宋体" w:hAnsi="Times New Roman" w:cs="Times New Roman"/>
          <w:color w:val="auto"/>
        </w:rPr>
        <w:t>式</w:t>
      </w:r>
    </w:p>
    <w:p w:rsidR="00A26D2D" w:rsidRPr="003C0CEB" w:rsidRDefault="00347EEE">
      <w:pPr>
        <w:pStyle w:val="Default"/>
        <w:spacing w:line="360" w:lineRule="auto"/>
        <w:ind w:firstLineChars="200" w:firstLine="480"/>
        <w:jc w:val="both"/>
        <w:rPr>
          <w:rFonts w:ascii="Times New Roman" w:eastAsia="宋体" w:hAnsi="Times New Roman" w:cs="Times New Roman"/>
          <w:color w:val="auto"/>
        </w:rPr>
      </w:pPr>
      <w:r w:rsidRPr="003C0CEB">
        <w:rPr>
          <w:rFonts w:ascii="Times New Roman" w:eastAsia="宋体" w:hAnsi="Times New Roman" w:cs="Times New Roman"/>
          <w:color w:val="auto"/>
        </w:rPr>
        <w:t>（一）获取竞争性磋商文件的时间：</w:t>
      </w:r>
      <w:r w:rsidRPr="003C0CEB">
        <w:rPr>
          <w:rFonts w:ascii="Times New Roman" w:eastAsia="宋体" w:hAnsi="Times New Roman"/>
          <w:color w:val="auto"/>
        </w:rPr>
        <w:t>2025</w:t>
      </w:r>
      <w:r w:rsidRPr="003C0CEB">
        <w:rPr>
          <w:rFonts w:ascii="Times New Roman" w:eastAsia="宋体" w:hAnsi="Times New Roman"/>
          <w:color w:val="auto"/>
        </w:rPr>
        <w:t>年</w:t>
      </w:r>
      <w:r w:rsidR="00413DDF" w:rsidRPr="003C0CEB">
        <w:rPr>
          <w:rFonts w:ascii="Times New Roman" w:eastAsia="宋体" w:hAnsi="Times New Roman" w:hint="eastAsia"/>
          <w:color w:val="auto"/>
        </w:rPr>
        <w:t>12</w:t>
      </w:r>
      <w:r w:rsidRPr="003C0CEB">
        <w:rPr>
          <w:rFonts w:ascii="Times New Roman" w:eastAsia="宋体" w:hAnsi="Times New Roman"/>
          <w:color w:val="auto"/>
        </w:rPr>
        <w:t>月</w:t>
      </w:r>
      <w:r w:rsidR="00251C7A" w:rsidRPr="003C0CEB">
        <w:rPr>
          <w:rFonts w:ascii="Times New Roman" w:eastAsia="宋体" w:hAnsi="Times New Roman" w:hint="eastAsia"/>
          <w:color w:val="auto"/>
        </w:rPr>
        <w:t>9</w:t>
      </w:r>
      <w:r w:rsidRPr="003C0CEB">
        <w:rPr>
          <w:rFonts w:ascii="Times New Roman" w:eastAsia="宋体" w:hAnsi="Times New Roman"/>
          <w:color w:val="auto"/>
        </w:rPr>
        <w:t>日至</w:t>
      </w:r>
      <w:r w:rsidRPr="003C0CEB">
        <w:rPr>
          <w:rFonts w:ascii="Times New Roman" w:eastAsia="宋体" w:hAnsi="Times New Roman"/>
          <w:color w:val="auto"/>
        </w:rPr>
        <w:t>2025</w:t>
      </w:r>
      <w:r w:rsidRPr="003C0CEB">
        <w:rPr>
          <w:rFonts w:ascii="Times New Roman" w:eastAsia="宋体" w:hAnsi="Times New Roman"/>
          <w:color w:val="auto"/>
        </w:rPr>
        <w:t>年</w:t>
      </w:r>
      <w:r w:rsidR="00413DDF" w:rsidRPr="003C0CEB">
        <w:rPr>
          <w:rFonts w:ascii="Times New Roman" w:eastAsia="宋体" w:hAnsi="Times New Roman" w:hint="eastAsia"/>
          <w:color w:val="auto"/>
        </w:rPr>
        <w:t>12</w:t>
      </w:r>
      <w:r w:rsidRPr="003C0CEB">
        <w:rPr>
          <w:rFonts w:ascii="Times New Roman" w:eastAsia="宋体" w:hAnsi="Times New Roman"/>
          <w:color w:val="auto"/>
        </w:rPr>
        <w:t>月</w:t>
      </w:r>
      <w:r w:rsidR="00413DDF" w:rsidRPr="003C0CEB">
        <w:rPr>
          <w:rFonts w:ascii="Times New Roman" w:eastAsia="宋体" w:hAnsi="Times New Roman" w:hint="eastAsia"/>
          <w:color w:val="auto"/>
        </w:rPr>
        <w:t>1</w:t>
      </w:r>
      <w:r w:rsidR="00251C7A" w:rsidRPr="003C0CEB">
        <w:rPr>
          <w:rFonts w:ascii="Times New Roman" w:eastAsia="宋体" w:hAnsi="Times New Roman" w:hint="eastAsia"/>
          <w:color w:val="auto"/>
        </w:rPr>
        <w:t>6</w:t>
      </w:r>
      <w:r w:rsidRPr="003C0CEB">
        <w:rPr>
          <w:rFonts w:ascii="Times New Roman" w:eastAsia="宋体" w:hAnsi="Times New Roman"/>
          <w:color w:val="auto"/>
        </w:rPr>
        <w:t>日，每</w:t>
      </w:r>
      <w:r w:rsidRPr="003C0CEB">
        <w:rPr>
          <w:rFonts w:ascii="Times New Roman" w:eastAsia="宋体" w:hAnsi="Times New Roman" w:cs="Times New Roman"/>
          <w:color w:val="auto"/>
        </w:rPr>
        <w:t>日</w:t>
      </w:r>
      <w:r w:rsidRPr="003C0CEB">
        <w:rPr>
          <w:rFonts w:ascii="Times New Roman" w:eastAsia="宋体" w:hAnsi="Times New Roman" w:cs="Times New Roman"/>
          <w:color w:val="auto"/>
        </w:rPr>
        <w:t>9:00</w:t>
      </w:r>
      <w:r w:rsidRPr="003C0CEB">
        <w:rPr>
          <w:rFonts w:ascii="Times New Roman" w:eastAsia="宋体" w:hAnsi="Times New Roman" w:cs="Times New Roman"/>
          <w:color w:val="auto"/>
        </w:rPr>
        <w:t>至</w:t>
      </w:r>
      <w:r w:rsidRPr="003C0CEB">
        <w:rPr>
          <w:rFonts w:ascii="Times New Roman" w:eastAsia="宋体" w:hAnsi="Times New Roman" w:cs="Times New Roman"/>
          <w:color w:val="auto"/>
        </w:rPr>
        <w:t>17:00</w:t>
      </w:r>
      <w:r w:rsidRPr="003C0CEB">
        <w:rPr>
          <w:rFonts w:ascii="Times New Roman" w:eastAsia="宋体" w:hAnsi="Times New Roman" w:cs="Times New Roman"/>
          <w:color w:val="auto"/>
        </w:rPr>
        <w:t>（北京时间，法定节假日除外）。</w:t>
      </w:r>
    </w:p>
    <w:p w:rsidR="00A26D2D" w:rsidRPr="003C0CEB" w:rsidRDefault="00347EEE">
      <w:pPr>
        <w:pStyle w:val="Default"/>
        <w:spacing w:line="360" w:lineRule="auto"/>
        <w:ind w:firstLineChars="200" w:firstLine="480"/>
        <w:jc w:val="both"/>
        <w:rPr>
          <w:rFonts w:ascii="Times New Roman" w:eastAsia="宋体" w:hAnsi="Times New Roman" w:cs="Times New Roman"/>
          <w:color w:val="auto"/>
        </w:rPr>
      </w:pPr>
      <w:r w:rsidRPr="003C0CEB">
        <w:rPr>
          <w:rFonts w:ascii="Times New Roman" w:eastAsia="宋体" w:hAnsi="Times New Roman" w:cs="Times New Roman"/>
          <w:color w:val="auto"/>
        </w:rPr>
        <w:t>（二）获取竞争性磋商文件的方式：</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获取竞争性磋商文件网址：使用天津数字认证有限公司发出的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w:t>
      </w:r>
      <w:r>
        <w:rPr>
          <w:rFonts w:ascii="Times New Roman" w:eastAsia="宋体" w:hAnsi="Times New Roman" w:cs="Times New Roman"/>
          <w:color w:val="auto"/>
        </w:rPr>
        <w:lastRenderedPageBreak/>
        <w:t>津市政府采购中心网（网址：</w:t>
      </w:r>
      <w:r>
        <w:rPr>
          <w:rFonts w:ascii="Times New Roman" w:eastAsia="宋体" w:hAnsi="Times New Roman" w:cs="Times New Roman" w:hint="eastAsia"/>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下载竞争性磋商文件。</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hint="eastAsia"/>
          <w:color w:val="auto"/>
        </w:rPr>
        <w:t>24538167</w:t>
      </w:r>
      <w:r>
        <w:rPr>
          <w:rFonts w:ascii="Times New Roman" w:eastAsia="宋体" w:hAnsi="Times New Roman" w:hint="eastAsia"/>
          <w:color w:val="auto"/>
        </w:rPr>
        <w:t>。</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hint="eastAsia"/>
          <w:color w:val="auto"/>
        </w:rPr>
        <w:t>400-0566-110</w:t>
      </w:r>
      <w:r>
        <w:rPr>
          <w:rFonts w:ascii="Times New Roman" w:eastAsia="宋体" w:hAnsi="Times New Roman" w:cs="Times New Roman" w:hint="eastAsia"/>
          <w:color w:val="auto"/>
        </w:rPr>
        <w:t>或</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w:t>
      </w:r>
      <w:r>
        <w:rPr>
          <w:rFonts w:ascii="Times New Roman" w:eastAsia="宋体" w:hAnsi="Times New Roman" w:cs="Times New Roman" w:hint="eastAsia"/>
          <w:color w:val="auto"/>
        </w:rPr>
        <w:t>本项目不组织</w:t>
      </w:r>
      <w:r>
        <w:rPr>
          <w:rFonts w:ascii="Times New Roman" w:eastAsia="宋体" w:hAnsi="Times New Roman" w:cs="Times New Roman"/>
          <w:color w:val="auto"/>
        </w:rPr>
        <w:t>踏勘现场。</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（四）本项目不组织标前答疑会</w:t>
      </w:r>
      <w:r>
        <w:rPr>
          <w:rFonts w:ascii="Times New Roman" w:eastAsia="宋体" w:hAnsi="Times New Roman" w:cs="Times New Roman"/>
          <w:color w:val="auto"/>
        </w:rPr>
        <w:t>。</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七</w:t>
      </w:r>
      <w:r>
        <w:rPr>
          <w:rFonts w:ascii="Times New Roman" w:eastAsia="宋体" w:hAnsi="Times New Roman" w:cs="Times New Roman"/>
          <w:color w:val="auto"/>
        </w:rPr>
        <w:t>、网上应答时间</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sidRPr="003C0CEB">
        <w:rPr>
          <w:rFonts w:ascii="Times New Roman" w:eastAsia="宋体" w:hAnsi="Times New Roman" w:cs="Times New Roman" w:hint="eastAsia"/>
          <w:color w:val="auto"/>
        </w:rPr>
        <w:t>2025</w:t>
      </w:r>
      <w:r w:rsidRPr="003C0CEB">
        <w:rPr>
          <w:rFonts w:ascii="Times New Roman" w:eastAsia="宋体" w:hAnsi="Times New Roman" w:cs="Times New Roman" w:hint="eastAsia"/>
          <w:color w:val="auto"/>
        </w:rPr>
        <w:t>年</w:t>
      </w:r>
      <w:r w:rsidR="00413DDF" w:rsidRPr="003C0CEB">
        <w:rPr>
          <w:rFonts w:ascii="Times New Roman" w:eastAsia="宋体" w:hAnsi="Times New Roman" w:hint="eastAsia"/>
          <w:color w:val="auto"/>
        </w:rPr>
        <w:t>12</w:t>
      </w:r>
      <w:r w:rsidRPr="003C0CEB">
        <w:rPr>
          <w:rFonts w:ascii="Times New Roman" w:eastAsia="宋体" w:hAnsi="Times New Roman" w:cs="Times New Roman" w:hint="eastAsia"/>
          <w:color w:val="auto"/>
        </w:rPr>
        <w:t>月</w:t>
      </w:r>
      <w:r w:rsidR="00251C7A" w:rsidRPr="003C0CEB">
        <w:rPr>
          <w:rFonts w:ascii="Times New Roman" w:eastAsia="宋体" w:hAnsi="Times New Roman" w:hint="eastAsia"/>
          <w:color w:val="auto"/>
        </w:rPr>
        <w:t>9</w:t>
      </w:r>
      <w:r w:rsidRPr="003C0CEB">
        <w:rPr>
          <w:rFonts w:ascii="Times New Roman" w:eastAsia="宋体" w:hAnsi="Times New Roman" w:cs="Times New Roman" w:hint="eastAsia"/>
          <w:color w:val="auto"/>
        </w:rPr>
        <w:t>日</w:t>
      </w:r>
      <w:r w:rsidRPr="003C0CEB">
        <w:rPr>
          <w:rFonts w:ascii="Times New Roman" w:eastAsia="宋体" w:hAnsi="Times New Roman" w:cs="Times New Roman" w:hint="eastAsia"/>
          <w:color w:val="auto"/>
        </w:rPr>
        <w:t>9:00</w:t>
      </w:r>
      <w:r w:rsidRPr="003C0CEB">
        <w:rPr>
          <w:rFonts w:ascii="Times New Roman" w:eastAsia="宋体" w:hAnsi="Times New Roman" w:cs="Times New Roman" w:hint="eastAsia"/>
          <w:color w:val="auto"/>
        </w:rPr>
        <w:t>至</w:t>
      </w:r>
      <w:r w:rsidRPr="003C0CEB">
        <w:rPr>
          <w:rFonts w:ascii="Times New Roman" w:eastAsia="宋体" w:hAnsi="Times New Roman" w:cs="Times New Roman" w:hint="eastAsia"/>
          <w:color w:val="auto"/>
        </w:rPr>
        <w:t>2025</w:t>
      </w:r>
      <w:r w:rsidRPr="003C0CEB">
        <w:rPr>
          <w:rFonts w:ascii="Times New Roman" w:eastAsia="宋体" w:hAnsi="Times New Roman" w:cs="Times New Roman" w:hint="eastAsia"/>
          <w:color w:val="auto"/>
        </w:rPr>
        <w:t>年</w:t>
      </w:r>
      <w:r w:rsidR="00251C7A" w:rsidRPr="003C0CEB">
        <w:rPr>
          <w:rFonts w:ascii="Times New Roman" w:eastAsia="宋体" w:hAnsi="Times New Roman" w:hint="eastAsia"/>
          <w:color w:val="auto"/>
        </w:rPr>
        <w:t>12</w:t>
      </w:r>
      <w:r w:rsidRPr="003C0CEB">
        <w:rPr>
          <w:rFonts w:ascii="Times New Roman" w:eastAsia="宋体" w:hAnsi="Times New Roman" w:cs="Times New Roman" w:hint="eastAsia"/>
          <w:color w:val="auto"/>
        </w:rPr>
        <w:t>月</w:t>
      </w:r>
      <w:r w:rsidR="00251C7A" w:rsidRPr="003C0CEB">
        <w:rPr>
          <w:rFonts w:ascii="Times New Roman" w:eastAsia="宋体" w:hAnsi="Times New Roman" w:hint="eastAsia"/>
          <w:color w:val="auto"/>
        </w:rPr>
        <w:t>2</w:t>
      </w:r>
      <w:r w:rsidR="003C0CEB" w:rsidRPr="003C0CEB">
        <w:rPr>
          <w:rFonts w:ascii="Times New Roman" w:eastAsia="宋体" w:hAnsi="Times New Roman" w:hint="eastAsia"/>
          <w:color w:val="auto"/>
        </w:rPr>
        <w:t>2</w:t>
      </w:r>
      <w:r w:rsidRPr="003C0CEB">
        <w:rPr>
          <w:rFonts w:ascii="Times New Roman" w:eastAsia="宋体" w:hAnsi="Times New Roman" w:cs="Times New Roman" w:hint="eastAsia"/>
          <w:color w:val="auto"/>
        </w:rPr>
        <w:t>日</w:t>
      </w:r>
      <w:r w:rsidR="003C0CEB" w:rsidRPr="003C0CEB">
        <w:rPr>
          <w:rFonts w:ascii="Times New Roman" w:eastAsia="宋体" w:hAnsi="Times New Roman" w:cs="Times New Roman" w:hint="eastAsia"/>
          <w:color w:val="auto"/>
        </w:rPr>
        <w:t>13</w:t>
      </w:r>
      <w:r w:rsidRPr="003C0CEB">
        <w:rPr>
          <w:rFonts w:ascii="Times New Roman" w:eastAsia="宋体" w:hAnsi="Times New Roman" w:cs="Times New Roman" w:hint="eastAsia"/>
          <w:color w:val="auto"/>
        </w:rPr>
        <w:t>:</w:t>
      </w:r>
      <w:r w:rsidR="003C0CEB" w:rsidRPr="003C0CEB">
        <w:rPr>
          <w:rFonts w:ascii="Times New Roman" w:eastAsia="宋体" w:hAnsi="Times New Roman" w:cs="Times New Roman" w:hint="eastAsia"/>
          <w:color w:val="auto"/>
        </w:rPr>
        <w:t>0</w:t>
      </w:r>
      <w:r w:rsidRPr="003C0CEB">
        <w:rPr>
          <w:rFonts w:ascii="Times New Roman" w:eastAsia="宋体" w:hAnsi="Times New Roman" w:cs="Times New Roman" w:hint="eastAsia"/>
          <w:color w:val="auto"/>
        </w:rPr>
        <w:t>0</w:t>
      </w:r>
      <w:r w:rsidRPr="003C0CEB">
        <w:rPr>
          <w:rFonts w:ascii="Times New Roman" w:eastAsia="宋体" w:hAnsi="Times New Roman" w:cs="Times New Roman" w:hint="eastAsia"/>
          <w:color w:val="auto"/>
        </w:rPr>
        <w:t>，使用天津数字认证有限公司发出的</w:t>
      </w:r>
      <w:r w:rsidRPr="003C0CEB">
        <w:rPr>
          <w:rFonts w:ascii="Times New Roman" w:eastAsia="宋体" w:hAnsi="Times New Roman" w:cs="Times New Roman" w:hint="eastAsia"/>
          <w:color w:val="auto"/>
        </w:rPr>
        <w:t>CA</w:t>
      </w:r>
      <w:r w:rsidRPr="003C0CEB">
        <w:rPr>
          <w:rFonts w:ascii="Times New Roman" w:eastAsia="宋体" w:hAnsi="Times New Roman" w:cs="Times New Roman" w:hint="eastAsia"/>
          <w:color w:val="auto"/>
        </w:rPr>
        <w:t>数字证书（原天津市电子认证中心发出尚在有效期内的</w:t>
      </w:r>
      <w:r w:rsidRPr="003C0CEB">
        <w:rPr>
          <w:rFonts w:ascii="Times New Roman" w:eastAsia="宋体" w:hAnsi="Times New Roman" w:cs="Times New Roman" w:hint="eastAsia"/>
          <w:color w:val="auto"/>
        </w:rPr>
        <w:t>CA</w:t>
      </w:r>
      <w:r w:rsidRPr="003C0CEB">
        <w:rPr>
          <w:rFonts w:ascii="Times New Roman" w:eastAsia="宋体" w:hAnsi="Times New Roman" w:cs="Times New Roman" w:hint="eastAsia"/>
          <w:color w:val="auto"/>
        </w:rPr>
        <w:t>数字证书仍可使用）登录天津市政府采购中心网（网址：</w:t>
      </w:r>
      <w:r w:rsidRPr="003C0CEB">
        <w:rPr>
          <w:rFonts w:ascii="Times New Roman" w:eastAsia="宋体" w:hAnsi="Times New Roman" w:cs="Times New Roman" w:hint="eastAsia"/>
          <w:color w:val="auto"/>
        </w:rPr>
        <w:t>http://tjgpc.zwfwb.tj.gov.cn</w:t>
      </w:r>
      <w:r w:rsidRPr="003C0CEB">
        <w:rPr>
          <w:rFonts w:ascii="Times New Roman" w:eastAsia="宋体" w:hAnsi="Times New Roman" w:cs="Times New Roman" w:hint="eastAsia"/>
          <w:color w:val="auto"/>
        </w:rPr>
        <w:t>）</w:t>
      </w:r>
      <w:r w:rsidRPr="003C0CEB">
        <w:rPr>
          <w:rFonts w:ascii="Times New Roman" w:eastAsia="宋体" w:hAnsi="Times New Roman" w:cs="Times New Roman" w:hint="eastAsia"/>
          <w:color w:val="auto"/>
        </w:rPr>
        <w:t>-</w:t>
      </w:r>
      <w:proofErr w:type="gramStart"/>
      <w:r w:rsidRPr="003C0CEB">
        <w:rPr>
          <w:rFonts w:ascii="Times New Roman" w:eastAsia="宋体" w:hAnsi="Times New Roman" w:cs="Times New Roman" w:hint="eastAsia"/>
          <w:color w:val="auto"/>
        </w:rPr>
        <w:t>”</w:t>
      </w:r>
      <w:proofErr w:type="gramEnd"/>
      <w:r w:rsidRPr="003C0CEB">
        <w:rPr>
          <w:rFonts w:ascii="Times New Roman" w:eastAsia="宋体" w:hAnsi="Times New Roman" w:cs="Times New Roman" w:hint="eastAsia"/>
          <w:color w:val="auto"/>
        </w:rPr>
        <w:t>网上招投标</w:t>
      </w:r>
      <w:proofErr w:type="gramStart"/>
      <w:r w:rsidRPr="003C0CEB">
        <w:rPr>
          <w:rFonts w:ascii="Times New Roman" w:eastAsia="宋体" w:hAnsi="Times New Roman" w:cs="Times New Roman" w:hint="eastAsia"/>
          <w:color w:val="auto"/>
        </w:rPr>
        <w:t>”</w:t>
      </w:r>
      <w:proofErr w:type="gramEnd"/>
      <w:r w:rsidRPr="003C0CEB">
        <w:rPr>
          <w:rFonts w:ascii="Times New Roman" w:eastAsia="宋体" w:hAnsi="Times New Roman" w:cs="Times New Roman" w:hint="eastAsia"/>
          <w:color w:val="auto"/>
        </w:rPr>
        <w:t>-</w:t>
      </w:r>
      <w:r w:rsidRPr="003C0CEB">
        <w:rPr>
          <w:rFonts w:ascii="Times New Roman" w:eastAsia="宋体" w:hAnsi="Times New Roman" w:cs="Times New Roman" w:hint="eastAsia"/>
          <w:color w:val="auto"/>
        </w:rPr>
        <w:t>“供应商登录”</w:t>
      </w:r>
      <w:r w:rsidRPr="003C0CEB">
        <w:rPr>
          <w:rFonts w:ascii="Times New Roman" w:eastAsia="宋体" w:hAnsi="Times New Roman" w:cs="Times New Roman" w:hint="eastAsia"/>
          <w:color w:val="auto"/>
        </w:rPr>
        <w:t>-</w:t>
      </w:r>
      <w:r w:rsidRPr="003C0CEB">
        <w:rPr>
          <w:rFonts w:ascii="Times New Roman" w:eastAsia="宋体" w:hAnsi="Times New Roman" w:cs="Times New Roman" w:hint="eastAsia"/>
          <w:color w:val="auto"/>
        </w:rPr>
        <w:t>“市</w:t>
      </w:r>
      <w:r>
        <w:rPr>
          <w:rFonts w:ascii="Times New Roman" w:eastAsia="宋体" w:hAnsi="Times New Roman" w:cs="Times New Roman" w:hint="eastAsia"/>
          <w:color w:val="auto"/>
        </w:rPr>
        <w:t>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A26D2D" w:rsidRPr="003C0CEB"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八、提交电子响应文</w:t>
      </w:r>
      <w:r w:rsidRPr="003C0CEB">
        <w:rPr>
          <w:rFonts w:ascii="Times New Roman" w:eastAsia="宋体" w:hAnsi="Times New Roman" w:cs="Times New Roman" w:hint="eastAsia"/>
          <w:color w:val="auto"/>
        </w:rPr>
        <w:t>件截止时间及方式</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sidRPr="003C0CEB">
        <w:rPr>
          <w:rFonts w:ascii="Times New Roman" w:eastAsia="宋体" w:hAnsi="Times New Roman" w:cs="Times New Roman" w:hint="eastAsia"/>
          <w:color w:val="auto"/>
        </w:rPr>
        <w:t>（一）提交电子响应文件截止时间：</w:t>
      </w:r>
      <w:r w:rsidRPr="003C0CEB">
        <w:rPr>
          <w:rFonts w:ascii="Times New Roman" w:eastAsia="宋体" w:hAnsi="Times New Roman" w:cs="Times New Roman" w:hint="eastAsia"/>
          <w:color w:val="auto"/>
        </w:rPr>
        <w:t>2025</w:t>
      </w:r>
      <w:r w:rsidRPr="003C0CEB">
        <w:rPr>
          <w:rFonts w:ascii="Times New Roman" w:eastAsia="宋体" w:hAnsi="Times New Roman" w:cs="Times New Roman" w:hint="eastAsia"/>
          <w:color w:val="auto"/>
        </w:rPr>
        <w:t>年</w:t>
      </w:r>
      <w:r w:rsidR="00251C7A" w:rsidRPr="003C0CEB">
        <w:rPr>
          <w:rFonts w:ascii="Times New Roman" w:eastAsia="宋体" w:hAnsi="Times New Roman" w:hint="eastAsia"/>
          <w:color w:val="auto"/>
        </w:rPr>
        <w:t>12</w:t>
      </w:r>
      <w:r w:rsidRPr="003C0CEB">
        <w:rPr>
          <w:rFonts w:ascii="Times New Roman" w:eastAsia="宋体" w:hAnsi="Times New Roman" w:cs="Times New Roman" w:hint="eastAsia"/>
          <w:color w:val="auto"/>
        </w:rPr>
        <w:t>月</w:t>
      </w:r>
      <w:r w:rsidR="00251C7A" w:rsidRPr="003C0CEB">
        <w:rPr>
          <w:rFonts w:ascii="Times New Roman" w:eastAsia="宋体" w:hAnsi="Times New Roman" w:hint="eastAsia"/>
          <w:color w:val="auto"/>
        </w:rPr>
        <w:t>2</w:t>
      </w:r>
      <w:r w:rsidR="003C0CEB" w:rsidRPr="003C0CEB">
        <w:rPr>
          <w:rFonts w:ascii="Times New Roman" w:eastAsia="宋体" w:hAnsi="Times New Roman" w:hint="eastAsia"/>
          <w:color w:val="auto"/>
        </w:rPr>
        <w:t>2</w:t>
      </w:r>
      <w:r w:rsidRPr="003C0CEB">
        <w:rPr>
          <w:rFonts w:ascii="Times New Roman" w:eastAsia="宋体" w:hAnsi="Times New Roman" w:cs="Times New Roman" w:hint="eastAsia"/>
          <w:color w:val="auto"/>
        </w:rPr>
        <w:t>日</w:t>
      </w:r>
      <w:r w:rsidR="003C0CEB" w:rsidRPr="003C0CEB">
        <w:rPr>
          <w:rFonts w:ascii="Times New Roman" w:eastAsia="宋体" w:hAnsi="Times New Roman" w:cs="Times New Roman" w:hint="eastAsia"/>
          <w:color w:val="auto"/>
        </w:rPr>
        <w:t>13</w:t>
      </w:r>
      <w:r w:rsidRPr="003C0CEB">
        <w:rPr>
          <w:rFonts w:ascii="Times New Roman" w:eastAsia="宋体" w:hAnsi="Times New Roman" w:cs="Times New Roman" w:hint="eastAsia"/>
          <w:color w:val="auto"/>
        </w:rPr>
        <w:t>:</w:t>
      </w:r>
      <w:r w:rsidR="003C0CEB" w:rsidRPr="003C0CEB">
        <w:rPr>
          <w:rFonts w:ascii="Times New Roman" w:eastAsia="宋体" w:hAnsi="Times New Roman" w:cs="Times New Roman" w:hint="eastAsia"/>
          <w:color w:val="auto"/>
        </w:rPr>
        <w:t>0</w:t>
      </w:r>
      <w:r w:rsidRPr="003C0CEB">
        <w:rPr>
          <w:rFonts w:ascii="Times New Roman" w:eastAsia="宋体" w:hAnsi="Times New Roman" w:cs="Times New Roman" w:hint="eastAsia"/>
          <w:color w:val="auto"/>
        </w:rPr>
        <w:t>0</w:t>
      </w:r>
      <w:r w:rsidRPr="003C0CEB">
        <w:rPr>
          <w:rFonts w:ascii="Times New Roman" w:eastAsia="宋体" w:hAnsi="Times New Roman" w:cs="Times New Roman" w:hint="eastAsia"/>
          <w:color w:val="auto"/>
        </w:rPr>
        <w:t>。</w:t>
      </w:r>
      <w:r>
        <w:rPr>
          <w:rFonts w:ascii="Times New Roman" w:eastAsia="宋体" w:hAnsi="Times New Roman" w:cs="Times New Roman" w:hint="eastAsia"/>
          <w:color w:val="auto"/>
        </w:rPr>
        <w:t>提交电子响应文件截止时间前提交网上应答并分别上传加盖电子签章的第一、第二阶段电子响应文件（以通过天津公共资源电子签章客户端正确读取签章信息为准）方为有效响应。</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（二）提交电子响应文件方式：本项目采用网上电子投标方式，投标人须于上述规定的时间使用天津数字认证有限公司发出的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Pr>
          <w:rFonts w:ascii="Times New Roman" w:eastAsia="宋体" w:hAnsi="Times New Roman" w:cs="Times New Roman"/>
          <w:color w:val="auto"/>
        </w:rPr>
        <w:t>登录</w:t>
      </w:r>
      <w:r>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lastRenderedPageBreak/>
        <w:t>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“市级集采机构入口”提交网上应答和分别上传加盖电子签章的第一、第二阶段电子响应文件（以通过天津公共资源电子签章客户端正确读取签章信息为准）。</w:t>
      </w:r>
    </w:p>
    <w:p w:rsidR="00A26D2D" w:rsidRPr="003C0CEB"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九、解密时间、方式</w:t>
      </w:r>
      <w:r w:rsidRPr="003C0CEB">
        <w:rPr>
          <w:rFonts w:ascii="Times New Roman" w:eastAsia="宋体" w:hAnsi="Times New Roman" w:cs="Times New Roman" w:hint="eastAsia"/>
          <w:color w:val="auto"/>
        </w:rPr>
        <w:t>及磋商地点</w:t>
      </w:r>
    </w:p>
    <w:p w:rsidR="00A26D2D" w:rsidRPr="003C0CEB" w:rsidRDefault="00347EEE">
      <w:pPr>
        <w:pStyle w:val="Default"/>
        <w:spacing w:line="360" w:lineRule="auto"/>
        <w:ind w:firstLineChars="200" w:firstLine="480"/>
        <w:jc w:val="both"/>
        <w:rPr>
          <w:rFonts w:ascii="Times New Roman" w:eastAsia="宋体" w:hAnsi="Times New Roman" w:cs="Times New Roman"/>
          <w:color w:val="auto"/>
        </w:rPr>
      </w:pPr>
      <w:r w:rsidRPr="003C0CEB">
        <w:rPr>
          <w:rFonts w:ascii="Times New Roman" w:eastAsia="宋体" w:hAnsi="Times New Roman" w:cs="Times New Roman" w:hint="eastAsia"/>
          <w:color w:val="auto"/>
        </w:rPr>
        <w:t>（一）第一阶段解密时间：</w:t>
      </w:r>
      <w:r w:rsidRPr="003C0CEB">
        <w:rPr>
          <w:rFonts w:ascii="Times New Roman" w:eastAsia="宋体" w:hAnsi="Times New Roman" w:cs="Times New Roman" w:hint="eastAsia"/>
          <w:color w:val="auto"/>
        </w:rPr>
        <w:t>2025</w:t>
      </w:r>
      <w:r w:rsidRPr="003C0CEB">
        <w:rPr>
          <w:rFonts w:ascii="Times New Roman" w:eastAsia="宋体" w:hAnsi="Times New Roman" w:cs="Times New Roman" w:hint="eastAsia"/>
          <w:color w:val="auto"/>
        </w:rPr>
        <w:t>年</w:t>
      </w:r>
      <w:r w:rsidR="00251C7A" w:rsidRPr="003C0CEB">
        <w:rPr>
          <w:rFonts w:ascii="Times New Roman" w:eastAsia="宋体" w:hAnsi="Times New Roman" w:hint="eastAsia"/>
          <w:color w:val="auto"/>
        </w:rPr>
        <w:t>12</w:t>
      </w:r>
      <w:r w:rsidRPr="003C0CEB">
        <w:rPr>
          <w:rFonts w:ascii="Times New Roman" w:eastAsia="宋体" w:hAnsi="Times New Roman" w:cs="Times New Roman" w:hint="eastAsia"/>
          <w:color w:val="auto"/>
        </w:rPr>
        <w:t>月</w:t>
      </w:r>
      <w:r w:rsidR="00251C7A" w:rsidRPr="003C0CEB">
        <w:rPr>
          <w:rFonts w:ascii="Times New Roman" w:eastAsia="宋体" w:hAnsi="Times New Roman" w:hint="eastAsia"/>
          <w:color w:val="auto"/>
        </w:rPr>
        <w:t>2</w:t>
      </w:r>
      <w:r w:rsidR="003C0CEB" w:rsidRPr="003C0CEB">
        <w:rPr>
          <w:rFonts w:ascii="Times New Roman" w:eastAsia="宋体" w:hAnsi="Times New Roman" w:hint="eastAsia"/>
          <w:color w:val="auto"/>
        </w:rPr>
        <w:t>2</w:t>
      </w:r>
      <w:r w:rsidRPr="003C0CEB">
        <w:rPr>
          <w:rFonts w:ascii="Times New Roman" w:eastAsia="宋体" w:hAnsi="Times New Roman" w:cs="Times New Roman" w:hint="eastAsia"/>
          <w:color w:val="auto"/>
        </w:rPr>
        <w:t>日</w:t>
      </w:r>
      <w:r w:rsidR="003C0CEB" w:rsidRPr="003C0CEB">
        <w:rPr>
          <w:rFonts w:ascii="Times New Roman" w:eastAsia="宋体" w:hAnsi="Times New Roman" w:cs="Times New Roman" w:hint="eastAsia"/>
          <w:color w:val="auto"/>
        </w:rPr>
        <w:t>13</w:t>
      </w:r>
      <w:r w:rsidRPr="003C0CEB">
        <w:rPr>
          <w:rFonts w:ascii="Times New Roman" w:eastAsia="宋体" w:hAnsi="Times New Roman" w:cs="Times New Roman" w:hint="eastAsia"/>
          <w:color w:val="auto"/>
        </w:rPr>
        <w:t>:</w:t>
      </w:r>
      <w:r w:rsidR="003C0CEB" w:rsidRPr="003C0CEB">
        <w:rPr>
          <w:rFonts w:ascii="Times New Roman" w:eastAsia="宋体" w:hAnsi="Times New Roman" w:cs="Times New Roman" w:hint="eastAsia"/>
          <w:color w:val="auto"/>
        </w:rPr>
        <w:t>0</w:t>
      </w:r>
      <w:r w:rsidRPr="003C0CEB">
        <w:rPr>
          <w:rFonts w:ascii="Times New Roman" w:eastAsia="宋体" w:hAnsi="Times New Roman" w:cs="Times New Roman" w:hint="eastAsia"/>
          <w:color w:val="auto"/>
        </w:rPr>
        <w:t>0</w:t>
      </w:r>
      <w:r w:rsidRPr="003C0CEB">
        <w:rPr>
          <w:rFonts w:ascii="Times New Roman" w:eastAsia="宋体" w:hAnsi="Times New Roman" w:cs="Times New Roman" w:hint="eastAsia"/>
          <w:color w:val="auto"/>
        </w:rPr>
        <w:t>至</w:t>
      </w:r>
      <w:r w:rsidR="003C0CEB" w:rsidRPr="003C0CEB">
        <w:rPr>
          <w:rFonts w:ascii="Times New Roman" w:eastAsia="宋体" w:hAnsi="Times New Roman" w:cs="Times New Roman" w:hint="eastAsia"/>
          <w:color w:val="auto"/>
        </w:rPr>
        <w:t>14</w:t>
      </w:r>
      <w:r w:rsidRPr="003C0CEB">
        <w:rPr>
          <w:rFonts w:ascii="Times New Roman" w:eastAsia="宋体" w:hAnsi="Times New Roman" w:cs="Times New Roman" w:hint="eastAsia"/>
          <w:color w:val="auto"/>
        </w:rPr>
        <w:t>:</w:t>
      </w:r>
      <w:r w:rsidR="003C0CEB" w:rsidRPr="003C0CEB">
        <w:rPr>
          <w:rFonts w:ascii="Times New Roman" w:eastAsia="宋体" w:hAnsi="Times New Roman" w:cs="Times New Roman" w:hint="eastAsia"/>
          <w:color w:val="auto"/>
        </w:rPr>
        <w:t>0</w:t>
      </w:r>
      <w:r w:rsidRPr="003C0CEB">
        <w:rPr>
          <w:rFonts w:ascii="Times New Roman" w:eastAsia="宋体" w:hAnsi="Times New Roman" w:cs="Times New Roman" w:hint="eastAsia"/>
          <w:color w:val="auto"/>
        </w:rPr>
        <w:t>0</w:t>
      </w:r>
      <w:r w:rsidRPr="003C0CEB">
        <w:rPr>
          <w:rFonts w:ascii="Times New Roman" w:eastAsia="宋体" w:hAnsi="Times New Roman" w:cs="Times New Roman" w:hint="eastAsia"/>
          <w:color w:val="auto"/>
        </w:rPr>
        <w:t>完成第一阶段解密的方为有效响应。</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（二）第二阶段解密时间：通过第一阶段磋商的供应商在磋商小组要求的时间内（一般是磋商当日）完成第二阶段解密，否则视为放弃磋商。</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（三）解密方式：供应商</w:t>
      </w:r>
      <w:r>
        <w:rPr>
          <w:rFonts w:ascii="Times New Roman" w:eastAsia="宋体" w:hAnsi="Times New Roman" w:cs="Times New Roman"/>
          <w:color w:val="auto"/>
        </w:rPr>
        <w:t>须于</w:t>
      </w:r>
      <w:r>
        <w:rPr>
          <w:rFonts w:ascii="Times New Roman" w:eastAsia="宋体" w:hAnsi="Times New Roman" w:cs="Times New Roman" w:hint="eastAsia"/>
          <w:color w:val="auto"/>
        </w:rPr>
        <w:t>上述规定时间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完成解密。</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（四）磋商地点：第一阶段解密后，磋商代表人须于天津市河东区红星路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号二楼天津市政府采购中心评审现场或天津市政府采购中心网（网址：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）等候磋商。</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、采购代理机构名称、地址</w:t>
      </w:r>
      <w:r>
        <w:rPr>
          <w:rFonts w:ascii="Times New Roman" w:eastAsia="宋体" w:hAnsi="Times New Roman" w:cs="Times New Roman" w:hint="eastAsia"/>
          <w:color w:val="auto"/>
        </w:rPr>
        <w:t>、</w:t>
      </w:r>
      <w:r>
        <w:rPr>
          <w:rFonts w:ascii="Times New Roman" w:eastAsia="宋体" w:hAnsi="Times New Roman" w:cs="Times New Roman"/>
          <w:color w:val="auto"/>
        </w:rPr>
        <w:t>联系人及联系方式</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联系人：范志刚</w:t>
      </w:r>
      <w:r>
        <w:rPr>
          <w:rFonts w:ascii="Times New Roman" w:eastAsia="宋体" w:hAnsi="Times New Roman" w:cs="Times New Roman" w:hint="eastAsia"/>
          <w:color w:val="auto"/>
        </w:rPr>
        <w:t>、</w:t>
      </w:r>
      <w:r>
        <w:rPr>
          <w:rFonts w:ascii="Times New Roman" w:eastAsia="宋体" w:hAnsi="Times New Roman" w:cs="Times New Roman"/>
          <w:color w:val="auto"/>
        </w:rPr>
        <w:t>杨光</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8217</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天津市医疗保障基金管理中心</w:t>
      </w:r>
      <w:r>
        <w:rPr>
          <w:rFonts w:ascii="Times New Roman" w:eastAsia="宋体" w:hAnsi="Times New Roman" w:cs="Times New Roman"/>
          <w:color w:val="auto"/>
        </w:rPr>
        <w:t xml:space="preserve"> </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天津市和平区大沽北路</w:t>
      </w:r>
      <w:r>
        <w:rPr>
          <w:rFonts w:ascii="Times New Roman" w:eastAsia="宋体" w:hAnsi="Times New Roman" w:cs="Times New Roman" w:hint="eastAsia"/>
          <w:color w:val="auto"/>
        </w:rPr>
        <w:t>138</w:t>
      </w:r>
      <w:r>
        <w:rPr>
          <w:rFonts w:ascii="Times New Roman" w:eastAsia="宋体" w:hAnsi="Times New Roman" w:cs="Times New Roman" w:hint="eastAsia"/>
          <w:color w:val="auto"/>
        </w:rPr>
        <w:t>号金融广场大厦</w:t>
      </w:r>
      <w:r>
        <w:rPr>
          <w:rFonts w:ascii="Times New Roman" w:eastAsia="宋体" w:hAnsi="Times New Roman" w:cs="Times New Roman" w:hint="eastAsia"/>
          <w:color w:val="auto"/>
        </w:rPr>
        <w:t>A</w:t>
      </w:r>
      <w:r>
        <w:rPr>
          <w:rFonts w:ascii="Times New Roman" w:eastAsia="宋体" w:hAnsi="Times New Roman" w:cs="Times New Roman" w:hint="eastAsia"/>
          <w:color w:val="auto"/>
        </w:rPr>
        <w:t>座</w:t>
      </w:r>
      <w:r>
        <w:rPr>
          <w:rFonts w:ascii="Times New Roman" w:eastAsia="宋体" w:hAnsi="Times New Roman" w:cs="Times New Roman" w:hint="eastAsia"/>
          <w:color w:val="auto"/>
        </w:rPr>
        <w:t>2</w:t>
      </w:r>
      <w:r>
        <w:rPr>
          <w:rFonts w:ascii="Times New Roman" w:eastAsia="宋体" w:hAnsi="Times New Roman" w:cs="Times New Roman" w:hint="eastAsia"/>
          <w:color w:val="auto"/>
        </w:rPr>
        <w:t>楼</w:t>
      </w:r>
      <w:r>
        <w:rPr>
          <w:rFonts w:ascii="Times New Roman" w:eastAsia="宋体" w:hAnsi="Times New Roman" w:cs="Times New Roman"/>
          <w:color w:val="auto"/>
        </w:rPr>
        <w:t xml:space="preserve"> </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（三）采购人联系人：</w:t>
      </w:r>
      <w:r>
        <w:rPr>
          <w:rFonts w:ascii="Times New Roman" w:eastAsia="宋体" w:hAnsi="Times New Roman" w:cs="Times New Roman" w:hint="eastAsia"/>
          <w:color w:val="auto"/>
        </w:rPr>
        <w:t>毕冉</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hint="eastAsia"/>
          <w:color w:val="auto"/>
        </w:rPr>
        <w:t>022-</w:t>
      </w:r>
      <w:r>
        <w:rPr>
          <w:rFonts w:ascii="Times New Roman" w:eastAsia="宋体" w:hAnsi="Times New Roman" w:cs="Times New Roman"/>
          <w:color w:val="auto"/>
        </w:rPr>
        <w:t xml:space="preserve">83122965 </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联系部门：天津市医疗保障基金管理中心</w:t>
      </w:r>
    </w:p>
    <w:p w:rsidR="00A26D2D" w:rsidRDefault="00347EEE">
      <w:pPr>
        <w:pStyle w:val="Default"/>
        <w:spacing w:line="360" w:lineRule="auto"/>
        <w:ind w:firstLineChars="200" w:firstLine="480"/>
        <w:rPr>
          <w:rFonts w:ascii="Times New Roman" w:eastAsia="宋体" w:hAnsi="Times New Roman" w:cs="Times New Roman"/>
          <w:color w:val="FF0000"/>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联系地址：天津市和平区大沽北路</w:t>
      </w:r>
      <w:r>
        <w:rPr>
          <w:rFonts w:ascii="Times New Roman" w:eastAsia="宋体" w:hAnsi="Times New Roman" w:cs="Times New Roman" w:hint="eastAsia"/>
          <w:color w:val="auto"/>
        </w:rPr>
        <w:t>138</w:t>
      </w:r>
      <w:r>
        <w:rPr>
          <w:rFonts w:ascii="Times New Roman" w:eastAsia="宋体" w:hAnsi="Times New Roman" w:cs="Times New Roman" w:hint="eastAsia"/>
          <w:color w:val="auto"/>
        </w:rPr>
        <w:t>号金融广场大厦</w:t>
      </w:r>
      <w:r>
        <w:rPr>
          <w:rFonts w:ascii="Times New Roman" w:eastAsia="宋体" w:hAnsi="Times New Roman" w:cs="Times New Roman" w:hint="eastAsia"/>
          <w:color w:val="auto"/>
        </w:rPr>
        <w:t>A</w:t>
      </w:r>
      <w:r>
        <w:rPr>
          <w:rFonts w:ascii="Times New Roman" w:eastAsia="宋体" w:hAnsi="Times New Roman" w:cs="Times New Roman" w:hint="eastAsia"/>
          <w:color w:val="auto"/>
        </w:rPr>
        <w:t>座</w:t>
      </w:r>
      <w:r>
        <w:rPr>
          <w:rFonts w:ascii="Times New Roman" w:eastAsia="宋体" w:hAnsi="Times New Roman" w:cs="Times New Roman" w:hint="eastAsia"/>
          <w:color w:val="auto"/>
        </w:rPr>
        <w:t>2</w:t>
      </w:r>
      <w:r>
        <w:rPr>
          <w:rFonts w:ascii="Times New Roman" w:eastAsia="宋体" w:hAnsi="Times New Roman" w:cs="Times New Roman" w:hint="eastAsia"/>
          <w:color w:val="auto"/>
        </w:rPr>
        <w:t>楼</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人：毕冉</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hint="eastAsia"/>
          <w:color w:val="auto"/>
        </w:rPr>
        <w:t>022-</w:t>
      </w:r>
      <w:r>
        <w:rPr>
          <w:rFonts w:ascii="Times New Roman" w:eastAsia="宋体" w:hAnsi="Times New Roman" w:cs="Times New Roman"/>
          <w:color w:val="auto"/>
        </w:rPr>
        <w:t>83122965</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磋商</w:t>
      </w:r>
      <w:r>
        <w:rPr>
          <w:rFonts w:ascii="Times New Roman" w:eastAsia="宋体" w:hAnsi="Times New Roman" w:cs="Times New Roman"/>
          <w:color w:val="auto"/>
        </w:rPr>
        <w:t>公告的公告期限为</w:t>
      </w:r>
      <w:r>
        <w:rPr>
          <w:rFonts w:ascii="Times New Roman" w:eastAsia="宋体" w:hAnsi="Times New Roman" w:cs="Times New Roman" w:hint="eastAsia"/>
          <w:color w:val="auto"/>
        </w:rPr>
        <w:t>3</w:t>
      </w:r>
      <w:r>
        <w:rPr>
          <w:rFonts w:ascii="Times New Roman" w:eastAsia="宋体" w:hAnsi="Times New Roman" w:cs="Times New Roman"/>
          <w:color w:val="auto"/>
        </w:rPr>
        <w:t>个工作日。</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四</w:t>
      </w:r>
      <w:r>
        <w:rPr>
          <w:rFonts w:ascii="Times New Roman" w:eastAsia="宋体" w:hAnsi="Times New Roman" w:cs="Times New Roman"/>
          <w:color w:val="auto"/>
        </w:rPr>
        <w:t>、招标代理服务费</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本项目按以下比例向成交供应商收取招标代理服务费</w:t>
      </w:r>
      <w:r>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A26D2D">
        <w:trPr>
          <w:trHeight w:val="440"/>
          <w:tblHeader/>
          <w:jc w:val="center"/>
        </w:trPr>
        <w:tc>
          <w:tcPr>
            <w:tcW w:w="3656" w:type="dxa"/>
            <w:vAlign w:val="center"/>
          </w:tcPr>
          <w:p w:rsidR="00A26D2D" w:rsidRDefault="00347EEE">
            <w:pPr>
              <w:tabs>
                <w:tab w:val="left" w:pos="750"/>
                <w:tab w:val="left" w:pos="840"/>
              </w:tabs>
              <w:adjustRightInd w:val="0"/>
              <w:snapToGrid w:val="0"/>
              <w:jc w:val="center"/>
              <w:rPr>
                <w:sz w:val="24"/>
              </w:rPr>
            </w:pPr>
            <w:r>
              <w:rPr>
                <w:sz w:val="24"/>
              </w:rPr>
              <w:t>成交金额</w:t>
            </w:r>
            <w:r>
              <w:rPr>
                <w:rFonts w:hint="eastAsia"/>
                <w:sz w:val="24"/>
              </w:rPr>
              <w:t>（万元）</w:t>
            </w:r>
          </w:p>
        </w:tc>
        <w:tc>
          <w:tcPr>
            <w:tcW w:w="3657" w:type="dxa"/>
            <w:vAlign w:val="center"/>
          </w:tcPr>
          <w:p w:rsidR="00A26D2D" w:rsidRDefault="00347EEE">
            <w:pPr>
              <w:tabs>
                <w:tab w:val="left" w:pos="750"/>
                <w:tab w:val="left" w:pos="840"/>
              </w:tabs>
              <w:adjustRightInd w:val="0"/>
              <w:snapToGrid w:val="0"/>
              <w:jc w:val="center"/>
              <w:rPr>
                <w:sz w:val="24"/>
              </w:rPr>
            </w:pPr>
            <w:r>
              <w:rPr>
                <w:sz w:val="24"/>
              </w:rPr>
              <w:t>费率</w:t>
            </w:r>
          </w:p>
        </w:tc>
      </w:tr>
      <w:tr w:rsidR="00A26D2D">
        <w:trPr>
          <w:trHeight w:val="440"/>
          <w:jc w:val="center"/>
        </w:trPr>
        <w:tc>
          <w:tcPr>
            <w:tcW w:w="3656" w:type="dxa"/>
            <w:vAlign w:val="center"/>
          </w:tcPr>
          <w:p w:rsidR="00A26D2D" w:rsidRDefault="00347EEE">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A26D2D" w:rsidRDefault="00347EEE">
            <w:pPr>
              <w:tabs>
                <w:tab w:val="left" w:pos="750"/>
                <w:tab w:val="left" w:pos="840"/>
              </w:tabs>
              <w:adjustRightInd w:val="0"/>
              <w:snapToGrid w:val="0"/>
              <w:jc w:val="center"/>
              <w:rPr>
                <w:sz w:val="24"/>
              </w:rPr>
            </w:pPr>
            <w:r>
              <w:rPr>
                <w:sz w:val="24"/>
              </w:rPr>
              <w:t>1.</w:t>
            </w:r>
            <w:r>
              <w:rPr>
                <w:rFonts w:hint="eastAsia"/>
                <w:sz w:val="24"/>
              </w:rPr>
              <w:t>0</w:t>
            </w:r>
            <w:r>
              <w:rPr>
                <w:sz w:val="24"/>
              </w:rPr>
              <w:t>%</w:t>
            </w:r>
          </w:p>
        </w:tc>
      </w:tr>
      <w:tr w:rsidR="00A26D2D">
        <w:trPr>
          <w:trHeight w:val="440"/>
          <w:jc w:val="center"/>
        </w:trPr>
        <w:tc>
          <w:tcPr>
            <w:tcW w:w="3656" w:type="dxa"/>
            <w:vAlign w:val="center"/>
          </w:tcPr>
          <w:p w:rsidR="00A26D2D" w:rsidRDefault="00347EEE">
            <w:pPr>
              <w:tabs>
                <w:tab w:val="left" w:pos="750"/>
                <w:tab w:val="left" w:pos="840"/>
              </w:tabs>
              <w:adjustRightInd w:val="0"/>
              <w:snapToGrid w:val="0"/>
              <w:jc w:val="center"/>
              <w:rPr>
                <w:sz w:val="24"/>
              </w:rPr>
            </w:pPr>
            <w:r>
              <w:rPr>
                <w:sz w:val="24"/>
              </w:rPr>
              <w:t>100-500</w:t>
            </w:r>
          </w:p>
        </w:tc>
        <w:tc>
          <w:tcPr>
            <w:tcW w:w="3657" w:type="dxa"/>
            <w:vAlign w:val="center"/>
          </w:tcPr>
          <w:p w:rsidR="00A26D2D" w:rsidRDefault="00347EEE">
            <w:pPr>
              <w:tabs>
                <w:tab w:val="left" w:pos="750"/>
                <w:tab w:val="left" w:pos="840"/>
              </w:tabs>
              <w:adjustRightInd w:val="0"/>
              <w:snapToGrid w:val="0"/>
              <w:jc w:val="center"/>
              <w:rPr>
                <w:sz w:val="24"/>
              </w:rPr>
            </w:pPr>
            <w:r>
              <w:rPr>
                <w:rFonts w:hint="eastAsia"/>
                <w:sz w:val="24"/>
              </w:rPr>
              <w:t>0</w:t>
            </w:r>
            <w:r>
              <w:rPr>
                <w:sz w:val="24"/>
              </w:rPr>
              <w:t>.</w:t>
            </w:r>
            <w:r>
              <w:rPr>
                <w:rFonts w:hint="eastAsia"/>
                <w:sz w:val="24"/>
              </w:rPr>
              <w:t>8</w:t>
            </w:r>
            <w:r>
              <w:rPr>
                <w:sz w:val="24"/>
              </w:rPr>
              <w:t>%</w:t>
            </w:r>
          </w:p>
        </w:tc>
      </w:tr>
      <w:tr w:rsidR="00A26D2D">
        <w:trPr>
          <w:trHeight w:val="440"/>
          <w:jc w:val="center"/>
        </w:trPr>
        <w:tc>
          <w:tcPr>
            <w:tcW w:w="3656" w:type="dxa"/>
            <w:vAlign w:val="center"/>
          </w:tcPr>
          <w:p w:rsidR="00A26D2D" w:rsidRDefault="00347EEE">
            <w:pPr>
              <w:tabs>
                <w:tab w:val="left" w:pos="750"/>
                <w:tab w:val="left" w:pos="840"/>
              </w:tabs>
              <w:adjustRightInd w:val="0"/>
              <w:snapToGrid w:val="0"/>
              <w:jc w:val="center"/>
              <w:rPr>
                <w:sz w:val="24"/>
              </w:rPr>
            </w:pPr>
            <w:r>
              <w:rPr>
                <w:sz w:val="24"/>
              </w:rPr>
              <w:t>500-1000</w:t>
            </w:r>
          </w:p>
        </w:tc>
        <w:tc>
          <w:tcPr>
            <w:tcW w:w="3657" w:type="dxa"/>
            <w:vAlign w:val="center"/>
          </w:tcPr>
          <w:p w:rsidR="00A26D2D" w:rsidRDefault="00347EEE">
            <w:pPr>
              <w:tabs>
                <w:tab w:val="left" w:pos="750"/>
                <w:tab w:val="left" w:pos="840"/>
              </w:tabs>
              <w:adjustRightInd w:val="0"/>
              <w:snapToGrid w:val="0"/>
              <w:jc w:val="center"/>
              <w:rPr>
                <w:sz w:val="24"/>
              </w:rPr>
            </w:pPr>
            <w:r>
              <w:rPr>
                <w:sz w:val="24"/>
              </w:rPr>
              <w:t>0.</w:t>
            </w:r>
            <w:r>
              <w:rPr>
                <w:rFonts w:hint="eastAsia"/>
                <w:sz w:val="24"/>
              </w:rPr>
              <w:t>65</w:t>
            </w:r>
            <w:r>
              <w:rPr>
                <w:sz w:val="24"/>
              </w:rPr>
              <w:t>%</w:t>
            </w:r>
          </w:p>
        </w:tc>
      </w:tr>
      <w:tr w:rsidR="00A26D2D">
        <w:trPr>
          <w:trHeight w:val="440"/>
          <w:jc w:val="center"/>
        </w:trPr>
        <w:tc>
          <w:tcPr>
            <w:tcW w:w="3656" w:type="dxa"/>
            <w:vAlign w:val="center"/>
          </w:tcPr>
          <w:p w:rsidR="00A26D2D" w:rsidRDefault="00347EEE">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rsidR="00A26D2D" w:rsidRDefault="00347EEE">
            <w:pPr>
              <w:tabs>
                <w:tab w:val="left" w:pos="750"/>
                <w:tab w:val="left" w:pos="840"/>
              </w:tabs>
              <w:adjustRightInd w:val="0"/>
              <w:snapToGrid w:val="0"/>
              <w:jc w:val="center"/>
              <w:rPr>
                <w:sz w:val="24"/>
              </w:rPr>
            </w:pPr>
            <w:r>
              <w:rPr>
                <w:sz w:val="24"/>
              </w:rPr>
              <w:t>0.5%</w:t>
            </w:r>
          </w:p>
        </w:tc>
      </w:tr>
      <w:tr w:rsidR="00A26D2D">
        <w:trPr>
          <w:trHeight w:val="440"/>
          <w:jc w:val="center"/>
        </w:trPr>
        <w:tc>
          <w:tcPr>
            <w:tcW w:w="3656" w:type="dxa"/>
            <w:vAlign w:val="center"/>
          </w:tcPr>
          <w:p w:rsidR="00A26D2D" w:rsidRDefault="00347EEE">
            <w:pPr>
              <w:tabs>
                <w:tab w:val="left" w:pos="750"/>
                <w:tab w:val="left" w:pos="840"/>
              </w:tabs>
              <w:adjustRightInd w:val="0"/>
              <w:snapToGrid w:val="0"/>
              <w:jc w:val="center"/>
              <w:rPr>
                <w:sz w:val="24"/>
              </w:rPr>
            </w:pPr>
            <w:r>
              <w:rPr>
                <w:rFonts w:hint="eastAsia"/>
                <w:sz w:val="24"/>
              </w:rPr>
              <w:t>5000-10000</w:t>
            </w:r>
          </w:p>
        </w:tc>
        <w:tc>
          <w:tcPr>
            <w:tcW w:w="3657" w:type="dxa"/>
            <w:vAlign w:val="center"/>
          </w:tcPr>
          <w:p w:rsidR="00A26D2D" w:rsidRDefault="00347EEE">
            <w:pPr>
              <w:tabs>
                <w:tab w:val="left" w:pos="750"/>
                <w:tab w:val="left" w:pos="840"/>
              </w:tabs>
              <w:adjustRightInd w:val="0"/>
              <w:snapToGrid w:val="0"/>
              <w:jc w:val="center"/>
              <w:rPr>
                <w:sz w:val="24"/>
              </w:rPr>
            </w:pPr>
            <w:r>
              <w:rPr>
                <w:sz w:val="24"/>
              </w:rPr>
              <w:t>0.25%</w:t>
            </w:r>
          </w:p>
        </w:tc>
      </w:tr>
      <w:tr w:rsidR="00A26D2D">
        <w:trPr>
          <w:trHeight w:val="440"/>
          <w:jc w:val="center"/>
        </w:trPr>
        <w:tc>
          <w:tcPr>
            <w:tcW w:w="3656" w:type="dxa"/>
            <w:vAlign w:val="center"/>
          </w:tcPr>
          <w:p w:rsidR="00A26D2D" w:rsidRDefault="00347EEE">
            <w:pPr>
              <w:tabs>
                <w:tab w:val="left" w:pos="750"/>
                <w:tab w:val="left" w:pos="840"/>
              </w:tabs>
              <w:adjustRightInd w:val="0"/>
              <w:snapToGrid w:val="0"/>
              <w:jc w:val="center"/>
              <w:rPr>
                <w:sz w:val="24"/>
              </w:rPr>
            </w:pPr>
            <w:r>
              <w:rPr>
                <w:rFonts w:hint="eastAsia"/>
                <w:sz w:val="24"/>
              </w:rPr>
              <w:t>10000-100000</w:t>
            </w:r>
          </w:p>
        </w:tc>
        <w:tc>
          <w:tcPr>
            <w:tcW w:w="3657" w:type="dxa"/>
            <w:vAlign w:val="center"/>
          </w:tcPr>
          <w:p w:rsidR="00A26D2D" w:rsidRDefault="00347EEE">
            <w:pPr>
              <w:tabs>
                <w:tab w:val="left" w:pos="750"/>
                <w:tab w:val="left" w:pos="840"/>
              </w:tabs>
              <w:adjustRightInd w:val="0"/>
              <w:snapToGrid w:val="0"/>
              <w:jc w:val="center"/>
              <w:rPr>
                <w:sz w:val="24"/>
              </w:rPr>
            </w:pPr>
            <w:r>
              <w:rPr>
                <w:sz w:val="24"/>
              </w:rPr>
              <w:t>0.05%</w:t>
            </w:r>
          </w:p>
        </w:tc>
      </w:tr>
    </w:tbl>
    <w:p w:rsidR="00A26D2D" w:rsidRDefault="00347EEE">
      <w:pPr>
        <w:tabs>
          <w:tab w:val="left" w:pos="700"/>
        </w:tabs>
        <w:autoSpaceDE w:val="0"/>
        <w:autoSpaceDN w:val="0"/>
        <w:adjustRightInd w:val="0"/>
        <w:spacing w:line="360" w:lineRule="auto"/>
        <w:ind w:firstLineChars="200" w:firstLine="480"/>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sz w:val="24"/>
        </w:rPr>
        <w:t>成交</w:t>
      </w:r>
      <w:r>
        <w:rPr>
          <w:sz w:val="24"/>
          <w:lang w:val="zh-CN"/>
        </w:rPr>
        <w:t>金额为</w:t>
      </w:r>
      <w:r>
        <w:rPr>
          <w:sz w:val="24"/>
          <w:lang w:val="zh-CN"/>
        </w:rPr>
        <w:t>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rFonts w:hint="eastAsia"/>
          <w:sz w:val="24"/>
          <w:lang w:val="zh-CN"/>
        </w:rPr>
        <w:t>）</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rFonts w:hint="eastAsia"/>
          <w:sz w:val="24"/>
          <w:lang w:val="zh-CN"/>
        </w:rPr>
        <w:t>）</w:t>
      </w:r>
      <w:r>
        <w:rPr>
          <w:sz w:val="24"/>
          <w:lang w:val="zh-CN"/>
        </w:rPr>
        <w:t>×0.</w:t>
      </w:r>
      <w:r>
        <w:rPr>
          <w:rFonts w:hint="eastAsia"/>
          <w:sz w:val="24"/>
          <w:lang w:val="zh-CN"/>
        </w:rPr>
        <w:t>65</w:t>
      </w:r>
      <w:r>
        <w:rPr>
          <w:sz w:val="24"/>
          <w:lang w:val="zh-CN"/>
        </w:rPr>
        <w:t>%=</w:t>
      </w:r>
      <w:r>
        <w:rPr>
          <w:rFonts w:hint="eastAsia"/>
          <w:sz w:val="24"/>
          <w:lang w:val="zh-CN"/>
        </w:rPr>
        <w:t>53732.5</w:t>
      </w:r>
      <w:r>
        <w:rPr>
          <w:sz w:val="24"/>
          <w:lang w:val="zh-CN"/>
        </w:rPr>
        <w:t>元，服务费</w:t>
      </w:r>
      <w:r>
        <w:rPr>
          <w:rFonts w:hint="eastAsia"/>
          <w:sz w:val="24"/>
          <w:lang w:val="zh-CN"/>
        </w:rPr>
        <w:t>缴纳</w:t>
      </w:r>
      <w:r>
        <w:rPr>
          <w:rFonts w:hint="eastAsia"/>
          <w:sz w:val="24"/>
          <w:lang w:val="zh-CN"/>
        </w:rPr>
        <w:t>53732</w:t>
      </w:r>
      <w:r>
        <w:rPr>
          <w:rFonts w:hint="eastAsia"/>
          <w:sz w:val="24"/>
          <w:lang w:val="zh-CN"/>
        </w:rPr>
        <w:t>元。</w:t>
      </w:r>
      <w:r>
        <w:rPr>
          <w:sz w:val="24"/>
          <w:lang w:val="zh-CN"/>
        </w:rPr>
        <w:t>其中成交金额以《成交通知书》为准。</w:t>
      </w:r>
    </w:p>
    <w:p w:rsidR="00A26D2D" w:rsidRDefault="00347EEE">
      <w:pPr>
        <w:tabs>
          <w:tab w:val="left" w:pos="700"/>
        </w:tabs>
        <w:autoSpaceDE w:val="0"/>
        <w:autoSpaceDN w:val="0"/>
        <w:adjustRightInd w:val="0"/>
        <w:spacing w:line="360" w:lineRule="auto"/>
        <w:ind w:firstLineChars="200" w:firstLine="480"/>
        <w:rPr>
          <w:sz w:val="24"/>
          <w:szCs w:val="24"/>
          <w:lang w:val="zh-CN"/>
        </w:rPr>
      </w:pPr>
      <w:r>
        <w:rPr>
          <w:rFonts w:hint="eastAsia"/>
          <w:sz w:val="24"/>
          <w:szCs w:val="24"/>
        </w:rPr>
        <w:t>成交供应商应于成交公告发布之日起</w:t>
      </w:r>
      <w:r>
        <w:rPr>
          <w:rFonts w:hint="eastAsia"/>
          <w:sz w:val="24"/>
          <w:szCs w:val="24"/>
        </w:rPr>
        <w:t>5</w:t>
      </w:r>
      <w:r>
        <w:rPr>
          <w:rFonts w:hint="eastAsia"/>
          <w:sz w:val="24"/>
          <w:szCs w:val="24"/>
        </w:rPr>
        <w:t>个工作日内缴纳</w:t>
      </w:r>
      <w:r>
        <w:rPr>
          <w:rFonts w:hint="eastAsia"/>
          <w:sz w:val="24"/>
          <w:szCs w:val="24"/>
          <w:lang w:val="zh-CN"/>
        </w:rPr>
        <w:t>招标代理服务费，缴费单位名称须与投标单位名称一致，缴费时请注明项目编号及成交包号。</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A26D2D" w:rsidRDefault="00347EEE" w:rsidP="00506555">
      <w:pPr>
        <w:pStyle w:val="Default"/>
        <w:spacing w:line="360" w:lineRule="auto"/>
        <w:ind w:firstLineChars="897" w:firstLine="2153"/>
        <w:rPr>
          <w:rFonts w:ascii="Times New Roman" w:eastAsia="宋体" w:hAnsi="Times New Roman" w:cs="Times New Roman"/>
          <w:color w:val="auto"/>
        </w:rPr>
      </w:pPr>
      <w:r>
        <w:rPr>
          <w:rFonts w:ascii="Times New Roman" w:eastAsia="宋体" w:hAnsi="Times New Roman" w:cs="Times New Roman"/>
          <w:color w:val="auto"/>
        </w:rPr>
        <w:lastRenderedPageBreak/>
        <w:t>1205 0162 4900 0000 0675</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A26D2D" w:rsidRPr="003C0CEB"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缴费及开票咨询电话：</w:t>
      </w:r>
      <w:r>
        <w:rPr>
          <w:rFonts w:ascii="Times New Roman" w:eastAsia="宋体" w:hAnsi="Times New Roman" w:cs="Times New Roman" w:hint="eastAsia"/>
          <w:color w:val="auto"/>
        </w:rPr>
        <w:t>022-24532012</w:t>
      </w:r>
    </w:p>
    <w:p w:rsidR="00A26D2D" w:rsidRPr="003C0CEB" w:rsidRDefault="00A26D2D">
      <w:pPr>
        <w:pStyle w:val="Default"/>
        <w:spacing w:line="360" w:lineRule="auto"/>
        <w:ind w:firstLineChars="200" w:firstLine="480"/>
        <w:jc w:val="both"/>
        <w:rPr>
          <w:color w:val="auto"/>
          <w:lang w:val="zh-CN"/>
        </w:rPr>
      </w:pPr>
    </w:p>
    <w:p w:rsidR="00A26D2D" w:rsidRPr="003C0CEB" w:rsidRDefault="00A26D2D">
      <w:pPr>
        <w:pStyle w:val="Default"/>
        <w:spacing w:line="360" w:lineRule="auto"/>
        <w:ind w:firstLineChars="200" w:firstLine="480"/>
        <w:jc w:val="both"/>
        <w:rPr>
          <w:rFonts w:ascii="Times New Roman" w:eastAsia="宋体" w:hAnsi="Times New Roman" w:cs="Times New Roman"/>
          <w:color w:val="auto"/>
        </w:rPr>
      </w:pPr>
    </w:p>
    <w:p w:rsidR="00A26D2D" w:rsidRPr="003C0CEB" w:rsidRDefault="00347EEE">
      <w:pPr>
        <w:pStyle w:val="Default"/>
        <w:spacing w:line="360" w:lineRule="auto"/>
        <w:ind w:firstLineChars="2700" w:firstLine="6480"/>
        <w:jc w:val="both"/>
        <w:rPr>
          <w:rFonts w:ascii="Times New Roman" w:eastAsia="宋体" w:hAnsi="Times New Roman" w:cs="Times New Roman"/>
          <w:color w:val="auto"/>
          <w:kern w:val="2"/>
        </w:rPr>
      </w:pPr>
      <w:r w:rsidRPr="003C0CEB">
        <w:rPr>
          <w:rFonts w:ascii="Times New Roman" w:eastAsia="宋体" w:hAnsi="Times New Roman" w:cs="Times New Roman"/>
          <w:color w:val="auto"/>
          <w:kern w:val="2"/>
        </w:rPr>
        <w:t>2025</w:t>
      </w:r>
      <w:r w:rsidRPr="003C0CEB">
        <w:rPr>
          <w:rFonts w:ascii="Times New Roman" w:eastAsia="宋体" w:hAnsi="Times New Roman" w:cs="Times New Roman"/>
          <w:color w:val="auto"/>
          <w:kern w:val="2"/>
        </w:rPr>
        <w:t>年</w:t>
      </w:r>
      <w:r w:rsidR="00251C7A" w:rsidRPr="003C0CEB">
        <w:rPr>
          <w:rFonts w:ascii="Times New Roman" w:eastAsia="宋体" w:hAnsi="Times New Roman" w:hint="eastAsia"/>
          <w:color w:val="auto"/>
        </w:rPr>
        <w:t>12</w:t>
      </w:r>
      <w:r w:rsidRPr="003C0CEB">
        <w:rPr>
          <w:rFonts w:ascii="Times New Roman" w:eastAsia="宋体" w:hAnsi="Times New Roman" w:cs="Times New Roman"/>
          <w:color w:val="auto"/>
          <w:kern w:val="2"/>
        </w:rPr>
        <w:t>月</w:t>
      </w:r>
      <w:r w:rsidR="00251C7A" w:rsidRPr="003C0CEB">
        <w:rPr>
          <w:rFonts w:ascii="Times New Roman" w:eastAsia="宋体" w:hAnsi="Times New Roman" w:hint="eastAsia"/>
          <w:color w:val="auto"/>
        </w:rPr>
        <w:t>9</w:t>
      </w:r>
      <w:r w:rsidRPr="003C0CEB">
        <w:rPr>
          <w:rFonts w:ascii="Times New Roman" w:eastAsia="宋体" w:hAnsi="Times New Roman" w:cs="Times New Roman"/>
          <w:color w:val="auto"/>
          <w:kern w:val="2"/>
        </w:rPr>
        <w:t>日</w:t>
      </w:r>
    </w:p>
    <w:p w:rsidR="00A26D2D" w:rsidRDefault="00347EEE">
      <w:pPr>
        <w:widowControl/>
        <w:jc w:val="left"/>
        <w:rPr>
          <w:sz w:val="24"/>
          <w:szCs w:val="24"/>
        </w:rPr>
      </w:pPr>
      <w:r>
        <w:br w:type="page"/>
      </w:r>
    </w:p>
    <w:p w:rsidR="00A26D2D" w:rsidRDefault="00347EEE">
      <w:pPr>
        <w:pStyle w:val="ab"/>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磋商项目要求</w:t>
      </w:r>
      <w:bookmarkEnd w:id="2"/>
    </w:p>
    <w:p w:rsidR="00A26D2D" w:rsidRDefault="00347EEE">
      <w:pPr>
        <w:autoSpaceDE w:val="0"/>
        <w:autoSpaceDN w:val="0"/>
        <w:adjustRightInd w:val="0"/>
        <w:spacing w:line="360" w:lineRule="auto"/>
        <w:ind w:firstLineChars="200" w:firstLine="480"/>
        <w:rPr>
          <w:sz w:val="24"/>
        </w:rPr>
      </w:pPr>
      <w:r>
        <w:rPr>
          <w:rFonts w:hint="eastAsia"/>
          <w:sz w:val="24"/>
        </w:rPr>
        <w:t>加注“★”号条款为实质性条款，不得出现负偏离，发生负偏离即做无效标处理。</w:t>
      </w:r>
    </w:p>
    <w:p w:rsidR="00A26D2D" w:rsidRDefault="00347EEE">
      <w:pPr>
        <w:spacing w:line="360" w:lineRule="auto"/>
        <w:ind w:firstLineChars="200" w:firstLine="480"/>
        <w:outlineLvl w:val="0"/>
        <w:rPr>
          <w:sz w:val="24"/>
        </w:rPr>
      </w:pPr>
      <w:r>
        <w:rPr>
          <w:rFonts w:hint="eastAsia"/>
          <w:sz w:val="24"/>
        </w:rPr>
        <w:t>一、项目背景</w:t>
      </w:r>
    </w:p>
    <w:p w:rsidR="00A26D2D" w:rsidRDefault="00347EEE">
      <w:pPr>
        <w:spacing w:line="360" w:lineRule="auto"/>
        <w:ind w:firstLineChars="200" w:firstLine="480"/>
        <w:rPr>
          <w:sz w:val="24"/>
        </w:rPr>
      </w:pPr>
      <w:r>
        <w:rPr>
          <w:rFonts w:hint="eastAsia"/>
          <w:sz w:val="24"/>
        </w:rPr>
        <w:t>根据中心工作安排，计划为</w:t>
      </w:r>
      <w:r>
        <w:rPr>
          <w:rFonts w:hint="eastAsia"/>
          <w:sz w:val="24"/>
        </w:rPr>
        <w:t>21</w:t>
      </w:r>
      <w:r>
        <w:rPr>
          <w:rFonts w:hint="eastAsia"/>
          <w:sz w:val="24"/>
        </w:rPr>
        <w:t>个分中心经办服务大厅窗口更换电脑。目前，各分中心好差</w:t>
      </w:r>
      <w:proofErr w:type="gramStart"/>
      <w:r>
        <w:rPr>
          <w:rFonts w:hint="eastAsia"/>
          <w:sz w:val="24"/>
        </w:rPr>
        <w:t>评评价器</w:t>
      </w:r>
      <w:proofErr w:type="gramEnd"/>
      <w:r>
        <w:rPr>
          <w:rFonts w:hint="eastAsia"/>
          <w:sz w:val="24"/>
        </w:rPr>
        <w:t>均不适配电脑，根据天津市政务服务办要求，每月上传好差</w:t>
      </w:r>
      <w:proofErr w:type="gramStart"/>
      <w:r>
        <w:rPr>
          <w:rFonts w:hint="eastAsia"/>
          <w:sz w:val="24"/>
        </w:rPr>
        <w:t>评评价</w:t>
      </w:r>
      <w:proofErr w:type="gramEnd"/>
      <w:r>
        <w:rPr>
          <w:rFonts w:hint="eastAsia"/>
          <w:sz w:val="24"/>
        </w:rPr>
        <w:t>数据。为匹配电脑、更准确了解参保群众对经办业务的满意程度以及精准上</w:t>
      </w:r>
      <w:proofErr w:type="gramStart"/>
      <w:r>
        <w:rPr>
          <w:rFonts w:hint="eastAsia"/>
          <w:sz w:val="24"/>
        </w:rPr>
        <w:t>传本机</w:t>
      </w:r>
      <w:proofErr w:type="gramEnd"/>
      <w:r>
        <w:rPr>
          <w:rFonts w:hint="eastAsia"/>
          <w:sz w:val="24"/>
        </w:rPr>
        <w:t>数据，拟为</w:t>
      </w:r>
      <w:r>
        <w:rPr>
          <w:rFonts w:hint="eastAsia"/>
          <w:sz w:val="24"/>
        </w:rPr>
        <w:t>21</w:t>
      </w:r>
      <w:r>
        <w:rPr>
          <w:rFonts w:hint="eastAsia"/>
          <w:sz w:val="24"/>
        </w:rPr>
        <w:t>个分中心共购买</w:t>
      </w:r>
      <w:r>
        <w:rPr>
          <w:rFonts w:hint="eastAsia"/>
          <w:sz w:val="24"/>
        </w:rPr>
        <w:t>27</w:t>
      </w:r>
      <w:r>
        <w:rPr>
          <w:rFonts w:hint="eastAsia"/>
          <w:sz w:val="24"/>
        </w:rPr>
        <w:t>台适用于电脑的好差</w:t>
      </w:r>
      <w:proofErr w:type="gramStart"/>
      <w:r>
        <w:rPr>
          <w:rFonts w:hint="eastAsia"/>
          <w:sz w:val="24"/>
        </w:rPr>
        <w:t>评评价器</w:t>
      </w:r>
      <w:proofErr w:type="gramEnd"/>
      <w:r>
        <w:rPr>
          <w:rFonts w:hint="eastAsia"/>
          <w:sz w:val="24"/>
        </w:rPr>
        <w:t>。</w:t>
      </w:r>
    </w:p>
    <w:p w:rsidR="00A26D2D" w:rsidRDefault="00347EEE">
      <w:pPr>
        <w:spacing w:line="360" w:lineRule="auto"/>
        <w:ind w:firstLineChars="200" w:firstLine="480"/>
        <w:outlineLvl w:val="0"/>
        <w:rPr>
          <w:sz w:val="24"/>
        </w:rPr>
      </w:pPr>
      <w:r>
        <w:rPr>
          <w:rFonts w:hint="eastAsia"/>
          <w:sz w:val="24"/>
        </w:rPr>
        <w:t>本项目属于工业行业</w:t>
      </w:r>
    </w:p>
    <w:p w:rsidR="00A26D2D" w:rsidRDefault="00347EEE">
      <w:pPr>
        <w:autoSpaceDE w:val="0"/>
        <w:autoSpaceDN w:val="0"/>
        <w:spacing w:line="360" w:lineRule="auto"/>
        <w:ind w:firstLineChars="200" w:firstLine="480"/>
        <w:rPr>
          <w:bCs/>
          <w:sz w:val="24"/>
        </w:rPr>
      </w:pPr>
      <w:r>
        <w:rPr>
          <w:rFonts w:hint="eastAsia"/>
          <w:color w:val="000000"/>
          <w:sz w:val="24"/>
        </w:rPr>
        <w:t>二</w:t>
      </w:r>
      <w:r>
        <w:rPr>
          <w:bCs/>
          <w:color w:val="000000"/>
          <w:sz w:val="24"/>
        </w:rPr>
        <w:t>、</w:t>
      </w:r>
      <w:r>
        <w:rPr>
          <w:bCs/>
          <w:sz w:val="24"/>
        </w:rPr>
        <w:t>技术要求</w:t>
      </w:r>
    </w:p>
    <w:p w:rsidR="00A26D2D" w:rsidRDefault="00347EEE">
      <w:pPr>
        <w:spacing w:line="360" w:lineRule="auto"/>
        <w:ind w:firstLineChars="200" w:firstLine="480"/>
        <w:outlineLvl w:val="0"/>
        <w:rPr>
          <w:sz w:val="24"/>
        </w:rPr>
      </w:pPr>
      <w:r>
        <w:rPr>
          <w:rFonts w:hint="eastAsia"/>
          <w:sz w:val="24"/>
        </w:rPr>
        <w:t>★（一）投标人须承诺所投产品和服务符合相关强制性规定。交货时采购人有权要求投标人出具所投产品、服务符合上述规定的证明文件。</w:t>
      </w:r>
    </w:p>
    <w:p w:rsidR="00A26D2D" w:rsidRDefault="00347EEE">
      <w:pPr>
        <w:spacing w:line="360" w:lineRule="auto"/>
        <w:ind w:firstLineChars="200" w:firstLine="480"/>
        <w:outlineLvl w:val="0"/>
        <w:rPr>
          <w:sz w:val="24"/>
        </w:rPr>
      </w:pPr>
      <w:r>
        <w:rPr>
          <w:rFonts w:hint="eastAsia"/>
          <w:sz w:val="24"/>
        </w:rPr>
        <w:t>（二）采购清单</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第一包：</w:t>
      </w:r>
      <w:r>
        <w:rPr>
          <w:rFonts w:hint="eastAsia"/>
          <w:color w:val="auto"/>
        </w:rPr>
        <w:t>技术参数</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365"/>
        <w:gridCol w:w="844"/>
        <w:gridCol w:w="764"/>
        <w:gridCol w:w="5882"/>
      </w:tblGrid>
      <w:tr w:rsidR="00A26D2D">
        <w:trPr>
          <w:tblHeader/>
          <w:jc w:val="center"/>
        </w:trPr>
        <w:tc>
          <w:tcPr>
            <w:tcW w:w="434" w:type="pct"/>
            <w:tcBorders>
              <w:top w:val="single" w:sz="4" w:space="0" w:color="auto"/>
              <w:left w:val="single" w:sz="4" w:space="0" w:color="auto"/>
              <w:bottom w:val="single" w:sz="4" w:space="0" w:color="auto"/>
              <w:right w:val="single" w:sz="4" w:space="0" w:color="auto"/>
            </w:tcBorders>
            <w:vAlign w:val="center"/>
          </w:tcPr>
          <w:p w:rsidR="00A26D2D" w:rsidRDefault="00347EEE">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序号</w:t>
            </w:r>
          </w:p>
        </w:tc>
        <w:tc>
          <w:tcPr>
            <w:tcW w:w="704" w:type="pct"/>
            <w:tcBorders>
              <w:top w:val="single" w:sz="4" w:space="0" w:color="auto"/>
              <w:left w:val="single" w:sz="4" w:space="0" w:color="auto"/>
              <w:bottom w:val="single" w:sz="4" w:space="0" w:color="auto"/>
              <w:right w:val="single" w:sz="4" w:space="0" w:color="auto"/>
            </w:tcBorders>
            <w:vAlign w:val="center"/>
          </w:tcPr>
          <w:p w:rsidR="00A26D2D" w:rsidRDefault="00347EEE">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标的名称</w:t>
            </w:r>
          </w:p>
        </w:tc>
        <w:tc>
          <w:tcPr>
            <w:tcW w:w="435" w:type="pct"/>
            <w:tcBorders>
              <w:top w:val="single" w:sz="4" w:space="0" w:color="auto"/>
              <w:left w:val="single" w:sz="4" w:space="0" w:color="auto"/>
              <w:bottom w:val="single" w:sz="4" w:space="0" w:color="auto"/>
              <w:right w:val="single" w:sz="4" w:space="0" w:color="auto"/>
            </w:tcBorders>
            <w:vAlign w:val="center"/>
          </w:tcPr>
          <w:p w:rsidR="00A26D2D" w:rsidRDefault="00347EEE">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kern w:val="0"/>
                <w:sz w:val="24"/>
                <w:szCs w:val="24"/>
              </w:rPr>
              <w:t>单位</w:t>
            </w:r>
          </w:p>
        </w:tc>
        <w:tc>
          <w:tcPr>
            <w:tcW w:w="394" w:type="pct"/>
            <w:tcBorders>
              <w:top w:val="single" w:sz="4" w:space="0" w:color="auto"/>
              <w:left w:val="single" w:sz="4" w:space="0" w:color="auto"/>
              <w:bottom w:val="single" w:sz="4" w:space="0" w:color="auto"/>
              <w:right w:val="single" w:sz="4" w:space="0" w:color="auto"/>
            </w:tcBorders>
            <w:vAlign w:val="center"/>
          </w:tcPr>
          <w:p w:rsidR="00A26D2D" w:rsidRDefault="00347EEE">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数量</w:t>
            </w:r>
          </w:p>
        </w:tc>
        <w:tc>
          <w:tcPr>
            <w:tcW w:w="3033" w:type="pct"/>
            <w:tcBorders>
              <w:top w:val="single" w:sz="4" w:space="0" w:color="auto"/>
              <w:left w:val="single" w:sz="4" w:space="0" w:color="auto"/>
              <w:bottom w:val="single" w:sz="4" w:space="0" w:color="auto"/>
              <w:right w:val="single" w:sz="4" w:space="0" w:color="auto"/>
            </w:tcBorders>
            <w:vAlign w:val="center"/>
          </w:tcPr>
          <w:p w:rsidR="00A26D2D" w:rsidRDefault="00347EEE">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需求条款</w:t>
            </w:r>
          </w:p>
        </w:tc>
      </w:tr>
      <w:tr w:rsidR="00A26D2D">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A26D2D" w:rsidRDefault="00347EEE">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w:t>
            </w:r>
          </w:p>
        </w:tc>
        <w:tc>
          <w:tcPr>
            <w:tcW w:w="704" w:type="pct"/>
            <w:tcBorders>
              <w:top w:val="single" w:sz="4" w:space="0" w:color="auto"/>
              <w:left w:val="single" w:sz="4" w:space="0" w:color="auto"/>
              <w:bottom w:val="single" w:sz="4" w:space="0" w:color="auto"/>
              <w:right w:val="single" w:sz="4" w:space="0" w:color="auto"/>
            </w:tcBorders>
            <w:vAlign w:val="center"/>
          </w:tcPr>
          <w:p w:rsidR="00A26D2D" w:rsidRDefault="00347EEE">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hint="eastAsia"/>
                <w:sz w:val="24"/>
                <w:szCs w:val="24"/>
              </w:rPr>
              <w:t>好差</w:t>
            </w:r>
            <w:proofErr w:type="gramStart"/>
            <w:r>
              <w:rPr>
                <w:rFonts w:asciiTheme="minorEastAsia" w:eastAsiaTheme="minorEastAsia" w:hAnsiTheme="minorEastAsia" w:hint="eastAsia"/>
                <w:sz w:val="24"/>
                <w:szCs w:val="24"/>
              </w:rPr>
              <w:t>评评价器</w:t>
            </w:r>
            <w:proofErr w:type="gramEnd"/>
          </w:p>
        </w:tc>
        <w:tc>
          <w:tcPr>
            <w:tcW w:w="435" w:type="pct"/>
            <w:tcBorders>
              <w:top w:val="single" w:sz="4" w:space="0" w:color="auto"/>
              <w:left w:val="single" w:sz="4" w:space="0" w:color="auto"/>
              <w:bottom w:val="single" w:sz="4" w:space="0" w:color="auto"/>
              <w:right w:val="single" w:sz="4" w:space="0" w:color="auto"/>
            </w:tcBorders>
            <w:vAlign w:val="center"/>
          </w:tcPr>
          <w:p w:rsidR="00A26D2D" w:rsidRDefault="00347EEE">
            <w:pPr>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color w:val="000000"/>
                <w:kern w:val="0"/>
                <w:sz w:val="24"/>
                <w:szCs w:val="24"/>
              </w:rPr>
              <w:t>台</w:t>
            </w:r>
          </w:p>
        </w:tc>
        <w:tc>
          <w:tcPr>
            <w:tcW w:w="394" w:type="pct"/>
            <w:tcBorders>
              <w:top w:val="single" w:sz="4" w:space="0" w:color="auto"/>
              <w:left w:val="single" w:sz="4" w:space="0" w:color="auto"/>
              <w:bottom w:val="single" w:sz="4" w:space="0" w:color="auto"/>
              <w:right w:val="single" w:sz="4" w:space="0" w:color="auto"/>
            </w:tcBorders>
            <w:vAlign w:val="center"/>
          </w:tcPr>
          <w:p w:rsidR="00A26D2D" w:rsidRDefault="00347EEE">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27</w:t>
            </w:r>
          </w:p>
        </w:tc>
        <w:tc>
          <w:tcPr>
            <w:tcW w:w="3033" w:type="pct"/>
            <w:tcBorders>
              <w:top w:val="single" w:sz="4" w:space="0" w:color="auto"/>
              <w:left w:val="single" w:sz="4" w:space="0" w:color="auto"/>
              <w:bottom w:val="single" w:sz="4" w:space="0" w:color="auto"/>
              <w:right w:val="single" w:sz="4" w:space="0" w:color="auto"/>
            </w:tcBorders>
            <w:vAlign w:val="center"/>
          </w:tcPr>
          <w:p w:rsidR="00A26D2D" w:rsidRDefault="00347EEE">
            <w:pPr>
              <w:rPr>
                <w:rFonts w:asciiTheme="minorEastAsia" w:eastAsiaTheme="minorEastAsia" w:hAnsiTheme="minorEastAsia"/>
                <w:sz w:val="24"/>
                <w:szCs w:val="24"/>
              </w:rPr>
            </w:pPr>
            <w:r>
              <w:rPr>
                <w:rFonts w:asciiTheme="minorEastAsia" w:eastAsiaTheme="minorEastAsia" w:hAnsiTheme="minorEastAsia" w:hint="eastAsia"/>
                <w:sz w:val="24"/>
                <w:szCs w:val="24"/>
              </w:rPr>
              <w:t>★1.处理器模块：4核，主频1.8GHz及以上。</w:t>
            </w:r>
          </w:p>
          <w:p w:rsidR="00A26D2D" w:rsidRDefault="00347EEE">
            <w:pPr>
              <w:rPr>
                <w:rFonts w:asciiTheme="minorEastAsia" w:eastAsiaTheme="minorEastAsia" w:hAnsiTheme="minorEastAsia"/>
                <w:sz w:val="24"/>
                <w:szCs w:val="24"/>
              </w:rPr>
            </w:pPr>
            <w:r>
              <w:rPr>
                <w:rFonts w:asciiTheme="minorEastAsia" w:eastAsiaTheme="minorEastAsia" w:hAnsiTheme="minorEastAsia" w:hint="eastAsia"/>
                <w:sz w:val="24"/>
                <w:szCs w:val="24"/>
              </w:rPr>
              <w:t>2.RAM≥2GB。</w:t>
            </w:r>
          </w:p>
          <w:p w:rsidR="00A26D2D" w:rsidRDefault="00347EEE">
            <w:pPr>
              <w:rPr>
                <w:rFonts w:asciiTheme="minorEastAsia" w:eastAsiaTheme="minorEastAsia" w:hAnsiTheme="minorEastAsia"/>
                <w:sz w:val="24"/>
                <w:szCs w:val="24"/>
              </w:rPr>
            </w:pPr>
            <w:r>
              <w:rPr>
                <w:rFonts w:asciiTheme="minorEastAsia" w:eastAsiaTheme="minorEastAsia" w:hAnsiTheme="minorEastAsia" w:hint="eastAsia"/>
                <w:sz w:val="24"/>
                <w:szCs w:val="24"/>
              </w:rPr>
              <w:t>3.内存≥6GB。</w:t>
            </w:r>
          </w:p>
          <w:p w:rsidR="00A26D2D" w:rsidRDefault="00347EEE">
            <w:pPr>
              <w:rPr>
                <w:rFonts w:asciiTheme="minorEastAsia" w:eastAsiaTheme="minorEastAsia" w:hAnsiTheme="minorEastAsia"/>
                <w:sz w:val="24"/>
                <w:szCs w:val="24"/>
              </w:rPr>
            </w:pPr>
            <w:r>
              <w:rPr>
                <w:rFonts w:asciiTheme="minorEastAsia" w:eastAsiaTheme="minorEastAsia" w:hAnsiTheme="minorEastAsia" w:hint="eastAsia"/>
                <w:sz w:val="24"/>
                <w:szCs w:val="24"/>
              </w:rPr>
              <w:t>★4.操作系统：支持Android 8.1。</w:t>
            </w:r>
          </w:p>
          <w:p w:rsidR="00A26D2D" w:rsidRDefault="00347EEE">
            <w:pPr>
              <w:rPr>
                <w:rFonts w:asciiTheme="minorEastAsia" w:eastAsiaTheme="minorEastAsia" w:hAnsiTheme="minorEastAsia"/>
                <w:sz w:val="24"/>
                <w:szCs w:val="24"/>
              </w:rPr>
            </w:pPr>
            <w:r>
              <w:rPr>
                <w:rFonts w:asciiTheme="minorEastAsia" w:eastAsiaTheme="minorEastAsia" w:hAnsiTheme="minorEastAsia" w:hint="eastAsia"/>
                <w:sz w:val="24"/>
                <w:szCs w:val="24"/>
              </w:rPr>
              <w:t>★5.显示器模块：触摸屏显示屏支持10点电容式触摸、LCD 屏≥10寸、分辨率≥1280*800可视角度≥85/85/85/85对比度≥不低于800、亮度≥250cd/m</w:t>
            </w:r>
            <w:r>
              <w:rPr>
                <w:rFonts w:asciiTheme="minorEastAsia" w:eastAsiaTheme="minorEastAsia" w:hAnsiTheme="minorEastAsia" w:hint="eastAsia"/>
                <w:sz w:val="24"/>
                <w:szCs w:val="24"/>
                <w:vertAlign w:val="superscript"/>
              </w:rPr>
              <w:t>2</w:t>
            </w:r>
            <w:r>
              <w:rPr>
                <w:rFonts w:asciiTheme="minorEastAsia" w:eastAsiaTheme="minorEastAsia" w:hAnsiTheme="minorEastAsia" w:hint="eastAsia"/>
                <w:sz w:val="24"/>
                <w:szCs w:val="24"/>
              </w:rPr>
              <w:t>、支持16:10屏幕比例。</w:t>
            </w:r>
          </w:p>
          <w:p w:rsidR="00A26D2D" w:rsidRDefault="00347EEE">
            <w:pPr>
              <w:rPr>
                <w:rFonts w:asciiTheme="minorEastAsia" w:eastAsiaTheme="minorEastAsia" w:hAnsiTheme="minorEastAsia"/>
                <w:sz w:val="24"/>
                <w:szCs w:val="24"/>
              </w:rPr>
            </w:pPr>
            <w:r>
              <w:rPr>
                <w:rFonts w:asciiTheme="minorEastAsia" w:eastAsiaTheme="minorEastAsia" w:hAnsiTheme="minorEastAsia" w:hint="eastAsia"/>
                <w:sz w:val="24"/>
                <w:szCs w:val="24"/>
              </w:rPr>
              <w:t>●6.网络模块：支持802.11b/g/n的WiFi、支持蓝4.0协议、千兆以太网口≥1。</w:t>
            </w:r>
          </w:p>
          <w:p w:rsidR="00A26D2D" w:rsidRDefault="00347EEE">
            <w:pPr>
              <w:rPr>
                <w:rFonts w:asciiTheme="minorEastAsia" w:eastAsiaTheme="minorEastAsia" w:hAnsiTheme="minorEastAsia"/>
                <w:sz w:val="24"/>
                <w:szCs w:val="24"/>
              </w:rPr>
            </w:pPr>
            <w:r>
              <w:rPr>
                <w:rFonts w:asciiTheme="minorEastAsia" w:eastAsiaTheme="minorEastAsia" w:hAnsiTheme="minorEastAsia" w:hint="eastAsia"/>
                <w:sz w:val="24"/>
                <w:szCs w:val="24"/>
              </w:rPr>
              <w:t>7.支持TF卡，最大支持32GB。</w:t>
            </w:r>
          </w:p>
          <w:p w:rsidR="00A26D2D" w:rsidRDefault="00347EEE">
            <w:pPr>
              <w:rPr>
                <w:rFonts w:asciiTheme="minorEastAsia" w:eastAsiaTheme="minorEastAsia" w:hAnsiTheme="minorEastAsia"/>
                <w:sz w:val="24"/>
                <w:szCs w:val="24"/>
              </w:rPr>
            </w:pPr>
            <w:r>
              <w:rPr>
                <w:rFonts w:asciiTheme="minorEastAsia" w:eastAsiaTheme="minorEastAsia" w:hAnsiTheme="minorEastAsia" w:hint="eastAsia"/>
                <w:sz w:val="24"/>
                <w:szCs w:val="24"/>
              </w:rPr>
              <w:t>8.支持至少2个USB2.0 host口，至少一个USB （RS232）口，至少一个USB slave口。</w:t>
            </w:r>
          </w:p>
          <w:p w:rsidR="00A26D2D" w:rsidRDefault="00347EEE">
            <w:pPr>
              <w:rPr>
                <w:rFonts w:asciiTheme="minorEastAsia" w:eastAsiaTheme="minorEastAsia" w:hAnsiTheme="minorEastAsia"/>
                <w:sz w:val="24"/>
                <w:szCs w:val="24"/>
              </w:rPr>
            </w:pPr>
            <w:r>
              <w:rPr>
                <w:rFonts w:asciiTheme="minorEastAsia" w:eastAsiaTheme="minorEastAsia" w:hAnsiTheme="minorEastAsia" w:hint="eastAsia"/>
                <w:sz w:val="24"/>
                <w:szCs w:val="24"/>
              </w:rPr>
              <w:t>9.支持HDMI*1。</w:t>
            </w:r>
          </w:p>
          <w:p w:rsidR="00A26D2D" w:rsidRDefault="00347EEE">
            <w:pPr>
              <w:rPr>
                <w:rFonts w:asciiTheme="minorEastAsia" w:eastAsiaTheme="minorEastAsia" w:hAnsiTheme="minorEastAsia"/>
                <w:sz w:val="24"/>
                <w:szCs w:val="24"/>
              </w:rPr>
            </w:pPr>
            <w:r>
              <w:rPr>
                <w:rFonts w:asciiTheme="minorEastAsia" w:eastAsiaTheme="minorEastAsia" w:hAnsiTheme="minorEastAsia" w:hint="eastAsia"/>
                <w:sz w:val="24"/>
                <w:szCs w:val="24"/>
              </w:rPr>
              <w:t>10.电源插孔：DC 电源输入*1。</w:t>
            </w:r>
          </w:p>
          <w:p w:rsidR="00A26D2D" w:rsidRDefault="00347EEE">
            <w:pPr>
              <w:rPr>
                <w:rFonts w:asciiTheme="minorEastAsia" w:eastAsiaTheme="minorEastAsia" w:hAnsiTheme="minorEastAsia"/>
                <w:sz w:val="24"/>
                <w:szCs w:val="24"/>
              </w:rPr>
            </w:pPr>
            <w:r>
              <w:rPr>
                <w:rFonts w:asciiTheme="minorEastAsia" w:eastAsiaTheme="minorEastAsia" w:hAnsiTheme="minorEastAsia" w:hint="eastAsia"/>
                <w:sz w:val="24"/>
                <w:szCs w:val="24"/>
              </w:rPr>
              <w:t>11.耳机：3.5mm立体声耳机输出,带麦克风输入。</w:t>
            </w:r>
          </w:p>
          <w:p w:rsidR="00A26D2D" w:rsidRDefault="00347EEE">
            <w:pPr>
              <w:rPr>
                <w:rFonts w:asciiTheme="minorEastAsia" w:eastAsiaTheme="minorEastAsia" w:hAnsiTheme="minorEastAsia"/>
                <w:sz w:val="24"/>
                <w:szCs w:val="24"/>
              </w:rPr>
            </w:pPr>
            <w:r>
              <w:rPr>
                <w:rFonts w:asciiTheme="minorEastAsia" w:eastAsiaTheme="minorEastAsia" w:hAnsiTheme="minorEastAsia" w:hint="eastAsia"/>
                <w:sz w:val="24"/>
                <w:szCs w:val="24"/>
              </w:rPr>
              <w:t>12.RJ45：支持以太网功能。</w:t>
            </w:r>
          </w:p>
          <w:p w:rsidR="00A26D2D" w:rsidRDefault="00347EEE">
            <w:pPr>
              <w:rPr>
                <w:rFonts w:asciiTheme="minorEastAsia" w:eastAsiaTheme="minorEastAsia" w:hAnsiTheme="minorEastAsia"/>
                <w:sz w:val="24"/>
                <w:szCs w:val="24"/>
              </w:rPr>
            </w:pPr>
            <w:r>
              <w:rPr>
                <w:rFonts w:asciiTheme="minorEastAsia" w:eastAsiaTheme="minorEastAsia" w:hAnsiTheme="minorEastAsia" w:hint="eastAsia"/>
                <w:sz w:val="24"/>
                <w:szCs w:val="24"/>
              </w:rPr>
              <w:t>●13.视频格式：支持MPEG-1，MPEG-2，MPEG-4，H.265，H.264，VC-1，VP8，etc.，支持最大4k。</w:t>
            </w:r>
          </w:p>
          <w:p w:rsidR="00A26D2D" w:rsidRDefault="00347EEE">
            <w:pPr>
              <w:rPr>
                <w:rFonts w:asciiTheme="minorEastAsia" w:eastAsiaTheme="minorEastAsia" w:hAnsiTheme="minorEastAsia"/>
                <w:sz w:val="24"/>
                <w:szCs w:val="24"/>
              </w:rPr>
            </w:pPr>
            <w:r>
              <w:rPr>
                <w:rFonts w:asciiTheme="minorEastAsia" w:eastAsiaTheme="minorEastAsia" w:hAnsiTheme="minorEastAsia" w:hint="eastAsia"/>
                <w:sz w:val="24"/>
                <w:szCs w:val="24"/>
              </w:rPr>
              <w:t>14.音频格式:支持MP3/WMA/AAC etc。</w:t>
            </w:r>
          </w:p>
          <w:p w:rsidR="00A26D2D" w:rsidRDefault="00347EEE">
            <w:pPr>
              <w:rPr>
                <w:rFonts w:asciiTheme="minorEastAsia" w:eastAsiaTheme="minorEastAsia" w:hAnsiTheme="minorEastAsia"/>
                <w:sz w:val="24"/>
                <w:szCs w:val="24"/>
              </w:rPr>
            </w:pPr>
            <w:r>
              <w:rPr>
                <w:rFonts w:asciiTheme="minorEastAsia" w:eastAsiaTheme="minorEastAsia" w:hAnsiTheme="minorEastAsia" w:hint="eastAsia"/>
                <w:sz w:val="24"/>
                <w:szCs w:val="24"/>
              </w:rPr>
              <w:t>15.图片格式:jpeg。</w:t>
            </w:r>
          </w:p>
          <w:p w:rsidR="00A26D2D" w:rsidRDefault="00347EEE">
            <w:pPr>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16.麦克风:单麦克风。</w:t>
            </w:r>
          </w:p>
          <w:p w:rsidR="00A26D2D" w:rsidRDefault="00347EEE">
            <w:pPr>
              <w:rPr>
                <w:rFonts w:asciiTheme="minorEastAsia" w:eastAsiaTheme="minorEastAsia" w:hAnsiTheme="minorEastAsia"/>
                <w:sz w:val="24"/>
                <w:szCs w:val="24"/>
              </w:rPr>
            </w:pPr>
            <w:r>
              <w:rPr>
                <w:rFonts w:asciiTheme="minorEastAsia" w:eastAsiaTheme="minorEastAsia" w:hAnsiTheme="minorEastAsia" w:hint="eastAsia"/>
                <w:sz w:val="24"/>
                <w:szCs w:val="24"/>
              </w:rPr>
              <w:t>17.喇叭:2*2W。</w:t>
            </w:r>
          </w:p>
          <w:p w:rsidR="00A26D2D" w:rsidRDefault="00347EEE">
            <w:pPr>
              <w:rPr>
                <w:rFonts w:asciiTheme="minorEastAsia" w:eastAsiaTheme="minorEastAsia" w:hAnsiTheme="minorEastAsia"/>
                <w:sz w:val="24"/>
                <w:szCs w:val="24"/>
              </w:rPr>
            </w:pPr>
            <w:r>
              <w:rPr>
                <w:rFonts w:asciiTheme="minorEastAsia" w:eastAsiaTheme="minorEastAsia" w:hAnsiTheme="minorEastAsia" w:hint="eastAsia"/>
                <w:sz w:val="24"/>
                <w:szCs w:val="24"/>
              </w:rPr>
              <w:t>18.工作温度:不高于40度。</w:t>
            </w:r>
          </w:p>
          <w:p w:rsidR="00A26D2D" w:rsidRDefault="00347EEE">
            <w:pPr>
              <w:rPr>
                <w:rFonts w:asciiTheme="minorEastAsia" w:eastAsiaTheme="minorEastAsia" w:hAnsiTheme="minorEastAsia"/>
                <w:sz w:val="24"/>
                <w:szCs w:val="24"/>
              </w:rPr>
            </w:pPr>
            <w:r>
              <w:rPr>
                <w:rFonts w:asciiTheme="minorEastAsia" w:eastAsiaTheme="minorEastAsia" w:hAnsiTheme="minorEastAsia" w:hint="eastAsia"/>
                <w:sz w:val="24"/>
                <w:szCs w:val="24"/>
              </w:rPr>
              <w:t>19.适配器:电源适配器≥1。</w:t>
            </w:r>
          </w:p>
        </w:tc>
      </w:tr>
    </w:tbl>
    <w:p w:rsidR="00A26D2D" w:rsidRDefault="00347EEE">
      <w:pPr>
        <w:spacing w:line="360" w:lineRule="auto"/>
        <w:ind w:firstLineChars="200" w:firstLine="480"/>
        <w:outlineLvl w:val="0"/>
        <w:rPr>
          <w:sz w:val="24"/>
        </w:rPr>
      </w:pPr>
      <w:r>
        <w:rPr>
          <w:rFonts w:hint="eastAsia"/>
          <w:sz w:val="24"/>
        </w:rPr>
        <w:lastRenderedPageBreak/>
        <w:t>需提供</w:t>
      </w:r>
      <w:r>
        <w:rPr>
          <w:rFonts w:hint="eastAsia"/>
          <w:sz w:val="24"/>
        </w:rPr>
        <w:t>1</w:t>
      </w:r>
      <w:r>
        <w:rPr>
          <w:rFonts w:hint="eastAsia"/>
          <w:sz w:val="24"/>
        </w:rPr>
        <w:t>名项目经理，</w:t>
      </w:r>
      <w:r>
        <w:rPr>
          <w:rFonts w:hint="eastAsia"/>
          <w:sz w:val="24"/>
        </w:rPr>
        <w:t>3</w:t>
      </w:r>
      <w:r>
        <w:rPr>
          <w:rFonts w:hint="eastAsia"/>
          <w:sz w:val="24"/>
        </w:rPr>
        <w:t>名技术团队成员，项目经理需具备计算机技术与软件专业技术资格证书（信息系统项目管理师）、高级工程师职称证书（信息化相关专业）；技术团队成员需具备</w:t>
      </w:r>
      <w:r>
        <w:rPr>
          <w:rFonts w:hint="eastAsia"/>
          <w:sz w:val="24"/>
        </w:rPr>
        <w:t>ITSS IT</w:t>
      </w:r>
      <w:r>
        <w:rPr>
          <w:rFonts w:hint="eastAsia"/>
          <w:sz w:val="24"/>
        </w:rPr>
        <w:t>服务项目经理证书或计算机技术与软件专业技术资格证书（网络工程师）或工程师（或以上）职称证书（信息化相关专业），以完成本项目实施要求。</w:t>
      </w:r>
    </w:p>
    <w:p w:rsidR="00A26D2D" w:rsidRDefault="00347EEE">
      <w:pPr>
        <w:spacing w:line="360" w:lineRule="auto"/>
        <w:ind w:firstLineChars="200" w:firstLine="480"/>
        <w:outlineLvl w:val="0"/>
        <w:rPr>
          <w:sz w:val="24"/>
        </w:rPr>
      </w:pPr>
      <w:r>
        <w:rPr>
          <w:rFonts w:hint="eastAsia"/>
          <w:sz w:val="24"/>
        </w:rPr>
        <w:t>注：</w:t>
      </w:r>
    </w:p>
    <w:p w:rsidR="00A26D2D" w:rsidRDefault="00347EEE">
      <w:pPr>
        <w:spacing w:line="360" w:lineRule="auto"/>
        <w:ind w:firstLineChars="200" w:firstLine="480"/>
        <w:outlineLvl w:val="0"/>
        <w:rPr>
          <w:sz w:val="24"/>
        </w:rPr>
      </w:pPr>
      <w:r>
        <w:rPr>
          <w:rFonts w:hint="eastAsia"/>
          <w:sz w:val="24"/>
        </w:rPr>
        <w:t>加注“■”号的产品属于现行节能产品政府采购强制采购的产品，投标人只能选择符合按照《关于调整优化节能产品、环境标志产品政府采购执行机制的通知》（财库〔</w:t>
      </w:r>
      <w:r>
        <w:rPr>
          <w:rFonts w:hint="eastAsia"/>
          <w:sz w:val="24"/>
        </w:rPr>
        <w:t>2019</w:t>
      </w:r>
      <w:r>
        <w:rPr>
          <w:rFonts w:hint="eastAsia"/>
          <w:sz w:val="24"/>
        </w:rPr>
        <w:t>〕</w:t>
      </w:r>
      <w:r>
        <w:rPr>
          <w:rFonts w:hint="eastAsia"/>
          <w:sz w:val="24"/>
        </w:rPr>
        <w:t>9</w:t>
      </w:r>
      <w:r>
        <w:rPr>
          <w:rFonts w:hint="eastAsia"/>
          <w:sz w:val="24"/>
        </w:rPr>
        <w:t>号）、《关于印发环境标志产品政府采购品目清单的通知》（财库〔</w:t>
      </w:r>
      <w:r>
        <w:rPr>
          <w:rFonts w:hint="eastAsia"/>
          <w:sz w:val="24"/>
        </w:rPr>
        <w:t>2019</w:t>
      </w:r>
      <w:r>
        <w:rPr>
          <w:rFonts w:hint="eastAsia"/>
          <w:sz w:val="24"/>
        </w:rPr>
        <w:t>〕</w:t>
      </w:r>
      <w:r>
        <w:rPr>
          <w:rFonts w:hint="eastAsia"/>
          <w:sz w:val="24"/>
        </w:rPr>
        <w:t>18</w:t>
      </w:r>
      <w:r>
        <w:rPr>
          <w:rFonts w:hint="eastAsia"/>
          <w:sz w:val="24"/>
        </w:rPr>
        <w:t>号）、《关于印发节能产品政府采购品目清单的通知》（财库〔</w:t>
      </w:r>
      <w:r>
        <w:rPr>
          <w:rFonts w:hint="eastAsia"/>
          <w:sz w:val="24"/>
        </w:rPr>
        <w:t>2019</w:t>
      </w:r>
      <w:r>
        <w:rPr>
          <w:rFonts w:hint="eastAsia"/>
          <w:sz w:val="24"/>
        </w:rPr>
        <w:t>〕</w:t>
      </w:r>
      <w:r>
        <w:rPr>
          <w:rFonts w:hint="eastAsia"/>
          <w:sz w:val="24"/>
        </w:rPr>
        <w:t>19</w:t>
      </w:r>
      <w:r>
        <w:rPr>
          <w:rFonts w:hint="eastAsia"/>
          <w:sz w:val="24"/>
        </w:rPr>
        <w:t>号）、《市场监管总局关于发布参与实施政府采购节能产品、环境标志产品认证机构名录的公告》（</w:t>
      </w:r>
      <w:r>
        <w:rPr>
          <w:rFonts w:hint="eastAsia"/>
          <w:sz w:val="24"/>
        </w:rPr>
        <w:t>2019</w:t>
      </w:r>
      <w:r>
        <w:rPr>
          <w:rFonts w:hint="eastAsia"/>
          <w:sz w:val="24"/>
        </w:rPr>
        <w:t>年第</w:t>
      </w:r>
      <w:r>
        <w:rPr>
          <w:rFonts w:hint="eastAsia"/>
          <w:sz w:val="24"/>
        </w:rPr>
        <w:t>16</w:t>
      </w:r>
      <w:r>
        <w:rPr>
          <w:rFonts w:hint="eastAsia"/>
          <w:sz w:val="24"/>
        </w:rPr>
        <w:t>号）等文件要求的强制采购的节能产品进行投标，并提供相关认证证书扫描件，否则不予认定。未加注“■”号的产品均不属于节能产品政府采购强制采购的产品。如供应商对此有异议，请按照磋商文件第三部分《投标须知》“</w:t>
      </w:r>
      <w:r>
        <w:rPr>
          <w:rFonts w:hint="eastAsia"/>
          <w:sz w:val="24"/>
        </w:rPr>
        <w:t xml:space="preserve">8. </w:t>
      </w:r>
      <w:r>
        <w:rPr>
          <w:rFonts w:hint="eastAsia"/>
          <w:sz w:val="24"/>
        </w:rPr>
        <w:t>询问与质疑”的相关规定，以书面形式向采购人提出质疑，否则视为</w:t>
      </w:r>
      <w:proofErr w:type="gramStart"/>
      <w:r>
        <w:rPr>
          <w:rFonts w:hint="eastAsia"/>
          <w:sz w:val="24"/>
        </w:rPr>
        <w:t>认同磋商</w:t>
      </w:r>
      <w:proofErr w:type="gramEnd"/>
      <w:r>
        <w:rPr>
          <w:rFonts w:hint="eastAsia"/>
          <w:sz w:val="24"/>
        </w:rPr>
        <w:t>文件中关于节能产品政府采购强制采购产品范围的划定。</w:t>
      </w:r>
    </w:p>
    <w:p w:rsidR="00A26D2D" w:rsidRDefault="00347EEE">
      <w:pPr>
        <w:spacing w:line="360" w:lineRule="auto"/>
        <w:ind w:firstLineChars="200" w:firstLine="480"/>
        <w:outlineLvl w:val="0"/>
        <w:rPr>
          <w:sz w:val="24"/>
        </w:rPr>
      </w:pPr>
      <w:r>
        <w:rPr>
          <w:rFonts w:hint="eastAsia"/>
          <w:sz w:val="24"/>
        </w:rPr>
        <w:t>若磋商文件提供了图纸或图片，仅供参考，文字表述与图纸或图片不一致时，以文字表述为准。</w:t>
      </w:r>
    </w:p>
    <w:p w:rsidR="00A26D2D" w:rsidRDefault="00347EEE">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Pr>
          <w:color w:val="000000"/>
          <w:sz w:val="24"/>
          <w:szCs w:val="24"/>
        </w:rPr>
        <w:t>、</w:t>
      </w:r>
      <w:r>
        <w:rPr>
          <w:rFonts w:hint="eastAsia"/>
          <w:sz w:val="24"/>
          <w:szCs w:val="24"/>
        </w:rPr>
        <w:t>商务要求</w:t>
      </w:r>
    </w:p>
    <w:p w:rsidR="00A26D2D" w:rsidRDefault="00347EEE">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eastAsia="......." w:hint="eastAsia"/>
          <w:kern w:val="0"/>
          <w:sz w:val="24"/>
          <w:szCs w:val="24"/>
        </w:rPr>
        <w:t>（一）</w:t>
      </w:r>
      <w:r>
        <w:rPr>
          <w:rFonts w:hint="eastAsia"/>
          <w:color w:val="000000"/>
          <w:sz w:val="24"/>
        </w:rPr>
        <w:t>报价要求</w:t>
      </w:r>
    </w:p>
    <w:p w:rsidR="00A26D2D" w:rsidRDefault="00347EEE">
      <w:pPr>
        <w:autoSpaceDE w:val="0"/>
        <w:autoSpaceDN w:val="0"/>
        <w:adjustRightInd w:val="0"/>
        <w:spacing w:line="360" w:lineRule="auto"/>
        <w:ind w:firstLineChars="200" w:firstLine="480"/>
        <w:rPr>
          <w:color w:val="000000"/>
          <w:sz w:val="24"/>
        </w:rPr>
      </w:pPr>
      <w:r>
        <w:rPr>
          <w:rFonts w:hint="eastAsia"/>
          <w:color w:val="000000"/>
          <w:sz w:val="24"/>
        </w:rPr>
        <w:t xml:space="preserve">1. </w:t>
      </w:r>
      <w:r>
        <w:rPr>
          <w:rFonts w:hint="eastAsia"/>
          <w:color w:val="000000"/>
          <w:sz w:val="24"/>
        </w:rPr>
        <w:t>投标报价以人民币填列。</w:t>
      </w:r>
    </w:p>
    <w:p w:rsidR="00A26D2D" w:rsidRDefault="00347EEE">
      <w:pPr>
        <w:autoSpaceDE w:val="0"/>
        <w:autoSpaceDN w:val="0"/>
        <w:adjustRightInd w:val="0"/>
        <w:spacing w:line="360" w:lineRule="auto"/>
        <w:ind w:firstLineChars="200" w:firstLine="480"/>
        <w:rPr>
          <w:color w:val="000000"/>
          <w:sz w:val="24"/>
        </w:rPr>
      </w:pPr>
      <w:r>
        <w:rPr>
          <w:rFonts w:hint="eastAsia"/>
          <w:color w:val="000000"/>
          <w:sz w:val="24"/>
        </w:rPr>
        <w:t xml:space="preserve">2. </w:t>
      </w:r>
      <w:r>
        <w:rPr>
          <w:rFonts w:hint="eastAsia"/>
          <w:color w:val="000000"/>
          <w:sz w:val="24"/>
        </w:rPr>
        <w:t>供应商的报价应包括：设备主机及附件货款、运输费、运输保险费、装卸费、安装调试费及利润税金等为完成磋商文件规定的全部要求所需的一切费用。供应商所报</w:t>
      </w:r>
      <w:proofErr w:type="gramStart"/>
      <w:r>
        <w:rPr>
          <w:rFonts w:hint="eastAsia"/>
          <w:color w:val="000000"/>
          <w:sz w:val="24"/>
        </w:rPr>
        <w:t>价格为货到</w:t>
      </w:r>
      <w:proofErr w:type="gramEnd"/>
      <w:r>
        <w:rPr>
          <w:rFonts w:hint="eastAsia"/>
          <w:color w:val="000000"/>
          <w:sz w:val="24"/>
        </w:rPr>
        <w:t>现场安装调试完成的最终优惠价格。</w:t>
      </w:r>
    </w:p>
    <w:p w:rsidR="00A26D2D" w:rsidRDefault="00347EEE">
      <w:pPr>
        <w:autoSpaceDE w:val="0"/>
        <w:autoSpaceDN w:val="0"/>
        <w:adjustRightInd w:val="0"/>
        <w:spacing w:line="360" w:lineRule="auto"/>
        <w:ind w:firstLineChars="200" w:firstLine="480"/>
        <w:rPr>
          <w:color w:val="000000"/>
          <w:sz w:val="24"/>
        </w:rPr>
      </w:pPr>
      <w:r>
        <w:rPr>
          <w:rFonts w:hint="eastAsia"/>
          <w:color w:val="000000"/>
          <w:sz w:val="24"/>
        </w:rPr>
        <w:t xml:space="preserve">3. </w:t>
      </w:r>
      <w:r>
        <w:rPr>
          <w:rFonts w:hint="eastAsia"/>
          <w:color w:val="000000"/>
          <w:sz w:val="24"/>
        </w:rPr>
        <w:t>验收及相关费用由供应商负责。</w:t>
      </w:r>
    </w:p>
    <w:p w:rsidR="00A26D2D" w:rsidRDefault="00347EEE">
      <w:pPr>
        <w:autoSpaceDE w:val="0"/>
        <w:autoSpaceDN w:val="0"/>
        <w:adjustRightInd w:val="0"/>
        <w:spacing w:line="360" w:lineRule="auto"/>
        <w:ind w:firstLineChars="200" w:firstLine="480"/>
        <w:rPr>
          <w:color w:val="000000"/>
          <w:sz w:val="24"/>
        </w:rPr>
      </w:pPr>
      <w:r>
        <w:rPr>
          <w:rFonts w:hint="eastAsia"/>
          <w:color w:val="000000"/>
          <w:sz w:val="24"/>
        </w:rPr>
        <w:t>（二）服务要求</w:t>
      </w:r>
    </w:p>
    <w:p w:rsidR="00A26D2D" w:rsidRDefault="00347EEE">
      <w:pPr>
        <w:autoSpaceDE w:val="0"/>
        <w:autoSpaceDN w:val="0"/>
        <w:adjustRightInd w:val="0"/>
        <w:spacing w:line="360" w:lineRule="auto"/>
        <w:ind w:firstLineChars="200" w:firstLine="480"/>
        <w:rPr>
          <w:sz w:val="24"/>
        </w:rPr>
      </w:pPr>
      <w:r>
        <w:rPr>
          <w:rFonts w:hint="eastAsia"/>
          <w:sz w:val="24"/>
        </w:rPr>
        <w:lastRenderedPageBreak/>
        <w:t xml:space="preserve">1. </w:t>
      </w:r>
      <w:r>
        <w:rPr>
          <w:rFonts w:hint="eastAsia"/>
          <w:sz w:val="24"/>
        </w:rPr>
        <w:t>提供所投产品</w:t>
      </w:r>
      <w:r w:rsidR="00223E38">
        <w:rPr>
          <w:rFonts w:hint="eastAsia"/>
          <w:sz w:val="24"/>
        </w:rPr>
        <w:t>1</w:t>
      </w:r>
      <w:bookmarkStart w:id="7" w:name="_GoBack"/>
      <w:bookmarkEnd w:id="7"/>
      <w:r>
        <w:rPr>
          <w:rFonts w:hint="eastAsia"/>
          <w:sz w:val="24"/>
        </w:rPr>
        <w:t>年的免费上门保修，终身维修。保修期内</w:t>
      </w:r>
      <w:r>
        <w:rPr>
          <w:rFonts w:hint="eastAsia"/>
          <w:sz w:val="24"/>
        </w:rPr>
        <w:t>7</w:t>
      </w:r>
      <w:r>
        <w:rPr>
          <w:rFonts w:hint="eastAsia"/>
          <w:sz w:val="24"/>
        </w:rPr>
        <w:t>×</w:t>
      </w:r>
      <w:r>
        <w:rPr>
          <w:rFonts w:hint="eastAsia"/>
          <w:sz w:val="24"/>
        </w:rPr>
        <w:t>24</w:t>
      </w:r>
      <w:r>
        <w:rPr>
          <w:rFonts w:hint="eastAsia"/>
          <w:sz w:val="24"/>
        </w:rPr>
        <w:t>小时技术响应，</w:t>
      </w:r>
      <w:r>
        <w:rPr>
          <w:rFonts w:hint="eastAsia"/>
          <w:sz w:val="24"/>
        </w:rPr>
        <w:t>2</w:t>
      </w:r>
      <w:r>
        <w:rPr>
          <w:rFonts w:hint="eastAsia"/>
          <w:sz w:val="24"/>
        </w:rPr>
        <w:t>小时内维修工程师到达维修现场。保修期自验收合格之日起计算。</w:t>
      </w:r>
    </w:p>
    <w:p w:rsidR="00A26D2D" w:rsidRDefault="00347EEE">
      <w:pPr>
        <w:autoSpaceDE w:val="0"/>
        <w:autoSpaceDN w:val="0"/>
        <w:adjustRightInd w:val="0"/>
        <w:spacing w:line="360" w:lineRule="auto"/>
        <w:ind w:firstLineChars="200" w:firstLine="480"/>
        <w:rPr>
          <w:sz w:val="24"/>
        </w:rPr>
      </w:pPr>
      <w:r>
        <w:rPr>
          <w:rFonts w:hint="eastAsia"/>
          <w:sz w:val="24"/>
        </w:rPr>
        <w:t xml:space="preserve">2. </w:t>
      </w:r>
      <w:r>
        <w:rPr>
          <w:rFonts w:hint="eastAsia"/>
          <w:sz w:val="24"/>
        </w:rPr>
        <w:t>供应商须提供所投产品生产厂家服务机构情况，包括地址、联系方式及技术人员数量等。</w:t>
      </w:r>
    </w:p>
    <w:p w:rsidR="00A26D2D" w:rsidRDefault="00347EEE">
      <w:pPr>
        <w:autoSpaceDE w:val="0"/>
        <w:autoSpaceDN w:val="0"/>
        <w:adjustRightInd w:val="0"/>
        <w:spacing w:line="360" w:lineRule="auto"/>
        <w:ind w:firstLineChars="200" w:firstLine="480"/>
        <w:rPr>
          <w:sz w:val="24"/>
        </w:rPr>
      </w:pPr>
      <w:r>
        <w:rPr>
          <w:rFonts w:hint="eastAsia"/>
          <w:sz w:val="24"/>
        </w:rPr>
        <w:t xml:space="preserve">3. </w:t>
      </w:r>
      <w:r>
        <w:rPr>
          <w:rFonts w:hint="eastAsia"/>
          <w:sz w:val="24"/>
        </w:rPr>
        <w:t>提供原厂标准的易耗品、消耗材料价格清单及折扣率，保修期后设备维修的价格清单及折扣率。</w:t>
      </w:r>
    </w:p>
    <w:p w:rsidR="00A26D2D" w:rsidRDefault="00347EEE">
      <w:pPr>
        <w:autoSpaceDE w:val="0"/>
        <w:autoSpaceDN w:val="0"/>
        <w:adjustRightInd w:val="0"/>
        <w:spacing w:line="360" w:lineRule="auto"/>
        <w:ind w:firstLineChars="200" w:firstLine="480"/>
        <w:rPr>
          <w:sz w:val="24"/>
        </w:rPr>
      </w:pPr>
      <w:r>
        <w:rPr>
          <w:rFonts w:hint="eastAsia"/>
          <w:sz w:val="24"/>
        </w:rPr>
        <w:t xml:space="preserve">4. </w:t>
      </w:r>
      <w:r>
        <w:rPr>
          <w:rFonts w:hint="eastAsia"/>
          <w:sz w:val="24"/>
        </w:rPr>
        <w:t>提供现场技术培训。</w:t>
      </w:r>
    </w:p>
    <w:p w:rsidR="00A26D2D" w:rsidRDefault="00347EEE">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（三）交货要求</w:t>
      </w:r>
    </w:p>
    <w:p w:rsidR="00A26D2D" w:rsidRDefault="00347EEE">
      <w:pPr>
        <w:autoSpaceDE w:val="0"/>
        <w:autoSpaceDN w:val="0"/>
        <w:adjustRightInd w:val="0"/>
        <w:spacing w:line="360" w:lineRule="auto"/>
        <w:ind w:firstLineChars="200" w:firstLine="480"/>
        <w:rPr>
          <w:color w:val="000000"/>
          <w:sz w:val="24"/>
        </w:rPr>
      </w:pPr>
      <w:r>
        <w:rPr>
          <w:rFonts w:hint="eastAsia"/>
          <w:color w:val="000000"/>
          <w:sz w:val="24"/>
        </w:rPr>
        <w:t xml:space="preserve">1. </w:t>
      </w:r>
      <w:r>
        <w:rPr>
          <w:rFonts w:hint="eastAsia"/>
          <w:color w:val="000000"/>
          <w:sz w:val="24"/>
        </w:rPr>
        <w:t>交货期：</w:t>
      </w:r>
    </w:p>
    <w:p w:rsidR="00A26D2D" w:rsidRPr="00C65621" w:rsidRDefault="00347EEE">
      <w:pPr>
        <w:autoSpaceDE w:val="0"/>
        <w:autoSpaceDN w:val="0"/>
        <w:adjustRightInd w:val="0"/>
        <w:spacing w:line="360" w:lineRule="auto"/>
        <w:ind w:firstLineChars="200" w:firstLine="480"/>
        <w:rPr>
          <w:sz w:val="24"/>
        </w:rPr>
      </w:pPr>
      <w:r>
        <w:rPr>
          <w:rFonts w:hint="eastAsia"/>
          <w:sz w:val="24"/>
        </w:rPr>
        <w:t>货到时间：签</w:t>
      </w:r>
      <w:r w:rsidRPr="00C65621">
        <w:rPr>
          <w:rFonts w:hint="eastAsia"/>
          <w:sz w:val="24"/>
        </w:rPr>
        <w:t>订合同之日起</w:t>
      </w:r>
      <w:r w:rsidRPr="00C65621">
        <w:rPr>
          <w:rFonts w:hint="eastAsia"/>
          <w:sz w:val="24"/>
        </w:rPr>
        <w:t>120</w:t>
      </w:r>
      <w:r w:rsidRPr="00C65621">
        <w:rPr>
          <w:rFonts w:hint="eastAsia"/>
          <w:sz w:val="24"/>
        </w:rPr>
        <w:t>个工作日内（特殊情况以合同为准）。</w:t>
      </w:r>
    </w:p>
    <w:p w:rsidR="00A26D2D" w:rsidRPr="00C65621" w:rsidRDefault="00347EEE">
      <w:pPr>
        <w:autoSpaceDE w:val="0"/>
        <w:autoSpaceDN w:val="0"/>
        <w:adjustRightInd w:val="0"/>
        <w:spacing w:line="360" w:lineRule="auto"/>
        <w:ind w:firstLineChars="200" w:firstLine="480"/>
        <w:rPr>
          <w:sz w:val="24"/>
        </w:rPr>
      </w:pPr>
      <w:r w:rsidRPr="00C65621">
        <w:rPr>
          <w:rFonts w:hint="eastAsia"/>
          <w:sz w:val="24"/>
        </w:rPr>
        <w:t>安装完成：货到之日起</w:t>
      </w:r>
      <w:r w:rsidRPr="00C65621">
        <w:rPr>
          <w:rFonts w:hint="eastAsia"/>
          <w:sz w:val="24"/>
        </w:rPr>
        <w:t>30</w:t>
      </w:r>
      <w:r w:rsidRPr="00C65621">
        <w:rPr>
          <w:rFonts w:hint="eastAsia"/>
          <w:sz w:val="24"/>
        </w:rPr>
        <w:t>个工作日内（特殊情况以合同为准）。</w:t>
      </w:r>
    </w:p>
    <w:p w:rsidR="00A26D2D" w:rsidRPr="00C65621" w:rsidRDefault="00347EEE">
      <w:pPr>
        <w:autoSpaceDE w:val="0"/>
        <w:autoSpaceDN w:val="0"/>
        <w:adjustRightInd w:val="0"/>
        <w:spacing w:line="360" w:lineRule="auto"/>
        <w:ind w:firstLineChars="200" w:firstLine="480"/>
        <w:rPr>
          <w:sz w:val="24"/>
        </w:rPr>
      </w:pPr>
      <w:r w:rsidRPr="00C65621">
        <w:rPr>
          <w:rFonts w:hint="eastAsia"/>
          <w:sz w:val="24"/>
        </w:rPr>
        <w:t xml:space="preserve">2. </w:t>
      </w:r>
      <w:r w:rsidRPr="00C65621">
        <w:rPr>
          <w:rFonts w:hint="eastAsia"/>
          <w:sz w:val="24"/>
        </w:rPr>
        <w:t>交货地点：天津市行政区域内（特殊情况以合同为准）。</w:t>
      </w:r>
    </w:p>
    <w:p w:rsidR="00A26D2D" w:rsidRPr="00C65621" w:rsidRDefault="00347EEE">
      <w:pPr>
        <w:autoSpaceDE w:val="0"/>
        <w:autoSpaceDN w:val="0"/>
        <w:adjustRightInd w:val="0"/>
        <w:spacing w:line="360" w:lineRule="auto"/>
        <w:ind w:firstLineChars="200" w:firstLine="480"/>
        <w:rPr>
          <w:sz w:val="24"/>
        </w:rPr>
      </w:pPr>
      <w:r w:rsidRPr="00C65621">
        <w:rPr>
          <w:rFonts w:hint="eastAsia"/>
          <w:sz w:val="24"/>
        </w:rPr>
        <w:t xml:space="preserve">3. </w:t>
      </w:r>
      <w:r w:rsidRPr="00C65621">
        <w:rPr>
          <w:rFonts w:hint="eastAsia"/>
          <w:sz w:val="24"/>
        </w:rPr>
        <w:t>提供制造商完整的随机资料，包括完整的使用和维修手册等。</w:t>
      </w:r>
    </w:p>
    <w:p w:rsidR="00A26D2D" w:rsidRDefault="00347EEE">
      <w:pPr>
        <w:autoSpaceDE w:val="0"/>
        <w:autoSpaceDN w:val="0"/>
        <w:adjustRightInd w:val="0"/>
        <w:spacing w:line="360" w:lineRule="auto"/>
        <w:ind w:firstLineChars="200" w:firstLine="480"/>
        <w:rPr>
          <w:color w:val="000000"/>
          <w:sz w:val="24"/>
        </w:rPr>
      </w:pPr>
      <w:r w:rsidRPr="00C65621">
        <w:rPr>
          <w:rFonts w:hint="eastAsia"/>
          <w:sz w:val="24"/>
        </w:rPr>
        <w:t xml:space="preserve">4. </w:t>
      </w:r>
      <w:r w:rsidRPr="00C65621">
        <w:rPr>
          <w:rFonts w:hint="eastAsia"/>
          <w:sz w:val="24"/>
        </w:rPr>
        <w:t>特别要求：交货时要求供应商</w:t>
      </w:r>
      <w:r>
        <w:rPr>
          <w:rFonts w:hint="eastAsia"/>
          <w:sz w:val="24"/>
        </w:rPr>
        <w:t>就所投产</w:t>
      </w:r>
      <w:proofErr w:type="gramStart"/>
      <w:r>
        <w:rPr>
          <w:rFonts w:hint="eastAsia"/>
          <w:sz w:val="24"/>
        </w:rPr>
        <w:t>品提供</w:t>
      </w:r>
      <w:proofErr w:type="gramEnd"/>
      <w:r>
        <w:rPr>
          <w:rFonts w:hint="eastAsia"/>
          <w:sz w:val="24"/>
        </w:rPr>
        <w:t>产品说明书，同时采购人有权要求供应商对产品的合法供货渠道进行说明，经核实如供应商提供非法渠道的商品，视为欺诈，为维护采购人合法权益，供应商要承担商品价值双</w:t>
      </w:r>
      <w:r>
        <w:rPr>
          <w:rFonts w:hint="eastAsia"/>
          <w:color w:val="000000"/>
          <w:sz w:val="24"/>
        </w:rPr>
        <w:t>倍的赔偿；同时，依据现行的国家法律法规追究其他责任，并连带追究所投产品制造商的责任。</w:t>
      </w:r>
    </w:p>
    <w:p w:rsidR="00A26D2D" w:rsidRDefault="00347EEE">
      <w:pPr>
        <w:autoSpaceDE w:val="0"/>
        <w:autoSpaceDN w:val="0"/>
        <w:adjustRightInd w:val="0"/>
        <w:spacing w:line="360" w:lineRule="auto"/>
        <w:ind w:firstLineChars="200" w:firstLine="480"/>
        <w:rPr>
          <w:color w:val="000000"/>
          <w:sz w:val="24"/>
        </w:rPr>
      </w:pPr>
      <w:r>
        <w:rPr>
          <w:rFonts w:hint="eastAsia"/>
          <w:color w:val="000000"/>
          <w:sz w:val="24"/>
        </w:rPr>
        <w:t>（四）付款方式</w:t>
      </w:r>
    </w:p>
    <w:p w:rsidR="00A26D2D" w:rsidRDefault="00347EEE">
      <w:pPr>
        <w:autoSpaceDE w:val="0"/>
        <w:autoSpaceDN w:val="0"/>
        <w:adjustRightInd w:val="0"/>
        <w:spacing w:line="360" w:lineRule="auto"/>
        <w:ind w:firstLineChars="200" w:firstLine="480"/>
        <w:rPr>
          <w:color w:val="000000"/>
          <w:sz w:val="24"/>
        </w:rPr>
      </w:pPr>
      <w:r>
        <w:rPr>
          <w:rFonts w:hint="eastAsia"/>
          <w:color w:val="000000"/>
          <w:sz w:val="24"/>
        </w:rPr>
        <w:t>签订合同后</w:t>
      </w:r>
      <w:r>
        <w:rPr>
          <w:rFonts w:hint="eastAsia"/>
          <w:color w:val="000000"/>
          <w:sz w:val="24"/>
        </w:rPr>
        <w:t>120</w:t>
      </w:r>
      <w:r>
        <w:rPr>
          <w:rFonts w:hint="eastAsia"/>
          <w:color w:val="000000"/>
          <w:sz w:val="24"/>
        </w:rPr>
        <w:t>个工作日内发货，货到之日起</w:t>
      </w:r>
      <w:r>
        <w:rPr>
          <w:rFonts w:hint="eastAsia"/>
          <w:color w:val="000000"/>
          <w:sz w:val="24"/>
        </w:rPr>
        <w:t>30</w:t>
      </w:r>
      <w:r>
        <w:rPr>
          <w:rFonts w:hint="eastAsia"/>
          <w:color w:val="000000"/>
          <w:sz w:val="24"/>
        </w:rPr>
        <w:t>个工作日内赴现场安装、调试完毕，所有设备使用无质量问题，验收合格后</w:t>
      </w:r>
      <w:r>
        <w:rPr>
          <w:rFonts w:hint="eastAsia"/>
          <w:color w:val="000000"/>
          <w:sz w:val="24"/>
        </w:rPr>
        <w:t>60</w:t>
      </w:r>
      <w:r>
        <w:rPr>
          <w:rFonts w:hint="eastAsia"/>
          <w:color w:val="000000"/>
          <w:sz w:val="24"/>
        </w:rPr>
        <w:t>日内一次性支付合同总额的</w:t>
      </w:r>
      <w:r>
        <w:rPr>
          <w:rFonts w:hint="eastAsia"/>
          <w:color w:val="000000"/>
          <w:sz w:val="24"/>
        </w:rPr>
        <w:t>100%</w:t>
      </w:r>
      <w:r>
        <w:rPr>
          <w:rFonts w:hint="eastAsia"/>
          <w:sz w:val="24"/>
        </w:rPr>
        <w:t>（特殊情况以合同为准）。</w:t>
      </w:r>
    </w:p>
    <w:p w:rsidR="00A26D2D" w:rsidRDefault="00347EEE">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（五）投标保证金和履约保证金</w:t>
      </w:r>
    </w:p>
    <w:p w:rsidR="00A26D2D" w:rsidRDefault="00347EEE">
      <w:pPr>
        <w:autoSpaceDE w:val="0"/>
        <w:autoSpaceDN w:val="0"/>
        <w:adjustRightInd w:val="0"/>
        <w:spacing w:line="360" w:lineRule="auto"/>
        <w:ind w:firstLineChars="200" w:firstLine="480"/>
        <w:rPr>
          <w:color w:val="000000"/>
          <w:sz w:val="24"/>
        </w:rPr>
      </w:pPr>
      <w:r>
        <w:rPr>
          <w:rFonts w:hint="eastAsia"/>
          <w:color w:val="000000"/>
          <w:sz w:val="24"/>
        </w:rPr>
        <w:t>本项目不收取投标保证金和履约保证金。</w:t>
      </w:r>
    </w:p>
    <w:p w:rsidR="00A26D2D" w:rsidRDefault="00347EEE">
      <w:pPr>
        <w:autoSpaceDE w:val="0"/>
        <w:autoSpaceDN w:val="0"/>
        <w:spacing w:line="360" w:lineRule="auto"/>
        <w:ind w:firstLineChars="200" w:firstLine="480"/>
        <w:rPr>
          <w:b/>
          <w:sz w:val="24"/>
        </w:rPr>
      </w:pPr>
      <w:r>
        <w:rPr>
          <w:rFonts w:hint="eastAsia"/>
          <w:color w:val="000000"/>
          <w:sz w:val="24"/>
        </w:rPr>
        <w:t>（六）</w:t>
      </w:r>
      <w:r>
        <w:rPr>
          <w:rFonts w:hint="eastAsia"/>
          <w:b/>
          <w:sz w:val="24"/>
        </w:rPr>
        <w:t>验收标准</w:t>
      </w:r>
    </w:p>
    <w:p w:rsidR="00A26D2D" w:rsidRDefault="00347EEE">
      <w:pPr>
        <w:autoSpaceDE w:val="0"/>
        <w:autoSpaceDN w:val="0"/>
        <w:adjustRightInd w:val="0"/>
        <w:spacing w:line="360" w:lineRule="auto"/>
        <w:ind w:firstLineChars="200" w:firstLine="480"/>
        <w:rPr>
          <w:sz w:val="24"/>
        </w:rPr>
      </w:pPr>
      <w:r>
        <w:rPr>
          <w:rFonts w:hint="eastAsia"/>
          <w:sz w:val="24"/>
        </w:rPr>
        <w:t>1</w:t>
      </w:r>
      <w:r>
        <w:rPr>
          <w:rFonts w:hint="eastAsia"/>
          <w:sz w:val="24"/>
        </w:rPr>
        <w:t>、到货验收</w:t>
      </w:r>
    </w:p>
    <w:p w:rsidR="00A26D2D" w:rsidRDefault="00347EEE">
      <w:pPr>
        <w:autoSpaceDE w:val="0"/>
        <w:autoSpaceDN w:val="0"/>
        <w:adjustRightInd w:val="0"/>
        <w:spacing w:line="360" w:lineRule="auto"/>
        <w:ind w:firstLineChars="200" w:firstLine="480"/>
        <w:rPr>
          <w:sz w:val="24"/>
        </w:rPr>
      </w:pPr>
      <w:r>
        <w:rPr>
          <w:rFonts w:hint="eastAsia"/>
          <w:sz w:val="24"/>
        </w:rPr>
        <w:t>（</w:t>
      </w:r>
      <w:r>
        <w:rPr>
          <w:rFonts w:hint="eastAsia"/>
          <w:sz w:val="24"/>
        </w:rPr>
        <w:t>1</w:t>
      </w:r>
      <w:r>
        <w:rPr>
          <w:rFonts w:hint="eastAsia"/>
          <w:sz w:val="24"/>
        </w:rPr>
        <w:t>）所有设备到货，无质量问题，可进行到货验收；</w:t>
      </w:r>
    </w:p>
    <w:p w:rsidR="00A26D2D" w:rsidRDefault="00347EEE">
      <w:pPr>
        <w:autoSpaceDE w:val="0"/>
        <w:autoSpaceDN w:val="0"/>
        <w:adjustRightInd w:val="0"/>
        <w:spacing w:line="360" w:lineRule="auto"/>
        <w:ind w:firstLineChars="200" w:firstLine="480"/>
        <w:rPr>
          <w:sz w:val="24"/>
        </w:rPr>
      </w:pPr>
      <w:r>
        <w:rPr>
          <w:rFonts w:hint="eastAsia"/>
          <w:sz w:val="24"/>
        </w:rPr>
        <w:t>（</w:t>
      </w:r>
      <w:r>
        <w:rPr>
          <w:rFonts w:hint="eastAsia"/>
          <w:sz w:val="24"/>
        </w:rPr>
        <w:t>2</w:t>
      </w:r>
      <w:r>
        <w:rPr>
          <w:rFonts w:hint="eastAsia"/>
          <w:sz w:val="24"/>
        </w:rPr>
        <w:t>）采购人依据采购文件、响应文件及合同约定，对项目采购的设备等进行到货验收，形成到货验收报告。</w:t>
      </w:r>
    </w:p>
    <w:p w:rsidR="00A26D2D" w:rsidRDefault="00347EEE">
      <w:pPr>
        <w:autoSpaceDE w:val="0"/>
        <w:autoSpaceDN w:val="0"/>
        <w:adjustRightInd w:val="0"/>
        <w:spacing w:line="360" w:lineRule="auto"/>
        <w:ind w:firstLineChars="200" w:firstLine="480"/>
        <w:rPr>
          <w:sz w:val="24"/>
        </w:rPr>
      </w:pPr>
      <w:r>
        <w:rPr>
          <w:rFonts w:hint="eastAsia"/>
          <w:sz w:val="24"/>
        </w:rPr>
        <w:lastRenderedPageBreak/>
        <w:t>2</w:t>
      </w:r>
      <w:r>
        <w:rPr>
          <w:rFonts w:hint="eastAsia"/>
          <w:sz w:val="24"/>
        </w:rPr>
        <w:t>、验收流程</w:t>
      </w:r>
    </w:p>
    <w:p w:rsidR="00A26D2D" w:rsidRDefault="00347EEE">
      <w:pPr>
        <w:autoSpaceDE w:val="0"/>
        <w:autoSpaceDN w:val="0"/>
        <w:adjustRightInd w:val="0"/>
        <w:spacing w:line="360" w:lineRule="auto"/>
        <w:ind w:firstLineChars="200" w:firstLine="480"/>
        <w:rPr>
          <w:sz w:val="24"/>
        </w:rPr>
      </w:pPr>
      <w:r>
        <w:rPr>
          <w:rFonts w:hint="eastAsia"/>
          <w:sz w:val="24"/>
        </w:rPr>
        <w:t>（</w:t>
      </w:r>
      <w:r>
        <w:rPr>
          <w:rFonts w:hint="eastAsia"/>
          <w:sz w:val="24"/>
        </w:rPr>
        <w:t>1</w:t>
      </w:r>
      <w:r>
        <w:rPr>
          <w:rFonts w:hint="eastAsia"/>
          <w:sz w:val="24"/>
        </w:rPr>
        <w:t>）设备安装、调试达到技术要求规定的指标并测试通过后，所有性能指标达到合同约定的要求，并且设备无出现重大故障时可进行验收。在全部达到要求时，成交供应商和采购人签署最终验收文件。对于延迟移交造成的损失</w:t>
      </w:r>
      <w:proofErr w:type="gramStart"/>
      <w:r>
        <w:rPr>
          <w:rFonts w:hint="eastAsia"/>
          <w:sz w:val="24"/>
        </w:rPr>
        <w:t>由成交</w:t>
      </w:r>
      <w:proofErr w:type="gramEnd"/>
      <w:r>
        <w:rPr>
          <w:rFonts w:hint="eastAsia"/>
          <w:sz w:val="24"/>
        </w:rPr>
        <w:t>供应商负责。</w:t>
      </w:r>
    </w:p>
    <w:p w:rsidR="00A26D2D" w:rsidRDefault="00347EEE">
      <w:pPr>
        <w:autoSpaceDE w:val="0"/>
        <w:autoSpaceDN w:val="0"/>
        <w:adjustRightInd w:val="0"/>
        <w:spacing w:line="360" w:lineRule="auto"/>
        <w:ind w:firstLineChars="200" w:firstLine="480"/>
        <w:rPr>
          <w:sz w:val="24"/>
        </w:rPr>
      </w:pPr>
      <w:r>
        <w:rPr>
          <w:rFonts w:hint="eastAsia"/>
          <w:sz w:val="24"/>
        </w:rPr>
        <w:t>3</w:t>
      </w:r>
      <w:r>
        <w:rPr>
          <w:rFonts w:hint="eastAsia"/>
          <w:sz w:val="24"/>
        </w:rPr>
        <w:t>、验收内容</w:t>
      </w:r>
    </w:p>
    <w:p w:rsidR="00A26D2D" w:rsidRDefault="00347EEE">
      <w:pPr>
        <w:autoSpaceDE w:val="0"/>
        <w:autoSpaceDN w:val="0"/>
        <w:adjustRightInd w:val="0"/>
        <w:spacing w:line="360" w:lineRule="auto"/>
        <w:ind w:firstLineChars="200" w:firstLine="480"/>
        <w:rPr>
          <w:sz w:val="24"/>
        </w:rPr>
      </w:pPr>
      <w:r>
        <w:rPr>
          <w:rFonts w:hint="eastAsia"/>
          <w:sz w:val="24"/>
        </w:rPr>
        <w:t>（</w:t>
      </w:r>
      <w:r>
        <w:rPr>
          <w:rFonts w:hint="eastAsia"/>
          <w:sz w:val="24"/>
        </w:rPr>
        <w:t>1</w:t>
      </w:r>
      <w:r>
        <w:rPr>
          <w:rFonts w:hint="eastAsia"/>
          <w:sz w:val="24"/>
        </w:rPr>
        <w:t>）审查项目的建设目标、规模、内容、质量及资金使用等情况。</w:t>
      </w:r>
    </w:p>
    <w:p w:rsidR="00A26D2D" w:rsidRDefault="00347EEE">
      <w:pPr>
        <w:autoSpaceDE w:val="0"/>
        <w:autoSpaceDN w:val="0"/>
        <w:adjustRightInd w:val="0"/>
        <w:spacing w:line="360" w:lineRule="auto"/>
        <w:ind w:firstLineChars="200" w:firstLine="480"/>
        <w:rPr>
          <w:sz w:val="24"/>
        </w:rPr>
      </w:pPr>
      <w:r>
        <w:rPr>
          <w:rFonts w:hint="eastAsia"/>
          <w:sz w:val="24"/>
        </w:rPr>
        <w:t>（</w:t>
      </w:r>
      <w:r>
        <w:rPr>
          <w:rFonts w:hint="eastAsia"/>
          <w:sz w:val="24"/>
        </w:rPr>
        <w:t>2</w:t>
      </w:r>
      <w:r>
        <w:rPr>
          <w:rFonts w:hint="eastAsia"/>
          <w:sz w:val="24"/>
        </w:rPr>
        <w:t>）审核项目形成的资产情况。</w:t>
      </w:r>
    </w:p>
    <w:p w:rsidR="00A26D2D" w:rsidRDefault="00347EEE">
      <w:pPr>
        <w:autoSpaceDE w:val="0"/>
        <w:autoSpaceDN w:val="0"/>
        <w:adjustRightInd w:val="0"/>
        <w:spacing w:line="360" w:lineRule="auto"/>
        <w:ind w:firstLineChars="200" w:firstLine="480"/>
        <w:rPr>
          <w:sz w:val="24"/>
        </w:rPr>
      </w:pPr>
      <w:r>
        <w:rPr>
          <w:rFonts w:hint="eastAsia"/>
          <w:sz w:val="24"/>
        </w:rPr>
        <w:t>（</w:t>
      </w:r>
      <w:r>
        <w:rPr>
          <w:rFonts w:hint="eastAsia"/>
          <w:sz w:val="24"/>
        </w:rPr>
        <w:t>3</w:t>
      </w:r>
      <w:r>
        <w:rPr>
          <w:rFonts w:hint="eastAsia"/>
          <w:sz w:val="24"/>
        </w:rPr>
        <w:t>）评价项目交付使用情况。</w:t>
      </w:r>
    </w:p>
    <w:p w:rsidR="00A26D2D" w:rsidRDefault="00347EEE">
      <w:pPr>
        <w:autoSpaceDE w:val="0"/>
        <w:autoSpaceDN w:val="0"/>
        <w:adjustRightInd w:val="0"/>
        <w:spacing w:line="360" w:lineRule="auto"/>
        <w:ind w:firstLineChars="200" w:firstLine="480"/>
        <w:rPr>
          <w:sz w:val="24"/>
        </w:rPr>
      </w:pPr>
      <w:r>
        <w:rPr>
          <w:rFonts w:hint="eastAsia"/>
          <w:sz w:val="24"/>
        </w:rPr>
        <w:t>（</w:t>
      </w:r>
      <w:r>
        <w:rPr>
          <w:rFonts w:hint="eastAsia"/>
          <w:sz w:val="24"/>
        </w:rPr>
        <w:t>4</w:t>
      </w:r>
      <w:r>
        <w:rPr>
          <w:rFonts w:hint="eastAsia"/>
          <w:sz w:val="24"/>
        </w:rPr>
        <w:t>）检查项目建设单位执行国家法律、法规情况。</w:t>
      </w:r>
    </w:p>
    <w:p w:rsidR="00A26D2D" w:rsidRDefault="00347EEE">
      <w:pPr>
        <w:autoSpaceDE w:val="0"/>
        <w:autoSpaceDN w:val="0"/>
        <w:adjustRightInd w:val="0"/>
        <w:spacing w:line="360" w:lineRule="auto"/>
        <w:ind w:firstLineChars="200" w:firstLine="480"/>
        <w:rPr>
          <w:sz w:val="24"/>
        </w:rPr>
      </w:pPr>
      <w:r>
        <w:rPr>
          <w:rFonts w:hint="eastAsia"/>
          <w:sz w:val="24"/>
        </w:rPr>
        <w:t>4</w:t>
      </w:r>
      <w:r>
        <w:rPr>
          <w:rFonts w:hint="eastAsia"/>
          <w:sz w:val="24"/>
        </w:rPr>
        <w:t>、验收相关材料</w:t>
      </w:r>
    </w:p>
    <w:p w:rsidR="00A26D2D" w:rsidRDefault="00347EEE">
      <w:pPr>
        <w:autoSpaceDE w:val="0"/>
        <w:autoSpaceDN w:val="0"/>
        <w:adjustRightInd w:val="0"/>
        <w:spacing w:line="360" w:lineRule="auto"/>
        <w:ind w:firstLineChars="200" w:firstLine="480"/>
        <w:rPr>
          <w:sz w:val="24"/>
        </w:rPr>
      </w:pPr>
      <w:r>
        <w:rPr>
          <w:rFonts w:hint="eastAsia"/>
          <w:sz w:val="24"/>
        </w:rPr>
        <w:t>成交供应商须负责整理并提供以下验收材料，包括但不限于：项目实施方案、项目合同、项目招标相关文档、项目建设相关文档、验收报告等。</w:t>
      </w:r>
    </w:p>
    <w:p w:rsidR="00A26D2D" w:rsidRDefault="00347EEE">
      <w:pPr>
        <w:autoSpaceDE w:val="0"/>
        <w:autoSpaceDN w:val="0"/>
        <w:adjustRightInd w:val="0"/>
        <w:spacing w:line="360" w:lineRule="auto"/>
        <w:ind w:firstLineChars="200" w:firstLine="480"/>
        <w:rPr>
          <w:bCs/>
          <w:sz w:val="24"/>
        </w:rPr>
      </w:pPr>
      <w:r>
        <w:rPr>
          <w:rFonts w:hint="eastAsia"/>
          <w:bCs/>
          <w:sz w:val="24"/>
        </w:rPr>
        <w:t>四、评分因素及评标标准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A26D2D">
        <w:trPr>
          <w:jc w:val="center"/>
        </w:trPr>
        <w:tc>
          <w:tcPr>
            <w:tcW w:w="9250" w:type="dxa"/>
            <w:gridSpan w:val="3"/>
            <w:shd w:val="clear" w:color="auto" w:fill="auto"/>
            <w:vAlign w:val="center"/>
          </w:tcPr>
          <w:p w:rsidR="00A26D2D" w:rsidRDefault="00347EEE">
            <w:pPr>
              <w:widowControl/>
              <w:snapToGrid w:val="0"/>
              <w:jc w:val="center"/>
              <w:rPr>
                <w:kern w:val="0"/>
                <w:sz w:val="24"/>
                <w:szCs w:val="24"/>
              </w:rPr>
            </w:pPr>
            <w:r>
              <w:rPr>
                <w:kern w:val="0"/>
                <w:sz w:val="24"/>
                <w:szCs w:val="24"/>
              </w:rPr>
              <w:t>第一部分</w:t>
            </w:r>
            <w:r>
              <w:rPr>
                <w:rFonts w:hint="eastAsia"/>
                <w:kern w:val="0"/>
                <w:sz w:val="24"/>
                <w:szCs w:val="24"/>
              </w:rPr>
              <w:t xml:space="preserve"> </w:t>
            </w:r>
            <w:r>
              <w:rPr>
                <w:rFonts w:hint="eastAsia"/>
                <w:kern w:val="0"/>
                <w:sz w:val="24"/>
                <w:szCs w:val="24"/>
              </w:rPr>
              <w:t>价格（</w:t>
            </w:r>
            <w:r>
              <w:rPr>
                <w:rFonts w:hint="eastAsia"/>
                <w:kern w:val="0"/>
                <w:sz w:val="24"/>
                <w:szCs w:val="24"/>
              </w:rPr>
              <w:t>30</w:t>
            </w:r>
            <w:r>
              <w:rPr>
                <w:rFonts w:hint="eastAsia"/>
                <w:kern w:val="0"/>
                <w:sz w:val="24"/>
                <w:szCs w:val="24"/>
              </w:rPr>
              <w:t>分）</w:t>
            </w:r>
          </w:p>
        </w:tc>
        <w:tc>
          <w:tcPr>
            <w:tcW w:w="1010" w:type="dxa"/>
            <w:shd w:val="clear" w:color="auto" w:fill="auto"/>
            <w:vAlign w:val="center"/>
          </w:tcPr>
          <w:p w:rsidR="00A26D2D" w:rsidRDefault="00347EEE">
            <w:pPr>
              <w:widowControl/>
              <w:snapToGrid w:val="0"/>
              <w:jc w:val="center"/>
              <w:rPr>
                <w:kern w:val="0"/>
                <w:sz w:val="24"/>
                <w:szCs w:val="24"/>
              </w:rPr>
            </w:pPr>
            <w:r>
              <w:rPr>
                <w:kern w:val="0"/>
                <w:sz w:val="24"/>
                <w:szCs w:val="24"/>
              </w:rPr>
              <w:t>分值</w:t>
            </w:r>
          </w:p>
        </w:tc>
      </w:tr>
      <w:tr w:rsidR="00A26D2D">
        <w:trPr>
          <w:jc w:val="center"/>
        </w:trPr>
        <w:tc>
          <w:tcPr>
            <w:tcW w:w="508" w:type="dxa"/>
            <w:shd w:val="clear" w:color="auto" w:fill="auto"/>
            <w:noWrap/>
            <w:vAlign w:val="center"/>
          </w:tcPr>
          <w:p w:rsidR="00A26D2D" w:rsidRDefault="00347EEE">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A26D2D" w:rsidRDefault="00347EEE">
            <w:pPr>
              <w:widowControl/>
              <w:snapToGrid w:val="0"/>
              <w:jc w:val="center"/>
              <w:rPr>
                <w:kern w:val="0"/>
                <w:sz w:val="24"/>
                <w:szCs w:val="24"/>
              </w:rPr>
            </w:pPr>
            <w:r>
              <w:rPr>
                <w:rFonts w:hint="eastAsia"/>
                <w:kern w:val="0"/>
                <w:sz w:val="24"/>
                <w:szCs w:val="24"/>
              </w:rPr>
              <w:t>价格</w:t>
            </w:r>
          </w:p>
        </w:tc>
        <w:tc>
          <w:tcPr>
            <w:tcW w:w="7087" w:type="dxa"/>
            <w:shd w:val="clear" w:color="auto" w:fill="auto"/>
            <w:vAlign w:val="center"/>
          </w:tcPr>
          <w:p w:rsidR="00A26D2D" w:rsidRDefault="00347EEE">
            <w:pPr>
              <w:widowControl/>
              <w:adjustRightInd w:val="0"/>
              <w:snapToGrid w:val="0"/>
              <w:rPr>
                <w:kern w:val="0"/>
                <w:sz w:val="24"/>
                <w:szCs w:val="24"/>
              </w:rPr>
            </w:pPr>
            <w:r>
              <w:rPr>
                <w:kern w:val="0"/>
                <w:sz w:val="24"/>
                <w:szCs w:val="24"/>
              </w:rPr>
              <w:t>（</w:t>
            </w:r>
            <w:r>
              <w:rPr>
                <w:kern w:val="0"/>
                <w:sz w:val="24"/>
                <w:szCs w:val="24"/>
              </w:rPr>
              <w:t>1</w:t>
            </w:r>
            <w:r>
              <w:rPr>
                <w:kern w:val="0"/>
                <w:sz w:val="24"/>
                <w:szCs w:val="24"/>
              </w:rPr>
              <w:t>）报价超过采购预算的，</w:t>
            </w:r>
            <w:r>
              <w:rPr>
                <w:rFonts w:hint="eastAsia"/>
                <w:kern w:val="0"/>
                <w:sz w:val="24"/>
                <w:szCs w:val="24"/>
              </w:rPr>
              <w:t>响应</w:t>
            </w:r>
            <w:r>
              <w:rPr>
                <w:kern w:val="0"/>
                <w:sz w:val="24"/>
                <w:szCs w:val="24"/>
              </w:rPr>
              <w:t>无效，未超过采购预算的报价按以下公式进行计算。</w:t>
            </w:r>
          </w:p>
          <w:p w:rsidR="00A26D2D" w:rsidRDefault="00347EEE">
            <w:pPr>
              <w:widowControl/>
              <w:adjustRightInd w:val="0"/>
              <w:snapToGrid w:val="0"/>
              <w:rPr>
                <w:kern w:val="0"/>
                <w:sz w:val="24"/>
                <w:szCs w:val="24"/>
              </w:rPr>
            </w:pPr>
            <w:r>
              <w:rPr>
                <w:kern w:val="0"/>
                <w:sz w:val="24"/>
                <w:szCs w:val="24"/>
              </w:rPr>
              <w:t>（</w:t>
            </w:r>
            <w:r>
              <w:rPr>
                <w:kern w:val="0"/>
                <w:sz w:val="24"/>
                <w:szCs w:val="24"/>
              </w:rPr>
              <w:t>2</w:t>
            </w:r>
            <w:r>
              <w:rPr>
                <w:kern w:val="0"/>
                <w:sz w:val="24"/>
                <w:szCs w:val="24"/>
              </w:rPr>
              <w:t>）</w:t>
            </w:r>
            <w:r>
              <w:rPr>
                <w:rFonts w:hint="eastAsia"/>
                <w:kern w:val="0"/>
                <w:sz w:val="24"/>
                <w:szCs w:val="24"/>
              </w:rPr>
              <w:t>价格</w:t>
            </w:r>
            <w:r>
              <w:rPr>
                <w:kern w:val="0"/>
                <w:sz w:val="24"/>
                <w:szCs w:val="24"/>
              </w:rPr>
              <w:t>得分</w:t>
            </w:r>
            <w:r>
              <w:rPr>
                <w:kern w:val="0"/>
                <w:sz w:val="24"/>
                <w:szCs w:val="24"/>
              </w:rPr>
              <w:t>=</w:t>
            </w:r>
            <w:r>
              <w:rPr>
                <w:kern w:val="0"/>
                <w:sz w:val="24"/>
                <w:szCs w:val="24"/>
              </w:rPr>
              <w:t>（评标基准价</w:t>
            </w:r>
            <w:r>
              <w:rPr>
                <w:kern w:val="0"/>
                <w:sz w:val="24"/>
                <w:szCs w:val="24"/>
              </w:rPr>
              <w:t>/</w:t>
            </w:r>
            <w:r>
              <w:rPr>
                <w:kern w:val="0"/>
                <w:sz w:val="24"/>
                <w:szCs w:val="24"/>
              </w:rPr>
              <w:t>报价）</w:t>
            </w:r>
            <w:r>
              <w:rPr>
                <w:kern w:val="0"/>
                <w:sz w:val="24"/>
                <w:szCs w:val="24"/>
              </w:rPr>
              <w:t>×</w:t>
            </w:r>
            <w:r>
              <w:rPr>
                <w:rFonts w:hint="eastAsia"/>
                <w:kern w:val="0"/>
                <w:sz w:val="24"/>
                <w:szCs w:val="24"/>
              </w:rPr>
              <w:t>3</w:t>
            </w:r>
            <w:r>
              <w:rPr>
                <w:kern w:val="0"/>
                <w:sz w:val="24"/>
                <w:szCs w:val="24"/>
              </w:rPr>
              <w:t>0</w:t>
            </w:r>
          </w:p>
          <w:p w:rsidR="00A26D2D" w:rsidRDefault="00347EEE">
            <w:pPr>
              <w:widowControl/>
              <w:snapToGrid w:val="0"/>
              <w:rPr>
                <w:kern w:val="0"/>
                <w:sz w:val="24"/>
                <w:szCs w:val="24"/>
              </w:rPr>
            </w:pPr>
            <w:r>
              <w:rPr>
                <w:kern w:val="0"/>
                <w:sz w:val="24"/>
                <w:szCs w:val="24"/>
              </w:rPr>
              <w:t>注：满足磋商文件要求且报价最低的报价为评标基准价。</w:t>
            </w:r>
          </w:p>
        </w:tc>
        <w:tc>
          <w:tcPr>
            <w:tcW w:w="1010" w:type="dxa"/>
            <w:shd w:val="clear" w:color="auto" w:fill="auto"/>
            <w:vAlign w:val="center"/>
          </w:tcPr>
          <w:p w:rsidR="00A26D2D" w:rsidRDefault="00347EEE">
            <w:pPr>
              <w:widowControl/>
              <w:snapToGrid w:val="0"/>
              <w:jc w:val="center"/>
              <w:rPr>
                <w:kern w:val="0"/>
                <w:sz w:val="24"/>
                <w:szCs w:val="24"/>
              </w:rPr>
            </w:pPr>
            <w:r>
              <w:rPr>
                <w:rFonts w:hint="eastAsia"/>
                <w:kern w:val="0"/>
                <w:sz w:val="24"/>
                <w:szCs w:val="24"/>
              </w:rPr>
              <w:t>30</w:t>
            </w:r>
          </w:p>
        </w:tc>
      </w:tr>
      <w:tr w:rsidR="00A26D2D">
        <w:trPr>
          <w:jc w:val="center"/>
        </w:trPr>
        <w:tc>
          <w:tcPr>
            <w:tcW w:w="9250" w:type="dxa"/>
            <w:gridSpan w:val="3"/>
            <w:shd w:val="clear" w:color="auto" w:fill="auto"/>
            <w:noWrap/>
            <w:vAlign w:val="center"/>
          </w:tcPr>
          <w:p w:rsidR="00A26D2D" w:rsidRDefault="00347EEE">
            <w:pPr>
              <w:widowControl/>
              <w:snapToGrid w:val="0"/>
              <w:jc w:val="center"/>
              <w:rPr>
                <w:kern w:val="0"/>
                <w:sz w:val="24"/>
                <w:szCs w:val="24"/>
              </w:rPr>
            </w:pPr>
            <w:r>
              <w:rPr>
                <w:kern w:val="0"/>
                <w:sz w:val="24"/>
                <w:szCs w:val="24"/>
              </w:rPr>
              <w:t>第</w:t>
            </w:r>
            <w:r>
              <w:rPr>
                <w:rFonts w:hint="eastAsia"/>
                <w:kern w:val="0"/>
                <w:sz w:val="24"/>
                <w:szCs w:val="24"/>
              </w:rPr>
              <w:t>二</w:t>
            </w:r>
            <w:r>
              <w:rPr>
                <w:kern w:val="0"/>
                <w:sz w:val="24"/>
                <w:szCs w:val="24"/>
              </w:rPr>
              <w:t>部分</w:t>
            </w:r>
            <w:r>
              <w:rPr>
                <w:kern w:val="0"/>
                <w:sz w:val="24"/>
                <w:szCs w:val="24"/>
              </w:rPr>
              <w:t xml:space="preserve"> </w:t>
            </w:r>
            <w:r>
              <w:rPr>
                <w:rFonts w:hint="eastAsia"/>
                <w:kern w:val="0"/>
                <w:sz w:val="24"/>
                <w:szCs w:val="24"/>
              </w:rPr>
              <w:t>客观分</w:t>
            </w:r>
            <w:r>
              <w:rPr>
                <w:kern w:val="0"/>
                <w:sz w:val="24"/>
                <w:szCs w:val="24"/>
              </w:rPr>
              <w:t>（</w:t>
            </w:r>
            <w:r>
              <w:rPr>
                <w:rFonts w:hint="eastAsia"/>
                <w:kern w:val="0"/>
                <w:sz w:val="24"/>
                <w:szCs w:val="24"/>
              </w:rPr>
              <w:t>30</w:t>
            </w:r>
            <w:r>
              <w:rPr>
                <w:kern w:val="0"/>
                <w:sz w:val="24"/>
                <w:szCs w:val="24"/>
              </w:rPr>
              <w:t>分）</w:t>
            </w:r>
          </w:p>
        </w:tc>
        <w:tc>
          <w:tcPr>
            <w:tcW w:w="1010" w:type="dxa"/>
            <w:shd w:val="clear" w:color="auto" w:fill="auto"/>
            <w:vAlign w:val="center"/>
          </w:tcPr>
          <w:p w:rsidR="00A26D2D" w:rsidRDefault="00347EEE">
            <w:pPr>
              <w:widowControl/>
              <w:snapToGrid w:val="0"/>
              <w:jc w:val="center"/>
              <w:rPr>
                <w:kern w:val="0"/>
                <w:sz w:val="24"/>
                <w:szCs w:val="24"/>
              </w:rPr>
            </w:pPr>
            <w:r>
              <w:rPr>
                <w:rFonts w:hint="eastAsia"/>
                <w:kern w:val="0"/>
                <w:sz w:val="24"/>
                <w:szCs w:val="24"/>
              </w:rPr>
              <w:t>分值</w:t>
            </w:r>
          </w:p>
        </w:tc>
      </w:tr>
      <w:tr w:rsidR="00A26D2D">
        <w:trPr>
          <w:jc w:val="center"/>
        </w:trPr>
        <w:tc>
          <w:tcPr>
            <w:tcW w:w="508" w:type="dxa"/>
            <w:shd w:val="clear" w:color="auto" w:fill="auto"/>
            <w:noWrap/>
            <w:vAlign w:val="center"/>
          </w:tcPr>
          <w:p w:rsidR="00A26D2D" w:rsidRDefault="00347EEE">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A26D2D" w:rsidRDefault="00347EEE">
            <w:pPr>
              <w:widowControl/>
              <w:snapToGrid w:val="0"/>
              <w:jc w:val="center"/>
              <w:rPr>
                <w:kern w:val="0"/>
                <w:sz w:val="24"/>
                <w:szCs w:val="24"/>
              </w:rPr>
            </w:pPr>
            <w:r>
              <w:rPr>
                <w:rFonts w:hint="eastAsia"/>
                <w:bCs/>
                <w:sz w:val="24"/>
              </w:rPr>
              <w:t>环境标志产品</w:t>
            </w:r>
          </w:p>
        </w:tc>
        <w:tc>
          <w:tcPr>
            <w:tcW w:w="7087" w:type="dxa"/>
            <w:shd w:val="clear" w:color="auto" w:fill="auto"/>
            <w:vAlign w:val="center"/>
          </w:tcPr>
          <w:p w:rsidR="00A26D2D" w:rsidRDefault="00347EEE">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号）判定，投标产品是否属于环境标志产品。</w:t>
            </w:r>
          </w:p>
          <w:p w:rsidR="00A26D2D" w:rsidRDefault="00347EEE">
            <w:pPr>
              <w:snapToGrid w:val="0"/>
              <w:rPr>
                <w:bCs/>
                <w:sz w:val="24"/>
              </w:rPr>
            </w:pPr>
            <w:r>
              <w:rPr>
                <w:rFonts w:hint="eastAsia"/>
                <w:bCs/>
                <w:sz w:val="24"/>
              </w:rPr>
              <w:t>投标产品为</w:t>
            </w:r>
            <w:r>
              <w:rPr>
                <w:rFonts w:hint="eastAsia"/>
                <w:bCs/>
                <w:sz w:val="24"/>
              </w:rPr>
              <w:t>1</w:t>
            </w:r>
            <w:r>
              <w:rPr>
                <w:rFonts w:hint="eastAsia"/>
                <w:bCs/>
                <w:sz w:val="24"/>
              </w:rPr>
              <w:t>项的，且投标产品是环境标志产品的：</w:t>
            </w:r>
            <w:r>
              <w:rPr>
                <w:rFonts w:hint="eastAsia"/>
                <w:bCs/>
                <w:sz w:val="24"/>
              </w:rPr>
              <w:t>1</w:t>
            </w:r>
            <w:r>
              <w:rPr>
                <w:rFonts w:hint="eastAsia"/>
                <w:bCs/>
                <w:sz w:val="24"/>
              </w:rPr>
              <w:t>分</w:t>
            </w:r>
          </w:p>
          <w:p w:rsidR="00A26D2D" w:rsidRDefault="00347EEE">
            <w:pPr>
              <w:snapToGrid w:val="0"/>
              <w:rPr>
                <w:bCs/>
                <w:sz w:val="24"/>
              </w:rPr>
            </w:pPr>
            <w:r>
              <w:rPr>
                <w:rFonts w:hint="eastAsia"/>
                <w:bCs/>
                <w:sz w:val="24"/>
              </w:rPr>
              <w:t>投标产品为多项的，得分为环境标志产品价值权重×</w:t>
            </w:r>
            <w:r>
              <w:rPr>
                <w:rFonts w:hint="eastAsia"/>
                <w:bCs/>
                <w:sz w:val="24"/>
              </w:rPr>
              <w:t>1</w:t>
            </w:r>
            <w:r>
              <w:rPr>
                <w:rFonts w:hint="eastAsia"/>
                <w:bCs/>
                <w:sz w:val="24"/>
              </w:rPr>
              <w:t>分</w:t>
            </w:r>
          </w:p>
          <w:p w:rsidR="00A26D2D" w:rsidRDefault="00347EEE">
            <w:pPr>
              <w:snapToGrid w:val="0"/>
              <w:rPr>
                <w:kern w:val="0"/>
                <w:sz w:val="24"/>
                <w:szCs w:val="24"/>
              </w:rPr>
            </w:pPr>
            <w:r>
              <w:rPr>
                <w:rFonts w:hint="eastAsia"/>
                <w:bCs/>
                <w:sz w:val="24"/>
              </w:rPr>
              <w:t>其他：</w:t>
            </w:r>
            <w:r>
              <w:rPr>
                <w:rFonts w:hint="eastAsia"/>
                <w:bCs/>
                <w:sz w:val="24"/>
              </w:rPr>
              <w:t>0</w:t>
            </w:r>
            <w:r>
              <w:rPr>
                <w:rFonts w:hint="eastAsia"/>
                <w:bCs/>
                <w:sz w:val="24"/>
              </w:rPr>
              <w:t>分</w:t>
            </w:r>
          </w:p>
        </w:tc>
        <w:tc>
          <w:tcPr>
            <w:tcW w:w="1010" w:type="dxa"/>
            <w:shd w:val="clear" w:color="auto" w:fill="auto"/>
            <w:vAlign w:val="center"/>
          </w:tcPr>
          <w:p w:rsidR="00A26D2D" w:rsidRDefault="00347EEE">
            <w:pPr>
              <w:widowControl/>
              <w:snapToGrid w:val="0"/>
              <w:jc w:val="center"/>
              <w:rPr>
                <w:kern w:val="0"/>
                <w:sz w:val="24"/>
                <w:szCs w:val="24"/>
              </w:rPr>
            </w:pPr>
            <w:r>
              <w:rPr>
                <w:rFonts w:hint="eastAsia"/>
                <w:kern w:val="0"/>
                <w:sz w:val="24"/>
                <w:szCs w:val="24"/>
              </w:rPr>
              <w:t>1</w:t>
            </w:r>
          </w:p>
        </w:tc>
      </w:tr>
      <w:tr w:rsidR="00A26D2D">
        <w:trPr>
          <w:jc w:val="center"/>
        </w:trPr>
        <w:tc>
          <w:tcPr>
            <w:tcW w:w="508" w:type="dxa"/>
            <w:shd w:val="clear" w:color="auto" w:fill="auto"/>
            <w:noWrap/>
            <w:vAlign w:val="center"/>
          </w:tcPr>
          <w:p w:rsidR="00A26D2D" w:rsidRDefault="00347EEE">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A26D2D" w:rsidRDefault="00347EEE">
            <w:pPr>
              <w:widowControl/>
              <w:snapToGrid w:val="0"/>
              <w:jc w:val="center"/>
              <w:rPr>
                <w:kern w:val="0"/>
                <w:sz w:val="24"/>
                <w:szCs w:val="24"/>
              </w:rPr>
            </w:pPr>
            <w:r>
              <w:rPr>
                <w:rFonts w:hint="eastAsia"/>
                <w:bCs/>
                <w:sz w:val="24"/>
              </w:rPr>
              <w:t>节能产品</w:t>
            </w:r>
          </w:p>
        </w:tc>
        <w:tc>
          <w:tcPr>
            <w:tcW w:w="7087" w:type="dxa"/>
            <w:shd w:val="clear" w:color="auto" w:fill="auto"/>
            <w:vAlign w:val="center"/>
          </w:tcPr>
          <w:p w:rsidR="00A26D2D" w:rsidRDefault="00347EEE">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号）判定，投标产品是否属于节能产品。</w:t>
            </w:r>
          </w:p>
          <w:p w:rsidR="00A26D2D" w:rsidRDefault="00347EEE">
            <w:pPr>
              <w:snapToGrid w:val="0"/>
              <w:rPr>
                <w:bCs/>
                <w:sz w:val="24"/>
              </w:rPr>
            </w:pPr>
            <w:r>
              <w:rPr>
                <w:rFonts w:hint="eastAsia"/>
                <w:bCs/>
                <w:sz w:val="24"/>
              </w:rPr>
              <w:t>投标产品为</w:t>
            </w:r>
            <w:r>
              <w:rPr>
                <w:rFonts w:hint="eastAsia"/>
                <w:bCs/>
                <w:sz w:val="24"/>
              </w:rPr>
              <w:t>1</w:t>
            </w:r>
            <w:r>
              <w:rPr>
                <w:rFonts w:hint="eastAsia"/>
                <w:bCs/>
                <w:sz w:val="24"/>
              </w:rPr>
              <w:t>项的，且投标产品是非强制采购节能产品的：</w:t>
            </w:r>
            <w:r>
              <w:rPr>
                <w:rFonts w:hint="eastAsia"/>
                <w:bCs/>
                <w:sz w:val="24"/>
              </w:rPr>
              <w:t>1</w:t>
            </w:r>
            <w:r>
              <w:rPr>
                <w:rFonts w:hint="eastAsia"/>
                <w:bCs/>
                <w:sz w:val="24"/>
              </w:rPr>
              <w:t>分</w:t>
            </w:r>
          </w:p>
          <w:p w:rsidR="00A26D2D" w:rsidRDefault="00347EEE">
            <w:pPr>
              <w:snapToGrid w:val="0"/>
              <w:rPr>
                <w:bCs/>
                <w:sz w:val="24"/>
              </w:rPr>
            </w:pPr>
            <w:r>
              <w:rPr>
                <w:rFonts w:hint="eastAsia"/>
                <w:bCs/>
                <w:sz w:val="24"/>
              </w:rPr>
              <w:t>投标产品为多项的，得分为非强制采购节能产品价值权重×</w:t>
            </w:r>
            <w:r>
              <w:rPr>
                <w:rFonts w:hint="eastAsia"/>
                <w:bCs/>
                <w:sz w:val="24"/>
              </w:rPr>
              <w:t>1</w:t>
            </w:r>
            <w:r>
              <w:rPr>
                <w:rFonts w:hint="eastAsia"/>
                <w:bCs/>
                <w:sz w:val="24"/>
              </w:rPr>
              <w:t>分</w:t>
            </w:r>
          </w:p>
          <w:p w:rsidR="00A26D2D" w:rsidRDefault="00347EEE">
            <w:pPr>
              <w:snapToGrid w:val="0"/>
              <w:rPr>
                <w:bCs/>
                <w:sz w:val="24"/>
              </w:rPr>
            </w:pPr>
            <w:r>
              <w:rPr>
                <w:rFonts w:hint="eastAsia"/>
                <w:bCs/>
                <w:sz w:val="24"/>
              </w:rPr>
              <w:t>其他：</w:t>
            </w:r>
            <w:r>
              <w:rPr>
                <w:rFonts w:hint="eastAsia"/>
                <w:bCs/>
                <w:sz w:val="24"/>
              </w:rPr>
              <w:t>0</w:t>
            </w:r>
            <w:r>
              <w:rPr>
                <w:rFonts w:hint="eastAsia"/>
                <w:bCs/>
                <w:sz w:val="24"/>
              </w:rPr>
              <w:t>分</w:t>
            </w:r>
          </w:p>
        </w:tc>
        <w:tc>
          <w:tcPr>
            <w:tcW w:w="1010" w:type="dxa"/>
            <w:shd w:val="clear" w:color="auto" w:fill="auto"/>
            <w:vAlign w:val="center"/>
          </w:tcPr>
          <w:p w:rsidR="00A26D2D" w:rsidRDefault="00347EEE">
            <w:pPr>
              <w:widowControl/>
              <w:snapToGrid w:val="0"/>
              <w:jc w:val="center"/>
              <w:rPr>
                <w:kern w:val="0"/>
                <w:sz w:val="24"/>
                <w:szCs w:val="24"/>
              </w:rPr>
            </w:pPr>
            <w:r>
              <w:rPr>
                <w:rFonts w:hint="eastAsia"/>
                <w:kern w:val="0"/>
                <w:sz w:val="24"/>
                <w:szCs w:val="24"/>
              </w:rPr>
              <w:t>1</w:t>
            </w:r>
          </w:p>
        </w:tc>
      </w:tr>
      <w:tr w:rsidR="00A26D2D" w:rsidTr="00506555">
        <w:trPr>
          <w:trHeight w:val="90"/>
          <w:jc w:val="center"/>
        </w:trPr>
        <w:tc>
          <w:tcPr>
            <w:tcW w:w="508" w:type="dxa"/>
            <w:shd w:val="clear" w:color="auto" w:fill="auto"/>
            <w:noWrap/>
            <w:vAlign w:val="center"/>
          </w:tcPr>
          <w:p w:rsidR="00A26D2D" w:rsidRDefault="00347EEE">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A26D2D" w:rsidRDefault="00347EEE">
            <w:pPr>
              <w:widowControl/>
              <w:snapToGrid w:val="0"/>
              <w:jc w:val="center"/>
              <w:rPr>
                <w:kern w:val="0"/>
                <w:sz w:val="24"/>
                <w:szCs w:val="24"/>
              </w:rPr>
            </w:pPr>
            <w:r>
              <w:rPr>
                <w:rFonts w:hint="eastAsia"/>
                <w:bCs/>
                <w:sz w:val="24"/>
              </w:rPr>
              <w:t>投标人</w:t>
            </w:r>
            <w:r>
              <w:rPr>
                <w:rFonts w:hint="eastAsia"/>
                <w:kern w:val="0"/>
                <w:sz w:val="24"/>
                <w:szCs w:val="24"/>
              </w:rPr>
              <w:t>认证评价</w:t>
            </w:r>
          </w:p>
        </w:tc>
        <w:tc>
          <w:tcPr>
            <w:tcW w:w="7087" w:type="dxa"/>
            <w:shd w:val="clear" w:color="auto" w:fill="auto"/>
            <w:vAlign w:val="center"/>
          </w:tcPr>
          <w:p w:rsidR="00A26D2D" w:rsidRDefault="00347EEE">
            <w:pPr>
              <w:snapToGrid w:val="0"/>
              <w:rPr>
                <w:bCs/>
                <w:sz w:val="24"/>
              </w:rPr>
            </w:pPr>
            <w:r>
              <w:rPr>
                <w:rFonts w:hint="eastAsia"/>
                <w:bCs/>
                <w:sz w:val="24"/>
              </w:rPr>
              <w:t>投标人具备质量管理体系认证、环境管理体系认证，响应文件中提供证书扫描件。具备</w:t>
            </w:r>
            <w:r>
              <w:rPr>
                <w:rFonts w:hint="eastAsia"/>
                <w:bCs/>
                <w:sz w:val="24"/>
              </w:rPr>
              <w:t>1</w:t>
            </w:r>
            <w:r>
              <w:rPr>
                <w:rFonts w:hint="eastAsia"/>
                <w:bCs/>
                <w:sz w:val="24"/>
              </w:rPr>
              <w:t>份证书得</w:t>
            </w:r>
            <w:r>
              <w:rPr>
                <w:rFonts w:hint="eastAsia"/>
                <w:bCs/>
                <w:sz w:val="24"/>
              </w:rPr>
              <w:t>1</w:t>
            </w:r>
            <w:r>
              <w:rPr>
                <w:rFonts w:hint="eastAsia"/>
                <w:bCs/>
                <w:sz w:val="24"/>
              </w:rPr>
              <w:t>分，最多</w:t>
            </w:r>
            <w:r>
              <w:rPr>
                <w:rFonts w:hint="eastAsia"/>
                <w:bCs/>
                <w:sz w:val="24"/>
              </w:rPr>
              <w:t>2</w:t>
            </w:r>
            <w:r>
              <w:rPr>
                <w:rFonts w:hint="eastAsia"/>
                <w:bCs/>
                <w:sz w:val="24"/>
              </w:rPr>
              <w:t>分</w:t>
            </w:r>
          </w:p>
        </w:tc>
        <w:tc>
          <w:tcPr>
            <w:tcW w:w="1010" w:type="dxa"/>
            <w:shd w:val="clear" w:color="auto" w:fill="auto"/>
            <w:vAlign w:val="center"/>
          </w:tcPr>
          <w:p w:rsidR="00A26D2D" w:rsidRDefault="00347EEE">
            <w:pPr>
              <w:widowControl/>
              <w:snapToGrid w:val="0"/>
              <w:jc w:val="center"/>
              <w:rPr>
                <w:kern w:val="0"/>
                <w:sz w:val="24"/>
                <w:szCs w:val="24"/>
              </w:rPr>
            </w:pPr>
            <w:r w:rsidRPr="00712D3B">
              <w:rPr>
                <w:rFonts w:hint="eastAsia"/>
                <w:kern w:val="0"/>
                <w:sz w:val="24"/>
                <w:szCs w:val="24"/>
              </w:rPr>
              <w:t>2</w:t>
            </w:r>
          </w:p>
        </w:tc>
      </w:tr>
      <w:tr w:rsidR="00A26D2D">
        <w:trPr>
          <w:jc w:val="center"/>
        </w:trPr>
        <w:tc>
          <w:tcPr>
            <w:tcW w:w="508" w:type="dxa"/>
            <w:shd w:val="clear" w:color="auto" w:fill="auto"/>
            <w:noWrap/>
            <w:vAlign w:val="center"/>
          </w:tcPr>
          <w:p w:rsidR="00A26D2D" w:rsidRDefault="00347EEE">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A26D2D" w:rsidRDefault="00347EEE">
            <w:pPr>
              <w:widowControl/>
              <w:snapToGrid w:val="0"/>
              <w:jc w:val="center"/>
              <w:rPr>
                <w:kern w:val="0"/>
                <w:sz w:val="24"/>
                <w:szCs w:val="24"/>
              </w:rPr>
            </w:pPr>
            <w:r>
              <w:rPr>
                <w:rFonts w:ascii="宋体" w:hAnsi="宋体" w:cs="宋体"/>
                <w:kern w:val="0"/>
                <w:sz w:val="24"/>
              </w:rPr>
              <w:t>项目团队评价</w:t>
            </w:r>
          </w:p>
        </w:tc>
        <w:tc>
          <w:tcPr>
            <w:tcW w:w="7087" w:type="dxa"/>
            <w:shd w:val="clear" w:color="auto" w:fill="auto"/>
            <w:vAlign w:val="center"/>
          </w:tcPr>
          <w:p w:rsidR="00A26D2D" w:rsidRDefault="00347EEE">
            <w:pPr>
              <w:widowControl/>
              <w:snapToGrid w:val="0"/>
              <w:rPr>
                <w:kern w:val="0"/>
                <w:sz w:val="24"/>
                <w:szCs w:val="24"/>
              </w:rPr>
            </w:pPr>
            <w:r>
              <w:rPr>
                <w:rFonts w:hint="eastAsia"/>
                <w:kern w:val="0"/>
                <w:sz w:val="24"/>
                <w:szCs w:val="24"/>
              </w:rPr>
              <w:t>项目团队成员应为投标单位正式员工，提供人员身份证扫描件、开标前</w:t>
            </w:r>
            <w:r>
              <w:rPr>
                <w:rFonts w:hint="eastAsia"/>
                <w:kern w:val="0"/>
                <w:sz w:val="24"/>
                <w:szCs w:val="24"/>
              </w:rPr>
              <w:t>3</w:t>
            </w:r>
            <w:r>
              <w:rPr>
                <w:rFonts w:hint="eastAsia"/>
                <w:kern w:val="0"/>
                <w:sz w:val="24"/>
                <w:szCs w:val="24"/>
              </w:rPr>
              <w:t>个月内任意</w:t>
            </w:r>
            <w:r>
              <w:rPr>
                <w:rFonts w:hint="eastAsia"/>
                <w:kern w:val="0"/>
                <w:sz w:val="24"/>
                <w:szCs w:val="24"/>
              </w:rPr>
              <w:t>1</w:t>
            </w:r>
            <w:r>
              <w:rPr>
                <w:rFonts w:hint="eastAsia"/>
                <w:kern w:val="0"/>
                <w:sz w:val="24"/>
                <w:szCs w:val="24"/>
              </w:rPr>
              <w:t>个月的由投标单位为上述人员缴纳社会保险证明材料，否则不予认定加分</w:t>
            </w:r>
          </w:p>
          <w:p w:rsidR="00A26D2D" w:rsidRDefault="00347EEE">
            <w:pPr>
              <w:widowControl/>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）项目经理（</w:t>
            </w:r>
            <w:r>
              <w:rPr>
                <w:rFonts w:hint="eastAsia"/>
                <w:kern w:val="0"/>
                <w:sz w:val="24"/>
                <w:szCs w:val="24"/>
              </w:rPr>
              <w:t>1</w:t>
            </w:r>
            <w:r>
              <w:rPr>
                <w:rFonts w:hint="eastAsia"/>
                <w:kern w:val="0"/>
                <w:sz w:val="24"/>
                <w:szCs w:val="24"/>
              </w:rPr>
              <w:t>人）</w:t>
            </w:r>
          </w:p>
          <w:p w:rsidR="00A26D2D" w:rsidRDefault="00347EEE">
            <w:pPr>
              <w:widowControl/>
              <w:snapToGrid w:val="0"/>
              <w:rPr>
                <w:kern w:val="0"/>
                <w:sz w:val="24"/>
                <w:szCs w:val="24"/>
              </w:rPr>
            </w:pPr>
            <w:r>
              <w:rPr>
                <w:rFonts w:hint="eastAsia"/>
                <w:kern w:val="0"/>
                <w:sz w:val="24"/>
                <w:szCs w:val="24"/>
              </w:rPr>
              <w:lastRenderedPageBreak/>
              <w:t>项目经理具备</w:t>
            </w:r>
            <w:r>
              <w:rPr>
                <w:sz w:val="24"/>
                <w:szCs w:val="21"/>
              </w:rPr>
              <w:t>计算机技术与软件专业技术资格证书</w:t>
            </w:r>
            <w:r>
              <w:rPr>
                <w:rFonts w:hint="eastAsia"/>
                <w:sz w:val="24"/>
                <w:szCs w:val="21"/>
              </w:rPr>
              <w:t>（</w:t>
            </w:r>
            <w:r>
              <w:rPr>
                <w:rFonts w:hint="eastAsia"/>
                <w:kern w:val="0"/>
                <w:sz w:val="24"/>
                <w:szCs w:val="24"/>
              </w:rPr>
              <w:t>信息系统项目管理师</w:t>
            </w:r>
            <w:r>
              <w:rPr>
                <w:rFonts w:hint="eastAsia"/>
                <w:sz w:val="24"/>
                <w:szCs w:val="21"/>
              </w:rPr>
              <w:t>）</w:t>
            </w:r>
            <w:r>
              <w:rPr>
                <w:rFonts w:hint="eastAsia"/>
                <w:kern w:val="0"/>
                <w:sz w:val="24"/>
                <w:szCs w:val="24"/>
              </w:rPr>
              <w:t>、高级工程师职称证书（信息化相关专业），提供</w:t>
            </w:r>
            <w:r>
              <w:rPr>
                <w:rFonts w:hint="eastAsia"/>
                <w:kern w:val="0"/>
                <w:sz w:val="24"/>
                <w:szCs w:val="24"/>
              </w:rPr>
              <w:t>1</w:t>
            </w:r>
            <w:r>
              <w:rPr>
                <w:rFonts w:hint="eastAsia"/>
                <w:kern w:val="0"/>
                <w:sz w:val="24"/>
                <w:szCs w:val="24"/>
              </w:rPr>
              <w:t>种证书扫描件得</w:t>
            </w:r>
            <w:r>
              <w:rPr>
                <w:rFonts w:hint="eastAsia"/>
                <w:kern w:val="0"/>
                <w:sz w:val="24"/>
                <w:szCs w:val="24"/>
              </w:rPr>
              <w:t>2</w:t>
            </w:r>
            <w:r>
              <w:rPr>
                <w:rFonts w:hint="eastAsia"/>
                <w:kern w:val="0"/>
                <w:sz w:val="24"/>
                <w:szCs w:val="24"/>
              </w:rPr>
              <w:t>分，最多</w:t>
            </w:r>
            <w:r>
              <w:rPr>
                <w:rFonts w:hint="eastAsia"/>
                <w:kern w:val="0"/>
                <w:sz w:val="24"/>
                <w:szCs w:val="24"/>
              </w:rPr>
              <w:t>4</w:t>
            </w:r>
            <w:r>
              <w:rPr>
                <w:rFonts w:hint="eastAsia"/>
                <w:kern w:val="0"/>
                <w:sz w:val="24"/>
                <w:szCs w:val="24"/>
              </w:rPr>
              <w:t>分；</w:t>
            </w:r>
          </w:p>
          <w:p w:rsidR="00A26D2D" w:rsidRDefault="00347EEE">
            <w:pPr>
              <w:widowControl/>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）项目技术团队（</w:t>
            </w:r>
            <w:r>
              <w:rPr>
                <w:rFonts w:hint="eastAsia"/>
                <w:kern w:val="0"/>
                <w:sz w:val="24"/>
                <w:szCs w:val="24"/>
              </w:rPr>
              <w:t>3</w:t>
            </w:r>
            <w:r>
              <w:rPr>
                <w:rFonts w:hint="eastAsia"/>
                <w:kern w:val="0"/>
                <w:sz w:val="24"/>
                <w:szCs w:val="24"/>
              </w:rPr>
              <w:t>人）</w:t>
            </w:r>
          </w:p>
          <w:p w:rsidR="00A26D2D" w:rsidRDefault="00347EEE">
            <w:pPr>
              <w:widowControl/>
              <w:adjustRightInd w:val="0"/>
              <w:snapToGrid w:val="0"/>
              <w:rPr>
                <w:kern w:val="0"/>
                <w:sz w:val="24"/>
                <w:szCs w:val="24"/>
              </w:rPr>
            </w:pPr>
            <w:r>
              <w:rPr>
                <w:rFonts w:hint="eastAsia"/>
                <w:kern w:val="0"/>
                <w:sz w:val="24"/>
                <w:szCs w:val="24"/>
              </w:rPr>
              <w:t>具备</w:t>
            </w:r>
            <w:r>
              <w:rPr>
                <w:rFonts w:hint="eastAsia"/>
                <w:kern w:val="0"/>
                <w:sz w:val="24"/>
                <w:szCs w:val="24"/>
              </w:rPr>
              <w:t>ITSS IT</w:t>
            </w:r>
            <w:r>
              <w:rPr>
                <w:rFonts w:hint="eastAsia"/>
                <w:kern w:val="0"/>
                <w:sz w:val="24"/>
                <w:szCs w:val="24"/>
              </w:rPr>
              <w:t>服务项目经理证书或</w:t>
            </w:r>
            <w:r>
              <w:rPr>
                <w:sz w:val="24"/>
                <w:szCs w:val="21"/>
              </w:rPr>
              <w:t>计算机技术与软件专业技术资格证书</w:t>
            </w:r>
            <w:r>
              <w:rPr>
                <w:rFonts w:hint="eastAsia"/>
                <w:sz w:val="24"/>
                <w:szCs w:val="21"/>
              </w:rPr>
              <w:t>（</w:t>
            </w:r>
            <w:r>
              <w:rPr>
                <w:rFonts w:hint="eastAsia"/>
                <w:kern w:val="0"/>
                <w:sz w:val="24"/>
                <w:szCs w:val="24"/>
              </w:rPr>
              <w:t>网络工程师</w:t>
            </w:r>
            <w:r>
              <w:rPr>
                <w:rFonts w:hint="eastAsia"/>
                <w:sz w:val="24"/>
                <w:szCs w:val="21"/>
              </w:rPr>
              <w:t>）或</w:t>
            </w:r>
            <w:r>
              <w:rPr>
                <w:rFonts w:hint="eastAsia"/>
                <w:kern w:val="0"/>
                <w:sz w:val="24"/>
                <w:szCs w:val="24"/>
              </w:rPr>
              <w:t>工程师（或以上）职称证书（信息化相关专业），提供一份证书扫描件得</w:t>
            </w:r>
            <w:r>
              <w:rPr>
                <w:rFonts w:hint="eastAsia"/>
                <w:kern w:val="0"/>
                <w:sz w:val="24"/>
                <w:szCs w:val="24"/>
              </w:rPr>
              <w:t>1</w:t>
            </w:r>
            <w:r>
              <w:rPr>
                <w:rFonts w:hint="eastAsia"/>
                <w:kern w:val="0"/>
                <w:sz w:val="24"/>
                <w:szCs w:val="24"/>
              </w:rPr>
              <w:t>分，最多</w:t>
            </w:r>
            <w:r>
              <w:rPr>
                <w:rFonts w:hint="eastAsia"/>
                <w:kern w:val="0"/>
                <w:sz w:val="24"/>
                <w:szCs w:val="24"/>
              </w:rPr>
              <w:t>3</w:t>
            </w:r>
            <w:r>
              <w:rPr>
                <w:rFonts w:hint="eastAsia"/>
                <w:kern w:val="0"/>
                <w:sz w:val="24"/>
                <w:szCs w:val="24"/>
              </w:rPr>
              <w:t>分；</w:t>
            </w:r>
          </w:p>
          <w:p w:rsidR="00A26D2D" w:rsidRDefault="00347EEE">
            <w:pPr>
              <w:snapToGrid w:val="0"/>
              <w:rPr>
                <w:bCs/>
                <w:sz w:val="24"/>
              </w:rPr>
            </w:pPr>
            <w:r>
              <w:rPr>
                <w:rFonts w:hint="eastAsia"/>
                <w:kern w:val="0"/>
                <w:sz w:val="24"/>
                <w:szCs w:val="24"/>
              </w:rPr>
              <w:t>注：项目经理与项目技术团队人员不可兼任；项目技术团队人员</w:t>
            </w:r>
            <w:r>
              <w:rPr>
                <w:rFonts w:hint="eastAsia"/>
                <w:kern w:val="0"/>
                <w:sz w:val="24"/>
                <w:szCs w:val="24"/>
              </w:rPr>
              <w:t>1</w:t>
            </w:r>
            <w:r>
              <w:rPr>
                <w:rFonts w:hint="eastAsia"/>
                <w:kern w:val="0"/>
                <w:sz w:val="24"/>
                <w:szCs w:val="24"/>
              </w:rPr>
              <w:t>人持多证不重复计分</w:t>
            </w:r>
          </w:p>
        </w:tc>
        <w:tc>
          <w:tcPr>
            <w:tcW w:w="1010" w:type="dxa"/>
            <w:shd w:val="clear" w:color="auto" w:fill="auto"/>
            <w:vAlign w:val="center"/>
          </w:tcPr>
          <w:p w:rsidR="00A26D2D" w:rsidRDefault="00347EEE">
            <w:pPr>
              <w:widowControl/>
              <w:snapToGrid w:val="0"/>
              <w:jc w:val="center"/>
              <w:rPr>
                <w:kern w:val="0"/>
                <w:sz w:val="24"/>
                <w:szCs w:val="24"/>
              </w:rPr>
            </w:pPr>
            <w:r>
              <w:rPr>
                <w:rFonts w:hint="eastAsia"/>
                <w:kern w:val="0"/>
                <w:sz w:val="24"/>
                <w:szCs w:val="24"/>
              </w:rPr>
              <w:lastRenderedPageBreak/>
              <w:t>7</w:t>
            </w:r>
          </w:p>
        </w:tc>
      </w:tr>
      <w:tr w:rsidR="00A26D2D">
        <w:trPr>
          <w:jc w:val="center"/>
        </w:trPr>
        <w:tc>
          <w:tcPr>
            <w:tcW w:w="508" w:type="dxa"/>
            <w:shd w:val="clear" w:color="auto" w:fill="auto"/>
            <w:noWrap/>
            <w:vAlign w:val="center"/>
          </w:tcPr>
          <w:p w:rsidR="00A26D2D" w:rsidRDefault="00347EEE">
            <w:pPr>
              <w:widowControl/>
              <w:snapToGrid w:val="0"/>
              <w:jc w:val="center"/>
              <w:rPr>
                <w:kern w:val="0"/>
                <w:sz w:val="24"/>
                <w:szCs w:val="24"/>
              </w:rPr>
            </w:pPr>
            <w:r>
              <w:rPr>
                <w:rFonts w:hint="eastAsia"/>
                <w:kern w:val="0"/>
                <w:sz w:val="24"/>
                <w:szCs w:val="24"/>
              </w:rPr>
              <w:lastRenderedPageBreak/>
              <w:t>5</w:t>
            </w:r>
          </w:p>
        </w:tc>
        <w:tc>
          <w:tcPr>
            <w:tcW w:w="1655" w:type="dxa"/>
            <w:shd w:val="clear" w:color="auto" w:fill="auto"/>
            <w:vAlign w:val="center"/>
          </w:tcPr>
          <w:p w:rsidR="00A26D2D" w:rsidRDefault="00347EEE">
            <w:pPr>
              <w:widowControl/>
              <w:snapToGrid w:val="0"/>
              <w:jc w:val="center"/>
              <w:rPr>
                <w:kern w:val="0"/>
                <w:sz w:val="24"/>
                <w:szCs w:val="24"/>
              </w:rPr>
            </w:pPr>
            <w:r>
              <w:rPr>
                <w:rFonts w:hint="eastAsia"/>
                <w:kern w:val="0"/>
                <w:sz w:val="24"/>
                <w:szCs w:val="24"/>
              </w:rPr>
              <w:t>投标人业绩评价</w:t>
            </w:r>
          </w:p>
        </w:tc>
        <w:tc>
          <w:tcPr>
            <w:tcW w:w="7087" w:type="dxa"/>
            <w:shd w:val="clear" w:color="auto" w:fill="auto"/>
            <w:vAlign w:val="center"/>
          </w:tcPr>
          <w:p w:rsidR="00A26D2D" w:rsidRPr="00506555" w:rsidRDefault="00347EEE">
            <w:pPr>
              <w:snapToGrid w:val="0"/>
              <w:rPr>
                <w:bCs/>
                <w:sz w:val="24"/>
              </w:rPr>
            </w:pPr>
            <w:r w:rsidRPr="00506555">
              <w:rPr>
                <w:bCs/>
                <w:sz w:val="24"/>
              </w:rPr>
              <w:t>完全按照以下要求提供</w:t>
            </w:r>
            <w:proofErr w:type="gramStart"/>
            <w:r w:rsidRPr="00506555">
              <w:rPr>
                <w:rFonts w:asciiTheme="minorEastAsia" w:eastAsiaTheme="minorEastAsia" w:hAnsiTheme="minorEastAsia" w:hint="eastAsia"/>
                <w:sz w:val="24"/>
                <w:szCs w:val="24"/>
              </w:rPr>
              <w:t>评价器</w:t>
            </w:r>
            <w:proofErr w:type="gramEnd"/>
            <w:r w:rsidRPr="00506555">
              <w:rPr>
                <w:rFonts w:asciiTheme="minorEastAsia" w:eastAsiaTheme="minorEastAsia" w:hAnsiTheme="minorEastAsia" w:hint="eastAsia"/>
                <w:sz w:val="24"/>
                <w:szCs w:val="24"/>
              </w:rPr>
              <w:t>销</w:t>
            </w:r>
            <w:r w:rsidRPr="00506555">
              <w:rPr>
                <w:rFonts w:hint="eastAsia"/>
                <w:bCs/>
                <w:sz w:val="24"/>
              </w:rPr>
              <w:t>售</w:t>
            </w:r>
            <w:r w:rsidRPr="00506555">
              <w:rPr>
                <w:bCs/>
                <w:sz w:val="24"/>
              </w:rPr>
              <w:t>且已完成的</w:t>
            </w:r>
            <w:r w:rsidRPr="00506555">
              <w:rPr>
                <w:rFonts w:hint="eastAsia"/>
                <w:bCs/>
                <w:sz w:val="24"/>
              </w:rPr>
              <w:t>业绩</w:t>
            </w:r>
            <w:r w:rsidRPr="00506555">
              <w:rPr>
                <w:bCs/>
                <w:sz w:val="24"/>
              </w:rPr>
              <w:t>，</w:t>
            </w:r>
            <w:r w:rsidRPr="00506555">
              <w:rPr>
                <w:rFonts w:hint="eastAsia"/>
                <w:bCs/>
                <w:sz w:val="24"/>
              </w:rPr>
              <w:t>提供的证明材料均不得遮挡涂黑</w:t>
            </w:r>
            <w:r w:rsidRPr="00506555">
              <w:rPr>
                <w:bCs/>
                <w:sz w:val="24"/>
              </w:rPr>
              <w:t>，否则不予认定加分。</w:t>
            </w:r>
            <w:r w:rsidRPr="00506555">
              <w:rPr>
                <w:rFonts w:hint="eastAsia"/>
                <w:bCs/>
                <w:sz w:val="24"/>
              </w:rPr>
              <w:t xml:space="preserve"> </w:t>
            </w:r>
          </w:p>
          <w:p w:rsidR="00A26D2D" w:rsidRPr="00506555" w:rsidRDefault="00347EEE">
            <w:pPr>
              <w:snapToGrid w:val="0"/>
              <w:rPr>
                <w:bCs/>
                <w:sz w:val="24"/>
              </w:rPr>
            </w:pPr>
            <w:r w:rsidRPr="00506555">
              <w:rPr>
                <w:rFonts w:hint="eastAsia"/>
                <w:bCs/>
                <w:sz w:val="24"/>
              </w:rPr>
              <w:t xml:space="preserve">A. </w:t>
            </w:r>
            <w:r w:rsidRPr="00506555">
              <w:rPr>
                <w:rFonts w:hint="eastAsia"/>
                <w:sz w:val="24"/>
              </w:rPr>
              <w:t>合同原件扫描件。</w:t>
            </w:r>
            <w:r w:rsidRPr="00506555">
              <w:rPr>
                <w:bCs/>
                <w:sz w:val="24"/>
              </w:rPr>
              <w:t>包括买卖双方名称及盖章、合同清单</w:t>
            </w:r>
            <w:r w:rsidRPr="00506555">
              <w:rPr>
                <w:rFonts w:hint="eastAsia"/>
                <w:bCs/>
                <w:sz w:val="24"/>
              </w:rPr>
              <w:t>、合同签订日期</w:t>
            </w:r>
            <w:r w:rsidRPr="00506555">
              <w:rPr>
                <w:rFonts w:hint="eastAsia"/>
                <w:sz w:val="24"/>
              </w:rPr>
              <w:t>（应为</w:t>
            </w:r>
            <w:r w:rsidRPr="00506555">
              <w:rPr>
                <w:sz w:val="24"/>
              </w:rPr>
              <w:t>20</w:t>
            </w:r>
            <w:r w:rsidRPr="00506555">
              <w:rPr>
                <w:rFonts w:hint="eastAsia"/>
                <w:sz w:val="24"/>
              </w:rPr>
              <w:t>21</w:t>
            </w:r>
            <w:r w:rsidRPr="00506555">
              <w:rPr>
                <w:rFonts w:hint="eastAsia"/>
                <w:sz w:val="24"/>
              </w:rPr>
              <w:t>年</w:t>
            </w:r>
            <w:r w:rsidRPr="00506555">
              <w:rPr>
                <w:sz w:val="24"/>
              </w:rPr>
              <w:t>1</w:t>
            </w:r>
            <w:r w:rsidRPr="00506555">
              <w:rPr>
                <w:rFonts w:hint="eastAsia"/>
                <w:sz w:val="24"/>
              </w:rPr>
              <w:t>月</w:t>
            </w:r>
            <w:r w:rsidRPr="00506555">
              <w:rPr>
                <w:sz w:val="24"/>
              </w:rPr>
              <w:t>1</w:t>
            </w:r>
            <w:r w:rsidRPr="00506555">
              <w:rPr>
                <w:rFonts w:hint="eastAsia"/>
                <w:sz w:val="24"/>
              </w:rPr>
              <w:t>日至今）</w:t>
            </w:r>
            <w:r w:rsidRPr="00506555">
              <w:rPr>
                <w:bCs/>
                <w:sz w:val="24"/>
              </w:rPr>
              <w:t>。</w:t>
            </w:r>
          </w:p>
          <w:p w:rsidR="00A26D2D" w:rsidRPr="00506555" w:rsidRDefault="00347EEE">
            <w:pPr>
              <w:snapToGrid w:val="0"/>
              <w:rPr>
                <w:sz w:val="24"/>
              </w:rPr>
            </w:pPr>
            <w:r w:rsidRPr="00506555">
              <w:rPr>
                <w:sz w:val="24"/>
              </w:rPr>
              <w:t>B.</w:t>
            </w:r>
            <w:r w:rsidRPr="00506555">
              <w:rPr>
                <w:rFonts w:hint="eastAsia"/>
                <w:sz w:val="24"/>
              </w:rPr>
              <w:t xml:space="preserve"> </w:t>
            </w:r>
            <w:r w:rsidRPr="00506555">
              <w:rPr>
                <w:rFonts w:hint="eastAsia"/>
                <w:sz w:val="24"/>
              </w:rPr>
              <w:t>上述</w:t>
            </w:r>
            <w:r w:rsidRPr="00506555">
              <w:rPr>
                <w:sz w:val="24"/>
              </w:rPr>
              <w:t>合同履行</w:t>
            </w:r>
            <w:r w:rsidRPr="00506555">
              <w:rPr>
                <w:rFonts w:hint="eastAsia"/>
                <w:sz w:val="24"/>
              </w:rPr>
              <w:t>良好</w:t>
            </w:r>
            <w:r w:rsidRPr="00506555">
              <w:rPr>
                <w:sz w:val="24"/>
              </w:rPr>
              <w:t>的相关证明材料</w:t>
            </w:r>
            <w:r w:rsidRPr="00506555">
              <w:rPr>
                <w:rFonts w:hint="eastAsia"/>
                <w:sz w:val="24"/>
              </w:rPr>
              <w:t>原件</w:t>
            </w:r>
            <w:r w:rsidRPr="00506555">
              <w:rPr>
                <w:sz w:val="24"/>
              </w:rPr>
              <w:t>扫描件</w:t>
            </w:r>
            <w:r w:rsidRPr="00506555">
              <w:rPr>
                <w:rFonts w:hint="eastAsia"/>
                <w:sz w:val="24"/>
              </w:rPr>
              <w:t>（加盖上述合同甲方单位公章或上述合同中所盖的甲方印章）</w:t>
            </w:r>
            <w:r w:rsidRPr="00506555">
              <w:rPr>
                <w:sz w:val="24"/>
              </w:rPr>
              <w:t>。</w:t>
            </w:r>
          </w:p>
          <w:p w:rsidR="00A26D2D" w:rsidRPr="00506555" w:rsidRDefault="00347EEE">
            <w:pPr>
              <w:widowControl/>
              <w:snapToGrid w:val="0"/>
              <w:rPr>
                <w:color w:val="FF0000"/>
                <w:sz w:val="24"/>
              </w:rPr>
            </w:pPr>
            <w:r w:rsidRPr="00506555">
              <w:rPr>
                <w:rFonts w:hint="eastAsia"/>
                <w:bCs/>
                <w:sz w:val="24"/>
              </w:rPr>
              <w:t>1</w:t>
            </w:r>
            <w:r w:rsidRPr="00506555">
              <w:rPr>
                <w:rFonts w:hint="eastAsia"/>
                <w:bCs/>
                <w:sz w:val="24"/>
              </w:rPr>
              <w:t>个业绩</w:t>
            </w:r>
            <w:r w:rsidRPr="00506555">
              <w:rPr>
                <w:rFonts w:hint="eastAsia"/>
                <w:bCs/>
                <w:sz w:val="24"/>
              </w:rPr>
              <w:t>0.5</w:t>
            </w:r>
            <w:r w:rsidRPr="00506555">
              <w:rPr>
                <w:rFonts w:hint="eastAsia"/>
                <w:bCs/>
                <w:sz w:val="24"/>
              </w:rPr>
              <w:t>分，最多</w:t>
            </w:r>
            <w:r w:rsidRPr="00506555">
              <w:rPr>
                <w:rFonts w:hint="eastAsia"/>
                <w:bCs/>
                <w:sz w:val="24"/>
              </w:rPr>
              <w:t>1</w:t>
            </w:r>
            <w:r w:rsidRPr="00506555">
              <w:rPr>
                <w:rFonts w:hint="eastAsia"/>
                <w:bCs/>
                <w:sz w:val="24"/>
              </w:rPr>
              <w:t>分</w:t>
            </w:r>
          </w:p>
        </w:tc>
        <w:tc>
          <w:tcPr>
            <w:tcW w:w="1010" w:type="dxa"/>
            <w:shd w:val="clear" w:color="auto" w:fill="auto"/>
            <w:vAlign w:val="center"/>
          </w:tcPr>
          <w:p w:rsidR="00A26D2D" w:rsidRPr="00506555" w:rsidRDefault="00347EEE">
            <w:pPr>
              <w:widowControl/>
              <w:snapToGrid w:val="0"/>
              <w:jc w:val="center"/>
              <w:rPr>
                <w:kern w:val="0"/>
                <w:sz w:val="24"/>
                <w:szCs w:val="24"/>
              </w:rPr>
            </w:pPr>
            <w:r w:rsidRPr="00506555">
              <w:rPr>
                <w:rFonts w:hint="eastAsia"/>
                <w:kern w:val="0"/>
                <w:sz w:val="24"/>
                <w:szCs w:val="24"/>
              </w:rPr>
              <w:t>1</w:t>
            </w:r>
          </w:p>
        </w:tc>
      </w:tr>
      <w:tr w:rsidR="00A26D2D">
        <w:trPr>
          <w:jc w:val="center"/>
        </w:trPr>
        <w:tc>
          <w:tcPr>
            <w:tcW w:w="508" w:type="dxa"/>
            <w:shd w:val="clear" w:color="auto" w:fill="auto"/>
            <w:noWrap/>
            <w:vAlign w:val="center"/>
          </w:tcPr>
          <w:p w:rsidR="00A26D2D" w:rsidRDefault="00347EEE">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rsidR="00A26D2D" w:rsidRDefault="00347EEE">
            <w:pPr>
              <w:widowControl/>
              <w:snapToGrid w:val="0"/>
              <w:jc w:val="center"/>
              <w:rPr>
                <w:kern w:val="0"/>
                <w:sz w:val="24"/>
                <w:szCs w:val="24"/>
              </w:rPr>
            </w:pPr>
            <w:r>
              <w:rPr>
                <w:rFonts w:hint="eastAsia"/>
                <w:kern w:val="0"/>
                <w:sz w:val="24"/>
                <w:szCs w:val="24"/>
              </w:rPr>
              <w:t>产品参数证明评价</w:t>
            </w:r>
          </w:p>
        </w:tc>
        <w:tc>
          <w:tcPr>
            <w:tcW w:w="7087" w:type="dxa"/>
            <w:shd w:val="clear" w:color="auto" w:fill="auto"/>
            <w:vAlign w:val="center"/>
          </w:tcPr>
          <w:p w:rsidR="00A26D2D" w:rsidRPr="00506555" w:rsidRDefault="00347EEE">
            <w:pPr>
              <w:snapToGrid w:val="0"/>
              <w:rPr>
                <w:bCs/>
                <w:color w:val="FF0000"/>
                <w:sz w:val="24"/>
              </w:rPr>
            </w:pPr>
            <w:r w:rsidRPr="00506555">
              <w:rPr>
                <w:rFonts w:hint="eastAsia"/>
                <w:bCs/>
                <w:sz w:val="24"/>
              </w:rPr>
              <w:t>（</w:t>
            </w:r>
            <w:r w:rsidRPr="00506555">
              <w:rPr>
                <w:rFonts w:hint="eastAsia"/>
                <w:bCs/>
                <w:sz w:val="24"/>
              </w:rPr>
              <w:t>1</w:t>
            </w:r>
            <w:r w:rsidRPr="00506555">
              <w:rPr>
                <w:rFonts w:hint="eastAsia"/>
                <w:bCs/>
                <w:sz w:val="24"/>
              </w:rPr>
              <w:t>）提供所投</w:t>
            </w:r>
            <w:r w:rsidRPr="00506555">
              <w:rPr>
                <w:rFonts w:asciiTheme="minorEastAsia" w:eastAsiaTheme="minorEastAsia" w:hAnsiTheme="minorEastAsia" w:hint="eastAsia"/>
                <w:sz w:val="24"/>
                <w:szCs w:val="24"/>
              </w:rPr>
              <w:t>好差</w:t>
            </w:r>
            <w:proofErr w:type="gramStart"/>
            <w:r w:rsidRPr="00506555">
              <w:rPr>
                <w:rFonts w:asciiTheme="minorEastAsia" w:eastAsiaTheme="minorEastAsia" w:hAnsiTheme="minorEastAsia" w:hint="eastAsia"/>
                <w:sz w:val="24"/>
                <w:szCs w:val="24"/>
              </w:rPr>
              <w:t>评评价器</w:t>
            </w:r>
            <w:proofErr w:type="gramEnd"/>
            <w:r w:rsidRPr="00506555">
              <w:rPr>
                <w:rFonts w:hint="eastAsia"/>
                <w:bCs/>
                <w:sz w:val="24"/>
              </w:rPr>
              <w:t>的技术支撑材料扫描件，上述技术支撑材料能证明所投产品标注“</w:t>
            </w:r>
            <w:bookmarkStart w:id="8" w:name="OLE_LINK5"/>
            <w:r w:rsidRPr="00506555">
              <w:rPr>
                <w:rFonts w:hint="eastAsia"/>
                <w:bCs/>
                <w:sz w:val="24"/>
              </w:rPr>
              <w:t>●</w:t>
            </w:r>
            <w:bookmarkEnd w:id="8"/>
            <w:r w:rsidRPr="00506555">
              <w:rPr>
                <w:rFonts w:hint="eastAsia"/>
                <w:bCs/>
                <w:sz w:val="24"/>
              </w:rPr>
              <w:t>”的参数满足磋商文件要求，</w:t>
            </w:r>
            <w:proofErr w:type="gramStart"/>
            <w:r w:rsidRPr="00506555">
              <w:rPr>
                <w:rFonts w:hint="eastAsia"/>
                <w:bCs/>
                <w:sz w:val="24"/>
              </w:rPr>
              <w:t>每证明</w:t>
            </w:r>
            <w:proofErr w:type="gramEnd"/>
            <w:r w:rsidRPr="00506555">
              <w:rPr>
                <w:rFonts w:hint="eastAsia"/>
                <w:bCs/>
                <w:sz w:val="24"/>
              </w:rPr>
              <w:t>1</w:t>
            </w:r>
            <w:r w:rsidRPr="00506555">
              <w:rPr>
                <w:rFonts w:hint="eastAsia"/>
                <w:bCs/>
                <w:sz w:val="24"/>
              </w:rPr>
              <w:t>条得</w:t>
            </w:r>
            <w:r w:rsidRPr="00506555">
              <w:rPr>
                <w:rFonts w:hint="eastAsia"/>
                <w:bCs/>
                <w:sz w:val="24"/>
              </w:rPr>
              <w:t>2</w:t>
            </w:r>
            <w:r w:rsidRPr="00506555">
              <w:rPr>
                <w:rFonts w:hint="eastAsia"/>
                <w:bCs/>
                <w:sz w:val="24"/>
              </w:rPr>
              <w:t>分，最多</w:t>
            </w:r>
            <w:r w:rsidRPr="00506555">
              <w:rPr>
                <w:rFonts w:hint="eastAsia"/>
                <w:bCs/>
                <w:sz w:val="24"/>
              </w:rPr>
              <w:t>4</w:t>
            </w:r>
            <w:r w:rsidRPr="00506555">
              <w:rPr>
                <w:rFonts w:hint="eastAsia"/>
                <w:bCs/>
                <w:sz w:val="24"/>
              </w:rPr>
              <w:t>分。</w:t>
            </w:r>
          </w:p>
          <w:p w:rsidR="00A26D2D" w:rsidRPr="00506555" w:rsidRDefault="00A26D2D">
            <w:pPr>
              <w:snapToGrid w:val="0"/>
              <w:rPr>
                <w:bCs/>
                <w:color w:val="FF0000"/>
                <w:sz w:val="24"/>
              </w:rPr>
            </w:pPr>
          </w:p>
          <w:p w:rsidR="00A26D2D" w:rsidRPr="00506555" w:rsidRDefault="00347EEE">
            <w:pPr>
              <w:snapToGrid w:val="0"/>
              <w:rPr>
                <w:bCs/>
                <w:sz w:val="24"/>
              </w:rPr>
            </w:pPr>
            <w:r w:rsidRPr="00506555">
              <w:rPr>
                <w:rFonts w:hint="eastAsia"/>
                <w:bCs/>
                <w:sz w:val="24"/>
              </w:rPr>
              <w:t>技术支撑材料是指具有</w:t>
            </w:r>
            <w:r w:rsidRPr="00506555">
              <w:rPr>
                <w:bCs/>
                <w:sz w:val="24"/>
              </w:rPr>
              <w:t>CMA</w:t>
            </w:r>
            <w:r w:rsidRPr="00506555">
              <w:rPr>
                <w:rFonts w:hint="eastAsia"/>
                <w:bCs/>
                <w:sz w:val="24"/>
              </w:rPr>
              <w:t>标识的检测</w:t>
            </w:r>
            <w:r w:rsidRPr="00506555">
              <w:rPr>
                <w:rFonts w:hint="eastAsia"/>
                <w:bCs/>
                <w:sz w:val="24"/>
              </w:rPr>
              <w:t>/</w:t>
            </w:r>
            <w:r w:rsidRPr="00506555">
              <w:rPr>
                <w:rFonts w:hint="eastAsia"/>
                <w:bCs/>
                <w:sz w:val="24"/>
              </w:rPr>
              <w:t>检验</w:t>
            </w:r>
            <w:r w:rsidRPr="00506555">
              <w:rPr>
                <w:rFonts w:hint="eastAsia"/>
                <w:bCs/>
                <w:sz w:val="24"/>
              </w:rPr>
              <w:t>/</w:t>
            </w:r>
            <w:r w:rsidRPr="00506555">
              <w:rPr>
                <w:rFonts w:hint="eastAsia"/>
                <w:bCs/>
                <w:sz w:val="24"/>
              </w:rPr>
              <w:t>试验</w:t>
            </w:r>
            <w:r w:rsidRPr="00506555">
              <w:rPr>
                <w:rFonts w:hint="eastAsia"/>
                <w:bCs/>
                <w:sz w:val="24"/>
              </w:rPr>
              <w:t>/</w:t>
            </w:r>
            <w:r w:rsidRPr="00506555">
              <w:rPr>
                <w:rFonts w:hint="eastAsia"/>
                <w:bCs/>
                <w:sz w:val="24"/>
              </w:rPr>
              <w:t>测试报告，或加盖所投产品制造商公章的技术证明材料。</w:t>
            </w:r>
          </w:p>
          <w:p w:rsidR="00A26D2D" w:rsidRPr="00506555" w:rsidRDefault="00347EEE">
            <w:pPr>
              <w:snapToGrid w:val="0"/>
              <w:rPr>
                <w:bCs/>
                <w:sz w:val="24"/>
              </w:rPr>
            </w:pPr>
            <w:r w:rsidRPr="00506555">
              <w:rPr>
                <w:rFonts w:hint="eastAsia"/>
                <w:bCs/>
                <w:sz w:val="24"/>
              </w:rPr>
              <w:t>若上述技术支撑材料证明所投产品不能满足磋商文件中</w:t>
            </w:r>
            <w:r w:rsidRPr="00506555">
              <w:rPr>
                <w:rFonts w:hint="eastAsia"/>
                <w:kern w:val="0"/>
                <w:sz w:val="24"/>
                <w:szCs w:val="24"/>
              </w:rPr>
              <w:t>“★”</w:t>
            </w:r>
            <w:r w:rsidRPr="00506555">
              <w:rPr>
                <w:bCs/>
                <w:sz w:val="24"/>
              </w:rPr>
              <w:t>技术要求</w:t>
            </w:r>
            <w:r w:rsidRPr="00506555">
              <w:rPr>
                <w:rFonts w:hint="eastAsia"/>
                <w:bCs/>
                <w:sz w:val="24"/>
              </w:rPr>
              <w:t>的，则视为无效投标。</w:t>
            </w:r>
          </w:p>
        </w:tc>
        <w:tc>
          <w:tcPr>
            <w:tcW w:w="1010" w:type="dxa"/>
            <w:shd w:val="clear" w:color="auto" w:fill="auto"/>
            <w:vAlign w:val="center"/>
          </w:tcPr>
          <w:p w:rsidR="00A26D2D" w:rsidRPr="00506555" w:rsidRDefault="00347EEE">
            <w:pPr>
              <w:widowControl/>
              <w:snapToGrid w:val="0"/>
              <w:jc w:val="center"/>
              <w:rPr>
                <w:color w:val="FF0000"/>
                <w:kern w:val="0"/>
                <w:sz w:val="24"/>
                <w:szCs w:val="24"/>
              </w:rPr>
            </w:pPr>
            <w:r w:rsidRPr="00506555">
              <w:rPr>
                <w:rFonts w:hint="eastAsia"/>
                <w:kern w:val="0"/>
                <w:sz w:val="24"/>
                <w:szCs w:val="24"/>
              </w:rPr>
              <w:t>4</w:t>
            </w:r>
          </w:p>
        </w:tc>
      </w:tr>
      <w:tr w:rsidR="00A26D2D">
        <w:trPr>
          <w:jc w:val="center"/>
        </w:trPr>
        <w:tc>
          <w:tcPr>
            <w:tcW w:w="508" w:type="dxa"/>
            <w:shd w:val="clear" w:color="auto" w:fill="auto"/>
            <w:noWrap/>
            <w:vAlign w:val="center"/>
          </w:tcPr>
          <w:p w:rsidR="00A26D2D" w:rsidRDefault="00347EEE">
            <w:pPr>
              <w:widowControl/>
              <w:snapToGrid w:val="0"/>
              <w:jc w:val="center"/>
              <w:rPr>
                <w:kern w:val="0"/>
                <w:sz w:val="24"/>
                <w:szCs w:val="24"/>
              </w:rPr>
            </w:pPr>
            <w:r>
              <w:rPr>
                <w:rFonts w:hint="eastAsia"/>
                <w:kern w:val="0"/>
                <w:sz w:val="24"/>
                <w:szCs w:val="24"/>
              </w:rPr>
              <w:t>7</w:t>
            </w:r>
          </w:p>
        </w:tc>
        <w:tc>
          <w:tcPr>
            <w:tcW w:w="1655" w:type="dxa"/>
            <w:shd w:val="clear" w:color="auto" w:fill="auto"/>
            <w:vAlign w:val="center"/>
          </w:tcPr>
          <w:p w:rsidR="00A26D2D" w:rsidRDefault="00347EEE">
            <w:pPr>
              <w:widowControl/>
              <w:snapToGrid w:val="0"/>
              <w:jc w:val="center"/>
              <w:rPr>
                <w:kern w:val="0"/>
                <w:sz w:val="24"/>
                <w:szCs w:val="24"/>
              </w:rPr>
            </w:pPr>
            <w:r>
              <w:rPr>
                <w:rFonts w:hint="eastAsia"/>
                <w:kern w:val="0"/>
                <w:sz w:val="24"/>
                <w:szCs w:val="24"/>
              </w:rPr>
              <w:t>非“★”技术要求（不含上述产品参数证明评价中的参数要求）响应性评价</w:t>
            </w:r>
          </w:p>
        </w:tc>
        <w:tc>
          <w:tcPr>
            <w:tcW w:w="7087" w:type="dxa"/>
            <w:shd w:val="clear" w:color="auto" w:fill="auto"/>
            <w:vAlign w:val="center"/>
          </w:tcPr>
          <w:p w:rsidR="00A26D2D" w:rsidRDefault="00347EEE">
            <w:pPr>
              <w:widowControl/>
              <w:snapToGrid w:val="0"/>
              <w:rPr>
                <w:kern w:val="0"/>
                <w:sz w:val="24"/>
                <w:szCs w:val="24"/>
              </w:rPr>
            </w:pPr>
            <w:r>
              <w:rPr>
                <w:rFonts w:hint="eastAsia"/>
                <w:kern w:val="0"/>
                <w:sz w:val="24"/>
                <w:szCs w:val="24"/>
              </w:rPr>
              <w:t>完全满足无偏离的得</w:t>
            </w:r>
            <w:r>
              <w:rPr>
                <w:rFonts w:hint="eastAsia"/>
                <w:kern w:val="0"/>
                <w:sz w:val="24"/>
                <w:szCs w:val="24"/>
              </w:rPr>
              <w:t>1</w:t>
            </w:r>
            <w:r w:rsidRPr="00506555">
              <w:rPr>
                <w:rFonts w:hint="eastAsia"/>
                <w:kern w:val="0"/>
                <w:sz w:val="24"/>
                <w:szCs w:val="24"/>
              </w:rPr>
              <w:t>4</w:t>
            </w:r>
            <w:r w:rsidRPr="00506555">
              <w:rPr>
                <w:rFonts w:hint="eastAsia"/>
                <w:bCs/>
                <w:sz w:val="24"/>
              </w:rPr>
              <w:t>分</w:t>
            </w:r>
            <w:r>
              <w:rPr>
                <w:rFonts w:hint="eastAsia"/>
                <w:kern w:val="0"/>
                <w:sz w:val="24"/>
                <w:szCs w:val="24"/>
              </w:rPr>
              <w:t>；</w:t>
            </w:r>
          </w:p>
          <w:p w:rsidR="00506555" w:rsidRDefault="00347EEE" w:rsidP="00506555">
            <w:pPr>
              <w:widowControl/>
              <w:snapToGrid w:val="0"/>
              <w:rPr>
                <w:kern w:val="0"/>
                <w:sz w:val="24"/>
                <w:szCs w:val="24"/>
              </w:rPr>
            </w:pPr>
            <w:r w:rsidRPr="00CD2507">
              <w:rPr>
                <w:rFonts w:hint="eastAsia"/>
                <w:kern w:val="0"/>
                <w:sz w:val="24"/>
                <w:szCs w:val="24"/>
              </w:rPr>
              <w:t>非“★”</w:t>
            </w:r>
            <w:r w:rsidRPr="00CD2507">
              <w:rPr>
                <w:bCs/>
                <w:sz w:val="24"/>
              </w:rPr>
              <w:t>技术要求</w:t>
            </w:r>
            <w:r w:rsidRPr="00CD2507">
              <w:rPr>
                <w:rFonts w:hint="eastAsia"/>
                <w:kern w:val="0"/>
                <w:sz w:val="24"/>
                <w:szCs w:val="24"/>
              </w:rPr>
              <w:t>劣于磋商文件要求或未做应答的，每出现</w:t>
            </w:r>
            <w:r w:rsidRPr="00CD2507">
              <w:rPr>
                <w:rFonts w:hint="eastAsia"/>
                <w:kern w:val="0"/>
                <w:sz w:val="24"/>
                <w:szCs w:val="24"/>
              </w:rPr>
              <w:t>1</w:t>
            </w:r>
            <w:r w:rsidRPr="00CD2507">
              <w:rPr>
                <w:rFonts w:hint="eastAsia"/>
                <w:kern w:val="0"/>
                <w:sz w:val="24"/>
                <w:szCs w:val="24"/>
              </w:rPr>
              <w:t>条以上情形减</w:t>
            </w:r>
            <w:r w:rsidRPr="00CD2507">
              <w:rPr>
                <w:rFonts w:hint="eastAsia"/>
                <w:kern w:val="0"/>
                <w:sz w:val="24"/>
                <w:szCs w:val="24"/>
              </w:rPr>
              <w:t>1</w:t>
            </w:r>
            <w:r w:rsidRPr="00CD2507">
              <w:rPr>
                <w:rFonts w:hint="eastAsia"/>
                <w:kern w:val="0"/>
                <w:sz w:val="24"/>
                <w:szCs w:val="24"/>
              </w:rPr>
              <w:t>分</w:t>
            </w:r>
            <w:r w:rsidR="00506555" w:rsidRPr="00CD2507">
              <w:rPr>
                <w:rFonts w:hint="eastAsia"/>
                <w:kern w:val="0"/>
                <w:sz w:val="24"/>
                <w:szCs w:val="24"/>
              </w:rPr>
              <w:t>，最低</w:t>
            </w:r>
            <w:r w:rsidR="00506555" w:rsidRPr="00CD2507">
              <w:rPr>
                <w:rFonts w:hint="eastAsia"/>
                <w:kern w:val="0"/>
                <w:sz w:val="24"/>
                <w:szCs w:val="24"/>
              </w:rPr>
              <w:t>0</w:t>
            </w:r>
            <w:r w:rsidR="00506555" w:rsidRPr="00CD2507">
              <w:rPr>
                <w:rFonts w:hint="eastAsia"/>
                <w:kern w:val="0"/>
                <w:sz w:val="24"/>
                <w:szCs w:val="24"/>
              </w:rPr>
              <w:t>分</w:t>
            </w:r>
          </w:p>
        </w:tc>
        <w:tc>
          <w:tcPr>
            <w:tcW w:w="1010" w:type="dxa"/>
            <w:shd w:val="clear" w:color="auto" w:fill="auto"/>
            <w:vAlign w:val="center"/>
          </w:tcPr>
          <w:p w:rsidR="00A26D2D" w:rsidRDefault="00347EEE">
            <w:pPr>
              <w:widowControl/>
              <w:snapToGrid w:val="0"/>
              <w:jc w:val="center"/>
              <w:rPr>
                <w:kern w:val="0"/>
                <w:sz w:val="24"/>
                <w:szCs w:val="24"/>
              </w:rPr>
            </w:pPr>
            <w:r w:rsidRPr="00506555">
              <w:rPr>
                <w:bCs/>
                <w:sz w:val="24"/>
              </w:rPr>
              <w:t>14</w:t>
            </w:r>
          </w:p>
        </w:tc>
      </w:tr>
      <w:tr w:rsidR="00A26D2D">
        <w:trPr>
          <w:jc w:val="center"/>
        </w:trPr>
        <w:tc>
          <w:tcPr>
            <w:tcW w:w="9250" w:type="dxa"/>
            <w:gridSpan w:val="3"/>
            <w:shd w:val="clear" w:color="auto" w:fill="auto"/>
            <w:noWrap/>
            <w:vAlign w:val="center"/>
          </w:tcPr>
          <w:p w:rsidR="00A26D2D" w:rsidRDefault="00347EEE">
            <w:pPr>
              <w:snapToGrid w:val="0"/>
              <w:jc w:val="center"/>
              <w:rPr>
                <w:bCs/>
                <w:sz w:val="24"/>
              </w:rPr>
            </w:pPr>
            <w:r>
              <w:rPr>
                <w:kern w:val="0"/>
                <w:sz w:val="24"/>
                <w:szCs w:val="24"/>
              </w:rPr>
              <w:t>第</w:t>
            </w:r>
            <w:r>
              <w:rPr>
                <w:rFonts w:hint="eastAsia"/>
                <w:kern w:val="0"/>
                <w:sz w:val="24"/>
                <w:szCs w:val="24"/>
              </w:rPr>
              <w:t>三</w:t>
            </w:r>
            <w:r>
              <w:rPr>
                <w:kern w:val="0"/>
                <w:sz w:val="24"/>
                <w:szCs w:val="24"/>
              </w:rPr>
              <w:t>部分</w:t>
            </w:r>
            <w:r>
              <w:rPr>
                <w:kern w:val="0"/>
                <w:sz w:val="24"/>
                <w:szCs w:val="24"/>
              </w:rPr>
              <w:t xml:space="preserve"> </w:t>
            </w:r>
            <w:r>
              <w:rPr>
                <w:rFonts w:hint="eastAsia"/>
                <w:kern w:val="0"/>
                <w:sz w:val="24"/>
                <w:szCs w:val="24"/>
              </w:rPr>
              <w:t>主观分</w:t>
            </w:r>
            <w:r>
              <w:rPr>
                <w:kern w:val="0"/>
                <w:sz w:val="24"/>
                <w:szCs w:val="24"/>
              </w:rPr>
              <w:t>（</w:t>
            </w:r>
            <w:r>
              <w:rPr>
                <w:rFonts w:hint="eastAsia"/>
                <w:kern w:val="0"/>
                <w:sz w:val="24"/>
                <w:szCs w:val="24"/>
              </w:rPr>
              <w:t>40</w:t>
            </w:r>
            <w:r>
              <w:rPr>
                <w:kern w:val="0"/>
                <w:sz w:val="24"/>
                <w:szCs w:val="24"/>
              </w:rPr>
              <w:t>分）</w:t>
            </w:r>
          </w:p>
        </w:tc>
        <w:tc>
          <w:tcPr>
            <w:tcW w:w="1010" w:type="dxa"/>
            <w:shd w:val="clear" w:color="auto" w:fill="auto"/>
            <w:vAlign w:val="center"/>
          </w:tcPr>
          <w:p w:rsidR="00A26D2D" w:rsidRDefault="00347EEE">
            <w:pPr>
              <w:widowControl/>
              <w:snapToGrid w:val="0"/>
              <w:jc w:val="center"/>
              <w:rPr>
                <w:kern w:val="0"/>
                <w:sz w:val="24"/>
                <w:szCs w:val="24"/>
              </w:rPr>
            </w:pPr>
            <w:r>
              <w:rPr>
                <w:rFonts w:hint="eastAsia"/>
                <w:kern w:val="0"/>
                <w:sz w:val="24"/>
                <w:szCs w:val="24"/>
              </w:rPr>
              <w:t>分值</w:t>
            </w:r>
          </w:p>
        </w:tc>
      </w:tr>
      <w:tr w:rsidR="00A26D2D">
        <w:trPr>
          <w:jc w:val="center"/>
        </w:trPr>
        <w:tc>
          <w:tcPr>
            <w:tcW w:w="508" w:type="dxa"/>
            <w:shd w:val="clear" w:color="auto" w:fill="auto"/>
            <w:noWrap/>
            <w:vAlign w:val="center"/>
          </w:tcPr>
          <w:p w:rsidR="00A26D2D" w:rsidRDefault="00347EEE">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A26D2D" w:rsidRDefault="00347EEE">
            <w:pPr>
              <w:widowControl/>
              <w:snapToGrid w:val="0"/>
              <w:jc w:val="center"/>
              <w:rPr>
                <w:kern w:val="0"/>
                <w:sz w:val="24"/>
                <w:szCs w:val="24"/>
              </w:rPr>
            </w:pPr>
            <w:r>
              <w:rPr>
                <w:rFonts w:hint="eastAsia"/>
                <w:kern w:val="0"/>
                <w:sz w:val="24"/>
                <w:szCs w:val="24"/>
              </w:rPr>
              <w:t>产品整体性能</w:t>
            </w:r>
            <w:r>
              <w:rPr>
                <w:rFonts w:hint="eastAsia"/>
                <w:kern w:val="0"/>
                <w:sz w:val="24"/>
                <w:szCs w:val="24"/>
              </w:rPr>
              <w:t>/</w:t>
            </w:r>
            <w:r>
              <w:rPr>
                <w:rFonts w:hint="eastAsia"/>
                <w:kern w:val="0"/>
                <w:sz w:val="24"/>
                <w:szCs w:val="24"/>
              </w:rPr>
              <w:t>关键零部件评价</w:t>
            </w:r>
          </w:p>
        </w:tc>
        <w:tc>
          <w:tcPr>
            <w:tcW w:w="7087" w:type="dxa"/>
            <w:shd w:val="clear" w:color="auto" w:fill="auto"/>
            <w:vAlign w:val="center"/>
          </w:tcPr>
          <w:p w:rsidR="00A26D2D" w:rsidRDefault="00347EEE">
            <w:pPr>
              <w:widowControl/>
              <w:snapToGrid w:val="0"/>
              <w:rPr>
                <w:kern w:val="0"/>
                <w:sz w:val="24"/>
                <w:szCs w:val="24"/>
              </w:rPr>
            </w:pPr>
            <w:r>
              <w:rPr>
                <w:rFonts w:hint="eastAsia"/>
                <w:kern w:val="0"/>
                <w:sz w:val="24"/>
                <w:szCs w:val="24"/>
              </w:rPr>
              <w:t>至少包含产品整体</w:t>
            </w:r>
            <w:r>
              <w:rPr>
                <w:rFonts w:hint="eastAsia"/>
                <w:kern w:val="0"/>
                <w:sz w:val="24"/>
                <w:szCs w:val="24"/>
              </w:rPr>
              <w:t>/</w:t>
            </w:r>
            <w:r>
              <w:rPr>
                <w:rFonts w:hint="eastAsia"/>
                <w:kern w:val="0"/>
                <w:sz w:val="24"/>
                <w:szCs w:val="24"/>
              </w:rPr>
              <w:t>关键零部件设计理念、性能描述、安全耐用性描述等</w:t>
            </w:r>
          </w:p>
          <w:p w:rsidR="00A26D2D" w:rsidRDefault="00347EEE">
            <w:pPr>
              <w:widowControl/>
              <w:adjustRightInd w:val="0"/>
              <w:snapToGrid w:val="0"/>
              <w:rPr>
                <w:rFonts w:ascii="宋体" w:hAnsi="宋体" w:cs="宋体"/>
                <w:kern w:val="0"/>
                <w:sz w:val="24"/>
              </w:rPr>
            </w:pPr>
            <w:r>
              <w:rPr>
                <w:rFonts w:ascii="宋体" w:hAnsi="宋体" w:cs="宋体" w:hint="eastAsia"/>
                <w:kern w:val="0"/>
                <w:sz w:val="24"/>
              </w:rPr>
              <w:t>满足</w:t>
            </w:r>
            <w:r>
              <w:rPr>
                <w:rFonts w:ascii="宋体" w:hAnsi="宋体" w:cs="宋体" w:hint="eastAsia"/>
                <w:kern w:val="0"/>
                <w:sz w:val="24"/>
                <w:szCs w:val="24"/>
              </w:rPr>
              <w:t>竞争性磋商文件</w:t>
            </w:r>
            <w:r>
              <w:rPr>
                <w:rFonts w:ascii="宋体" w:hAnsi="宋体" w:cs="宋体" w:hint="eastAsia"/>
                <w:kern w:val="0"/>
                <w:sz w:val="24"/>
              </w:rPr>
              <w:t>要求，无瑕疵：10分；</w:t>
            </w:r>
          </w:p>
          <w:p w:rsidR="00A26D2D" w:rsidRDefault="00347EEE">
            <w:pPr>
              <w:widowControl/>
              <w:adjustRightInd w:val="0"/>
              <w:snapToGrid w:val="0"/>
              <w:rPr>
                <w:rFonts w:ascii="宋体" w:hAnsi="宋体" w:cs="宋体"/>
                <w:kern w:val="0"/>
                <w:sz w:val="24"/>
              </w:rPr>
            </w:pPr>
            <w:r>
              <w:rPr>
                <w:rFonts w:ascii="宋体" w:hAnsi="宋体" w:cs="宋体" w:hint="eastAsia"/>
                <w:kern w:val="0"/>
                <w:sz w:val="24"/>
              </w:rPr>
              <w:t>方案内容存在1处瑕疵：8分；</w:t>
            </w:r>
          </w:p>
          <w:p w:rsidR="00A26D2D" w:rsidRDefault="00347EEE">
            <w:pPr>
              <w:widowControl/>
              <w:adjustRightInd w:val="0"/>
              <w:snapToGrid w:val="0"/>
              <w:rPr>
                <w:rFonts w:ascii="宋体" w:hAnsi="宋体" w:cs="宋体"/>
                <w:kern w:val="0"/>
                <w:sz w:val="24"/>
              </w:rPr>
            </w:pPr>
            <w:r>
              <w:rPr>
                <w:rFonts w:ascii="宋体" w:hAnsi="宋体" w:cs="宋体" w:hint="eastAsia"/>
                <w:kern w:val="0"/>
                <w:sz w:val="24"/>
              </w:rPr>
              <w:t>方案内容存在2处瑕疵：6分；</w:t>
            </w:r>
          </w:p>
          <w:p w:rsidR="00A26D2D" w:rsidRDefault="00347EEE">
            <w:pPr>
              <w:widowControl/>
              <w:adjustRightInd w:val="0"/>
              <w:snapToGrid w:val="0"/>
              <w:rPr>
                <w:rFonts w:ascii="宋体" w:hAnsi="宋体" w:cs="宋体"/>
                <w:kern w:val="0"/>
                <w:sz w:val="24"/>
              </w:rPr>
            </w:pPr>
            <w:r>
              <w:rPr>
                <w:rFonts w:ascii="宋体" w:hAnsi="宋体" w:cs="宋体" w:hint="eastAsia"/>
                <w:kern w:val="0"/>
                <w:sz w:val="24"/>
              </w:rPr>
              <w:t>方案内容存在3处瑕疵：4分；</w:t>
            </w:r>
          </w:p>
          <w:p w:rsidR="00A26D2D" w:rsidRDefault="00347EEE">
            <w:pPr>
              <w:widowControl/>
              <w:adjustRightInd w:val="0"/>
              <w:snapToGrid w:val="0"/>
              <w:rPr>
                <w:rFonts w:ascii="宋体" w:hAnsi="宋体" w:cs="宋体"/>
                <w:kern w:val="0"/>
                <w:sz w:val="24"/>
              </w:rPr>
            </w:pPr>
            <w:r>
              <w:rPr>
                <w:rFonts w:ascii="宋体" w:hAnsi="宋体" w:cs="宋体" w:hint="eastAsia"/>
                <w:kern w:val="0"/>
                <w:sz w:val="24"/>
              </w:rPr>
              <w:t>方案内容存在4处瑕疵：2分；</w:t>
            </w:r>
          </w:p>
          <w:p w:rsidR="00A26D2D" w:rsidRDefault="00347EEE">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5</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A26D2D" w:rsidRDefault="00347EEE">
            <w:pPr>
              <w:widowControl/>
              <w:snapToGrid w:val="0"/>
              <w:rPr>
                <w:color w:val="FF0000"/>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w:t>
            </w:r>
            <w:r>
              <w:rPr>
                <w:rFonts w:hint="eastAsia"/>
                <w:kern w:val="0"/>
                <w:sz w:val="24"/>
                <w:szCs w:val="24"/>
              </w:rPr>
              <w:lastRenderedPageBreak/>
              <w:t>形）</w:t>
            </w:r>
          </w:p>
        </w:tc>
        <w:tc>
          <w:tcPr>
            <w:tcW w:w="1010" w:type="dxa"/>
            <w:shd w:val="clear" w:color="auto" w:fill="auto"/>
            <w:vAlign w:val="center"/>
          </w:tcPr>
          <w:p w:rsidR="00A26D2D" w:rsidRDefault="00347EEE">
            <w:pPr>
              <w:widowControl/>
              <w:snapToGrid w:val="0"/>
              <w:jc w:val="center"/>
              <w:rPr>
                <w:color w:val="FF0000"/>
                <w:kern w:val="0"/>
                <w:sz w:val="24"/>
                <w:szCs w:val="24"/>
              </w:rPr>
            </w:pPr>
            <w:r>
              <w:rPr>
                <w:rFonts w:hint="eastAsia"/>
                <w:kern w:val="0"/>
                <w:sz w:val="24"/>
                <w:szCs w:val="24"/>
              </w:rPr>
              <w:lastRenderedPageBreak/>
              <w:t>10</w:t>
            </w:r>
          </w:p>
        </w:tc>
      </w:tr>
      <w:tr w:rsidR="00A26D2D">
        <w:trPr>
          <w:jc w:val="center"/>
        </w:trPr>
        <w:tc>
          <w:tcPr>
            <w:tcW w:w="508" w:type="dxa"/>
            <w:shd w:val="clear" w:color="auto" w:fill="auto"/>
            <w:noWrap/>
            <w:vAlign w:val="center"/>
          </w:tcPr>
          <w:p w:rsidR="00A26D2D" w:rsidRDefault="00347EEE">
            <w:pPr>
              <w:widowControl/>
              <w:snapToGrid w:val="0"/>
              <w:jc w:val="center"/>
              <w:rPr>
                <w:kern w:val="0"/>
                <w:sz w:val="24"/>
                <w:szCs w:val="24"/>
              </w:rPr>
            </w:pPr>
            <w:r>
              <w:rPr>
                <w:rFonts w:hint="eastAsia"/>
                <w:kern w:val="0"/>
                <w:sz w:val="24"/>
                <w:szCs w:val="24"/>
              </w:rPr>
              <w:lastRenderedPageBreak/>
              <w:t>2</w:t>
            </w:r>
          </w:p>
        </w:tc>
        <w:tc>
          <w:tcPr>
            <w:tcW w:w="1655" w:type="dxa"/>
            <w:shd w:val="clear" w:color="auto" w:fill="auto"/>
            <w:vAlign w:val="center"/>
          </w:tcPr>
          <w:p w:rsidR="00A26D2D" w:rsidRDefault="00347EEE">
            <w:pPr>
              <w:widowControl/>
              <w:snapToGrid w:val="0"/>
              <w:jc w:val="center"/>
              <w:rPr>
                <w:kern w:val="0"/>
                <w:sz w:val="24"/>
                <w:szCs w:val="24"/>
              </w:rPr>
            </w:pPr>
            <w:r>
              <w:rPr>
                <w:rFonts w:hint="eastAsia"/>
                <w:sz w:val="24"/>
              </w:rPr>
              <w:t>安装实施方案评价</w:t>
            </w:r>
          </w:p>
        </w:tc>
        <w:tc>
          <w:tcPr>
            <w:tcW w:w="7087" w:type="dxa"/>
            <w:shd w:val="clear" w:color="auto" w:fill="auto"/>
            <w:vAlign w:val="center"/>
          </w:tcPr>
          <w:p w:rsidR="00A26D2D" w:rsidRDefault="00347EEE">
            <w:pPr>
              <w:widowControl/>
              <w:snapToGrid w:val="0"/>
              <w:rPr>
                <w:kern w:val="0"/>
                <w:sz w:val="24"/>
                <w:szCs w:val="24"/>
              </w:rPr>
            </w:pPr>
            <w:r>
              <w:rPr>
                <w:rFonts w:hint="eastAsia"/>
                <w:kern w:val="0"/>
                <w:sz w:val="24"/>
                <w:szCs w:val="24"/>
              </w:rPr>
              <w:t>至少包含人员安排、进度计划、安装方法、施工安全保障措施等</w:t>
            </w:r>
          </w:p>
          <w:p w:rsidR="00A26D2D" w:rsidRDefault="00347EEE">
            <w:pPr>
              <w:widowControl/>
              <w:adjustRightInd w:val="0"/>
              <w:snapToGrid w:val="0"/>
              <w:rPr>
                <w:rFonts w:ascii="宋体" w:hAnsi="宋体" w:cs="宋体"/>
                <w:kern w:val="0"/>
                <w:sz w:val="24"/>
              </w:rPr>
            </w:pPr>
            <w:r>
              <w:rPr>
                <w:rFonts w:ascii="宋体" w:hAnsi="宋体" w:cs="宋体" w:hint="eastAsia"/>
                <w:kern w:val="0"/>
                <w:sz w:val="24"/>
              </w:rPr>
              <w:t>满足</w:t>
            </w:r>
            <w:r>
              <w:rPr>
                <w:rFonts w:ascii="宋体" w:hAnsi="宋体" w:cs="宋体" w:hint="eastAsia"/>
                <w:kern w:val="0"/>
                <w:sz w:val="24"/>
                <w:szCs w:val="24"/>
              </w:rPr>
              <w:t>竞争性磋商文件</w:t>
            </w:r>
            <w:r>
              <w:rPr>
                <w:rFonts w:ascii="宋体" w:hAnsi="宋体" w:cs="宋体" w:hint="eastAsia"/>
                <w:kern w:val="0"/>
                <w:sz w:val="24"/>
              </w:rPr>
              <w:t>要求，无瑕疵：10分；</w:t>
            </w:r>
          </w:p>
          <w:p w:rsidR="00A26D2D" w:rsidRDefault="00347EEE">
            <w:pPr>
              <w:widowControl/>
              <w:adjustRightInd w:val="0"/>
              <w:snapToGrid w:val="0"/>
              <w:rPr>
                <w:rFonts w:ascii="宋体" w:hAnsi="宋体" w:cs="宋体"/>
                <w:kern w:val="0"/>
                <w:sz w:val="24"/>
              </w:rPr>
            </w:pPr>
            <w:r>
              <w:rPr>
                <w:rFonts w:ascii="宋体" w:hAnsi="宋体" w:cs="宋体" w:hint="eastAsia"/>
                <w:kern w:val="0"/>
                <w:sz w:val="24"/>
              </w:rPr>
              <w:t>方案内容存在1处瑕疵：8分；</w:t>
            </w:r>
          </w:p>
          <w:p w:rsidR="00A26D2D" w:rsidRDefault="00347EEE">
            <w:pPr>
              <w:widowControl/>
              <w:adjustRightInd w:val="0"/>
              <w:snapToGrid w:val="0"/>
              <w:rPr>
                <w:rFonts w:ascii="宋体" w:hAnsi="宋体" w:cs="宋体"/>
                <w:kern w:val="0"/>
                <w:sz w:val="24"/>
              </w:rPr>
            </w:pPr>
            <w:r>
              <w:rPr>
                <w:rFonts w:ascii="宋体" w:hAnsi="宋体" w:cs="宋体" w:hint="eastAsia"/>
                <w:kern w:val="0"/>
                <w:sz w:val="24"/>
              </w:rPr>
              <w:t>方案内容存在2处瑕疵：6分；</w:t>
            </w:r>
          </w:p>
          <w:p w:rsidR="00A26D2D" w:rsidRDefault="00347EEE">
            <w:pPr>
              <w:widowControl/>
              <w:adjustRightInd w:val="0"/>
              <w:snapToGrid w:val="0"/>
              <w:rPr>
                <w:rFonts w:ascii="宋体" w:hAnsi="宋体" w:cs="宋体"/>
                <w:kern w:val="0"/>
                <w:sz w:val="24"/>
              </w:rPr>
            </w:pPr>
            <w:r>
              <w:rPr>
                <w:rFonts w:ascii="宋体" w:hAnsi="宋体" w:cs="宋体" w:hint="eastAsia"/>
                <w:kern w:val="0"/>
                <w:sz w:val="24"/>
              </w:rPr>
              <w:t>方案内容存在3处瑕疵：4分；</w:t>
            </w:r>
          </w:p>
          <w:p w:rsidR="00A26D2D" w:rsidRDefault="00347EEE">
            <w:pPr>
              <w:widowControl/>
              <w:adjustRightInd w:val="0"/>
              <w:snapToGrid w:val="0"/>
              <w:rPr>
                <w:rFonts w:ascii="宋体" w:hAnsi="宋体" w:cs="宋体"/>
                <w:kern w:val="0"/>
                <w:sz w:val="24"/>
              </w:rPr>
            </w:pPr>
            <w:r>
              <w:rPr>
                <w:rFonts w:ascii="宋体" w:hAnsi="宋体" w:cs="宋体" w:hint="eastAsia"/>
                <w:kern w:val="0"/>
                <w:sz w:val="24"/>
              </w:rPr>
              <w:t>方案内容存在4处瑕疵：2分；</w:t>
            </w:r>
          </w:p>
          <w:p w:rsidR="00A26D2D" w:rsidRDefault="00347EEE">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5</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A26D2D" w:rsidRDefault="00347EEE">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A26D2D" w:rsidRDefault="00347EEE">
            <w:pPr>
              <w:widowControl/>
              <w:snapToGrid w:val="0"/>
              <w:jc w:val="center"/>
              <w:rPr>
                <w:kern w:val="0"/>
                <w:sz w:val="24"/>
                <w:szCs w:val="24"/>
              </w:rPr>
            </w:pPr>
            <w:r>
              <w:rPr>
                <w:rFonts w:hint="eastAsia"/>
                <w:kern w:val="0"/>
                <w:sz w:val="24"/>
                <w:szCs w:val="24"/>
              </w:rPr>
              <w:t>10</w:t>
            </w:r>
          </w:p>
        </w:tc>
      </w:tr>
      <w:tr w:rsidR="00A26D2D">
        <w:trPr>
          <w:jc w:val="center"/>
        </w:trPr>
        <w:tc>
          <w:tcPr>
            <w:tcW w:w="508" w:type="dxa"/>
            <w:shd w:val="clear" w:color="auto" w:fill="auto"/>
            <w:noWrap/>
            <w:vAlign w:val="center"/>
          </w:tcPr>
          <w:p w:rsidR="00A26D2D" w:rsidRDefault="00347EEE">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A26D2D" w:rsidRDefault="00347EEE">
            <w:pPr>
              <w:widowControl/>
              <w:snapToGrid w:val="0"/>
              <w:jc w:val="center"/>
              <w:rPr>
                <w:sz w:val="24"/>
              </w:rPr>
            </w:pPr>
            <w:r>
              <w:rPr>
                <w:rFonts w:ascii="宋体" w:hAnsi="宋体" w:cs="宋体" w:hint="eastAsia"/>
                <w:color w:val="000000"/>
                <w:kern w:val="0"/>
                <w:sz w:val="24"/>
                <w:szCs w:val="24"/>
                <w:lang w:bidi="ar"/>
              </w:rPr>
              <w:t>产品质量保障方案</w:t>
            </w:r>
          </w:p>
        </w:tc>
        <w:tc>
          <w:tcPr>
            <w:tcW w:w="7087" w:type="dxa"/>
            <w:shd w:val="clear" w:color="auto" w:fill="auto"/>
            <w:vAlign w:val="center"/>
          </w:tcPr>
          <w:p w:rsidR="00A26D2D" w:rsidRDefault="00347EEE">
            <w:pPr>
              <w:widowControl/>
              <w:adjustRightInd w:val="0"/>
              <w:snapToGrid w:val="0"/>
              <w:rPr>
                <w:rFonts w:ascii="宋体" w:hAnsi="宋体" w:cs="宋体"/>
                <w:kern w:val="0"/>
                <w:sz w:val="24"/>
              </w:rPr>
            </w:pPr>
            <w:r>
              <w:rPr>
                <w:rFonts w:ascii="宋体" w:hAnsi="宋体" w:cs="宋体" w:hint="eastAsia"/>
                <w:kern w:val="0"/>
                <w:sz w:val="24"/>
              </w:rPr>
              <w:t>至少包含所投设备质量、性能、故障率等；</w:t>
            </w:r>
          </w:p>
          <w:p w:rsidR="00A26D2D" w:rsidRDefault="00347EEE">
            <w:pPr>
              <w:widowControl/>
              <w:adjustRightInd w:val="0"/>
              <w:snapToGrid w:val="0"/>
              <w:rPr>
                <w:rFonts w:ascii="宋体" w:hAnsi="宋体" w:cs="宋体"/>
                <w:kern w:val="0"/>
                <w:sz w:val="24"/>
              </w:rPr>
            </w:pPr>
            <w:r>
              <w:rPr>
                <w:rFonts w:ascii="宋体" w:hAnsi="宋体" w:cs="宋体" w:hint="eastAsia"/>
                <w:kern w:val="0"/>
                <w:sz w:val="24"/>
              </w:rPr>
              <w:t>满足</w:t>
            </w:r>
            <w:r>
              <w:rPr>
                <w:rFonts w:ascii="宋体" w:hAnsi="宋体" w:cs="宋体" w:hint="eastAsia"/>
                <w:kern w:val="0"/>
                <w:sz w:val="24"/>
                <w:szCs w:val="24"/>
              </w:rPr>
              <w:t>竞争性磋商文件</w:t>
            </w:r>
            <w:r>
              <w:rPr>
                <w:rFonts w:ascii="宋体" w:hAnsi="宋体" w:cs="宋体" w:hint="eastAsia"/>
                <w:kern w:val="0"/>
                <w:sz w:val="24"/>
              </w:rPr>
              <w:t>要求，无瑕疵：10分；</w:t>
            </w:r>
          </w:p>
          <w:p w:rsidR="00A26D2D" w:rsidRDefault="00347EEE">
            <w:pPr>
              <w:widowControl/>
              <w:adjustRightInd w:val="0"/>
              <w:snapToGrid w:val="0"/>
              <w:rPr>
                <w:rFonts w:ascii="宋体" w:hAnsi="宋体" w:cs="宋体"/>
                <w:kern w:val="0"/>
                <w:sz w:val="24"/>
              </w:rPr>
            </w:pPr>
            <w:r>
              <w:rPr>
                <w:rFonts w:ascii="宋体" w:hAnsi="宋体" w:cs="宋体" w:hint="eastAsia"/>
                <w:kern w:val="0"/>
                <w:sz w:val="24"/>
              </w:rPr>
              <w:t>方案内容存在1处瑕疵：8分；</w:t>
            </w:r>
          </w:p>
          <w:p w:rsidR="00A26D2D" w:rsidRDefault="00347EEE">
            <w:pPr>
              <w:widowControl/>
              <w:adjustRightInd w:val="0"/>
              <w:snapToGrid w:val="0"/>
              <w:rPr>
                <w:rFonts w:ascii="宋体" w:hAnsi="宋体" w:cs="宋体"/>
                <w:kern w:val="0"/>
                <w:sz w:val="24"/>
              </w:rPr>
            </w:pPr>
            <w:r>
              <w:rPr>
                <w:rFonts w:ascii="宋体" w:hAnsi="宋体" w:cs="宋体" w:hint="eastAsia"/>
                <w:kern w:val="0"/>
                <w:sz w:val="24"/>
              </w:rPr>
              <w:t>方案内容存在2处瑕疵：6分；</w:t>
            </w:r>
          </w:p>
          <w:p w:rsidR="00A26D2D" w:rsidRDefault="00347EEE">
            <w:pPr>
              <w:widowControl/>
              <w:adjustRightInd w:val="0"/>
              <w:snapToGrid w:val="0"/>
              <w:rPr>
                <w:rFonts w:ascii="宋体" w:hAnsi="宋体" w:cs="宋体"/>
                <w:kern w:val="0"/>
                <w:sz w:val="24"/>
              </w:rPr>
            </w:pPr>
            <w:r>
              <w:rPr>
                <w:rFonts w:ascii="宋体" w:hAnsi="宋体" w:cs="宋体" w:hint="eastAsia"/>
                <w:kern w:val="0"/>
                <w:sz w:val="24"/>
              </w:rPr>
              <w:t>方案内容存在3处瑕疵：4分；</w:t>
            </w:r>
          </w:p>
          <w:p w:rsidR="00A26D2D" w:rsidRDefault="00347EEE">
            <w:pPr>
              <w:widowControl/>
              <w:adjustRightInd w:val="0"/>
              <w:snapToGrid w:val="0"/>
              <w:rPr>
                <w:rFonts w:ascii="宋体" w:hAnsi="宋体" w:cs="宋体"/>
                <w:kern w:val="0"/>
                <w:sz w:val="24"/>
              </w:rPr>
            </w:pPr>
            <w:r>
              <w:rPr>
                <w:rFonts w:ascii="宋体" w:hAnsi="宋体" w:cs="宋体" w:hint="eastAsia"/>
                <w:kern w:val="0"/>
                <w:sz w:val="24"/>
              </w:rPr>
              <w:t>方案内容存在4处瑕疵：2分；</w:t>
            </w:r>
          </w:p>
          <w:p w:rsidR="00A26D2D" w:rsidRDefault="00347EEE">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5</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A26D2D" w:rsidRDefault="00347EEE">
            <w:pPr>
              <w:widowControl/>
              <w:snapToGrid w:val="0"/>
              <w:rPr>
                <w:kern w:val="0"/>
                <w:sz w:val="24"/>
                <w:szCs w:val="24"/>
              </w:rPr>
            </w:pPr>
            <w:r>
              <w:rPr>
                <w:rFonts w:ascii="宋体" w:hAnsi="宋体" w:cs="宋体" w:hint="eastAsia"/>
                <w:kern w:val="0"/>
                <w:sz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A26D2D" w:rsidRDefault="00347EEE">
            <w:pPr>
              <w:widowControl/>
              <w:snapToGrid w:val="0"/>
              <w:jc w:val="center"/>
              <w:rPr>
                <w:kern w:val="0"/>
                <w:sz w:val="24"/>
                <w:szCs w:val="24"/>
              </w:rPr>
            </w:pPr>
            <w:r>
              <w:rPr>
                <w:rFonts w:hint="eastAsia"/>
                <w:kern w:val="0"/>
                <w:sz w:val="24"/>
                <w:szCs w:val="24"/>
              </w:rPr>
              <w:t>10</w:t>
            </w:r>
          </w:p>
        </w:tc>
      </w:tr>
      <w:tr w:rsidR="00A26D2D">
        <w:trPr>
          <w:jc w:val="center"/>
        </w:trPr>
        <w:tc>
          <w:tcPr>
            <w:tcW w:w="508" w:type="dxa"/>
            <w:shd w:val="clear" w:color="auto" w:fill="auto"/>
            <w:noWrap/>
            <w:vAlign w:val="center"/>
          </w:tcPr>
          <w:p w:rsidR="00A26D2D" w:rsidRDefault="00347EEE">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A26D2D" w:rsidRDefault="00347EEE">
            <w:pPr>
              <w:widowControl/>
              <w:snapToGrid w:val="0"/>
              <w:jc w:val="center"/>
              <w:rPr>
                <w:sz w:val="24"/>
              </w:rPr>
            </w:pPr>
            <w:r>
              <w:rPr>
                <w:rFonts w:hint="eastAsia"/>
                <w:sz w:val="24"/>
              </w:rPr>
              <w:t>售后服务方案评价</w:t>
            </w:r>
          </w:p>
        </w:tc>
        <w:tc>
          <w:tcPr>
            <w:tcW w:w="7087" w:type="dxa"/>
            <w:shd w:val="clear" w:color="auto" w:fill="auto"/>
            <w:vAlign w:val="center"/>
          </w:tcPr>
          <w:p w:rsidR="00A26D2D" w:rsidRDefault="00347EEE">
            <w:pPr>
              <w:widowControl/>
              <w:snapToGrid w:val="0"/>
              <w:rPr>
                <w:kern w:val="0"/>
                <w:sz w:val="24"/>
                <w:szCs w:val="24"/>
              </w:rPr>
            </w:pPr>
            <w:r>
              <w:rPr>
                <w:rFonts w:hint="eastAsia"/>
                <w:kern w:val="0"/>
                <w:sz w:val="24"/>
                <w:szCs w:val="24"/>
              </w:rPr>
              <w:t>至少包含制造商服务承诺、投标人服务承诺、免费保修期时间、服务响应时间、培训方案等</w:t>
            </w:r>
          </w:p>
          <w:p w:rsidR="00A26D2D" w:rsidRDefault="00347EEE">
            <w:pPr>
              <w:widowControl/>
              <w:adjustRightInd w:val="0"/>
              <w:snapToGrid w:val="0"/>
              <w:rPr>
                <w:rFonts w:ascii="宋体" w:hAnsi="宋体" w:cs="宋体"/>
                <w:kern w:val="0"/>
                <w:sz w:val="24"/>
              </w:rPr>
            </w:pPr>
            <w:r>
              <w:rPr>
                <w:rFonts w:hint="eastAsia"/>
                <w:kern w:val="0"/>
                <w:sz w:val="24"/>
                <w:szCs w:val="24"/>
              </w:rPr>
              <w:t>满足</w:t>
            </w:r>
            <w:r>
              <w:rPr>
                <w:kern w:val="0"/>
                <w:sz w:val="24"/>
                <w:szCs w:val="24"/>
              </w:rPr>
              <w:t>磋商文件要求，无瑕疵：</w:t>
            </w:r>
            <w:r>
              <w:rPr>
                <w:rFonts w:ascii="宋体" w:hAnsi="宋体" w:cs="宋体" w:hint="eastAsia"/>
                <w:kern w:val="0"/>
                <w:sz w:val="24"/>
              </w:rPr>
              <w:t>10分；</w:t>
            </w:r>
          </w:p>
          <w:p w:rsidR="00A26D2D" w:rsidRDefault="00347EEE">
            <w:pPr>
              <w:widowControl/>
              <w:adjustRightInd w:val="0"/>
              <w:snapToGrid w:val="0"/>
              <w:rPr>
                <w:rFonts w:ascii="宋体" w:hAnsi="宋体" w:cs="宋体"/>
                <w:kern w:val="0"/>
                <w:sz w:val="24"/>
              </w:rPr>
            </w:pPr>
            <w:r>
              <w:rPr>
                <w:rFonts w:ascii="宋体" w:hAnsi="宋体" w:cs="宋体" w:hint="eastAsia"/>
                <w:kern w:val="0"/>
                <w:sz w:val="24"/>
              </w:rPr>
              <w:t>方案内容存在1处瑕疵：8分；</w:t>
            </w:r>
          </w:p>
          <w:p w:rsidR="00A26D2D" w:rsidRDefault="00347EEE">
            <w:pPr>
              <w:widowControl/>
              <w:adjustRightInd w:val="0"/>
              <w:snapToGrid w:val="0"/>
              <w:rPr>
                <w:rFonts w:ascii="宋体" w:hAnsi="宋体" w:cs="宋体"/>
                <w:kern w:val="0"/>
                <w:sz w:val="24"/>
              </w:rPr>
            </w:pPr>
            <w:r>
              <w:rPr>
                <w:rFonts w:ascii="宋体" w:hAnsi="宋体" w:cs="宋体" w:hint="eastAsia"/>
                <w:kern w:val="0"/>
                <w:sz w:val="24"/>
              </w:rPr>
              <w:t>方案内容存在2处瑕疵：6分；</w:t>
            </w:r>
          </w:p>
          <w:p w:rsidR="00A26D2D" w:rsidRDefault="00347EEE">
            <w:pPr>
              <w:widowControl/>
              <w:adjustRightInd w:val="0"/>
              <w:snapToGrid w:val="0"/>
              <w:rPr>
                <w:rFonts w:ascii="宋体" w:hAnsi="宋体" w:cs="宋体"/>
                <w:kern w:val="0"/>
                <w:sz w:val="24"/>
              </w:rPr>
            </w:pPr>
            <w:r>
              <w:rPr>
                <w:rFonts w:ascii="宋体" w:hAnsi="宋体" w:cs="宋体" w:hint="eastAsia"/>
                <w:kern w:val="0"/>
                <w:sz w:val="24"/>
              </w:rPr>
              <w:t>方案内容存在3处瑕疵：4分；</w:t>
            </w:r>
          </w:p>
          <w:p w:rsidR="00A26D2D" w:rsidRDefault="00347EEE">
            <w:pPr>
              <w:widowControl/>
              <w:adjustRightInd w:val="0"/>
              <w:snapToGrid w:val="0"/>
              <w:rPr>
                <w:rFonts w:ascii="宋体" w:hAnsi="宋体" w:cs="宋体"/>
                <w:kern w:val="0"/>
                <w:sz w:val="24"/>
              </w:rPr>
            </w:pPr>
            <w:r>
              <w:rPr>
                <w:rFonts w:ascii="宋体" w:hAnsi="宋体" w:cs="宋体" w:hint="eastAsia"/>
                <w:kern w:val="0"/>
                <w:sz w:val="24"/>
              </w:rPr>
              <w:t>方案内容存在4处瑕疵：2分；</w:t>
            </w:r>
          </w:p>
          <w:p w:rsidR="00A26D2D" w:rsidRDefault="00347EEE">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5</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A26D2D" w:rsidRDefault="00347EEE">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A26D2D" w:rsidRDefault="00347EEE">
            <w:pPr>
              <w:widowControl/>
              <w:snapToGrid w:val="0"/>
              <w:jc w:val="center"/>
              <w:rPr>
                <w:kern w:val="0"/>
                <w:sz w:val="24"/>
                <w:szCs w:val="24"/>
              </w:rPr>
            </w:pPr>
            <w:r>
              <w:rPr>
                <w:rFonts w:hint="eastAsia"/>
                <w:kern w:val="0"/>
                <w:sz w:val="24"/>
                <w:szCs w:val="24"/>
              </w:rPr>
              <w:t>10</w:t>
            </w:r>
          </w:p>
        </w:tc>
      </w:tr>
    </w:tbl>
    <w:p w:rsidR="00A26D2D" w:rsidRDefault="00A26D2D" w:rsidP="00712D3B">
      <w:pPr>
        <w:pStyle w:val="ab"/>
        <w:jc w:val="both"/>
        <w:rPr>
          <w:rFonts w:ascii="Times New Roman" w:hAnsi="Times New Roman"/>
          <w:lang w:val="en-US"/>
        </w:rPr>
        <w:sectPr w:rsidR="00A26D2D">
          <w:headerReference w:type="default" r:id="rId13"/>
          <w:footerReference w:type="default" r:id="rId14"/>
          <w:pgSz w:w="11906" w:h="16838"/>
          <w:pgMar w:top="1440" w:right="1800" w:bottom="1440" w:left="1800" w:header="851" w:footer="992" w:gutter="0"/>
          <w:pgNumType w:start="1"/>
          <w:cols w:space="720"/>
          <w:docGrid w:type="lines" w:linePitch="312"/>
        </w:sectPr>
      </w:pPr>
    </w:p>
    <w:p w:rsidR="00A26D2D" w:rsidRDefault="00347EEE">
      <w:pPr>
        <w:pStyle w:val="ab"/>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供应商须知</w:t>
      </w:r>
      <w:bookmarkEnd w:id="1"/>
    </w:p>
    <w:p w:rsidR="00A26D2D" w:rsidRDefault="00A26D2D">
      <w:pPr>
        <w:pStyle w:val="Default"/>
        <w:spacing w:line="360" w:lineRule="auto"/>
        <w:jc w:val="center"/>
        <w:rPr>
          <w:rFonts w:ascii="Times New Roman" w:eastAsia="宋体" w:hAnsi="Times New Roman" w:cs="Times New Roman"/>
          <w:color w:val="auto"/>
        </w:rPr>
      </w:pPr>
      <w:bookmarkStart w:id="9" w:name="_Toc411426751"/>
    </w:p>
    <w:p w:rsidR="00A26D2D" w:rsidRDefault="00347EE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imes New Roman" w:cs="Times New Roman" w:hint="eastAsia"/>
          <w:color w:val="auto"/>
        </w:rPr>
        <w:t>说明</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概述</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根据《中华人民共和国政府采购法》、《中华人民共和国政府采购法实施条例》等有关法律、法规和规章的规定，本采购项目已具备竞争性磋商条件。</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本竞争性磋商文件仅适用于磋商邀请函中所叙述项目货物和服务的采购。</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参与磋商活动的所有各方，对在参与磋商过程中获悉的国家、商业和技术秘密以及其它依法应当保密的内容，均负有保密义务，违者应对由此造成的后果承担全部法律责任。</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定义</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“采购人”系指本次磋商活动的采购单位。“采购代理机构”系指组织本次磋商活动的机构，即“天津市政府采购中心”。</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“供应商”系指向采购代理机构提交响应文件的供应商。</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“货物”系指供应商按竞争性磋商文件规定，须向采购人提供的各种形态和种类的物品（包括原材料、燃料、设备、产品等）、备品备件、工具、手册及其它有关技术资料和材料。</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“服务”系指竞争性磋商文件规定供应商须承担的运输、安装、调试、技术协助、校准、培训、维修以及其它类似的义务。</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解释权</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本次磋商的最终解释权归为采购人、采购代理机构。</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合格的供应商</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w:t>
      </w:r>
      <w:proofErr w:type="gramStart"/>
      <w:r>
        <w:rPr>
          <w:rFonts w:ascii="Times New Roman" w:eastAsia="宋体" w:hAnsi="Times New Roman" w:cs="Times New Roman" w:hint="eastAsia"/>
          <w:color w:val="auto"/>
        </w:rPr>
        <w:t>提供磋商</w:t>
      </w:r>
      <w:proofErr w:type="gramEnd"/>
      <w:r>
        <w:rPr>
          <w:rFonts w:ascii="Times New Roman" w:eastAsia="宋体" w:hAnsi="Times New Roman" w:cs="Times New Roman" w:hint="eastAsia"/>
          <w:color w:val="auto"/>
        </w:rPr>
        <w:t>采购货物及服务的供应商。</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imes New Roman" w:cs="Times New Roman" w:hint="eastAsia"/>
          <w:color w:val="auto"/>
        </w:rPr>
        <w:t>符合《磋商邀请函》中关于供应商资格要求（实质性要求）的规定。</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4.3 </w:t>
      </w:r>
      <w:r>
        <w:rPr>
          <w:rFonts w:ascii="Times New Roman" w:eastAsia="宋体" w:hAnsi="Times New Roman" w:cs="Times New Roman" w:hint="eastAsia"/>
          <w:color w:val="auto"/>
        </w:rPr>
        <w:t>关于联合体参与磋商</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《磋商邀请函》接受联合体参与磋商的：</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）两个以上的自然人、法人或者其他组织可以组成一个联合体，以一个供应商的身份共同参加政府采购。</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）联合体各方之间应当签订共同投标协议并在响应文件内提交，明确约定联合体主体及联合体各方承担的工作和相应的责任。联合体各方签订共同投标协议后，</w:t>
      </w:r>
      <w:r>
        <w:rPr>
          <w:rFonts w:ascii="Times New Roman" w:eastAsia="宋体" w:hAnsi="Times New Roman" w:cs="Times New Roman"/>
        </w:rPr>
        <w:t>不得再以自己名义单独在</w:t>
      </w:r>
      <w:r>
        <w:rPr>
          <w:rFonts w:ascii="Times New Roman" w:eastAsia="宋体" w:hAnsi="Times New Roman" w:cs="Times New Roman" w:hint="eastAsia"/>
        </w:rPr>
        <w:t>同一合同项下</w:t>
      </w:r>
      <w:r>
        <w:rPr>
          <w:rFonts w:ascii="Times New Roman" w:eastAsia="宋体" w:hAnsi="Times New Roman" w:cs="Times New Roman"/>
        </w:rPr>
        <w:t>投标，也不得组成新的联合体参加同一</w:t>
      </w:r>
      <w:r>
        <w:rPr>
          <w:rFonts w:ascii="Times New Roman" w:eastAsia="宋体" w:hAnsi="Times New Roman" w:cs="Times New Roman" w:hint="eastAsia"/>
        </w:rPr>
        <w:t>合同</w:t>
      </w:r>
      <w:r>
        <w:rPr>
          <w:rFonts w:ascii="Times New Roman" w:eastAsia="宋体" w:hAnsi="Times New Roman" w:cs="Times New Roman"/>
        </w:rPr>
        <w:t>项下的投标。</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w:t>
      </w:r>
      <w:r>
        <w:rPr>
          <w:rFonts w:ascii="宋体" w:eastAsia="宋体" w:hAnsi="宋体" w:cs="Times New Roman" w:hint="eastAsia"/>
        </w:rPr>
        <w:t>下载竞争性磋商文件时，应以联合体协议中确定的主体方名义下载。</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）联合体参与磋商的，应以主体方名义提交投标保证金（如有），对联合体各方均具有约束力。</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hint="eastAsia"/>
          <w:color w:val="auto"/>
        </w:rPr>
        <w:t>对应哪</w:t>
      </w:r>
      <w:proofErr w:type="gramEnd"/>
      <w:r>
        <w:rPr>
          <w:rFonts w:ascii="Times New Roman" w:eastAsia="宋体" w:hAnsi="Times New Roman" w:cs="Times New Roman" w:hint="eastAsia"/>
          <w:color w:val="auto"/>
        </w:rPr>
        <w:t>一方的打分内容按主体方打分。</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）联合体各方应当共同与采购人签订采购合同，就采购合同约定的事项对采购人承担连带责任。</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4.4 </w:t>
      </w:r>
      <w:r>
        <w:rPr>
          <w:rFonts w:ascii="Times New Roman" w:eastAsia="宋体" w:hAnsi="Times New Roman" w:cs="Times New Roman" w:hint="eastAsia"/>
          <w:color w:val="auto"/>
        </w:rPr>
        <w:t>关于关联企业</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除联合体外，法定代表人或单位负责人为同一个人或者存在直接控股、管理关系的不同供应商，</w:t>
      </w:r>
      <w:r>
        <w:rPr>
          <w:rFonts w:ascii="Times New Roman" w:eastAsia="宋体" w:hAnsi="Times New Roman" w:cs="Times New Roman"/>
        </w:rPr>
        <w:t>不得同时参加同一</w:t>
      </w:r>
      <w:r>
        <w:rPr>
          <w:rFonts w:ascii="Times New Roman" w:eastAsia="宋体" w:hAnsi="Times New Roman" w:cs="Times New Roman" w:hint="eastAsia"/>
        </w:rPr>
        <w:t>合同</w:t>
      </w:r>
      <w:r>
        <w:rPr>
          <w:rFonts w:ascii="Times New Roman" w:eastAsia="宋体" w:hAnsi="Times New Roman" w:cs="Times New Roman"/>
        </w:rPr>
        <w:t>项下的投标</w:t>
      </w:r>
      <w:r>
        <w:rPr>
          <w:rFonts w:ascii="Times New Roman" w:eastAsia="宋体" w:hAnsi="Times New Roman" w:cs="Times New Roman" w:hint="eastAsia"/>
          <w:color w:val="auto"/>
        </w:rPr>
        <w:t>。如同时参加，则评审时将同时被拒绝。</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关于分公司参与磋商</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分公司作为供应商参与本项目政府采购活动的，应提供具有法人资格的总公司的营业执照副本扫描件及法人企业授权书，法人企业授权书须加盖总公司公章。总公司可就本项目或此类项目在一定范围或时间内出具法人企业授权书。已由总</w:t>
      </w:r>
      <w:r>
        <w:rPr>
          <w:rFonts w:ascii="Times New Roman" w:eastAsia="宋体" w:hAnsi="Times New Roman" w:cs="Times New Roman" w:hint="eastAsia"/>
          <w:color w:val="auto"/>
        </w:rPr>
        <w:lastRenderedPageBreak/>
        <w:t>公司授权的，总公司取得的相关资质证书对分公司有效，法律法规或者行业另有规定的除外。</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参与磋商</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参与磋商应提供《中小企业声明函》。</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根据财库〔</w:t>
      </w:r>
      <w:r>
        <w:rPr>
          <w:rFonts w:ascii="Times New Roman" w:eastAsia="宋体" w:hAnsi="Times New Roman" w:cs="Times New Roman" w:hint="eastAsia"/>
          <w:color w:val="auto"/>
        </w:rPr>
        <w:t>2014</w:t>
      </w:r>
      <w:r>
        <w:rPr>
          <w:rFonts w:ascii="Times New Roman" w:eastAsia="宋体" w:hAnsi="Times New Roman" w:cs="Times New Roman" w:hint="eastAsia"/>
          <w:color w:val="auto"/>
        </w:rPr>
        <w:t>〕</w:t>
      </w:r>
      <w:r>
        <w:rPr>
          <w:rFonts w:ascii="Times New Roman" w:eastAsia="宋体" w:hAnsi="Times New Roman" w:cs="Times New Roman" w:hint="eastAsia"/>
          <w:color w:val="auto"/>
        </w:rPr>
        <w:t>68</w:t>
      </w:r>
      <w:r>
        <w:rPr>
          <w:rFonts w:ascii="Times New Roman" w:eastAsia="宋体" w:hAnsi="Times New Roman" w:cs="Times New Roman" w:hint="eastAsia"/>
          <w:color w:val="auto"/>
        </w:rPr>
        <w:t>号《财政部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imes New Roman" w:cs="Times New Roman" w:hint="eastAsia"/>
          <w:color w:val="auto"/>
        </w:rPr>
        <w:t>设区的市</w:t>
      </w:r>
      <w:r>
        <w:rPr>
          <w:rFonts w:ascii="Times New Roman" w:eastAsia="宋体" w:hAnsi="Times New Roman" w:cs="Times New Roman" w:hint="eastAsia"/>
          <w:color w:val="auto"/>
        </w:rPr>
        <w:t>)</w:t>
      </w:r>
      <w:r>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根据《财政部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民政部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中国残疾人联合会关于促进残疾人就业政府采购政策的通知》（财库〔</w:t>
      </w:r>
      <w:r>
        <w:rPr>
          <w:rFonts w:ascii="Times New Roman" w:eastAsia="宋体" w:hAnsi="Times New Roman" w:cs="Times New Roman" w:hint="eastAsia"/>
          <w:color w:val="auto"/>
        </w:rPr>
        <w:t>2017</w:t>
      </w:r>
      <w:r>
        <w:rPr>
          <w:rFonts w:ascii="Times New Roman" w:eastAsia="宋体" w:hAnsi="Times New Roman" w:cs="Times New Roman" w:hint="eastAsia"/>
          <w:color w:val="auto"/>
        </w:rPr>
        <w:t>〕</w:t>
      </w:r>
      <w:r>
        <w:rPr>
          <w:rFonts w:ascii="Times New Roman" w:eastAsia="宋体" w:hAnsi="Times New Roman" w:cs="Times New Roman" w:hint="eastAsia"/>
          <w:color w:val="auto"/>
        </w:rPr>
        <w:t>141</w:t>
      </w:r>
      <w:r>
        <w:rPr>
          <w:rFonts w:ascii="Times New Roman" w:eastAsia="宋体" w:hAnsi="Times New Roman" w:cs="Times New Roman" w:hint="eastAsia"/>
          <w:color w:val="auto"/>
        </w:rPr>
        <w:t>号）的规定，残疾人福利性单位视同为小型、微型企业。</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除《磋商项目需求》有特殊规定外，供应商提供的货物应当是全新的、未使用过的，货物和相关服务应当符合竞争性磋商文件的要求，并且其质量完全符合国家标准、行业标准或地方标准。</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供应商应当说明投标货物的来源地，如投标的货物</w:t>
      </w:r>
      <w:proofErr w:type="gramStart"/>
      <w:r>
        <w:rPr>
          <w:rFonts w:ascii="Times New Roman" w:eastAsia="宋体" w:hAnsi="Times New Roman" w:cs="Times New Roman" w:hint="eastAsia"/>
          <w:color w:val="auto"/>
        </w:rPr>
        <w:t>非供应</w:t>
      </w:r>
      <w:proofErr w:type="gramEnd"/>
      <w:r>
        <w:rPr>
          <w:rFonts w:ascii="Times New Roman" w:eastAsia="宋体" w:hAnsi="Times New Roman" w:cs="Times New Roman" w:hint="eastAsia"/>
          <w:color w:val="auto"/>
        </w:rPr>
        <w:t>商生产或制造的，则交货时有义务提供其从合法途径获得该货物的相关证明。</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系统软件、通用软件必须是具有在中国境内的合法使用权或版权的正版软件，涉及到第三方提出侵权或知识产权的起诉及支付版税等费用由供应商承担所有责任及费用。</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 </w:t>
      </w:r>
      <w:r>
        <w:rPr>
          <w:rFonts w:ascii="Times New Roman" w:eastAsia="宋体" w:hAnsi="Times New Roman" w:cs="Times New Roman" w:hint="eastAsia"/>
          <w:color w:val="auto"/>
        </w:rPr>
        <w:t>磋商费用</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无论投标过程中的做法和结果如何，供应商自行承担所有与参加磋商有关的费用。</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7. </w:t>
      </w:r>
      <w:r>
        <w:rPr>
          <w:rFonts w:ascii="Times New Roman" w:eastAsia="宋体" w:hAnsi="Times New Roman" w:cs="Times New Roman" w:hint="eastAsia"/>
          <w:color w:val="auto"/>
        </w:rPr>
        <w:t>信息发布</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本项目需要公开的有关信息，包括采购信息公告、更正公告、成交结果公告、终止公告等与磋商活动有关的通知，采购人、采购代理机构均将通过“</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hint="eastAsia"/>
          <w:color w:val="auto"/>
        </w:rPr>
        <w:t>”和“</w:t>
      </w:r>
      <w:r>
        <w:rPr>
          <w:rFonts w:ascii="Times New Roman" w:eastAsia="宋体" w:hAnsi="Times New Roman" w:cs="Times New Roman"/>
          <w:color w:val="auto"/>
        </w:rPr>
        <w:t>天津市政府采购</w:t>
      </w:r>
      <w:r>
        <w:rPr>
          <w:rFonts w:ascii="Times New Roman" w:eastAsia="宋体" w:hAnsi="Times New Roman" w:cs="Times New Roman" w:hint="eastAsia"/>
          <w:color w:val="auto"/>
        </w:rPr>
        <w:t>中心</w:t>
      </w:r>
      <w:r>
        <w:rPr>
          <w:rFonts w:ascii="Times New Roman" w:eastAsia="宋体" w:hAnsi="Times New Roman" w:cs="Times New Roman"/>
          <w:color w:val="auto"/>
        </w:rPr>
        <w:t>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hint="eastAsia"/>
          <w:color w:val="auto"/>
        </w:rPr>
        <w:t>”公开发布。供应商在参与本采购项目磋商活动期间，请及时关注上述媒体和天津市政府采购中心招投标系统“查看项目文件”的相关信息。因没有及时关注而未能如期获取相关信息，供应商自行</w:t>
      </w:r>
      <w:r>
        <w:rPr>
          <w:rFonts w:ascii="Times New Roman" w:eastAsia="宋体" w:hAnsi="Times New Roman" w:cs="Times New Roman"/>
          <w:color w:val="auto"/>
        </w:rPr>
        <w:t>承担由此可能产生的风险。</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针对采购结果的质疑，供应商可通过天津市政府采购中心招投标系统“质疑”模块在线提出。</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解释说明。对捏造事实、滥用维权扰乱采购秩序的恶意质疑者，将上报天津市财政局政府采购处依法处理。</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imes New Roman" w:cs="Times New Roman" w:hint="eastAsia"/>
          <w:color w:val="auto"/>
        </w:rPr>
        <w:t>其他</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本《供应商须知》的条款如与《磋商邀请函》、《磋商项目需求》就同一内容的表述不一致的，以《磋商邀请函》、《磋商项目需求》中规定的内容为准。</w:t>
      </w:r>
    </w:p>
    <w:p w:rsidR="00A26D2D" w:rsidRDefault="00A26D2D">
      <w:pPr>
        <w:pStyle w:val="Default"/>
        <w:spacing w:line="360" w:lineRule="auto"/>
        <w:ind w:firstLineChars="200" w:firstLine="480"/>
        <w:jc w:val="both"/>
        <w:rPr>
          <w:rFonts w:ascii="Times New Roman" w:eastAsia="宋体" w:hAnsi="Times New Roman" w:cs="Times New Roman"/>
          <w:color w:val="auto"/>
        </w:rPr>
      </w:pPr>
    </w:p>
    <w:p w:rsidR="00A26D2D" w:rsidRDefault="00347EEE">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竞争性磋商文件</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竞争性磋商文件的构成</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竞争性磋商文件由下述部分组成：</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）磋商邀请函；</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）磋商项目要求；</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）供应商须知；</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）合同草案；</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）响应文件格式；</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）竞争性磋商文件的更正公告内容（如有）。</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imes New Roman" w:cs="Times New Roman" w:hint="eastAsia"/>
          <w:color w:val="auto"/>
        </w:rPr>
        <w:t>除非有特殊要求，竞争性磋商文件不单独</w:t>
      </w:r>
      <w:proofErr w:type="gramStart"/>
      <w:r>
        <w:rPr>
          <w:rFonts w:ascii="Times New Roman" w:eastAsia="宋体" w:hAnsi="Times New Roman" w:cs="Times New Roman" w:hint="eastAsia"/>
          <w:color w:val="auto"/>
        </w:rPr>
        <w:t>提供磋商</w:t>
      </w:r>
      <w:proofErr w:type="gramEnd"/>
      <w:r>
        <w:rPr>
          <w:rFonts w:ascii="Times New Roman" w:eastAsia="宋体" w:hAnsi="Times New Roman" w:cs="Times New Roman" w:hint="eastAsia"/>
          <w:color w:val="auto"/>
        </w:rPr>
        <w:t>项目使用地的自然环境、气候条件、公用设施等情况，供应商被视为熟悉上述与履行合同有关的一</w:t>
      </w:r>
      <w:r>
        <w:rPr>
          <w:rFonts w:ascii="Times New Roman" w:eastAsia="宋体" w:hAnsi="Times New Roman" w:cs="Times New Roman" w:hint="eastAsia"/>
          <w:color w:val="auto"/>
        </w:rPr>
        <w:lastRenderedPageBreak/>
        <w:t>切情况。</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《磋商项目需求》加注“★”号条款为实质性技术条款，不得出现负偏离，发生负偏离即做无效标处理。</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10.4 </w:t>
      </w:r>
      <w:r>
        <w:rPr>
          <w:rFonts w:ascii="Times New Roman" w:eastAsia="宋体" w:hAnsi="Times New Roman" w:cs="Times New Roman" w:hint="eastAsia"/>
          <w:color w:val="auto"/>
        </w:rPr>
        <w:t>竞争性磋商文件中涉及的参照品牌、型号仅</w:t>
      </w:r>
      <w:proofErr w:type="gramStart"/>
      <w:r>
        <w:rPr>
          <w:rFonts w:ascii="Times New Roman" w:eastAsia="宋体" w:hAnsi="Times New Roman" w:cs="Times New Roman" w:hint="eastAsia"/>
          <w:color w:val="auto"/>
        </w:rPr>
        <w:t>起说明</w:t>
      </w:r>
      <w:proofErr w:type="gramEnd"/>
      <w:r>
        <w:rPr>
          <w:rFonts w:ascii="Times New Roman" w:eastAsia="宋体" w:hAnsi="Times New Roman" w:cs="Times New Roman" w:hint="eastAsia"/>
          <w:color w:val="auto"/>
        </w:rPr>
        <w:t>作用，并没有任何限制性，供应商在投标中可以选用其他替代品牌或型号，但这些替代要实质上优于或相当于磋商要求。</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除竞争性磋商文件另有规定外，竞争性磋商文件中要求的每一项产品只允许一种产品投标，每一项产品的采购数量不允许变更。</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竞争性磋商文件的澄清和修改</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11.1 </w:t>
      </w:r>
      <w:r>
        <w:rPr>
          <w:rFonts w:ascii="Times New Roman" w:eastAsia="宋体" w:hAnsi="Times New Roman" w:cs="Times New Roman" w:hint="eastAsia"/>
          <w:color w:val="auto"/>
        </w:rPr>
        <w:t>提交首次响应文件截止之日前，采购人、采购代理机构需要对磋商文件进行补充或修改的，采购人、采购代理机构将会通过“天津市政府采购网”、“天津市政府采购中心网”以更正公告形式发布。</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11.2 </w:t>
      </w:r>
      <w:r>
        <w:rPr>
          <w:rFonts w:ascii="Times New Roman" w:eastAsia="宋体" w:hAnsi="Times New Roman" w:cs="Times New Roman" w:hint="eastAsia"/>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Pr>
          <w:rFonts w:ascii="Times New Roman" w:eastAsia="宋体" w:hAnsi="Times New Roman" w:cs="Times New Roman" w:hint="eastAsia"/>
          <w:color w:val="auto"/>
        </w:rPr>
        <w:t>5</w:t>
      </w:r>
      <w:r>
        <w:rPr>
          <w:rFonts w:ascii="Times New Roman" w:eastAsia="宋体" w:hAnsi="Times New Roman" w:cs="Times New Roman" w:hint="eastAsia"/>
          <w:color w:val="auto"/>
        </w:rPr>
        <w:t>日前，以书面形式通知所有</w:t>
      </w:r>
      <w:proofErr w:type="gramStart"/>
      <w:r>
        <w:rPr>
          <w:rFonts w:ascii="Times New Roman" w:eastAsia="宋体" w:hAnsi="Times New Roman" w:cs="Times New Roman" w:hint="eastAsia"/>
          <w:color w:val="auto"/>
        </w:rPr>
        <w:t>获取磋商</w:t>
      </w:r>
      <w:proofErr w:type="gramEnd"/>
      <w:r>
        <w:rPr>
          <w:rFonts w:ascii="Times New Roman" w:eastAsia="宋体" w:hAnsi="Times New Roman" w:cs="Times New Roman" w:hint="eastAsia"/>
          <w:color w:val="auto"/>
        </w:rPr>
        <w:t>文件的供应商；不足</w:t>
      </w:r>
      <w:r>
        <w:rPr>
          <w:rFonts w:ascii="Times New Roman" w:eastAsia="宋体" w:hAnsi="Times New Roman" w:cs="Times New Roman" w:hint="eastAsia"/>
          <w:color w:val="auto"/>
        </w:rPr>
        <w:t>5</w:t>
      </w:r>
      <w:r>
        <w:rPr>
          <w:rFonts w:ascii="Times New Roman" w:eastAsia="宋体" w:hAnsi="Times New Roman" w:cs="Times New Roman" w:hint="eastAsia"/>
          <w:color w:val="auto"/>
        </w:rPr>
        <w:t>日的，采购人、采购代理机构应当顺延提交首次响应文件截止时间。</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11.3 </w:t>
      </w:r>
      <w:r>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供应商自行承担，采购人、采购代理机构不承担任何责任。</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11.4 </w:t>
      </w:r>
      <w:r>
        <w:rPr>
          <w:rFonts w:ascii="Times New Roman" w:eastAsia="宋体" w:hAnsi="Times New Roman" w:cs="Times New Roman" w:hint="eastAsia"/>
          <w:color w:val="auto"/>
        </w:rPr>
        <w:t>更正公告的内容为竞争性磋商文件的组成部分。当竞争性磋商文件与更正公告就同一内容的表述不一致时，以最后发出的更正公告内容为准。</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11.5 </w:t>
      </w:r>
      <w:r>
        <w:rPr>
          <w:rFonts w:ascii="Times New Roman" w:eastAsia="宋体" w:hAnsi="Times New Roman" w:cs="Times New Roman" w:hint="eastAsia"/>
          <w:color w:val="auto"/>
        </w:rPr>
        <w:t>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12. </w:t>
      </w:r>
      <w:r>
        <w:rPr>
          <w:rFonts w:ascii="Times New Roman" w:eastAsia="宋体" w:hAnsi="Times New Roman" w:cs="Times New Roman" w:hint="eastAsia"/>
          <w:color w:val="auto"/>
        </w:rPr>
        <w:t>答疑会和踏勘现场</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12.1 </w:t>
      </w:r>
      <w:r>
        <w:rPr>
          <w:rFonts w:ascii="Times New Roman" w:eastAsia="宋体" w:hAnsi="Times New Roman" w:cs="Times New Roman" w:hint="eastAsia"/>
          <w:color w:val="auto"/>
        </w:rPr>
        <w:t>采购人、采购代理机构召开答疑会的，所有供应商应按《磋商邀请函》规定的时间、地点参加答疑会。供应商如不参加，其风险由供应商自行承担，采购人、采购代理机构不承担任何责任。</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imes New Roman" w:cs="Times New Roman" w:hint="eastAsia"/>
          <w:color w:val="auto"/>
        </w:rPr>
        <w:t>采购人、采购代理机构组织踏勘现场的，所有供应商按《磋商邀请函》规定的时间、地点参加踏勘现场活动。供应商如不参加，其风险由供应商自行承担，采购人、采购代理机构不承担任何责任。</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12.3 </w:t>
      </w:r>
      <w:r>
        <w:rPr>
          <w:rFonts w:ascii="Times New Roman" w:eastAsia="宋体" w:hAnsi="Times New Roman" w:cs="Times New Roman" w:hint="eastAsia"/>
          <w:color w:val="auto"/>
        </w:rPr>
        <w:t>采购人、采购代理机构在答疑会或踏勘现场中口头介绍的情况，除经“天津市政府采购网”、“天津市政府采购中心网”以更正公告的形式发布外，不构成对竞争性磋商文件的修改，不作为供应商编制响应文件的依据。</w:t>
      </w:r>
    </w:p>
    <w:p w:rsidR="00A26D2D" w:rsidRDefault="00A26D2D">
      <w:pPr>
        <w:pStyle w:val="Default"/>
        <w:spacing w:line="360" w:lineRule="auto"/>
        <w:ind w:firstLineChars="200" w:firstLine="480"/>
        <w:jc w:val="both"/>
        <w:rPr>
          <w:rFonts w:ascii="Times New Roman" w:eastAsia="宋体" w:hAnsi="Times New Roman" w:cs="Times New Roman"/>
          <w:color w:val="auto"/>
        </w:rPr>
      </w:pPr>
    </w:p>
    <w:p w:rsidR="00A26D2D" w:rsidRDefault="00347EE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响应文件的编制</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要求</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ascii="Times New Roman" w:eastAsia="宋体" w:hAnsi="Times New Roman" w:cs="Times New Roman" w:hint="eastAsia"/>
          <w:color w:val="auto"/>
        </w:rPr>
        <w:t>供应商应仔细阅读竞争性磋商文件的所有内容，按竞争性磋商文件要求编制响应文件，以使其投标对竞争性磋商文件做出实质性响应。否则，其响应文件可能被拒绝，供应商须自行承担由此引起的风险和责任。</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ascii="Times New Roman" w:eastAsia="宋体" w:hAnsi="Times New Roman" w:cs="Times New Roman" w:hint="eastAsia"/>
          <w:color w:val="auto"/>
        </w:rPr>
        <w:t>供应商应根据磋商项目需求和响应文件格式编制响应文件，保证其真实有效，并承担相应的法律责任。</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ascii="Times New Roman" w:eastAsia="宋体" w:hAnsi="Times New Roman" w:cs="Times New Roman" w:hint="eastAsia"/>
          <w:color w:val="auto"/>
        </w:rPr>
        <w:t>供应商应对响应文件所提供的全部资料的真实性承担法律责任，并无条件接受采购人、采购代理机构对其中任何资料进行核实（核对原件）的要求。采购人、采购代理机构核对发现有不一致或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hint="eastAsia"/>
          <w:color w:val="auto"/>
        </w:rPr>
        <w:t>供应商无正当</w:t>
      </w:r>
      <w:proofErr w:type="gramEnd"/>
      <w:r>
        <w:rPr>
          <w:rFonts w:ascii="Times New Roman" w:eastAsia="宋体" w:hAnsi="Times New Roman" w:cs="Times New Roman" w:hint="eastAsia"/>
          <w:color w:val="auto"/>
        </w:rPr>
        <w:t>理由不按时提供原件的，按有关规定执行。</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imes New Roman" w:cs="Times New Roman" w:hint="eastAsia"/>
          <w:color w:val="auto"/>
        </w:rPr>
        <w:t>投标语言及计量单位</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14.1 </w:t>
      </w:r>
      <w:r>
        <w:rPr>
          <w:rFonts w:ascii="Times New Roman" w:eastAsia="宋体" w:hAnsi="Times New Roman" w:cs="Times New Roman" w:hint="eastAsia"/>
          <w:color w:val="auto"/>
        </w:rPr>
        <w:t>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imes New Roman" w:cs="Times New Roman" w:hint="eastAsia"/>
          <w:color w:val="auto"/>
        </w:rPr>
        <w:t>除竞争性磋商文件中另有规定外，响应文件所使用的计量单位均应使</w:t>
      </w:r>
      <w:r>
        <w:rPr>
          <w:rFonts w:ascii="Times New Roman" w:eastAsia="宋体" w:hAnsi="Times New Roman" w:cs="Times New Roman" w:hint="eastAsia"/>
          <w:color w:val="auto"/>
        </w:rPr>
        <w:lastRenderedPageBreak/>
        <w:t>用中华人民共和国法定计量单位。</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响应文件格式</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ascii="Times New Roman" w:eastAsia="宋体" w:hAnsi="Times New Roman" w:cs="Times New Roman" w:hint="eastAsia"/>
          <w:color w:val="auto"/>
        </w:rPr>
        <w:t>供应商应按竞争性磋商文件第五部分提供的响应文件格式完整填写。因不按要求编制而引起系统无法检索、读取相关信息时，其后果由供应商自行承担。</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15.2 </w:t>
      </w:r>
      <w:r>
        <w:rPr>
          <w:rFonts w:ascii="Times New Roman" w:eastAsia="宋体" w:hAnsi="Times New Roman" w:cs="Times New Roman" w:hint="eastAsia"/>
          <w:color w:val="auto"/>
        </w:rPr>
        <w:t>供应商可对本竞争性磋商文件“磋商项目要求”所列的所有货物进行投标，也可只对其中一包或几包的货物投标；若无特殊说明，每一包的内容不得分项投标，原则上按照整包确定成交供应商。</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如投标多个包的，要求</w:t>
      </w:r>
      <w:proofErr w:type="gramStart"/>
      <w:r>
        <w:rPr>
          <w:rFonts w:ascii="Times New Roman" w:eastAsia="宋体" w:hAnsi="Times New Roman" w:cs="Times New Roman" w:hint="eastAsia"/>
          <w:color w:val="auto"/>
        </w:rPr>
        <w:t>按包分别</w:t>
      </w:r>
      <w:proofErr w:type="gramEnd"/>
      <w:r>
        <w:rPr>
          <w:rFonts w:ascii="Times New Roman" w:eastAsia="宋体" w:hAnsi="Times New Roman" w:cs="Times New Roman" w:hint="eastAsia"/>
          <w:color w:val="auto"/>
        </w:rPr>
        <w:t>独立制作响应文件。</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响应文件（包括封面和目录）的每一页，从封面开始按阿拉伯数字</w:t>
      </w:r>
      <w:r>
        <w:rPr>
          <w:rFonts w:ascii="Times New Roman" w:eastAsia="宋体" w:hAnsi="Times New Roman" w:cs="Times New Roman" w:hint="eastAsia"/>
          <w:color w:val="auto"/>
        </w:rPr>
        <w:t>1</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宋体" w:eastAsia="宋体" w:hAnsi="宋体" w:cs="Times New Roman" w:hint="eastAsia"/>
          <w:color w:val="auto"/>
        </w:rPr>
        <w:t>…</w:t>
      </w:r>
      <w:r>
        <w:rPr>
          <w:rFonts w:ascii="Times New Roman" w:eastAsia="宋体" w:hAnsi="Times New Roman" w:cs="Times New Roman" w:hint="eastAsia"/>
          <w:color w:val="auto"/>
        </w:rPr>
        <w:t>顺序编制页码。</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响应文件的组成</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按照《磋商邀请函》规定的时间分别上传加盖电子签章的两阶段电子响应文件。</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imes New Roman" w:cs="Times New Roman" w:hint="eastAsia"/>
          <w:color w:val="auto"/>
        </w:rPr>
        <w:t>报价</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17.1 </w:t>
      </w:r>
      <w:r>
        <w:rPr>
          <w:rFonts w:ascii="Times New Roman" w:eastAsia="宋体" w:hAnsi="Times New Roman" w:cs="Times New Roman" w:hint="eastAsia"/>
          <w:color w:val="auto"/>
        </w:rPr>
        <w:t>报价书、报价分项一览表等各表中的报价，若无特殊说明应采用人民币填报。</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17.2 </w:t>
      </w:r>
      <w:r>
        <w:rPr>
          <w:rFonts w:ascii="Times New Roman" w:eastAsia="宋体" w:hAnsi="Times New Roman" w:cs="Times New Roman" w:hint="eastAsia"/>
          <w:color w:val="auto"/>
        </w:rPr>
        <w:t>报价是</w:t>
      </w:r>
      <w:r>
        <w:rPr>
          <w:rFonts w:hint="eastAsia"/>
          <w:color w:val="auto"/>
        </w:rPr>
        <w:t>为完成竞争性磋商文件规定的一切工作所需的全部费用的最终优惠价格。</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17.3 </w:t>
      </w:r>
      <w:r>
        <w:rPr>
          <w:rFonts w:ascii="Times New Roman" w:eastAsia="宋体" w:hAnsi="Times New Roman" w:cs="Times New Roman" w:hint="eastAsia"/>
          <w:color w:val="auto"/>
        </w:rPr>
        <w:t>除《磋商项目需求》中说明并允许外，投标的每一个货物、服务的单项报价以及采购项目的投标总价均只允许有一个报价，任何有选择的报价，采购人、采购代理机构均将予以拒绝。</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ascii="Times New Roman" w:eastAsia="宋体" w:hAnsi="Times New Roman" w:cs="Times New Roman" w:hint="eastAsia"/>
          <w:color w:val="auto"/>
        </w:rPr>
        <w:t>供应商资格证明文件</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供应商必须提交证明其有资格进行投标和有能力履行合同的文件，作为响应文件的一部分。</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）《磋商邀请函》中规定的供应商资格要求（实质性要求）证明文件；</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）若国家及行业对投标项目有特殊资格要求的，还须提供特殊资格证明文件；</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）涉及本须知中“</w:t>
      </w: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合格的供应商”相关要求的，按其要求执行。</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19. </w:t>
      </w:r>
      <w:r>
        <w:rPr>
          <w:rFonts w:ascii="Times New Roman" w:eastAsia="宋体" w:hAnsi="Times New Roman" w:cs="Times New Roman" w:hint="eastAsia"/>
          <w:color w:val="auto"/>
        </w:rPr>
        <w:t>技术响应文件</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19.1 </w:t>
      </w:r>
      <w:r>
        <w:rPr>
          <w:rFonts w:ascii="Times New Roman" w:eastAsia="宋体" w:hAnsi="Times New Roman" w:cs="Times New Roman" w:hint="eastAsia"/>
          <w:color w:val="auto"/>
        </w:rPr>
        <w:t>供应商须提交证明其拟供货物符合竞争性磋商文件规定的技术响应文件，作为响应文件的一部分。</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19.2 </w:t>
      </w:r>
      <w:r>
        <w:rPr>
          <w:rFonts w:ascii="Times New Roman" w:eastAsia="宋体" w:hAnsi="Times New Roman" w:cs="Times New Roman" w:hint="eastAsia"/>
          <w:color w:val="auto"/>
        </w:rPr>
        <w:t>上述文件可以是文字资料、图纸或数据，并须提供：</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）货物主要技术性能的详细描述；</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）保证货物从采购人开始使用至竞争性磋商文件规定的保修期内正常和连续运转期间所需要的所有备件和专用工具的详细清单，包括其现行价格和供货来源资料；</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）逐条对竞争性磋商文件要求的技术规格进行评议，并按竞争性磋商文件所附格式完整地填写《技术要求点对点应答表》，说明自己所投标的货物和相关服务内容与采购人、采购代理机构相应要求的偏离情况。</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19.3 </w:t>
      </w:r>
      <w:r>
        <w:rPr>
          <w:rFonts w:ascii="Times New Roman" w:eastAsia="宋体" w:hAnsi="Times New Roman" w:cs="Times New Roman" w:hint="eastAsia"/>
          <w:color w:val="auto"/>
        </w:rPr>
        <w:t>响应文件中设备的性能指标应达到或优于竞争性磋商文件中所列技术指标。供应商应注意竞争性磋商文件中所列技术指标仅列出了最低限度。供应商在《技术要求点对点应答表》“采购清单技术参数”的投标应答中必须列出具体数值或内容。如供应商未应答或只注明“符合”、“满足”等类似无具体内容的表述，将被视为不符合竞争性磋商文件要求。供应商自行承担由此造成的一切后果。</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imes New Roman" w:cs="Times New Roman" w:hint="eastAsia"/>
          <w:color w:val="auto"/>
        </w:rPr>
        <w:t>投标保证金</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imes New Roman" w:cs="Times New Roman" w:hint="eastAsia"/>
          <w:color w:val="auto"/>
        </w:rPr>
        <w:t>按照《磋商项目需求》要求执行。</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imes New Roman" w:cs="Times New Roman" w:hint="eastAsia"/>
          <w:color w:val="auto"/>
        </w:rPr>
        <w:t>符合《中华人民共和国政府采购法实施条例》和《政府采购竞争性磋商采购方式管理暂行办法》相关规定。</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磋商有效期</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imes New Roman" w:cs="Times New Roman" w:hint="eastAsia"/>
          <w:color w:val="auto"/>
        </w:rPr>
        <w:t>磋商有效期为响应文件开启之日起</w:t>
      </w:r>
      <w:r>
        <w:rPr>
          <w:rFonts w:ascii="Times New Roman" w:eastAsia="宋体" w:hAnsi="Times New Roman" w:cs="Times New Roman" w:hint="eastAsia"/>
          <w:color w:val="auto"/>
        </w:rPr>
        <w:t>60</w:t>
      </w:r>
      <w:r>
        <w:rPr>
          <w:rFonts w:ascii="Times New Roman" w:eastAsia="宋体" w:hAnsi="Times New Roman" w:cs="Times New Roman" w:hint="eastAsia"/>
          <w:color w:val="auto"/>
        </w:rPr>
        <w:t>天。</w:t>
      </w:r>
      <w:proofErr w:type="gramStart"/>
      <w:r>
        <w:rPr>
          <w:rFonts w:ascii="Times New Roman" w:eastAsia="宋体" w:hAnsi="Times New Roman" w:cs="Times New Roman" w:hint="eastAsia"/>
          <w:color w:val="auto"/>
        </w:rPr>
        <w:t>响应书</w:t>
      </w:r>
      <w:proofErr w:type="gramEnd"/>
      <w:r>
        <w:rPr>
          <w:rFonts w:ascii="Times New Roman" w:eastAsia="宋体" w:hAnsi="Times New Roman" w:cs="Times New Roman" w:hint="eastAsia"/>
          <w:color w:val="auto"/>
        </w:rPr>
        <w:t>中规定的有效期短于竞争性磋商文件规定的，其投标将被拒绝。</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响应文件的签署及规定</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22.1 </w:t>
      </w:r>
      <w:r>
        <w:rPr>
          <w:rFonts w:ascii="Times New Roman" w:eastAsia="宋体" w:hAnsi="Times New Roman" w:cs="Times New Roman" w:hint="eastAsia"/>
          <w:color w:val="auto"/>
        </w:rPr>
        <w:t>响应文件应按《磋商项目需求》和《响应文件格式》如实编写，未尽事宜可自行补充。响应文件内容不完整、格式不符合导致响应文件被误读、漏读或者查找不到相关内容的，供应商自行承担由此产生的风险。</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22.2 </w:t>
      </w:r>
      <w:r>
        <w:rPr>
          <w:rFonts w:ascii="Times New Roman" w:eastAsia="宋体" w:hAnsi="Times New Roman" w:cs="Times New Roman" w:hint="eastAsia"/>
          <w:color w:val="auto"/>
        </w:rPr>
        <w:t>供应</w:t>
      </w:r>
      <w:proofErr w:type="gramStart"/>
      <w:r>
        <w:rPr>
          <w:rFonts w:ascii="Times New Roman" w:eastAsia="宋体" w:hAnsi="Times New Roman" w:cs="Times New Roman" w:hint="eastAsia"/>
          <w:color w:val="auto"/>
        </w:rPr>
        <w:t>商按照</w:t>
      </w:r>
      <w:proofErr w:type="gramEnd"/>
      <w:r>
        <w:rPr>
          <w:rFonts w:ascii="Times New Roman" w:eastAsia="宋体" w:hAnsi="Times New Roman" w:cs="Times New Roman" w:hint="eastAsia"/>
          <w:color w:val="auto"/>
        </w:rPr>
        <w:t>《磋商邀请函》的要求提交网上应答并分别</w:t>
      </w:r>
      <w:r>
        <w:rPr>
          <w:rFonts w:ascii="Times New Roman" w:eastAsiaTheme="minorEastAsia" w:hAnsi="Times New Roman" w:cs="Times New Roman" w:hint="eastAsia"/>
          <w:color w:val="auto"/>
          <w:szCs w:val="32"/>
        </w:rPr>
        <w:t>上传加盖电子签章的第一、第二阶段电子响应文件</w:t>
      </w:r>
      <w:r>
        <w:rPr>
          <w:rFonts w:ascii="Times New Roman" w:eastAsia="宋体" w:hAnsi="Times New Roman" w:cs="Times New Roman" w:hint="eastAsia"/>
          <w:color w:val="auto"/>
        </w:rPr>
        <w:t>（以通过天津公共资源电子签章客户端正确读取签章信息为准）。加盖电子签章的电子响应文件应与网上应答填报内容一致。</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22.3 </w:t>
      </w:r>
      <w:r>
        <w:rPr>
          <w:rFonts w:ascii="Times New Roman" w:eastAsia="宋体" w:hAnsi="Times New Roman" w:cs="Times New Roman" w:hint="eastAsia"/>
          <w:color w:val="auto"/>
        </w:rPr>
        <w:t>响应文件因模糊不清或表达不清所引起的后果由供应商自负。</w:t>
      </w:r>
    </w:p>
    <w:p w:rsidR="00A26D2D" w:rsidRDefault="00A26D2D">
      <w:pPr>
        <w:pStyle w:val="Default"/>
        <w:spacing w:line="360" w:lineRule="auto"/>
        <w:jc w:val="center"/>
        <w:rPr>
          <w:rFonts w:ascii="Times New Roman" w:eastAsia="宋体" w:hAnsi="Times New Roman" w:cs="Times New Roman"/>
          <w:color w:val="auto"/>
        </w:rPr>
      </w:pPr>
    </w:p>
    <w:p w:rsidR="00A26D2D" w:rsidRDefault="00347EE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D  </w:t>
      </w:r>
      <w:r>
        <w:rPr>
          <w:rFonts w:ascii="Times New Roman" w:eastAsia="宋体" w:hAnsi="Times New Roman" w:cs="Times New Roman" w:hint="eastAsia"/>
          <w:color w:val="auto"/>
        </w:rPr>
        <w:t>响应文件的网上应答和提交</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供应商须按《磋商邀请函》规定提交网上应答并上传加盖供应商电子签章的电子响应文件（以通过天津公共资源电子签章客户端正确读取签章信息为准）。具体方式：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供应商电子签章的电子响应文件（以通过天津公共资源电子签章客户端正确读取签章信息为准）。如有需要，供应商可于工作时间且在竞争性磋商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制作和上传电子响应文件要求</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24.2 </w:t>
      </w:r>
      <w:r>
        <w:rPr>
          <w:rFonts w:ascii="Times New Roman" w:eastAsia="宋体" w:hAnsi="Times New Roman" w:cs="Times New Roman" w:hint="eastAsia"/>
          <w:color w:val="auto"/>
        </w:rPr>
        <w:t>投标人须按照竞争性磋商文件的规定制作电子响应文件，对所需提供的一切纸质材料进行扫描后加入电子响应文件，按照《天津公共资源电子签章客户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装包及使用说明》规定的要求制作加盖投标人电子签章的电子响应文件（以通过天津公共资源电子签章客户端正确读取签章信息为准），并于投标截止时间前上传至天津市政府采购中心招投标系统。</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）由于投标人网络接入速率不可控等网络传输风险，建议投标人在网上应答上传加盖电子签章的电子响应文件后，对上传文件进行下载，核对文件完整</w:t>
      </w:r>
      <w:r>
        <w:rPr>
          <w:rFonts w:ascii="Times New Roman" w:eastAsia="宋体" w:hAnsi="Times New Roman" w:cs="Times New Roman" w:hint="eastAsia"/>
          <w:color w:val="auto"/>
        </w:rPr>
        <w:lastRenderedPageBreak/>
        <w:t>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装包及使用说明》要求的文件检查方法进行检查，确保响应文件上传准确、有效。</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等其它软件进行签章工作，将会造成天津公共资源电子签章客户端无法读取签章信息，并导致响应无效。</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24.3 </w:t>
      </w:r>
      <w:r>
        <w:rPr>
          <w:rFonts w:ascii="Times New Roman" w:eastAsia="宋体" w:hAnsi="Times New Roman" w:cs="Times New Roman" w:hint="eastAsia"/>
          <w:color w:val="auto"/>
        </w:rPr>
        <w:t>供应商应保证电子响应文件清晰，便于识别，如因上传、扫描、格式等原因导致评审时受到影响，由供应商自行承担相应责任。</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24.4 </w:t>
      </w:r>
      <w:r>
        <w:rPr>
          <w:rFonts w:ascii="Times New Roman" w:eastAsia="宋体" w:hAnsi="Times New Roman" w:cs="Times New Roman" w:hint="eastAsia"/>
          <w:color w:val="auto"/>
        </w:rPr>
        <w:t>未按规定提交网上应答和上传加盖电子签章的电子响应文件的投标将被拒绝。</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供应商须承诺接受电子投标的方式，并自行承担由此带来的废标、无效投标的风险。</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未按竞争性磋商文件的规定提交网上应答和上传加盖供应商电子签章的电子响应文件（以通过天津公共资源电子签章客户端正确读取签章信息为准）的投标将被拒绝。</w:t>
      </w:r>
    </w:p>
    <w:p w:rsidR="00A26D2D" w:rsidRDefault="00A26D2D">
      <w:pPr>
        <w:pStyle w:val="Default"/>
        <w:spacing w:line="360" w:lineRule="auto"/>
        <w:ind w:firstLineChars="200" w:firstLine="480"/>
        <w:jc w:val="both"/>
        <w:rPr>
          <w:rFonts w:ascii="Times New Roman" w:eastAsia="宋体" w:hAnsi="Times New Roman" w:cs="Times New Roman"/>
          <w:color w:val="auto"/>
        </w:rPr>
      </w:pPr>
    </w:p>
    <w:p w:rsidR="00A26D2D" w:rsidRDefault="00347EE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磋商程序</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hint="eastAsia"/>
          <w:color w:val="auto"/>
        </w:rPr>
        <w:t>磋商步骤</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A26D2D" w:rsidRDefault="00347EEE">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磋商小组要求供应商澄清、说明或者更正响应文件应当以书面形式做出。</w:t>
      </w:r>
    </w:p>
    <w:p w:rsidR="00A26D2D" w:rsidRDefault="00347EEE">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注：供应</w:t>
      </w:r>
      <w:proofErr w:type="gramStart"/>
      <w:r>
        <w:rPr>
          <w:rFonts w:ascii="Times New Roman" w:eastAsia="宋体" w:hAnsi="Times New Roman" w:cs="Times New Roman" w:hint="eastAsia"/>
          <w:color w:val="auto"/>
          <w:kern w:val="2"/>
        </w:rPr>
        <w:t>商法定</w:t>
      </w:r>
      <w:proofErr w:type="gramEnd"/>
      <w:r>
        <w:rPr>
          <w:rFonts w:ascii="Times New Roman" w:eastAsia="宋体" w:hAnsi="Times New Roman" w:cs="Times New Roman" w:hint="eastAsia"/>
          <w:color w:val="auto"/>
          <w:kern w:val="2"/>
        </w:rPr>
        <w:t>代表人或其磋商代表人须携带身份证或其他有效身份证明原件参加磋商。</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w:t>
      </w:r>
      <w:r>
        <w:rPr>
          <w:rFonts w:ascii="Times New Roman" w:eastAsia="宋体" w:hAnsi="Times New Roman" w:cs="Times New Roman" w:hint="eastAsia"/>
          <w:color w:val="auto"/>
        </w:rPr>
        <w:lastRenderedPageBreak/>
        <w:t>内容，须经采购人代表确认。</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A26D2D" w:rsidRDefault="00347EEE">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供应商应当按照磋商文件的变动情况和磋商小组的要求重新提交电子响应文件，加盖电子签章</w:t>
      </w:r>
      <w:r>
        <w:rPr>
          <w:rFonts w:ascii="Times New Roman" w:eastAsia="宋体" w:hAnsi="Times New Roman" w:cs="Times New Roman" w:hint="eastAsia"/>
          <w:color w:val="auto"/>
        </w:rPr>
        <w:t>后于磋商小组规定的时间内通过天津市政府采购中心招投标系统“询标解答”上传至天津市政府采购中心招投标系统。</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未实质性响应磋商文件的响应文件按无效响应处理，磋商小组应当告知提交响应文件的供应商。</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）因情况变化，不再符合规定的竞争性磋商采购方式适用情形的；</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2</w:t>
      </w:r>
      <w:r>
        <w:rPr>
          <w:rFonts w:ascii="Times New Roman" w:eastAsia="宋体" w:hAnsi="Times New Roman" w:cs="Times New Roman" w:hint="eastAsia"/>
          <w:color w:val="auto"/>
        </w:rPr>
        <w:t>）出现影响采购公正的违法、违规行为的；</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3</w:t>
      </w:r>
      <w:r>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hint="eastAsia"/>
          <w:color w:val="auto"/>
        </w:rPr>
        <w:t>家的。</w:t>
      </w:r>
    </w:p>
    <w:p w:rsidR="00A26D2D" w:rsidRDefault="00347EEE">
      <w:pPr>
        <w:pStyle w:val="Default"/>
        <w:spacing w:line="360" w:lineRule="auto"/>
        <w:ind w:firstLineChars="200" w:firstLine="480"/>
        <w:jc w:val="both"/>
        <w:rPr>
          <w:rFonts w:ascii="Times New Roman" w:eastAsia="宋体" w:hAnsi="Times New Roman" w:cs="Times New Roman"/>
          <w:color w:val="auto"/>
        </w:rPr>
      </w:pPr>
      <w:r>
        <w:lastRenderedPageBreak/>
        <w:t xml:space="preserve">27.7 </w:t>
      </w:r>
      <w:r>
        <w:rPr>
          <w:rFonts w:hint="eastAsia"/>
        </w:rPr>
        <w:t>根据《财政部关于政府采购竞争性磋商采购方式管理暂行办法有关问题的补充通知》（财库〔</w:t>
      </w:r>
      <w:r>
        <w:t>2015</w:t>
      </w:r>
      <w:r>
        <w:rPr>
          <w:rFonts w:hint="eastAsia"/>
        </w:rPr>
        <w:t>〕</w:t>
      </w:r>
      <w:r>
        <w:t>124</w:t>
      </w:r>
      <w:r>
        <w:rPr>
          <w:rFonts w:hint="eastAsia"/>
        </w:rPr>
        <w:t>号）的规定，采用竞争性磋商采购方式采购的政府购买服务项目（含政府和社会资本合作项目），在采购过程中符合要求的供应商（社会资本）只有</w:t>
      </w:r>
      <w:r>
        <w:t>2</w:t>
      </w:r>
      <w:r>
        <w:rPr>
          <w:rFonts w:hint="eastAsia"/>
        </w:rPr>
        <w:t>家的，竞争性磋商采购活动可以继续进行。采购过程中符合要求的供应商（社会资本）只有</w:t>
      </w:r>
      <w:r>
        <w:t>1</w:t>
      </w:r>
      <w:r>
        <w:rPr>
          <w:rFonts w:hint="eastAsia"/>
        </w:rPr>
        <w:t>家的，采购人（项目实施机构）或者采购代理机构应当终止竞争性磋商采购活动，发布项目终止公告并说明原因，重新开展采购活动。</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 </w:t>
      </w:r>
      <w:r>
        <w:rPr>
          <w:rFonts w:ascii="Times New Roman" w:eastAsia="宋体" w:hAnsi="Times New Roman" w:cs="Times New Roman" w:hint="eastAsia"/>
          <w:color w:val="auto"/>
        </w:rPr>
        <w:t>评审方法及标准</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磋商小组将根据竞争性磋商文件确定的评审原则和评审方法对确定为实质上响应竞争性磋商文件要求的投标进行评估和比较。</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磋商小组应当按照客观、公正、审慎的原则，根据竞争性磋商文件规定的评审程序、评审方法和评审标准进行独立评审。</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竞争性磋商文件内容违反国家有关强制性规定的，磋商小组应当停止评审并向采购人或者采购代理机构说明情况。</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对竞争性磋商文件中描述有歧义或前后不一致的地方，磋商小组有权进行评判，但对同一条款的评判应适用于每个供应商。</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28.5 </w:t>
      </w:r>
      <w:r>
        <w:rPr>
          <w:rFonts w:ascii="Times New Roman" w:eastAsia="宋体" w:hAnsi="Times New Roman" w:cs="Times New Roman" w:hint="eastAsia"/>
          <w:color w:val="auto"/>
        </w:rPr>
        <w:t>评审方法</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采用“综合评分法”的评审方法，具体评审因素详见《磋商项目需求》。评审采用百分制，磋商小组各成员独立分别对实质上响应竞争性磋商文件的投标进行逐项打分，对磋商小组各成员每一因素的打分汇总后取算术平均分，</w:t>
      </w:r>
      <w:proofErr w:type="gramStart"/>
      <w:r>
        <w:rPr>
          <w:rFonts w:ascii="Times New Roman" w:eastAsia="宋体" w:hAnsi="Times New Roman" w:cs="Times New Roman" w:hint="eastAsia"/>
          <w:color w:val="auto"/>
        </w:rPr>
        <w:t>该平均</w:t>
      </w:r>
      <w:proofErr w:type="gramEnd"/>
      <w:r>
        <w:rPr>
          <w:rFonts w:ascii="Times New Roman" w:eastAsia="宋体" w:hAnsi="Times New Roman" w:cs="Times New Roman" w:hint="eastAsia"/>
          <w:color w:val="auto"/>
        </w:rPr>
        <w:t>分为供应商的得分。</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）根据《中华人民共和国政府采购法实施条例》和《关于进一步规范政府采购评审工作有关问题的通知》（财库〔</w:t>
      </w:r>
      <w:r>
        <w:rPr>
          <w:rFonts w:ascii="Times New Roman" w:eastAsia="宋体" w:hAnsi="Times New Roman" w:cs="Times New Roman" w:hint="eastAsia"/>
          <w:color w:val="auto"/>
        </w:rPr>
        <w:t>2012</w:t>
      </w:r>
      <w:r>
        <w:rPr>
          <w:rFonts w:ascii="Times New Roman" w:eastAsia="宋体" w:hAnsi="Times New Roman" w:cs="Times New Roman" w:hint="eastAsia"/>
          <w:color w:val="auto"/>
        </w:rPr>
        <w:t>〕</w:t>
      </w:r>
      <w:r>
        <w:rPr>
          <w:rFonts w:ascii="Times New Roman" w:eastAsia="宋体" w:hAnsi="Times New Roman" w:cs="Times New Roman" w:hint="eastAsia"/>
          <w:color w:val="auto"/>
        </w:rPr>
        <w:t>69</w:t>
      </w:r>
      <w:r>
        <w:rPr>
          <w:rFonts w:ascii="Times New Roman" w:eastAsia="宋体" w:hAnsi="Times New Roman" w:cs="Times New Roman" w:hint="eastAsia"/>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）磋商小组审查产品资质或检测报告等相关文件符合性时，应综合考虑行业特点、交易习惯、采购需求</w:t>
      </w:r>
      <w:proofErr w:type="gramStart"/>
      <w:r>
        <w:rPr>
          <w:rFonts w:ascii="Times New Roman" w:eastAsia="宋体" w:hAnsi="Times New Roman" w:cs="Times New Roman" w:hint="eastAsia"/>
          <w:color w:val="auto"/>
        </w:rPr>
        <w:t>最</w:t>
      </w:r>
      <w:proofErr w:type="gramEnd"/>
      <w:r>
        <w:rPr>
          <w:rFonts w:ascii="Times New Roman" w:eastAsia="宋体" w:hAnsi="Times New Roman" w:cs="Times New Roman" w:hint="eastAsia"/>
          <w:color w:val="auto"/>
        </w:rPr>
        <w:t>本质原义等情况，而不应以响应文件中产品名称与竞争性磋商文件产品名称是否一致作为审查的标准。</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）成交候选供应</w:t>
      </w:r>
      <w:proofErr w:type="gramStart"/>
      <w:r>
        <w:rPr>
          <w:rFonts w:ascii="Times New Roman" w:eastAsia="宋体" w:hAnsi="Times New Roman" w:cs="Times New Roman" w:hint="eastAsia"/>
          <w:color w:val="auto"/>
        </w:rPr>
        <w:t>商产生</w:t>
      </w:r>
      <w:proofErr w:type="gramEnd"/>
      <w:r>
        <w:rPr>
          <w:rFonts w:ascii="Times New Roman" w:eastAsia="宋体" w:hAnsi="Times New Roman" w:cs="Times New Roman" w:hint="eastAsia"/>
          <w:color w:val="auto"/>
        </w:rPr>
        <w:t>办法：按得分由高到低顺序确定成交候选供应商；得分相同的，按投标报价由低到高顺序确定成交候选供应商；得分且投标报价相同的，按技术指标优劣顺序确定成交候选供应商。</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）采购人按成交候选供应商顺序确定成交供应商，或</w:t>
      </w:r>
      <w:proofErr w:type="gramStart"/>
      <w:r>
        <w:rPr>
          <w:rFonts w:ascii="Times New Roman" w:eastAsia="宋体" w:hAnsi="Times New Roman" w:cs="Times New Roman" w:hint="eastAsia"/>
          <w:color w:val="auto"/>
        </w:rPr>
        <w:t>授权磋商</w:t>
      </w:r>
      <w:proofErr w:type="gramEnd"/>
      <w:r>
        <w:rPr>
          <w:rFonts w:ascii="Times New Roman" w:eastAsia="宋体" w:hAnsi="Times New Roman" w:cs="Times New Roman" w:hint="eastAsia"/>
          <w:color w:val="auto"/>
        </w:rPr>
        <w:t>小组按成交候选供应商顺序直接确定成交供应商。</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28.6 </w:t>
      </w:r>
      <w:r>
        <w:rPr>
          <w:rFonts w:ascii="Times New Roman" w:eastAsia="宋体" w:hAnsi="Times New Roman" w:cs="Times New Roman" w:hint="eastAsia"/>
          <w:color w:val="auto"/>
        </w:rPr>
        <w:t>出现以下任何情形取消磋商资格：</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）响应文件未按竞争性磋商文件的要求加盖电子签章的；</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）磋商有效期短于竞争性磋商文件要求的；</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）响应文件中提供虚假材料的；</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）不能满足竞争性磋商文件中任何一条实质性要求或加注“★”号条款出现负偏离或经磋商小组认定未实质性响应竞争性磋商文件要求的或响应内容不符合相关强制性规定的；</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）未按时进行网上解密或电子响应文件损坏、无效的；</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）磋商报价超出采购预算的；</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w:t>
      </w:r>
      <w:r>
        <w:rPr>
          <w:rFonts w:ascii="Times New Roman" w:eastAsia="宋体" w:hAnsi="Times New Roman" w:cs="Times New Roman" w:hint="eastAsia"/>
        </w:rPr>
        <w:t>参加同一合同项下投标的，相关投标均无效；</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）其他法定响应无效的情形。</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imes New Roman" w:cs="Times New Roman" w:hint="eastAsia"/>
          <w:color w:val="auto"/>
        </w:rPr>
        <w:t>其他注意事项</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29.1 </w:t>
      </w:r>
      <w:r>
        <w:rPr>
          <w:rFonts w:ascii="Times New Roman" w:eastAsia="宋体" w:hAnsi="Times New Roman" w:cs="Times New Roman" w:hint="eastAsia"/>
          <w:color w:val="auto"/>
        </w:rPr>
        <w:t>在磋商期间，供应商不得向磋商小组成员或采购代理机构询问评审情况、施加任何影响，不得进行旨在影响评审结果的活动。</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29.2 </w:t>
      </w:r>
      <w:r>
        <w:rPr>
          <w:rFonts w:ascii="Times New Roman" w:eastAsia="宋体" w:hAnsi="Times New Roman" w:cs="Times New Roman" w:hint="eastAsia"/>
          <w:color w:val="auto"/>
        </w:rPr>
        <w:t>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rsidR="00A26D2D" w:rsidRDefault="00347EE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29.3 </w:t>
      </w:r>
      <w:r>
        <w:rPr>
          <w:rFonts w:ascii="Times New Roman" w:eastAsia="宋体" w:hAnsi="Times New Roman" w:cs="Times New Roman" w:hint="eastAsia"/>
          <w:color w:val="auto"/>
        </w:rPr>
        <w:t>本项目不接受赠品、回扣或者与采购无关的其他商品、服务。</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29.4 </w:t>
      </w:r>
      <w:r>
        <w:rPr>
          <w:rFonts w:ascii="Times New Roman" w:eastAsia="宋体" w:hAnsi="Times New Roman" w:cs="Times New Roman" w:hint="eastAsia"/>
          <w:color w:val="auto"/>
        </w:rPr>
        <w:t>如果几个供应商所投整包产品为同一品牌时，在服务承诺符合竞争性</w:t>
      </w:r>
      <w:r>
        <w:rPr>
          <w:rFonts w:ascii="Times New Roman" w:eastAsia="宋体" w:hAnsi="Times New Roman" w:cs="Times New Roman" w:hint="eastAsia"/>
          <w:color w:val="auto"/>
        </w:rPr>
        <w:lastRenderedPageBreak/>
        <w:t>磋商文件的情况下，报价最低的供应商入围评审阶段。</w:t>
      </w:r>
    </w:p>
    <w:p w:rsidR="00A26D2D" w:rsidRDefault="00A26D2D">
      <w:pPr>
        <w:pStyle w:val="Default"/>
        <w:spacing w:line="360" w:lineRule="auto"/>
        <w:ind w:firstLineChars="200" w:firstLine="480"/>
        <w:jc w:val="both"/>
        <w:rPr>
          <w:rFonts w:ascii="Times New Roman" w:eastAsia="宋体" w:hAnsi="Times New Roman" w:cs="Times New Roman"/>
          <w:color w:val="auto"/>
        </w:rPr>
      </w:pPr>
    </w:p>
    <w:p w:rsidR="00A26D2D" w:rsidRDefault="00347EEE">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imes New Roman" w:cs="Times New Roman" w:hint="eastAsia"/>
          <w:color w:val="auto"/>
        </w:rPr>
        <w:t>授予合同</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 </w:t>
      </w:r>
      <w:r>
        <w:rPr>
          <w:rFonts w:ascii="Times New Roman" w:eastAsia="宋体" w:hAnsi="Times New Roman" w:cs="Times New Roman" w:hint="eastAsia"/>
          <w:color w:val="auto"/>
        </w:rPr>
        <w:t>成交供应商的产生</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30.1 </w:t>
      </w:r>
      <w:r>
        <w:rPr>
          <w:rFonts w:ascii="Times New Roman" w:eastAsia="宋体" w:hAnsi="Times New Roman" w:cs="Times New Roman" w:hint="eastAsia"/>
          <w:color w:val="auto"/>
        </w:rPr>
        <w:t>采购人可以事先</w:t>
      </w:r>
      <w:proofErr w:type="gramStart"/>
      <w:r>
        <w:rPr>
          <w:rFonts w:ascii="Times New Roman" w:eastAsia="宋体" w:hAnsi="Times New Roman" w:cs="Times New Roman" w:hint="eastAsia"/>
          <w:color w:val="auto"/>
        </w:rPr>
        <w:t>授权磋商</w:t>
      </w:r>
      <w:proofErr w:type="gramEnd"/>
      <w:r>
        <w:rPr>
          <w:rFonts w:ascii="Times New Roman" w:eastAsia="宋体" w:hAnsi="Times New Roman" w:cs="Times New Roman" w:hint="eastAsia"/>
          <w:color w:val="auto"/>
        </w:rPr>
        <w:t>小组直接确定成交供应商。</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30.2 </w:t>
      </w:r>
      <w:r>
        <w:rPr>
          <w:rFonts w:ascii="Times New Roman" w:eastAsia="宋体" w:hAnsi="Times New Roman" w:cs="Times New Roman" w:hint="eastAsia"/>
          <w:color w:val="auto"/>
        </w:rPr>
        <w:t>采购人也可以按照《中华人民共和国政府采购法》及其实施条例等法律法规的规定和竞争性磋商文件的要求确认成交供应商。</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成交通知</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imes New Roman" w:cs="Times New Roman" w:hint="eastAsia"/>
          <w:color w:val="auto"/>
        </w:rPr>
        <w:t>成交公告发布同时，采购代理机构将通过天津市政府采购中心招投标系统以电子形式向成交供应商发出《成交通知书》（请使用天津数字认证有限公司发出的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“市级集采机构入口”，并从“供应商系统”的“查看项目文件”中获取）。《成交通知书》一经发出即发生法律效力。</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“市级集采机构入口”，并从“供应商系统”的“项目资审情况”中获取未通过资格审查的原因或从“供应商系统”的“查看排序和得分”中获取未成交人本人的评审得分与排序。</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签订合同</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32.1 </w:t>
      </w:r>
      <w:r>
        <w:rPr>
          <w:rFonts w:ascii="Times New Roman" w:eastAsia="宋体" w:hAnsi="Times New Roman" w:cs="Times New Roman" w:hint="eastAsia"/>
          <w:color w:val="auto"/>
        </w:rPr>
        <w:t>采购人与成交供应商应当在成交通知书发出之日起三十日内，按照竞争性磋商文件确定的事项签订政府采购合同。合同文本请使用天津数字认证有限公司发出的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imes New Roman" w:cs="Times New Roman" w:hint="eastAsia"/>
          <w:color w:val="auto"/>
        </w:rPr>
        <w:t>竞争性磋商文件、成交供应商的响应文件及其澄清文件等，均为签订合同的依据，且为合同的组成部分。</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33. </w:t>
      </w:r>
      <w:r>
        <w:rPr>
          <w:rFonts w:ascii="Times New Roman" w:eastAsia="宋体" w:hAnsi="Times New Roman" w:cs="Times New Roman" w:hint="eastAsia"/>
          <w:color w:val="auto"/>
        </w:rPr>
        <w:t>履约保证金</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33.1 </w:t>
      </w:r>
      <w:r>
        <w:rPr>
          <w:rFonts w:ascii="Times New Roman" w:eastAsia="宋体" w:hAnsi="Times New Roman" w:cs="Times New Roman" w:hint="eastAsia"/>
          <w:color w:val="auto"/>
        </w:rPr>
        <w:t>若《磋商项目需求》规定须提交履约保证金的，成交供应商须按照规定要求提交履约保证金。</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33.2 </w:t>
      </w:r>
      <w:r>
        <w:rPr>
          <w:rFonts w:ascii="Times New Roman" w:eastAsia="宋体" w:hAnsi="Times New Roman" w:cs="Times New Roman" w:hint="eastAsia"/>
          <w:color w:val="auto"/>
        </w:rPr>
        <w:t>成交供应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按合同规定履行其义务，采购人有权没收履约保证金。</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成交供应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与采购人签订合同的，采购人可以按照评审报告推荐的成交候选人名单排序，确定下一候选人为成交供应商，也可以重新开展政府采购活动。</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合同分包</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35.1 </w:t>
      </w:r>
      <w:r>
        <w:rPr>
          <w:rFonts w:ascii="Times New Roman" w:eastAsia="宋体" w:hAnsi="Times New Roman" w:cs="Times New Roman" w:hint="eastAsia"/>
          <w:color w:val="auto"/>
        </w:rPr>
        <w:t>未经采购人同意，成交供应商不得分包合同。</w:t>
      </w:r>
    </w:p>
    <w:p w:rsidR="00A26D2D" w:rsidRDefault="00347EE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35.2 </w:t>
      </w:r>
      <w:r>
        <w:rPr>
          <w:rFonts w:ascii="Times New Roman" w:eastAsia="宋体" w:hAnsi="Times New Roman" w:cs="Times New Roman" w:hint="eastAsia"/>
          <w:color w:val="auto"/>
        </w:rPr>
        <w:t>政府采购合同分包履行的，成交供应商就采购项目和分包项目向采购人负责，分包供应商就分包项目承担责任。</w:t>
      </w:r>
    </w:p>
    <w:p w:rsidR="00A26D2D" w:rsidRDefault="00A26D2D">
      <w:pPr>
        <w:pStyle w:val="Default"/>
        <w:spacing w:line="360" w:lineRule="auto"/>
        <w:ind w:firstLineChars="200" w:firstLine="480"/>
        <w:jc w:val="both"/>
        <w:rPr>
          <w:rFonts w:ascii="Times New Roman" w:eastAsia="宋体" w:hAnsi="Times New Roman" w:cs="Times New Roman"/>
          <w:color w:val="auto"/>
        </w:rPr>
      </w:pPr>
    </w:p>
    <w:p w:rsidR="00A26D2D" w:rsidRDefault="00A26D2D">
      <w:pPr>
        <w:pStyle w:val="Default"/>
        <w:snapToGrid w:val="0"/>
        <w:spacing w:line="360" w:lineRule="auto"/>
        <w:ind w:firstLineChars="200" w:firstLine="480"/>
        <w:jc w:val="both"/>
        <w:rPr>
          <w:rFonts w:ascii="Times New Roman" w:eastAsia="宋体" w:hAnsi="Times New Roman" w:cs="Times New Roman"/>
          <w:color w:val="auto"/>
        </w:rPr>
      </w:pPr>
    </w:p>
    <w:p w:rsidR="00A26D2D" w:rsidRDefault="00A26D2D">
      <w:pPr>
        <w:pStyle w:val="Default"/>
        <w:snapToGrid w:val="0"/>
        <w:spacing w:line="360" w:lineRule="auto"/>
        <w:ind w:firstLineChars="200" w:firstLine="480"/>
        <w:jc w:val="both"/>
        <w:rPr>
          <w:rFonts w:ascii="Times New Roman" w:eastAsia="宋体" w:hAnsi="Times New Roman" w:cs="Times New Roman"/>
          <w:color w:val="auto"/>
        </w:rPr>
        <w:sectPr w:rsidR="00A26D2D">
          <w:headerReference w:type="default" r:id="rId15"/>
          <w:pgSz w:w="11906" w:h="16838"/>
          <w:pgMar w:top="1440" w:right="1800" w:bottom="1440" w:left="1800" w:header="851" w:footer="992" w:gutter="0"/>
          <w:cols w:space="720"/>
          <w:docGrid w:type="lines" w:linePitch="312"/>
        </w:sectPr>
      </w:pPr>
    </w:p>
    <w:p w:rsidR="00A26D2D" w:rsidRDefault="00347EEE">
      <w:pPr>
        <w:pStyle w:val="ab"/>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合同草案</w:t>
      </w:r>
      <w:bookmarkEnd w:id="9"/>
    </w:p>
    <w:p w:rsidR="00A26D2D" w:rsidRDefault="00A26D2D">
      <w:pPr>
        <w:tabs>
          <w:tab w:val="left" w:pos="360"/>
        </w:tabs>
        <w:spacing w:line="520" w:lineRule="exact"/>
        <w:ind w:firstLineChars="171" w:firstLine="410"/>
        <w:rPr>
          <w:sz w:val="24"/>
          <w:szCs w:val="24"/>
        </w:rPr>
      </w:pPr>
    </w:p>
    <w:p w:rsidR="00A26D2D" w:rsidRDefault="00A26D2D">
      <w:pPr>
        <w:tabs>
          <w:tab w:val="left" w:pos="360"/>
        </w:tabs>
        <w:spacing w:line="520" w:lineRule="exact"/>
        <w:ind w:firstLineChars="171" w:firstLine="410"/>
        <w:rPr>
          <w:sz w:val="24"/>
          <w:szCs w:val="24"/>
        </w:rPr>
      </w:pPr>
    </w:p>
    <w:p w:rsidR="00A26D2D" w:rsidRDefault="00A26D2D">
      <w:pPr>
        <w:tabs>
          <w:tab w:val="left" w:pos="360"/>
        </w:tabs>
        <w:spacing w:line="520" w:lineRule="exact"/>
        <w:ind w:firstLineChars="171" w:firstLine="410"/>
        <w:rPr>
          <w:sz w:val="24"/>
          <w:szCs w:val="24"/>
        </w:rPr>
      </w:pPr>
    </w:p>
    <w:p w:rsidR="00A26D2D" w:rsidRDefault="00347EEE">
      <w:pPr>
        <w:pStyle w:val="a5"/>
        <w:spacing w:after="0"/>
        <w:jc w:val="center"/>
        <w:rPr>
          <w:b/>
          <w:bCs/>
          <w:spacing w:val="-20"/>
          <w:kern w:val="44"/>
          <w:sz w:val="48"/>
          <w:szCs w:val="48"/>
        </w:rPr>
      </w:pPr>
      <w:r>
        <w:rPr>
          <w:b/>
          <w:bCs/>
          <w:spacing w:val="-20"/>
          <w:kern w:val="44"/>
          <w:sz w:val="48"/>
          <w:szCs w:val="48"/>
        </w:rPr>
        <w:t>政府采购货物买卖合同</w:t>
      </w:r>
    </w:p>
    <w:p w:rsidR="00A26D2D" w:rsidRDefault="00A26D2D">
      <w:pPr>
        <w:rPr>
          <w:b/>
          <w:bCs/>
          <w:spacing w:val="-20"/>
          <w:kern w:val="44"/>
          <w:sz w:val="40"/>
          <w:szCs w:val="40"/>
        </w:rPr>
      </w:pPr>
    </w:p>
    <w:p w:rsidR="00A26D2D" w:rsidRDefault="00A26D2D">
      <w:pPr>
        <w:rPr>
          <w:b/>
          <w:bCs/>
          <w:spacing w:val="-20"/>
          <w:kern w:val="44"/>
          <w:sz w:val="40"/>
          <w:szCs w:val="40"/>
        </w:rPr>
      </w:pPr>
    </w:p>
    <w:p w:rsidR="00A26D2D" w:rsidRDefault="00A26D2D">
      <w:pPr>
        <w:rPr>
          <w:b/>
          <w:bCs/>
          <w:spacing w:val="-20"/>
          <w:kern w:val="44"/>
          <w:sz w:val="40"/>
          <w:szCs w:val="40"/>
        </w:rPr>
      </w:pPr>
    </w:p>
    <w:p w:rsidR="00A26D2D" w:rsidRDefault="00347EEE">
      <w:pPr>
        <w:spacing w:line="360" w:lineRule="auto"/>
        <w:ind w:leftChars="200" w:left="420"/>
        <w:rPr>
          <w:sz w:val="32"/>
          <w:szCs w:val="32"/>
        </w:rPr>
      </w:pPr>
      <w:r>
        <w:rPr>
          <w:kern w:val="0"/>
          <w:sz w:val="32"/>
          <w:szCs w:val="32"/>
        </w:rPr>
        <w:t>项目名称：</w:t>
      </w:r>
      <w:r>
        <w:rPr>
          <w:sz w:val="32"/>
          <w:szCs w:val="32"/>
          <w:u w:val="single"/>
        </w:rPr>
        <w:t xml:space="preserve">                             </w:t>
      </w:r>
    </w:p>
    <w:p w:rsidR="00A26D2D" w:rsidRDefault="00347EEE">
      <w:pPr>
        <w:spacing w:line="360" w:lineRule="auto"/>
        <w:ind w:leftChars="200" w:left="420"/>
        <w:rPr>
          <w:sz w:val="32"/>
          <w:szCs w:val="32"/>
          <w:u w:val="single"/>
        </w:rPr>
      </w:pPr>
      <w:r>
        <w:rPr>
          <w:sz w:val="32"/>
          <w:szCs w:val="32"/>
        </w:rPr>
        <w:t>合同编号：</w:t>
      </w:r>
      <w:r>
        <w:rPr>
          <w:sz w:val="32"/>
          <w:szCs w:val="32"/>
          <w:u w:val="single"/>
        </w:rPr>
        <w:t xml:space="preserve">                             </w:t>
      </w:r>
    </w:p>
    <w:p w:rsidR="00A26D2D" w:rsidRDefault="00347EEE">
      <w:pPr>
        <w:spacing w:line="360" w:lineRule="auto"/>
        <w:ind w:leftChars="200" w:left="420"/>
        <w:rPr>
          <w:sz w:val="32"/>
          <w:szCs w:val="32"/>
        </w:rPr>
      </w:pPr>
      <w:r>
        <w:rPr>
          <w:sz w:val="32"/>
          <w:szCs w:val="32"/>
        </w:rPr>
        <w:t>甲</w:t>
      </w:r>
      <w:r>
        <w:rPr>
          <w:sz w:val="32"/>
          <w:szCs w:val="32"/>
        </w:rPr>
        <w:t xml:space="preserve">    </w:t>
      </w:r>
      <w:r>
        <w:rPr>
          <w:sz w:val="32"/>
          <w:szCs w:val="32"/>
        </w:rPr>
        <w:t>方：</w:t>
      </w:r>
      <w:r>
        <w:rPr>
          <w:sz w:val="32"/>
          <w:szCs w:val="32"/>
          <w:u w:val="single"/>
        </w:rPr>
        <w:t xml:space="preserve">                             </w:t>
      </w:r>
    </w:p>
    <w:p w:rsidR="00A26D2D" w:rsidRDefault="00347EEE">
      <w:pPr>
        <w:spacing w:line="360" w:lineRule="auto"/>
        <w:ind w:leftChars="200" w:left="420"/>
        <w:rPr>
          <w:sz w:val="32"/>
          <w:szCs w:val="32"/>
          <w:u w:val="single"/>
        </w:rPr>
      </w:pPr>
      <w:r>
        <w:rPr>
          <w:sz w:val="32"/>
          <w:szCs w:val="32"/>
        </w:rPr>
        <w:t>乙</w:t>
      </w:r>
      <w:r>
        <w:rPr>
          <w:sz w:val="32"/>
          <w:szCs w:val="32"/>
        </w:rPr>
        <w:t xml:space="preserve">    </w:t>
      </w:r>
      <w:r>
        <w:rPr>
          <w:sz w:val="32"/>
          <w:szCs w:val="32"/>
        </w:rPr>
        <w:t>方：</w:t>
      </w:r>
      <w:r>
        <w:rPr>
          <w:sz w:val="32"/>
          <w:szCs w:val="32"/>
          <w:u w:val="single"/>
        </w:rPr>
        <w:t xml:space="preserve">                             </w:t>
      </w:r>
    </w:p>
    <w:p w:rsidR="00A26D2D" w:rsidRDefault="00347EEE">
      <w:pPr>
        <w:spacing w:line="360" w:lineRule="auto"/>
        <w:ind w:leftChars="200" w:left="420"/>
        <w:rPr>
          <w:sz w:val="32"/>
          <w:szCs w:val="32"/>
        </w:rPr>
      </w:pPr>
      <w:r>
        <w:rPr>
          <w:sz w:val="32"/>
          <w:szCs w:val="32"/>
        </w:rPr>
        <w:t>签订时间：</w:t>
      </w:r>
      <w:r>
        <w:rPr>
          <w:sz w:val="32"/>
          <w:szCs w:val="32"/>
          <w:u w:val="single"/>
        </w:rPr>
        <w:t xml:space="preserve">                             </w:t>
      </w:r>
    </w:p>
    <w:p w:rsidR="00A26D2D" w:rsidRDefault="00A26D2D">
      <w:pPr>
        <w:rPr>
          <w:szCs w:val="24"/>
        </w:rPr>
      </w:pPr>
    </w:p>
    <w:p w:rsidR="00A26D2D" w:rsidRDefault="00347EEE">
      <w:pPr>
        <w:rPr>
          <w:rFonts w:eastAsia="黑体"/>
          <w:sz w:val="44"/>
          <w:szCs w:val="44"/>
        </w:rPr>
      </w:pPr>
      <w:r>
        <w:rPr>
          <w:rFonts w:eastAsia="黑体"/>
          <w:sz w:val="44"/>
          <w:szCs w:val="44"/>
        </w:rPr>
        <w:br w:type="page"/>
      </w:r>
    </w:p>
    <w:p w:rsidR="00A26D2D" w:rsidRDefault="00A26D2D">
      <w:pPr>
        <w:rPr>
          <w:rFonts w:eastAsia="黑体"/>
          <w:sz w:val="44"/>
          <w:szCs w:val="44"/>
        </w:rPr>
      </w:pPr>
    </w:p>
    <w:p w:rsidR="00A26D2D" w:rsidRDefault="00A26D2D">
      <w:pPr>
        <w:rPr>
          <w:rFonts w:eastAsia="黑体"/>
          <w:sz w:val="44"/>
          <w:szCs w:val="44"/>
        </w:rPr>
      </w:pPr>
    </w:p>
    <w:p w:rsidR="00A26D2D" w:rsidRDefault="00347EEE">
      <w:pPr>
        <w:jc w:val="center"/>
        <w:rPr>
          <w:rFonts w:eastAsia="黑体"/>
          <w:sz w:val="44"/>
          <w:szCs w:val="44"/>
        </w:rPr>
      </w:pPr>
      <w:r>
        <w:rPr>
          <w:rFonts w:eastAsia="黑体"/>
          <w:sz w:val="44"/>
          <w:szCs w:val="44"/>
        </w:rPr>
        <w:t>使</w:t>
      </w:r>
      <w:r>
        <w:rPr>
          <w:rFonts w:eastAsia="黑体"/>
          <w:sz w:val="44"/>
          <w:szCs w:val="44"/>
        </w:rPr>
        <w:t xml:space="preserve"> </w:t>
      </w:r>
      <w:r>
        <w:rPr>
          <w:rFonts w:eastAsia="黑体"/>
          <w:sz w:val="44"/>
          <w:szCs w:val="44"/>
        </w:rPr>
        <w:t>用</w:t>
      </w:r>
      <w:r>
        <w:rPr>
          <w:rFonts w:eastAsia="黑体"/>
          <w:sz w:val="44"/>
          <w:szCs w:val="44"/>
        </w:rPr>
        <w:t xml:space="preserve"> </w:t>
      </w:r>
      <w:r>
        <w:rPr>
          <w:rFonts w:eastAsia="黑体"/>
          <w:sz w:val="44"/>
          <w:szCs w:val="44"/>
        </w:rPr>
        <w:t>说</w:t>
      </w:r>
      <w:r>
        <w:rPr>
          <w:rFonts w:eastAsia="黑体"/>
          <w:sz w:val="44"/>
          <w:szCs w:val="44"/>
        </w:rPr>
        <w:t xml:space="preserve"> </w:t>
      </w:r>
      <w:r>
        <w:rPr>
          <w:rFonts w:eastAsia="黑体"/>
          <w:sz w:val="44"/>
          <w:szCs w:val="44"/>
        </w:rPr>
        <w:t>明</w:t>
      </w:r>
    </w:p>
    <w:p w:rsidR="00A26D2D" w:rsidRDefault="00A26D2D">
      <w:pPr>
        <w:ind w:firstLineChars="200" w:firstLine="640"/>
        <w:rPr>
          <w:rFonts w:eastAsia="仿宋_GB2312"/>
          <w:sz w:val="32"/>
          <w:szCs w:val="32"/>
        </w:rPr>
      </w:pPr>
    </w:p>
    <w:p w:rsidR="00A26D2D" w:rsidRDefault="00347EEE">
      <w:pPr>
        <w:ind w:firstLineChars="200" w:firstLine="640"/>
        <w:rPr>
          <w:rFonts w:eastAsia="仿宋_GB2312"/>
          <w:sz w:val="32"/>
          <w:szCs w:val="32"/>
        </w:rPr>
      </w:pPr>
      <w:r>
        <w:rPr>
          <w:rFonts w:eastAsia="仿宋_GB2312"/>
          <w:sz w:val="32"/>
          <w:szCs w:val="32"/>
        </w:rPr>
        <w:t>1.</w:t>
      </w:r>
      <w:r>
        <w:rPr>
          <w:rFonts w:eastAsia="仿宋_GB2312"/>
          <w:sz w:val="32"/>
          <w:szCs w:val="32"/>
        </w:rPr>
        <w:t>本合同标准文本适用于购买现成货物的采购项目，不包括需要供应商定制开发、创新研发的货物采购项目。</w:t>
      </w:r>
    </w:p>
    <w:p w:rsidR="00A26D2D" w:rsidRDefault="00347EEE">
      <w:pPr>
        <w:rPr>
          <w:rFonts w:eastAsia="黑体"/>
          <w:sz w:val="44"/>
          <w:szCs w:val="44"/>
        </w:rPr>
      </w:pPr>
      <w:r>
        <w:rPr>
          <w:rFonts w:eastAsia="黑体"/>
          <w:sz w:val="44"/>
          <w:szCs w:val="44"/>
        </w:rPr>
        <w:t xml:space="preserve">   </w:t>
      </w:r>
      <w:r>
        <w:rPr>
          <w:rFonts w:eastAsia="仿宋_GB2312"/>
          <w:sz w:val="32"/>
          <w:szCs w:val="32"/>
        </w:rPr>
        <w:t>2.</w:t>
      </w:r>
      <w:r>
        <w:rPr>
          <w:rFonts w:eastAsia="仿宋_GB2312"/>
          <w:sz w:val="32"/>
          <w:szCs w:val="32"/>
        </w:rPr>
        <w:t>本合同标准文本为政府采购货物买卖合同编制提供参考，可以结合采购项目具体情况，对文本作必要的调整修订后使用。</w:t>
      </w:r>
    </w:p>
    <w:p w:rsidR="00A26D2D" w:rsidRDefault="00347EEE">
      <w:pPr>
        <w:ind w:firstLineChars="200" w:firstLine="640"/>
        <w:rPr>
          <w:rFonts w:eastAsia="仿宋_GB2312"/>
          <w:sz w:val="32"/>
          <w:szCs w:val="32"/>
        </w:rPr>
      </w:pPr>
      <w:r>
        <w:rPr>
          <w:rFonts w:eastAsia="仿宋_GB2312"/>
          <w:sz w:val="32"/>
          <w:szCs w:val="32"/>
        </w:rPr>
        <w:t>3.</w:t>
      </w:r>
      <w:r>
        <w:rPr>
          <w:rFonts w:eastAsia="仿宋_GB2312"/>
          <w:sz w:val="32"/>
          <w:szCs w:val="32"/>
        </w:rPr>
        <w:t>本合同标准文本各条款中，如涉及填写多家供应商、制造商，多种采购标的、分包主要内容等信息的，可根据采购项目具体情况添加信息项。</w:t>
      </w:r>
    </w:p>
    <w:p w:rsidR="00A26D2D" w:rsidRDefault="00A26D2D">
      <w:pPr>
        <w:widowControl/>
        <w:jc w:val="left"/>
        <w:rPr>
          <w:rFonts w:eastAsia="黑体"/>
          <w:sz w:val="44"/>
          <w:szCs w:val="44"/>
        </w:rPr>
        <w:sectPr w:rsidR="00A26D2D">
          <w:pgSz w:w="11906" w:h="16838"/>
          <w:pgMar w:top="1440" w:right="1800" w:bottom="1440" w:left="1800" w:header="851" w:footer="992" w:gutter="0"/>
          <w:cols w:space="720"/>
          <w:docGrid w:type="lines" w:linePitch="312"/>
        </w:sectPr>
      </w:pPr>
    </w:p>
    <w:p w:rsidR="00A26D2D" w:rsidRDefault="00A26D2D">
      <w:pPr>
        <w:pStyle w:val="2"/>
        <w:adjustRightInd w:val="0"/>
        <w:snapToGrid w:val="0"/>
        <w:spacing w:line="400" w:lineRule="exact"/>
        <w:jc w:val="center"/>
        <w:rPr>
          <w:rFonts w:ascii="Times New Roman" w:eastAsia="黑体" w:hAnsi="Times New Roman" w:cs="Times New Roman"/>
          <w:sz w:val="28"/>
          <w:szCs w:val="28"/>
        </w:rPr>
      </w:pPr>
      <w:bookmarkStart w:id="10" w:name="_Toc22209"/>
    </w:p>
    <w:p w:rsidR="00A26D2D" w:rsidRDefault="00347EEE">
      <w:pPr>
        <w:pStyle w:val="2"/>
        <w:adjustRightInd w:val="0"/>
        <w:snapToGrid w:val="0"/>
        <w:spacing w:line="400" w:lineRule="exact"/>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第一节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政府采购合同协议书</w:t>
      </w:r>
      <w:bookmarkEnd w:id="10"/>
    </w:p>
    <w:p w:rsidR="00A26D2D" w:rsidRDefault="00A26D2D">
      <w:pPr>
        <w:pStyle w:val="2"/>
        <w:adjustRightInd w:val="0"/>
        <w:snapToGrid w:val="0"/>
        <w:spacing w:line="400" w:lineRule="exact"/>
        <w:jc w:val="center"/>
        <w:rPr>
          <w:rFonts w:ascii="Times New Roman" w:eastAsia="黑体" w:hAnsi="Times New Roman" w:cs="Times New Roman"/>
          <w:b w:val="0"/>
          <w:bCs w:val="0"/>
          <w:sz w:val="28"/>
          <w:szCs w:val="28"/>
        </w:rPr>
      </w:pPr>
    </w:p>
    <w:p w:rsidR="00A26D2D" w:rsidRDefault="00347EEE">
      <w:pPr>
        <w:adjustRightInd w:val="0"/>
        <w:snapToGrid w:val="0"/>
        <w:spacing w:line="400" w:lineRule="exact"/>
        <w:rPr>
          <w:sz w:val="24"/>
          <w:szCs w:val="24"/>
        </w:rPr>
      </w:pPr>
      <w:r>
        <w:rPr>
          <w:sz w:val="24"/>
          <w:szCs w:val="24"/>
        </w:rPr>
        <w:t>甲方（全称）：</w:t>
      </w:r>
      <w:r>
        <w:rPr>
          <w:sz w:val="24"/>
          <w:szCs w:val="24"/>
          <w:u w:val="single"/>
        </w:rPr>
        <w:t xml:space="preserve">                        </w:t>
      </w:r>
      <w:r>
        <w:rPr>
          <w:sz w:val="24"/>
          <w:szCs w:val="24"/>
        </w:rPr>
        <w:t>（采购人、受采购人委托签订合同的单位或采购</w:t>
      </w:r>
      <w:r>
        <w:rPr>
          <w:sz w:val="24"/>
          <w:szCs w:val="24"/>
        </w:rPr>
        <w:tab/>
        <w:t xml:space="preserve">                                   </w:t>
      </w:r>
      <w:r>
        <w:rPr>
          <w:sz w:val="24"/>
          <w:szCs w:val="24"/>
        </w:rPr>
        <w:t>文件约定的合同甲方）</w:t>
      </w:r>
    </w:p>
    <w:p w:rsidR="00A26D2D" w:rsidRDefault="00347EEE">
      <w:pPr>
        <w:adjustRightInd w:val="0"/>
        <w:snapToGrid w:val="0"/>
        <w:spacing w:line="400" w:lineRule="exact"/>
        <w:rPr>
          <w:sz w:val="24"/>
          <w:szCs w:val="24"/>
        </w:rPr>
      </w:pPr>
      <w:r>
        <w:rPr>
          <w:sz w:val="24"/>
          <w:szCs w:val="24"/>
        </w:rPr>
        <w:t>乙方</w:t>
      </w:r>
      <w:r>
        <w:rPr>
          <w:sz w:val="24"/>
          <w:szCs w:val="24"/>
        </w:rPr>
        <w:t>1</w:t>
      </w:r>
      <w:r>
        <w:rPr>
          <w:sz w:val="24"/>
          <w:szCs w:val="24"/>
        </w:rPr>
        <w:t>（全称）：</w:t>
      </w:r>
      <w:r>
        <w:rPr>
          <w:sz w:val="24"/>
          <w:szCs w:val="24"/>
          <w:u w:val="single"/>
        </w:rPr>
        <w:t xml:space="preserve">                       </w:t>
      </w:r>
      <w:r>
        <w:rPr>
          <w:sz w:val="24"/>
          <w:szCs w:val="24"/>
        </w:rPr>
        <w:t>（供应商）</w:t>
      </w:r>
    </w:p>
    <w:p w:rsidR="00A26D2D" w:rsidRDefault="00347EEE">
      <w:pPr>
        <w:adjustRightInd w:val="0"/>
        <w:snapToGrid w:val="0"/>
        <w:spacing w:line="400" w:lineRule="exact"/>
        <w:rPr>
          <w:sz w:val="24"/>
          <w:szCs w:val="24"/>
        </w:rPr>
      </w:pPr>
      <w:r>
        <w:rPr>
          <w:sz w:val="24"/>
          <w:szCs w:val="24"/>
        </w:rPr>
        <w:t>乙方</w:t>
      </w:r>
      <w:r>
        <w:rPr>
          <w:sz w:val="24"/>
          <w:szCs w:val="24"/>
        </w:rPr>
        <w:t>2</w:t>
      </w:r>
      <w:r>
        <w:rPr>
          <w:sz w:val="24"/>
          <w:szCs w:val="24"/>
        </w:rPr>
        <w:t>（全称）：</w:t>
      </w:r>
      <w:r>
        <w:rPr>
          <w:sz w:val="24"/>
          <w:szCs w:val="24"/>
          <w:u w:val="single"/>
        </w:rPr>
        <w:t xml:space="preserve">                        </w:t>
      </w:r>
      <w:r>
        <w:rPr>
          <w:sz w:val="24"/>
          <w:szCs w:val="24"/>
        </w:rPr>
        <w:t>（联合体成员供应商或其他合同主体）（如有）</w:t>
      </w:r>
    </w:p>
    <w:p w:rsidR="00A26D2D" w:rsidRDefault="00347EEE">
      <w:pPr>
        <w:adjustRightInd w:val="0"/>
        <w:snapToGrid w:val="0"/>
        <w:spacing w:line="400" w:lineRule="exact"/>
        <w:rPr>
          <w:sz w:val="24"/>
          <w:szCs w:val="24"/>
        </w:rPr>
      </w:pPr>
      <w:r>
        <w:rPr>
          <w:sz w:val="24"/>
          <w:szCs w:val="24"/>
        </w:rPr>
        <w:t>乙方</w:t>
      </w:r>
      <w:r>
        <w:rPr>
          <w:sz w:val="24"/>
          <w:szCs w:val="24"/>
        </w:rPr>
        <w:t>3</w:t>
      </w:r>
      <w:r>
        <w:rPr>
          <w:sz w:val="24"/>
          <w:szCs w:val="24"/>
        </w:rPr>
        <w:t>（全称）</w:t>
      </w:r>
      <w:r>
        <w:rPr>
          <w:sz w:val="24"/>
          <w:szCs w:val="24"/>
          <w:u w:val="single"/>
        </w:rPr>
        <w:t xml:space="preserve">                          </w:t>
      </w:r>
      <w:r>
        <w:rPr>
          <w:sz w:val="24"/>
          <w:szCs w:val="24"/>
        </w:rPr>
        <w:t>（联合体成员供应商或其他合同主体）（如有）</w:t>
      </w:r>
    </w:p>
    <w:p w:rsidR="00A26D2D" w:rsidRDefault="00A26D2D">
      <w:pPr>
        <w:spacing w:line="400" w:lineRule="exact"/>
        <w:rPr>
          <w:sz w:val="24"/>
          <w:szCs w:val="24"/>
        </w:rPr>
      </w:pPr>
    </w:p>
    <w:p w:rsidR="00A26D2D" w:rsidRDefault="00347EEE">
      <w:pPr>
        <w:pStyle w:val="a6"/>
        <w:adjustRightInd w:val="0"/>
        <w:snapToGrid w:val="0"/>
        <w:spacing w:after="0" w:line="400" w:lineRule="exact"/>
        <w:ind w:leftChars="0" w:left="0" w:firstLineChars="200" w:firstLine="480"/>
        <w:rPr>
          <w:sz w:val="24"/>
          <w:szCs w:val="24"/>
        </w:rPr>
      </w:pPr>
      <w:r>
        <w:rPr>
          <w:sz w:val="24"/>
          <w:szCs w:val="24"/>
        </w:rPr>
        <w:t>依据《中华人民共和国民法典》、《中华人民共和国政府采购法》等有关的法律法规，以及本采购项目的招标</w:t>
      </w:r>
      <w:r>
        <w:rPr>
          <w:sz w:val="24"/>
          <w:szCs w:val="24"/>
        </w:rPr>
        <w:t>/</w:t>
      </w:r>
      <w:r>
        <w:rPr>
          <w:sz w:val="24"/>
          <w:szCs w:val="24"/>
        </w:rPr>
        <w:t>谈判文件等采购文件、乙方的《投标（响应）文件》及《中标（成交）通知书》，甲乙双方同意签订本合同。具体情况及要求如下：</w:t>
      </w:r>
      <w:r>
        <w:rPr>
          <w:sz w:val="24"/>
          <w:szCs w:val="24"/>
        </w:rPr>
        <w:t xml:space="preserve">     </w:t>
      </w:r>
    </w:p>
    <w:p w:rsidR="00A26D2D" w:rsidRDefault="00347EEE">
      <w:pPr>
        <w:numPr>
          <w:ilvl w:val="0"/>
          <w:numId w:val="1"/>
        </w:numPr>
        <w:adjustRightInd w:val="0"/>
        <w:snapToGrid w:val="0"/>
        <w:spacing w:line="360" w:lineRule="auto"/>
        <w:ind w:firstLineChars="200" w:firstLine="482"/>
        <w:rPr>
          <w:b/>
          <w:sz w:val="24"/>
          <w:szCs w:val="24"/>
        </w:rPr>
      </w:pPr>
      <w:r>
        <w:rPr>
          <w:b/>
          <w:sz w:val="24"/>
          <w:szCs w:val="24"/>
        </w:rPr>
        <w:t>项目信息</w:t>
      </w:r>
    </w:p>
    <w:p w:rsidR="00A26D2D" w:rsidRDefault="00347EEE">
      <w:pPr>
        <w:pStyle w:val="a6"/>
        <w:numPr>
          <w:ilvl w:val="0"/>
          <w:numId w:val="2"/>
        </w:numPr>
        <w:adjustRightInd w:val="0"/>
        <w:snapToGrid w:val="0"/>
        <w:spacing w:after="0" w:line="360" w:lineRule="auto"/>
        <w:ind w:leftChars="0" w:firstLineChars="200" w:firstLine="480"/>
        <w:rPr>
          <w:sz w:val="24"/>
          <w:szCs w:val="24"/>
          <w:u w:val="single"/>
        </w:rPr>
      </w:pPr>
      <w:r>
        <w:rPr>
          <w:sz w:val="24"/>
          <w:szCs w:val="24"/>
        </w:rPr>
        <w:t>采购项目名称：</w:t>
      </w:r>
      <w:r>
        <w:rPr>
          <w:sz w:val="24"/>
          <w:szCs w:val="24"/>
          <w:u w:val="single"/>
        </w:rPr>
        <w:t xml:space="preserve">                                          </w:t>
      </w:r>
    </w:p>
    <w:p w:rsidR="00A26D2D" w:rsidRDefault="00347EEE">
      <w:pPr>
        <w:pStyle w:val="a6"/>
        <w:tabs>
          <w:tab w:val="left" w:pos="999"/>
        </w:tabs>
        <w:adjustRightInd w:val="0"/>
        <w:snapToGrid w:val="0"/>
        <w:spacing w:after="0" w:line="360" w:lineRule="auto"/>
        <w:ind w:leftChars="0" w:left="0"/>
        <w:rPr>
          <w:sz w:val="24"/>
          <w:szCs w:val="24"/>
        </w:rPr>
      </w:pPr>
      <w:r>
        <w:rPr>
          <w:sz w:val="24"/>
          <w:szCs w:val="24"/>
        </w:rPr>
        <w:t xml:space="preserve">         </w:t>
      </w:r>
      <w:r>
        <w:rPr>
          <w:sz w:val="24"/>
          <w:szCs w:val="24"/>
        </w:rPr>
        <w:t>采购项目编号：</w:t>
      </w:r>
      <w:r>
        <w:rPr>
          <w:sz w:val="24"/>
          <w:szCs w:val="24"/>
          <w:u w:val="single"/>
        </w:rPr>
        <w:t xml:space="preserve">                                          </w:t>
      </w:r>
    </w:p>
    <w:p w:rsidR="00A26D2D" w:rsidRDefault="00347EEE">
      <w:pPr>
        <w:pStyle w:val="a6"/>
        <w:adjustRightInd w:val="0"/>
        <w:snapToGrid w:val="0"/>
        <w:spacing w:after="0" w:line="360" w:lineRule="auto"/>
        <w:ind w:leftChars="0" w:left="0" w:firstLineChars="200" w:firstLine="480"/>
        <w:rPr>
          <w:sz w:val="24"/>
          <w:szCs w:val="24"/>
        </w:rPr>
      </w:pPr>
      <w:r>
        <w:rPr>
          <w:sz w:val="24"/>
          <w:szCs w:val="24"/>
        </w:rPr>
        <w:t>（</w:t>
      </w:r>
      <w:r>
        <w:rPr>
          <w:sz w:val="24"/>
          <w:szCs w:val="24"/>
        </w:rPr>
        <w:t>2</w:t>
      </w:r>
      <w:r>
        <w:rPr>
          <w:sz w:val="24"/>
          <w:szCs w:val="24"/>
        </w:rPr>
        <w:t>）采购计划编号：</w:t>
      </w:r>
      <w:r>
        <w:rPr>
          <w:sz w:val="24"/>
          <w:szCs w:val="24"/>
          <w:u w:val="single"/>
        </w:rPr>
        <w:t xml:space="preserve">                                          </w:t>
      </w:r>
      <w:r>
        <w:rPr>
          <w:sz w:val="24"/>
          <w:szCs w:val="24"/>
        </w:rPr>
        <w:t xml:space="preserve"> </w:t>
      </w:r>
    </w:p>
    <w:p w:rsidR="00A26D2D" w:rsidRDefault="00347EEE">
      <w:pPr>
        <w:adjustRightInd w:val="0"/>
        <w:snapToGrid w:val="0"/>
        <w:spacing w:line="360" w:lineRule="auto"/>
        <w:ind w:firstLineChars="200" w:firstLine="480"/>
        <w:rPr>
          <w:sz w:val="24"/>
          <w:szCs w:val="24"/>
        </w:rPr>
      </w:pPr>
      <w:r>
        <w:rPr>
          <w:sz w:val="24"/>
          <w:szCs w:val="24"/>
        </w:rPr>
        <w:t>（</w:t>
      </w:r>
      <w:r>
        <w:rPr>
          <w:sz w:val="24"/>
          <w:szCs w:val="24"/>
        </w:rPr>
        <w:t>3</w:t>
      </w:r>
      <w:r>
        <w:rPr>
          <w:sz w:val="24"/>
          <w:szCs w:val="24"/>
        </w:rPr>
        <w:t>）项目内容：</w:t>
      </w:r>
    </w:p>
    <w:p w:rsidR="00A26D2D" w:rsidRDefault="00347EEE">
      <w:pPr>
        <w:adjustRightInd w:val="0"/>
        <w:snapToGrid w:val="0"/>
        <w:spacing w:line="360" w:lineRule="auto"/>
        <w:ind w:firstLineChars="200" w:firstLine="480"/>
        <w:rPr>
          <w:sz w:val="24"/>
          <w:szCs w:val="24"/>
        </w:rPr>
      </w:pPr>
      <w:r>
        <w:rPr>
          <w:sz w:val="24"/>
          <w:szCs w:val="24"/>
        </w:rPr>
        <w:t xml:space="preserve">     </w:t>
      </w:r>
      <w:r>
        <w:rPr>
          <w:sz w:val="24"/>
          <w:szCs w:val="24"/>
        </w:rPr>
        <w:t>采购标的及数量（台</w:t>
      </w:r>
      <w:r>
        <w:rPr>
          <w:sz w:val="24"/>
          <w:szCs w:val="24"/>
        </w:rPr>
        <w:t>/</w:t>
      </w:r>
      <w:r>
        <w:rPr>
          <w:sz w:val="24"/>
          <w:szCs w:val="24"/>
        </w:rPr>
        <w:t>套</w:t>
      </w:r>
      <w:r>
        <w:rPr>
          <w:sz w:val="24"/>
          <w:szCs w:val="24"/>
          <w:lang w:val="en"/>
        </w:rPr>
        <w:t>/</w:t>
      </w:r>
      <w:proofErr w:type="gramStart"/>
      <w:r>
        <w:rPr>
          <w:sz w:val="24"/>
          <w:szCs w:val="24"/>
          <w:lang w:val="en"/>
        </w:rPr>
        <w:t>个</w:t>
      </w:r>
      <w:proofErr w:type="gramEnd"/>
      <w:r>
        <w:rPr>
          <w:sz w:val="24"/>
          <w:szCs w:val="24"/>
          <w:lang w:val="en"/>
        </w:rPr>
        <w:t>/</w:t>
      </w:r>
      <w:r>
        <w:rPr>
          <w:sz w:val="24"/>
          <w:szCs w:val="24"/>
          <w:lang w:val="en"/>
        </w:rPr>
        <w:t>架</w:t>
      </w:r>
      <w:r>
        <w:rPr>
          <w:sz w:val="24"/>
          <w:szCs w:val="24"/>
          <w:lang w:val="en"/>
        </w:rPr>
        <w:t>/</w:t>
      </w:r>
      <w:r>
        <w:rPr>
          <w:sz w:val="24"/>
          <w:szCs w:val="24"/>
          <w:lang w:val="en"/>
        </w:rPr>
        <w:t>组等</w:t>
      </w:r>
      <w:r>
        <w:rPr>
          <w:sz w:val="24"/>
          <w:szCs w:val="24"/>
        </w:rPr>
        <w:t>）：</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w:t>
      </w:r>
    </w:p>
    <w:p w:rsidR="00A26D2D" w:rsidRDefault="00347EEE">
      <w:pPr>
        <w:adjustRightInd w:val="0"/>
        <w:snapToGrid w:val="0"/>
        <w:spacing w:line="360" w:lineRule="auto"/>
        <w:ind w:firstLineChars="200" w:firstLine="480"/>
        <w:rPr>
          <w:sz w:val="24"/>
          <w:szCs w:val="24"/>
          <w:lang w:val="en"/>
        </w:rPr>
      </w:pPr>
      <w:r>
        <w:rPr>
          <w:sz w:val="24"/>
          <w:szCs w:val="24"/>
        </w:rPr>
        <w:t xml:space="preserve">     </w:t>
      </w:r>
      <w:r>
        <w:rPr>
          <w:sz w:val="24"/>
          <w:szCs w:val="24"/>
        </w:rPr>
        <w:t>品牌：</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lang w:val="en"/>
        </w:rPr>
        <w:t xml:space="preserve">     </w:t>
      </w:r>
      <w:r>
        <w:rPr>
          <w:sz w:val="24"/>
          <w:szCs w:val="24"/>
        </w:rPr>
        <w:t>规格型号：</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p>
    <w:p w:rsidR="00A26D2D" w:rsidRDefault="00347EEE">
      <w:pPr>
        <w:adjustRightInd w:val="0"/>
        <w:snapToGrid w:val="0"/>
        <w:spacing w:line="360" w:lineRule="auto"/>
        <w:ind w:firstLineChars="450" w:firstLine="1080"/>
        <w:rPr>
          <w:sz w:val="24"/>
          <w:szCs w:val="24"/>
          <w:u w:val="single"/>
        </w:rPr>
      </w:pPr>
      <w:r>
        <w:rPr>
          <w:sz w:val="24"/>
          <w:szCs w:val="24"/>
        </w:rPr>
        <w:t>采购标的</w:t>
      </w:r>
      <w:proofErr w:type="gramStart"/>
      <w:r>
        <w:rPr>
          <w:sz w:val="24"/>
          <w:szCs w:val="24"/>
        </w:rPr>
        <w:t>的</w:t>
      </w:r>
      <w:proofErr w:type="gramEnd"/>
      <w:r>
        <w:rPr>
          <w:sz w:val="24"/>
          <w:szCs w:val="24"/>
        </w:rPr>
        <w:t>技术要求、商务要求具体见附件。</w:t>
      </w:r>
    </w:p>
    <w:p w:rsidR="00A26D2D" w:rsidRDefault="00347EEE">
      <w:pPr>
        <w:adjustRightInd w:val="0"/>
        <w:snapToGrid w:val="0"/>
        <w:spacing w:line="360" w:lineRule="auto"/>
        <w:ind w:firstLineChars="450" w:firstLine="1080"/>
        <w:rPr>
          <w:sz w:val="24"/>
          <w:szCs w:val="24"/>
        </w:rPr>
      </w:pPr>
      <w:r>
        <w:rPr>
          <w:rFonts w:ascii="宋体" w:hAnsi="宋体" w:cs="宋体" w:hint="eastAsia"/>
          <w:sz w:val="24"/>
          <w:szCs w:val="24"/>
        </w:rPr>
        <w:t>①</w:t>
      </w:r>
      <w:r>
        <w:rPr>
          <w:sz w:val="24"/>
          <w:szCs w:val="24"/>
        </w:rPr>
        <w:t>涉及信息类产品，请填写该产品关键部件的品牌、型号：</w:t>
      </w:r>
    </w:p>
    <w:p w:rsidR="00A26D2D" w:rsidRDefault="00347EEE">
      <w:pPr>
        <w:adjustRightInd w:val="0"/>
        <w:snapToGrid w:val="0"/>
        <w:spacing w:line="360" w:lineRule="auto"/>
        <w:ind w:firstLineChars="200" w:firstLine="480"/>
        <w:rPr>
          <w:kern w:val="0"/>
          <w:sz w:val="24"/>
          <w:szCs w:val="24"/>
          <w:u w:val="single"/>
        </w:rPr>
      </w:pPr>
      <w:r>
        <w:rPr>
          <w:sz w:val="24"/>
          <w:szCs w:val="24"/>
        </w:rPr>
        <w:t xml:space="preserve">     </w:t>
      </w:r>
      <w:r>
        <w:rPr>
          <w:sz w:val="24"/>
          <w:szCs w:val="24"/>
        </w:rPr>
        <w:t>标的名称：</w:t>
      </w:r>
      <w:r>
        <w:rPr>
          <w:kern w:val="0"/>
          <w:sz w:val="24"/>
          <w:szCs w:val="24"/>
          <w:u w:val="single"/>
        </w:rPr>
        <w:t xml:space="preserve">      </w:t>
      </w:r>
      <w:r>
        <w:rPr>
          <w:kern w:val="0"/>
          <w:sz w:val="24"/>
          <w:szCs w:val="24"/>
          <w:u w:val="single"/>
          <w:lang w:val="en"/>
        </w:rPr>
        <w:t xml:space="preserve">               </w:t>
      </w:r>
      <w:r>
        <w:rPr>
          <w:kern w:val="0"/>
          <w:sz w:val="24"/>
          <w:szCs w:val="24"/>
          <w:u w:val="single"/>
        </w:rPr>
        <w:t xml:space="preserve">    </w:t>
      </w:r>
    </w:p>
    <w:p w:rsidR="00A26D2D" w:rsidRDefault="00347EEE">
      <w:pPr>
        <w:adjustRightInd w:val="0"/>
        <w:snapToGrid w:val="0"/>
        <w:spacing w:line="360" w:lineRule="auto"/>
        <w:ind w:firstLineChars="200" w:firstLine="480"/>
        <w:rPr>
          <w:sz w:val="24"/>
          <w:szCs w:val="24"/>
        </w:rPr>
      </w:pPr>
      <w:r>
        <w:rPr>
          <w:sz w:val="24"/>
          <w:szCs w:val="24"/>
        </w:rPr>
        <w:t xml:space="preserve">     </w:t>
      </w:r>
      <w:r>
        <w:rPr>
          <w:sz w:val="24"/>
          <w:szCs w:val="24"/>
        </w:rPr>
        <w:t>关键部件：</w:t>
      </w:r>
      <w:r>
        <w:rPr>
          <w:kern w:val="0"/>
          <w:sz w:val="24"/>
          <w:szCs w:val="24"/>
          <w:u w:val="single"/>
        </w:rPr>
        <w:t xml:space="preserve">          </w:t>
      </w:r>
      <w:r>
        <w:rPr>
          <w:kern w:val="0"/>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型号：</w:t>
      </w:r>
      <w:r>
        <w:rPr>
          <w:sz w:val="24"/>
          <w:szCs w:val="24"/>
          <w:u w:val="single"/>
        </w:rPr>
        <w:t xml:space="preserve">       </w:t>
      </w:r>
      <w:r>
        <w:rPr>
          <w:sz w:val="24"/>
          <w:szCs w:val="24"/>
        </w:rPr>
        <w:t xml:space="preserve"> </w:t>
      </w:r>
    </w:p>
    <w:p w:rsidR="00A26D2D" w:rsidRDefault="00347EEE">
      <w:pPr>
        <w:pStyle w:val="AONormal"/>
        <w:snapToGrid w:val="0"/>
        <w:spacing w:line="360" w:lineRule="auto"/>
        <w:ind w:firstLine="48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kern w:val="2"/>
          <w:sz w:val="24"/>
          <w:szCs w:val="24"/>
        </w:rPr>
        <w:t>关键部件</w:t>
      </w:r>
      <w:r>
        <w:rPr>
          <w:rFonts w:ascii="Times New Roman" w:eastAsia="宋体" w:hAnsi="Times New Roman" w:cs="Times New Roman"/>
          <w:sz w:val="24"/>
          <w:szCs w:val="24"/>
        </w:rPr>
        <w:t>：</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p>
    <w:p w:rsidR="00A26D2D" w:rsidRDefault="00347EEE">
      <w:pPr>
        <w:pStyle w:val="AONormal"/>
        <w:snapToGrid w:val="0"/>
        <w:spacing w:line="360" w:lineRule="auto"/>
        <w:ind w:firstLine="48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关键部件：</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p>
    <w:p w:rsidR="00A26D2D" w:rsidRDefault="00347EEE">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lastRenderedPageBreak/>
        <w:t xml:space="preserve">   </w:t>
      </w:r>
      <w:r>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Pr>
          <w:rFonts w:ascii="Times New Roman" w:eastAsia="宋体" w:hAnsi="Times New Roman" w:cs="Times New Roman"/>
          <w:sz w:val="24"/>
          <w:szCs w:val="24"/>
        </w:rPr>
        <w:t>CPU</w:t>
      </w:r>
      <w:r>
        <w:rPr>
          <w:rFonts w:ascii="Times New Roman" w:eastAsia="宋体" w:hAnsi="Times New Roman" w:cs="Times New Roman"/>
          <w:sz w:val="24"/>
          <w:szCs w:val="24"/>
        </w:rPr>
        <w:t>芯片、操作系统、数据库等。）</w:t>
      </w:r>
    </w:p>
    <w:p w:rsidR="00A26D2D" w:rsidRDefault="00347EEE">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宋体" w:eastAsia="宋体" w:hAnsi="宋体" w:cs="宋体" w:hint="eastAsia"/>
          <w:sz w:val="24"/>
          <w:szCs w:val="24"/>
        </w:rPr>
        <w:t>②</w:t>
      </w:r>
      <w:r>
        <w:rPr>
          <w:rFonts w:ascii="Times New Roman" w:eastAsia="宋体" w:hAnsi="Times New Roman" w:cs="Times New Roman"/>
          <w:sz w:val="24"/>
          <w:szCs w:val="24"/>
        </w:rPr>
        <w:t>涉及车辆采购，请填写是否属于新能源汽车：</w:t>
      </w:r>
    </w:p>
    <w:p w:rsidR="00A26D2D" w:rsidRDefault="00347EEE">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是，</w:t>
      </w:r>
      <w:proofErr w:type="gramStart"/>
      <w:r>
        <w:rPr>
          <w:rFonts w:ascii="Times New Roman" w:eastAsiaTheme="minorEastAsia" w:hAnsi="Times New Roman" w:cs="Times New Roman"/>
          <w:sz w:val="24"/>
          <w:szCs w:val="24"/>
        </w:rPr>
        <w:t>《政府采购品目分类目录》底级品目</w:t>
      </w:r>
      <w:proofErr w:type="gramEnd"/>
      <w:r>
        <w:rPr>
          <w:rFonts w:ascii="Times New Roman" w:eastAsiaTheme="minorEastAsia" w:hAnsi="Times New Roman" w:cs="Times New Roman"/>
          <w:sz w:val="24"/>
          <w:szCs w:val="24"/>
        </w:rPr>
        <w:t>名称：</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数量：</w:t>
      </w:r>
      <w:r>
        <w:rPr>
          <w:rFonts w:ascii="Times New Roman" w:eastAsiaTheme="minorEastAsia"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金额：</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proofErr w:type="gramStart"/>
      <w:r>
        <w:rPr>
          <w:rFonts w:ascii="Times New Roman" w:eastAsiaTheme="minorEastAsia" w:hAnsi="Times New Roman" w:cs="Times New Roman"/>
          <w:sz w:val="24"/>
          <w:szCs w:val="24"/>
        </w:rPr>
        <w:t>否</w:t>
      </w:r>
      <w:proofErr w:type="gramEnd"/>
    </w:p>
    <w:p w:rsidR="00A26D2D" w:rsidRDefault="00347EEE">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4</w:t>
      </w:r>
      <w:r>
        <w:rPr>
          <w:rFonts w:ascii="Times New Roman" w:eastAsiaTheme="minorEastAsia" w:hAnsi="Times New Roman" w:cs="Times New Roman"/>
          <w:sz w:val="24"/>
          <w:szCs w:val="24"/>
        </w:rPr>
        <w:t>）政府采购组织形式：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政府集中采购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部门集中采购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分散采购</w:t>
      </w:r>
    </w:p>
    <w:p w:rsidR="00A26D2D" w:rsidRDefault="00347EEE">
      <w:pPr>
        <w:pStyle w:val="AONormal"/>
        <w:snapToGrid w:val="0"/>
        <w:spacing w:line="360" w:lineRule="auto"/>
        <w:ind w:firstLineChars="0" w:firstLine="420"/>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5</w:t>
      </w:r>
      <w:r>
        <w:rPr>
          <w:rFonts w:ascii="Times New Roman" w:eastAsiaTheme="minorEastAsia" w:hAnsi="Times New Roman" w:cs="Times New Roman"/>
          <w:sz w:val="24"/>
          <w:szCs w:val="24"/>
        </w:rPr>
        <w:t>）政府采购方式：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公开招标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邀请招标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竞争性谈判</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竞争性磋商</w:t>
      </w:r>
    </w:p>
    <w:p w:rsidR="00A26D2D" w:rsidRDefault="00347EEE">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询价</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单一来源</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框架协议</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其他：</w:t>
      </w:r>
      <w:r>
        <w:rPr>
          <w:rFonts w:ascii="Times New Roman" w:eastAsia="宋体" w:hAnsi="Times New Roman" w:cs="Times New Roman"/>
          <w:sz w:val="24"/>
          <w:szCs w:val="24"/>
          <w:u w:val="single"/>
        </w:rPr>
        <w:t xml:space="preserve">          </w:t>
      </w:r>
    </w:p>
    <w:p w:rsidR="00A26D2D" w:rsidRDefault="00347EEE">
      <w:pPr>
        <w:pStyle w:val="AONormal"/>
        <w:snapToGrid w:val="0"/>
        <w:spacing w:line="360" w:lineRule="auto"/>
        <w:ind w:firstLineChars="0" w:firstLine="420"/>
        <w:rPr>
          <w:rFonts w:ascii="Times New Roman" w:eastAsia="宋体" w:hAnsi="Times New Roman" w:cs="Times New Roman"/>
          <w:sz w:val="24"/>
          <w:szCs w:val="24"/>
        </w:rPr>
      </w:pPr>
      <w:r>
        <w:rPr>
          <w:rFonts w:ascii="Times New Roman" w:eastAsia="宋体" w:hAnsi="Times New Roman" w:cs="Times New Roman"/>
          <w:sz w:val="24"/>
          <w:szCs w:val="24"/>
        </w:rPr>
        <w:t>（注：在框架协议采购的第二阶段，可选择使用该合同文本）</w:t>
      </w:r>
    </w:p>
    <w:p w:rsidR="00A26D2D" w:rsidRDefault="00347EEE">
      <w:pPr>
        <w:pStyle w:val="AONormal"/>
        <w:snapToGrid w:val="0"/>
        <w:spacing w:line="360" w:lineRule="auto"/>
        <w:ind w:firstLineChars="100" w:firstLine="240"/>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en"/>
        </w:rPr>
        <w:t>6</w:t>
      </w:r>
      <w:r>
        <w:rPr>
          <w:rFonts w:ascii="Times New Roman" w:hAnsi="Times New Roman" w:cs="Times New Roman"/>
          <w:sz w:val="24"/>
          <w:szCs w:val="24"/>
        </w:rPr>
        <w:t>）</w:t>
      </w:r>
      <w:r>
        <w:rPr>
          <w:rFonts w:ascii="Times New Roman" w:eastAsia="宋体" w:hAnsi="Times New Roman" w:cs="Times New Roman"/>
          <w:kern w:val="2"/>
          <w:sz w:val="24"/>
          <w:szCs w:val="24"/>
        </w:rPr>
        <w:t>中标（成交）采购标的制造商是否为中小企业：</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w:t>
      </w: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A26D2D" w:rsidRDefault="00347EEE">
      <w:pPr>
        <w:adjustRightInd w:val="0"/>
        <w:snapToGrid w:val="0"/>
        <w:spacing w:line="360" w:lineRule="auto"/>
        <w:rPr>
          <w:iCs/>
          <w:sz w:val="24"/>
          <w:szCs w:val="24"/>
        </w:rPr>
      </w:pPr>
      <w:r>
        <w:rPr>
          <w:sz w:val="24"/>
          <w:szCs w:val="24"/>
        </w:rPr>
        <w:t>本合同是否为专门面向中小企业的采购合同（中小企业预留合同）：</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A26D2D" w:rsidRDefault="00347EEE">
      <w:pPr>
        <w:adjustRightInd w:val="0"/>
        <w:snapToGrid w:val="0"/>
        <w:spacing w:line="360" w:lineRule="auto"/>
        <w:rPr>
          <w:iCs/>
          <w:sz w:val="24"/>
          <w:szCs w:val="24"/>
        </w:rPr>
      </w:pPr>
      <w:r>
        <w:rPr>
          <w:sz w:val="24"/>
          <w:szCs w:val="24"/>
        </w:rPr>
        <w:t>若本项目</w:t>
      </w:r>
      <w:proofErr w:type="gramStart"/>
      <w:r>
        <w:rPr>
          <w:sz w:val="24"/>
          <w:szCs w:val="24"/>
        </w:rPr>
        <w:t>不</w:t>
      </w:r>
      <w:proofErr w:type="gramEnd"/>
      <w:r>
        <w:rPr>
          <w:sz w:val="24"/>
          <w:szCs w:val="24"/>
        </w:rPr>
        <w:t>专门面向中小企业采购，是否给予小</w:t>
      </w:r>
      <w:proofErr w:type="gramStart"/>
      <w:r>
        <w:rPr>
          <w:sz w:val="24"/>
          <w:szCs w:val="24"/>
        </w:rPr>
        <w:t>微企业</w:t>
      </w:r>
      <w:proofErr w:type="gramEnd"/>
      <w:r>
        <w:rPr>
          <w:sz w:val="24"/>
          <w:szCs w:val="24"/>
        </w:rPr>
        <w:t>评审优惠：</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A26D2D" w:rsidRDefault="00347EEE">
      <w:pPr>
        <w:adjustRightInd w:val="0"/>
        <w:snapToGrid w:val="0"/>
        <w:spacing w:line="360" w:lineRule="auto"/>
        <w:rPr>
          <w:iCs/>
          <w:sz w:val="24"/>
          <w:szCs w:val="24"/>
        </w:rPr>
      </w:pPr>
      <w:r>
        <w:rPr>
          <w:sz w:val="24"/>
          <w:szCs w:val="24"/>
        </w:rPr>
        <w:t>中标（成交）采购标的制造商是否为残疾人福利性单位：</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A26D2D" w:rsidRDefault="00347EEE">
      <w:pPr>
        <w:adjustRightInd w:val="0"/>
        <w:snapToGrid w:val="0"/>
        <w:spacing w:line="360" w:lineRule="auto"/>
        <w:rPr>
          <w:sz w:val="24"/>
          <w:szCs w:val="24"/>
        </w:rPr>
      </w:pPr>
      <w:r>
        <w:rPr>
          <w:sz w:val="24"/>
          <w:szCs w:val="24"/>
        </w:rPr>
        <w:t>中标（成交）采购标的制造商是否为监狱企业：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A26D2D" w:rsidRDefault="00347EEE">
      <w:pPr>
        <w:adjustRightInd w:val="0"/>
        <w:snapToGrid w:val="0"/>
        <w:spacing w:line="360" w:lineRule="auto"/>
        <w:ind w:firstLineChars="200" w:firstLine="480"/>
        <w:rPr>
          <w:sz w:val="24"/>
          <w:szCs w:val="24"/>
        </w:rPr>
      </w:pPr>
      <w:r>
        <w:rPr>
          <w:sz w:val="24"/>
          <w:szCs w:val="24"/>
        </w:rPr>
        <w:t>（</w:t>
      </w:r>
      <w:r>
        <w:rPr>
          <w:sz w:val="24"/>
          <w:szCs w:val="24"/>
          <w:lang w:val="en"/>
        </w:rPr>
        <w:t>7</w:t>
      </w:r>
      <w:r>
        <w:rPr>
          <w:sz w:val="24"/>
          <w:szCs w:val="24"/>
        </w:rPr>
        <w:t>）合同是否分包：</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A26D2D" w:rsidRDefault="00347EEE">
      <w:pPr>
        <w:adjustRightInd w:val="0"/>
        <w:snapToGrid w:val="0"/>
        <w:spacing w:line="360" w:lineRule="auto"/>
        <w:ind w:firstLineChars="400" w:firstLine="960"/>
        <w:rPr>
          <w:sz w:val="24"/>
          <w:szCs w:val="24"/>
          <w:u w:val="single"/>
        </w:rPr>
      </w:pPr>
      <w:r>
        <w:rPr>
          <w:sz w:val="24"/>
          <w:szCs w:val="24"/>
        </w:rPr>
        <w:t xml:space="preserve"> </w:t>
      </w:r>
      <w:r>
        <w:rPr>
          <w:sz w:val="24"/>
          <w:szCs w:val="24"/>
        </w:rPr>
        <w:t>分包主要内容：</w:t>
      </w:r>
      <w:r>
        <w:rPr>
          <w:sz w:val="24"/>
          <w:szCs w:val="24"/>
          <w:u w:val="single"/>
        </w:rPr>
        <w:t xml:space="preserve">                                            </w:t>
      </w:r>
    </w:p>
    <w:p w:rsidR="00A26D2D" w:rsidRDefault="00347EEE">
      <w:pPr>
        <w:adjustRightInd w:val="0"/>
        <w:snapToGrid w:val="0"/>
        <w:spacing w:line="360" w:lineRule="auto"/>
        <w:ind w:firstLineChars="400" w:firstLine="960"/>
        <w:rPr>
          <w:sz w:val="24"/>
          <w:szCs w:val="24"/>
        </w:rPr>
      </w:pPr>
      <w:r>
        <w:rPr>
          <w:sz w:val="24"/>
          <w:szCs w:val="24"/>
        </w:rPr>
        <w:t xml:space="preserve"> </w:t>
      </w:r>
      <w:r>
        <w:rPr>
          <w:sz w:val="24"/>
          <w:szCs w:val="24"/>
        </w:rPr>
        <w:t>分包供应商</w:t>
      </w:r>
      <w:r>
        <w:rPr>
          <w:sz w:val="24"/>
          <w:szCs w:val="24"/>
        </w:rPr>
        <w:t>/</w:t>
      </w:r>
      <w:r>
        <w:rPr>
          <w:sz w:val="24"/>
          <w:szCs w:val="24"/>
        </w:rPr>
        <w:t>制造商名称（如供应商和制造商不同，请分别填写）：</w:t>
      </w:r>
    </w:p>
    <w:p w:rsidR="00A26D2D" w:rsidRDefault="00347EEE">
      <w:pPr>
        <w:adjustRightInd w:val="0"/>
        <w:snapToGrid w:val="0"/>
        <w:spacing w:line="360" w:lineRule="auto"/>
        <w:ind w:firstLineChars="400" w:firstLine="960"/>
        <w:rPr>
          <w:sz w:val="24"/>
          <w:szCs w:val="24"/>
          <w:u w:val="single"/>
        </w:rPr>
      </w:pPr>
      <w:r>
        <w:rPr>
          <w:sz w:val="24"/>
          <w:szCs w:val="24"/>
        </w:rPr>
        <w:t xml:space="preserve"> </w:t>
      </w:r>
      <w:r>
        <w:rPr>
          <w:sz w:val="24"/>
          <w:szCs w:val="24"/>
          <w:u w:val="single"/>
        </w:rPr>
        <w:t xml:space="preserve">                                                          </w:t>
      </w:r>
    </w:p>
    <w:p w:rsidR="00A26D2D" w:rsidRDefault="00347EEE">
      <w:pPr>
        <w:adjustRightInd w:val="0"/>
        <w:snapToGrid w:val="0"/>
        <w:spacing w:line="360" w:lineRule="auto"/>
        <w:ind w:firstLineChars="400" w:firstLine="960"/>
        <w:rPr>
          <w:sz w:val="24"/>
          <w:szCs w:val="24"/>
        </w:rPr>
      </w:pPr>
      <w:r>
        <w:rPr>
          <w:sz w:val="24"/>
          <w:szCs w:val="24"/>
        </w:rPr>
        <w:t xml:space="preserve"> </w:t>
      </w:r>
      <w:r>
        <w:rPr>
          <w:sz w:val="24"/>
          <w:szCs w:val="24"/>
        </w:rPr>
        <w:t>分包供应商</w:t>
      </w:r>
      <w:r>
        <w:rPr>
          <w:sz w:val="24"/>
          <w:szCs w:val="24"/>
        </w:rPr>
        <w:t>/</w:t>
      </w:r>
      <w:r>
        <w:rPr>
          <w:sz w:val="24"/>
          <w:szCs w:val="24"/>
        </w:rPr>
        <w:t>制造商类型（如果供应商和制造商不同，只填写制造商类型）：</w:t>
      </w:r>
    </w:p>
    <w:p w:rsidR="00A26D2D" w:rsidRDefault="00347EEE">
      <w:pPr>
        <w:adjustRightInd w:val="0"/>
        <w:snapToGrid w:val="0"/>
        <w:spacing w:line="360" w:lineRule="auto"/>
        <w:ind w:firstLineChars="400" w:firstLine="960"/>
        <w:rPr>
          <w:iCs/>
          <w:sz w:val="24"/>
          <w:szCs w:val="24"/>
        </w:rPr>
      </w:pPr>
      <w:r>
        <w:rPr>
          <w:iCs/>
          <w:sz w:val="24"/>
          <w:szCs w:val="24"/>
        </w:rPr>
        <w:t xml:space="preserve"> </w:t>
      </w:r>
      <w:r>
        <w:rPr>
          <w:iCs/>
          <w:sz w:val="24"/>
          <w:szCs w:val="24"/>
        </w:rPr>
        <w:sym w:font="Wingdings" w:char="F0A8"/>
      </w:r>
      <w:r>
        <w:rPr>
          <w:iCs/>
          <w:sz w:val="24"/>
          <w:szCs w:val="24"/>
        </w:rPr>
        <w:t>大型企业</w:t>
      </w:r>
      <w:r>
        <w:rPr>
          <w:iCs/>
          <w:sz w:val="24"/>
          <w:szCs w:val="24"/>
        </w:rPr>
        <w:t xml:space="preserve">  </w:t>
      </w:r>
      <w:r>
        <w:rPr>
          <w:iCs/>
          <w:sz w:val="24"/>
          <w:szCs w:val="24"/>
        </w:rPr>
        <w:sym w:font="Wingdings" w:char="F0A8"/>
      </w:r>
      <w:r>
        <w:rPr>
          <w:iCs/>
          <w:sz w:val="24"/>
          <w:szCs w:val="24"/>
        </w:rPr>
        <w:t>中型企业</w:t>
      </w:r>
      <w:r>
        <w:rPr>
          <w:iCs/>
          <w:sz w:val="24"/>
          <w:szCs w:val="24"/>
        </w:rPr>
        <w:t xml:space="preserve">  </w:t>
      </w:r>
      <w:r>
        <w:rPr>
          <w:iCs/>
          <w:sz w:val="24"/>
          <w:szCs w:val="24"/>
        </w:rPr>
        <w:sym w:font="Wingdings" w:char="F0A8"/>
      </w:r>
      <w:r>
        <w:rPr>
          <w:iCs/>
          <w:sz w:val="24"/>
          <w:szCs w:val="24"/>
        </w:rPr>
        <w:t>小微型企业</w:t>
      </w:r>
      <w:r>
        <w:rPr>
          <w:iCs/>
          <w:sz w:val="24"/>
          <w:szCs w:val="24"/>
        </w:rPr>
        <w:t xml:space="preserve">  </w:t>
      </w:r>
    </w:p>
    <w:p w:rsidR="00A26D2D" w:rsidRDefault="00347EEE">
      <w:pPr>
        <w:adjustRightInd w:val="0"/>
        <w:snapToGrid w:val="0"/>
        <w:spacing w:line="360" w:lineRule="auto"/>
        <w:ind w:firstLineChars="400" w:firstLine="960"/>
        <w:rPr>
          <w:rFonts w:eastAsia="华文楷体"/>
          <w:sz w:val="24"/>
          <w:szCs w:val="24"/>
        </w:rPr>
      </w:pPr>
      <w:r>
        <w:rPr>
          <w:iCs/>
          <w:sz w:val="24"/>
          <w:szCs w:val="24"/>
        </w:rPr>
        <w:t xml:space="preserve"> </w:t>
      </w:r>
      <w:r>
        <w:rPr>
          <w:iCs/>
          <w:sz w:val="24"/>
          <w:szCs w:val="24"/>
        </w:rPr>
        <w:sym w:font="Wingdings" w:char="F0A8"/>
      </w:r>
      <w:r>
        <w:rPr>
          <w:iCs/>
          <w:sz w:val="24"/>
          <w:szCs w:val="24"/>
        </w:rPr>
        <w:t>残疾人福利性单位</w:t>
      </w:r>
      <w:r>
        <w:rPr>
          <w:iCs/>
          <w:sz w:val="24"/>
          <w:szCs w:val="24"/>
        </w:rPr>
        <w:t xml:space="preserve"> </w:t>
      </w:r>
      <w:r>
        <w:rPr>
          <w:iCs/>
          <w:sz w:val="24"/>
          <w:szCs w:val="24"/>
        </w:rPr>
        <w:sym w:font="Wingdings" w:char="F0A8"/>
      </w:r>
      <w:r>
        <w:rPr>
          <w:iCs/>
          <w:sz w:val="24"/>
          <w:szCs w:val="24"/>
        </w:rPr>
        <w:t>监狱企业</w:t>
      </w:r>
      <w:r>
        <w:rPr>
          <w:iCs/>
          <w:sz w:val="24"/>
          <w:szCs w:val="24"/>
        </w:rPr>
        <w:t xml:space="preserve"> </w:t>
      </w:r>
      <w:r>
        <w:rPr>
          <w:iCs/>
          <w:sz w:val="24"/>
          <w:szCs w:val="24"/>
        </w:rPr>
        <w:sym w:font="Wingdings" w:char="F0A8"/>
      </w:r>
      <w:r>
        <w:rPr>
          <w:iCs/>
          <w:sz w:val="24"/>
          <w:szCs w:val="24"/>
        </w:rPr>
        <w:t>其他</w:t>
      </w:r>
    </w:p>
    <w:p w:rsidR="00A26D2D" w:rsidRDefault="00347EEE">
      <w:pPr>
        <w:adjustRightInd w:val="0"/>
        <w:snapToGrid w:val="0"/>
        <w:spacing w:line="360" w:lineRule="auto"/>
        <w:rPr>
          <w:iCs/>
          <w:sz w:val="24"/>
          <w:szCs w:val="24"/>
        </w:rPr>
      </w:pPr>
      <w:r>
        <w:rPr>
          <w:sz w:val="24"/>
          <w:szCs w:val="24"/>
        </w:rPr>
        <w:t xml:space="preserve">    </w:t>
      </w:r>
      <w:r>
        <w:rPr>
          <w:sz w:val="24"/>
          <w:szCs w:val="24"/>
        </w:rPr>
        <w:t>（</w:t>
      </w:r>
      <w:r>
        <w:rPr>
          <w:sz w:val="24"/>
          <w:szCs w:val="24"/>
          <w:lang w:val="en"/>
        </w:rPr>
        <w:t>8</w:t>
      </w:r>
      <w:r>
        <w:rPr>
          <w:sz w:val="24"/>
          <w:szCs w:val="24"/>
        </w:rPr>
        <w:t>）中标（成交）供应商是否为外商投资企业：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A26D2D" w:rsidRDefault="00347EEE">
      <w:pPr>
        <w:pStyle w:val="AONormal"/>
        <w:tabs>
          <w:tab w:val="left" w:pos="1340"/>
        </w:tabs>
        <w:snapToGrid w:val="0"/>
        <w:spacing w:line="360" w:lineRule="auto"/>
        <w:ind w:firstLine="480"/>
        <w:rPr>
          <w:rFonts w:ascii="Times New Roman" w:eastAsia="宋体" w:hAnsi="Times New Roman" w:cs="Times New Roman"/>
          <w:sz w:val="24"/>
          <w:szCs w:val="24"/>
          <w:u w:val="single"/>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外商投资企业类型：</w:t>
      </w:r>
      <w:r>
        <w:rPr>
          <w:rFonts w:ascii="Times New Roman" w:eastAsia="宋体" w:hAnsi="Times New Roman" w:cs="Times New Roman"/>
          <w:iCs/>
          <w:sz w:val="24"/>
          <w:szCs w:val="24"/>
        </w:rPr>
        <w:sym w:font="Wingdings" w:char="F0A8"/>
      </w:r>
      <w:r>
        <w:rPr>
          <w:rFonts w:ascii="Times New Roman" w:eastAsia="宋体" w:hAnsi="Times New Roman" w:cs="Times New Roman"/>
          <w:sz w:val="24"/>
          <w:szCs w:val="24"/>
        </w:rPr>
        <w:t>全部由外国投资者投资</w:t>
      </w:r>
      <w:r>
        <w:rPr>
          <w:rFonts w:ascii="Times New Roman" w:eastAsia="宋体" w:hAnsi="Times New Roman" w:cs="Times New Roman"/>
          <w:sz w:val="24"/>
          <w:szCs w:val="24"/>
        </w:rPr>
        <w:t xml:space="preserve">  </w:t>
      </w:r>
      <w:r>
        <w:rPr>
          <w:rFonts w:ascii="Times New Roman" w:eastAsia="宋体" w:hAnsi="Times New Roman" w:cs="Times New Roman"/>
          <w:iCs/>
          <w:sz w:val="24"/>
          <w:szCs w:val="24"/>
        </w:rPr>
        <w:sym w:font="Wingdings" w:char="F0A8"/>
      </w:r>
      <w:r>
        <w:rPr>
          <w:rFonts w:ascii="Times New Roman" w:eastAsia="宋体" w:hAnsi="Times New Roman" w:cs="Times New Roman"/>
          <w:iCs/>
          <w:sz w:val="24"/>
          <w:szCs w:val="24"/>
        </w:rPr>
        <w:t>部分由外国投资者投资</w:t>
      </w:r>
    </w:p>
    <w:p w:rsidR="00A26D2D" w:rsidRDefault="00347EEE">
      <w:pPr>
        <w:adjustRightInd w:val="0"/>
        <w:snapToGrid w:val="0"/>
        <w:spacing w:line="360" w:lineRule="auto"/>
        <w:ind w:firstLineChars="200" w:firstLine="480"/>
        <w:rPr>
          <w:sz w:val="24"/>
          <w:szCs w:val="24"/>
        </w:rPr>
      </w:pPr>
      <w:r>
        <w:rPr>
          <w:sz w:val="24"/>
          <w:szCs w:val="24"/>
        </w:rPr>
        <w:t>（</w:t>
      </w:r>
      <w:r>
        <w:rPr>
          <w:sz w:val="24"/>
          <w:szCs w:val="24"/>
          <w:lang w:val="en"/>
        </w:rPr>
        <w:t>9</w:t>
      </w:r>
      <w:r>
        <w:rPr>
          <w:sz w:val="24"/>
          <w:szCs w:val="24"/>
        </w:rPr>
        <w:t>）是否涉及进口产品：</w:t>
      </w:r>
    </w:p>
    <w:p w:rsidR="00A26D2D" w:rsidRDefault="00347EEE">
      <w:pPr>
        <w:adjustRightInd w:val="0"/>
        <w:snapToGrid w:val="0"/>
        <w:spacing w:line="360" w:lineRule="auto"/>
        <w:ind w:firstLineChars="400" w:firstLine="960"/>
        <w:rPr>
          <w:sz w:val="24"/>
          <w:szCs w:val="24"/>
          <w:u w:val="single"/>
        </w:rPr>
      </w:pPr>
      <w:r>
        <w:rPr>
          <w:sz w:val="24"/>
          <w:szCs w:val="24"/>
        </w:rPr>
        <w:t xml:space="preserve"> </w:t>
      </w:r>
      <w:r>
        <w:rPr>
          <w:sz w:val="24"/>
          <w:szCs w:val="24"/>
        </w:rPr>
        <w:sym w:font="Wingdings" w:char="F0A8"/>
      </w:r>
      <w:r>
        <w:rPr>
          <w:sz w:val="24"/>
          <w:szCs w:val="24"/>
        </w:rPr>
        <w:t>是，</w:t>
      </w:r>
      <w:proofErr w:type="gramStart"/>
      <w:r>
        <w:rPr>
          <w:sz w:val="24"/>
          <w:szCs w:val="24"/>
        </w:rPr>
        <w:t>《政府采购品目分类目录》底级品目</w:t>
      </w:r>
      <w:proofErr w:type="gramEnd"/>
      <w:r>
        <w:rPr>
          <w:sz w:val="24"/>
          <w:szCs w:val="24"/>
        </w:rPr>
        <w:t>名称：</w:t>
      </w:r>
      <w:r>
        <w:rPr>
          <w:sz w:val="24"/>
          <w:szCs w:val="24"/>
          <w:u w:val="single"/>
        </w:rPr>
        <w:t xml:space="preserve">         </w:t>
      </w:r>
      <w:r>
        <w:rPr>
          <w:sz w:val="24"/>
          <w:szCs w:val="24"/>
        </w:rPr>
        <w:t xml:space="preserve"> </w:t>
      </w:r>
      <w:r>
        <w:rPr>
          <w:sz w:val="24"/>
          <w:szCs w:val="24"/>
        </w:rPr>
        <w:t>金额：</w:t>
      </w:r>
      <w:r>
        <w:rPr>
          <w:sz w:val="24"/>
          <w:szCs w:val="24"/>
          <w:u w:val="single"/>
        </w:rPr>
        <w:t xml:space="preserve">        </w:t>
      </w:r>
    </w:p>
    <w:p w:rsidR="00A26D2D" w:rsidRDefault="00347EEE">
      <w:pPr>
        <w:adjustRightInd w:val="0"/>
        <w:snapToGrid w:val="0"/>
        <w:spacing w:line="360" w:lineRule="auto"/>
        <w:ind w:firstLineChars="400" w:firstLine="960"/>
        <w:rPr>
          <w:sz w:val="24"/>
          <w:szCs w:val="24"/>
        </w:rPr>
      </w:pPr>
      <w:r>
        <w:rPr>
          <w:sz w:val="24"/>
          <w:szCs w:val="24"/>
        </w:rPr>
        <w:t xml:space="preserve">        </w:t>
      </w:r>
      <w:r>
        <w:rPr>
          <w:sz w:val="24"/>
          <w:szCs w:val="24"/>
        </w:rPr>
        <w:t>国别：</w:t>
      </w:r>
      <w:r>
        <w:rPr>
          <w:sz w:val="24"/>
          <w:szCs w:val="24"/>
          <w:u w:val="single"/>
        </w:rPr>
        <w:t xml:space="preserve">        </w:t>
      </w:r>
      <w:r>
        <w:rPr>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规格型号：</w:t>
      </w:r>
      <w:r>
        <w:rPr>
          <w:sz w:val="24"/>
          <w:szCs w:val="24"/>
          <w:u w:val="single"/>
        </w:rPr>
        <w:t xml:space="preserve">        </w:t>
      </w:r>
      <w:r>
        <w:rPr>
          <w:sz w:val="24"/>
          <w:szCs w:val="24"/>
        </w:rPr>
        <w:t xml:space="preserve">      </w:t>
      </w:r>
    </w:p>
    <w:p w:rsidR="00A26D2D" w:rsidRDefault="00347EEE">
      <w:pPr>
        <w:adjustRightInd w:val="0"/>
        <w:snapToGrid w:val="0"/>
        <w:spacing w:line="360" w:lineRule="auto"/>
        <w:ind w:firstLineChars="400" w:firstLine="960"/>
        <w:rPr>
          <w:sz w:val="24"/>
          <w:szCs w:val="24"/>
        </w:rPr>
      </w:pPr>
      <w:r>
        <w:rPr>
          <w:sz w:val="24"/>
          <w:szCs w:val="24"/>
        </w:rPr>
        <w:t xml:space="preserve"> </w:t>
      </w:r>
      <w:r>
        <w:rPr>
          <w:sz w:val="24"/>
          <w:szCs w:val="24"/>
        </w:rPr>
        <w:sym w:font="Wingdings" w:char="F0A8"/>
      </w:r>
      <w:proofErr w:type="gramStart"/>
      <w:r>
        <w:rPr>
          <w:sz w:val="24"/>
          <w:szCs w:val="24"/>
        </w:rPr>
        <w:t>否</w:t>
      </w:r>
      <w:proofErr w:type="gramEnd"/>
    </w:p>
    <w:p w:rsidR="00A26D2D" w:rsidRDefault="00347EEE">
      <w:pPr>
        <w:tabs>
          <w:tab w:val="left" w:pos="740"/>
        </w:tabs>
        <w:adjustRightInd w:val="0"/>
        <w:snapToGrid w:val="0"/>
        <w:spacing w:line="360" w:lineRule="auto"/>
        <w:rPr>
          <w:sz w:val="24"/>
          <w:szCs w:val="24"/>
        </w:rPr>
      </w:pPr>
      <w:r>
        <w:rPr>
          <w:sz w:val="24"/>
          <w:szCs w:val="24"/>
        </w:rPr>
        <w:lastRenderedPageBreak/>
        <w:t xml:space="preserve">    </w:t>
      </w:r>
      <w:r>
        <w:rPr>
          <w:sz w:val="24"/>
          <w:szCs w:val="24"/>
        </w:rPr>
        <w:t>（</w:t>
      </w:r>
      <w:r>
        <w:rPr>
          <w:sz w:val="24"/>
          <w:szCs w:val="24"/>
        </w:rPr>
        <w:t>1</w:t>
      </w:r>
      <w:r>
        <w:rPr>
          <w:sz w:val="24"/>
          <w:szCs w:val="24"/>
          <w:lang w:val="en"/>
        </w:rPr>
        <w:t>0</w:t>
      </w:r>
      <w:r>
        <w:rPr>
          <w:sz w:val="24"/>
          <w:szCs w:val="24"/>
        </w:rPr>
        <w:t>）是否涉及节能产品：</w:t>
      </w:r>
    </w:p>
    <w:p w:rsidR="00A26D2D" w:rsidRDefault="00347EEE">
      <w:pPr>
        <w:tabs>
          <w:tab w:val="left" w:pos="740"/>
        </w:tabs>
        <w:adjustRightInd w:val="0"/>
        <w:snapToGrid w:val="0"/>
        <w:spacing w:line="360" w:lineRule="auto"/>
        <w:rPr>
          <w:iCs/>
          <w:sz w:val="24"/>
          <w:szCs w:val="24"/>
        </w:rPr>
      </w:pPr>
      <w:r>
        <w:rPr>
          <w:sz w:val="24"/>
          <w:szCs w:val="24"/>
        </w:rPr>
        <w:t xml:space="preserve">         </w:t>
      </w:r>
      <w:r>
        <w:rPr>
          <w:sz w:val="24"/>
          <w:szCs w:val="24"/>
        </w:rPr>
        <w:sym w:font="Wingdings" w:char="F0A8"/>
      </w:r>
      <w:r>
        <w:rPr>
          <w:sz w:val="24"/>
          <w:szCs w:val="24"/>
        </w:rPr>
        <w:t>是，《节能产品政府采购品目清单》</w:t>
      </w:r>
      <w:proofErr w:type="gramStart"/>
      <w:r>
        <w:rPr>
          <w:sz w:val="24"/>
          <w:szCs w:val="24"/>
        </w:rPr>
        <w:t>的底级品目</w:t>
      </w:r>
      <w:proofErr w:type="gramEnd"/>
      <w:r>
        <w:rPr>
          <w:sz w:val="24"/>
          <w:szCs w:val="24"/>
        </w:rPr>
        <w:t>名称：</w:t>
      </w:r>
      <w:r>
        <w:rPr>
          <w:sz w:val="24"/>
          <w:szCs w:val="24"/>
          <w:u w:val="single"/>
        </w:rPr>
        <w:t xml:space="preserve">         </w:t>
      </w:r>
      <w:r>
        <w:rPr>
          <w:iCs/>
          <w:sz w:val="24"/>
          <w:szCs w:val="24"/>
        </w:rPr>
        <w:t xml:space="preserve">     </w:t>
      </w:r>
    </w:p>
    <w:p w:rsidR="00A26D2D" w:rsidRDefault="00347EEE">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A26D2D" w:rsidRDefault="00347EEE">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proofErr w:type="gramStart"/>
      <w:r>
        <w:rPr>
          <w:sz w:val="24"/>
          <w:szCs w:val="24"/>
        </w:rPr>
        <w:t>否</w:t>
      </w:r>
      <w:proofErr w:type="gramEnd"/>
    </w:p>
    <w:p w:rsidR="00A26D2D" w:rsidRDefault="00347EEE">
      <w:pPr>
        <w:tabs>
          <w:tab w:val="left" w:pos="740"/>
        </w:tabs>
        <w:adjustRightInd w:val="0"/>
        <w:snapToGrid w:val="0"/>
        <w:spacing w:line="360" w:lineRule="auto"/>
        <w:rPr>
          <w:sz w:val="24"/>
          <w:szCs w:val="24"/>
        </w:rPr>
      </w:pPr>
      <w:r>
        <w:rPr>
          <w:sz w:val="24"/>
          <w:szCs w:val="24"/>
        </w:rPr>
        <w:t xml:space="preserve">          </w:t>
      </w:r>
      <w:r>
        <w:rPr>
          <w:sz w:val="24"/>
          <w:szCs w:val="24"/>
        </w:rPr>
        <w:t>是否涉及环境标志产品：</w:t>
      </w:r>
    </w:p>
    <w:p w:rsidR="00A26D2D" w:rsidRDefault="00347EEE">
      <w:pPr>
        <w:tabs>
          <w:tab w:val="left" w:pos="740"/>
        </w:tabs>
        <w:adjustRightInd w:val="0"/>
        <w:snapToGrid w:val="0"/>
        <w:spacing w:line="360" w:lineRule="auto"/>
        <w:rPr>
          <w:sz w:val="24"/>
          <w:szCs w:val="24"/>
        </w:rPr>
      </w:pPr>
      <w:r>
        <w:rPr>
          <w:sz w:val="24"/>
          <w:szCs w:val="24"/>
        </w:rPr>
        <w:t xml:space="preserve">         </w:t>
      </w:r>
      <w:r>
        <w:rPr>
          <w:sz w:val="24"/>
          <w:szCs w:val="24"/>
        </w:rPr>
        <w:sym w:font="Wingdings" w:char="F0A8"/>
      </w:r>
      <w:r>
        <w:rPr>
          <w:sz w:val="24"/>
          <w:szCs w:val="24"/>
        </w:rPr>
        <w:t>是，《环境标志产品政府采购品目清单》</w:t>
      </w:r>
      <w:proofErr w:type="gramStart"/>
      <w:r>
        <w:rPr>
          <w:sz w:val="24"/>
          <w:szCs w:val="24"/>
        </w:rPr>
        <w:t>的底级品目</w:t>
      </w:r>
      <w:proofErr w:type="gramEnd"/>
      <w:r>
        <w:rPr>
          <w:sz w:val="24"/>
          <w:szCs w:val="24"/>
        </w:rPr>
        <w:t>名称：</w:t>
      </w:r>
      <w:r>
        <w:rPr>
          <w:sz w:val="24"/>
          <w:szCs w:val="24"/>
          <w:u w:val="single"/>
        </w:rPr>
        <w:t xml:space="preserve">         </w:t>
      </w:r>
      <w:r>
        <w:rPr>
          <w:iCs/>
          <w:sz w:val="24"/>
          <w:szCs w:val="24"/>
        </w:rPr>
        <w:t xml:space="preserve"> </w:t>
      </w:r>
    </w:p>
    <w:p w:rsidR="00A26D2D" w:rsidRDefault="00347EEE">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A26D2D" w:rsidRDefault="00347EEE">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proofErr w:type="gramStart"/>
      <w:r>
        <w:rPr>
          <w:sz w:val="24"/>
          <w:szCs w:val="24"/>
        </w:rPr>
        <w:t>否</w:t>
      </w:r>
      <w:proofErr w:type="gramEnd"/>
    </w:p>
    <w:p w:rsidR="00A26D2D" w:rsidRDefault="00347EEE">
      <w:pPr>
        <w:pStyle w:val="AONormal"/>
        <w:snapToGrid w:val="0"/>
        <w:spacing w:line="360" w:lineRule="auto"/>
        <w:ind w:firstLineChars="0" w:firstLine="0"/>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eastAsia="宋体" w:hAnsi="Times New Roman" w:cs="Times New Roman"/>
          <w:kern w:val="2"/>
          <w:sz w:val="24"/>
          <w:szCs w:val="24"/>
        </w:rPr>
        <w:t>是否涉及绿色产品：</w:t>
      </w:r>
      <w:r>
        <w:rPr>
          <w:rFonts w:ascii="Times New Roman" w:eastAsia="宋体" w:hAnsi="Times New Roman" w:cs="Times New Roman"/>
          <w:kern w:val="2"/>
          <w:sz w:val="24"/>
          <w:szCs w:val="24"/>
        </w:rPr>
        <w:t xml:space="preserve"> </w:t>
      </w:r>
    </w:p>
    <w:p w:rsidR="00A26D2D" w:rsidRDefault="00347EEE">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是，绿色产品政府采购相关政策确定</w:t>
      </w:r>
      <w:proofErr w:type="gramStart"/>
      <w:r>
        <w:rPr>
          <w:rFonts w:ascii="Times New Roman" w:eastAsia="宋体" w:hAnsi="Times New Roman" w:cs="Times New Roman"/>
          <w:kern w:val="2"/>
          <w:sz w:val="24"/>
          <w:szCs w:val="24"/>
        </w:rPr>
        <w:t>的底级品目</w:t>
      </w:r>
      <w:proofErr w:type="gramEnd"/>
      <w:r>
        <w:rPr>
          <w:rFonts w:ascii="Times New Roman" w:eastAsia="宋体" w:hAnsi="Times New Roman" w:cs="Times New Roman"/>
          <w:kern w:val="2"/>
          <w:sz w:val="24"/>
          <w:szCs w:val="24"/>
        </w:rPr>
        <w:t>名称：</w:t>
      </w:r>
      <w:r>
        <w:rPr>
          <w:rFonts w:ascii="Times New Roman" w:eastAsia="宋体" w:hAnsi="Times New Roman" w:cs="Times New Roman"/>
          <w:sz w:val="24"/>
          <w:szCs w:val="24"/>
          <w:u w:val="single"/>
        </w:rPr>
        <w:t xml:space="preserve">         </w:t>
      </w:r>
    </w:p>
    <w:p w:rsidR="00A26D2D" w:rsidRDefault="00347EEE">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A26D2D" w:rsidRDefault="00347EEE">
      <w:pPr>
        <w:pStyle w:val="AONormal"/>
        <w:snapToGrid w:val="0"/>
        <w:spacing w:line="360" w:lineRule="auto"/>
        <w:ind w:firstLineChars="0" w:firstLine="420"/>
        <w:rPr>
          <w:rFonts w:ascii="Times New Roman" w:hAnsi="Times New Roman" w:cs="Times New Roman"/>
          <w:sz w:val="24"/>
          <w:szCs w:val="24"/>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proofErr w:type="gramStart"/>
      <w:r>
        <w:rPr>
          <w:rFonts w:ascii="Times New Roman" w:eastAsia="宋体" w:hAnsi="Times New Roman" w:cs="Times New Roman"/>
          <w:kern w:val="2"/>
          <w:sz w:val="24"/>
          <w:szCs w:val="24"/>
        </w:rPr>
        <w:t>否</w:t>
      </w:r>
      <w:proofErr w:type="gramEnd"/>
    </w:p>
    <w:p w:rsidR="00A26D2D" w:rsidRDefault="00347EEE">
      <w:pPr>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1</w:t>
      </w:r>
      <w:r>
        <w:rPr>
          <w:sz w:val="24"/>
          <w:szCs w:val="24"/>
        </w:rPr>
        <w:t>）涉及商品包装和快递包装的，是否参考《商品包装政府采购需求标准（试行）》、《快递包装政府采购需求标准（试行）》明确产品及相关快递服务的具体包装要求：</w:t>
      </w:r>
    </w:p>
    <w:p w:rsidR="00A26D2D" w:rsidRDefault="00347EEE">
      <w:pPr>
        <w:adjustRightInd w:val="0"/>
        <w:snapToGrid w:val="0"/>
        <w:spacing w:line="360" w:lineRule="auto"/>
        <w:ind w:firstLineChars="400" w:firstLine="960"/>
        <w:rPr>
          <w:sz w:val="24"/>
          <w:szCs w:val="24"/>
        </w:rPr>
      </w:pP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r>
        <w:rPr>
          <w:sz w:val="24"/>
          <w:szCs w:val="24"/>
        </w:rPr>
        <w:t xml:space="preserve">      </w:t>
      </w:r>
      <w:r>
        <w:rPr>
          <w:sz w:val="24"/>
          <w:szCs w:val="24"/>
        </w:rPr>
        <w:sym w:font="Wingdings" w:char="F0A8"/>
      </w:r>
      <w:r>
        <w:rPr>
          <w:sz w:val="24"/>
          <w:szCs w:val="24"/>
        </w:rPr>
        <w:t>不涉及</w:t>
      </w:r>
    </w:p>
    <w:p w:rsidR="00A26D2D" w:rsidRDefault="00347EEE">
      <w:pPr>
        <w:numPr>
          <w:ilvl w:val="0"/>
          <w:numId w:val="1"/>
        </w:numPr>
        <w:adjustRightInd w:val="0"/>
        <w:snapToGrid w:val="0"/>
        <w:spacing w:line="360" w:lineRule="auto"/>
        <w:ind w:firstLineChars="200" w:firstLine="482"/>
        <w:rPr>
          <w:b/>
          <w:sz w:val="24"/>
          <w:szCs w:val="24"/>
        </w:rPr>
      </w:pPr>
      <w:r>
        <w:rPr>
          <w:b/>
          <w:sz w:val="24"/>
          <w:szCs w:val="24"/>
        </w:rPr>
        <w:t>合同金额</w:t>
      </w:r>
    </w:p>
    <w:p w:rsidR="00A26D2D" w:rsidRDefault="00347EEE">
      <w:pPr>
        <w:adjustRightInd w:val="0"/>
        <w:snapToGrid w:val="0"/>
        <w:spacing w:line="360" w:lineRule="auto"/>
        <w:ind w:firstLineChars="200" w:firstLine="480"/>
        <w:rPr>
          <w:sz w:val="24"/>
          <w:szCs w:val="24"/>
        </w:rPr>
      </w:pPr>
      <w:r>
        <w:rPr>
          <w:sz w:val="24"/>
          <w:szCs w:val="24"/>
        </w:rPr>
        <w:t>（</w:t>
      </w:r>
      <w:r>
        <w:rPr>
          <w:sz w:val="24"/>
          <w:szCs w:val="24"/>
        </w:rPr>
        <w:t>1</w:t>
      </w:r>
      <w:r>
        <w:rPr>
          <w:sz w:val="24"/>
          <w:szCs w:val="24"/>
        </w:rPr>
        <w:t>）合同金额小写：</w:t>
      </w:r>
      <w:r>
        <w:rPr>
          <w:sz w:val="24"/>
          <w:szCs w:val="24"/>
          <w:u w:val="single"/>
        </w:rPr>
        <w:t xml:space="preserve">                           </w:t>
      </w:r>
    </w:p>
    <w:p w:rsidR="00A26D2D" w:rsidRDefault="00347EEE">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A26D2D" w:rsidRDefault="00347EEE">
      <w:pPr>
        <w:adjustRightInd w:val="0"/>
        <w:snapToGrid w:val="0"/>
        <w:spacing w:line="360" w:lineRule="auto"/>
        <w:rPr>
          <w:sz w:val="24"/>
          <w:szCs w:val="24"/>
        </w:rPr>
      </w:pPr>
      <w:r>
        <w:rPr>
          <w:sz w:val="24"/>
          <w:szCs w:val="24"/>
        </w:rPr>
        <w:t xml:space="preserve">         </w:t>
      </w:r>
      <w:r>
        <w:rPr>
          <w:sz w:val="24"/>
          <w:szCs w:val="24"/>
        </w:rPr>
        <w:t>分包金额（如有）小写：</w:t>
      </w:r>
      <w:r>
        <w:rPr>
          <w:sz w:val="24"/>
          <w:szCs w:val="24"/>
          <w:u w:val="single"/>
        </w:rPr>
        <w:t xml:space="preserve">                   </w:t>
      </w:r>
    </w:p>
    <w:p w:rsidR="00A26D2D" w:rsidRDefault="00347EEE">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A26D2D" w:rsidRDefault="00347EEE">
      <w:pPr>
        <w:adjustRightInd w:val="0"/>
        <w:snapToGrid w:val="0"/>
        <w:spacing w:line="360" w:lineRule="auto"/>
        <w:rPr>
          <w:sz w:val="24"/>
          <w:szCs w:val="24"/>
        </w:rPr>
      </w:pPr>
      <w:r>
        <w:rPr>
          <w:sz w:val="24"/>
          <w:szCs w:val="24"/>
        </w:rPr>
        <w:t xml:space="preserve">    </w:t>
      </w:r>
      <w:r>
        <w:rPr>
          <w:sz w:val="24"/>
          <w:szCs w:val="24"/>
        </w:rPr>
        <w:t>（注：固定单价合同应填写单价和最高限价）</w:t>
      </w:r>
    </w:p>
    <w:p w:rsidR="00A26D2D" w:rsidRDefault="00347EEE">
      <w:pPr>
        <w:adjustRightInd w:val="0"/>
        <w:snapToGrid w:val="0"/>
        <w:spacing w:line="360" w:lineRule="auto"/>
        <w:rPr>
          <w:sz w:val="24"/>
          <w:szCs w:val="24"/>
        </w:rPr>
      </w:pPr>
      <w:r>
        <w:rPr>
          <w:sz w:val="24"/>
          <w:szCs w:val="24"/>
        </w:rPr>
        <w:t xml:space="preserve">    </w:t>
      </w:r>
      <w:r>
        <w:rPr>
          <w:sz w:val="24"/>
          <w:szCs w:val="24"/>
        </w:rPr>
        <w:t>（</w:t>
      </w:r>
      <w:r>
        <w:rPr>
          <w:sz w:val="24"/>
          <w:szCs w:val="24"/>
        </w:rPr>
        <w:t>2</w:t>
      </w:r>
      <w:r>
        <w:rPr>
          <w:sz w:val="24"/>
          <w:szCs w:val="24"/>
        </w:rPr>
        <w:t>）合同定价方式（采用组合定价方式的，</w:t>
      </w:r>
      <w:proofErr w:type="gramStart"/>
      <w:r>
        <w:rPr>
          <w:sz w:val="24"/>
          <w:szCs w:val="24"/>
        </w:rPr>
        <w:t>可以勾选多项</w:t>
      </w:r>
      <w:proofErr w:type="gramEnd"/>
      <w:r>
        <w:rPr>
          <w:sz w:val="24"/>
          <w:szCs w:val="24"/>
        </w:rPr>
        <w:t>）：</w:t>
      </w:r>
    </w:p>
    <w:p w:rsidR="00A26D2D" w:rsidRDefault="00347EEE">
      <w:pPr>
        <w:adjustRightInd w:val="0"/>
        <w:snapToGrid w:val="0"/>
        <w:spacing w:line="360" w:lineRule="auto"/>
        <w:ind w:firstLineChars="200" w:firstLine="480"/>
        <w:rPr>
          <w:sz w:val="24"/>
          <w:szCs w:val="24"/>
        </w:rPr>
      </w:pPr>
      <w:r>
        <w:rPr>
          <w:iCs/>
          <w:sz w:val="24"/>
          <w:szCs w:val="24"/>
        </w:rPr>
        <w:t xml:space="preserve">  </w:t>
      </w:r>
      <w:r>
        <w:rPr>
          <w:iCs/>
          <w:sz w:val="24"/>
          <w:szCs w:val="24"/>
        </w:rPr>
        <w:sym w:font="Wingdings" w:char="F0A8"/>
      </w:r>
      <w:r>
        <w:rPr>
          <w:iCs/>
          <w:sz w:val="24"/>
          <w:szCs w:val="24"/>
        </w:rPr>
        <w:t>固定总价</w:t>
      </w:r>
      <w:r>
        <w:rPr>
          <w:iCs/>
          <w:sz w:val="24"/>
          <w:szCs w:val="24"/>
        </w:rPr>
        <w:t xml:space="preserve"> </w:t>
      </w:r>
      <w:r>
        <w:rPr>
          <w:iCs/>
          <w:sz w:val="24"/>
          <w:szCs w:val="24"/>
        </w:rPr>
        <w:sym w:font="Wingdings" w:char="F0A8"/>
      </w:r>
      <w:r>
        <w:rPr>
          <w:iCs/>
          <w:sz w:val="24"/>
          <w:szCs w:val="24"/>
        </w:rPr>
        <w:t>固定单价</w:t>
      </w:r>
      <w:r>
        <w:rPr>
          <w:iCs/>
          <w:sz w:val="24"/>
          <w:szCs w:val="24"/>
        </w:rPr>
        <w:t xml:space="preserve"> </w:t>
      </w:r>
      <w:r>
        <w:rPr>
          <w:iCs/>
          <w:sz w:val="24"/>
          <w:szCs w:val="24"/>
        </w:rPr>
        <w:sym w:font="Wingdings" w:char="F0A8"/>
      </w:r>
      <w:r>
        <w:rPr>
          <w:iCs/>
          <w:sz w:val="24"/>
          <w:szCs w:val="24"/>
        </w:rPr>
        <w:t>固定费率</w:t>
      </w:r>
      <w:r>
        <w:rPr>
          <w:iCs/>
          <w:sz w:val="24"/>
          <w:szCs w:val="24"/>
        </w:rPr>
        <w:t xml:space="preserve"> </w:t>
      </w:r>
      <w:r>
        <w:rPr>
          <w:iCs/>
          <w:sz w:val="24"/>
          <w:szCs w:val="24"/>
        </w:rPr>
        <w:sym w:font="Wingdings" w:char="F0A8"/>
      </w:r>
      <w:r>
        <w:rPr>
          <w:iCs/>
          <w:sz w:val="24"/>
          <w:szCs w:val="24"/>
        </w:rPr>
        <w:t>成本补偿</w:t>
      </w:r>
      <w:r>
        <w:rPr>
          <w:iCs/>
          <w:sz w:val="24"/>
          <w:szCs w:val="24"/>
        </w:rPr>
        <w:t xml:space="preserve"> </w:t>
      </w:r>
      <w:r>
        <w:rPr>
          <w:iCs/>
          <w:sz w:val="24"/>
          <w:szCs w:val="24"/>
        </w:rPr>
        <w:sym w:font="Wingdings" w:char="F0A8"/>
      </w:r>
      <w:r>
        <w:rPr>
          <w:iCs/>
          <w:sz w:val="24"/>
          <w:szCs w:val="24"/>
        </w:rPr>
        <w:t>绩效激励</w:t>
      </w:r>
      <w:r>
        <w:rPr>
          <w:iCs/>
          <w:sz w:val="24"/>
          <w:szCs w:val="24"/>
        </w:rPr>
        <w:t xml:space="preserve"> </w:t>
      </w:r>
      <w:r>
        <w:rPr>
          <w:iCs/>
          <w:sz w:val="24"/>
          <w:szCs w:val="24"/>
        </w:rPr>
        <w:sym w:font="Wingdings" w:char="F0A8"/>
      </w:r>
      <w:r>
        <w:rPr>
          <w:iCs/>
          <w:sz w:val="24"/>
          <w:szCs w:val="24"/>
        </w:rPr>
        <w:t>其他</w:t>
      </w:r>
      <w:r>
        <w:rPr>
          <w:sz w:val="24"/>
          <w:szCs w:val="24"/>
          <w:u w:val="single"/>
        </w:rPr>
        <w:t xml:space="preserve">       </w:t>
      </w:r>
    </w:p>
    <w:p w:rsidR="00A26D2D" w:rsidRDefault="00347EEE">
      <w:pPr>
        <w:pStyle w:val="10"/>
        <w:adjustRightInd w:val="0"/>
        <w:snapToGrid w:val="0"/>
        <w:spacing w:line="360" w:lineRule="auto"/>
        <w:ind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）付款方式（按项目</w:t>
      </w:r>
      <w:proofErr w:type="gramStart"/>
      <w:r>
        <w:rPr>
          <w:rFonts w:ascii="Times New Roman" w:hAnsi="Times New Roman" w:cs="Times New Roman"/>
          <w:sz w:val="24"/>
          <w:szCs w:val="24"/>
        </w:rPr>
        <w:t>实际勾选填写</w:t>
      </w:r>
      <w:proofErr w:type="gramEnd"/>
      <w:r>
        <w:rPr>
          <w:rFonts w:ascii="Times New Roman" w:hAnsi="Times New Roman" w:cs="Times New Roman"/>
          <w:sz w:val="24"/>
          <w:szCs w:val="24"/>
        </w:rPr>
        <w:t>）：</w:t>
      </w:r>
    </w:p>
    <w:p w:rsidR="00A26D2D" w:rsidRDefault="00347EEE">
      <w:pPr>
        <w:adjustRightInd w:val="0"/>
        <w:snapToGrid w:val="0"/>
        <w:spacing w:line="360" w:lineRule="auto"/>
        <w:ind w:firstLineChars="300" w:firstLine="720"/>
        <w:rPr>
          <w:sz w:val="24"/>
          <w:szCs w:val="24"/>
          <w:u w:val="single"/>
        </w:rPr>
      </w:pPr>
      <w:r>
        <w:rPr>
          <w:sz w:val="24"/>
          <w:szCs w:val="24"/>
        </w:rPr>
        <w:sym w:font="Wingdings" w:char="F0A8"/>
      </w:r>
      <w:r>
        <w:rPr>
          <w:sz w:val="24"/>
          <w:szCs w:val="24"/>
        </w:rPr>
        <w:t>全额付款：</w:t>
      </w:r>
      <w:r>
        <w:rPr>
          <w:sz w:val="24"/>
          <w:szCs w:val="24"/>
          <w:u w:val="single"/>
        </w:rPr>
        <w:t xml:space="preserve">     </w:t>
      </w:r>
      <w:r>
        <w:rPr>
          <w:sz w:val="24"/>
          <w:szCs w:val="24"/>
          <w:u w:val="single"/>
        </w:rPr>
        <w:t>（应明确一次性支付合同款项的条件）</w:t>
      </w:r>
      <w:r>
        <w:rPr>
          <w:sz w:val="24"/>
          <w:szCs w:val="24"/>
          <w:u w:val="single"/>
        </w:rPr>
        <w:t xml:space="preserve">                    </w:t>
      </w:r>
    </w:p>
    <w:p w:rsidR="00A26D2D" w:rsidRDefault="00347EEE">
      <w:pPr>
        <w:adjustRightInd w:val="0"/>
        <w:snapToGrid w:val="0"/>
        <w:spacing w:line="360" w:lineRule="auto"/>
        <w:ind w:firstLineChars="300" w:firstLine="720"/>
        <w:rPr>
          <w:sz w:val="24"/>
          <w:szCs w:val="24"/>
        </w:rPr>
      </w:pPr>
      <w:r>
        <w:rPr>
          <w:sz w:val="24"/>
          <w:szCs w:val="24"/>
        </w:rPr>
        <w:sym w:font="Wingdings" w:char="F0A8"/>
      </w:r>
      <w:r>
        <w:rPr>
          <w:sz w:val="24"/>
          <w:szCs w:val="24"/>
        </w:rPr>
        <w:t>分期付款：</w:t>
      </w:r>
      <w:r>
        <w:rPr>
          <w:sz w:val="24"/>
          <w:szCs w:val="24"/>
          <w:u w:val="single"/>
        </w:rPr>
        <w:t xml:space="preserve">  </w:t>
      </w:r>
      <w:r>
        <w:rPr>
          <w:sz w:val="24"/>
          <w:szCs w:val="24"/>
          <w:u w:val="single"/>
        </w:rPr>
        <w:t>（应明确分期支付合同款项的各期比例和支付条件，各期支付条件应与分期履约验收情况挂钩）</w:t>
      </w:r>
      <w:r>
        <w:rPr>
          <w:sz w:val="24"/>
          <w:szCs w:val="24"/>
          <w:u w:val="single"/>
        </w:rPr>
        <w:t xml:space="preserve"> </w:t>
      </w:r>
      <w:r>
        <w:rPr>
          <w:sz w:val="24"/>
          <w:szCs w:val="24"/>
        </w:rPr>
        <w:t>，其中涉及预付款的：</w:t>
      </w:r>
      <w:r>
        <w:rPr>
          <w:sz w:val="24"/>
          <w:szCs w:val="24"/>
          <w:u w:val="single"/>
        </w:rPr>
        <w:t xml:space="preserve"> </w:t>
      </w:r>
      <w:r>
        <w:rPr>
          <w:sz w:val="24"/>
          <w:szCs w:val="24"/>
          <w:u w:val="single"/>
        </w:rPr>
        <w:t>（应明确预付款的支付比例和支付条件）</w:t>
      </w:r>
      <w:r>
        <w:rPr>
          <w:sz w:val="24"/>
          <w:szCs w:val="24"/>
          <w:u w:val="single"/>
        </w:rPr>
        <w:t xml:space="preserve"> </w:t>
      </w:r>
    </w:p>
    <w:p w:rsidR="00A26D2D" w:rsidRDefault="00347EEE">
      <w:pPr>
        <w:adjustRightInd w:val="0"/>
        <w:snapToGrid w:val="0"/>
        <w:spacing w:line="360" w:lineRule="auto"/>
        <w:ind w:firstLineChars="300" w:firstLine="720"/>
        <w:rPr>
          <w:sz w:val="24"/>
          <w:szCs w:val="24"/>
          <w:u w:val="single"/>
        </w:rPr>
      </w:pPr>
      <w:r>
        <w:rPr>
          <w:sz w:val="24"/>
          <w:szCs w:val="24"/>
        </w:rPr>
        <w:sym w:font="Wingdings" w:char="F0A8"/>
      </w:r>
      <w:r>
        <w:rPr>
          <w:sz w:val="24"/>
          <w:szCs w:val="24"/>
        </w:rPr>
        <w:t>成本补偿：</w:t>
      </w:r>
      <w:r>
        <w:rPr>
          <w:sz w:val="24"/>
          <w:szCs w:val="24"/>
          <w:u w:val="single"/>
        </w:rPr>
        <w:t xml:space="preserve">      </w:t>
      </w:r>
      <w:r>
        <w:rPr>
          <w:sz w:val="24"/>
          <w:szCs w:val="24"/>
          <w:u w:val="single"/>
        </w:rPr>
        <w:t>（应明确按照成本补偿方式的支付方式和支付条件）</w:t>
      </w:r>
      <w:r>
        <w:rPr>
          <w:sz w:val="24"/>
          <w:szCs w:val="24"/>
          <w:u w:val="single"/>
        </w:rPr>
        <w:t xml:space="preserve">   </w:t>
      </w:r>
    </w:p>
    <w:p w:rsidR="00A26D2D" w:rsidRDefault="00347EEE">
      <w:pPr>
        <w:adjustRightInd w:val="0"/>
        <w:snapToGrid w:val="0"/>
        <w:spacing w:line="360" w:lineRule="auto"/>
        <w:ind w:firstLineChars="300" w:firstLine="720"/>
        <w:rPr>
          <w:sz w:val="24"/>
          <w:szCs w:val="24"/>
        </w:rPr>
      </w:pPr>
      <w:r>
        <w:rPr>
          <w:sz w:val="24"/>
          <w:szCs w:val="24"/>
        </w:rPr>
        <w:lastRenderedPageBreak/>
        <w:sym w:font="Wingdings" w:char="F0A8"/>
      </w:r>
      <w:r>
        <w:rPr>
          <w:sz w:val="24"/>
          <w:szCs w:val="24"/>
        </w:rPr>
        <w:t>绩效激励：</w:t>
      </w:r>
      <w:r>
        <w:rPr>
          <w:sz w:val="24"/>
          <w:szCs w:val="24"/>
          <w:u w:val="single"/>
        </w:rPr>
        <w:t xml:space="preserve">      </w:t>
      </w:r>
      <w:r>
        <w:rPr>
          <w:sz w:val="24"/>
          <w:szCs w:val="24"/>
          <w:u w:val="single"/>
        </w:rPr>
        <w:t>（应明确按照绩效激励方式的支付方式和支付条件）</w:t>
      </w:r>
      <w:r>
        <w:rPr>
          <w:sz w:val="24"/>
          <w:szCs w:val="24"/>
          <w:u w:val="single"/>
        </w:rPr>
        <w:t xml:space="preserve">   </w:t>
      </w:r>
    </w:p>
    <w:p w:rsidR="00A26D2D" w:rsidRDefault="00347EEE">
      <w:pPr>
        <w:numPr>
          <w:ilvl w:val="0"/>
          <w:numId w:val="1"/>
        </w:numPr>
        <w:adjustRightInd w:val="0"/>
        <w:snapToGrid w:val="0"/>
        <w:spacing w:line="360" w:lineRule="auto"/>
        <w:ind w:firstLineChars="200" w:firstLine="482"/>
        <w:rPr>
          <w:b/>
          <w:sz w:val="24"/>
          <w:szCs w:val="24"/>
          <w:u w:val="single"/>
        </w:rPr>
      </w:pPr>
      <w:r>
        <w:rPr>
          <w:b/>
          <w:sz w:val="24"/>
          <w:szCs w:val="24"/>
        </w:rPr>
        <w:t>合同履行</w:t>
      </w:r>
    </w:p>
    <w:p w:rsidR="00A26D2D" w:rsidRDefault="00347EEE">
      <w:pPr>
        <w:adjustRightInd w:val="0"/>
        <w:snapToGrid w:val="0"/>
        <w:spacing w:line="360" w:lineRule="auto"/>
        <w:ind w:firstLineChars="200" w:firstLine="480"/>
        <w:rPr>
          <w:sz w:val="24"/>
          <w:szCs w:val="24"/>
        </w:rPr>
      </w:pPr>
      <w:r>
        <w:rPr>
          <w:sz w:val="24"/>
          <w:szCs w:val="24"/>
        </w:rPr>
        <w:t>（</w:t>
      </w:r>
      <w:r>
        <w:rPr>
          <w:sz w:val="24"/>
          <w:szCs w:val="24"/>
        </w:rPr>
        <w:t>1</w:t>
      </w:r>
      <w:r>
        <w:rPr>
          <w:sz w:val="24"/>
          <w:szCs w:val="24"/>
        </w:rPr>
        <w:t>）起始日期：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日，完成日期：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A26D2D" w:rsidRDefault="00347EEE">
      <w:pPr>
        <w:adjustRightInd w:val="0"/>
        <w:snapToGrid w:val="0"/>
        <w:spacing w:line="360" w:lineRule="auto"/>
        <w:ind w:firstLineChars="200" w:firstLine="480"/>
        <w:rPr>
          <w:sz w:val="24"/>
          <w:szCs w:val="24"/>
          <w:u w:val="single"/>
        </w:rPr>
      </w:pPr>
      <w:r>
        <w:rPr>
          <w:sz w:val="24"/>
          <w:szCs w:val="24"/>
        </w:rPr>
        <w:t>（</w:t>
      </w:r>
      <w:r>
        <w:rPr>
          <w:sz w:val="24"/>
          <w:szCs w:val="24"/>
        </w:rPr>
        <w:t>2</w:t>
      </w:r>
      <w:r>
        <w:rPr>
          <w:sz w:val="24"/>
          <w:szCs w:val="24"/>
        </w:rPr>
        <w:t>）履约地点</w:t>
      </w:r>
      <w:r>
        <w:rPr>
          <w:bCs/>
          <w:sz w:val="24"/>
          <w:szCs w:val="24"/>
        </w:rPr>
        <w:t>：</w:t>
      </w:r>
      <w:r>
        <w:rPr>
          <w:sz w:val="24"/>
          <w:szCs w:val="24"/>
          <w:u w:val="single"/>
        </w:rPr>
        <w:t xml:space="preserve">                             </w:t>
      </w:r>
    </w:p>
    <w:p w:rsidR="00A26D2D" w:rsidRDefault="00347EEE">
      <w:pPr>
        <w:adjustRightInd w:val="0"/>
        <w:snapToGrid w:val="0"/>
        <w:spacing w:line="360" w:lineRule="auto"/>
        <w:ind w:firstLineChars="200" w:firstLine="480"/>
        <w:rPr>
          <w:sz w:val="24"/>
          <w:szCs w:val="24"/>
        </w:rPr>
      </w:pPr>
      <w:r>
        <w:rPr>
          <w:bCs/>
          <w:sz w:val="24"/>
          <w:szCs w:val="24"/>
        </w:rPr>
        <w:t>（</w:t>
      </w:r>
      <w:r>
        <w:rPr>
          <w:bCs/>
          <w:sz w:val="24"/>
          <w:szCs w:val="24"/>
        </w:rPr>
        <w:t>3</w:t>
      </w:r>
      <w:r>
        <w:rPr>
          <w:bCs/>
          <w:sz w:val="24"/>
          <w:szCs w:val="24"/>
        </w:rPr>
        <w:t>）履约担保：</w:t>
      </w:r>
      <w:r>
        <w:rPr>
          <w:sz w:val="24"/>
          <w:szCs w:val="24"/>
        </w:rPr>
        <w:t>是否收取履约保证金：</w:t>
      </w: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p>
    <w:p w:rsidR="00A26D2D" w:rsidRDefault="00347EEE">
      <w:pPr>
        <w:pStyle w:val="AONormal"/>
        <w:snapToGrid w:val="0"/>
        <w:spacing w:line="360" w:lineRule="auto"/>
        <w:ind w:firstLine="480"/>
        <w:rPr>
          <w:rFonts w:ascii="Times New Roman" w:eastAsia="宋体" w:hAnsi="Times New Roman" w:cs="Times New Roman"/>
          <w:sz w:val="24"/>
          <w:szCs w:val="24"/>
        </w:rPr>
      </w:pPr>
      <w:r>
        <w:rPr>
          <w:rFonts w:ascii="Times New Roman" w:hAnsi="Times New Roman" w:cs="Times New Roman"/>
          <w:bCs/>
          <w:sz w:val="24"/>
          <w:szCs w:val="24"/>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收取履约保证金形式：</w:t>
      </w:r>
      <w:r>
        <w:rPr>
          <w:rFonts w:ascii="Times New Roman" w:eastAsia="宋体" w:hAnsi="Times New Roman" w:cs="Times New Roman"/>
          <w:bCs/>
          <w:sz w:val="24"/>
          <w:szCs w:val="24"/>
          <w:u w:val="single"/>
        </w:rPr>
        <w:t xml:space="preserve">                            </w:t>
      </w:r>
    </w:p>
    <w:p w:rsidR="00A26D2D" w:rsidRDefault="00347EEE">
      <w:pPr>
        <w:pStyle w:val="AONormal"/>
        <w:snapToGrid w:val="0"/>
        <w:spacing w:line="360" w:lineRule="auto"/>
        <w:ind w:firstLine="48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收取履约保证金金额：</w:t>
      </w:r>
      <w:r>
        <w:rPr>
          <w:rFonts w:ascii="Times New Roman" w:eastAsia="宋体" w:hAnsi="Times New Roman" w:cs="Times New Roman"/>
          <w:bCs/>
          <w:sz w:val="24"/>
          <w:szCs w:val="24"/>
          <w:u w:val="single"/>
        </w:rPr>
        <w:t xml:space="preserve">                            </w:t>
      </w:r>
    </w:p>
    <w:p w:rsidR="00A26D2D" w:rsidRDefault="00347EEE">
      <w:pPr>
        <w:adjustRightInd w:val="0"/>
        <w:snapToGrid w:val="0"/>
        <w:spacing w:line="360" w:lineRule="auto"/>
        <w:ind w:firstLineChars="200" w:firstLine="480"/>
        <w:rPr>
          <w:sz w:val="24"/>
          <w:szCs w:val="24"/>
        </w:rPr>
      </w:pPr>
      <w:r>
        <w:rPr>
          <w:bCs/>
          <w:sz w:val="24"/>
          <w:szCs w:val="24"/>
        </w:rPr>
        <w:t xml:space="preserve">    </w:t>
      </w:r>
      <w:r>
        <w:rPr>
          <w:bCs/>
          <w:sz w:val="24"/>
          <w:szCs w:val="24"/>
        </w:rPr>
        <w:t>履约担保期限：</w:t>
      </w:r>
      <w:r>
        <w:rPr>
          <w:bCs/>
          <w:sz w:val="24"/>
          <w:szCs w:val="24"/>
          <w:u w:val="single"/>
        </w:rPr>
        <w:t xml:space="preserve">                                  </w:t>
      </w:r>
    </w:p>
    <w:p w:rsidR="00A26D2D" w:rsidRDefault="00347EEE">
      <w:pPr>
        <w:adjustRightInd w:val="0"/>
        <w:snapToGrid w:val="0"/>
        <w:spacing w:line="360" w:lineRule="auto"/>
        <w:ind w:firstLineChars="200" w:firstLine="480"/>
        <w:rPr>
          <w:bCs/>
          <w:sz w:val="24"/>
          <w:szCs w:val="24"/>
        </w:rPr>
      </w:pPr>
      <w:r>
        <w:rPr>
          <w:bCs/>
          <w:sz w:val="24"/>
          <w:szCs w:val="24"/>
        </w:rPr>
        <w:t>（</w:t>
      </w:r>
      <w:r>
        <w:rPr>
          <w:bCs/>
          <w:sz w:val="24"/>
          <w:szCs w:val="24"/>
        </w:rPr>
        <w:t>4</w:t>
      </w:r>
      <w:r>
        <w:rPr>
          <w:bCs/>
          <w:sz w:val="24"/>
          <w:szCs w:val="24"/>
        </w:rPr>
        <w:t>）分期履行要求：</w:t>
      </w:r>
      <w:r>
        <w:rPr>
          <w:bCs/>
          <w:sz w:val="24"/>
          <w:szCs w:val="24"/>
          <w:u w:val="single"/>
        </w:rPr>
        <w:t xml:space="preserve">                                                        </w:t>
      </w:r>
    </w:p>
    <w:p w:rsidR="00A26D2D" w:rsidRDefault="00347EEE">
      <w:pPr>
        <w:adjustRightInd w:val="0"/>
        <w:snapToGrid w:val="0"/>
        <w:spacing w:line="360" w:lineRule="auto"/>
        <w:ind w:firstLineChars="200" w:firstLine="480"/>
        <w:rPr>
          <w:sz w:val="24"/>
          <w:szCs w:val="24"/>
          <w:u w:val="single"/>
        </w:rPr>
      </w:pPr>
      <w:r>
        <w:rPr>
          <w:bCs/>
          <w:sz w:val="24"/>
          <w:szCs w:val="24"/>
        </w:rPr>
        <w:t>（</w:t>
      </w:r>
      <w:r>
        <w:rPr>
          <w:bCs/>
          <w:sz w:val="24"/>
          <w:szCs w:val="24"/>
        </w:rPr>
        <w:t>5</w:t>
      </w:r>
      <w:r>
        <w:rPr>
          <w:bCs/>
          <w:sz w:val="24"/>
          <w:szCs w:val="24"/>
        </w:rPr>
        <w:t>）风险处置措施和替代方案：</w:t>
      </w:r>
      <w:r>
        <w:rPr>
          <w:color w:val="0000FF"/>
          <w:sz w:val="24"/>
          <w:szCs w:val="24"/>
          <w:u w:val="single"/>
        </w:rPr>
        <w:t xml:space="preserve"> </w:t>
      </w:r>
      <w:r>
        <w:rPr>
          <w:color w:val="000000" w:themeColor="text1"/>
          <w:sz w:val="24"/>
          <w:szCs w:val="24"/>
          <w:u w:val="single"/>
        </w:rPr>
        <w:t xml:space="preserve">              </w:t>
      </w:r>
      <w:r>
        <w:rPr>
          <w:sz w:val="24"/>
          <w:szCs w:val="24"/>
          <w:u w:val="single"/>
        </w:rPr>
        <w:t xml:space="preserve">                                                </w:t>
      </w:r>
    </w:p>
    <w:p w:rsidR="00A26D2D" w:rsidRDefault="00347EEE">
      <w:pPr>
        <w:numPr>
          <w:ilvl w:val="0"/>
          <w:numId w:val="1"/>
        </w:numPr>
        <w:adjustRightInd w:val="0"/>
        <w:snapToGrid w:val="0"/>
        <w:spacing w:line="360" w:lineRule="auto"/>
        <w:ind w:firstLineChars="200" w:firstLine="482"/>
        <w:rPr>
          <w:b/>
          <w:sz w:val="24"/>
          <w:szCs w:val="24"/>
        </w:rPr>
      </w:pPr>
      <w:r>
        <w:rPr>
          <w:b/>
          <w:sz w:val="24"/>
          <w:szCs w:val="24"/>
        </w:rPr>
        <w:t>合同验收</w:t>
      </w:r>
    </w:p>
    <w:p w:rsidR="00A26D2D" w:rsidRDefault="00347EEE">
      <w:pPr>
        <w:numPr>
          <w:ilvl w:val="0"/>
          <w:numId w:val="3"/>
        </w:numPr>
        <w:adjustRightInd w:val="0"/>
        <w:snapToGrid w:val="0"/>
        <w:spacing w:line="360" w:lineRule="auto"/>
        <w:ind w:firstLineChars="200" w:firstLine="480"/>
        <w:rPr>
          <w:bCs/>
          <w:sz w:val="24"/>
          <w:szCs w:val="24"/>
        </w:rPr>
      </w:pPr>
      <w:r>
        <w:rPr>
          <w:bCs/>
          <w:sz w:val="24"/>
          <w:szCs w:val="24"/>
        </w:rPr>
        <w:t>验收组织方式：</w:t>
      </w:r>
      <w:r>
        <w:rPr>
          <w:sz w:val="24"/>
          <w:szCs w:val="24"/>
        </w:rPr>
        <w:sym w:font="Wingdings" w:char="F0A8"/>
      </w:r>
      <w:r>
        <w:rPr>
          <w:bCs/>
          <w:sz w:val="24"/>
          <w:szCs w:val="24"/>
        </w:rPr>
        <w:t>自行组织</w:t>
      </w:r>
      <w:r>
        <w:rPr>
          <w:bCs/>
          <w:sz w:val="24"/>
          <w:szCs w:val="24"/>
        </w:rPr>
        <w:t xml:space="preserve"> </w:t>
      </w:r>
      <w:r>
        <w:rPr>
          <w:sz w:val="24"/>
          <w:szCs w:val="24"/>
        </w:rPr>
        <w:sym w:font="Wingdings" w:char="F0A8"/>
      </w:r>
      <w:r>
        <w:rPr>
          <w:bCs/>
          <w:sz w:val="24"/>
          <w:szCs w:val="24"/>
        </w:rPr>
        <w:t>委托第三方组织</w:t>
      </w:r>
    </w:p>
    <w:p w:rsidR="00A26D2D" w:rsidRDefault="00347EEE">
      <w:pPr>
        <w:adjustRightInd w:val="0"/>
        <w:snapToGrid w:val="0"/>
        <w:spacing w:line="360" w:lineRule="auto"/>
        <w:rPr>
          <w:bCs/>
          <w:sz w:val="24"/>
          <w:szCs w:val="24"/>
        </w:rPr>
      </w:pPr>
      <w:r>
        <w:rPr>
          <w:bCs/>
          <w:sz w:val="24"/>
          <w:szCs w:val="24"/>
        </w:rPr>
        <w:t xml:space="preserve">         </w:t>
      </w:r>
      <w:r>
        <w:rPr>
          <w:bCs/>
          <w:sz w:val="24"/>
          <w:szCs w:val="24"/>
        </w:rPr>
        <w:t>验收主体：</w:t>
      </w:r>
      <w:r>
        <w:rPr>
          <w:bCs/>
          <w:sz w:val="24"/>
          <w:szCs w:val="24"/>
          <w:u w:val="single"/>
        </w:rPr>
        <w:t xml:space="preserve">                  </w:t>
      </w:r>
    </w:p>
    <w:p w:rsidR="00A26D2D" w:rsidRDefault="00347EEE">
      <w:pPr>
        <w:adjustRightInd w:val="0"/>
        <w:snapToGrid w:val="0"/>
        <w:spacing w:line="360" w:lineRule="auto"/>
        <w:rPr>
          <w:bCs/>
          <w:sz w:val="24"/>
          <w:szCs w:val="24"/>
        </w:rPr>
      </w:pPr>
      <w:r>
        <w:rPr>
          <w:bCs/>
          <w:sz w:val="24"/>
          <w:szCs w:val="24"/>
        </w:rPr>
        <w:t xml:space="preserve">        </w:t>
      </w:r>
      <w:r>
        <w:rPr>
          <w:bCs/>
          <w:sz w:val="24"/>
          <w:szCs w:val="24"/>
        </w:rPr>
        <w:t>是否邀请本项目的其他供应商参加验收：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A26D2D" w:rsidRDefault="00347EEE">
      <w:pPr>
        <w:adjustRightInd w:val="0"/>
        <w:snapToGrid w:val="0"/>
        <w:spacing w:line="360" w:lineRule="auto"/>
        <w:ind w:firstLineChars="400" w:firstLine="960"/>
        <w:rPr>
          <w:bCs/>
          <w:sz w:val="24"/>
          <w:szCs w:val="24"/>
        </w:rPr>
      </w:pPr>
      <w:r>
        <w:rPr>
          <w:bCs/>
          <w:sz w:val="24"/>
          <w:szCs w:val="24"/>
        </w:rPr>
        <w:t>是否邀请专家参加验收：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A26D2D" w:rsidRDefault="00347EEE">
      <w:pPr>
        <w:adjustRightInd w:val="0"/>
        <w:snapToGrid w:val="0"/>
        <w:spacing w:line="360" w:lineRule="auto"/>
        <w:ind w:firstLineChars="400" w:firstLine="960"/>
        <w:rPr>
          <w:bCs/>
          <w:sz w:val="24"/>
          <w:szCs w:val="24"/>
        </w:rPr>
      </w:pPr>
      <w:r>
        <w:rPr>
          <w:bCs/>
          <w:sz w:val="24"/>
          <w:szCs w:val="24"/>
        </w:rPr>
        <w:t>是否邀请服务对象参加验收：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A26D2D" w:rsidRDefault="00347EEE">
      <w:pPr>
        <w:adjustRightInd w:val="0"/>
        <w:snapToGrid w:val="0"/>
        <w:spacing w:line="360" w:lineRule="auto"/>
        <w:ind w:firstLineChars="400" w:firstLine="960"/>
        <w:rPr>
          <w:bCs/>
          <w:sz w:val="24"/>
          <w:szCs w:val="24"/>
        </w:rPr>
      </w:pPr>
      <w:r>
        <w:rPr>
          <w:bCs/>
          <w:sz w:val="24"/>
          <w:szCs w:val="24"/>
        </w:rPr>
        <w:t>是否邀请第三方检测机构参加验收：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A26D2D" w:rsidRDefault="00347EEE">
      <w:pPr>
        <w:adjustRightInd w:val="0"/>
        <w:snapToGrid w:val="0"/>
        <w:spacing w:line="360" w:lineRule="auto"/>
        <w:ind w:firstLineChars="400" w:firstLine="960"/>
        <w:rPr>
          <w:bCs/>
          <w:sz w:val="24"/>
          <w:szCs w:val="24"/>
        </w:rPr>
      </w:pPr>
      <w:r>
        <w:rPr>
          <w:bCs/>
          <w:sz w:val="24"/>
          <w:szCs w:val="24"/>
        </w:rPr>
        <w:t>是否进行抽查检测：</w:t>
      </w:r>
      <w:r>
        <w:rPr>
          <w:sz w:val="24"/>
          <w:szCs w:val="24"/>
        </w:rPr>
        <w:sym w:font="Wingdings" w:char="F0A8"/>
      </w:r>
      <w:r>
        <w:rPr>
          <w:bCs/>
          <w:sz w:val="24"/>
          <w:szCs w:val="24"/>
        </w:rPr>
        <w:t>是，抽查比例：</w:t>
      </w:r>
      <w:r>
        <w:rPr>
          <w:bCs/>
          <w:sz w:val="24"/>
          <w:szCs w:val="24"/>
          <w:u w:val="single"/>
        </w:rPr>
        <w:t xml:space="preserve">        </w:t>
      </w:r>
      <w:r>
        <w:rPr>
          <w:bCs/>
          <w:sz w:val="24"/>
          <w:szCs w:val="24"/>
        </w:rPr>
        <w:t xml:space="preserve"> </w:t>
      </w:r>
      <w:r>
        <w:rPr>
          <w:sz w:val="24"/>
          <w:szCs w:val="24"/>
        </w:rPr>
        <w:sym w:font="Wingdings" w:char="F0A8"/>
      </w:r>
      <w:proofErr w:type="gramStart"/>
      <w:r>
        <w:rPr>
          <w:bCs/>
          <w:sz w:val="24"/>
          <w:szCs w:val="24"/>
        </w:rPr>
        <w:t>否</w:t>
      </w:r>
      <w:proofErr w:type="gramEnd"/>
    </w:p>
    <w:p w:rsidR="00A26D2D" w:rsidRDefault="00347EEE">
      <w:pPr>
        <w:adjustRightInd w:val="0"/>
        <w:snapToGrid w:val="0"/>
        <w:spacing w:line="360" w:lineRule="auto"/>
        <w:ind w:firstLineChars="400" w:firstLine="960"/>
        <w:rPr>
          <w:bCs/>
          <w:sz w:val="24"/>
          <w:szCs w:val="24"/>
          <w:u w:val="single"/>
        </w:rPr>
      </w:pPr>
      <w:r>
        <w:rPr>
          <w:bCs/>
          <w:sz w:val="24"/>
          <w:szCs w:val="24"/>
        </w:rPr>
        <w:t>是否存在破坏性检测：</w:t>
      </w:r>
      <w:r>
        <w:rPr>
          <w:sz w:val="24"/>
          <w:szCs w:val="24"/>
        </w:rPr>
        <w:sym w:font="Wingdings" w:char="F0A8"/>
      </w:r>
      <w:r>
        <w:rPr>
          <w:bCs/>
          <w:sz w:val="24"/>
          <w:szCs w:val="24"/>
        </w:rPr>
        <w:t>是，</w:t>
      </w:r>
      <w:r>
        <w:rPr>
          <w:bCs/>
          <w:sz w:val="24"/>
          <w:szCs w:val="24"/>
          <w:u w:val="single"/>
        </w:rPr>
        <w:t>（应明确对被破坏的检测产品的处理方式）</w:t>
      </w:r>
    </w:p>
    <w:p w:rsidR="00A26D2D" w:rsidRDefault="00347EEE">
      <w:pPr>
        <w:adjustRightInd w:val="0"/>
        <w:snapToGrid w:val="0"/>
        <w:spacing w:line="360" w:lineRule="auto"/>
        <w:ind w:firstLineChars="400" w:firstLine="960"/>
        <w:rPr>
          <w:bCs/>
          <w:sz w:val="24"/>
          <w:szCs w:val="24"/>
        </w:rPr>
      </w:pPr>
      <w:r>
        <w:rPr>
          <w:bCs/>
          <w:sz w:val="24"/>
          <w:szCs w:val="24"/>
        </w:rPr>
        <w:t xml:space="preserve">                    </w:t>
      </w:r>
      <w:r>
        <w:rPr>
          <w:sz w:val="24"/>
          <w:szCs w:val="24"/>
        </w:rPr>
        <w:sym w:font="Wingdings" w:char="F0A8"/>
      </w:r>
      <w:proofErr w:type="gramStart"/>
      <w:r>
        <w:rPr>
          <w:bCs/>
          <w:sz w:val="24"/>
          <w:szCs w:val="24"/>
        </w:rPr>
        <w:t>否</w:t>
      </w:r>
      <w:proofErr w:type="gramEnd"/>
    </w:p>
    <w:p w:rsidR="00A26D2D" w:rsidRDefault="00347EEE">
      <w:pPr>
        <w:adjustRightInd w:val="0"/>
        <w:snapToGrid w:val="0"/>
        <w:spacing w:line="360" w:lineRule="auto"/>
        <w:ind w:firstLineChars="400" w:firstLine="960"/>
        <w:rPr>
          <w:bCs/>
          <w:sz w:val="24"/>
          <w:szCs w:val="24"/>
          <w:u w:val="single"/>
        </w:rPr>
      </w:pPr>
      <w:r>
        <w:rPr>
          <w:bCs/>
          <w:sz w:val="24"/>
          <w:szCs w:val="24"/>
        </w:rPr>
        <w:t>验收组织的其他事项：</w:t>
      </w:r>
      <w:r>
        <w:rPr>
          <w:bCs/>
          <w:sz w:val="24"/>
          <w:szCs w:val="24"/>
          <w:u w:val="single"/>
        </w:rPr>
        <w:t xml:space="preserve">                </w:t>
      </w:r>
    </w:p>
    <w:p w:rsidR="00A26D2D" w:rsidRDefault="00347EEE">
      <w:pPr>
        <w:adjustRightInd w:val="0"/>
        <w:snapToGrid w:val="0"/>
        <w:spacing w:line="360" w:lineRule="auto"/>
        <w:ind w:firstLineChars="200" w:firstLine="480"/>
        <w:rPr>
          <w:bCs/>
          <w:sz w:val="24"/>
          <w:szCs w:val="24"/>
          <w:u w:val="single"/>
        </w:rPr>
      </w:pPr>
      <w:r>
        <w:rPr>
          <w:bCs/>
          <w:sz w:val="24"/>
          <w:szCs w:val="24"/>
        </w:rPr>
        <w:t>（</w:t>
      </w:r>
      <w:r>
        <w:rPr>
          <w:bCs/>
          <w:sz w:val="24"/>
          <w:szCs w:val="24"/>
        </w:rPr>
        <w:t>2</w:t>
      </w:r>
      <w:r>
        <w:rPr>
          <w:bCs/>
          <w:sz w:val="24"/>
          <w:szCs w:val="24"/>
        </w:rPr>
        <w:t>）履约验收时间：</w:t>
      </w:r>
      <w:r>
        <w:rPr>
          <w:bCs/>
          <w:sz w:val="24"/>
          <w:szCs w:val="24"/>
          <w:u w:val="single"/>
        </w:rPr>
        <w:t>（计划于何时验收</w:t>
      </w:r>
      <w:r>
        <w:rPr>
          <w:bCs/>
          <w:sz w:val="24"/>
          <w:szCs w:val="24"/>
          <w:u w:val="single"/>
        </w:rPr>
        <w:t>/</w:t>
      </w:r>
      <w:r>
        <w:rPr>
          <w:bCs/>
          <w:sz w:val="24"/>
          <w:szCs w:val="24"/>
          <w:u w:val="single"/>
        </w:rPr>
        <w:t>供应商提出验收申请之日起</w:t>
      </w:r>
      <w:r>
        <w:rPr>
          <w:bCs/>
          <w:sz w:val="24"/>
          <w:szCs w:val="24"/>
          <w:u w:val="single"/>
        </w:rPr>
        <w:t xml:space="preserve">   </w:t>
      </w:r>
      <w:r>
        <w:rPr>
          <w:bCs/>
          <w:sz w:val="24"/>
          <w:szCs w:val="24"/>
          <w:u w:val="single"/>
        </w:rPr>
        <w:t>日内组织验收）</w:t>
      </w:r>
      <w:r>
        <w:rPr>
          <w:bCs/>
          <w:sz w:val="24"/>
          <w:szCs w:val="24"/>
          <w:u w:val="single"/>
        </w:rPr>
        <w:t xml:space="preserve"> </w:t>
      </w:r>
    </w:p>
    <w:p w:rsidR="00A26D2D" w:rsidRDefault="00347EEE">
      <w:pPr>
        <w:adjustRightInd w:val="0"/>
        <w:snapToGrid w:val="0"/>
        <w:spacing w:line="360" w:lineRule="auto"/>
        <w:ind w:firstLineChars="200" w:firstLine="480"/>
        <w:rPr>
          <w:bCs/>
          <w:sz w:val="24"/>
          <w:szCs w:val="24"/>
        </w:rPr>
      </w:pPr>
      <w:r>
        <w:rPr>
          <w:bCs/>
          <w:sz w:val="24"/>
          <w:szCs w:val="24"/>
        </w:rPr>
        <w:t>（</w:t>
      </w:r>
      <w:r>
        <w:rPr>
          <w:bCs/>
          <w:sz w:val="24"/>
          <w:szCs w:val="24"/>
        </w:rPr>
        <w:t>3</w:t>
      </w:r>
      <w:r>
        <w:rPr>
          <w:bCs/>
          <w:sz w:val="24"/>
          <w:szCs w:val="24"/>
        </w:rPr>
        <w:t>）履约验收方式：</w:t>
      </w:r>
      <w:r>
        <w:rPr>
          <w:sz w:val="24"/>
          <w:szCs w:val="24"/>
        </w:rPr>
        <w:sym w:font="Wingdings" w:char="F0A8"/>
      </w:r>
      <w:r>
        <w:rPr>
          <w:bCs/>
          <w:sz w:val="24"/>
          <w:szCs w:val="24"/>
        </w:rPr>
        <w:t>一次性验收</w:t>
      </w:r>
      <w:r>
        <w:rPr>
          <w:bCs/>
          <w:sz w:val="24"/>
          <w:szCs w:val="24"/>
        </w:rPr>
        <w:t xml:space="preserve">         </w:t>
      </w:r>
    </w:p>
    <w:p w:rsidR="00A26D2D" w:rsidRDefault="00347EEE">
      <w:pPr>
        <w:adjustRightInd w:val="0"/>
        <w:snapToGrid w:val="0"/>
        <w:spacing w:line="360" w:lineRule="auto"/>
        <w:rPr>
          <w:bCs/>
          <w:sz w:val="24"/>
          <w:szCs w:val="24"/>
        </w:rPr>
      </w:pPr>
      <w:r>
        <w:rPr>
          <w:bCs/>
          <w:sz w:val="24"/>
          <w:szCs w:val="24"/>
        </w:rPr>
        <w:t xml:space="preserve">                       </w:t>
      </w:r>
      <w:r>
        <w:rPr>
          <w:sz w:val="24"/>
          <w:szCs w:val="24"/>
        </w:rPr>
        <w:sym w:font="Wingdings" w:char="F0A8"/>
      </w:r>
      <w:r>
        <w:rPr>
          <w:bCs/>
          <w:sz w:val="24"/>
          <w:szCs w:val="24"/>
        </w:rPr>
        <w:t>分期</w:t>
      </w:r>
      <w:r>
        <w:rPr>
          <w:bCs/>
          <w:sz w:val="24"/>
          <w:szCs w:val="24"/>
        </w:rPr>
        <w:t>/</w:t>
      </w:r>
      <w:r>
        <w:rPr>
          <w:bCs/>
          <w:sz w:val="24"/>
          <w:szCs w:val="24"/>
        </w:rPr>
        <w:t>分项验收：</w:t>
      </w:r>
      <w:r>
        <w:rPr>
          <w:bCs/>
          <w:sz w:val="24"/>
          <w:szCs w:val="24"/>
          <w:u w:val="single"/>
        </w:rPr>
        <w:t xml:space="preserve"> </w:t>
      </w:r>
      <w:r>
        <w:rPr>
          <w:bCs/>
          <w:sz w:val="24"/>
          <w:szCs w:val="24"/>
          <w:u w:val="single"/>
        </w:rPr>
        <w:t>（应明确分期</w:t>
      </w:r>
      <w:r>
        <w:rPr>
          <w:bCs/>
          <w:sz w:val="24"/>
          <w:szCs w:val="24"/>
          <w:u w:val="single"/>
          <w:lang w:val="en"/>
        </w:rPr>
        <w:t>/</w:t>
      </w:r>
      <w:r>
        <w:rPr>
          <w:bCs/>
          <w:sz w:val="24"/>
          <w:szCs w:val="24"/>
          <w:u w:val="single"/>
          <w:lang w:val="en"/>
        </w:rPr>
        <w:t>分项验收的工作安排</w:t>
      </w:r>
      <w:r>
        <w:rPr>
          <w:bCs/>
          <w:sz w:val="24"/>
          <w:szCs w:val="24"/>
          <w:u w:val="single"/>
        </w:rPr>
        <w:t>）</w:t>
      </w:r>
      <w:r>
        <w:rPr>
          <w:bCs/>
          <w:sz w:val="24"/>
          <w:szCs w:val="24"/>
          <w:u w:val="single"/>
        </w:rPr>
        <w:t xml:space="preserve">  </w:t>
      </w:r>
    </w:p>
    <w:p w:rsidR="00A26D2D" w:rsidRDefault="00347EEE">
      <w:pPr>
        <w:adjustRightInd w:val="0"/>
        <w:snapToGrid w:val="0"/>
        <w:spacing w:line="360" w:lineRule="auto"/>
        <w:ind w:firstLineChars="200" w:firstLine="480"/>
        <w:rPr>
          <w:bCs/>
          <w:sz w:val="24"/>
          <w:szCs w:val="24"/>
        </w:rPr>
      </w:pPr>
      <w:r>
        <w:rPr>
          <w:bCs/>
          <w:sz w:val="24"/>
          <w:szCs w:val="24"/>
        </w:rPr>
        <w:t>（</w:t>
      </w:r>
      <w:r>
        <w:rPr>
          <w:bCs/>
          <w:sz w:val="24"/>
          <w:szCs w:val="24"/>
        </w:rPr>
        <w:t>4</w:t>
      </w:r>
      <w:r>
        <w:rPr>
          <w:bCs/>
          <w:sz w:val="24"/>
          <w:szCs w:val="24"/>
        </w:rPr>
        <w:t>）履约验收程序：</w:t>
      </w:r>
      <w:r>
        <w:rPr>
          <w:bCs/>
          <w:sz w:val="24"/>
          <w:szCs w:val="24"/>
          <w:u w:val="single"/>
        </w:rPr>
        <w:t xml:space="preserve">                                         </w:t>
      </w:r>
    </w:p>
    <w:p w:rsidR="00A26D2D" w:rsidRDefault="00347EEE">
      <w:pPr>
        <w:adjustRightInd w:val="0"/>
        <w:snapToGrid w:val="0"/>
        <w:spacing w:line="360" w:lineRule="auto"/>
        <w:ind w:firstLineChars="200" w:firstLine="480"/>
        <w:rPr>
          <w:bCs/>
          <w:sz w:val="24"/>
          <w:szCs w:val="24"/>
          <w:u w:val="single"/>
        </w:rPr>
      </w:pPr>
      <w:r>
        <w:rPr>
          <w:bCs/>
          <w:sz w:val="24"/>
          <w:szCs w:val="24"/>
        </w:rPr>
        <w:t>（</w:t>
      </w:r>
      <w:r>
        <w:rPr>
          <w:bCs/>
          <w:sz w:val="24"/>
          <w:szCs w:val="24"/>
        </w:rPr>
        <w:t>5</w:t>
      </w:r>
      <w:r>
        <w:rPr>
          <w:bCs/>
          <w:sz w:val="24"/>
          <w:szCs w:val="24"/>
        </w:rPr>
        <w:t>）履约验收的内容：</w:t>
      </w:r>
      <w:r>
        <w:rPr>
          <w:bCs/>
          <w:sz w:val="24"/>
          <w:szCs w:val="24"/>
          <w:u w:val="single"/>
        </w:rPr>
        <w:t xml:space="preserve"> </w:t>
      </w:r>
      <w:r>
        <w:rPr>
          <w:bCs/>
          <w:sz w:val="24"/>
          <w:szCs w:val="24"/>
          <w:u w:val="single"/>
        </w:rPr>
        <w:t>（应当包括每一项技术和商务要求的履约情况，特别是落实政府采购扶持中小企业，支持绿色发展和乡村振兴等政策情况）</w:t>
      </w:r>
      <w:r>
        <w:rPr>
          <w:bCs/>
          <w:sz w:val="24"/>
          <w:szCs w:val="24"/>
          <w:u w:val="single"/>
        </w:rPr>
        <w:t xml:space="preserve">                                      </w:t>
      </w:r>
    </w:p>
    <w:p w:rsidR="00A26D2D" w:rsidRDefault="00347EEE">
      <w:pPr>
        <w:adjustRightInd w:val="0"/>
        <w:snapToGrid w:val="0"/>
        <w:spacing w:line="360" w:lineRule="auto"/>
        <w:ind w:firstLineChars="200" w:firstLine="480"/>
        <w:rPr>
          <w:bCs/>
          <w:sz w:val="24"/>
          <w:szCs w:val="24"/>
          <w:u w:val="single"/>
        </w:rPr>
      </w:pPr>
      <w:r>
        <w:rPr>
          <w:bCs/>
          <w:sz w:val="24"/>
          <w:szCs w:val="24"/>
        </w:rPr>
        <w:t>（</w:t>
      </w:r>
      <w:r>
        <w:rPr>
          <w:bCs/>
          <w:sz w:val="24"/>
          <w:szCs w:val="24"/>
        </w:rPr>
        <w:t>6</w:t>
      </w:r>
      <w:r>
        <w:rPr>
          <w:bCs/>
          <w:sz w:val="24"/>
          <w:szCs w:val="24"/>
        </w:rPr>
        <w:t>）履约验收标准：</w:t>
      </w:r>
      <w:r>
        <w:rPr>
          <w:bCs/>
          <w:sz w:val="24"/>
          <w:szCs w:val="24"/>
          <w:u w:val="single"/>
        </w:rPr>
        <w:t xml:space="preserve">                                         </w:t>
      </w:r>
    </w:p>
    <w:p w:rsidR="00A26D2D" w:rsidRDefault="00347EEE">
      <w:pPr>
        <w:pStyle w:val="AONormal"/>
        <w:snapToGrid w:val="0"/>
        <w:spacing w:line="360" w:lineRule="auto"/>
        <w:ind w:firstLine="480"/>
        <w:rPr>
          <w:rFonts w:ascii="Times New Roman" w:eastAsia="宋体" w:hAnsi="Times New Roman" w:cs="Times New Roman"/>
          <w:sz w:val="24"/>
          <w:szCs w:val="24"/>
        </w:rPr>
      </w:pPr>
      <w:r>
        <w:rPr>
          <w:rFonts w:ascii="Times New Roman" w:eastAsia="宋体" w:hAnsi="Times New Roman" w:cs="Times New Roman"/>
          <w:bCs/>
          <w:sz w:val="24"/>
          <w:szCs w:val="24"/>
        </w:rPr>
        <w:lastRenderedPageBreak/>
        <w:t>（</w:t>
      </w:r>
      <w:r>
        <w:rPr>
          <w:rFonts w:ascii="Times New Roman" w:eastAsia="宋体" w:hAnsi="Times New Roman" w:cs="Times New Roman"/>
          <w:bCs/>
          <w:sz w:val="24"/>
          <w:szCs w:val="24"/>
        </w:rPr>
        <w:t>7</w:t>
      </w:r>
      <w:r>
        <w:rPr>
          <w:rFonts w:ascii="Times New Roman" w:eastAsia="宋体" w:hAnsi="Times New Roman" w:cs="Times New Roman"/>
          <w:bCs/>
          <w:sz w:val="24"/>
          <w:szCs w:val="24"/>
        </w:rPr>
        <w:t>）是否以采购活动中供应商提供的样品作为参考：</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是</w:t>
      </w:r>
      <w:r>
        <w:rPr>
          <w:rFonts w:ascii="Times New Roman" w:eastAsia="宋体" w:hAnsi="Times New Roman" w:cs="Times New Roman"/>
          <w:bCs/>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否</w:t>
      </w:r>
    </w:p>
    <w:p w:rsidR="00A26D2D" w:rsidRDefault="00347EEE">
      <w:pPr>
        <w:adjustRightInd w:val="0"/>
        <w:snapToGrid w:val="0"/>
        <w:spacing w:line="360" w:lineRule="auto"/>
        <w:ind w:firstLineChars="200" w:firstLine="480"/>
        <w:rPr>
          <w:bCs/>
          <w:sz w:val="24"/>
          <w:szCs w:val="24"/>
          <w:u w:val="single"/>
        </w:rPr>
      </w:pPr>
      <w:r>
        <w:rPr>
          <w:bCs/>
          <w:sz w:val="24"/>
          <w:szCs w:val="24"/>
        </w:rPr>
        <w:t>（</w:t>
      </w:r>
      <w:r>
        <w:rPr>
          <w:bCs/>
          <w:sz w:val="24"/>
          <w:szCs w:val="24"/>
        </w:rPr>
        <w:t>8</w:t>
      </w:r>
      <w:r>
        <w:rPr>
          <w:bCs/>
          <w:sz w:val="24"/>
          <w:szCs w:val="24"/>
        </w:rPr>
        <w:t>）履约验收其他事项：</w:t>
      </w:r>
      <w:r>
        <w:rPr>
          <w:bCs/>
          <w:sz w:val="24"/>
          <w:szCs w:val="24"/>
          <w:u w:val="single"/>
        </w:rPr>
        <w:t xml:space="preserve">      </w:t>
      </w:r>
      <w:r>
        <w:rPr>
          <w:bCs/>
          <w:sz w:val="24"/>
          <w:szCs w:val="24"/>
          <w:u w:val="single"/>
        </w:rPr>
        <w:t>（产权过户登记等）</w:t>
      </w:r>
      <w:r>
        <w:rPr>
          <w:bCs/>
          <w:sz w:val="24"/>
          <w:szCs w:val="24"/>
          <w:u w:val="single"/>
        </w:rPr>
        <w:t xml:space="preserve">          </w:t>
      </w:r>
    </w:p>
    <w:p w:rsidR="00A26D2D" w:rsidRDefault="00347EEE">
      <w:pPr>
        <w:numPr>
          <w:ilvl w:val="0"/>
          <w:numId w:val="1"/>
        </w:numPr>
        <w:adjustRightInd w:val="0"/>
        <w:snapToGrid w:val="0"/>
        <w:spacing w:line="360" w:lineRule="auto"/>
        <w:ind w:firstLineChars="200" w:firstLine="482"/>
        <w:rPr>
          <w:b/>
          <w:sz w:val="24"/>
          <w:szCs w:val="24"/>
        </w:rPr>
      </w:pPr>
      <w:r>
        <w:rPr>
          <w:b/>
          <w:sz w:val="24"/>
          <w:szCs w:val="24"/>
        </w:rPr>
        <w:t>组成合同的文件</w:t>
      </w:r>
    </w:p>
    <w:p w:rsidR="00A26D2D" w:rsidRDefault="00347EEE">
      <w:pPr>
        <w:adjustRightInd w:val="0"/>
        <w:snapToGrid w:val="0"/>
        <w:spacing w:line="360" w:lineRule="auto"/>
        <w:ind w:firstLineChars="200" w:firstLine="480"/>
        <w:rPr>
          <w:sz w:val="24"/>
          <w:szCs w:val="24"/>
        </w:rPr>
      </w:pPr>
      <w:r>
        <w:rPr>
          <w:sz w:val="24"/>
          <w:szCs w:val="24"/>
        </w:rPr>
        <w:t>本协议书与下列文件一起构成合同文件，如下述文件之间有任何抵触、矛盾或歧义，应按以下顺序解释：</w:t>
      </w:r>
    </w:p>
    <w:p w:rsidR="00A26D2D" w:rsidRDefault="00347EEE">
      <w:pPr>
        <w:adjustRightInd w:val="0"/>
        <w:snapToGrid w:val="0"/>
        <w:spacing w:line="360" w:lineRule="auto"/>
        <w:ind w:firstLineChars="200" w:firstLine="480"/>
        <w:rPr>
          <w:sz w:val="24"/>
          <w:szCs w:val="24"/>
        </w:rPr>
      </w:pPr>
      <w:r>
        <w:rPr>
          <w:sz w:val="24"/>
          <w:szCs w:val="24"/>
        </w:rPr>
        <w:t>（</w:t>
      </w:r>
      <w:r>
        <w:rPr>
          <w:sz w:val="24"/>
          <w:szCs w:val="24"/>
        </w:rPr>
        <w:t>1</w:t>
      </w:r>
      <w:r>
        <w:rPr>
          <w:sz w:val="24"/>
          <w:szCs w:val="24"/>
        </w:rPr>
        <w:t>）政府采购合同协议书及其变更、补充协议</w:t>
      </w:r>
    </w:p>
    <w:p w:rsidR="00A26D2D" w:rsidRDefault="00347EEE">
      <w:pPr>
        <w:adjustRightInd w:val="0"/>
        <w:snapToGrid w:val="0"/>
        <w:spacing w:line="360" w:lineRule="auto"/>
        <w:ind w:firstLineChars="200" w:firstLine="480"/>
        <w:rPr>
          <w:sz w:val="24"/>
          <w:szCs w:val="24"/>
        </w:rPr>
      </w:pPr>
      <w:r>
        <w:rPr>
          <w:sz w:val="24"/>
          <w:szCs w:val="24"/>
        </w:rPr>
        <w:t>（</w:t>
      </w:r>
      <w:r>
        <w:rPr>
          <w:sz w:val="24"/>
          <w:szCs w:val="24"/>
        </w:rPr>
        <w:t>2</w:t>
      </w:r>
      <w:r>
        <w:rPr>
          <w:sz w:val="24"/>
          <w:szCs w:val="24"/>
        </w:rPr>
        <w:t>）政府采购合同专用条款</w:t>
      </w:r>
    </w:p>
    <w:p w:rsidR="00A26D2D" w:rsidRDefault="00347EEE">
      <w:pPr>
        <w:adjustRightInd w:val="0"/>
        <w:snapToGrid w:val="0"/>
        <w:spacing w:line="360" w:lineRule="auto"/>
        <w:ind w:firstLineChars="200" w:firstLine="480"/>
        <w:rPr>
          <w:sz w:val="24"/>
          <w:szCs w:val="24"/>
        </w:rPr>
      </w:pPr>
      <w:r>
        <w:rPr>
          <w:sz w:val="24"/>
          <w:szCs w:val="24"/>
        </w:rPr>
        <w:t>（</w:t>
      </w:r>
      <w:r>
        <w:rPr>
          <w:sz w:val="24"/>
          <w:szCs w:val="24"/>
        </w:rPr>
        <w:t>3</w:t>
      </w:r>
      <w:r>
        <w:rPr>
          <w:sz w:val="24"/>
          <w:szCs w:val="24"/>
        </w:rPr>
        <w:t>）政府采购合同通用条款</w:t>
      </w:r>
    </w:p>
    <w:p w:rsidR="00A26D2D" w:rsidRDefault="00347EEE">
      <w:pPr>
        <w:adjustRightInd w:val="0"/>
        <w:snapToGrid w:val="0"/>
        <w:spacing w:line="360" w:lineRule="auto"/>
        <w:ind w:firstLineChars="200" w:firstLine="480"/>
        <w:rPr>
          <w:sz w:val="24"/>
          <w:szCs w:val="24"/>
        </w:rPr>
      </w:pPr>
      <w:r>
        <w:rPr>
          <w:sz w:val="24"/>
          <w:szCs w:val="24"/>
        </w:rPr>
        <w:t>（</w:t>
      </w:r>
      <w:r>
        <w:rPr>
          <w:sz w:val="24"/>
          <w:szCs w:val="24"/>
        </w:rPr>
        <w:t>4</w:t>
      </w:r>
      <w:r>
        <w:rPr>
          <w:sz w:val="24"/>
          <w:szCs w:val="24"/>
        </w:rPr>
        <w:t>）中标（成交）通知书</w:t>
      </w:r>
    </w:p>
    <w:p w:rsidR="00A26D2D" w:rsidRDefault="00347EEE">
      <w:pPr>
        <w:adjustRightInd w:val="0"/>
        <w:snapToGrid w:val="0"/>
        <w:spacing w:line="360" w:lineRule="auto"/>
        <w:ind w:firstLineChars="200" w:firstLine="480"/>
        <w:rPr>
          <w:sz w:val="24"/>
          <w:szCs w:val="24"/>
        </w:rPr>
      </w:pPr>
      <w:r>
        <w:rPr>
          <w:sz w:val="24"/>
          <w:szCs w:val="24"/>
        </w:rPr>
        <w:t>（</w:t>
      </w:r>
      <w:r>
        <w:rPr>
          <w:sz w:val="24"/>
          <w:szCs w:val="24"/>
        </w:rPr>
        <w:t>5</w:t>
      </w:r>
      <w:r>
        <w:rPr>
          <w:sz w:val="24"/>
          <w:szCs w:val="24"/>
        </w:rPr>
        <w:t>）投标（响应）文件</w:t>
      </w:r>
    </w:p>
    <w:p w:rsidR="00A26D2D" w:rsidRDefault="00347EEE">
      <w:pPr>
        <w:adjustRightInd w:val="0"/>
        <w:snapToGrid w:val="0"/>
        <w:spacing w:line="360" w:lineRule="auto"/>
        <w:ind w:firstLineChars="200" w:firstLine="480"/>
        <w:rPr>
          <w:sz w:val="24"/>
          <w:szCs w:val="24"/>
        </w:rPr>
      </w:pPr>
      <w:r>
        <w:rPr>
          <w:sz w:val="24"/>
          <w:szCs w:val="24"/>
        </w:rPr>
        <w:t>（</w:t>
      </w:r>
      <w:r>
        <w:rPr>
          <w:sz w:val="24"/>
          <w:szCs w:val="24"/>
        </w:rPr>
        <w:t>6</w:t>
      </w:r>
      <w:r>
        <w:rPr>
          <w:sz w:val="24"/>
          <w:szCs w:val="24"/>
        </w:rPr>
        <w:t>）采购文件</w:t>
      </w:r>
    </w:p>
    <w:p w:rsidR="00A26D2D" w:rsidRDefault="00347EEE">
      <w:pPr>
        <w:adjustRightInd w:val="0"/>
        <w:snapToGrid w:val="0"/>
        <w:spacing w:line="360" w:lineRule="auto"/>
        <w:ind w:firstLineChars="200" w:firstLine="480"/>
        <w:rPr>
          <w:sz w:val="24"/>
          <w:szCs w:val="24"/>
        </w:rPr>
      </w:pPr>
      <w:r>
        <w:rPr>
          <w:sz w:val="24"/>
          <w:szCs w:val="24"/>
        </w:rPr>
        <w:t>（</w:t>
      </w:r>
      <w:r>
        <w:rPr>
          <w:sz w:val="24"/>
          <w:szCs w:val="24"/>
        </w:rPr>
        <w:t>7</w:t>
      </w:r>
      <w:r>
        <w:rPr>
          <w:sz w:val="24"/>
          <w:szCs w:val="24"/>
        </w:rPr>
        <w:t>）有关技术文件，图纸</w:t>
      </w:r>
    </w:p>
    <w:p w:rsidR="00A26D2D" w:rsidRDefault="00347EEE">
      <w:pPr>
        <w:pStyle w:val="AONormal"/>
        <w:snapToGrid w:val="0"/>
        <w:spacing w:line="360" w:lineRule="auto"/>
        <w:ind w:firstLine="480"/>
        <w:rPr>
          <w:rFonts w:ascii="Times New Roman" w:eastAsia="宋体" w:hAnsi="Times New Roman" w:cs="Times New Roman"/>
          <w:kern w:val="2"/>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8</w:t>
      </w:r>
      <w:r>
        <w:rPr>
          <w:rFonts w:ascii="Times New Roman" w:eastAsia="宋体" w:hAnsi="Times New Roman" w:cs="Times New Roman"/>
          <w:sz w:val="24"/>
          <w:szCs w:val="24"/>
        </w:rPr>
        <w:t>）</w:t>
      </w:r>
      <w:r>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A26D2D" w:rsidRDefault="00347EEE">
      <w:pPr>
        <w:numPr>
          <w:ilvl w:val="0"/>
          <w:numId w:val="1"/>
        </w:numPr>
        <w:adjustRightInd w:val="0"/>
        <w:snapToGrid w:val="0"/>
        <w:spacing w:line="360" w:lineRule="auto"/>
        <w:ind w:firstLineChars="200" w:firstLine="482"/>
        <w:rPr>
          <w:b/>
          <w:sz w:val="24"/>
          <w:szCs w:val="24"/>
        </w:rPr>
      </w:pPr>
      <w:r>
        <w:rPr>
          <w:b/>
          <w:sz w:val="24"/>
          <w:szCs w:val="24"/>
        </w:rPr>
        <w:t>合同生效</w:t>
      </w:r>
    </w:p>
    <w:p w:rsidR="00A26D2D" w:rsidRDefault="00347EEE">
      <w:pPr>
        <w:adjustRightInd w:val="0"/>
        <w:snapToGrid w:val="0"/>
        <w:spacing w:line="360" w:lineRule="auto"/>
        <w:ind w:firstLineChars="200" w:firstLine="480"/>
        <w:rPr>
          <w:sz w:val="24"/>
          <w:szCs w:val="24"/>
        </w:rPr>
      </w:pPr>
      <w:r>
        <w:rPr>
          <w:sz w:val="24"/>
          <w:szCs w:val="24"/>
        </w:rPr>
        <w:t>本合同自</w:t>
      </w:r>
      <w:r>
        <w:rPr>
          <w:sz w:val="24"/>
          <w:szCs w:val="24"/>
          <w:u w:val="single"/>
        </w:rPr>
        <w:t xml:space="preserve">                             </w:t>
      </w:r>
      <w:r>
        <w:rPr>
          <w:sz w:val="24"/>
          <w:szCs w:val="24"/>
        </w:rPr>
        <w:t>生效。</w:t>
      </w:r>
    </w:p>
    <w:p w:rsidR="00A26D2D" w:rsidRDefault="00347EEE">
      <w:pPr>
        <w:numPr>
          <w:ilvl w:val="0"/>
          <w:numId w:val="1"/>
        </w:numPr>
        <w:adjustRightInd w:val="0"/>
        <w:snapToGrid w:val="0"/>
        <w:spacing w:line="360" w:lineRule="auto"/>
        <w:ind w:firstLineChars="200" w:firstLine="482"/>
        <w:rPr>
          <w:b/>
          <w:sz w:val="24"/>
          <w:szCs w:val="24"/>
        </w:rPr>
      </w:pPr>
      <w:r>
        <w:rPr>
          <w:b/>
          <w:sz w:val="24"/>
          <w:szCs w:val="24"/>
        </w:rPr>
        <w:t>合同份数</w:t>
      </w:r>
    </w:p>
    <w:p w:rsidR="00A26D2D" w:rsidRDefault="00347EEE">
      <w:pPr>
        <w:adjustRightInd w:val="0"/>
        <w:snapToGrid w:val="0"/>
        <w:spacing w:line="360" w:lineRule="auto"/>
        <w:ind w:firstLineChars="200" w:firstLine="480"/>
        <w:rPr>
          <w:sz w:val="24"/>
          <w:szCs w:val="24"/>
        </w:rPr>
      </w:pPr>
      <w:r>
        <w:rPr>
          <w:sz w:val="24"/>
          <w:szCs w:val="24"/>
        </w:rPr>
        <w:t>本合同一式</w:t>
      </w:r>
      <w:r>
        <w:rPr>
          <w:sz w:val="24"/>
          <w:szCs w:val="24"/>
          <w:u w:val="single"/>
        </w:rPr>
        <w:t xml:space="preserve">    </w:t>
      </w:r>
      <w:r>
        <w:rPr>
          <w:sz w:val="24"/>
          <w:szCs w:val="24"/>
        </w:rPr>
        <w:t>份，甲方执</w:t>
      </w:r>
      <w:r>
        <w:rPr>
          <w:sz w:val="24"/>
          <w:szCs w:val="24"/>
          <w:u w:val="single"/>
        </w:rPr>
        <w:t xml:space="preserve">    </w:t>
      </w:r>
      <w:r>
        <w:rPr>
          <w:sz w:val="24"/>
          <w:szCs w:val="24"/>
        </w:rPr>
        <w:t>份，乙方执</w:t>
      </w:r>
      <w:r>
        <w:rPr>
          <w:sz w:val="24"/>
          <w:szCs w:val="24"/>
          <w:u w:val="single"/>
        </w:rPr>
        <w:t xml:space="preserve">    </w:t>
      </w:r>
      <w:r>
        <w:rPr>
          <w:sz w:val="24"/>
          <w:szCs w:val="24"/>
        </w:rPr>
        <w:t>份，均具有同等法律效力。</w:t>
      </w:r>
    </w:p>
    <w:p w:rsidR="00A26D2D" w:rsidRDefault="00347EEE">
      <w:pPr>
        <w:adjustRightInd w:val="0"/>
        <w:snapToGrid w:val="0"/>
        <w:spacing w:line="360" w:lineRule="auto"/>
        <w:ind w:firstLineChars="200" w:firstLine="480"/>
        <w:rPr>
          <w:sz w:val="24"/>
          <w:szCs w:val="24"/>
        </w:rPr>
      </w:pPr>
      <w:r>
        <w:rPr>
          <w:sz w:val="24"/>
          <w:szCs w:val="24"/>
        </w:rPr>
        <w:t>合同订立时间：</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A26D2D" w:rsidRDefault="00347EEE">
      <w:pPr>
        <w:adjustRightInd w:val="0"/>
        <w:snapToGrid w:val="0"/>
        <w:spacing w:line="360" w:lineRule="auto"/>
        <w:ind w:firstLineChars="200" w:firstLine="480"/>
        <w:rPr>
          <w:sz w:val="24"/>
          <w:szCs w:val="24"/>
        </w:rPr>
      </w:pPr>
      <w:r>
        <w:rPr>
          <w:sz w:val="24"/>
          <w:szCs w:val="24"/>
        </w:rPr>
        <w:t>合同订立地点：</w:t>
      </w:r>
      <w:r>
        <w:rPr>
          <w:sz w:val="24"/>
          <w:szCs w:val="24"/>
          <w:u w:val="single"/>
        </w:rPr>
        <w:t xml:space="preserve">                           </w:t>
      </w:r>
    </w:p>
    <w:p w:rsidR="00A26D2D" w:rsidRDefault="00347EEE">
      <w:pPr>
        <w:adjustRightInd w:val="0"/>
        <w:snapToGrid w:val="0"/>
        <w:spacing w:line="360" w:lineRule="auto"/>
        <w:ind w:firstLineChars="200" w:firstLine="480"/>
      </w:pPr>
      <w:r>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1"/>
        <w:gridCol w:w="2412"/>
        <w:gridCol w:w="1979"/>
        <w:gridCol w:w="2116"/>
      </w:tblGrid>
      <w:tr w:rsidR="00A26D2D">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tcPr>
          <w:p w:rsidR="00A26D2D" w:rsidRDefault="00347EEE">
            <w:pPr>
              <w:adjustRightInd w:val="0"/>
              <w:snapToGrid w:val="0"/>
              <w:spacing w:line="300" w:lineRule="exact"/>
              <w:jc w:val="center"/>
              <w:rPr>
                <w:szCs w:val="24"/>
              </w:rPr>
            </w:pPr>
            <w:r>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A26D2D" w:rsidRDefault="00347EEE">
            <w:pPr>
              <w:adjustRightInd w:val="0"/>
              <w:snapToGrid w:val="0"/>
              <w:spacing w:line="300" w:lineRule="exact"/>
              <w:jc w:val="center"/>
              <w:rPr>
                <w:szCs w:val="24"/>
              </w:rPr>
            </w:pPr>
            <w:r>
              <w:rPr>
                <w:szCs w:val="21"/>
              </w:rPr>
              <w:t>乙方（供应商）</w:t>
            </w:r>
          </w:p>
        </w:tc>
      </w:tr>
      <w:tr w:rsidR="00A26D2D">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tcPr>
          <w:p w:rsidR="00A26D2D" w:rsidRDefault="00347EEE">
            <w:pPr>
              <w:adjustRightInd w:val="0"/>
              <w:snapToGrid w:val="0"/>
              <w:spacing w:line="300" w:lineRule="exact"/>
              <w:jc w:val="center"/>
              <w:rPr>
                <w:szCs w:val="21"/>
              </w:rPr>
            </w:pPr>
            <w:r>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A26D2D" w:rsidRDefault="00A26D2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A26D2D" w:rsidRDefault="00347EEE">
            <w:pPr>
              <w:adjustRightInd w:val="0"/>
              <w:snapToGrid w:val="0"/>
              <w:spacing w:line="300" w:lineRule="exact"/>
              <w:jc w:val="center"/>
              <w:rPr>
                <w:szCs w:val="21"/>
              </w:rPr>
            </w:pPr>
            <w:r>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A26D2D" w:rsidRDefault="00A26D2D">
            <w:pPr>
              <w:adjustRightInd w:val="0"/>
              <w:snapToGrid w:val="0"/>
              <w:spacing w:line="300" w:lineRule="exact"/>
              <w:jc w:val="center"/>
              <w:rPr>
                <w:spacing w:val="20"/>
                <w:szCs w:val="21"/>
              </w:rPr>
            </w:pPr>
          </w:p>
        </w:tc>
      </w:tr>
      <w:tr w:rsidR="00A26D2D">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A26D2D" w:rsidRDefault="00347EEE">
            <w:pPr>
              <w:adjustRightInd w:val="0"/>
              <w:snapToGrid w:val="0"/>
              <w:spacing w:line="300" w:lineRule="exact"/>
              <w:jc w:val="center"/>
              <w:rPr>
                <w:szCs w:val="21"/>
              </w:rPr>
            </w:pPr>
            <w:r>
              <w:rPr>
                <w:szCs w:val="21"/>
              </w:rPr>
              <w:t>法定代表人</w:t>
            </w:r>
          </w:p>
          <w:p w:rsidR="00A26D2D" w:rsidRDefault="00347EEE" w:rsidP="00506555">
            <w:pPr>
              <w:adjustRightInd w:val="0"/>
              <w:snapToGrid w:val="0"/>
              <w:spacing w:line="300" w:lineRule="exact"/>
              <w:ind w:firstLineChars="48" w:firstLine="101"/>
              <w:jc w:val="center"/>
              <w:rPr>
                <w:szCs w:val="21"/>
              </w:rPr>
            </w:pPr>
            <w:r>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A26D2D" w:rsidRDefault="00A26D2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A26D2D" w:rsidRDefault="00347EEE">
            <w:pPr>
              <w:adjustRightInd w:val="0"/>
              <w:snapToGrid w:val="0"/>
              <w:spacing w:line="300" w:lineRule="exact"/>
              <w:jc w:val="center"/>
              <w:rPr>
                <w:szCs w:val="21"/>
              </w:rPr>
            </w:pPr>
            <w:r>
              <w:rPr>
                <w:szCs w:val="21"/>
              </w:rPr>
              <w:t>法定代表人</w:t>
            </w:r>
          </w:p>
          <w:p w:rsidR="00A26D2D" w:rsidRDefault="00347EEE">
            <w:pPr>
              <w:adjustRightInd w:val="0"/>
              <w:snapToGrid w:val="0"/>
              <w:spacing w:line="300" w:lineRule="exact"/>
              <w:jc w:val="center"/>
              <w:rPr>
                <w:szCs w:val="21"/>
              </w:rPr>
            </w:pPr>
            <w:r>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A26D2D" w:rsidRDefault="00A26D2D">
            <w:pPr>
              <w:adjustRightInd w:val="0"/>
              <w:snapToGrid w:val="0"/>
              <w:spacing w:line="300" w:lineRule="exact"/>
              <w:jc w:val="center"/>
              <w:rPr>
                <w:szCs w:val="21"/>
              </w:rPr>
            </w:pPr>
          </w:p>
        </w:tc>
      </w:tr>
      <w:tr w:rsidR="00A26D2D">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tcPr>
          <w:p w:rsidR="00A26D2D" w:rsidRDefault="00A26D2D">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rsidR="00A26D2D" w:rsidRDefault="00A26D2D">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A26D2D" w:rsidRDefault="00347EEE">
            <w:pPr>
              <w:adjustRightInd w:val="0"/>
              <w:snapToGrid w:val="0"/>
              <w:spacing w:line="300" w:lineRule="exact"/>
              <w:jc w:val="center"/>
              <w:rPr>
                <w:szCs w:val="21"/>
              </w:rPr>
            </w:pPr>
            <w:r>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A26D2D" w:rsidRDefault="00A26D2D">
            <w:pPr>
              <w:adjustRightInd w:val="0"/>
              <w:snapToGrid w:val="0"/>
              <w:spacing w:line="300" w:lineRule="exact"/>
              <w:jc w:val="center"/>
              <w:rPr>
                <w:spacing w:val="20"/>
                <w:szCs w:val="21"/>
              </w:rPr>
            </w:pPr>
          </w:p>
        </w:tc>
      </w:tr>
      <w:tr w:rsidR="00A26D2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A26D2D" w:rsidRDefault="00347EEE">
            <w:pPr>
              <w:adjustRightInd w:val="0"/>
              <w:snapToGrid w:val="0"/>
              <w:spacing w:line="300" w:lineRule="exact"/>
              <w:jc w:val="center"/>
              <w:rPr>
                <w:szCs w:val="21"/>
              </w:rPr>
            </w:pPr>
            <w:r>
              <w:rPr>
                <w:szCs w:val="21"/>
              </w:rPr>
              <w:t>住</w:t>
            </w:r>
            <w:r>
              <w:rPr>
                <w:szCs w:val="21"/>
              </w:rPr>
              <w:t xml:space="preserve">  </w:t>
            </w:r>
            <w:r>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A26D2D" w:rsidRDefault="00A26D2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A26D2D" w:rsidRDefault="00347EEE">
            <w:pPr>
              <w:adjustRightInd w:val="0"/>
              <w:snapToGrid w:val="0"/>
              <w:spacing w:line="300" w:lineRule="exact"/>
              <w:jc w:val="center"/>
              <w:rPr>
                <w:szCs w:val="21"/>
              </w:rPr>
            </w:pPr>
            <w:r>
              <w:rPr>
                <w:szCs w:val="21"/>
              </w:rPr>
              <w:t>住</w:t>
            </w:r>
            <w:r>
              <w:rPr>
                <w:szCs w:val="21"/>
              </w:rPr>
              <w:t xml:space="preserve">  </w:t>
            </w:r>
            <w:r>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A26D2D" w:rsidRDefault="00A26D2D">
            <w:pPr>
              <w:adjustRightInd w:val="0"/>
              <w:snapToGrid w:val="0"/>
              <w:spacing w:line="300" w:lineRule="exact"/>
              <w:jc w:val="center"/>
              <w:rPr>
                <w:spacing w:val="20"/>
                <w:szCs w:val="21"/>
              </w:rPr>
            </w:pPr>
          </w:p>
        </w:tc>
      </w:tr>
      <w:tr w:rsidR="00A26D2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A26D2D" w:rsidRDefault="00347EEE">
            <w:pPr>
              <w:adjustRightInd w:val="0"/>
              <w:snapToGrid w:val="0"/>
              <w:spacing w:line="300" w:lineRule="exact"/>
              <w:jc w:val="center"/>
              <w:rPr>
                <w:szCs w:val="21"/>
              </w:rPr>
            </w:pPr>
            <w:r>
              <w:rPr>
                <w:szCs w:val="21"/>
              </w:rPr>
              <w:lastRenderedPageBreak/>
              <w:t>联</w:t>
            </w:r>
            <w:r>
              <w:rPr>
                <w:szCs w:val="21"/>
              </w:rPr>
              <w:t xml:space="preserve"> </w:t>
            </w:r>
            <w:r>
              <w:rPr>
                <w:szCs w:val="21"/>
              </w:rPr>
              <w:t>系</w:t>
            </w:r>
            <w:r>
              <w:rPr>
                <w:szCs w:val="21"/>
              </w:rPr>
              <w:t xml:space="preserve"> </w:t>
            </w:r>
            <w:r>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A26D2D" w:rsidRDefault="00A26D2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A26D2D" w:rsidRDefault="00347EEE">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A26D2D" w:rsidRDefault="00A26D2D">
            <w:pPr>
              <w:adjustRightInd w:val="0"/>
              <w:snapToGrid w:val="0"/>
              <w:spacing w:line="300" w:lineRule="exact"/>
              <w:jc w:val="center"/>
              <w:rPr>
                <w:spacing w:val="20"/>
                <w:szCs w:val="21"/>
              </w:rPr>
            </w:pPr>
          </w:p>
        </w:tc>
      </w:tr>
      <w:tr w:rsidR="00A26D2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A26D2D" w:rsidRDefault="00347EEE">
            <w:pPr>
              <w:adjustRightInd w:val="0"/>
              <w:snapToGrid w:val="0"/>
              <w:spacing w:line="300" w:lineRule="exact"/>
              <w:jc w:val="center"/>
              <w:rPr>
                <w:szCs w:val="21"/>
              </w:rPr>
            </w:pPr>
            <w:r>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A26D2D" w:rsidRDefault="00A26D2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A26D2D" w:rsidRDefault="00347EEE">
            <w:pPr>
              <w:adjustRightInd w:val="0"/>
              <w:snapToGrid w:val="0"/>
              <w:spacing w:line="300" w:lineRule="exact"/>
              <w:jc w:val="center"/>
              <w:rPr>
                <w:szCs w:val="21"/>
              </w:rPr>
            </w:pPr>
            <w:r>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A26D2D" w:rsidRDefault="00A26D2D">
            <w:pPr>
              <w:adjustRightInd w:val="0"/>
              <w:snapToGrid w:val="0"/>
              <w:spacing w:line="300" w:lineRule="exact"/>
              <w:jc w:val="center"/>
              <w:rPr>
                <w:spacing w:val="20"/>
                <w:szCs w:val="21"/>
              </w:rPr>
            </w:pPr>
          </w:p>
        </w:tc>
      </w:tr>
      <w:tr w:rsidR="00A26D2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A26D2D" w:rsidRDefault="00347EEE">
            <w:pPr>
              <w:adjustRightInd w:val="0"/>
              <w:snapToGrid w:val="0"/>
              <w:spacing w:line="300" w:lineRule="exact"/>
              <w:jc w:val="center"/>
              <w:rPr>
                <w:szCs w:val="21"/>
              </w:rPr>
            </w:pPr>
            <w:r>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A26D2D" w:rsidRDefault="00A26D2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A26D2D" w:rsidRDefault="00347EEE">
            <w:pPr>
              <w:adjustRightInd w:val="0"/>
              <w:snapToGrid w:val="0"/>
              <w:spacing w:line="300" w:lineRule="exact"/>
              <w:jc w:val="center"/>
              <w:rPr>
                <w:szCs w:val="21"/>
              </w:rPr>
            </w:pPr>
            <w:r>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A26D2D" w:rsidRDefault="00A26D2D">
            <w:pPr>
              <w:adjustRightInd w:val="0"/>
              <w:snapToGrid w:val="0"/>
              <w:spacing w:line="300" w:lineRule="exact"/>
              <w:jc w:val="center"/>
              <w:rPr>
                <w:spacing w:val="20"/>
                <w:szCs w:val="21"/>
              </w:rPr>
            </w:pPr>
          </w:p>
        </w:tc>
      </w:tr>
      <w:tr w:rsidR="00A26D2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A26D2D" w:rsidRDefault="00347EEE">
            <w:pPr>
              <w:adjustRightInd w:val="0"/>
              <w:snapToGrid w:val="0"/>
              <w:spacing w:line="300" w:lineRule="exact"/>
              <w:jc w:val="center"/>
              <w:rPr>
                <w:szCs w:val="21"/>
              </w:rPr>
            </w:pPr>
            <w:r>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A26D2D" w:rsidRDefault="00A26D2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A26D2D" w:rsidRDefault="00347EEE">
            <w:pPr>
              <w:adjustRightInd w:val="0"/>
              <w:snapToGrid w:val="0"/>
              <w:spacing w:line="300" w:lineRule="exact"/>
              <w:jc w:val="center"/>
              <w:rPr>
                <w:szCs w:val="21"/>
              </w:rPr>
            </w:pPr>
            <w:r>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A26D2D" w:rsidRDefault="00A26D2D">
            <w:pPr>
              <w:adjustRightInd w:val="0"/>
              <w:snapToGrid w:val="0"/>
              <w:spacing w:line="300" w:lineRule="exact"/>
              <w:jc w:val="center"/>
              <w:rPr>
                <w:spacing w:val="20"/>
                <w:szCs w:val="21"/>
              </w:rPr>
            </w:pPr>
          </w:p>
        </w:tc>
      </w:tr>
      <w:tr w:rsidR="00A26D2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A26D2D" w:rsidRDefault="00347EEE">
            <w:pPr>
              <w:adjustRightInd w:val="0"/>
              <w:snapToGrid w:val="0"/>
              <w:spacing w:line="300" w:lineRule="exact"/>
              <w:jc w:val="center"/>
              <w:rPr>
                <w:szCs w:val="21"/>
              </w:rPr>
            </w:pPr>
            <w:r>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A26D2D" w:rsidRDefault="00A26D2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A26D2D" w:rsidRDefault="00347EEE">
            <w:pPr>
              <w:adjustRightInd w:val="0"/>
              <w:snapToGrid w:val="0"/>
              <w:spacing w:line="300" w:lineRule="exact"/>
              <w:jc w:val="center"/>
              <w:rPr>
                <w:szCs w:val="21"/>
              </w:rPr>
            </w:pPr>
            <w:r>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A26D2D" w:rsidRDefault="00A26D2D">
            <w:pPr>
              <w:adjustRightInd w:val="0"/>
              <w:snapToGrid w:val="0"/>
              <w:spacing w:line="300" w:lineRule="exact"/>
              <w:jc w:val="center"/>
              <w:rPr>
                <w:spacing w:val="20"/>
                <w:szCs w:val="21"/>
              </w:rPr>
            </w:pPr>
          </w:p>
        </w:tc>
      </w:tr>
      <w:tr w:rsidR="00A26D2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A26D2D" w:rsidRDefault="00347EEE">
            <w:pPr>
              <w:adjustRightInd w:val="0"/>
              <w:snapToGrid w:val="0"/>
              <w:spacing w:line="300" w:lineRule="exact"/>
              <w:jc w:val="center"/>
              <w:rPr>
                <w:szCs w:val="21"/>
              </w:rPr>
            </w:pPr>
            <w:r>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A26D2D" w:rsidRDefault="00A26D2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A26D2D" w:rsidRDefault="00347EEE">
            <w:pPr>
              <w:adjustRightInd w:val="0"/>
              <w:snapToGrid w:val="0"/>
              <w:spacing w:line="300" w:lineRule="exact"/>
              <w:jc w:val="center"/>
              <w:rPr>
                <w:szCs w:val="21"/>
              </w:rPr>
            </w:pPr>
            <w:r>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A26D2D" w:rsidRDefault="00A26D2D">
            <w:pPr>
              <w:adjustRightInd w:val="0"/>
              <w:snapToGrid w:val="0"/>
              <w:spacing w:line="300" w:lineRule="exact"/>
              <w:jc w:val="center"/>
              <w:rPr>
                <w:spacing w:val="20"/>
                <w:szCs w:val="21"/>
              </w:rPr>
            </w:pPr>
          </w:p>
        </w:tc>
      </w:tr>
      <w:tr w:rsidR="00A26D2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A26D2D" w:rsidRDefault="00A26D2D">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A26D2D" w:rsidRDefault="00A26D2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A26D2D" w:rsidRDefault="00347EEE">
            <w:pPr>
              <w:adjustRightInd w:val="0"/>
              <w:snapToGrid w:val="0"/>
              <w:spacing w:line="300" w:lineRule="exact"/>
              <w:jc w:val="center"/>
              <w:rPr>
                <w:szCs w:val="21"/>
              </w:rPr>
            </w:pPr>
            <w:r>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A26D2D" w:rsidRDefault="00A26D2D">
            <w:pPr>
              <w:adjustRightInd w:val="0"/>
              <w:snapToGrid w:val="0"/>
              <w:spacing w:line="300" w:lineRule="exact"/>
              <w:jc w:val="center"/>
              <w:rPr>
                <w:spacing w:val="20"/>
                <w:szCs w:val="21"/>
              </w:rPr>
            </w:pPr>
          </w:p>
        </w:tc>
      </w:tr>
      <w:tr w:rsidR="00A26D2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A26D2D" w:rsidRDefault="00A26D2D">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A26D2D" w:rsidRDefault="00A26D2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A26D2D" w:rsidRDefault="00347EEE">
            <w:pPr>
              <w:adjustRightInd w:val="0"/>
              <w:snapToGrid w:val="0"/>
              <w:spacing w:line="300" w:lineRule="exact"/>
              <w:jc w:val="center"/>
              <w:rPr>
                <w:szCs w:val="21"/>
              </w:rPr>
            </w:pPr>
            <w:r>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A26D2D" w:rsidRDefault="00A26D2D">
            <w:pPr>
              <w:adjustRightInd w:val="0"/>
              <w:snapToGrid w:val="0"/>
              <w:spacing w:line="300" w:lineRule="exact"/>
              <w:jc w:val="center"/>
              <w:rPr>
                <w:spacing w:val="20"/>
                <w:szCs w:val="21"/>
              </w:rPr>
            </w:pPr>
          </w:p>
        </w:tc>
      </w:tr>
      <w:tr w:rsidR="00A26D2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A26D2D" w:rsidRDefault="00A26D2D">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A26D2D" w:rsidRDefault="00A26D2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A26D2D" w:rsidRDefault="00347EEE">
            <w:pPr>
              <w:adjustRightInd w:val="0"/>
              <w:snapToGrid w:val="0"/>
              <w:spacing w:line="300" w:lineRule="exact"/>
              <w:jc w:val="center"/>
              <w:rPr>
                <w:szCs w:val="21"/>
              </w:rPr>
            </w:pPr>
            <w:r>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A26D2D" w:rsidRDefault="00A26D2D">
            <w:pPr>
              <w:adjustRightInd w:val="0"/>
              <w:snapToGrid w:val="0"/>
              <w:spacing w:line="300" w:lineRule="exact"/>
              <w:jc w:val="center"/>
              <w:rPr>
                <w:spacing w:val="20"/>
                <w:szCs w:val="21"/>
              </w:rPr>
            </w:pPr>
          </w:p>
        </w:tc>
      </w:tr>
      <w:tr w:rsidR="00A26D2D">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tcPr>
          <w:p w:rsidR="00A26D2D" w:rsidRDefault="00347EEE">
            <w:pPr>
              <w:pStyle w:val="a6"/>
              <w:adjustRightInd w:val="0"/>
              <w:snapToGrid w:val="0"/>
              <w:spacing w:beforeLines="50" w:before="156" w:after="0" w:line="360" w:lineRule="auto"/>
              <w:ind w:leftChars="0" w:left="0"/>
              <w:jc w:val="left"/>
              <w:rPr>
                <w:spacing w:val="20"/>
                <w:szCs w:val="21"/>
              </w:rPr>
            </w:pPr>
            <w:r>
              <w:rPr>
                <w:szCs w:val="21"/>
              </w:rPr>
              <w:t>注：涉及联合体或其他合同主体的信息应按上表格式加列。</w:t>
            </w:r>
          </w:p>
        </w:tc>
      </w:tr>
    </w:tbl>
    <w:p w:rsidR="00A26D2D" w:rsidRDefault="00347EEE">
      <w:pPr>
        <w:pStyle w:val="2"/>
        <w:adjustRightInd w:val="0"/>
        <w:snapToGrid w:val="0"/>
        <w:spacing w:beforeLines="50" w:before="156"/>
        <w:jc w:val="center"/>
        <w:rPr>
          <w:rFonts w:ascii="Times New Roman" w:eastAsia="黑体" w:hAnsi="Times New Roman" w:cs="Times New Roman"/>
          <w:sz w:val="28"/>
          <w:szCs w:val="28"/>
        </w:rPr>
      </w:pPr>
      <w:r>
        <w:rPr>
          <w:rFonts w:ascii="Times New Roman" w:hAnsi="Times New Roman" w:cs="Times New Roman"/>
          <w:b w:val="0"/>
          <w:bCs w:val="0"/>
          <w:szCs w:val="21"/>
          <w:u w:val="single"/>
        </w:rPr>
        <w:br w:type="page"/>
      </w:r>
      <w:bookmarkStart w:id="11" w:name="_Toc27624"/>
      <w:r>
        <w:rPr>
          <w:rFonts w:ascii="Times New Roman" w:eastAsia="黑体" w:hAnsi="Times New Roman" w:cs="Times New Roman"/>
          <w:b w:val="0"/>
          <w:bCs w:val="0"/>
          <w:sz w:val="28"/>
          <w:szCs w:val="28"/>
        </w:rPr>
        <w:lastRenderedPageBreak/>
        <w:t>第二节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政府采购合同通用条款</w:t>
      </w:r>
      <w:bookmarkEnd w:id="11"/>
    </w:p>
    <w:p w:rsidR="00A26D2D" w:rsidRDefault="00347EEE">
      <w:pPr>
        <w:tabs>
          <w:tab w:val="left" w:pos="8820"/>
          <w:tab w:val="left" w:pos="9345"/>
          <w:tab w:val="left" w:pos="9765"/>
        </w:tabs>
        <w:adjustRightInd w:val="0"/>
        <w:snapToGrid w:val="0"/>
        <w:spacing w:line="360" w:lineRule="auto"/>
        <w:ind w:firstLineChars="200" w:firstLine="482"/>
        <w:jc w:val="left"/>
        <w:rPr>
          <w:b/>
          <w:bCs/>
          <w:sz w:val="24"/>
          <w:szCs w:val="24"/>
        </w:rPr>
      </w:pPr>
      <w:r>
        <w:rPr>
          <w:b/>
          <w:sz w:val="24"/>
          <w:szCs w:val="24"/>
        </w:rPr>
        <w:t xml:space="preserve">1. </w:t>
      </w:r>
      <w:r>
        <w:rPr>
          <w:b/>
          <w:bCs/>
          <w:sz w:val="24"/>
          <w:szCs w:val="24"/>
        </w:rPr>
        <w:t>定义</w:t>
      </w:r>
    </w:p>
    <w:p w:rsidR="00A26D2D" w:rsidRDefault="00347EEE">
      <w:pPr>
        <w:autoSpaceDE w:val="0"/>
        <w:autoSpaceDN w:val="0"/>
        <w:adjustRightInd w:val="0"/>
        <w:snapToGrid w:val="0"/>
        <w:spacing w:line="360" w:lineRule="auto"/>
        <w:ind w:firstLineChars="200" w:firstLine="480"/>
        <w:jc w:val="left"/>
        <w:rPr>
          <w:color w:val="000000" w:themeColor="text1"/>
          <w:sz w:val="24"/>
          <w:szCs w:val="24"/>
        </w:rPr>
      </w:pPr>
      <w:r>
        <w:rPr>
          <w:color w:val="000000" w:themeColor="text1"/>
          <w:sz w:val="24"/>
          <w:szCs w:val="24"/>
        </w:rPr>
        <w:t>1.1</w:t>
      </w:r>
      <w:r>
        <w:rPr>
          <w:color w:val="000000" w:themeColor="text1"/>
          <w:sz w:val="24"/>
          <w:szCs w:val="24"/>
        </w:rPr>
        <w:t>合同当事人</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1</w:t>
      </w:r>
      <w:r>
        <w:rPr>
          <w:sz w:val="24"/>
          <w:szCs w:val="24"/>
        </w:rPr>
        <w:t>）采购人（以下称甲方）是指使用财政性资金，通过政府采购方式向供应商购买货物及其相关服务的国家机关、事业单位、团体组织。</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2</w:t>
      </w:r>
      <w:r>
        <w:rPr>
          <w:sz w:val="24"/>
          <w:szCs w:val="24"/>
        </w:rPr>
        <w:t>）供应商（以下称乙方）是指参加政府采购活动并且中标（成交），向采购人提供合同约定的货物及其相关服务的法人、非法人组织或者自然人。</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3</w:t>
      </w:r>
      <w:r>
        <w:rPr>
          <w:sz w:val="24"/>
          <w:szCs w:val="24"/>
        </w:rPr>
        <w:t>）其他合同主体是指除采购人和供应商以外，</w:t>
      </w:r>
      <w:r>
        <w:rPr>
          <w:bCs/>
          <w:color w:val="000000" w:themeColor="text1"/>
          <w:sz w:val="24"/>
          <w:szCs w:val="24"/>
        </w:rPr>
        <w:t>依法参与合同缔结或履行，享有权利、承担义务的合同当事人</w:t>
      </w:r>
      <w:r>
        <w:rPr>
          <w:sz w:val="24"/>
          <w:szCs w:val="24"/>
        </w:rPr>
        <w:t>。</w:t>
      </w:r>
    </w:p>
    <w:p w:rsidR="00A26D2D" w:rsidRDefault="00347EEE">
      <w:pPr>
        <w:tabs>
          <w:tab w:val="left" w:pos="570"/>
          <w:tab w:val="left" w:pos="9240"/>
          <w:tab w:val="left" w:pos="9555"/>
        </w:tabs>
        <w:adjustRightInd w:val="0"/>
        <w:snapToGrid w:val="0"/>
        <w:spacing w:line="360" w:lineRule="auto"/>
        <w:ind w:firstLineChars="200" w:firstLine="480"/>
        <w:jc w:val="left"/>
        <w:rPr>
          <w:sz w:val="24"/>
          <w:szCs w:val="24"/>
        </w:rPr>
      </w:pPr>
      <w:r>
        <w:rPr>
          <w:sz w:val="24"/>
          <w:szCs w:val="24"/>
        </w:rPr>
        <w:t>1.2</w:t>
      </w:r>
      <w:r>
        <w:rPr>
          <w:sz w:val="24"/>
          <w:szCs w:val="24"/>
        </w:rPr>
        <w:t>本合同下列术语应解释为：</w:t>
      </w:r>
    </w:p>
    <w:p w:rsidR="00A26D2D" w:rsidRDefault="00347EEE">
      <w:pPr>
        <w:adjustRightInd w:val="0"/>
        <w:snapToGrid w:val="0"/>
        <w:spacing w:line="360" w:lineRule="auto"/>
        <w:ind w:firstLineChars="200" w:firstLine="480"/>
        <w:jc w:val="left"/>
        <w:rPr>
          <w:sz w:val="24"/>
          <w:szCs w:val="24"/>
        </w:rPr>
      </w:pPr>
      <w:r>
        <w:rPr>
          <w:sz w:val="24"/>
          <w:szCs w:val="24"/>
        </w:rPr>
        <w:t>（</w:t>
      </w:r>
      <w:r>
        <w:rPr>
          <w:sz w:val="24"/>
          <w:szCs w:val="24"/>
        </w:rPr>
        <w:t>1</w:t>
      </w:r>
      <w:r>
        <w:rPr>
          <w:sz w:val="24"/>
          <w:szCs w:val="24"/>
        </w:rPr>
        <w:t>）</w:t>
      </w:r>
      <w:r>
        <w:rPr>
          <w:sz w:val="24"/>
          <w:szCs w:val="24"/>
        </w:rPr>
        <w:t>“</w:t>
      </w:r>
      <w:r>
        <w:rPr>
          <w:sz w:val="24"/>
          <w:szCs w:val="24"/>
        </w:rPr>
        <w:t>合同</w:t>
      </w:r>
      <w:r>
        <w:rPr>
          <w:sz w:val="24"/>
          <w:szCs w:val="24"/>
        </w:rPr>
        <w:t>”</w:t>
      </w:r>
      <w:r>
        <w:rPr>
          <w:sz w:val="24"/>
          <w:szCs w:val="24"/>
        </w:rPr>
        <w:t>系指</w:t>
      </w:r>
      <w:r>
        <w:rPr>
          <w:bCs/>
          <w:color w:val="000000" w:themeColor="text1"/>
          <w:sz w:val="24"/>
          <w:szCs w:val="24"/>
        </w:rPr>
        <w:t>合同当事人意思表示达成一致的任何协议，包括签署的</w:t>
      </w:r>
      <w:r>
        <w:rPr>
          <w:sz w:val="24"/>
          <w:szCs w:val="24"/>
        </w:rPr>
        <w:t>政府采购合同协议书及其变更、补充协议，政府采购合同专用条款，政府采购合同通用条款，中标（成交）通知书，投标（响应）文件，采购文件，有关技术文件和图纸，以及</w:t>
      </w:r>
      <w:r>
        <w:rPr>
          <w:color w:val="000000" w:themeColor="text1"/>
          <w:sz w:val="24"/>
          <w:szCs w:val="24"/>
        </w:rPr>
        <w:t>国家法律、行政法规和规章制度规定或合同约定的作为合同组成部分的其他文件</w:t>
      </w:r>
      <w:r>
        <w:rPr>
          <w:sz w:val="24"/>
          <w:szCs w:val="24"/>
        </w:rPr>
        <w:t>。</w:t>
      </w:r>
    </w:p>
    <w:p w:rsidR="00A26D2D" w:rsidRDefault="00347EEE">
      <w:pPr>
        <w:tabs>
          <w:tab w:val="left" w:pos="570"/>
          <w:tab w:val="left" w:pos="9240"/>
          <w:tab w:val="left" w:pos="9555"/>
        </w:tabs>
        <w:adjustRightInd w:val="0"/>
        <w:snapToGrid w:val="0"/>
        <w:spacing w:line="360" w:lineRule="auto"/>
        <w:ind w:firstLineChars="200" w:firstLine="480"/>
        <w:jc w:val="left"/>
        <w:rPr>
          <w:sz w:val="24"/>
          <w:szCs w:val="24"/>
        </w:rPr>
      </w:pPr>
      <w:r>
        <w:rPr>
          <w:sz w:val="24"/>
          <w:szCs w:val="24"/>
        </w:rPr>
        <w:t>（</w:t>
      </w:r>
      <w:r>
        <w:rPr>
          <w:sz w:val="24"/>
          <w:szCs w:val="24"/>
        </w:rPr>
        <w:t>2</w:t>
      </w:r>
      <w:r>
        <w:rPr>
          <w:sz w:val="24"/>
          <w:szCs w:val="24"/>
        </w:rPr>
        <w:t>）</w:t>
      </w:r>
      <w:r>
        <w:rPr>
          <w:sz w:val="24"/>
          <w:szCs w:val="24"/>
        </w:rPr>
        <w:t>“</w:t>
      </w:r>
      <w:r>
        <w:rPr>
          <w:sz w:val="24"/>
          <w:szCs w:val="24"/>
        </w:rPr>
        <w:t>合同价款</w:t>
      </w:r>
      <w:r>
        <w:rPr>
          <w:sz w:val="24"/>
          <w:szCs w:val="24"/>
        </w:rPr>
        <w:t>”</w:t>
      </w:r>
      <w:r>
        <w:rPr>
          <w:sz w:val="24"/>
          <w:szCs w:val="24"/>
        </w:rPr>
        <w:t>系指根据本合同规定乙方在全面履行合同义务后甲方应支付给乙方的价款。</w:t>
      </w:r>
    </w:p>
    <w:p w:rsidR="00A26D2D" w:rsidRDefault="00347EEE">
      <w:pPr>
        <w:tabs>
          <w:tab w:val="left" w:pos="570"/>
          <w:tab w:val="left" w:pos="9240"/>
          <w:tab w:val="left" w:pos="9555"/>
        </w:tabs>
        <w:adjustRightInd w:val="0"/>
        <w:snapToGrid w:val="0"/>
        <w:spacing w:line="360" w:lineRule="auto"/>
        <w:ind w:firstLineChars="200" w:firstLine="480"/>
        <w:jc w:val="left"/>
        <w:rPr>
          <w:color w:val="000000" w:themeColor="text1"/>
          <w:sz w:val="24"/>
          <w:szCs w:val="24"/>
        </w:rPr>
      </w:pPr>
      <w:r>
        <w:rPr>
          <w:sz w:val="24"/>
          <w:szCs w:val="24"/>
        </w:rPr>
        <w:t>（</w:t>
      </w:r>
      <w:r>
        <w:rPr>
          <w:sz w:val="24"/>
          <w:szCs w:val="24"/>
        </w:rPr>
        <w:t>3</w:t>
      </w:r>
      <w:r>
        <w:rPr>
          <w:sz w:val="24"/>
          <w:szCs w:val="24"/>
        </w:rPr>
        <w:t>）</w:t>
      </w:r>
      <w:r>
        <w:rPr>
          <w:sz w:val="24"/>
          <w:szCs w:val="24"/>
        </w:rPr>
        <w:t>“</w:t>
      </w:r>
      <w:r>
        <w:rPr>
          <w:sz w:val="24"/>
          <w:szCs w:val="24"/>
        </w:rPr>
        <w:t>货物</w:t>
      </w:r>
      <w:r>
        <w:rPr>
          <w:sz w:val="24"/>
          <w:szCs w:val="24"/>
        </w:rPr>
        <w:t>”</w:t>
      </w:r>
      <w:r>
        <w:rPr>
          <w:sz w:val="24"/>
          <w:szCs w:val="24"/>
        </w:rPr>
        <w:t>系指乙方根据本合同规定须向甲方提供的各种形态和种类的物品，包括原材料、设备、产品（</w:t>
      </w:r>
      <w:r>
        <w:rPr>
          <w:color w:val="000000" w:themeColor="text1"/>
          <w:sz w:val="24"/>
          <w:szCs w:val="24"/>
        </w:rPr>
        <w:t>包括软件）及相关的其备品备件、工具、手册及</w:t>
      </w:r>
      <w:r>
        <w:rPr>
          <w:color w:val="000000" w:themeColor="text1"/>
          <w:sz w:val="24"/>
          <w:szCs w:val="24"/>
          <w:lang w:val="en"/>
        </w:rPr>
        <w:t>其他</w:t>
      </w:r>
      <w:r>
        <w:rPr>
          <w:color w:val="000000" w:themeColor="text1"/>
          <w:sz w:val="24"/>
          <w:szCs w:val="24"/>
        </w:rPr>
        <w:t>技术资料和材料等。</w:t>
      </w:r>
    </w:p>
    <w:p w:rsidR="00A26D2D" w:rsidRDefault="00347EEE">
      <w:pPr>
        <w:adjustRightInd w:val="0"/>
        <w:snapToGrid w:val="0"/>
        <w:spacing w:line="360" w:lineRule="auto"/>
        <w:ind w:firstLineChars="200" w:firstLine="480"/>
        <w:jc w:val="left"/>
        <w:rPr>
          <w:color w:val="000000" w:themeColor="text1"/>
          <w:sz w:val="24"/>
          <w:szCs w:val="24"/>
          <w:highlight w:val="yellow"/>
        </w:rPr>
      </w:pPr>
      <w:r>
        <w:rPr>
          <w:color w:val="000000" w:themeColor="text1"/>
          <w:sz w:val="24"/>
          <w:szCs w:val="24"/>
        </w:rPr>
        <w:t>（</w:t>
      </w:r>
      <w:r>
        <w:rPr>
          <w:color w:val="000000" w:themeColor="text1"/>
          <w:sz w:val="24"/>
          <w:szCs w:val="24"/>
        </w:rPr>
        <w:t>4</w:t>
      </w:r>
      <w:r>
        <w:rPr>
          <w:color w:val="000000" w:themeColor="text1"/>
          <w:sz w:val="24"/>
          <w:szCs w:val="24"/>
        </w:rPr>
        <w:t>）</w:t>
      </w:r>
      <w:r>
        <w:rPr>
          <w:color w:val="000000" w:themeColor="text1"/>
          <w:sz w:val="24"/>
          <w:szCs w:val="24"/>
        </w:rPr>
        <w:t>“</w:t>
      </w:r>
      <w:r>
        <w:rPr>
          <w:sz w:val="24"/>
          <w:szCs w:val="24"/>
        </w:rPr>
        <w:t>相关</w:t>
      </w:r>
      <w:r>
        <w:rPr>
          <w:color w:val="000000" w:themeColor="text1"/>
          <w:sz w:val="24"/>
          <w:szCs w:val="24"/>
        </w:rPr>
        <w:t>服务</w:t>
      </w:r>
      <w:r>
        <w:rPr>
          <w:color w:val="000000" w:themeColor="text1"/>
          <w:sz w:val="24"/>
          <w:szCs w:val="24"/>
        </w:rPr>
        <w:t>”</w:t>
      </w:r>
      <w:r>
        <w:rPr>
          <w:color w:val="000000" w:themeColor="text1"/>
          <w:sz w:val="24"/>
          <w:szCs w:val="24"/>
        </w:rPr>
        <w:t>系指根据合同规定，乙方应提供的与货物有关的技术、管理和</w:t>
      </w:r>
      <w:r>
        <w:rPr>
          <w:color w:val="000000" w:themeColor="text1"/>
          <w:sz w:val="24"/>
          <w:szCs w:val="24"/>
          <w:lang w:val="en"/>
        </w:rPr>
        <w:t>其他</w:t>
      </w:r>
      <w:r>
        <w:rPr>
          <w:color w:val="000000" w:themeColor="text1"/>
          <w:sz w:val="24"/>
          <w:szCs w:val="24"/>
        </w:rPr>
        <w:t>服务，包括但不限于：管理和质量保证、运输、保险、检验、现场准备、安装、集成、调试、培训、维修、废弃处置、技术支持等以及合同中规定乙方应承担的</w:t>
      </w:r>
      <w:r>
        <w:rPr>
          <w:color w:val="000000" w:themeColor="text1"/>
          <w:sz w:val="24"/>
          <w:szCs w:val="24"/>
          <w:lang w:val="en"/>
        </w:rPr>
        <w:t>其他</w:t>
      </w:r>
      <w:r>
        <w:rPr>
          <w:color w:val="000000" w:themeColor="text1"/>
          <w:sz w:val="24"/>
          <w:szCs w:val="24"/>
        </w:rPr>
        <w:t>义务。</w:t>
      </w:r>
    </w:p>
    <w:p w:rsidR="00A26D2D" w:rsidRDefault="00347EEE">
      <w:pPr>
        <w:adjustRightInd w:val="0"/>
        <w:snapToGrid w:val="0"/>
        <w:spacing w:line="360" w:lineRule="auto"/>
        <w:ind w:firstLineChars="200" w:firstLine="480"/>
        <w:jc w:val="left"/>
        <w:rPr>
          <w:color w:val="000000" w:themeColor="text1"/>
          <w:sz w:val="24"/>
          <w:szCs w:val="24"/>
          <w:highlight w:val="yellow"/>
        </w:rPr>
      </w:pPr>
      <w:r>
        <w:rPr>
          <w:color w:val="000000" w:themeColor="text1"/>
          <w:sz w:val="24"/>
          <w:szCs w:val="24"/>
        </w:rPr>
        <w:t>（</w:t>
      </w:r>
      <w:r>
        <w:rPr>
          <w:color w:val="000000" w:themeColor="text1"/>
          <w:sz w:val="24"/>
          <w:szCs w:val="24"/>
        </w:rPr>
        <w:t>5</w:t>
      </w:r>
      <w:r>
        <w:rPr>
          <w:color w:val="000000" w:themeColor="text1"/>
          <w:sz w:val="24"/>
          <w:szCs w:val="24"/>
        </w:rPr>
        <w:t>）</w:t>
      </w:r>
      <w:r>
        <w:rPr>
          <w:color w:val="000000" w:themeColor="text1"/>
          <w:sz w:val="24"/>
          <w:szCs w:val="24"/>
        </w:rPr>
        <w:t>“</w:t>
      </w:r>
      <w:r>
        <w:rPr>
          <w:color w:val="000000" w:themeColor="text1"/>
          <w:sz w:val="24"/>
          <w:szCs w:val="24"/>
        </w:rPr>
        <w:t>分包</w:t>
      </w:r>
      <w:r>
        <w:rPr>
          <w:color w:val="000000" w:themeColor="text1"/>
          <w:sz w:val="24"/>
          <w:szCs w:val="24"/>
        </w:rPr>
        <w:t>”</w:t>
      </w:r>
      <w:r>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Pr>
          <w:color w:val="000000" w:themeColor="text1"/>
          <w:sz w:val="24"/>
          <w:szCs w:val="24"/>
        </w:rPr>
        <w:t>商履行</w:t>
      </w:r>
      <w:proofErr w:type="gramEnd"/>
      <w:r>
        <w:rPr>
          <w:color w:val="000000" w:themeColor="text1"/>
          <w:sz w:val="24"/>
          <w:szCs w:val="24"/>
        </w:rPr>
        <w:t>合同的行为。</w:t>
      </w:r>
    </w:p>
    <w:p w:rsidR="00A26D2D" w:rsidRDefault="00347EEE">
      <w:pPr>
        <w:tabs>
          <w:tab w:val="left" w:pos="570"/>
          <w:tab w:val="left" w:pos="9240"/>
          <w:tab w:val="left" w:pos="9555"/>
        </w:tabs>
        <w:adjustRightInd w:val="0"/>
        <w:snapToGrid w:val="0"/>
        <w:spacing w:line="360" w:lineRule="auto"/>
        <w:ind w:firstLineChars="200" w:firstLine="480"/>
        <w:jc w:val="left"/>
        <w:rPr>
          <w:color w:val="000000" w:themeColor="text1"/>
          <w:sz w:val="24"/>
          <w:szCs w:val="24"/>
        </w:rPr>
      </w:pPr>
      <w:r>
        <w:rPr>
          <w:color w:val="000000" w:themeColor="text1"/>
          <w:sz w:val="24"/>
          <w:szCs w:val="24"/>
        </w:rPr>
        <w:t>（</w:t>
      </w:r>
      <w:r>
        <w:rPr>
          <w:color w:val="000000" w:themeColor="text1"/>
          <w:sz w:val="24"/>
          <w:szCs w:val="24"/>
        </w:rPr>
        <w:t>6</w:t>
      </w:r>
      <w:r>
        <w:rPr>
          <w:color w:val="000000" w:themeColor="text1"/>
          <w:sz w:val="24"/>
          <w:szCs w:val="24"/>
        </w:rPr>
        <w:t>）</w:t>
      </w:r>
      <w:r>
        <w:rPr>
          <w:sz w:val="24"/>
          <w:szCs w:val="24"/>
        </w:rPr>
        <w:t>“</w:t>
      </w:r>
      <w:r>
        <w:rPr>
          <w:sz w:val="24"/>
          <w:szCs w:val="24"/>
        </w:rPr>
        <w:t>联合体</w:t>
      </w:r>
      <w:r>
        <w:rPr>
          <w:sz w:val="24"/>
          <w:szCs w:val="24"/>
        </w:rPr>
        <w:t>”</w:t>
      </w:r>
      <w:r>
        <w:rPr>
          <w:sz w:val="24"/>
          <w:szCs w:val="24"/>
        </w:rPr>
        <w:t>系指由两个以上的自然人、法人或者非法人组织组成，以一</w:t>
      </w:r>
      <w:r>
        <w:rPr>
          <w:sz w:val="24"/>
          <w:szCs w:val="24"/>
        </w:rPr>
        <w:lastRenderedPageBreak/>
        <w:t>个供应商的身份共同参加政府采购的主体</w:t>
      </w:r>
      <w:r>
        <w:rPr>
          <w:color w:val="000000" w:themeColor="text1"/>
          <w:sz w:val="24"/>
          <w:szCs w:val="24"/>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b/>
          <w:bCs/>
          <w:color w:val="000000" w:themeColor="text1"/>
          <w:sz w:val="24"/>
          <w:szCs w:val="24"/>
        </w:rPr>
        <w:t>政府采购合同专用条款</w:t>
      </w:r>
      <w:r>
        <w:rPr>
          <w:color w:val="000000" w:themeColor="text1"/>
          <w:sz w:val="24"/>
          <w:szCs w:val="24"/>
        </w:rPr>
        <w:t>】。</w:t>
      </w:r>
    </w:p>
    <w:p w:rsidR="00A26D2D" w:rsidRDefault="00347EEE">
      <w:pPr>
        <w:tabs>
          <w:tab w:val="left" w:pos="570"/>
          <w:tab w:val="left" w:pos="9240"/>
          <w:tab w:val="left" w:pos="9555"/>
        </w:tabs>
        <w:adjustRightInd w:val="0"/>
        <w:snapToGrid w:val="0"/>
        <w:spacing w:line="360" w:lineRule="auto"/>
        <w:ind w:firstLineChars="200" w:firstLine="480"/>
        <w:jc w:val="left"/>
        <w:rPr>
          <w:color w:val="000000" w:themeColor="text1"/>
          <w:sz w:val="24"/>
          <w:szCs w:val="24"/>
        </w:rPr>
      </w:pPr>
      <w:r>
        <w:rPr>
          <w:color w:val="000000" w:themeColor="text1"/>
          <w:sz w:val="24"/>
          <w:szCs w:val="24"/>
        </w:rPr>
        <w:t>（</w:t>
      </w:r>
      <w:r>
        <w:rPr>
          <w:color w:val="000000" w:themeColor="text1"/>
          <w:sz w:val="24"/>
          <w:szCs w:val="24"/>
        </w:rPr>
        <w:t>7</w:t>
      </w:r>
      <w:r>
        <w:rPr>
          <w:color w:val="000000" w:themeColor="text1"/>
          <w:sz w:val="24"/>
          <w:szCs w:val="24"/>
        </w:rPr>
        <w:t>）其他术语解释，见【</w:t>
      </w:r>
      <w:r>
        <w:rPr>
          <w:b/>
          <w:bCs/>
          <w:color w:val="000000" w:themeColor="text1"/>
          <w:sz w:val="24"/>
          <w:szCs w:val="24"/>
        </w:rPr>
        <w:t>政府采购合同专用条款</w:t>
      </w:r>
      <w:r>
        <w:rPr>
          <w:color w:val="000000" w:themeColor="text1"/>
          <w:sz w:val="24"/>
          <w:szCs w:val="24"/>
        </w:rPr>
        <w:t>】。</w:t>
      </w:r>
    </w:p>
    <w:p w:rsidR="00A26D2D" w:rsidRDefault="00347EEE">
      <w:pPr>
        <w:numPr>
          <w:ilvl w:val="0"/>
          <w:numId w:val="4"/>
        </w:numPr>
        <w:autoSpaceDE w:val="0"/>
        <w:autoSpaceDN w:val="0"/>
        <w:adjustRightInd w:val="0"/>
        <w:snapToGrid w:val="0"/>
        <w:spacing w:line="360" w:lineRule="auto"/>
        <w:ind w:firstLineChars="200" w:firstLine="482"/>
        <w:jc w:val="left"/>
        <w:rPr>
          <w:b/>
          <w:bCs/>
          <w:color w:val="000000" w:themeColor="text1"/>
          <w:sz w:val="24"/>
          <w:szCs w:val="24"/>
        </w:rPr>
      </w:pPr>
      <w:r>
        <w:rPr>
          <w:b/>
          <w:color w:val="000000" w:themeColor="text1"/>
          <w:sz w:val="24"/>
          <w:szCs w:val="24"/>
        </w:rPr>
        <w:t>合同标的及金额</w:t>
      </w:r>
    </w:p>
    <w:p w:rsidR="00A26D2D" w:rsidRDefault="00347EEE">
      <w:pPr>
        <w:autoSpaceDE w:val="0"/>
        <w:autoSpaceDN w:val="0"/>
        <w:adjustRightInd w:val="0"/>
        <w:snapToGrid w:val="0"/>
        <w:spacing w:line="360" w:lineRule="auto"/>
        <w:ind w:firstLineChars="200" w:firstLine="480"/>
        <w:jc w:val="left"/>
        <w:rPr>
          <w:b/>
          <w:bCs/>
          <w:i/>
          <w:iCs/>
          <w:color w:val="000000" w:themeColor="text1"/>
          <w:sz w:val="24"/>
          <w:szCs w:val="24"/>
        </w:rPr>
      </w:pPr>
      <w:r>
        <w:rPr>
          <w:color w:val="000000" w:themeColor="text1"/>
          <w:sz w:val="24"/>
          <w:szCs w:val="24"/>
        </w:rPr>
        <w:t xml:space="preserve">2.1 </w:t>
      </w:r>
      <w:r>
        <w:rPr>
          <w:color w:val="000000" w:themeColor="text1"/>
          <w:sz w:val="24"/>
          <w:szCs w:val="24"/>
        </w:rPr>
        <w:t>合同标的及金额应与中标（成交）结果一致。乙方为履行本合同而发生的所有费用均应包含在合同价款中，甲方不再另行支付</w:t>
      </w:r>
      <w:r>
        <w:rPr>
          <w:color w:val="000000" w:themeColor="text1"/>
          <w:sz w:val="24"/>
          <w:szCs w:val="24"/>
          <w:lang w:val="en"/>
        </w:rPr>
        <w:t>其他</w:t>
      </w:r>
      <w:r>
        <w:rPr>
          <w:color w:val="000000" w:themeColor="text1"/>
          <w:sz w:val="24"/>
          <w:szCs w:val="24"/>
        </w:rPr>
        <w:t>任何费用。</w:t>
      </w:r>
    </w:p>
    <w:p w:rsidR="00A26D2D" w:rsidRDefault="00347EEE">
      <w:pPr>
        <w:adjustRightInd w:val="0"/>
        <w:snapToGrid w:val="0"/>
        <w:spacing w:line="360" w:lineRule="auto"/>
        <w:ind w:firstLineChars="200" w:firstLine="482"/>
        <w:jc w:val="left"/>
        <w:rPr>
          <w:b/>
          <w:color w:val="000000" w:themeColor="text1"/>
          <w:sz w:val="24"/>
          <w:szCs w:val="24"/>
        </w:rPr>
      </w:pPr>
      <w:r>
        <w:rPr>
          <w:b/>
          <w:color w:val="000000" w:themeColor="text1"/>
          <w:sz w:val="24"/>
          <w:szCs w:val="24"/>
        </w:rPr>
        <w:t xml:space="preserve">3. </w:t>
      </w:r>
      <w:r>
        <w:rPr>
          <w:b/>
          <w:color w:val="000000" w:themeColor="text1"/>
          <w:sz w:val="24"/>
          <w:szCs w:val="24"/>
        </w:rPr>
        <w:t>履行合同的时间、地点和方式</w:t>
      </w:r>
    </w:p>
    <w:p w:rsidR="00A26D2D" w:rsidRDefault="00347EEE">
      <w:pPr>
        <w:autoSpaceDE w:val="0"/>
        <w:autoSpaceDN w:val="0"/>
        <w:adjustRightInd w:val="0"/>
        <w:snapToGrid w:val="0"/>
        <w:spacing w:line="360" w:lineRule="auto"/>
        <w:ind w:firstLineChars="200" w:firstLine="480"/>
        <w:jc w:val="left"/>
        <w:rPr>
          <w:color w:val="000000" w:themeColor="text1"/>
          <w:sz w:val="24"/>
          <w:szCs w:val="24"/>
        </w:rPr>
      </w:pPr>
      <w:r>
        <w:rPr>
          <w:color w:val="000000" w:themeColor="text1"/>
          <w:sz w:val="24"/>
          <w:szCs w:val="24"/>
        </w:rPr>
        <w:t xml:space="preserve">3.1 </w:t>
      </w:r>
      <w:r>
        <w:rPr>
          <w:sz w:val="24"/>
          <w:szCs w:val="24"/>
        </w:rPr>
        <w:t>乙方应当在约定的时间、地点，按照约定方式履行合同。</w:t>
      </w:r>
    </w:p>
    <w:p w:rsidR="00A26D2D" w:rsidRDefault="00347EEE">
      <w:pPr>
        <w:autoSpaceDE w:val="0"/>
        <w:autoSpaceDN w:val="0"/>
        <w:adjustRightInd w:val="0"/>
        <w:snapToGrid w:val="0"/>
        <w:spacing w:line="360" w:lineRule="auto"/>
        <w:ind w:firstLineChars="200" w:firstLine="482"/>
        <w:jc w:val="left"/>
        <w:rPr>
          <w:b/>
          <w:bCs/>
          <w:color w:val="000000" w:themeColor="text1"/>
          <w:sz w:val="24"/>
          <w:szCs w:val="24"/>
        </w:rPr>
      </w:pPr>
      <w:r>
        <w:rPr>
          <w:b/>
          <w:bCs/>
          <w:color w:val="000000" w:themeColor="text1"/>
          <w:sz w:val="24"/>
          <w:szCs w:val="24"/>
        </w:rPr>
        <w:t xml:space="preserve">4. </w:t>
      </w:r>
      <w:r>
        <w:rPr>
          <w:b/>
          <w:bCs/>
          <w:color w:val="000000" w:themeColor="text1"/>
          <w:sz w:val="24"/>
          <w:szCs w:val="24"/>
        </w:rPr>
        <w:t>甲方的权利和义务</w:t>
      </w:r>
    </w:p>
    <w:p w:rsidR="00A26D2D" w:rsidRDefault="00347EEE">
      <w:pPr>
        <w:autoSpaceDE w:val="0"/>
        <w:autoSpaceDN w:val="0"/>
        <w:adjustRightInd w:val="0"/>
        <w:snapToGrid w:val="0"/>
        <w:spacing w:line="360" w:lineRule="auto"/>
        <w:ind w:firstLineChars="200" w:firstLine="480"/>
        <w:jc w:val="left"/>
        <w:rPr>
          <w:color w:val="000000" w:themeColor="text1"/>
          <w:sz w:val="24"/>
          <w:szCs w:val="24"/>
        </w:rPr>
      </w:pPr>
      <w:r>
        <w:rPr>
          <w:color w:val="000000" w:themeColor="text1"/>
          <w:sz w:val="24"/>
          <w:szCs w:val="24"/>
        </w:rPr>
        <w:t xml:space="preserve">4.1 </w:t>
      </w:r>
      <w:r>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A26D2D" w:rsidRDefault="00347EEE">
      <w:pPr>
        <w:autoSpaceDE w:val="0"/>
        <w:autoSpaceDN w:val="0"/>
        <w:adjustRightInd w:val="0"/>
        <w:snapToGrid w:val="0"/>
        <w:spacing w:line="360" w:lineRule="auto"/>
        <w:ind w:firstLineChars="200" w:firstLine="480"/>
        <w:jc w:val="left"/>
        <w:rPr>
          <w:color w:val="000000" w:themeColor="text1"/>
          <w:sz w:val="24"/>
          <w:szCs w:val="24"/>
        </w:rPr>
      </w:pPr>
      <w:r>
        <w:rPr>
          <w:color w:val="000000" w:themeColor="text1"/>
          <w:sz w:val="24"/>
          <w:szCs w:val="24"/>
        </w:rPr>
        <w:t xml:space="preserve">4.2 </w:t>
      </w:r>
      <w:r>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A26D2D" w:rsidRDefault="00347EEE">
      <w:pPr>
        <w:autoSpaceDE w:val="0"/>
        <w:autoSpaceDN w:val="0"/>
        <w:adjustRightInd w:val="0"/>
        <w:snapToGrid w:val="0"/>
        <w:spacing w:line="360" w:lineRule="auto"/>
        <w:ind w:firstLineChars="200" w:firstLine="480"/>
        <w:jc w:val="left"/>
        <w:rPr>
          <w:color w:val="000000" w:themeColor="text1"/>
          <w:sz w:val="24"/>
          <w:szCs w:val="24"/>
        </w:rPr>
      </w:pPr>
      <w:r>
        <w:rPr>
          <w:color w:val="000000" w:themeColor="text1"/>
          <w:sz w:val="24"/>
          <w:szCs w:val="24"/>
        </w:rPr>
        <w:t xml:space="preserve">4.3 </w:t>
      </w:r>
      <w:r>
        <w:rPr>
          <w:color w:val="000000" w:themeColor="text1"/>
          <w:sz w:val="24"/>
          <w:szCs w:val="24"/>
        </w:rPr>
        <w:t>甲方有权要求乙方对缺陷部分予以修复，并按合同约定享有货物保修及其他合同约定的权利。</w:t>
      </w:r>
    </w:p>
    <w:p w:rsidR="00A26D2D" w:rsidRDefault="00347EEE">
      <w:pPr>
        <w:adjustRightInd w:val="0"/>
        <w:snapToGrid w:val="0"/>
        <w:spacing w:line="360" w:lineRule="auto"/>
        <w:ind w:firstLineChars="200" w:firstLine="480"/>
        <w:rPr>
          <w:rFonts w:eastAsia="华文楷体"/>
          <w:sz w:val="24"/>
          <w:szCs w:val="24"/>
        </w:rPr>
      </w:pPr>
      <w:r>
        <w:rPr>
          <w:color w:val="000000" w:themeColor="text1"/>
          <w:sz w:val="24"/>
          <w:szCs w:val="24"/>
        </w:rPr>
        <w:t xml:space="preserve">4.4 </w:t>
      </w:r>
      <w:r>
        <w:rPr>
          <w:color w:val="000000" w:themeColor="text1"/>
          <w:sz w:val="24"/>
          <w:szCs w:val="24"/>
        </w:rPr>
        <w:t>甲方应当按照合同约定及时对交付的货物进行验收，</w:t>
      </w:r>
      <w:r>
        <w:rPr>
          <w:sz w:val="24"/>
          <w:szCs w:val="24"/>
        </w:rPr>
        <w:t>未</w:t>
      </w:r>
      <w:r>
        <w:rPr>
          <w:color w:val="000000" w:themeColor="text1"/>
          <w:sz w:val="24"/>
          <w:szCs w:val="24"/>
        </w:rPr>
        <w:t>在</w:t>
      </w:r>
      <w:r>
        <w:rPr>
          <w:b/>
          <w:bCs/>
          <w:sz w:val="24"/>
          <w:szCs w:val="24"/>
        </w:rPr>
        <w:t>【政府采购合同专用条款】</w:t>
      </w:r>
      <w:r>
        <w:rPr>
          <w:sz w:val="24"/>
          <w:szCs w:val="24"/>
        </w:rPr>
        <w:t>约定的期限内对乙方履约提出任何异议或者向乙方</w:t>
      </w:r>
      <w:proofErr w:type="gramStart"/>
      <w:r>
        <w:rPr>
          <w:sz w:val="24"/>
          <w:szCs w:val="24"/>
        </w:rPr>
        <w:t>作出</w:t>
      </w:r>
      <w:proofErr w:type="gramEnd"/>
      <w:r>
        <w:rPr>
          <w:sz w:val="24"/>
          <w:szCs w:val="24"/>
        </w:rPr>
        <w:t>任何说明的，</w:t>
      </w:r>
      <w:r>
        <w:rPr>
          <w:color w:val="000000" w:themeColor="text1"/>
          <w:sz w:val="24"/>
          <w:szCs w:val="24"/>
        </w:rPr>
        <w:t>视为验收通过。</w:t>
      </w:r>
    </w:p>
    <w:p w:rsidR="00A26D2D" w:rsidRDefault="00347EEE">
      <w:pPr>
        <w:autoSpaceDE w:val="0"/>
        <w:autoSpaceDN w:val="0"/>
        <w:adjustRightInd w:val="0"/>
        <w:snapToGrid w:val="0"/>
        <w:spacing w:line="360" w:lineRule="auto"/>
        <w:ind w:firstLineChars="200" w:firstLine="480"/>
        <w:jc w:val="left"/>
        <w:rPr>
          <w:color w:val="000000" w:themeColor="text1"/>
          <w:sz w:val="24"/>
          <w:szCs w:val="24"/>
        </w:rPr>
      </w:pPr>
      <w:r>
        <w:rPr>
          <w:color w:val="000000" w:themeColor="text1"/>
          <w:sz w:val="24"/>
          <w:szCs w:val="24"/>
        </w:rPr>
        <w:t xml:space="preserve">4.5 </w:t>
      </w:r>
      <w:r>
        <w:rPr>
          <w:color w:val="000000" w:themeColor="text1"/>
          <w:sz w:val="24"/>
          <w:szCs w:val="24"/>
        </w:rPr>
        <w:t>甲方应当根据合同约定及时向乙方支付合同价款，不得以内部人员变更、履行内部付款流程等为由，拒绝或迟延支付。</w:t>
      </w:r>
    </w:p>
    <w:p w:rsidR="00A26D2D" w:rsidRDefault="00347EEE">
      <w:pPr>
        <w:autoSpaceDE w:val="0"/>
        <w:autoSpaceDN w:val="0"/>
        <w:adjustRightInd w:val="0"/>
        <w:snapToGrid w:val="0"/>
        <w:spacing w:line="360" w:lineRule="auto"/>
        <w:ind w:firstLineChars="200" w:firstLine="480"/>
        <w:jc w:val="left"/>
        <w:rPr>
          <w:color w:val="000000" w:themeColor="text1"/>
          <w:sz w:val="24"/>
          <w:szCs w:val="24"/>
        </w:rPr>
      </w:pPr>
      <w:r>
        <w:rPr>
          <w:color w:val="000000" w:themeColor="text1"/>
          <w:sz w:val="24"/>
          <w:szCs w:val="24"/>
        </w:rPr>
        <w:t xml:space="preserve">4.6 </w:t>
      </w:r>
      <w:r>
        <w:rPr>
          <w:color w:val="000000" w:themeColor="text1"/>
          <w:sz w:val="24"/>
          <w:szCs w:val="24"/>
        </w:rPr>
        <w:t>国家法律法规规定及</w:t>
      </w:r>
      <w:r>
        <w:rPr>
          <w:b/>
          <w:bCs/>
          <w:sz w:val="24"/>
          <w:szCs w:val="24"/>
        </w:rPr>
        <w:t>【政府采购合同专用条款】</w:t>
      </w:r>
      <w:r>
        <w:rPr>
          <w:color w:val="000000" w:themeColor="text1"/>
          <w:sz w:val="24"/>
          <w:szCs w:val="24"/>
        </w:rPr>
        <w:t>约定应由甲方承担的其他义务和责任。</w:t>
      </w:r>
    </w:p>
    <w:p w:rsidR="00A26D2D" w:rsidRDefault="00347EEE">
      <w:pPr>
        <w:autoSpaceDE w:val="0"/>
        <w:autoSpaceDN w:val="0"/>
        <w:adjustRightInd w:val="0"/>
        <w:snapToGrid w:val="0"/>
        <w:spacing w:line="360" w:lineRule="auto"/>
        <w:ind w:firstLineChars="200" w:firstLine="482"/>
        <w:jc w:val="left"/>
        <w:rPr>
          <w:b/>
          <w:bCs/>
          <w:color w:val="000000" w:themeColor="text1"/>
          <w:sz w:val="24"/>
          <w:szCs w:val="24"/>
        </w:rPr>
      </w:pPr>
      <w:r>
        <w:rPr>
          <w:b/>
          <w:bCs/>
          <w:color w:val="000000" w:themeColor="text1"/>
          <w:sz w:val="24"/>
          <w:szCs w:val="24"/>
        </w:rPr>
        <w:t xml:space="preserve">5. </w:t>
      </w:r>
      <w:r>
        <w:rPr>
          <w:b/>
          <w:bCs/>
          <w:color w:val="000000" w:themeColor="text1"/>
          <w:sz w:val="24"/>
          <w:szCs w:val="24"/>
        </w:rPr>
        <w:t>乙方的权利和义务</w:t>
      </w:r>
    </w:p>
    <w:p w:rsidR="00A26D2D" w:rsidRDefault="00347EEE">
      <w:pPr>
        <w:autoSpaceDE w:val="0"/>
        <w:autoSpaceDN w:val="0"/>
        <w:adjustRightInd w:val="0"/>
        <w:snapToGrid w:val="0"/>
        <w:spacing w:line="360" w:lineRule="auto"/>
        <w:ind w:firstLineChars="200" w:firstLine="480"/>
        <w:jc w:val="left"/>
        <w:rPr>
          <w:color w:val="000000" w:themeColor="text1"/>
          <w:sz w:val="24"/>
          <w:szCs w:val="24"/>
        </w:rPr>
      </w:pPr>
      <w:r>
        <w:rPr>
          <w:color w:val="000000" w:themeColor="text1"/>
          <w:sz w:val="24"/>
          <w:szCs w:val="24"/>
        </w:rPr>
        <w:t xml:space="preserve">5.1 </w:t>
      </w:r>
      <w:r>
        <w:rPr>
          <w:color w:val="000000" w:themeColor="text1"/>
          <w:sz w:val="24"/>
          <w:szCs w:val="24"/>
        </w:rPr>
        <w:t>签署合同后，乙方应确定项目负责人（或项目联系人），负责与本合同有关的事务。</w:t>
      </w:r>
    </w:p>
    <w:p w:rsidR="00A26D2D" w:rsidRDefault="00347EEE">
      <w:pPr>
        <w:autoSpaceDE w:val="0"/>
        <w:autoSpaceDN w:val="0"/>
        <w:adjustRightInd w:val="0"/>
        <w:snapToGrid w:val="0"/>
        <w:spacing w:line="360" w:lineRule="auto"/>
        <w:ind w:firstLineChars="200" w:firstLine="480"/>
        <w:jc w:val="left"/>
        <w:rPr>
          <w:color w:val="000000" w:themeColor="text1"/>
          <w:sz w:val="24"/>
          <w:szCs w:val="24"/>
        </w:rPr>
      </w:pPr>
      <w:r>
        <w:rPr>
          <w:color w:val="000000" w:themeColor="text1"/>
          <w:sz w:val="24"/>
          <w:szCs w:val="24"/>
        </w:rPr>
        <w:t xml:space="preserve">5.2 </w:t>
      </w:r>
      <w:r>
        <w:rPr>
          <w:color w:val="000000" w:themeColor="text1"/>
          <w:sz w:val="24"/>
          <w:szCs w:val="24"/>
        </w:rPr>
        <w:t>乙方应按照合同要求履约，充分合理安排，确保提供的货物及相关服务</w:t>
      </w:r>
      <w:r>
        <w:rPr>
          <w:color w:val="000000" w:themeColor="text1"/>
          <w:sz w:val="24"/>
          <w:szCs w:val="24"/>
        </w:rPr>
        <w:lastRenderedPageBreak/>
        <w:t>符合合同有关要求。接受项目行业管理部门及政府有关部门的指导，配合甲方的履约检查及验收，并负责项目实施过程中的所有协调工作。</w:t>
      </w:r>
    </w:p>
    <w:p w:rsidR="00A26D2D" w:rsidRDefault="00347EEE">
      <w:pPr>
        <w:pStyle w:val="a5"/>
        <w:adjustRightInd w:val="0"/>
        <w:snapToGrid w:val="0"/>
        <w:spacing w:after="0" w:line="360" w:lineRule="auto"/>
        <w:ind w:firstLineChars="200" w:firstLine="480"/>
        <w:rPr>
          <w:color w:val="000000" w:themeColor="text1"/>
          <w:sz w:val="24"/>
          <w:szCs w:val="24"/>
        </w:rPr>
      </w:pPr>
      <w:r>
        <w:rPr>
          <w:color w:val="000000" w:themeColor="text1"/>
          <w:sz w:val="24"/>
          <w:szCs w:val="24"/>
        </w:rPr>
        <w:t>5.3</w:t>
      </w:r>
      <w:r>
        <w:rPr>
          <w:color w:val="000000" w:themeColor="text1"/>
          <w:sz w:val="24"/>
          <w:szCs w:val="24"/>
        </w:rPr>
        <w:t>乙方有权根据合同约定向甲方收取合同价款。</w:t>
      </w:r>
    </w:p>
    <w:p w:rsidR="00A26D2D" w:rsidRDefault="00347EEE">
      <w:pPr>
        <w:pStyle w:val="a5"/>
        <w:adjustRightInd w:val="0"/>
        <w:snapToGrid w:val="0"/>
        <w:spacing w:after="0" w:line="360" w:lineRule="auto"/>
        <w:ind w:firstLineChars="200" w:firstLine="480"/>
        <w:rPr>
          <w:color w:val="000000" w:themeColor="text1"/>
          <w:sz w:val="24"/>
          <w:szCs w:val="24"/>
        </w:rPr>
      </w:pPr>
      <w:r>
        <w:rPr>
          <w:color w:val="000000" w:themeColor="text1"/>
          <w:sz w:val="24"/>
          <w:szCs w:val="24"/>
        </w:rPr>
        <w:t>5.4</w:t>
      </w:r>
      <w:r>
        <w:rPr>
          <w:color w:val="000000" w:themeColor="text1"/>
          <w:sz w:val="24"/>
          <w:szCs w:val="24"/>
        </w:rPr>
        <w:t>国家法律法规规定及</w:t>
      </w:r>
      <w:r>
        <w:rPr>
          <w:b/>
          <w:bCs/>
          <w:sz w:val="24"/>
          <w:szCs w:val="24"/>
        </w:rPr>
        <w:t>【政府采购合同专用条款】</w:t>
      </w:r>
      <w:r>
        <w:rPr>
          <w:sz w:val="24"/>
          <w:szCs w:val="24"/>
        </w:rPr>
        <w:t>约定应</w:t>
      </w:r>
      <w:r>
        <w:rPr>
          <w:color w:val="000000" w:themeColor="text1"/>
          <w:sz w:val="24"/>
          <w:szCs w:val="24"/>
        </w:rPr>
        <w:t>由乙方承担的其他义务和责任。</w:t>
      </w:r>
    </w:p>
    <w:p w:rsidR="00A26D2D" w:rsidRDefault="00347EEE">
      <w:pPr>
        <w:numPr>
          <w:ilvl w:val="0"/>
          <w:numId w:val="5"/>
        </w:numPr>
        <w:autoSpaceDE w:val="0"/>
        <w:autoSpaceDN w:val="0"/>
        <w:adjustRightInd w:val="0"/>
        <w:snapToGrid w:val="0"/>
        <w:spacing w:line="360" w:lineRule="auto"/>
        <w:ind w:firstLineChars="200" w:firstLine="482"/>
        <w:jc w:val="left"/>
        <w:rPr>
          <w:b/>
          <w:bCs/>
          <w:color w:val="000000" w:themeColor="text1"/>
          <w:sz w:val="24"/>
          <w:szCs w:val="24"/>
        </w:rPr>
      </w:pPr>
      <w:r>
        <w:rPr>
          <w:b/>
          <w:bCs/>
          <w:color w:val="000000" w:themeColor="text1"/>
          <w:sz w:val="24"/>
          <w:szCs w:val="24"/>
        </w:rPr>
        <w:t>合同履行</w:t>
      </w:r>
    </w:p>
    <w:p w:rsidR="00A26D2D" w:rsidRDefault="00347EEE">
      <w:pPr>
        <w:autoSpaceDE w:val="0"/>
        <w:autoSpaceDN w:val="0"/>
        <w:adjustRightInd w:val="0"/>
        <w:snapToGrid w:val="0"/>
        <w:spacing w:line="360" w:lineRule="auto"/>
        <w:ind w:firstLineChars="200" w:firstLine="480"/>
        <w:jc w:val="left"/>
        <w:rPr>
          <w:color w:val="000000" w:themeColor="text1"/>
          <w:sz w:val="24"/>
          <w:szCs w:val="24"/>
        </w:rPr>
      </w:pPr>
      <w:r>
        <w:rPr>
          <w:color w:val="000000" w:themeColor="text1"/>
          <w:sz w:val="24"/>
          <w:szCs w:val="24"/>
        </w:rPr>
        <w:t xml:space="preserve">6.1 </w:t>
      </w:r>
      <w:r>
        <w:rPr>
          <w:color w:val="000000" w:themeColor="text1"/>
          <w:sz w:val="24"/>
          <w:szCs w:val="24"/>
        </w:rPr>
        <w:t>甲乙双方应当按照</w:t>
      </w:r>
      <w:r>
        <w:rPr>
          <w:b/>
          <w:bCs/>
          <w:sz w:val="24"/>
          <w:szCs w:val="24"/>
        </w:rPr>
        <w:t>【政府采购合同专用条款】</w:t>
      </w:r>
      <w:r>
        <w:rPr>
          <w:color w:val="000000" w:themeColor="text1"/>
          <w:sz w:val="24"/>
          <w:szCs w:val="24"/>
        </w:rPr>
        <w:t>约定顺序履行合同义务；如果没有先后顺序的，应当同时履行。</w:t>
      </w:r>
    </w:p>
    <w:p w:rsidR="00A26D2D" w:rsidRDefault="00347EEE">
      <w:pPr>
        <w:autoSpaceDE w:val="0"/>
        <w:autoSpaceDN w:val="0"/>
        <w:adjustRightInd w:val="0"/>
        <w:snapToGrid w:val="0"/>
        <w:spacing w:line="360" w:lineRule="auto"/>
        <w:ind w:firstLineChars="200" w:firstLine="480"/>
        <w:jc w:val="left"/>
        <w:rPr>
          <w:sz w:val="24"/>
          <w:szCs w:val="24"/>
        </w:rPr>
      </w:pPr>
      <w:r>
        <w:rPr>
          <w:color w:val="000000" w:themeColor="text1"/>
          <w:sz w:val="24"/>
          <w:szCs w:val="24"/>
        </w:rPr>
        <w:t xml:space="preserve">6.2 </w:t>
      </w:r>
      <w:r>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A26D2D" w:rsidRDefault="00347EEE">
      <w:pPr>
        <w:adjustRightInd w:val="0"/>
        <w:snapToGrid w:val="0"/>
        <w:spacing w:line="360" w:lineRule="auto"/>
        <w:ind w:firstLineChars="200" w:firstLine="482"/>
        <w:jc w:val="left"/>
        <w:rPr>
          <w:b/>
          <w:bCs/>
          <w:color w:val="000000" w:themeColor="text1"/>
          <w:sz w:val="24"/>
          <w:szCs w:val="24"/>
        </w:rPr>
      </w:pPr>
      <w:r>
        <w:rPr>
          <w:b/>
          <w:bCs/>
          <w:color w:val="000000" w:themeColor="text1"/>
          <w:sz w:val="24"/>
          <w:szCs w:val="24"/>
        </w:rPr>
        <w:t xml:space="preserve">7. </w:t>
      </w:r>
      <w:r>
        <w:rPr>
          <w:b/>
          <w:bCs/>
          <w:color w:val="000000" w:themeColor="text1"/>
          <w:sz w:val="24"/>
          <w:szCs w:val="24"/>
        </w:rPr>
        <w:t>货物包装、运输、保险和交付要求</w:t>
      </w:r>
    </w:p>
    <w:p w:rsidR="00A26D2D" w:rsidRDefault="00347EEE">
      <w:pPr>
        <w:autoSpaceDE w:val="0"/>
        <w:autoSpaceDN w:val="0"/>
        <w:adjustRightInd w:val="0"/>
        <w:snapToGrid w:val="0"/>
        <w:spacing w:line="360" w:lineRule="auto"/>
        <w:ind w:firstLineChars="200" w:firstLine="480"/>
        <w:jc w:val="left"/>
        <w:rPr>
          <w:color w:val="000000" w:themeColor="text1"/>
          <w:sz w:val="24"/>
          <w:szCs w:val="24"/>
        </w:rPr>
      </w:pPr>
      <w:r>
        <w:rPr>
          <w:color w:val="000000" w:themeColor="text1"/>
          <w:sz w:val="24"/>
          <w:szCs w:val="24"/>
        </w:rPr>
        <w:t xml:space="preserve">7.1 </w:t>
      </w:r>
      <w:r>
        <w:rPr>
          <w:color w:val="000000" w:themeColor="text1"/>
          <w:sz w:val="24"/>
          <w:szCs w:val="24"/>
        </w:rPr>
        <w:t>本合同</w:t>
      </w:r>
      <w:r>
        <w:rPr>
          <w:bCs/>
          <w:color w:val="000000" w:themeColor="text1"/>
          <w:sz w:val="24"/>
          <w:szCs w:val="24"/>
        </w:rPr>
        <w:t>涉及商品包装、快递包装的，</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包装应适应远距离运输、防潮、防震、防锈和防野蛮装卸等要求，确保货物安全无损地运抵</w:t>
      </w:r>
      <w:r>
        <w:rPr>
          <w:b/>
          <w:color w:val="000000" w:themeColor="text1"/>
          <w:sz w:val="24"/>
          <w:szCs w:val="24"/>
        </w:rPr>
        <w:t>【政府采购合同专用条款】</w:t>
      </w:r>
      <w:r>
        <w:rPr>
          <w:bCs/>
          <w:color w:val="000000" w:themeColor="text1"/>
          <w:sz w:val="24"/>
          <w:szCs w:val="24"/>
        </w:rPr>
        <w:t>约定的</w:t>
      </w:r>
      <w:r>
        <w:rPr>
          <w:color w:val="000000" w:themeColor="text1"/>
          <w:sz w:val="24"/>
          <w:szCs w:val="24"/>
        </w:rPr>
        <w:t>指定现场。</w:t>
      </w:r>
    </w:p>
    <w:p w:rsidR="00A26D2D" w:rsidRDefault="00347EEE">
      <w:pPr>
        <w:adjustRightInd w:val="0"/>
        <w:snapToGrid w:val="0"/>
        <w:spacing w:line="360" w:lineRule="auto"/>
        <w:ind w:firstLineChars="200" w:firstLine="480"/>
        <w:jc w:val="left"/>
        <w:rPr>
          <w:color w:val="000000" w:themeColor="text1"/>
          <w:sz w:val="24"/>
          <w:szCs w:val="24"/>
        </w:rPr>
      </w:pPr>
      <w:r>
        <w:rPr>
          <w:color w:val="000000" w:themeColor="text1"/>
          <w:sz w:val="24"/>
          <w:szCs w:val="24"/>
        </w:rPr>
        <w:t xml:space="preserve">7.2 </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乙方负责办理将货物运抵本合同规定的交货地点，并装卸、交付至甲方的一切运输事项，相关费用应包含在合同价款中。</w:t>
      </w:r>
    </w:p>
    <w:p w:rsidR="00A26D2D" w:rsidRDefault="00347EEE">
      <w:pPr>
        <w:adjustRightInd w:val="0"/>
        <w:snapToGrid w:val="0"/>
        <w:spacing w:line="360" w:lineRule="auto"/>
        <w:ind w:firstLineChars="200" w:firstLine="480"/>
        <w:jc w:val="left"/>
        <w:rPr>
          <w:color w:val="000000" w:themeColor="text1"/>
          <w:sz w:val="24"/>
          <w:szCs w:val="24"/>
        </w:rPr>
      </w:pPr>
      <w:r>
        <w:rPr>
          <w:color w:val="000000" w:themeColor="text1"/>
          <w:sz w:val="24"/>
          <w:szCs w:val="24"/>
        </w:rPr>
        <w:t xml:space="preserve">7.3 </w:t>
      </w:r>
      <w:r>
        <w:rPr>
          <w:color w:val="000000" w:themeColor="text1"/>
          <w:sz w:val="24"/>
          <w:szCs w:val="24"/>
        </w:rPr>
        <w:t>货物保险要求按</w:t>
      </w:r>
      <w:r>
        <w:rPr>
          <w:b/>
          <w:color w:val="000000" w:themeColor="text1"/>
          <w:sz w:val="24"/>
          <w:szCs w:val="24"/>
        </w:rPr>
        <w:t>【政府采购合同专用条款】</w:t>
      </w:r>
      <w:r>
        <w:rPr>
          <w:bCs/>
          <w:color w:val="000000" w:themeColor="text1"/>
          <w:sz w:val="24"/>
          <w:szCs w:val="24"/>
        </w:rPr>
        <w:t>规定执行</w:t>
      </w:r>
      <w:r>
        <w:rPr>
          <w:color w:val="000000" w:themeColor="text1"/>
          <w:sz w:val="24"/>
          <w:szCs w:val="24"/>
        </w:rPr>
        <w:t>。</w:t>
      </w:r>
    </w:p>
    <w:p w:rsidR="00A26D2D" w:rsidRDefault="00347EEE">
      <w:pPr>
        <w:autoSpaceDE w:val="0"/>
        <w:autoSpaceDN w:val="0"/>
        <w:adjustRightInd w:val="0"/>
        <w:snapToGrid w:val="0"/>
        <w:spacing w:line="360" w:lineRule="auto"/>
        <w:ind w:firstLineChars="200" w:firstLine="480"/>
        <w:jc w:val="left"/>
        <w:rPr>
          <w:color w:val="000000" w:themeColor="text1"/>
          <w:sz w:val="24"/>
          <w:szCs w:val="24"/>
        </w:rPr>
      </w:pPr>
      <w:r>
        <w:rPr>
          <w:color w:val="000000" w:themeColor="text1"/>
          <w:sz w:val="24"/>
          <w:szCs w:val="24"/>
        </w:rPr>
        <w:t xml:space="preserve">7.4 </w:t>
      </w:r>
      <w:r>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A26D2D" w:rsidRDefault="00347EEE">
      <w:pPr>
        <w:autoSpaceDE w:val="0"/>
        <w:autoSpaceDN w:val="0"/>
        <w:adjustRightInd w:val="0"/>
        <w:snapToGrid w:val="0"/>
        <w:spacing w:line="360" w:lineRule="auto"/>
        <w:ind w:firstLineChars="200" w:firstLine="480"/>
        <w:jc w:val="left"/>
        <w:rPr>
          <w:color w:val="000000" w:themeColor="text1"/>
          <w:sz w:val="24"/>
          <w:szCs w:val="24"/>
        </w:rPr>
      </w:pPr>
      <w:r>
        <w:rPr>
          <w:color w:val="000000" w:themeColor="text1"/>
          <w:sz w:val="24"/>
          <w:szCs w:val="24"/>
        </w:rPr>
        <w:t xml:space="preserve">7.5 </w:t>
      </w:r>
      <w:r>
        <w:rPr>
          <w:color w:val="000000"/>
          <w:sz w:val="24"/>
          <w:szCs w:val="24"/>
        </w:rPr>
        <w:t>乙方在运输到达之前应提前通知甲方，并提示货物运输装卸的注意事项，甲方配合乙方做好货物的接收工作。</w:t>
      </w:r>
    </w:p>
    <w:p w:rsidR="00A26D2D" w:rsidRDefault="00347EEE">
      <w:pPr>
        <w:pStyle w:val="AONormal"/>
        <w:snapToGrid w:val="0"/>
        <w:spacing w:line="360" w:lineRule="auto"/>
        <w:ind w:firstLine="480"/>
        <w:rPr>
          <w:rFonts w:ascii="Times New Roman" w:hAnsi="Times New Roman" w:cs="Times New Roman"/>
          <w:sz w:val="24"/>
          <w:szCs w:val="24"/>
        </w:rPr>
      </w:pPr>
      <w:r>
        <w:rPr>
          <w:rFonts w:ascii="Times New Roman" w:eastAsia="宋体" w:hAnsi="Times New Roman" w:cs="Times New Roman"/>
          <w:color w:val="000000" w:themeColor="text1"/>
          <w:kern w:val="2"/>
          <w:sz w:val="24"/>
          <w:szCs w:val="24"/>
        </w:rPr>
        <w:t xml:space="preserve">7.6 </w:t>
      </w:r>
      <w:r>
        <w:rPr>
          <w:rFonts w:ascii="Times New Roman" w:eastAsia="宋体" w:hAnsi="Times New Roman" w:cs="Times New Roman"/>
          <w:color w:val="000000"/>
          <w:kern w:val="2"/>
          <w:sz w:val="24"/>
          <w:szCs w:val="24"/>
        </w:rPr>
        <w:t>如因包装、运输问题导致货物</w:t>
      </w:r>
      <w:r>
        <w:rPr>
          <w:rFonts w:ascii="Times New Roman" w:eastAsia="宋体" w:hAnsi="Times New Roman" w:cs="Times New Roman"/>
          <w:color w:val="000000" w:themeColor="text1"/>
          <w:kern w:val="2"/>
          <w:sz w:val="24"/>
          <w:szCs w:val="24"/>
        </w:rPr>
        <w:t>损毁、丢失</w:t>
      </w:r>
      <w:r>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A26D2D" w:rsidRDefault="00347EEE">
      <w:pPr>
        <w:adjustRightInd w:val="0"/>
        <w:snapToGrid w:val="0"/>
        <w:spacing w:line="360" w:lineRule="auto"/>
        <w:ind w:firstLineChars="200" w:firstLine="482"/>
        <w:jc w:val="left"/>
        <w:rPr>
          <w:b/>
          <w:sz w:val="24"/>
          <w:szCs w:val="24"/>
        </w:rPr>
      </w:pPr>
      <w:r>
        <w:rPr>
          <w:b/>
          <w:color w:val="000000" w:themeColor="text1"/>
          <w:sz w:val="24"/>
          <w:szCs w:val="24"/>
        </w:rPr>
        <w:t xml:space="preserve">8. </w:t>
      </w:r>
      <w:r>
        <w:rPr>
          <w:b/>
          <w:sz w:val="24"/>
          <w:szCs w:val="24"/>
        </w:rPr>
        <w:t>质量标准和保证</w:t>
      </w:r>
    </w:p>
    <w:p w:rsidR="00A26D2D" w:rsidRDefault="00347EEE">
      <w:pPr>
        <w:pStyle w:val="a7"/>
        <w:adjustRightInd w:val="0"/>
        <w:snapToGrid w:val="0"/>
        <w:spacing w:line="360" w:lineRule="auto"/>
        <w:ind w:firstLineChars="200" w:firstLine="480"/>
        <w:jc w:val="left"/>
        <w:rPr>
          <w:rFonts w:ascii="Times New Roman" w:hAnsi="Times New Roman" w:cs="Times New Roman"/>
          <w:b/>
          <w:sz w:val="24"/>
          <w:szCs w:val="24"/>
        </w:rPr>
      </w:pPr>
      <w:r>
        <w:rPr>
          <w:rFonts w:ascii="Times New Roman" w:hAnsi="Times New Roman" w:cs="Times New Roman"/>
          <w:sz w:val="24"/>
          <w:szCs w:val="24"/>
        </w:rPr>
        <w:t xml:space="preserve">8.1 </w:t>
      </w:r>
      <w:r>
        <w:rPr>
          <w:rFonts w:ascii="Times New Roman" w:hAnsi="Times New Roman" w:cs="Times New Roman"/>
          <w:sz w:val="24"/>
          <w:szCs w:val="24"/>
        </w:rPr>
        <w:t>质量标准</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1</w:t>
      </w:r>
      <w:r>
        <w:rPr>
          <w:sz w:val="24"/>
          <w:szCs w:val="24"/>
        </w:rPr>
        <w:t>）本合同下提供的货物应符合合同</w:t>
      </w:r>
      <w:r>
        <w:rPr>
          <w:color w:val="000000"/>
          <w:sz w:val="24"/>
          <w:szCs w:val="24"/>
        </w:rPr>
        <w:t>约定的</w:t>
      </w:r>
      <w:r>
        <w:rPr>
          <w:sz w:val="24"/>
          <w:szCs w:val="24"/>
        </w:rPr>
        <w:t>品牌、规格型号、技术性能、</w:t>
      </w:r>
      <w:r>
        <w:rPr>
          <w:sz w:val="24"/>
          <w:szCs w:val="24"/>
        </w:rPr>
        <w:lastRenderedPageBreak/>
        <w:t>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A26D2D" w:rsidRDefault="00347EEE">
      <w:pPr>
        <w:pStyle w:val="a7"/>
        <w:adjustRightInd w:val="0"/>
        <w:snapToGrid w:val="0"/>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）采用中华人民共和国法定计量单位。</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3</w:t>
      </w:r>
      <w:r>
        <w:rPr>
          <w:sz w:val="24"/>
          <w:szCs w:val="24"/>
        </w:rPr>
        <w:t>）乙方所提供的货物应符合国家有关安全、环保、卫生的规定。</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4</w:t>
      </w:r>
      <w:r>
        <w:rPr>
          <w:sz w:val="24"/>
          <w:szCs w:val="24"/>
        </w:rPr>
        <w:t>）乙方应向甲方提交所提供货物的技术文件，包括相应的中文技术文件，如：产品目录、图纸、操作手册、使用说明、维护手册或服务指南等。上述文件应</w:t>
      </w:r>
      <w:proofErr w:type="gramStart"/>
      <w:r>
        <w:rPr>
          <w:sz w:val="24"/>
          <w:szCs w:val="24"/>
        </w:rPr>
        <w:t>包装好随货物</w:t>
      </w:r>
      <w:proofErr w:type="gramEnd"/>
      <w:r>
        <w:rPr>
          <w:sz w:val="24"/>
          <w:szCs w:val="24"/>
        </w:rPr>
        <w:t>一同发运。</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 xml:space="preserve">8.2 </w:t>
      </w:r>
      <w:r>
        <w:rPr>
          <w:sz w:val="24"/>
          <w:szCs w:val="24"/>
        </w:rPr>
        <w:t>保证</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1</w:t>
      </w:r>
      <w:r>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Pr>
          <w:b/>
          <w:sz w:val="24"/>
          <w:szCs w:val="24"/>
        </w:rPr>
        <w:t>【政府采购合同专用条款】</w:t>
      </w:r>
      <w:r>
        <w:rPr>
          <w:sz w:val="24"/>
          <w:szCs w:val="24"/>
        </w:rPr>
        <w:t>规定或乙方书面承诺（两者以较长的为准）的质量保证期内，</w:t>
      </w:r>
      <w:proofErr w:type="gramStart"/>
      <w:r>
        <w:rPr>
          <w:sz w:val="24"/>
          <w:szCs w:val="24"/>
        </w:rPr>
        <w:t>本保证</w:t>
      </w:r>
      <w:proofErr w:type="gramEnd"/>
      <w:r>
        <w:rPr>
          <w:sz w:val="24"/>
          <w:szCs w:val="24"/>
        </w:rPr>
        <w:t>保持有效。</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2</w:t>
      </w:r>
      <w:r>
        <w:rPr>
          <w:sz w:val="24"/>
          <w:szCs w:val="24"/>
        </w:rPr>
        <w:t>）在质量保证期内所发现的缺陷，甲方应尽快以书面形式通知乙方。</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3</w:t>
      </w:r>
      <w:r>
        <w:rPr>
          <w:sz w:val="24"/>
          <w:szCs w:val="24"/>
        </w:rPr>
        <w:t>）乙方收到通知后，应在</w:t>
      </w:r>
      <w:r>
        <w:rPr>
          <w:b/>
          <w:sz w:val="24"/>
          <w:szCs w:val="24"/>
        </w:rPr>
        <w:t>【政府采购合同专用条款】</w:t>
      </w:r>
      <w:r>
        <w:rPr>
          <w:sz w:val="24"/>
          <w:szCs w:val="24"/>
        </w:rPr>
        <w:t>规定的响应时间内以合理的速度免费维修或更换有缺陷的货物或部件。</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4</w:t>
      </w:r>
      <w:r>
        <w:rPr>
          <w:sz w:val="24"/>
          <w:szCs w:val="24"/>
        </w:rPr>
        <w:t>）在质量保证期内，如果货物的质量或规格与合同不符，或证实货物是有缺陷的，包括潜在的缺陷或使用不符合要求的材料等，甲方可以根据本合同第</w:t>
      </w:r>
      <w:r>
        <w:rPr>
          <w:sz w:val="24"/>
          <w:szCs w:val="24"/>
        </w:rPr>
        <w:t>1</w:t>
      </w:r>
      <w:r>
        <w:rPr>
          <w:color w:val="000000" w:themeColor="text1"/>
          <w:sz w:val="24"/>
          <w:szCs w:val="24"/>
        </w:rPr>
        <w:t>5</w:t>
      </w:r>
      <w:r>
        <w:rPr>
          <w:sz w:val="24"/>
          <w:szCs w:val="24"/>
        </w:rPr>
        <w:t>.1</w:t>
      </w:r>
      <w:r>
        <w:rPr>
          <w:sz w:val="24"/>
          <w:szCs w:val="24"/>
        </w:rPr>
        <w:t>条规定以书面形式</w:t>
      </w:r>
      <w:r>
        <w:rPr>
          <w:color w:val="000000" w:themeColor="text1"/>
          <w:sz w:val="24"/>
          <w:szCs w:val="24"/>
        </w:rPr>
        <w:t>追究</w:t>
      </w:r>
      <w:r>
        <w:rPr>
          <w:sz w:val="24"/>
          <w:szCs w:val="24"/>
        </w:rPr>
        <w:t>乙方</w:t>
      </w:r>
      <w:r>
        <w:rPr>
          <w:color w:val="000000" w:themeColor="text1"/>
          <w:sz w:val="24"/>
          <w:szCs w:val="24"/>
        </w:rPr>
        <w:t>的违约责任</w:t>
      </w:r>
      <w:r>
        <w:rPr>
          <w:sz w:val="24"/>
          <w:szCs w:val="24"/>
        </w:rPr>
        <w:t>。</w:t>
      </w:r>
    </w:p>
    <w:p w:rsidR="00A26D2D" w:rsidRDefault="00347EEE">
      <w:pPr>
        <w:adjustRightInd w:val="0"/>
        <w:snapToGrid w:val="0"/>
        <w:spacing w:line="360" w:lineRule="auto"/>
        <w:ind w:firstLineChars="200" w:firstLine="480"/>
        <w:jc w:val="left"/>
        <w:rPr>
          <w:sz w:val="24"/>
          <w:szCs w:val="24"/>
        </w:rPr>
      </w:pPr>
      <w:r>
        <w:rPr>
          <w:sz w:val="24"/>
          <w:szCs w:val="24"/>
        </w:rPr>
        <w:t>（</w:t>
      </w:r>
      <w:r>
        <w:rPr>
          <w:sz w:val="24"/>
          <w:szCs w:val="24"/>
        </w:rPr>
        <w:t>5</w:t>
      </w:r>
      <w:r>
        <w:rPr>
          <w:sz w:val="24"/>
          <w:szCs w:val="24"/>
        </w:rPr>
        <w:t>）乙方在约定的时间内未能弥补缺陷，甲方可采取必要的补救措施，但其风险和费用将由乙方承担，甲方根据合同约定对乙方行使的其他权利不受影响。</w:t>
      </w:r>
    </w:p>
    <w:p w:rsidR="00A26D2D" w:rsidRDefault="00347EEE">
      <w:pPr>
        <w:adjustRightInd w:val="0"/>
        <w:snapToGrid w:val="0"/>
        <w:spacing w:line="360" w:lineRule="auto"/>
        <w:ind w:firstLineChars="200" w:firstLine="482"/>
        <w:jc w:val="left"/>
        <w:rPr>
          <w:b/>
          <w:bCs/>
          <w:sz w:val="24"/>
          <w:szCs w:val="24"/>
        </w:rPr>
      </w:pPr>
      <w:r>
        <w:rPr>
          <w:b/>
          <w:bCs/>
          <w:color w:val="000000" w:themeColor="text1"/>
          <w:sz w:val="24"/>
          <w:szCs w:val="24"/>
        </w:rPr>
        <w:t>9</w:t>
      </w:r>
      <w:r>
        <w:rPr>
          <w:b/>
          <w:bCs/>
          <w:sz w:val="24"/>
          <w:szCs w:val="24"/>
        </w:rPr>
        <w:t>.</w:t>
      </w:r>
      <w:r>
        <w:rPr>
          <w:b/>
          <w:bCs/>
          <w:color w:val="000000" w:themeColor="text1"/>
          <w:sz w:val="24"/>
          <w:szCs w:val="24"/>
        </w:rPr>
        <w:t xml:space="preserve"> </w:t>
      </w:r>
      <w:r>
        <w:rPr>
          <w:b/>
          <w:bCs/>
          <w:sz w:val="24"/>
          <w:szCs w:val="24"/>
        </w:rPr>
        <w:t>权利瑕疵担保</w:t>
      </w:r>
    </w:p>
    <w:p w:rsidR="00A26D2D" w:rsidRDefault="00347EEE">
      <w:pPr>
        <w:autoSpaceDE w:val="0"/>
        <w:autoSpaceDN w:val="0"/>
        <w:adjustRightInd w:val="0"/>
        <w:snapToGrid w:val="0"/>
        <w:spacing w:line="360" w:lineRule="auto"/>
        <w:ind w:firstLineChars="200" w:firstLine="480"/>
        <w:jc w:val="left"/>
        <w:rPr>
          <w:color w:val="000000" w:themeColor="text1"/>
          <w:sz w:val="24"/>
          <w:szCs w:val="24"/>
        </w:rPr>
      </w:pPr>
      <w:r>
        <w:rPr>
          <w:color w:val="000000" w:themeColor="text1"/>
          <w:sz w:val="24"/>
          <w:szCs w:val="24"/>
        </w:rPr>
        <w:t xml:space="preserve">9.1 </w:t>
      </w:r>
      <w:r>
        <w:rPr>
          <w:color w:val="000000" w:themeColor="text1"/>
          <w:sz w:val="24"/>
          <w:szCs w:val="24"/>
        </w:rPr>
        <w:t>乙方保证对其出售的货物享有合法的权利。</w:t>
      </w:r>
    </w:p>
    <w:p w:rsidR="00A26D2D" w:rsidRDefault="00347EEE">
      <w:pPr>
        <w:autoSpaceDE w:val="0"/>
        <w:autoSpaceDN w:val="0"/>
        <w:adjustRightInd w:val="0"/>
        <w:snapToGrid w:val="0"/>
        <w:spacing w:line="360" w:lineRule="auto"/>
        <w:ind w:firstLineChars="200" w:firstLine="480"/>
        <w:jc w:val="left"/>
        <w:rPr>
          <w:color w:val="000000" w:themeColor="text1"/>
          <w:sz w:val="24"/>
          <w:szCs w:val="24"/>
        </w:rPr>
      </w:pPr>
      <w:r>
        <w:rPr>
          <w:color w:val="000000" w:themeColor="text1"/>
          <w:sz w:val="24"/>
          <w:szCs w:val="24"/>
        </w:rPr>
        <w:t xml:space="preserve">9.2 </w:t>
      </w:r>
      <w:r>
        <w:rPr>
          <w:sz w:val="24"/>
          <w:szCs w:val="24"/>
        </w:rPr>
        <w:t>乙方保证在交付的货物上不存在抵押权等担保物权。</w:t>
      </w:r>
    </w:p>
    <w:p w:rsidR="00A26D2D" w:rsidRDefault="00347EEE">
      <w:pPr>
        <w:autoSpaceDE w:val="0"/>
        <w:autoSpaceDN w:val="0"/>
        <w:adjustRightInd w:val="0"/>
        <w:snapToGrid w:val="0"/>
        <w:spacing w:line="360" w:lineRule="auto"/>
        <w:ind w:firstLineChars="200" w:firstLine="480"/>
        <w:jc w:val="left"/>
        <w:rPr>
          <w:color w:val="000000" w:themeColor="text1"/>
          <w:sz w:val="24"/>
          <w:szCs w:val="24"/>
        </w:rPr>
      </w:pPr>
      <w:r>
        <w:rPr>
          <w:color w:val="000000" w:themeColor="text1"/>
          <w:sz w:val="24"/>
          <w:szCs w:val="24"/>
        </w:rPr>
        <w:t xml:space="preserve">9.3 </w:t>
      </w:r>
      <w:r>
        <w:rPr>
          <w:color w:val="000000" w:themeColor="text1"/>
          <w:sz w:val="24"/>
          <w:szCs w:val="24"/>
        </w:rPr>
        <w:t>如甲方使用上述货物构成对第三人侵权的，则由乙方承担全部责任。</w:t>
      </w:r>
    </w:p>
    <w:p w:rsidR="00A26D2D" w:rsidRDefault="00347EEE">
      <w:pPr>
        <w:autoSpaceDE w:val="0"/>
        <w:autoSpaceDN w:val="0"/>
        <w:adjustRightInd w:val="0"/>
        <w:snapToGrid w:val="0"/>
        <w:spacing w:line="360" w:lineRule="auto"/>
        <w:ind w:firstLineChars="200" w:firstLine="482"/>
        <w:jc w:val="left"/>
        <w:rPr>
          <w:b/>
          <w:bCs/>
          <w:color w:val="000000" w:themeColor="text1"/>
          <w:sz w:val="24"/>
          <w:szCs w:val="24"/>
        </w:rPr>
      </w:pPr>
      <w:r>
        <w:rPr>
          <w:b/>
          <w:bCs/>
          <w:color w:val="000000" w:themeColor="text1"/>
          <w:sz w:val="24"/>
          <w:szCs w:val="24"/>
        </w:rPr>
        <w:t xml:space="preserve">10. </w:t>
      </w:r>
      <w:r>
        <w:rPr>
          <w:b/>
          <w:bCs/>
          <w:color w:val="000000" w:themeColor="text1"/>
          <w:sz w:val="24"/>
          <w:szCs w:val="24"/>
        </w:rPr>
        <w:t>知识产权保护</w:t>
      </w:r>
    </w:p>
    <w:p w:rsidR="00A26D2D" w:rsidRDefault="00347EEE">
      <w:pPr>
        <w:autoSpaceDE w:val="0"/>
        <w:autoSpaceDN w:val="0"/>
        <w:adjustRightInd w:val="0"/>
        <w:snapToGrid w:val="0"/>
        <w:spacing w:line="360" w:lineRule="auto"/>
        <w:ind w:firstLineChars="200" w:firstLine="480"/>
        <w:jc w:val="left"/>
        <w:rPr>
          <w:sz w:val="24"/>
          <w:szCs w:val="24"/>
        </w:rPr>
      </w:pPr>
      <w:r>
        <w:rPr>
          <w:color w:val="000000" w:themeColor="text1"/>
          <w:sz w:val="24"/>
          <w:szCs w:val="24"/>
        </w:rPr>
        <w:t xml:space="preserve">10.1 </w:t>
      </w:r>
      <w:r>
        <w:rPr>
          <w:color w:val="000000" w:themeColor="text1"/>
          <w:sz w:val="24"/>
          <w:szCs w:val="24"/>
        </w:rPr>
        <w:t>乙方对其所销售的货物应当享有知识产权或经权利人合法授权，保证没有侵犯任</w:t>
      </w:r>
      <w:r>
        <w:rPr>
          <w:sz w:val="24"/>
          <w:szCs w:val="24"/>
        </w:rPr>
        <w:t>何第三人的知识产权等权利。</w:t>
      </w:r>
      <w:bookmarkStart w:id="12" w:name="_Hlk163047038"/>
      <w:r>
        <w:rPr>
          <w:sz w:val="24"/>
          <w:szCs w:val="24"/>
        </w:rPr>
        <w:t>因违反前述约定对第三人构成侵权的，</w:t>
      </w:r>
      <w:r>
        <w:rPr>
          <w:sz w:val="24"/>
          <w:szCs w:val="24"/>
        </w:rPr>
        <w:lastRenderedPageBreak/>
        <w:t>应当由乙方向第三人承担法律责任；甲方依法向第三人赔偿后，有权向乙方追偿。甲方有其他损失的，乙方应当赔偿</w:t>
      </w:r>
      <w:bookmarkEnd w:id="12"/>
      <w:r>
        <w:rPr>
          <w:sz w:val="24"/>
          <w:szCs w:val="24"/>
        </w:rPr>
        <w:t>。</w:t>
      </w:r>
    </w:p>
    <w:p w:rsidR="00A26D2D" w:rsidRDefault="00347EEE">
      <w:pPr>
        <w:autoSpaceDE w:val="0"/>
        <w:autoSpaceDN w:val="0"/>
        <w:adjustRightInd w:val="0"/>
        <w:snapToGrid w:val="0"/>
        <w:spacing w:line="360" w:lineRule="auto"/>
        <w:ind w:firstLineChars="200" w:firstLine="482"/>
        <w:jc w:val="left"/>
        <w:rPr>
          <w:b/>
          <w:bCs/>
          <w:sz w:val="24"/>
          <w:szCs w:val="24"/>
        </w:rPr>
      </w:pPr>
      <w:r>
        <w:rPr>
          <w:b/>
          <w:bCs/>
          <w:sz w:val="24"/>
          <w:szCs w:val="24"/>
        </w:rPr>
        <w:t xml:space="preserve">11. </w:t>
      </w:r>
      <w:r>
        <w:rPr>
          <w:b/>
          <w:bCs/>
          <w:sz w:val="24"/>
          <w:szCs w:val="24"/>
        </w:rPr>
        <w:t>保密义务</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 xml:space="preserve">11.1 </w:t>
      </w:r>
      <w:r>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bCs/>
          <w:sz w:val="24"/>
          <w:szCs w:val="24"/>
        </w:rPr>
        <w:t>【政府采购合同专用条款】</w:t>
      </w:r>
      <w:r>
        <w:rPr>
          <w:sz w:val="24"/>
          <w:szCs w:val="24"/>
        </w:rPr>
        <w:t>中约定。</w:t>
      </w:r>
    </w:p>
    <w:p w:rsidR="00A26D2D" w:rsidRDefault="00347EEE">
      <w:pPr>
        <w:autoSpaceDE w:val="0"/>
        <w:autoSpaceDN w:val="0"/>
        <w:adjustRightInd w:val="0"/>
        <w:snapToGrid w:val="0"/>
        <w:spacing w:line="360" w:lineRule="auto"/>
        <w:ind w:firstLineChars="200" w:firstLine="482"/>
        <w:jc w:val="left"/>
        <w:rPr>
          <w:b/>
          <w:bCs/>
          <w:sz w:val="24"/>
          <w:szCs w:val="24"/>
        </w:rPr>
      </w:pPr>
      <w:r>
        <w:rPr>
          <w:b/>
          <w:bCs/>
          <w:sz w:val="24"/>
          <w:szCs w:val="24"/>
        </w:rPr>
        <w:t xml:space="preserve">12. </w:t>
      </w:r>
      <w:r>
        <w:rPr>
          <w:b/>
          <w:bCs/>
          <w:sz w:val="24"/>
          <w:szCs w:val="24"/>
        </w:rPr>
        <w:t>合同价款支付</w:t>
      </w:r>
    </w:p>
    <w:p w:rsidR="00A26D2D" w:rsidRDefault="00347EEE">
      <w:pPr>
        <w:adjustRightInd w:val="0"/>
        <w:snapToGrid w:val="0"/>
        <w:spacing w:line="360" w:lineRule="auto"/>
        <w:ind w:firstLineChars="200" w:firstLine="480"/>
        <w:jc w:val="left"/>
        <w:rPr>
          <w:sz w:val="24"/>
          <w:szCs w:val="24"/>
        </w:rPr>
      </w:pPr>
      <w:r>
        <w:rPr>
          <w:sz w:val="24"/>
          <w:szCs w:val="24"/>
        </w:rPr>
        <w:t xml:space="preserve">12.1 </w:t>
      </w:r>
      <w:r>
        <w:rPr>
          <w:sz w:val="24"/>
          <w:szCs w:val="24"/>
        </w:rPr>
        <w:t>合同价款支付按照国库集中支付制度及财政管理相关规定执行。</w:t>
      </w:r>
    </w:p>
    <w:p w:rsidR="00A26D2D" w:rsidRDefault="00347EEE">
      <w:pPr>
        <w:pStyle w:val="2"/>
        <w:adjustRightInd w:val="0"/>
        <w:snapToGrid w:val="0"/>
        <w:spacing w:before="0" w:after="0" w:line="360" w:lineRule="auto"/>
        <w:ind w:firstLineChars="200" w:firstLine="480"/>
        <w:rPr>
          <w:rFonts w:ascii="Times New Roman" w:hAnsi="Times New Roman" w:cs="Times New Roman"/>
          <w:sz w:val="24"/>
          <w:szCs w:val="24"/>
        </w:rPr>
      </w:pPr>
      <w:r>
        <w:rPr>
          <w:rFonts w:ascii="Times New Roman" w:hAnsi="Times New Roman" w:cs="Times New Roman"/>
          <w:b w:val="0"/>
          <w:bCs w:val="0"/>
          <w:sz w:val="24"/>
          <w:szCs w:val="24"/>
        </w:rPr>
        <w:t xml:space="preserve">12.2 </w:t>
      </w:r>
      <w:r>
        <w:rPr>
          <w:rFonts w:ascii="Times New Roman" w:hAnsi="Times New Roman" w:cs="Times New Roman"/>
          <w:b w:val="0"/>
          <w:bCs w:val="0"/>
          <w:sz w:val="24"/>
          <w:szCs w:val="24"/>
        </w:rPr>
        <w:t>对于满足合同约定支付条件的，甲方原则上应当自收到发票后</w:t>
      </w:r>
      <w:r>
        <w:rPr>
          <w:rFonts w:ascii="Times New Roman" w:hAnsi="Times New Roman" w:cs="Times New Roman"/>
          <w:b w:val="0"/>
          <w:bCs w:val="0"/>
          <w:sz w:val="24"/>
          <w:szCs w:val="24"/>
        </w:rPr>
        <w:t>10</w:t>
      </w:r>
      <w:r>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Pr>
          <w:rFonts w:ascii="Times New Roman" w:hAnsi="Times New Roman" w:cs="Times New Roman"/>
          <w:sz w:val="24"/>
          <w:szCs w:val="24"/>
        </w:rPr>
        <w:t>政府采购合同专用条款</w:t>
      </w:r>
      <w:r>
        <w:rPr>
          <w:rFonts w:ascii="Times New Roman" w:hAnsi="Times New Roman" w:cs="Times New Roman"/>
          <w:b w:val="0"/>
          <w:bCs w:val="0"/>
          <w:sz w:val="24"/>
          <w:szCs w:val="24"/>
        </w:rPr>
        <w:t>】中约定。</w:t>
      </w:r>
    </w:p>
    <w:p w:rsidR="00A26D2D" w:rsidRDefault="00347EEE">
      <w:pPr>
        <w:pStyle w:val="a5"/>
        <w:adjustRightInd w:val="0"/>
        <w:snapToGrid w:val="0"/>
        <w:spacing w:after="0" w:line="360" w:lineRule="auto"/>
        <w:ind w:firstLineChars="200" w:firstLine="482"/>
        <w:rPr>
          <w:b/>
          <w:bCs/>
          <w:sz w:val="24"/>
          <w:szCs w:val="24"/>
        </w:rPr>
      </w:pPr>
      <w:r>
        <w:rPr>
          <w:b/>
          <w:bCs/>
          <w:sz w:val="24"/>
          <w:szCs w:val="24"/>
        </w:rPr>
        <w:t xml:space="preserve">13. </w:t>
      </w:r>
      <w:r>
        <w:rPr>
          <w:b/>
          <w:bCs/>
          <w:sz w:val="24"/>
          <w:szCs w:val="24"/>
        </w:rPr>
        <w:t>履约保证金</w:t>
      </w:r>
    </w:p>
    <w:p w:rsidR="00A26D2D" w:rsidRDefault="00347EEE">
      <w:pPr>
        <w:adjustRightInd w:val="0"/>
        <w:snapToGrid w:val="0"/>
        <w:spacing w:line="360" w:lineRule="auto"/>
        <w:ind w:firstLineChars="200" w:firstLine="480"/>
        <w:jc w:val="left"/>
        <w:rPr>
          <w:sz w:val="24"/>
          <w:szCs w:val="24"/>
        </w:rPr>
      </w:pPr>
      <w:r>
        <w:rPr>
          <w:sz w:val="24"/>
          <w:szCs w:val="24"/>
        </w:rPr>
        <w:t xml:space="preserve">13.1 </w:t>
      </w:r>
      <w:r>
        <w:rPr>
          <w:sz w:val="24"/>
          <w:szCs w:val="24"/>
        </w:rPr>
        <w:t>乙方应当以支票、汇票、本票或者金融机构、担保机构出具的保函等非现金形式提交。</w:t>
      </w:r>
    </w:p>
    <w:p w:rsidR="00A26D2D" w:rsidRDefault="00347EEE">
      <w:pPr>
        <w:adjustRightInd w:val="0"/>
        <w:snapToGrid w:val="0"/>
        <w:spacing w:line="360" w:lineRule="auto"/>
        <w:ind w:firstLineChars="200" w:firstLine="480"/>
        <w:jc w:val="left"/>
        <w:rPr>
          <w:sz w:val="24"/>
          <w:szCs w:val="24"/>
        </w:rPr>
      </w:pPr>
      <w:r>
        <w:rPr>
          <w:sz w:val="24"/>
          <w:szCs w:val="24"/>
        </w:rPr>
        <w:t xml:space="preserve">13.2 </w:t>
      </w:r>
      <w:r>
        <w:rPr>
          <w:sz w:val="24"/>
          <w:szCs w:val="24"/>
        </w:rPr>
        <w:t>如果乙方出现</w:t>
      </w:r>
      <w:r>
        <w:rPr>
          <w:b/>
          <w:bCs/>
          <w:sz w:val="24"/>
          <w:szCs w:val="24"/>
        </w:rPr>
        <w:t>【政府采购合同专用条款】</w:t>
      </w:r>
      <w:r>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A26D2D" w:rsidRDefault="00347EEE">
      <w:pPr>
        <w:adjustRightInd w:val="0"/>
        <w:snapToGrid w:val="0"/>
        <w:spacing w:line="360" w:lineRule="auto"/>
        <w:ind w:firstLineChars="200" w:firstLine="480"/>
        <w:rPr>
          <w:sz w:val="24"/>
          <w:szCs w:val="24"/>
        </w:rPr>
      </w:pPr>
      <w:r>
        <w:rPr>
          <w:sz w:val="24"/>
          <w:szCs w:val="24"/>
        </w:rPr>
        <w:t xml:space="preserve">13.3 </w:t>
      </w:r>
      <w:r>
        <w:rPr>
          <w:sz w:val="24"/>
          <w:szCs w:val="24"/>
        </w:rPr>
        <w:t>甲方在项目通过验收后按照</w:t>
      </w:r>
      <w:r>
        <w:rPr>
          <w:b/>
          <w:sz w:val="24"/>
          <w:szCs w:val="24"/>
        </w:rPr>
        <w:t>【政府采购合同专用条款】</w:t>
      </w:r>
      <w:r>
        <w:rPr>
          <w:sz w:val="24"/>
          <w:szCs w:val="24"/>
        </w:rPr>
        <w:t>规定的时间内将履约保证金退还乙方；逾期退还的，乙方可要求甲方支付违约金，违约金按照</w:t>
      </w:r>
      <w:r>
        <w:rPr>
          <w:b/>
          <w:sz w:val="24"/>
          <w:szCs w:val="24"/>
        </w:rPr>
        <w:t>【政府采购合同专用条款】</w:t>
      </w:r>
      <w:r>
        <w:rPr>
          <w:sz w:val="24"/>
          <w:szCs w:val="24"/>
        </w:rPr>
        <w:t>规定支付。</w:t>
      </w:r>
    </w:p>
    <w:p w:rsidR="00A26D2D" w:rsidRDefault="00347EEE">
      <w:pPr>
        <w:autoSpaceDE w:val="0"/>
        <w:autoSpaceDN w:val="0"/>
        <w:adjustRightInd w:val="0"/>
        <w:snapToGrid w:val="0"/>
        <w:spacing w:line="360" w:lineRule="auto"/>
        <w:ind w:firstLineChars="200" w:firstLine="482"/>
        <w:jc w:val="left"/>
        <w:rPr>
          <w:b/>
          <w:sz w:val="24"/>
          <w:szCs w:val="24"/>
        </w:rPr>
      </w:pPr>
      <w:r>
        <w:rPr>
          <w:b/>
          <w:bCs/>
          <w:sz w:val="24"/>
          <w:szCs w:val="24"/>
        </w:rPr>
        <w:t xml:space="preserve">14. </w:t>
      </w:r>
      <w:r>
        <w:rPr>
          <w:b/>
          <w:sz w:val="24"/>
          <w:szCs w:val="24"/>
        </w:rPr>
        <w:t>售后服务</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 xml:space="preserve">14.1 </w:t>
      </w:r>
      <w:proofErr w:type="gramStart"/>
      <w:r>
        <w:rPr>
          <w:sz w:val="24"/>
          <w:szCs w:val="24"/>
        </w:rPr>
        <w:t>除项目</w:t>
      </w:r>
      <w:proofErr w:type="gramEnd"/>
      <w:r>
        <w:rPr>
          <w:sz w:val="24"/>
          <w:szCs w:val="24"/>
        </w:rPr>
        <w:t>不涉及或采购活动中明确约定无须承担外，乙方还应提供下列服务：</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1</w:t>
      </w:r>
      <w:r>
        <w:rPr>
          <w:sz w:val="24"/>
          <w:szCs w:val="24"/>
        </w:rPr>
        <w:t>）货物的现场移动、安装、调试、启动监督及技术支持；</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2</w:t>
      </w:r>
      <w:r>
        <w:rPr>
          <w:sz w:val="24"/>
          <w:szCs w:val="24"/>
        </w:rPr>
        <w:t>）提供货物组装和维修所需的专用工具和辅助材料；</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3</w:t>
      </w:r>
      <w:r>
        <w:rPr>
          <w:sz w:val="24"/>
          <w:szCs w:val="24"/>
        </w:rPr>
        <w:t>）在</w:t>
      </w:r>
      <w:r>
        <w:rPr>
          <w:b/>
          <w:bCs/>
          <w:sz w:val="24"/>
          <w:szCs w:val="24"/>
        </w:rPr>
        <w:t>【政府采购合同专用条款】</w:t>
      </w:r>
      <w:r>
        <w:rPr>
          <w:sz w:val="24"/>
          <w:szCs w:val="24"/>
        </w:rPr>
        <w:t>约定的期限内对所有的货物实施运行监</w:t>
      </w:r>
      <w:r>
        <w:rPr>
          <w:sz w:val="24"/>
          <w:szCs w:val="24"/>
        </w:rPr>
        <w:lastRenderedPageBreak/>
        <w:t>督、维修，但前提条件是该服务并不能免除乙方在质量保证期内所承担的义务；</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4</w:t>
      </w:r>
      <w:r>
        <w:rPr>
          <w:sz w:val="24"/>
          <w:szCs w:val="24"/>
        </w:rPr>
        <w:t>）在制造商所在地或指定现场就货物的安装、启动、运营、维护、废弃处置等对甲方操作人员进行培训；</w:t>
      </w:r>
    </w:p>
    <w:p w:rsidR="00A26D2D" w:rsidRDefault="00347EEE">
      <w:pPr>
        <w:pStyle w:val="AONormal"/>
        <w:snapToGrid w:val="0"/>
        <w:spacing w:line="360" w:lineRule="auto"/>
        <w:ind w:firstLine="480"/>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5</w:t>
      </w:r>
      <w:r>
        <w:rPr>
          <w:rFonts w:ascii="Times New Roman" w:eastAsia="宋体" w:hAnsi="Times New Roman" w:cs="Times New Roman"/>
          <w:sz w:val="24"/>
          <w:szCs w:val="24"/>
        </w:rPr>
        <w:t>）依照法律、行政法规的规定或者按照</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约定，货物在有效使用年限届满后应予回收的，乙方负有自行或者委托第三人对货物予以回收的义务；</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6</w:t>
      </w:r>
      <w:r>
        <w:rPr>
          <w:sz w:val="24"/>
          <w:szCs w:val="24"/>
        </w:rPr>
        <w:t>）</w:t>
      </w:r>
      <w:r>
        <w:rPr>
          <w:b/>
          <w:sz w:val="24"/>
          <w:szCs w:val="24"/>
        </w:rPr>
        <w:t>【政府采购合同专用条款】</w:t>
      </w:r>
      <w:r>
        <w:rPr>
          <w:sz w:val="24"/>
          <w:szCs w:val="24"/>
        </w:rPr>
        <w:t>规定由乙方提供的其他服务。</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 xml:space="preserve">14.2 </w:t>
      </w:r>
      <w:r>
        <w:rPr>
          <w:sz w:val="24"/>
          <w:szCs w:val="24"/>
        </w:rPr>
        <w:t>乙方提供的售后服务的费用已包含在合同价款中，甲方不再另行支付。</w:t>
      </w:r>
    </w:p>
    <w:p w:rsidR="00A26D2D" w:rsidRDefault="00347EEE">
      <w:pPr>
        <w:adjustRightInd w:val="0"/>
        <w:snapToGrid w:val="0"/>
        <w:spacing w:line="360" w:lineRule="auto"/>
        <w:ind w:firstLineChars="200" w:firstLine="482"/>
        <w:jc w:val="left"/>
        <w:rPr>
          <w:b/>
          <w:bCs/>
          <w:sz w:val="24"/>
          <w:szCs w:val="24"/>
        </w:rPr>
      </w:pPr>
      <w:r>
        <w:rPr>
          <w:b/>
          <w:bCs/>
          <w:sz w:val="24"/>
          <w:szCs w:val="24"/>
        </w:rPr>
        <w:t xml:space="preserve">15. </w:t>
      </w:r>
      <w:r>
        <w:rPr>
          <w:b/>
          <w:bCs/>
          <w:sz w:val="24"/>
          <w:szCs w:val="24"/>
        </w:rPr>
        <w:t>违约责任</w:t>
      </w:r>
    </w:p>
    <w:p w:rsidR="00A26D2D" w:rsidRDefault="00347EEE">
      <w:pPr>
        <w:adjustRightInd w:val="0"/>
        <w:snapToGrid w:val="0"/>
        <w:spacing w:line="360" w:lineRule="auto"/>
        <w:ind w:firstLineChars="200" w:firstLine="480"/>
        <w:jc w:val="left"/>
        <w:rPr>
          <w:bCs/>
          <w:sz w:val="24"/>
          <w:szCs w:val="24"/>
        </w:rPr>
      </w:pPr>
      <w:r>
        <w:rPr>
          <w:bCs/>
          <w:sz w:val="24"/>
          <w:szCs w:val="24"/>
        </w:rPr>
        <w:t>15.1</w:t>
      </w:r>
      <w:r>
        <w:rPr>
          <w:bCs/>
          <w:sz w:val="24"/>
          <w:szCs w:val="24"/>
        </w:rPr>
        <w:t>质量瑕疵的违约责任</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乙方提供的产品不符合合同约定的质量标准或存在产品质量缺陷，甲方有权要求乙方根据</w:t>
      </w:r>
      <w:r>
        <w:rPr>
          <w:b/>
          <w:sz w:val="24"/>
          <w:szCs w:val="24"/>
        </w:rPr>
        <w:t>【政府采购合同专用条款】</w:t>
      </w:r>
      <w:r>
        <w:rPr>
          <w:bCs/>
          <w:sz w:val="24"/>
          <w:szCs w:val="24"/>
        </w:rPr>
        <w:t>要求</w:t>
      </w:r>
      <w:r>
        <w:rPr>
          <w:sz w:val="24"/>
          <w:szCs w:val="24"/>
        </w:rPr>
        <w:t>及时修理、重作、更换，并承担由此给甲方造成的损失。</w:t>
      </w:r>
    </w:p>
    <w:p w:rsidR="00A26D2D" w:rsidRDefault="00347EEE">
      <w:pPr>
        <w:autoSpaceDE w:val="0"/>
        <w:autoSpaceDN w:val="0"/>
        <w:adjustRightInd w:val="0"/>
        <w:snapToGrid w:val="0"/>
        <w:spacing w:line="360" w:lineRule="auto"/>
        <w:ind w:firstLineChars="200" w:firstLine="480"/>
        <w:jc w:val="left"/>
        <w:rPr>
          <w:bCs/>
          <w:sz w:val="24"/>
          <w:szCs w:val="24"/>
        </w:rPr>
      </w:pPr>
      <w:r>
        <w:rPr>
          <w:bCs/>
          <w:sz w:val="24"/>
          <w:szCs w:val="24"/>
        </w:rPr>
        <w:t xml:space="preserve">15.2 </w:t>
      </w:r>
      <w:r>
        <w:rPr>
          <w:bCs/>
          <w:sz w:val="24"/>
          <w:szCs w:val="24"/>
        </w:rPr>
        <w:t>迟延交货的违约责任</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1</w:t>
      </w:r>
      <w:r>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2</w:t>
      </w:r>
      <w:r>
        <w:rPr>
          <w:sz w:val="24"/>
          <w:szCs w:val="24"/>
        </w:rPr>
        <w:t>）如果乙方没有按照合同规定的时间交货和提供相关服务，甲方有权从货款中扣除误期赔偿费而不影响合同项下的其他补救方法，赔偿费按</w:t>
      </w:r>
      <w:r>
        <w:rPr>
          <w:b/>
          <w:sz w:val="24"/>
          <w:szCs w:val="24"/>
        </w:rPr>
        <w:t>【政府采购合同专用条款】</w:t>
      </w:r>
      <w:r>
        <w:rPr>
          <w:sz w:val="24"/>
          <w:szCs w:val="24"/>
        </w:rPr>
        <w:t>规定执行。如果涉及公共利益，且赔偿金额无法弥补公共利益损失，甲方可要求继续履行或者采取其他补救措施。</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 xml:space="preserve">15.3 </w:t>
      </w:r>
      <w:r>
        <w:rPr>
          <w:sz w:val="24"/>
          <w:szCs w:val="24"/>
        </w:rPr>
        <w:t>迟延支付的违约责任</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甲方存在迟延支付乙方合同款项的，应当承担</w:t>
      </w:r>
      <w:r>
        <w:rPr>
          <w:b/>
          <w:bCs/>
          <w:sz w:val="24"/>
          <w:szCs w:val="24"/>
        </w:rPr>
        <w:t>【政府采购合同专用条款】</w:t>
      </w:r>
      <w:r>
        <w:rPr>
          <w:sz w:val="24"/>
          <w:szCs w:val="24"/>
        </w:rPr>
        <w:t>规定的逾期付款利息。</w:t>
      </w:r>
    </w:p>
    <w:p w:rsidR="00A26D2D" w:rsidRDefault="00347EEE">
      <w:pPr>
        <w:adjustRightInd w:val="0"/>
        <w:snapToGrid w:val="0"/>
        <w:spacing w:line="360" w:lineRule="auto"/>
        <w:ind w:firstLineChars="200" w:firstLine="480"/>
        <w:jc w:val="left"/>
        <w:rPr>
          <w:sz w:val="24"/>
          <w:szCs w:val="24"/>
        </w:rPr>
      </w:pPr>
      <w:r>
        <w:rPr>
          <w:bCs/>
          <w:sz w:val="24"/>
          <w:szCs w:val="24"/>
        </w:rPr>
        <w:t>15.4</w:t>
      </w:r>
      <w:r>
        <w:rPr>
          <w:bCs/>
          <w:sz w:val="24"/>
          <w:szCs w:val="24"/>
        </w:rPr>
        <w:t>其他违约责任根据项目实际需要按</w:t>
      </w:r>
      <w:r>
        <w:rPr>
          <w:b/>
          <w:bCs/>
          <w:sz w:val="24"/>
          <w:szCs w:val="24"/>
        </w:rPr>
        <w:t>【政府采购合同专用条款】</w:t>
      </w:r>
      <w:r>
        <w:rPr>
          <w:sz w:val="24"/>
          <w:szCs w:val="24"/>
        </w:rPr>
        <w:t>规定执行。</w:t>
      </w:r>
    </w:p>
    <w:p w:rsidR="00A26D2D" w:rsidRDefault="00347EEE">
      <w:pPr>
        <w:numPr>
          <w:ilvl w:val="0"/>
          <w:numId w:val="6"/>
        </w:numPr>
        <w:autoSpaceDE w:val="0"/>
        <w:autoSpaceDN w:val="0"/>
        <w:adjustRightInd w:val="0"/>
        <w:snapToGrid w:val="0"/>
        <w:spacing w:line="360" w:lineRule="auto"/>
        <w:ind w:firstLineChars="200" w:firstLine="482"/>
        <w:jc w:val="left"/>
        <w:rPr>
          <w:b/>
          <w:sz w:val="24"/>
          <w:szCs w:val="24"/>
        </w:rPr>
      </w:pPr>
      <w:r>
        <w:rPr>
          <w:b/>
          <w:sz w:val="24"/>
          <w:szCs w:val="24"/>
        </w:rPr>
        <w:t>合同变更、中止与终止</w:t>
      </w:r>
    </w:p>
    <w:p w:rsidR="00A26D2D" w:rsidRDefault="00347EEE">
      <w:pPr>
        <w:adjustRightInd w:val="0"/>
        <w:snapToGrid w:val="0"/>
        <w:spacing w:line="360" w:lineRule="auto"/>
        <w:ind w:firstLineChars="200" w:firstLine="480"/>
        <w:jc w:val="left"/>
        <w:rPr>
          <w:sz w:val="24"/>
          <w:szCs w:val="24"/>
        </w:rPr>
      </w:pPr>
      <w:r>
        <w:rPr>
          <w:sz w:val="24"/>
          <w:szCs w:val="24"/>
        </w:rPr>
        <w:t xml:space="preserve">    16.1</w:t>
      </w:r>
      <w:r>
        <w:rPr>
          <w:sz w:val="24"/>
          <w:szCs w:val="24"/>
        </w:rPr>
        <w:t>合同的变更</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政府采购合同履行中，在不改变合同其他条款的前提下，甲方可以在合同价款</w:t>
      </w:r>
      <w:r>
        <w:rPr>
          <w:sz w:val="24"/>
          <w:szCs w:val="24"/>
        </w:rPr>
        <w:t>10%</w:t>
      </w:r>
      <w:r>
        <w:rPr>
          <w:sz w:val="24"/>
          <w:szCs w:val="24"/>
        </w:rPr>
        <w:t>的范围内追加与合同标的相同的货物，并就此与乙方协商一致后签订补充</w:t>
      </w:r>
      <w:r>
        <w:rPr>
          <w:sz w:val="24"/>
          <w:szCs w:val="24"/>
        </w:rPr>
        <w:lastRenderedPageBreak/>
        <w:t>协议。</w:t>
      </w:r>
    </w:p>
    <w:p w:rsidR="00A26D2D" w:rsidRDefault="00347EEE">
      <w:pPr>
        <w:adjustRightInd w:val="0"/>
        <w:snapToGrid w:val="0"/>
        <w:spacing w:line="360" w:lineRule="auto"/>
        <w:ind w:firstLineChars="200" w:firstLine="480"/>
        <w:jc w:val="left"/>
        <w:rPr>
          <w:sz w:val="24"/>
          <w:szCs w:val="24"/>
        </w:rPr>
      </w:pPr>
      <w:r>
        <w:rPr>
          <w:sz w:val="24"/>
          <w:szCs w:val="24"/>
        </w:rPr>
        <w:t>16.2</w:t>
      </w:r>
      <w:r>
        <w:rPr>
          <w:sz w:val="24"/>
          <w:szCs w:val="24"/>
        </w:rPr>
        <w:t>合同的中止</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1</w:t>
      </w:r>
      <w:r>
        <w:rPr>
          <w:sz w:val="24"/>
          <w:szCs w:val="24"/>
        </w:rPr>
        <w:t>）合同履行过程中因供应商就采购文件、采购过程或结果提起投诉的，甲方认为有必要的，可以中止合同的履行。</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2</w:t>
      </w:r>
      <w:r>
        <w:rPr>
          <w:sz w:val="24"/>
          <w:szCs w:val="24"/>
        </w:rPr>
        <w:t>）合同履行过程中，如果乙方出现以下情形之一的：</w:t>
      </w:r>
      <w:r>
        <w:rPr>
          <w:sz w:val="24"/>
          <w:szCs w:val="24"/>
        </w:rPr>
        <w:t>1</w:t>
      </w:r>
      <w:r>
        <w:rPr>
          <w:sz w:val="24"/>
          <w:szCs w:val="24"/>
        </w:rPr>
        <w:t>．经营状况严重恶化；</w:t>
      </w:r>
      <w:r>
        <w:rPr>
          <w:sz w:val="24"/>
          <w:szCs w:val="24"/>
        </w:rPr>
        <w:t>2</w:t>
      </w:r>
      <w:r>
        <w:rPr>
          <w:sz w:val="24"/>
          <w:szCs w:val="24"/>
        </w:rPr>
        <w:t>．转移财产、抽逃资金，以逃避债务；</w:t>
      </w:r>
      <w:r>
        <w:rPr>
          <w:sz w:val="24"/>
          <w:szCs w:val="24"/>
        </w:rPr>
        <w:t>3</w:t>
      </w:r>
      <w:r>
        <w:rPr>
          <w:sz w:val="24"/>
          <w:szCs w:val="24"/>
        </w:rPr>
        <w:t>．丧失商业信誉；</w:t>
      </w:r>
      <w:r>
        <w:rPr>
          <w:sz w:val="24"/>
          <w:szCs w:val="24"/>
        </w:rPr>
        <w:t>4</w:t>
      </w:r>
      <w:r>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A26D2D" w:rsidRDefault="00347EEE">
      <w:pPr>
        <w:pStyle w:val="AONormal"/>
        <w:snapToGrid w:val="0"/>
        <w:spacing w:line="360" w:lineRule="auto"/>
        <w:ind w:firstLine="480"/>
        <w:jc w:val="both"/>
        <w:rPr>
          <w:rFonts w:ascii="Times New Roman"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3</w:t>
      </w:r>
      <w:r>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A26D2D" w:rsidRDefault="00347EEE">
      <w:pPr>
        <w:adjustRightInd w:val="0"/>
        <w:snapToGrid w:val="0"/>
        <w:spacing w:line="360" w:lineRule="auto"/>
        <w:ind w:firstLineChars="200" w:firstLine="480"/>
        <w:jc w:val="left"/>
        <w:rPr>
          <w:sz w:val="24"/>
          <w:szCs w:val="24"/>
        </w:rPr>
      </w:pPr>
      <w:r>
        <w:rPr>
          <w:sz w:val="24"/>
          <w:szCs w:val="24"/>
        </w:rPr>
        <w:t>（</w:t>
      </w:r>
      <w:r>
        <w:rPr>
          <w:sz w:val="24"/>
          <w:szCs w:val="24"/>
        </w:rPr>
        <w:t>4</w:t>
      </w:r>
      <w:r>
        <w:rPr>
          <w:sz w:val="24"/>
          <w:szCs w:val="24"/>
        </w:rPr>
        <w:t>）甲方不得以行政区划调整、政府换届、机构或者职能调整以及相关责任人更替为由中止合同。</w:t>
      </w:r>
    </w:p>
    <w:p w:rsidR="00A26D2D" w:rsidRDefault="00347EEE">
      <w:pPr>
        <w:adjustRightInd w:val="0"/>
        <w:snapToGrid w:val="0"/>
        <w:spacing w:line="360" w:lineRule="auto"/>
        <w:ind w:firstLineChars="200" w:firstLine="480"/>
        <w:jc w:val="left"/>
        <w:rPr>
          <w:sz w:val="24"/>
          <w:szCs w:val="24"/>
        </w:rPr>
      </w:pPr>
      <w:r>
        <w:rPr>
          <w:sz w:val="24"/>
          <w:szCs w:val="24"/>
        </w:rPr>
        <w:t>16.3</w:t>
      </w:r>
      <w:r>
        <w:rPr>
          <w:sz w:val="24"/>
          <w:szCs w:val="24"/>
        </w:rPr>
        <w:t>合同的终止</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1</w:t>
      </w:r>
      <w:r>
        <w:rPr>
          <w:sz w:val="24"/>
          <w:szCs w:val="24"/>
        </w:rPr>
        <w:t>）合同因有效期限届满而终止；</w:t>
      </w:r>
    </w:p>
    <w:p w:rsidR="00A26D2D" w:rsidRDefault="00347EEE">
      <w:pPr>
        <w:adjustRightInd w:val="0"/>
        <w:snapToGrid w:val="0"/>
        <w:spacing w:line="360" w:lineRule="auto"/>
        <w:ind w:firstLineChars="200" w:firstLine="480"/>
        <w:rPr>
          <w:sz w:val="24"/>
          <w:szCs w:val="24"/>
        </w:rPr>
      </w:pPr>
      <w:r>
        <w:rPr>
          <w:sz w:val="24"/>
          <w:szCs w:val="24"/>
        </w:rPr>
        <w:t>（</w:t>
      </w:r>
      <w:r>
        <w:rPr>
          <w:sz w:val="24"/>
          <w:szCs w:val="24"/>
        </w:rPr>
        <w:t>2</w:t>
      </w:r>
      <w:r>
        <w:rPr>
          <w:sz w:val="24"/>
          <w:szCs w:val="24"/>
        </w:rPr>
        <w:t>）乙方未按合同约定履行，构成根本性违约的，甲方有权终止合同，并追究乙方的违约责任。</w:t>
      </w:r>
    </w:p>
    <w:p w:rsidR="00A26D2D" w:rsidRDefault="00347EEE">
      <w:pPr>
        <w:pStyle w:val="AONormal"/>
        <w:snapToGrid w:val="0"/>
        <w:spacing w:line="360" w:lineRule="auto"/>
        <w:ind w:firstLine="480"/>
        <w:rPr>
          <w:rFonts w:ascii="Times New Roman" w:hAnsi="Times New Roman" w:cs="Times New Roman"/>
          <w:sz w:val="24"/>
          <w:szCs w:val="24"/>
        </w:rPr>
      </w:pPr>
      <w:r>
        <w:rPr>
          <w:rFonts w:ascii="Times New Roman" w:hAnsi="Times New Roman" w:cs="Times New Roman"/>
          <w:sz w:val="24"/>
          <w:szCs w:val="24"/>
        </w:rPr>
        <w:t xml:space="preserve">16.4 </w:t>
      </w:r>
      <w:r>
        <w:rPr>
          <w:rFonts w:ascii="Times New Roman" w:eastAsia="宋体" w:hAnsi="Times New Roman" w:cs="Times New Roman"/>
          <w:kern w:val="2"/>
          <w:sz w:val="24"/>
          <w:szCs w:val="24"/>
        </w:rPr>
        <w:t>涉及国家利益、社会公共利益的情形</w:t>
      </w:r>
    </w:p>
    <w:p w:rsidR="00A26D2D" w:rsidRDefault="00347EEE">
      <w:pPr>
        <w:pStyle w:val="AONormal"/>
        <w:snapToGrid w:val="0"/>
        <w:spacing w:line="360" w:lineRule="auto"/>
        <w:ind w:firstLine="480"/>
        <w:jc w:val="both"/>
        <w:rPr>
          <w:rFonts w:ascii="Times New Roman" w:hAnsi="Times New Roman" w:cs="Times New Roman"/>
          <w:sz w:val="24"/>
          <w:szCs w:val="24"/>
        </w:rPr>
      </w:pPr>
      <w:r>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A26D2D" w:rsidRDefault="00347EEE">
      <w:pPr>
        <w:autoSpaceDE w:val="0"/>
        <w:autoSpaceDN w:val="0"/>
        <w:adjustRightInd w:val="0"/>
        <w:snapToGrid w:val="0"/>
        <w:spacing w:line="360" w:lineRule="auto"/>
        <w:ind w:firstLineChars="200" w:firstLine="482"/>
        <w:jc w:val="left"/>
        <w:rPr>
          <w:b/>
          <w:bCs/>
          <w:sz w:val="24"/>
          <w:szCs w:val="24"/>
        </w:rPr>
      </w:pPr>
      <w:r>
        <w:rPr>
          <w:b/>
          <w:bCs/>
          <w:sz w:val="24"/>
          <w:szCs w:val="24"/>
        </w:rPr>
        <w:t xml:space="preserve">17. </w:t>
      </w:r>
      <w:r>
        <w:rPr>
          <w:b/>
          <w:bCs/>
          <w:sz w:val="24"/>
          <w:szCs w:val="24"/>
        </w:rPr>
        <w:t>合同分包</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 xml:space="preserve">17.1 </w:t>
      </w:r>
      <w:r>
        <w:rPr>
          <w:sz w:val="24"/>
          <w:szCs w:val="24"/>
        </w:rPr>
        <w:t>乙方不得将合同转包给其他供应商。涉及合同分包的，乙方应根据采购文件和投标（响应）文件规定进行合同分包。</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 xml:space="preserve">17.2 </w:t>
      </w:r>
      <w:r>
        <w:rPr>
          <w:sz w:val="24"/>
          <w:szCs w:val="24"/>
        </w:rPr>
        <w:t>乙方执行政府采购政策向中小企业依法分包的，乙方应当按采购文件和投标（响应）文件签订分包意向协议，分包意向协议属于本合同组成部分。</w:t>
      </w:r>
    </w:p>
    <w:p w:rsidR="00A26D2D" w:rsidRDefault="00347EEE">
      <w:pPr>
        <w:autoSpaceDE w:val="0"/>
        <w:autoSpaceDN w:val="0"/>
        <w:adjustRightInd w:val="0"/>
        <w:snapToGrid w:val="0"/>
        <w:spacing w:line="360" w:lineRule="auto"/>
        <w:ind w:firstLineChars="200" w:firstLine="482"/>
        <w:jc w:val="left"/>
        <w:rPr>
          <w:b/>
          <w:bCs/>
          <w:sz w:val="24"/>
          <w:szCs w:val="24"/>
        </w:rPr>
      </w:pPr>
      <w:r>
        <w:rPr>
          <w:b/>
          <w:bCs/>
          <w:sz w:val="24"/>
          <w:szCs w:val="24"/>
        </w:rPr>
        <w:t xml:space="preserve">18. </w:t>
      </w:r>
      <w:r>
        <w:rPr>
          <w:b/>
          <w:bCs/>
          <w:sz w:val="24"/>
          <w:szCs w:val="24"/>
        </w:rPr>
        <w:t>不可抗力</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lastRenderedPageBreak/>
        <w:t xml:space="preserve">18.1 </w:t>
      </w:r>
      <w:r>
        <w:rPr>
          <w:sz w:val="24"/>
          <w:szCs w:val="24"/>
        </w:rPr>
        <w:t>不可抗力是指合同双方不能预见、不能避免且不能克服的客观情况。</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 xml:space="preserve">18.2 </w:t>
      </w:r>
      <w:r>
        <w:rPr>
          <w:sz w:val="24"/>
          <w:szCs w:val="24"/>
        </w:rPr>
        <w:t>任何一方对由于不可抗力造成的部分或全部不能履行合同不承担违约责任。但迟延履行后发生不可抗力的，不能免除责任。</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 xml:space="preserve">18.3 </w:t>
      </w:r>
      <w:r>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A26D2D" w:rsidRDefault="00347EEE">
      <w:pPr>
        <w:autoSpaceDE w:val="0"/>
        <w:autoSpaceDN w:val="0"/>
        <w:adjustRightInd w:val="0"/>
        <w:snapToGrid w:val="0"/>
        <w:spacing w:line="360" w:lineRule="auto"/>
        <w:ind w:firstLineChars="200" w:firstLine="482"/>
        <w:jc w:val="left"/>
        <w:rPr>
          <w:b/>
          <w:bCs/>
          <w:sz w:val="24"/>
          <w:szCs w:val="24"/>
        </w:rPr>
      </w:pPr>
      <w:r>
        <w:rPr>
          <w:b/>
          <w:bCs/>
          <w:sz w:val="24"/>
          <w:szCs w:val="24"/>
        </w:rPr>
        <w:t xml:space="preserve">19. </w:t>
      </w:r>
      <w:r>
        <w:rPr>
          <w:b/>
          <w:bCs/>
          <w:sz w:val="24"/>
          <w:szCs w:val="24"/>
        </w:rPr>
        <w:t>解决争议的方法</w:t>
      </w:r>
    </w:p>
    <w:p w:rsidR="00A26D2D" w:rsidRDefault="00347EEE">
      <w:pPr>
        <w:pStyle w:val="AONormal"/>
        <w:snapToGrid w:val="0"/>
        <w:spacing w:line="360" w:lineRule="auto"/>
        <w:ind w:firstLine="480"/>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19.1 </w:t>
      </w:r>
      <w:r>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A26D2D" w:rsidRDefault="00347EEE">
      <w:pPr>
        <w:pStyle w:val="AONormal"/>
        <w:snapToGrid w:val="0"/>
        <w:spacing w:line="360" w:lineRule="auto"/>
        <w:ind w:firstLine="480"/>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19.2 </w:t>
      </w:r>
      <w:r>
        <w:rPr>
          <w:rFonts w:ascii="Times New Roman" w:eastAsia="宋体" w:hAnsi="Times New Roman" w:cs="Times New Roman"/>
          <w:sz w:val="24"/>
          <w:szCs w:val="24"/>
        </w:rPr>
        <w:t>选择仲裁的，应在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中明确仲裁机构及仲裁地；通过诉讼方式解决的，可以在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A26D2D" w:rsidRDefault="00347EEE">
      <w:pPr>
        <w:pStyle w:val="AONormal"/>
        <w:snapToGrid w:val="0"/>
        <w:spacing w:line="360" w:lineRule="auto"/>
        <w:ind w:firstLine="480"/>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19.3 </w:t>
      </w:r>
      <w:r>
        <w:rPr>
          <w:rFonts w:ascii="Times New Roman" w:eastAsia="宋体" w:hAnsi="Times New Roman" w:cs="Times New Roman"/>
          <w:sz w:val="24"/>
          <w:szCs w:val="24"/>
        </w:rPr>
        <w:t>如甲乙双方有争议的事项不影响合同其他部分的履行，在争议解决期间，合同其他部分应当继续履行。</w:t>
      </w:r>
    </w:p>
    <w:p w:rsidR="00A26D2D" w:rsidRDefault="00347EEE">
      <w:pPr>
        <w:autoSpaceDE w:val="0"/>
        <w:autoSpaceDN w:val="0"/>
        <w:adjustRightInd w:val="0"/>
        <w:snapToGrid w:val="0"/>
        <w:spacing w:line="360" w:lineRule="auto"/>
        <w:ind w:firstLineChars="200" w:firstLine="482"/>
        <w:jc w:val="left"/>
        <w:rPr>
          <w:sz w:val="24"/>
          <w:szCs w:val="24"/>
        </w:rPr>
      </w:pPr>
      <w:r>
        <w:rPr>
          <w:b/>
          <w:sz w:val="24"/>
          <w:szCs w:val="24"/>
        </w:rPr>
        <w:t xml:space="preserve">20. </w:t>
      </w:r>
      <w:r>
        <w:rPr>
          <w:b/>
          <w:sz w:val="24"/>
          <w:szCs w:val="24"/>
        </w:rPr>
        <w:t>政府采购政策</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 xml:space="preserve">20.1 </w:t>
      </w:r>
      <w:r>
        <w:rPr>
          <w:sz w:val="24"/>
          <w:szCs w:val="24"/>
          <w:lang w:val="en-GB"/>
        </w:rPr>
        <w:t>本合同应当按照规定执行政府采购政策。</w:t>
      </w:r>
    </w:p>
    <w:p w:rsidR="00A26D2D" w:rsidRDefault="00347EEE">
      <w:pPr>
        <w:autoSpaceDE w:val="0"/>
        <w:autoSpaceDN w:val="0"/>
        <w:adjustRightInd w:val="0"/>
        <w:snapToGrid w:val="0"/>
        <w:spacing w:line="360" w:lineRule="auto"/>
        <w:ind w:firstLineChars="200" w:firstLine="480"/>
        <w:jc w:val="left"/>
        <w:rPr>
          <w:sz w:val="24"/>
          <w:szCs w:val="24"/>
        </w:rPr>
      </w:pPr>
      <w:r>
        <w:rPr>
          <w:sz w:val="24"/>
          <w:szCs w:val="24"/>
        </w:rPr>
        <w:t xml:space="preserve">20.2 </w:t>
      </w:r>
      <w:r>
        <w:rPr>
          <w:sz w:val="24"/>
          <w:szCs w:val="24"/>
        </w:rPr>
        <w:t>本合同依法执行政府采购政策的方式和内容，属于合同履约验收的范围。甲乙双方</w:t>
      </w:r>
      <w:r>
        <w:rPr>
          <w:sz w:val="24"/>
          <w:szCs w:val="24"/>
          <w:lang w:val="en-GB"/>
        </w:rPr>
        <w:t>未按规定要求执行政府采购政策造成损失的</w:t>
      </w:r>
      <w:r>
        <w:rPr>
          <w:sz w:val="24"/>
          <w:szCs w:val="24"/>
        </w:rPr>
        <w:t>，有过错的一方应当承担赔偿责任，双方都有过错的，各自承担相应的责任。</w:t>
      </w:r>
    </w:p>
    <w:p w:rsidR="00A26D2D" w:rsidRDefault="00347EEE">
      <w:pPr>
        <w:pStyle w:val="a5"/>
        <w:adjustRightInd w:val="0"/>
        <w:snapToGrid w:val="0"/>
        <w:spacing w:after="0" w:line="360" w:lineRule="auto"/>
        <w:ind w:firstLineChars="200" w:firstLine="480"/>
        <w:rPr>
          <w:sz w:val="24"/>
          <w:szCs w:val="24"/>
        </w:rPr>
      </w:pPr>
      <w:r>
        <w:rPr>
          <w:sz w:val="24"/>
          <w:szCs w:val="24"/>
        </w:rPr>
        <w:t xml:space="preserve">20.3 </w:t>
      </w:r>
      <w:r>
        <w:rPr>
          <w:sz w:val="24"/>
          <w:szCs w:val="24"/>
        </w:rPr>
        <w:t>对于为落实中小企业支持政策，通过采购项目整体预留、设置采购</w:t>
      </w:r>
      <w:proofErr w:type="gramStart"/>
      <w:r>
        <w:rPr>
          <w:sz w:val="24"/>
          <w:szCs w:val="24"/>
        </w:rPr>
        <w:t>包专门</w:t>
      </w:r>
      <w:proofErr w:type="gramEnd"/>
      <w:r>
        <w:rPr>
          <w:sz w:val="24"/>
          <w:szCs w:val="24"/>
        </w:rPr>
        <w:t>预留、要求以联合体形</w:t>
      </w:r>
      <w:proofErr w:type="gramStart"/>
      <w:r>
        <w:rPr>
          <w:sz w:val="24"/>
          <w:szCs w:val="24"/>
        </w:rPr>
        <w:t>式参加</w:t>
      </w:r>
      <w:proofErr w:type="gramEnd"/>
      <w:r>
        <w:rPr>
          <w:sz w:val="24"/>
          <w:szCs w:val="24"/>
        </w:rPr>
        <w:t>或者合同分包等措施签订的采购合同，应当明确标注本合同为中小企业预留合同。其中，要求以联合体形</w:t>
      </w:r>
      <w:proofErr w:type="gramStart"/>
      <w:r>
        <w:rPr>
          <w:sz w:val="24"/>
          <w:szCs w:val="24"/>
        </w:rPr>
        <w:t>式参加</w:t>
      </w:r>
      <w:proofErr w:type="gramEnd"/>
      <w:r>
        <w:rPr>
          <w:sz w:val="24"/>
          <w:szCs w:val="24"/>
        </w:rPr>
        <w:t>采购活动或者合同分包的，须将联合协议或者分包意向协议作为采购合同的组成部分。</w:t>
      </w:r>
    </w:p>
    <w:p w:rsidR="00A26D2D" w:rsidRDefault="00347EEE">
      <w:pPr>
        <w:autoSpaceDE w:val="0"/>
        <w:autoSpaceDN w:val="0"/>
        <w:adjustRightInd w:val="0"/>
        <w:snapToGrid w:val="0"/>
        <w:spacing w:line="360" w:lineRule="auto"/>
        <w:ind w:firstLineChars="200" w:firstLine="482"/>
        <w:jc w:val="left"/>
        <w:rPr>
          <w:b/>
          <w:sz w:val="24"/>
          <w:szCs w:val="24"/>
        </w:rPr>
      </w:pPr>
      <w:r>
        <w:rPr>
          <w:b/>
          <w:sz w:val="24"/>
          <w:szCs w:val="24"/>
        </w:rPr>
        <w:t xml:space="preserve">21. </w:t>
      </w:r>
      <w:r>
        <w:rPr>
          <w:b/>
          <w:sz w:val="24"/>
          <w:szCs w:val="24"/>
        </w:rPr>
        <w:t>法律适用</w:t>
      </w:r>
    </w:p>
    <w:p w:rsidR="00A26D2D" w:rsidRDefault="00347EEE">
      <w:pPr>
        <w:pStyle w:val="AONormal"/>
        <w:snapToGrid w:val="0"/>
        <w:spacing w:line="360" w:lineRule="auto"/>
        <w:ind w:firstLine="480"/>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21.1 </w:t>
      </w:r>
      <w:r>
        <w:rPr>
          <w:rFonts w:ascii="Times New Roman" w:eastAsia="宋体" w:hAnsi="Times New Roman" w:cs="Times New Roman"/>
          <w:sz w:val="24"/>
          <w:szCs w:val="24"/>
        </w:rPr>
        <w:t>本合同的订立、生效、解释、履行及与本合同有关的争议解决，均适用法律、行政法规。</w:t>
      </w:r>
    </w:p>
    <w:p w:rsidR="00A26D2D" w:rsidRDefault="00347EEE">
      <w:pPr>
        <w:pStyle w:val="AONormal"/>
        <w:snapToGrid w:val="0"/>
        <w:spacing w:line="360" w:lineRule="auto"/>
        <w:ind w:firstLine="480"/>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21.2 </w:t>
      </w:r>
      <w:r>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A26D2D" w:rsidRDefault="00347EEE">
      <w:pPr>
        <w:autoSpaceDE w:val="0"/>
        <w:autoSpaceDN w:val="0"/>
        <w:adjustRightInd w:val="0"/>
        <w:snapToGrid w:val="0"/>
        <w:spacing w:line="360" w:lineRule="auto"/>
        <w:ind w:firstLineChars="200" w:firstLine="482"/>
        <w:jc w:val="left"/>
        <w:rPr>
          <w:b/>
          <w:sz w:val="24"/>
          <w:szCs w:val="24"/>
        </w:rPr>
      </w:pPr>
      <w:r>
        <w:rPr>
          <w:b/>
          <w:sz w:val="24"/>
          <w:szCs w:val="24"/>
        </w:rPr>
        <w:lastRenderedPageBreak/>
        <w:t xml:space="preserve">22. </w:t>
      </w:r>
      <w:r>
        <w:rPr>
          <w:b/>
          <w:sz w:val="24"/>
          <w:szCs w:val="24"/>
        </w:rPr>
        <w:t>通知</w:t>
      </w:r>
    </w:p>
    <w:p w:rsidR="00A26D2D" w:rsidRDefault="00347EEE">
      <w:pPr>
        <w:pStyle w:val="AONormal"/>
        <w:snapToGrid w:val="0"/>
        <w:spacing w:line="360" w:lineRule="auto"/>
        <w:ind w:firstLine="480"/>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22.1 </w:t>
      </w:r>
      <w:r>
        <w:rPr>
          <w:rFonts w:ascii="Times New Roman" w:eastAsia="宋体" w:hAnsi="Times New Roman" w:cs="Times New Roman"/>
          <w:sz w:val="24"/>
          <w:szCs w:val="24"/>
        </w:rPr>
        <w:t>本合同任何</w:t>
      </w:r>
      <w:proofErr w:type="gramStart"/>
      <w:r>
        <w:rPr>
          <w:rFonts w:ascii="Times New Roman" w:eastAsia="宋体" w:hAnsi="Times New Roman" w:cs="Times New Roman"/>
          <w:sz w:val="24"/>
          <w:szCs w:val="24"/>
        </w:rPr>
        <w:t>一</w:t>
      </w:r>
      <w:proofErr w:type="gramEnd"/>
      <w:r>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A26D2D" w:rsidRDefault="00347EEE">
      <w:pPr>
        <w:pStyle w:val="AONormal"/>
        <w:snapToGrid w:val="0"/>
        <w:spacing w:line="360" w:lineRule="auto"/>
        <w:ind w:firstLine="480"/>
        <w:jc w:val="both"/>
        <w:rPr>
          <w:rFonts w:ascii="Times New Roman" w:hAnsi="Times New Roman" w:cs="Times New Roman"/>
          <w:sz w:val="24"/>
          <w:szCs w:val="24"/>
        </w:rPr>
      </w:pPr>
      <w:r>
        <w:rPr>
          <w:rFonts w:ascii="Times New Roman" w:eastAsia="宋体" w:hAnsi="Times New Roman" w:cs="Times New Roman"/>
          <w:sz w:val="24"/>
          <w:szCs w:val="24"/>
        </w:rPr>
        <w:t xml:space="preserve">    22.2 </w:t>
      </w:r>
      <w:r>
        <w:rPr>
          <w:rFonts w:ascii="Times New Roman" w:eastAsia="宋体" w:hAnsi="Times New Roman" w:cs="Times New Roman"/>
          <w:sz w:val="24"/>
          <w:szCs w:val="24"/>
        </w:rPr>
        <w:t>一方当事人变更名称、住所、联系人、联系电话或电子邮箱等信息的，应当在变更后</w:t>
      </w:r>
      <w:r>
        <w:rPr>
          <w:rFonts w:ascii="Times New Roman" w:eastAsia="宋体" w:hAnsi="Times New Roman" w:cs="Times New Roman"/>
          <w:sz w:val="24"/>
          <w:szCs w:val="24"/>
        </w:rPr>
        <w:t>3</w:t>
      </w:r>
      <w:r>
        <w:rPr>
          <w:rFonts w:ascii="Times New Roman" w:eastAsia="宋体" w:hAnsi="Times New Roman" w:cs="Times New Roman"/>
          <w:sz w:val="24"/>
          <w:szCs w:val="24"/>
        </w:rPr>
        <w:t>日内及时书面通知对方，对方实际收到变更通知前的送达仍为有效送达。</w:t>
      </w:r>
    </w:p>
    <w:p w:rsidR="00A26D2D" w:rsidRDefault="00347EEE">
      <w:pPr>
        <w:adjustRightInd w:val="0"/>
        <w:snapToGrid w:val="0"/>
        <w:spacing w:line="360" w:lineRule="auto"/>
        <w:ind w:firstLineChars="200" w:firstLine="480"/>
        <w:jc w:val="left"/>
        <w:rPr>
          <w:sz w:val="24"/>
          <w:szCs w:val="24"/>
        </w:rPr>
      </w:pPr>
      <w:r>
        <w:rPr>
          <w:sz w:val="24"/>
          <w:szCs w:val="24"/>
        </w:rPr>
        <w:t>22.3</w:t>
      </w:r>
      <w:r>
        <w:rPr>
          <w:sz w:val="24"/>
          <w:szCs w:val="24"/>
        </w:rPr>
        <w:t>本合同一方给另一方的通知均应采用书面形式，传真或快递送到本合同中规定的对方的地址和办理签收手续。</w:t>
      </w:r>
    </w:p>
    <w:p w:rsidR="00A26D2D" w:rsidRDefault="00347EEE">
      <w:pPr>
        <w:adjustRightInd w:val="0"/>
        <w:snapToGrid w:val="0"/>
        <w:spacing w:line="360" w:lineRule="auto"/>
        <w:ind w:firstLineChars="200" w:firstLine="480"/>
        <w:jc w:val="left"/>
        <w:rPr>
          <w:sz w:val="24"/>
          <w:szCs w:val="24"/>
        </w:rPr>
      </w:pPr>
      <w:r>
        <w:rPr>
          <w:sz w:val="24"/>
          <w:szCs w:val="24"/>
        </w:rPr>
        <w:t>22.4</w:t>
      </w:r>
      <w:r>
        <w:rPr>
          <w:sz w:val="24"/>
          <w:szCs w:val="24"/>
        </w:rPr>
        <w:t>通知以送达之日或通知书中规定的生效之日起生效，两者中以较迟之日为准。</w:t>
      </w:r>
    </w:p>
    <w:p w:rsidR="00A26D2D" w:rsidRDefault="00347EEE">
      <w:pPr>
        <w:numPr>
          <w:ilvl w:val="0"/>
          <w:numId w:val="7"/>
        </w:numPr>
        <w:adjustRightInd w:val="0"/>
        <w:snapToGrid w:val="0"/>
        <w:spacing w:line="360" w:lineRule="auto"/>
        <w:ind w:firstLineChars="200" w:firstLine="482"/>
        <w:jc w:val="left"/>
        <w:rPr>
          <w:b/>
          <w:bCs/>
          <w:sz w:val="24"/>
          <w:szCs w:val="24"/>
        </w:rPr>
      </w:pPr>
      <w:r>
        <w:rPr>
          <w:b/>
          <w:bCs/>
          <w:sz w:val="24"/>
          <w:szCs w:val="24"/>
        </w:rPr>
        <w:t>合同未尽事项</w:t>
      </w:r>
    </w:p>
    <w:p w:rsidR="00A26D2D" w:rsidRDefault="00347EEE">
      <w:pPr>
        <w:adjustRightInd w:val="0"/>
        <w:snapToGrid w:val="0"/>
        <w:spacing w:line="360" w:lineRule="auto"/>
        <w:ind w:firstLineChars="200" w:firstLine="480"/>
        <w:jc w:val="left"/>
        <w:rPr>
          <w:bCs/>
          <w:sz w:val="24"/>
          <w:szCs w:val="24"/>
        </w:rPr>
      </w:pPr>
      <w:r>
        <w:rPr>
          <w:bCs/>
          <w:sz w:val="24"/>
          <w:szCs w:val="24"/>
        </w:rPr>
        <w:t>23.1</w:t>
      </w:r>
      <w:r>
        <w:rPr>
          <w:bCs/>
          <w:sz w:val="24"/>
          <w:szCs w:val="24"/>
        </w:rPr>
        <w:t>合同未尽事项见</w:t>
      </w:r>
      <w:r>
        <w:rPr>
          <w:b/>
          <w:sz w:val="24"/>
          <w:szCs w:val="24"/>
        </w:rPr>
        <w:t>【政府采购合同专用条款】</w:t>
      </w:r>
      <w:r>
        <w:rPr>
          <w:bCs/>
          <w:sz w:val="24"/>
          <w:szCs w:val="24"/>
        </w:rPr>
        <w:t>。</w:t>
      </w:r>
    </w:p>
    <w:p w:rsidR="00A26D2D" w:rsidRDefault="00347EEE">
      <w:pPr>
        <w:adjustRightInd w:val="0"/>
        <w:snapToGrid w:val="0"/>
        <w:spacing w:line="360" w:lineRule="auto"/>
        <w:ind w:firstLineChars="200" w:firstLine="480"/>
        <w:jc w:val="left"/>
        <w:rPr>
          <w:rFonts w:eastAsia="黑体"/>
          <w:sz w:val="24"/>
          <w:szCs w:val="24"/>
        </w:rPr>
      </w:pPr>
      <w:r>
        <w:rPr>
          <w:bCs/>
          <w:sz w:val="24"/>
          <w:szCs w:val="24"/>
        </w:rPr>
        <w:t xml:space="preserve">    23.2 </w:t>
      </w:r>
      <w:r>
        <w:rPr>
          <w:bCs/>
          <w:sz w:val="24"/>
          <w:szCs w:val="24"/>
        </w:rPr>
        <w:t>合同附件与合同正文具有同等的法律效力。</w:t>
      </w:r>
      <w:bookmarkStart w:id="13" w:name="_Toc20313"/>
    </w:p>
    <w:p w:rsidR="00A26D2D" w:rsidRDefault="00A26D2D">
      <w:pPr>
        <w:adjustRightInd w:val="0"/>
        <w:snapToGrid w:val="0"/>
        <w:jc w:val="center"/>
        <w:rPr>
          <w:rFonts w:eastAsia="黑体"/>
          <w:sz w:val="28"/>
          <w:szCs w:val="28"/>
        </w:rPr>
      </w:pPr>
    </w:p>
    <w:p w:rsidR="00A26D2D" w:rsidRDefault="00A26D2D">
      <w:pPr>
        <w:adjustRightInd w:val="0"/>
        <w:snapToGrid w:val="0"/>
        <w:jc w:val="center"/>
        <w:rPr>
          <w:rFonts w:eastAsia="黑体"/>
          <w:sz w:val="28"/>
          <w:szCs w:val="28"/>
        </w:rPr>
      </w:pPr>
    </w:p>
    <w:p w:rsidR="00A26D2D" w:rsidRDefault="00347EEE">
      <w:pPr>
        <w:adjustRightInd w:val="0"/>
        <w:snapToGrid w:val="0"/>
        <w:jc w:val="center"/>
        <w:rPr>
          <w:rFonts w:eastAsia="黑体"/>
          <w:sz w:val="28"/>
          <w:szCs w:val="28"/>
        </w:rPr>
      </w:pPr>
      <w:r>
        <w:rPr>
          <w:rFonts w:eastAsia="黑体"/>
          <w:sz w:val="28"/>
          <w:szCs w:val="28"/>
        </w:rPr>
        <w:br w:type="page"/>
      </w:r>
    </w:p>
    <w:p w:rsidR="00A26D2D" w:rsidRDefault="00347EEE">
      <w:pPr>
        <w:pStyle w:val="2"/>
        <w:adjustRightInd w:val="0"/>
        <w:snapToGrid w:val="0"/>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lastRenderedPageBreak/>
        <w:t>第三节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政府采购合同专用条款</w:t>
      </w:r>
      <w:bookmarkEnd w:id="13"/>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A26D2D">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A26D2D" w:rsidRDefault="00347EEE">
            <w:pPr>
              <w:adjustRightInd w:val="0"/>
              <w:snapToGrid w:val="0"/>
              <w:jc w:val="center"/>
              <w:rPr>
                <w:szCs w:val="21"/>
              </w:rPr>
            </w:pPr>
            <w:r>
              <w:rPr>
                <w:szCs w:val="21"/>
              </w:rPr>
              <w:t>第二节</w:t>
            </w:r>
          </w:p>
          <w:p w:rsidR="00A26D2D" w:rsidRDefault="00347EEE">
            <w:pPr>
              <w:adjustRightInd w:val="0"/>
              <w:snapToGrid w:val="0"/>
              <w:jc w:val="center"/>
              <w:rPr>
                <w:szCs w:val="21"/>
              </w:rPr>
            </w:pPr>
            <w:r>
              <w:rPr>
                <w:szCs w:val="21"/>
              </w:rPr>
              <w:t>第</w:t>
            </w:r>
            <w:r>
              <w:rPr>
                <w:szCs w:val="21"/>
              </w:rPr>
              <w:t>1.2</w:t>
            </w:r>
            <w:r>
              <w:rPr>
                <w:szCs w:val="21"/>
              </w:rPr>
              <w:t>（</w:t>
            </w:r>
            <w:r>
              <w:rPr>
                <w:szCs w:val="21"/>
              </w:rPr>
              <w:t>6</w:t>
            </w:r>
            <w:r>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tcPr>
          <w:p w:rsidR="00A26D2D" w:rsidRDefault="00347EEE">
            <w:pPr>
              <w:adjustRightInd w:val="0"/>
              <w:snapToGrid w:val="0"/>
              <w:jc w:val="left"/>
              <w:rPr>
                <w:szCs w:val="21"/>
              </w:rPr>
            </w:pPr>
            <w:r>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A26D2D" w:rsidRDefault="00A26D2D">
            <w:pPr>
              <w:adjustRightInd w:val="0"/>
              <w:snapToGrid w:val="0"/>
              <w:jc w:val="left"/>
              <w:rPr>
                <w:szCs w:val="21"/>
              </w:rPr>
            </w:pPr>
          </w:p>
        </w:tc>
      </w:tr>
      <w:tr w:rsidR="00A26D2D">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A26D2D" w:rsidRDefault="00347EEE">
            <w:pPr>
              <w:adjustRightInd w:val="0"/>
              <w:snapToGrid w:val="0"/>
              <w:jc w:val="center"/>
              <w:rPr>
                <w:szCs w:val="21"/>
              </w:rPr>
            </w:pPr>
            <w:r>
              <w:rPr>
                <w:szCs w:val="21"/>
              </w:rPr>
              <w:t>第二节</w:t>
            </w:r>
          </w:p>
          <w:p w:rsidR="00A26D2D" w:rsidRDefault="00347EEE">
            <w:pPr>
              <w:adjustRightInd w:val="0"/>
              <w:snapToGrid w:val="0"/>
              <w:jc w:val="center"/>
              <w:rPr>
                <w:szCs w:val="21"/>
              </w:rPr>
            </w:pPr>
            <w:r>
              <w:rPr>
                <w:szCs w:val="21"/>
              </w:rPr>
              <w:t>第</w:t>
            </w:r>
            <w:r>
              <w:rPr>
                <w:szCs w:val="21"/>
              </w:rPr>
              <w:t>1.2</w:t>
            </w:r>
            <w:r>
              <w:rPr>
                <w:szCs w:val="21"/>
              </w:rPr>
              <w:t>（</w:t>
            </w:r>
            <w:r>
              <w:rPr>
                <w:szCs w:val="21"/>
              </w:rPr>
              <w:t>7</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A26D2D" w:rsidRDefault="00347EEE">
            <w:pPr>
              <w:adjustRightInd w:val="0"/>
              <w:snapToGrid w:val="0"/>
              <w:jc w:val="left"/>
              <w:rPr>
                <w:szCs w:val="21"/>
              </w:rPr>
            </w:pPr>
            <w:r>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A26D2D" w:rsidRDefault="00A26D2D">
            <w:pPr>
              <w:adjustRightInd w:val="0"/>
              <w:snapToGrid w:val="0"/>
              <w:jc w:val="left"/>
              <w:rPr>
                <w:szCs w:val="21"/>
              </w:rPr>
            </w:pPr>
          </w:p>
        </w:tc>
      </w:tr>
      <w:tr w:rsidR="00A26D2D">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A26D2D" w:rsidRDefault="00347EEE">
            <w:pPr>
              <w:adjustRightInd w:val="0"/>
              <w:snapToGrid w:val="0"/>
              <w:jc w:val="center"/>
              <w:rPr>
                <w:szCs w:val="21"/>
              </w:rPr>
            </w:pPr>
            <w:r>
              <w:rPr>
                <w:szCs w:val="21"/>
              </w:rPr>
              <w:t>第二节</w:t>
            </w:r>
          </w:p>
          <w:p w:rsidR="00A26D2D" w:rsidRDefault="00347EEE">
            <w:pPr>
              <w:adjustRightInd w:val="0"/>
              <w:snapToGrid w:val="0"/>
              <w:jc w:val="center"/>
              <w:rPr>
                <w:szCs w:val="21"/>
              </w:rPr>
            </w:pPr>
            <w:r>
              <w:rPr>
                <w:szCs w:val="21"/>
              </w:rPr>
              <w:t>第</w:t>
            </w:r>
            <w:r>
              <w:rPr>
                <w:szCs w:val="21"/>
              </w:rPr>
              <w:t>4.4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A26D2D" w:rsidRDefault="00347EEE">
            <w:pPr>
              <w:adjustRightInd w:val="0"/>
              <w:snapToGrid w:val="0"/>
              <w:jc w:val="left"/>
              <w:rPr>
                <w:szCs w:val="21"/>
              </w:rPr>
            </w:pPr>
            <w:r>
              <w:rPr>
                <w:szCs w:val="21"/>
              </w:rPr>
              <w:t>履约验收中甲方提出异议或</w:t>
            </w:r>
            <w:proofErr w:type="gramStart"/>
            <w:r>
              <w:rPr>
                <w:szCs w:val="21"/>
              </w:rPr>
              <w:t>作出</w:t>
            </w:r>
            <w:proofErr w:type="gramEnd"/>
            <w:r>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A26D2D" w:rsidRDefault="00A26D2D">
            <w:pPr>
              <w:adjustRightInd w:val="0"/>
              <w:snapToGrid w:val="0"/>
              <w:jc w:val="left"/>
              <w:rPr>
                <w:szCs w:val="21"/>
              </w:rPr>
            </w:pPr>
          </w:p>
        </w:tc>
      </w:tr>
      <w:tr w:rsidR="00A26D2D">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A26D2D" w:rsidRDefault="00347EEE">
            <w:pPr>
              <w:adjustRightInd w:val="0"/>
              <w:snapToGrid w:val="0"/>
              <w:jc w:val="center"/>
              <w:rPr>
                <w:szCs w:val="21"/>
              </w:rPr>
            </w:pPr>
            <w:r>
              <w:rPr>
                <w:szCs w:val="21"/>
              </w:rPr>
              <w:t>第二节</w:t>
            </w:r>
          </w:p>
          <w:p w:rsidR="00A26D2D" w:rsidRDefault="00347EEE">
            <w:pPr>
              <w:adjustRightInd w:val="0"/>
              <w:snapToGrid w:val="0"/>
              <w:jc w:val="center"/>
              <w:rPr>
                <w:szCs w:val="21"/>
              </w:rPr>
            </w:pPr>
            <w:r>
              <w:rPr>
                <w:szCs w:val="21"/>
              </w:rPr>
              <w:t>第</w:t>
            </w:r>
            <w:r>
              <w:rPr>
                <w:szCs w:val="21"/>
              </w:rPr>
              <w:t>4.6</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A26D2D" w:rsidRDefault="00347EEE">
            <w:pPr>
              <w:adjustRightInd w:val="0"/>
              <w:snapToGrid w:val="0"/>
              <w:jc w:val="left"/>
              <w:rPr>
                <w:szCs w:val="21"/>
              </w:rPr>
            </w:pPr>
            <w:r>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A26D2D" w:rsidRDefault="00A26D2D">
            <w:pPr>
              <w:adjustRightInd w:val="0"/>
              <w:snapToGrid w:val="0"/>
              <w:jc w:val="left"/>
              <w:rPr>
                <w:szCs w:val="21"/>
              </w:rPr>
            </w:pPr>
          </w:p>
        </w:tc>
      </w:tr>
      <w:tr w:rsidR="00A26D2D">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A26D2D" w:rsidRDefault="00347EEE">
            <w:pPr>
              <w:adjustRightInd w:val="0"/>
              <w:snapToGrid w:val="0"/>
              <w:jc w:val="center"/>
              <w:rPr>
                <w:szCs w:val="21"/>
              </w:rPr>
            </w:pPr>
            <w:r>
              <w:rPr>
                <w:szCs w:val="21"/>
              </w:rPr>
              <w:t>第二节</w:t>
            </w:r>
          </w:p>
          <w:p w:rsidR="00A26D2D" w:rsidRDefault="00347EEE">
            <w:pPr>
              <w:snapToGrid w:val="0"/>
              <w:jc w:val="center"/>
              <w:rPr>
                <w:szCs w:val="24"/>
              </w:rPr>
            </w:pPr>
            <w:r>
              <w:rPr>
                <w:szCs w:val="21"/>
              </w:rPr>
              <w:t>第</w:t>
            </w:r>
            <w:r>
              <w:rPr>
                <w:szCs w:val="21"/>
              </w:rPr>
              <w:t>5.4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A26D2D" w:rsidRDefault="00347EEE">
            <w:pPr>
              <w:adjustRightInd w:val="0"/>
              <w:snapToGrid w:val="0"/>
              <w:jc w:val="left"/>
              <w:rPr>
                <w:szCs w:val="21"/>
              </w:rPr>
            </w:pPr>
            <w:r>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A26D2D" w:rsidRDefault="00A26D2D">
            <w:pPr>
              <w:adjustRightInd w:val="0"/>
              <w:snapToGrid w:val="0"/>
              <w:jc w:val="left"/>
              <w:rPr>
                <w:szCs w:val="21"/>
              </w:rPr>
            </w:pPr>
          </w:p>
        </w:tc>
      </w:tr>
      <w:tr w:rsidR="00A26D2D">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A26D2D" w:rsidRDefault="00347EEE">
            <w:pPr>
              <w:adjustRightInd w:val="0"/>
              <w:snapToGrid w:val="0"/>
              <w:jc w:val="center"/>
              <w:rPr>
                <w:szCs w:val="21"/>
              </w:rPr>
            </w:pPr>
            <w:r>
              <w:rPr>
                <w:szCs w:val="21"/>
              </w:rPr>
              <w:t>第二节</w:t>
            </w:r>
          </w:p>
          <w:p w:rsidR="00A26D2D" w:rsidRDefault="00347EEE">
            <w:pPr>
              <w:snapToGrid w:val="0"/>
              <w:jc w:val="center"/>
              <w:rPr>
                <w:szCs w:val="21"/>
              </w:rPr>
            </w:pPr>
            <w:r>
              <w:rPr>
                <w:szCs w:val="21"/>
              </w:rPr>
              <w:t>第</w:t>
            </w:r>
            <w:r>
              <w:rPr>
                <w:szCs w:val="21"/>
              </w:rPr>
              <w:t>6.1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A26D2D" w:rsidRDefault="00347EEE">
            <w:pPr>
              <w:adjustRightInd w:val="0"/>
              <w:snapToGrid w:val="0"/>
              <w:jc w:val="left"/>
              <w:rPr>
                <w:szCs w:val="21"/>
              </w:rPr>
            </w:pPr>
            <w:r>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A26D2D" w:rsidRDefault="00A26D2D">
            <w:pPr>
              <w:adjustRightInd w:val="0"/>
              <w:snapToGrid w:val="0"/>
              <w:jc w:val="left"/>
              <w:rPr>
                <w:szCs w:val="21"/>
              </w:rPr>
            </w:pPr>
          </w:p>
        </w:tc>
      </w:tr>
      <w:tr w:rsidR="00A26D2D">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A26D2D" w:rsidRDefault="00347EEE">
            <w:pPr>
              <w:adjustRightInd w:val="0"/>
              <w:snapToGrid w:val="0"/>
              <w:jc w:val="center"/>
              <w:rPr>
                <w:szCs w:val="21"/>
              </w:rPr>
            </w:pPr>
            <w:r>
              <w:rPr>
                <w:szCs w:val="21"/>
              </w:rPr>
              <w:t>第二节</w:t>
            </w:r>
          </w:p>
          <w:p w:rsidR="00A26D2D" w:rsidRDefault="00347EEE">
            <w:pPr>
              <w:adjustRightInd w:val="0"/>
              <w:snapToGrid w:val="0"/>
              <w:jc w:val="center"/>
              <w:rPr>
                <w:szCs w:val="21"/>
              </w:rPr>
            </w:pPr>
            <w:r>
              <w:rPr>
                <w:szCs w:val="21"/>
              </w:rPr>
              <w:t>第</w:t>
            </w:r>
            <w:r>
              <w:rPr>
                <w:szCs w:val="21"/>
              </w:rPr>
              <w:t>7.1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A26D2D" w:rsidRDefault="00347EEE">
            <w:pPr>
              <w:adjustRightInd w:val="0"/>
              <w:snapToGrid w:val="0"/>
              <w:jc w:val="left"/>
              <w:rPr>
                <w:szCs w:val="21"/>
              </w:rPr>
            </w:pPr>
            <w:r>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A26D2D" w:rsidRDefault="00A26D2D">
            <w:pPr>
              <w:rPr>
                <w:szCs w:val="24"/>
              </w:rPr>
            </w:pPr>
          </w:p>
        </w:tc>
      </w:tr>
      <w:tr w:rsidR="00A26D2D">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A26D2D" w:rsidRDefault="00A26D2D">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tcPr>
          <w:p w:rsidR="00A26D2D" w:rsidRDefault="00347EEE">
            <w:pPr>
              <w:adjustRightInd w:val="0"/>
              <w:snapToGrid w:val="0"/>
              <w:jc w:val="left"/>
              <w:rPr>
                <w:szCs w:val="21"/>
              </w:rPr>
            </w:pPr>
            <w:r>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A26D2D" w:rsidRDefault="00A26D2D">
            <w:pPr>
              <w:rPr>
                <w:szCs w:val="24"/>
              </w:rPr>
            </w:pPr>
          </w:p>
        </w:tc>
      </w:tr>
      <w:tr w:rsidR="00A26D2D">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A26D2D" w:rsidRDefault="00347EEE">
            <w:pPr>
              <w:adjustRightInd w:val="0"/>
              <w:snapToGrid w:val="0"/>
              <w:jc w:val="center"/>
              <w:rPr>
                <w:szCs w:val="21"/>
              </w:rPr>
            </w:pPr>
            <w:r>
              <w:rPr>
                <w:szCs w:val="21"/>
              </w:rPr>
              <w:t>第二节</w:t>
            </w:r>
          </w:p>
          <w:p w:rsidR="00A26D2D" w:rsidRDefault="00347EEE">
            <w:pPr>
              <w:adjustRightInd w:val="0"/>
              <w:snapToGrid w:val="0"/>
              <w:jc w:val="center"/>
              <w:rPr>
                <w:szCs w:val="21"/>
              </w:rPr>
            </w:pPr>
            <w:r>
              <w:rPr>
                <w:szCs w:val="21"/>
              </w:rPr>
              <w:t>第</w:t>
            </w:r>
            <w:r>
              <w:rPr>
                <w:szCs w:val="21"/>
              </w:rPr>
              <w:t>7.2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A26D2D" w:rsidRDefault="00347EEE">
            <w:pPr>
              <w:adjustRightInd w:val="0"/>
              <w:snapToGrid w:val="0"/>
              <w:jc w:val="left"/>
              <w:rPr>
                <w:szCs w:val="21"/>
              </w:rPr>
            </w:pPr>
            <w:r>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A26D2D" w:rsidRDefault="00A26D2D">
            <w:pPr>
              <w:rPr>
                <w:szCs w:val="24"/>
              </w:rPr>
            </w:pPr>
          </w:p>
        </w:tc>
      </w:tr>
      <w:tr w:rsidR="00A26D2D">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A26D2D" w:rsidRDefault="00347EEE">
            <w:pPr>
              <w:adjustRightInd w:val="0"/>
              <w:snapToGrid w:val="0"/>
              <w:jc w:val="center"/>
              <w:rPr>
                <w:szCs w:val="21"/>
              </w:rPr>
            </w:pPr>
            <w:r>
              <w:rPr>
                <w:szCs w:val="21"/>
              </w:rPr>
              <w:t>第二节</w:t>
            </w:r>
          </w:p>
          <w:p w:rsidR="00A26D2D" w:rsidRDefault="00347EEE">
            <w:pPr>
              <w:adjustRightInd w:val="0"/>
              <w:snapToGrid w:val="0"/>
              <w:jc w:val="center"/>
              <w:rPr>
                <w:szCs w:val="21"/>
              </w:rPr>
            </w:pPr>
            <w:r>
              <w:rPr>
                <w:szCs w:val="21"/>
              </w:rPr>
              <w:t>第</w:t>
            </w:r>
            <w:r>
              <w:rPr>
                <w:szCs w:val="21"/>
              </w:rPr>
              <w:t>7.3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A26D2D" w:rsidRDefault="00347EEE">
            <w:pPr>
              <w:adjustRightInd w:val="0"/>
              <w:snapToGrid w:val="0"/>
              <w:jc w:val="left"/>
              <w:rPr>
                <w:szCs w:val="21"/>
              </w:rPr>
            </w:pPr>
            <w:r>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A26D2D" w:rsidRDefault="00A26D2D">
            <w:pPr>
              <w:rPr>
                <w:szCs w:val="24"/>
              </w:rPr>
            </w:pPr>
          </w:p>
        </w:tc>
      </w:tr>
      <w:tr w:rsidR="00A26D2D">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A26D2D" w:rsidRDefault="00347EEE">
            <w:pPr>
              <w:adjustRightInd w:val="0"/>
              <w:snapToGrid w:val="0"/>
              <w:jc w:val="center"/>
              <w:rPr>
                <w:szCs w:val="21"/>
              </w:rPr>
            </w:pPr>
            <w:r>
              <w:rPr>
                <w:szCs w:val="21"/>
              </w:rPr>
              <w:t>第二节</w:t>
            </w:r>
          </w:p>
          <w:p w:rsidR="00A26D2D" w:rsidRDefault="00347EEE">
            <w:pPr>
              <w:adjustRightInd w:val="0"/>
              <w:snapToGrid w:val="0"/>
              <w:jc w:val="center"/>
              <w:rPr>
                <w:szCs w:val="21"/>
              </w:rPr>
            </w:pPr>
            <w:r>
              <w:rPr>
                <w:szCs w:val="21"/>
              </w:rPr>
              <w:t>第</w:t>
            </w:r>
            <w:r>
              <w:rPr>
                <w:szCs w:val="21"/>
              </w:rPr>
              <w:t>8.2</w:t>
            </w:r>
            <w:r>
              <w:rPr>
                <w:szCs w:val="21"/>
              </w:rPr>
              <w:t>（</w:t>
            </w:r>
            <w:r>
              <w:rPr>
                <w:szCs w:val="21"/>
              </w:rPr>
              <w:t>1</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A26D2D" w:rsidRDefault="00347EEE">
            <w:pPr>
              <w:adjustRightInd w:val="0"/>
              <w:snapToGrid w:val="0"/>
              <w:jc w:val="left"/>
              <w:rPr>
                <w:szCs w:val="21"/>
              </w:rPr>
            </w:pPr>
            <w:r>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A26D2D" w:rsidRDefault="00A26D2D">
            <w:pPr>
              <w:autoSpaceDE w:val="0"/>
              <w:autoSpaceDN w:val="0"/>
              <w:adjustRightInd w:val="0"/>
              <w:snapToGrid w:val="0"/>
              <w:ind w:firstLineChars="200" w:firstLine="420"/>
              <w:jc w:val="left"/>
              <w:rPr>
                <w:szCs w:val="21"/>
              </w:rPr>
            </w:pPr>
          </w:p>
        </w:tc>
      </w:tr>
      <w:tr w:rsidR="00A26D2D">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A26D2D" w:rsidRDefault="00347EEE">
            <w:pPr>
              <w:adjustRightInd w:val="0"/>
              <w:snapToGrid w:val="0"/>
              <w:jc w:val="center"/>
              <w:rPr>
                <w:szCs w:val="21"/>
              </w:rPr>
            </w:pPr>
            <w:r>
              <w:rPr>
                <w:szCs w:val="21"/>
              </w:rPr>
              <w:t>第二节</w:t>
            </w:r>
          </w:p>
          <w:p w:rsidR="00A26D2D" w:rsidRDefault="00347EEE">
            <w:pPr>
              <w:adjustRightInd w:val="0"/>
              <w:snapToGrid w:val="0"/>
              <w:jc w:val="center"/>
              <w:rPr>
                <w:szCs w:val="21"/>
              </w:rPr>
            </w:pPr>
            <w:r>
              <w:rPr>
                <w:szCs w:val="21"/>
              </w:rPr>
              <w:t>第</w:t>
            </w:r>
            <w:r>
              <w:rPr>
                <w:szCs w:val="21"/>
              </w:rPr>
              <w:t>8.2</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A26D2D" w:rsidRDefault="00347EEE">
            <w:pPr>
              <w:adjustRightInd w:val="0"/>
              <w:snapToGrid w:val="0"/>
              <w:jc w:val="left"/>
              <w:rPr>
                <w:szCs w:val="21"/>
              </w:rPr>
            </w:pPr>
            <w:r>
              <w:rPr>
                <w:szCs w:val="21"/>
              </w:rPr>
              <w:t>货物质量缺陷</w:t>
            </w:r>
          </w:p>
          <w:p w:rsidR="00A26D2D" w:rsidRDefault="00347EEE">
            <w:pPr>
              <w:adjustRightInd w:val="0"/>
              <w:snapToGrid w:val="0"/>
              <w:jc w:val="left"/>
              <w:rPr>
                <w:szCs w:val="21"/>
              </w:rPr>
            </w:pPr>
            <w:r>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A26D2D" w:rsidRDefault="00A26D2D">
            <w:pPr>
              <w:adjustRightInd w:val="0"/>
              <w:snapToGrid w:val="0"/>
              <w:jc w:val="left"/>
              <w:rPr>
                <w:szCs w:val="21"/>
              </w:rPr>
            </w:pPr>
          </w:p>
        </w:tc>
      </w:tr>
      <w:tr w:rsidR="00A26D2D">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A26D2D" w:rsidRDefault="00347EEE">
            <w:pPr>
              <w:snapToGrid w:val="0"/>
              <w:jc w:val="center"/>
              <w:rPr>
                <w:szCs w:val="21"/>
              </w:rPr>
            </w:pPr>
            <w:r>
              <w:rPr>
                <w:szCs w:val="21"/>
              </w:rPr>
              <w:t>第二节</w:t>
            </w:r>
          </w:p>
          <w:p w:rsidR="00A26D2D" w:rsidRDefault="00347EEE">
            <w:pPr>
              <w:pStyle w:val="AONormal"/>
              <w:ind w:firstLineChars="0" w:firstLine="0"/>
              <w:jc w:val="center"/>
              <w:rPr>
                <w:rFonts w:ascii="Times New Roman" w:hAnsi="Times New Roman" w:cs="Times New Roman"/>
              </w:rPr>
            </w:pPr>
            <w:r>
              <w:rPr>
                <w:rFonts w:ascii="Times New Roman" w:eastAsia="宋体" w:hAnsi="Times New Roman" w:cs="Times New Roman"/>
              </w:rPr>
              <w:t>第</w:t>
            </w:r>
            <w:r>
              <w:rPr>
                <w:rFonts w:ascii="Times New Roman" w:eastAsia="宋体" w:hAnsi="Times New Roman" w:cs="Times New Roman"/>
              </w:rPr>
              <w:t>11.1</w:t>
            </w:r>
            <w:r>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tcPr>
          <w:p w:rsidR="00A26D2D" w:rsidRDefault="00347EEE">
            <w:pPr>
              <w:adjustRightInd w:val="0"/>
              <w:snapToGrid w:val="0"/>
              <w:rPr>
                <w:szCs w:val="21"/>
              </w:rPr>
            </w:pPr>
            <w:r>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A26D2D" w:rsidRDefault="00A26D2D">
            <w:pPr>
              <w:adjustRightInd w:val="0"/>
              <w:snapToGrid w:val="0"/>
              <w:jc w:val="left"/>
              <w:rPr>
                <w:szCs w:val="21"/>
              </w:rPr>
            </w:pPr>
          </w:p>
        </w:tc>
      </w:tr>
      <w:tr w:rsidR="00A26D2D">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A26D2D" w:rsidRDefault="00347EEE">
            <w:pPr>
              <w:adjustRightInd w:val="0"/>
              <w:snapToGrid w:val="0"/>
              <w:jc w:val="center"/>
              <w:rPr>
                <w:szCs w:val="21"/>
              </w:rPr>
            </w:pPr>
            <w:r>
              <w:rPr>
                <w:szCs w:val="21"/>
              </w:rPr>
              <w:t>第二节</w:t>
            </w:r>
          </w:p>
          <w:p w:rsidR="00A26D2D" w:rsidRDefault="00347EEE">
            <w:pPr>
              <w:adjustRightInd w:val="0"/>
              <w:snapToGrid w:val="0"/>
              <w:jc w:val="center"/>
              <w:rPr>
                <w:szCs w:val="21"/>
              </w:rPr>
            </w:pPr>
            <w:r>
              <w:rPr>
                <w:szCs w:val="21"/>
              </w:rPr>
              <w:t>第</w:t>
            </w:r>
            <w:r>
              <w:rPr>
                <w:szCs w:val="21"/>
              </w:rPr>
              <w:t>12.2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A26D2D" w:rsidRDefault="00347EEE">
            <w:pPr>
              <w:adjustRightInd w:val="0"/>
              <w:snapToGrid w:val="0"/>
              <w:jc w:val="left"/>
              <w:rPr>
                <w:szCs w:val="21"/>
              </w:rPr>
            </w:pPr>
            <w:r>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A26D2D" w:rsidRDefault="00A26D2D">
            <w:pPr>
              <w:adjustRightInd w:val="0"/>
              <w:snapToGrid w:val="0"/>
              <w:jc w:val="left"/>
              <w:rPr>
                <w:szCs w:val="21"/>
              </w:rPr>
            </w:pPr>
          </w:p>
        </w:tc>
      </w:tr>
      <w:tr w:rsidR="00A26D2D">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A26D2D" w:rsidRDefault="00347EEE">
            <w:pPr>
              <w:adjustRightInd w:val="0"/>
              <w:snapToGrid w:val="0"/>
              <w:jc w:val="center"/>
              <w:rPr>
                <w:szCs w:val="21"/>
              </w:rPr>
            </w:pPr>
            <w:r>
              <w:rPr>
                <w:szCs w:val="21"/>
              </w:rPr>
              <w:t>第二节</w:t>
            </w:r>
          </w:p>
          <w:p w:rsidR="00A26D2D" w:rsidRDefault="00347EEE">
            <w:pPr>
              <w:adjustRightInd w:val="0"/>
              <w:snapToGrid w:val="0"/>
              <w:jc w:val="center"/>
              <w:rPr>
                <w:szCs w:val="21"/>
              </w:rPr>
            </w:pPr>
            <w:r>
              <w:rPr>
                <w:szCs w:val="21"/>
              </w:rPr>
              <w:t>第</w:t>
            </w:r>
            <w:r>
              <w:rPr>
                <w:szCs w:val="21"/>
              </w:rPr>
              <w:t>13.2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A26D2D" w:rsidRDefault="00347EEE">
            <w:pPr>
              <w:adjustRightInd w:val="0"/>
              <w:snapToGrid w:val="0"/>
              <w:jc w:val="left"/>
              <w:rPr>
                <w:szCs w:val="21"/>
              </w:rPr>
            </w:pPr>
            <w:r>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A26D2D" w:rsidRDefault="00A26D2D">
            <w:pPr>
              <w:adjustRightInd w:val="0"/>
              <w:snapToGrid w:val="0"/>
              <w:jc w:val="left"/>
              <w:rPr>
                <w:szCs w:val="21"/>
              </w:rPr>
            </w:pPr>
          </w:p>
        </w:tc>
      </w:tr>
      <w:tr w:rsidR="00A26D2D">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A26D2D" w:rsidRDefault="00347EEE">
            <w:pPr>
              <w:adjustRightInd w:val="0"/>
              <w:snapToGrid w:val="0"/>
              <w:jc w:val="center"/>
              <w:rPr>
                <w:szCs w:val="21"/>
              </w:rPr>
            </w:pPr>
            <w:r>
              <w:rPr>
                <w:szCs w:val="21"/>
              </w:rPr>
              <w:t>第二节</w:t>
            </w:r>
          </w:p>
          <w:p w:rsidR="00A26D2D" w:rsidRDefault="00347EEE">
            <w:pPr>
              <w:adjustRightInd w:val="0"/>
              <w:snapToGrid w:val="0"/>
              <w:jc w:val="center"/>
              <w:rPr>
                <w:szCs w:val="21"/>
              </w:rPr>
            </w:pPr>
            <w:r>
              <w:rPr>
                <w:szCs w:val="21"/>
              </w:rPr>
              <w:t>第</w:t>
            </w:r>
            <w:r>
              <w:rPr>
                <w:szCs w:val="21"/>
              </w:rPr>
              <w:t>13.3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A26D2D" w:rsidRDefault="00347EEE">
            <w:pPr>
              <w:adjustRightInd w:val="0"/>
              <w:snapToGrid w:val="0"/>
              <w:jc w:val="left"/>
              <w:rPr>
                <w:szCs w:val="21"/>
              </w:rPr>
            </w:pPr>
            <w:r>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A26D2D" w:rsidRDefault="00A26D2D">
            <w:pPr>
              <w:adjustRightInd w:val="0"/>
              <w:snapToGrid w:val="0"/>
              <w:jc w:val="left"/>
              <w:rPr>
                <w:szCs w:val="21"/>
              </w:rPr>
            </w:pPr>
          </w:p>
        </w:tc>
      </w:tr>
      <w:tr w:rsidR="00A26D2D">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A26D2D" w:rsidRDefault="00347EEE">
            <w:pPr>
              <w:adjustRightInd w:val="0"/>
              <w:snapToGrid w:val="0"/>
              <w:jc w:val="center"/>
              <w:rPr>
                <w:szCs w:val="21"/>
              </w:rPr>
            </w:pPr>
            <w:r>
              <w:rPr>
                <w:szCs w:val="21"/>
              </w:rPr>
              <w:t>第二节</w:t>
            </w:r>
          </w:p>
          <w:p w:rsidR="00A26D2D" w:rsidRDefault="00347EEE">
            <w:pPr>
              <w:adjustRightInd w:val="0"/>
              <w:snapToGrid w:val="0"/>
              <w:jc w:val="center"/>
              <w:rPr>
                <w:szCs w:val="21"/>
              </w:rPr>
            </w:pPr>
            <w:r>
              <w:rPr>
                <w:szCs w:val="21"/>
              </w:rPr>
              <w:t>第</w:t>
            </w:r>
            <w:r>
              <w:rPr>
                <w:szCs w:val="21"/>
              </w:rPr>
              <w:t>14.1</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A26D2D" w:rsidRDefault="00347EEE">
            <w:pPr>
              <w:adjustRightInd w:val="0"/>
              <w:snapToGrid w:val="0"/>
              <w:jc w:val="left"/>
              <w:rPr>
                <w:szCs w:val="21"/>
              </w:rPr>
            </w:pPr>
            <w:r>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A26D2D" w:rsidRDefault="00A26D2D">
            <w:pPr>
              <w:adjustRightInd w:val="0"/>
              <w:snapToGrid w:val="0"/>
              <w:jc w:val="left"/>
              <w:rPr>
                <w:szCs w:val="21"/>
              </w:rPr>
            </w:pPr>
          </w:p>
        </w:tc>
      </w:tr>
      <w:tr w:rsidR="00A26D2D">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A26D2D" w:rsidRDefault="00347EEE">
            <w:pPr>
              <w:adjustRightInd w:val="0"/>
              <w:snapToGrid w:val="0"/>
              <w:jc w:val="center"/>
              <w:rPr>
                <w:szCs w:val="21"/>
              </w:rPr>
            </w:pPr>
            <w:r>
              <w:rPr>
                <w:szCs w:val="21"/>
              </w:rPr>
              <w:lastRenderedPageBreak/>
              <w:t>第二节</w:t>
            </w:r>
          </w:p>
          <w:p w:rsidR="00A26D2D" w:rsidRDefault="00347EEE">
            <w:pPr>
              <w:adjustRightInd w:val="0"/>
              <w:snapToGrid w:val="0"/>
              <w:jc w:val="center"/>
              <w:rPr>
                <w:szCs w:val="21"/>
              </w:rPr>
            </w:pPr>
            <w:r>
              <w:rPr>
                <w:szCs w:val="21"/>
              </w:rPr>
              <w:t>第</w:t>
            </w:r>
            <w:r>
              <w:rPr>
                <w:szCs w:val="21"/>
              </w:rPr>
              <w:t>14.1</w:t>
            </w:r>
            <w:r>
              <w:rPr>
                <w:szCs w:val="21"/>
              </w:rPr>
              <w:t>（</w:t>
            </w:r>
            <w:r>
              <w:rPr>
                <w:szCs w:val="21"/>
              </w:rPr>
              <w:t>5</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A26D2D" w:rsidRDefault="00347EEE">
            <w:pPr>
              <w:adjustRightInd w:val="0"/>
              <w:snapToGrid w:val="0"/>
              <w:jc w:val="left"/>
              <w:rPr>
                <w:szCs w:val="21"/>
              </w:rPr>
            </w:pPr>
            <w:r>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A26D2D" w:rsidRDefault="00A26D2D">
            <w:pPr>
              <w:adjustRightInd w:val="0"/>
              <w:snapToGrid w:val="0"/>
              <w:jc w:val="left"/>
              <w:rPr>
                <w:szCs w:val="21"/>
              </w:rPr>
            </w:pPr>
          </w:p>
        </w:tc>
      </w:tr>
      <w:tr w:rsidR="00A26D2D">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A26D2D" w:rsidRDefault="00347EEE">
            <w:pPr>
              <w:adjustRightInd w:val="0"/>
              <w:snapToGrid w:val="0"/>
              <w:jc w:val="center"/>
              <w:rPr>
                <w:szCs w:val="21"/>
              </w:rPr>
            </w:pPr>
            <w:r>
              <w:rPr>
                <w:szCs w:val="21"/>
              </w:rPr>
              <w:t>第二节</w:t>
            </w:r>
          </w:p>
          <w:p w:rsidR="00A26D2D" w:rsidRDefault="00347EEE">
            <w:pPr>
              <w:adjustRightInd w:val="0"/>
              <w:snapToGrid w:val="0"/>
              <w:jc w:val="center"/>
              <w:rPr>
                <w:szCs w:val="21"/>
              </w:rPr>
            </w:pPr>
            <w:r>
              <w:rPr>
                <w:szCs w:val="21"/>
              </w:rPr>
              <w:t>第</w:t>
            </w:r>
            <w:r>
              <w:rPr>
                <w:szCs w:val="21"/>
              </w:rPr>
              <w:t>14.1</w:t>
            </w:r>
            <w:r>
              <w:rPr>
                <w:szCs w:val="21"/>
              </w:rPr>
              <w:t>（</w:t>
            </w:r>
            <w:r>
              <w:rPr>
                <w:szCs w:val="21"/>
              </w:rPr>
              <w:t>6</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A26D2D" w:rsidRDefault="00347EEE">
            <w:pPr>
              <w:adjustRightInd w:val="0"/>
              <w:snapToGrid w:val="0"/>
              <w:jc w:val="left"/>
              <w:rPr>
                <w:szCs w:val="21"/>
              </w:rPr>
            </w:pPr>
            <w:r>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A26D2D" w:rsidRDefault="00A26D2D">
            <w:pPr>
              <w:adjustRightInd w:val="0"/>
              <w:snapToGrid w:val="0"/>
              <w:jc w:val="left"/>
              <w:rPr>
                <w:szCs w:val="21"/>
              </w:rPr>
            </w:pPr>
          </w:p>
        </w:tc>
      </w:tr>
      <w:tr w:rsidR="00A26D2D">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A26D2D" w:rsidRDefault="00347EEE">
            <w:pPr>
              <w:adjustRightInd w:val="0"/>
              <w:snapToGrid w:val="0"/>
              <w:jc w:val="center"/>
              <w:rPr>
                <w:szCs w:val="21"/>
              </w:rPr>
            </w:pPr>
            <w:r>
              <w:rPr>
                <w:szCs w:val="21"/>
              </w:rPr>
              <w:t>第二节</w:t>
            </w:r>
          </w:p>
          <w:p w:rsidR="00A26D2D" w:rsidRDefault="00347EEE">
            <w:pPr>
              <w:adjustRightInd w:val="0"/>
              <w:snapToGrid w:val="0"/>
              <w:jc w:val="center"/>
              <w:rPr>
                <w:szCs w:val="21"/>
              </w:rPr>
            </w:pPr>
            <w:r>
              <w:rPr>
                <w:szCs w:val="21"/>
              </w:rPr>
              <w:t>第</w:t>
            </w:r>
            <w:r>
              <w:rPr>
                <w:szCs w:val="21"/>
              </w:rPr>
              <w:t>15.1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A26D2D" w:rsidRDefault="00347EEE">
            <w:pPr>
              <w:adjustRightInd w:val="0"/>
              <w:snapToGrid w:val="0"/>
              <w:jc w:val="left"/>
              <w:rPr>
                <w:szCs w:val="21"/>
              </w:rPr>
            </w:pPr>
            <w:r>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A26D2D" w:rsidRDefault="00A26D2D">
            <w:pPr>
              <w:adjustRightInd w:val="0"/>
              <w:snapToGrid w:val="0"/>
              <w:jc w:val="left"/>
              <w:rPr>
                <w:szCs w:val="21"/>
              </w:rPr>
            </w:pPr>
          </w:p>
        </w:tc>
      </w:tr>
      <w:tr w:rsidR="00A26D2D">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A26D2D" w:rsidRDefault="00347EEE">
            <w:pPr>
              <w:adjustRightInd w:val="0"/>
              <w:snapToGrid w:val="0"/>
              <w:jc w:val="center"/>
              <w:rPr>
                <w:szCs w:val="21"/>
              </w:rPr>
            </w:pPr>
            <w:r>
              <w:rPr>
                <w:szCs w:val="21"/>
              </w:rPr>
              <w:t>第二节</w:t>
            </w:r>
          </w:p>
          <w:p w:rsidR="00A26D2D" w:rsidRDefault="00347EEE">
            <w:pPr>
              <w:adjustRightInd w:val="0"/>
              <w:snapToGrid w:val="0"/>
              <w:jc w:val="center"/>
              <w:rPr>
                <w:szCs w:val="21"/>
              </w:rPr>
            </w:pPr>
            <w:r>
              <w:rPr>
                <w:szCs w:val="21"/>
              </w:rPr>
              <w:t>第</w:t>
            </w:r>
            <w:r>
              <w:rPr>
                <w:szCs w:val="21"/>
              </w:rPr>
              <w:t>15.2</w:t>
            </w:r>
            <w:r>
              <w:rPr>
                <w:szCs w:val="21"/>
              </w:rPr>
              <w:t>（</w:t>
            </w:r>
            <w:r>
              <w:rPr>
                <w:szCs w:val="21"/>
              </w:rPr>
              <w:t>2</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A26D2D" w:rsidRDefault="00347EEE">
            <w:pPr>
              <w:adjustRightInd w:val="0"/>
              <w:snapToGrid w:val="0"/>
              <w:jc w:val="left"/>
              <w:rPr>
                <w:szCs w:val="21"/>
              </w:rPr>
            </w:pPr>
            <w:r>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A26D2D" w:rsidRDefault="00A26D2D">
            <w:pPr>
              <w:adjustRightInd w:val="0"/>
              <w:snapToGrid w:val="0"/>
              <w:jc w:val="left"/>
              <w:rPr>
                <w:szCs w:val="21"/>
                <w:u w:val="single"/>
              </w:rPr>
            </w:pPr>
          </w:p>
        </w:tc>
      </w:tr>
      <w:tr w:rsidR="00A26D2D">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A26D2D" w:rsidRDefault="00347EEE">
            <w:pPr>
              <w:adjustRightInd w:val="0"/>
              <w:snapToGrid w:val="0"/>
              <w:jc w:val="center"/>
              <w:rPr>
                <w:szCs w:val="21"/>
              </w:rPr>
            </w:pPr>
            <w:r>
              <w:rPr>
                <w:szCs w:val="21"/>
              </w:rPr>
              <w:t>第二节</w:t>
            </w:r>
          </w:p>
          <w:p w:rsidR="00A26D2D" w:rsidRDefault="00347EEE">
            <w:pPr>
              <w:adjustRightInd w:val="0"/>
              <w:snapToGrid w:val="0"/>
              <w:jc w:val="center"/>
              <w:rPr>
                <w:szCs w:val="21"/>
              </w:rPr>
            </w:pPr>
            <w:r>
              <w:rPr>
                <w:szCs w:val="21"/>
              </w:rPr>
              <w:t>第</w:t>
            </w:r>
            <w:r>
              <w:rPr>
                <w:szCs w:val="21"/>
              </w:rPr>
              <w:t>15.3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A26D2D" w:rsidRDefault="00347EEE">
            <w:pPr>
              <w:adjustRightInd w:val="0"/>
              <w:snapToGrid w:val="0"/>
              <w:jc w:val="left"/>
              <w:rPr>
                <w:szCs w:val="21"/>
              </w:rPr>
            </w:pPr>
            <w:r>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A26D2D" w:rsidRDefault="00A26D2D">
            <w:pPr>
              <w:adjustRightInd w:val="0"/>
              <w:snapToGrid w:val="0"/>
              <w:jc w:val="left"/>
              <w:rPr>
                <w:szCs w:val="21"/>
                <w:u w:val="single"/>
              </w:rPr>
            </w:pPr>
          </w:p>
        </w:tc>
      </w:tr>
      <w:tr w:rsidR="00A26D2D">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A26D2D" w:rsidRDefault="00347EEE">
            <w:pPr>
              <w:adjustRightInd w:val="0"/>
              <w:snapToGrid w:val="0"/>
              <w:jc w:val="center"/>
              <w:rPr>
                <w:szCs w:val="21"/>
              </w:rPr>
            </w:pPr>
            <w:r>
              <w:rPr>
                <w:szCs w:val="21"/>
              </w:rPr>
              <w:t>第二节</w:t>
            </w:r>
          </w:p>
          <w:p w:rsidR="00A26D2D" w:rsidRDefault="00347EEE">
            <w:pPr>
              <w:adjustRightInd w:val="0"/>
              <w:snapToGrid w:val="0"/>
              <w:jc w:val="center"/>
              <w:rPr>
                <w:szCs w:val="21"/>
              </w:rPr>
            </w:pPr>
            <w:r>
              <w:rPr>
                <w:szCs w:val="21"/>
              </w:rPr>
              <w:t>第</w:t>
            </w:r>
            <w:r>
              <w:rPr>
                <w:szCs w:val="21"/>
              </w:rPr>
              <w:t>15.4</w:t>
            </w:r>
            <w:r>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tcPr>
          <w:p w:rsidR="00A26D2D" w:rsidRDefault="00347EEE">
            <w:pPr>
              <w:adjustRightInd w:val="0"/>
              <w:snapToGrid w:val="0"/>
              <w:jc w:val="left"/>
              <w:rPr>
                <w:szCs w:val="21"/>
              </w:rPr>
            </w:pPr>
            <w:r>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A26D2D" w:rsidRDefault="00A26D2D">
            <w:pPr>
              <w:adjustRightInd w:val="0"/>
              <w:snapToGrid w:val="0"/>
              <w:jc w:val="left"/>
              <w:rPr>
                <w:szCs w:val="21"/>
                <w:u w:val="single"/>
              </w:rPr>
            </w:pPr>
          </w:p>
        </w:tc>
      </w:tr>
      <w:tr w:rsidR="00A26D2D">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A26D2D" w:rsidRDefault="00347EEE">
            <w:pPr>
              <w:adjustRightInd w:val="0"/>
              <w:snapToGrid w:val="0"/>
              <w:jc w:val="center"/>
              <w:rPr>
                <w:szCs w:val="21"/>
              </w:rPr>
            </w:pPr>
            <w:r>
              <w:rPr>
                <w:szCs w:val="21"/>
              </w:rPr>
              <w:t>第二节</w:t>
            </w:r>
          </w:p>
          <w:p w:rsidR="00A26D2D" w:rsidRDefault="00347EEE">
            <w:pPr>
              <w:adjustRightInd w:val="0"/>
              <w:snapToGrid w:val="0"/>
              <w:jc w:val="center"/>
              <w:rPr>
                <w:szCs w:val="21"/>
              </w:rPr>
            </w:pPr>
            <w:r>
              <w:rPr>
                <w:szCs w:val="21"/>
              </w:rPr>
              <w:t>第</w:t>
            </w:r>
            <w:r>
              <w:rPr>
                <w:szCs w:val="21"/>
              </w:rPr>
              <w:t>19.2</w:t>
            </w:r>
            <w:r>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tcPr>
          <w:p w:rsidR="00A26D2D" w:rsidRDefault="00347EEE">
            <w:pPr>
              <w:adjustRightInd w:val="0"/>
              <w:snapToGrid w:val="0"/>
              <w:jc w:val="left"/>
              <w:rPr>
                <w:szCs w:val="21"/>
              </w:rPr>
            </w:pPr>
            <w:r>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A26D2D" w:rsidRDefault="00347EEE">
            <w:pPr>
              <w:autoSpaceDE w:val="0"/>
              <w:autoSpaceDN w:val="0"/>
              <w:adjustRightInd w:val="0"/>
              <w:snapToGrid w:val="0"/>
              <w:spacing w:line="400" w:lineRule="exact"/>
              <w:jc w:val="left"/>
              <w:rPr>
                <w:iCs/>
                <w:szCs w:val="21"/>
              </w:rPr>
            </w:pPr>
            <w:r>
              <w:rPr>
                <w:iCs/>
                <w:szCs w:val="21"/>
              </w:rPr>
              <w:t>因本合同及合同有关事项发生的争议，按下列第</w:t>
            </w:r>
            <w:r>
              <w:rPr>
                <w:iCs/>
                <w:szCs w:val="21"/>
                <w:u w:val="single"/>
              </w:rPr>
              <w:t xml:space="preserve">   </w:t>
            </w:r>
            <w:r>
              <w:rPr>
                <w:iCs/>
                <w:szCs w:val="21"/>
              </w:rPr>
              <w:t>种方式解决：</w:t>
            </w:r>
          </w:p>
          <w:p w:rsidR="00A26D2D" w:rsidRDefault="00347EEE">
            <w:pPr>
              <w:autoSpaceDE w:val="0"/>
              <w:autoSpaceDN w:val="0"/>
              <w:adjustRightInd w:val="0"/>
              <w:snapToGrid w:val="0"/>
              <w:spacing w:line="400" w:lineRule="exact"/>
              <w:jc w:val="left"/>
              <w:rPr>
                <w:iCs/>
                <w:szCs w:val="21"/>
              </w:rPr>
            </w:pPr>
            <w:r>
              <w:rPr>
                <w:iCs/>
                <w:szCs w:val="21"/>
              </w:rPr>
              <w:t>（</w:t>
            </w:r>
            <w:r>
              <w:rPr>
                <w:iCs/>
                <w:szCs w:val="21"/>
              </w:rPr>
              <w:t>1</w:t>
            </w:r>
            <w:r>
              <w:rPr>
                <w:iCs/>
                <w:szCs w:val="21"/>
              </w:rPr>
              <w:t>）向</w:t>
            </w:r>
            <w:r>
              <w:rPr>
                <w:iCs/>
                <w:szCs w:val="21"/>
                <w:u w:val="single"/>
              </w:rPr>
              <w:t xml:space="preserve">                    </w:t>
            </w:r>
            <w:r>
              <w:rPr>
                <w:iCs/>
                <w:szCs w:val="21"/>
              </w:rPr>
              <w:t>仲裁委员会申请仲裁，仲裁地点为</w:t>
            </w:r>
            <w:r>
              <w:rPr>
                <w:iCs/>
                <w:szCs w:val="21"/>
                <w:u w:val="single"/>
              </w:rPr>
              <w:t xml:space="preserve">           </w:t>
            </w:r>
            <w:r>
              <w:rPr>
                <w:iCs/>
                <w:szCs w:val="21"/>
              </w:rPr>
              <w:t>；</w:t>
            </w:r>
          </w:p>
          <w:p w:rsidR="00A26D2D" w:rsidRDefault="00347EEE">
            <w:pPr>
              <w:adjustRightInd w:val="0"/>
              <w:snapToGrid w:val="0"/>
              <w:jc w:val="left"/>
              <w:rPr>
                <w:szCs w:val="21"/>
                <w:u w:val="single"/>
              </w:rPr>
            </w:pPr>
            <w:r>
              <w:rPr>
                <w:iCs/>
                <w:szCs w:val="21"/>
              </w:rPr>
              <w:t>（</w:t>
            </w:r>
            <w:r>
              <w:rPr>
                <w:iCs/>
                <w:szCs w:val="21"/>
              </w:rPr>
              <w:t>2</w:t>
            </w:r>
            <w:r>
              <w:rPr>
                <w:iCs/>
                <w:szCs w:val="21"/>
              </w:rPr>
              <w:t>）向</w:t>
            </w:r>
            <w:r>
              <w:rPr>
                <w:iCs/>
                <w:szCs w:val="21"/>
                <w:u w:val="single"/>
              </w:rPr>
              <w:t xml:space="preserve">                    </w:t>
            </w:r>
            <w:r>
              <w:rPr>
                <w:iCs/>
                <w:szCs w:val="21"/>
              </w:rPr>
              <w:t>人民法院起诉。</w:t>
            </w:r>
          </w:p>
        </w:tc>
      </w:tr>
      <w:tr w:rsidR="00A26D2D">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A26D2D" w:rsidRDefault="00347EEE">
            <w:pPr>
              <w:adjustRightInd w:val="0"/>
              <w:snapToGrid w:val="0"/>
              <w:jc w:val="center"/>
              <w:rPr>
                <w:szCs w:val="21"/>
              </w:rPr>
            </w:pPr>
            <w:r>
              <w:rPr>
                <w:szCs w:val="21"/>
              </w:rPr>
              <w:t>第二节</w:t>
            </w:r>
          </w:p>
          <w:p w:rsidR="00A26D2D" w:rsidRDefault="00347EEE">
            <w:pPr>
              <w:adjustRightInd w:val="0"/>
              <w:snapToGrid w:val="0"/>
              <w:jc w:val="center"/>
              <w:rPr>
                <w:szCs w:val="21"/>
              </w:rPr>
            </w:pPr>
            <w:r>
              <w:rPr>
                <w:szCs w:val="21"/>
              </w:rPr>
              <w:t>第</w:t>
            </w:r>
            <w:r>
              <w:rPr>
                <w:szCs w:val="21"/>
              </w:rPr>
              <w:t>23.1</w:t>
            </w:r>
            <w:r>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tcPr>
          <w:p w:rsidR="00A26D2D" w:rsidRDefault="00347EEE">
            <w:pPr>
              <w:adjustRightInd w:val="0"/>
              <w:snapToGrid w:val="0"/>
              <w:jc w:val="left"/>
              <w:rPr>
                <w:szCs w:val="21"/>
              </w:rPr>
            </w:pPr>
            <w:r>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A26D2D" w:rsidRDefault="00A26D2D">
            <w:pPr>
              <w:adjustRightInd w:val="0"/>
              <w:snapToGrid w:val="0"/>
              <w:jc w:val="left"/>
              <w:rPr>
                <w:szCs w:val="21"/>
              </w:rPr>
            </w:pPr>
          </w:p>
        </w:tc>
      </w:tr>
    </w:tbl>
    <w:p w:rsidR="00A26D2D" w:rsidRDefault="00A26D2D">
      <w:pPr>
        <w:tabs>
          <w:tab w:val="left" w:pos="360"/>
        </w:tabs>
        <w:spacing w:line="520" w:lineRule="exact"/>
        <w:ind w:firstLineChars="171" w:firstLine="410"/>
        <w:rPr>
          <w:sz w:val="24"/>
          <w:szCs w:val="24"/>
        </w:rPr>
      </w:pPr>
    </w:p>
    <w:p w:rsidR="00A26D2D" w:rsidRDefault="00A26D2D">
      <w:pPr>
        <w:tabs>
          <w:tab w:val="left" w:pos="360"/>
        </w:tabs>
        <w:spacing w:line="520" w:lineRule="exact"/>
        <w:ind w:firstLineChars="171" w:firstLine="410"/>
        <w:rPr>
          <w:sz w:val="24"/>
          <w:szCs w:val="24"/>
        </w:rPr>
      </w:pPr>
    </w:p>
    <w:p w:rsidR="00A26D2D" w:rsidRDefault="00A26D2D">
      <w:pPr>
        <w:tabs>
          <w:tab w:val="left" w:pos="360"/>
        </w:tabs>
        <w:spacing w:line="520" w:lineRule="exact"/>
        <w:ind w:firstLineChars="171" w:firstLine="410"/>
        <w:rPr>
          <w:sz w:val="24"/>
          <w:szCs w:val="24"/>
        </w:rPr>
      </w:pPr>
    </w:p>
    <w:p w:rsidR="00A26D2D" w:rsidRDefault="00A26D2D">
      <w:pPr>
        <w:tabs>
          <w:tab w:val="left" w:pos="360"/>
        </w:tabs>
        <w:spacing w:line="520" w:lineRule="exact"/>
        <w:ind w:firstLineChars="171" w:firstLine="410"/>
        <w:rPr>
          <w:sz w:val="24"/>
          <w:szCs w:val="24"/>
        </w:rPr>
        <w:sectPr w:rsidR="00A26D2D">
          <w:headerReference w:type="default" r:id="rId16"/>
          <w:pgSz w:w="11906" w:h="16838"/>
          <w:pgMar w:top="1440" w:right="1800" w:bottom="1440" w:left="1800" w:header="851" w:footer="992" w:gutter="0"/>
          <w:cols w:space="720"/>
          <w:docGrid w:type="lines" w:linePitch="312"/>
        </w:sectPr>
      </w:pPr>
    </w:p>
    <w:p w:rsidR="00A26D2D" w:rsidRDefault="00347EEE">
      <w:pPr>
        <w:pStyle w:val="3"/>
        <w:jc w:val="center"/>
      </w:pPr>
      <w:bookmarkStart w:id="14" w:name="_Toc411426753"/>
      <w:r>
        <w:lastRenderedPageBreak/>
        <w:t>第五部分</w:t>
      </w:r>
      <w:r>
        <w:t xml:space="preserve">  </w:t>
      </w:r>
      <w:r>
        <w:t>响应文件格式</w:t>
      </w:r>
      <w:bookmarkEnd w:id="14"/>
    </w:p>
    <w:p w:rsidR="00A26D2D" w:rsidRDefault="00A26D2D">
      <w:pPr>
        <w:autoSpaceDE w:val="0"/>
        <w:autoSpaceDN w:val="0"/>
        <w:adjustRightInd w:val="0"/>
        <w:spacing w:line="520" w:lineRule="exact"/>
        <w:rPr>
          <w:b/>
          <w:kern w:val="0"/>
          <w:sz w:val="24"/>
          <w:lang w:val="zh-CN"/>
        </w:rPr>
      </w:pPr>
    </w:p>
    <w:p w:rsidR="00A26D2D" w:rsidRDefault="00347EEE">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A26D2D" w:rsidRDefault="00347EEE">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hint="eastAsia"/>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A26D2D" w:rsidRDefault="00A26D2D">
      <w:pPr>
        <w:autoSpaceDE w:val="0"/>
        <w:autoSpaceDN w:val="0"/>
        <w:adjustRightInd w:val="0"/>
        <w:spacing w:line="520" w:lineRule="exact"/>
        <w:rPr>
          <w:b/>
          <w:kern w:val="0"/>
          <w:sz w:val="24"/>
        </w:rPr>
      </w:pPr>
    </w:p>
    <w:p w:rsidR="00A26D2D" w:rsidRDefault="00347EEE">
      <w:pPr>
        <w:autoSpaceDE w:val="0"/>
        <w:autoSpaceDN w:val="0"/>
        <w:adjustRightInd w:val="0"/>
        <w:spacing w:line="520" w:lineRule="exact"/>
        <w:jc w:val="center"/>
        <w:rPr>
          <w:b/>
          <w:kern w:val="0"/>
          <w:sz w:val="24"/>
        </w:rPr>
      </w:pPr>
      <w:r>
        <w:rPr>
          <w:b/>
          <w:kern w:val="0"/>
          <w:sz w:val="24"/>
        </w:rPr>
        <w:t>第一阶段</w:t>
      </w:r>
      <w:r>
        <w:rPr>
          <w:rFonts w:hint="eastAsia"/>
          <w:b/>
          <w:kern w:val="0"/>
          <w:sz w:val="24"/>
        </w:rPr>
        <w:t>响应</w:t>
      </w:r>
      <w:r>
        <w:rPr>
          <w:b/>
          <w:kern w:val="0"/>
          <w:sz w:val="24"/>
        </w:rPr>
        <w:t>文件</w:t>
      </w:r>
    </w:p>
    <w:p w:rsidR="00A26D2D" w:rsidRDefault="00A26D2D">
      <w:pPr>
        <w:autoSpaceDE w:val="0"/>
        <w:autoSpaceDN w:val="0"/>
        <w:adjustRightInd w:val="0"/>
        <w:spacing w:line="520" w:lineRule="exact"/>
        <w:rPr>
          <w:b/>
          <w:kern w:val="0"/>
          <w:sz w:val="24"/>
        </w:rPr>
      </w:pPr>
    </w:p>
    <w:p w:rsidR="00A26D2D" w:rsidRDefault="00347EEE">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A26D2D" w:rsidRDefault="00347EEE">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A26D2D" w:rsidRDefault="00347EEE">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Pr>
          <w:rFonts w:eastAsia="方正楷体简体" w:hint="eastAsia"/>
          <w:b/>
          <w:sz w:val="34"/>
          <w:szCs w:val="34"/>
        </w:rPr>
        <w:t xml:space="preserve"> </w:t>
      </w:r>
      <w:r>
        <w:rPr>
          <w:rFonts w:eastAsia="方正楷体简体" w:hint="eastAsia"/>
          <w:b/>
          <w:sz w:val="34"/>
          <w:szCs w:val="34"/>
        </w:rPr>
        <w:t>投</w:t>
      </w:r>
      <w:r>
        <w:rPr>
          <w:rFonts w:eastAsia="方正楷体简体" w:hint="eastAsia"/>
          <w:b/>
          <w:sz w:val="34"/>
          <w:szCs w:val="34"/>
        </w:rPr>
        <w:t xml:space="preserve"> </w:t>
      </w:r>
      <w:r>
        <w:rPr>
          <w:rFonts w:eastAsia="方正楷体简体" w:hint="eastAsia"/>
          <w:b/>
          <w:sz w:val="34"/>
          <w:szCs w:val="34"/>
        </w:rPr>
        <w:t>包</w:t>
      </w:r>
      <w:r>
        <w:rPr>
          <w:rFonts w:eastAsia="方正楷体简体" w:hint="eastAsia"/>
          <w:b/>
          <w:sz w:val="34"/>
          <w:szCs w:val="34"/>
        </w:rPr>
        <w:t xml:space="preserve"> </w:t>
      </w:r>
      <w:r>
        <w:rPr>
          <w:rFonts w:eastAsia="方正楷体简体" w:hint="eastAsia"/>
          <w:b/>
          <w:sz w:val="34"/>
          <w:szCs w:val="34"/>
        </w:rPr>
        <w:t>号：</w:t>
      </w:r>
    </w:p>
    <w:p w:rsidR="00A26D2D" w:rsidRDefault="00347EEE">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A26D2D" w:rsidRDefault="00347EEE">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A26D2D" w:rsidRDefault="00347EEE">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磋商代表人姓名：</w:t>
      </w:r>
    </w:p>
    <w:p w:rsidR="00A26D2D" w:rsidRDefault="00A26D2D">
      <w:pPr>
        <w:spacing w:beforeLines="30" w:before="93" w:afterLines="70" w:after="218" w:line="540" w:lineRule="exact"/>
        <w:ind w:leftChars="300" w:left="630"/>
        <w:rPr>
          <w:rFonts w:eastAsia="方正楷体简体"/>
          <w:b/>
          <w:sz w:val="34"/>
          <w:szCs w:val="34"/>
        </w:rPr>
      </w:pPr>
    </w:p>
    <w:p w:rsidR="00A26D2D" w:rsidRDefault="00A26D2D">
      <w:pPr>
        <w:spacing w:beforeLines="30" w:before="93" w:afterLines="70" w:after="218" w:line="540" w:lineRule="exact"/>
        <w:ind w:leftChars="300" w:left="630"/>
        <w:rPr>
          <w:rFonts w:eastAsia="方正楷体简体"/>
          <w:b/>
          <w:sz w:val="34"/>
          <w:szCs w:val="34"/>
        </w:rPr>
      </w:pPr>
    </w:p>
    <w:p w:rsidR="00A26D2D" w:rsidRDefault="00347EEE">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A26D2D" w:rsidRDefault="00347EEE">
      <w:pPr>
        <w:autoSpaceDN w:val="0"/>
        <w:spacing w:line="360" w:lineRule="auto"/>
        <w:jc w:val="center"/>
        <w:rPr>
          <w:b/>
          <w:bCs/>
          <w:sz w:val="24"/>
        </w:rPr>
      </w:pPr>
      <w:r>
        <w:rPr>
          <w:b/>
          <w:sz w:val="24"/>
        </w:rPr>
        <w:br w:type="page"/>
      </w:r>
      <w:r>
        <w:rPr>
          <w:rFonts w:hint="eastAsia"/>
          <w:b/>
          <w:sz w:val="24"/>
        </w:rPr>
        <w:lastRenderedPageBreak/>
        <w:t>第一阶段</w:t>
      </w:r>
      <w:r>
        <w:rPr>
          <w:rFonts w:hint="eastAsia"/>
          <w:b/>
          <w:bCs/>
          <w:sz w:val="24"/>
        </w:rPr>
        <w:t>响应文件总目录</w:t>
      </w:r>
    </w:p>
    <w:p w:rsidR="00A26D2D" w:rsidRDefault="00A26D2D">
      <w:pPr>
        <w:autoSpaceDN w:val="0"/>
        <w:spacing w:line="360" w:lineRule="auto"/>
        <w:jc w:val="center"/>
        <w:rPr>
          <w:b/>
          <w:bCs/>
          <w:sz w:val="24"/>
        </w:rPr>
      </w:pPr>
    </w:p>
    <w:p w:rsidR="00A26D2D" w:rsidRDefault="00347EEE">
      <w:pPr>
        <w:autoSpaceDN w:val="0"/>
        <w:spacing w:line="360" w:lineRule="auto"/>
        <w:jc w:val="center"/>
        <w:rPr>
          <w:b/>
          <w:bCs/>
          <w:sz w:val="24"/>
        </w:rPr>
      </w:pPr>
      <w:r>
        <w:rPr>
          <w:rFonts w:hint="eastAsia"/>
          <w:b/>
          <w:bCs/>
          <w:sz w:val="24"/>
        </w:rPr>
        <w:t>（供应商自行编制）</w:t>
      </w:r>
    </w:p>
    <w:p w:rsidR="00A26D2D" w:rsidRDefault="00347EEE">
      <w:pPr>
        <w:widowControl/>
        <w:spacing w:line="360" w:lineRule="auto"/>
        <w:jc w:val="center"/>
        <w:rPr>
          <w:b/>
          <w:sz w:val="24"/>
        </w:rPr>
      </w:pPr>
      <w:r>
        <w:rPr>
          <w:b/>
          <w:sz w:val="24"/>
        </w:rPr>
        <w:br w:type="page"/>
      </w:r>
      <w:r>
        <w:rPr>
          <w:rFonts w:hint="eastAsia"/>
          <w:b/>
          <w:sz w:val="24"/>
        </w:rPr>
        <w:lastRenderedPageBreak/>
        <w:t>评分因素及评标标准页码检索</w:t>
      </w:r>
    </w:p>
    <w:p w:rsidR="00A26D2D" w:rsidRDefault="00A26D2D">
      <w:pPr>
        <w:widowControl/>
        <w:spacing w:line="360" w:lineRule="auto"/>
        <w:jc w:val="center"/>
        <w:rPr>
          <w:b/>
          <w:sz w:val="24"/>
        </w:rPr>
      </w:pPr>
    </w:p>
    <w:p w:rsidR="00A26D2D" w:rsidRDefault="00347EEE">
      <w:pPr>
        <w:widowControl/>
        <w:spacing w:line="360" w:lineRule="auto"/>
        <w:jc w:val="center"/>
        <w:rPr>
          <w:b/>
          <w:bCs/>
          <w:sz w:val="24"/>
        </w:rPr>
      </w:pPr>
      <w:r>
        <w:rPr>
          <w:rFonts w:hint="eastAsia"/>
          <w:b/>
          <w:bCs/>
          <w:sz w:val="24"/>
        </w:rPr>
        <w:t>（供应商按磋商文件“评分因素及评标标准”中除涉及价格的评分项外的每个评分项逐项列明页码）</w:t>
      </w:r>
    </w:p>
    <w:p w:rsidR="00A26D2D" w:rsidRDefault="00347EEE">
      <w:pPr>
        <w:spacing w:line="460" w:lineRule="exact"/>
        <w:jc w:val="left"/>
        <w:rPr>
          <w:b/>
          <w:sz w:val="24"/>
        </w:rPr>
      </w:pPr>
      <w:r>
        <w:rPr>
          <w:b/>
          <w:sz w:val="24"/>
        </w:rPr>
        <w:br w:type="page"/>
      </w:r>
      <w:r>
        <w:rPr>
          <w:b/>
          <w:sz w:val="24"/>
        </w:rPr>
        <w:lastRenderedPageBreak/>
        <w:t>附件</w:t>
      </w:r>
      <w:r>
        <w:rPr>
          <w:b/>
          <w:sz w:val="24"/>
        </w:rPr>
        <w:t>1</w:t>
      </w:r>
    </w:p>
    <w:p w:rsidR="00A26D2D" w:rsidRDefault="00347EEE">
      <w:pPr>
        <w:tabs>
          <w:tab w:val="left" w:pos="360"/>
        </w:tabs>
        <w:spacing w:line="560" w:lineRule="exact"/>
        <w:jc w:val="center"/>
        <w:rPr>
          <w:b/>
          <w:sz w:val="24"/>
        </w:rPr>
      </w:pPr>
      <w:r>
        <w:rPr>
          <w:b/>
          <w:sz w:val="24"/>
        </w:rPr>
        <w:t>响应书</w:t>
      </w:r>
    </w:p>
    <w:p w:rsidR="00A26D2D" w:rsidRDefault="00A26D2D">
      <w:pPr>
        <w:tabs>
          <w:tab w:val="left" w:pos="360"/>
        </w:tabs>
        <w:spacing w:line="560" w:lineRule="exact"/>
        <w:jc w:val="center"/>
        <w:rPr>
          <w:b/>
          <w:sz w:val="24"/>
        </w:rPr>
      </w:pPr>
    </w:p>
    <w:p w:rsidR="00A26D2D" w:rsidRDefault="00347EEE">
      <w:pPr>
        <w:autoSpaceDE w:val="0"/>
        <w:autoSpaceDN w:val="0"/>
        <w:adjustRightInd w:val="0"/>
        <w:spacing w:line="520" w:lineRule="exact"/>
        <w:jc w:val="left"/>
        <w:rPr>
          <w:kern w:val="0"/>
          <w:sz w:val="24"/>
        </w:rPr>
      </w:pPr>
      <w:r>
        <w:rPr>
          <w:kern w:val="0"/>
          <w:sz w:val="24"/>
        </w:rPr>
        <w:t>致：天津市政府采购中心</w:t>
      </w:r>
    </w:p>
    <w:p w:rsidR="00A26D2D" w:rsidRDefault="00347EEE">
      <w:pPr>
        <w:autoSpaceDE w:val="0"/>
        <w:autoSpaceDN w:val="0"/>
        <w:adjustRightInd w:val="0"/>
        <w:spacing w:line="360" w:lineRule="auto"/>
        <w:ind w:firstLine="480"/>
        <w:jc w:val="left"/>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w:t>
      </w:r>
      <w:r>
        <w:rPr>
          <w:rFonts w:hint="eastAsia"/>
          <w:sz w:val="24"/>
        </w:rPr>
        <w:t>磋商</w:t>
      </w:r>
      <w:r>
        <w:rPr>
          <w:sz w:val="24"/>
        </w:rPr>
        <w:t>邀请，签字代表</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供应商</w:t>
      </w:r>
      <w:r>
        <w:rPr>
          <w:sz w:val="24"/>
        </w:rPr>
        <w:t>名称、地址）提交</w:t>
      </w:r>
      <w:r>
        <w:rPr>
          <w:rFonts w:hint="eastAsia"/>
          <w:sz w:val="24"/>
        </w:rPr>
        <w:t>网上应答及上传加盖电子签章的响应文件</w:t>
      </w:r>
      <w:r>
        <w:rPr>
          <w:sz w:val="24"/>
        </w:rPr>
        <w:t>。</w:t>
      </w:r>
    </w:p>
    <w:p w:rsidR="00A26D2D" w:rsidRDefault="00347EEE">
      <w:pPr>
        <w:autoSpaceDE w:val="0"/>
        <w:autoSpaceDN w:val="0"/>
        <w:adjustRightInd w:val="0"/>
        <w:spacing w:line="360" w:lineRule="auto"/>
        <w:ind w:firstLine="480"/>
        <w:jc w:val="left"/>
        <w:rPr>
          <w:kern w:val="0"/>
          <w:sz w:val="24"/>
        </w:rPr>
      </w:pPr>
      <w:r>
        <w:rPr>
          <w:kern w:val="0"/>
          <w:sz w:val="24"/>
        </w:rPr>
        <w:t>据此函，签字代表宣布同意如下：</w:t>
      </w:r>
    </w:p>
    <w:p w:rsidR="00A26D2D" w:rsidRDefault="00347EEE">
      <w:pPr>
        <w:spacing w:line="360" w:lineRule="auto"/>
        <w:ind w:firstLineChars="200" w:firstLine="480"/>
        <w:rPr>
          <w:sz w:val="24"/>
        </w:rPr>
      </w:pPr>
      <w:r>
        <w:rPr>
          <w:rFonts w:hint="eastAsia"/>
          <w:sz w:val="24"/>
        </w:rPr>
        <w:t>1</w:t>
      </w:r>
      <w:r>
        <w:rPr>
          <w:sz w:val="24"/>
        </w:rPr>
        <w:t>.</w:t>
      </w:r>
      <w:r>
        <w:rPr>
          <w:rFonts w:hint="eastAsia"/>
          <w:sz w:val="24"/>
        </w:rPr>
        <w:t xml:space="preserve"> </w:t>
      </w:r>
      <w:r>
        <w:rPr>
          <w:rFonts w:hint="eastAsia"/>
          <w:sz w:val="24"/>
        </w:rPr>
        <w:t>我公司</w:t>
      </w:r>
      <w:r>
        <w:rPr>
          <w:sz w:val="24"/>
        </w:rPr>
        <w:t>将按磋商文件的规定履行合同责任和义务。</w:t>
      </w:r>
    </w:p>
    <w:p w:rsidR="00A26D2D" w:rsidRDefault="00347EEE">
      <w:pPr>
        <w:spacing w:line="360" w:lineRule="auto"/>
        <w:ind w:firstLineChars="200" w:firstLine="480"/>
        <w:rPr>
          <w:sz w:val="24"/>
        </w:rPr>
      </w:pPr>
      <w:r>
        <w:rPr>
          <w:rFonts w:hint="eastAsia"/>
          <w:sz w:val="24"/>
        </w:rPr>
        <w:t>2</w:t>
      </w:r>
      <w:r>
        <w:rPr>
          <w:sz w:val="24"/>
        </w:rPr>
        <w:t>.</w:t>
      </w:r>
      <w:r>
        <w:rPr>
          <w:rFonts w:hint="eastAsia"/>
          <w:sz w:val="24"/>
        </w:rPr>
        <w:t xml:space="preserve"> </w:t>
      </w:r>
      <w:r>
        <w:rPr>
          <w:rFonts w:hint="eastAsia"/>
          <w:sz w:val="24"/>
        </w:rPr>
        <w:t>我公司已详细审查全部磋商文件，包括更正公告以及全部参考资料和所有附件。我们完全理解并同意放弃对这方面有不明及误解的权利，并认为全部磋商文件（包括更正公告以及全部参考资料和所有附件）公平公正，无倾向性和排他性。</w:t>
      </w:r>
    </w:p>
    <w:p w:rsidR="00A26D2D" w:rsidRDefault="00347EEE">
      <w:pPr>
        <w:spacing w:line="360" w:lineRule="auto"/>
        <w:ind w:firstLineChars="200" w:firstLine="480"/>
        <w:rPr>
          <w:sz w:val="24"/>
        </w:rPr>
      </w:pPr>
      <w:r>
        <w:rPr>
          <w:rFonts w:hint="eastAsia"/>
          <w:sz w:val="24"/>
        </w:rPr>
        <w:t>3</w:t>
      </w:r>
      <w:r>
        <w:rPr>
          <w:sz w:val="24"/>
        </w:rPr>
        <w:t>.</w:t>
      </w:r>
      <w:r>
        <w:rPr>
          <w:rFonts w:hint="eastAsia"/>
          <w:sz w:val="24"/>
        </w:rPr>
        <w:t xml:space="preserve"> </w:t>
      </w:r>
      <w:r>
        <w:rPr>
          <w:rFonts w:hint="eastAsia"/>
          <w:sz w:val="24"/>
        </w:rPr>
        <w:t>我公司的磋商有效期为响应文件开启之日起</w:t>
      </w:r>
      <w:r>
        <w:rPr>
          <w:rFonts w:hint="eastAsia"/>
          <w:sz w:val="24"/>
        </w:rPr>
        <w:t>60</w:t>
      </w:r>
      <w:r>
        <w:rPr>
          <w:rFonts w:hint="eastAsia"/>
          <w:sz w:val="24"/>
        </w:rPr>
        <w:t>天。</w:t>
      </w:r>
    </w:p>
    <w:p w:rsidR="00A26D2D" w:rsidRDefault="00347EEE">
      <w:pPr>
        <w:spacing w:line="360" w:lineRule="auto"/>
        <w:ind w:firstLineChars="200" w:firstLine="480"/>
        <w:rPr>
          <w:sz w:val="24"/>
        </w:rPr>
      </w:pPr>
      <w:r>
        <w:rPr>
          <w:rFonts w:hint="eastAsia"/>
          <w:sz w:val="24"/>
        </w:rPr>
        <w:t>4</w:t>
      </w:r>
      <w:r>
        <w:rPr>
          <w:sz w:val="24"/>
        </w:rPr>
        <w:t>.</w:t>
      </w:r>
      <w:r>
        <w:rPr>
          <w:rFonts w:hint="eastAsia"/>
          <w:sz w:val="24"/>
        </w:rPr>
        <w:t xml:space="preserve"> </w:t>
      </w:r>
      <w:r>
        <w:rPr>
          <w:rFonts w:hint="eastAsia"/>
          <w:sz w:val="24"/>
        </w:rPr>
        <w:t>我公司同意按照采购人、采购代理机构要求</w:t>
      </w:r>
      <w:r>
        <w:rPr>
          <w:sz w:val="24"/>
        </w:rPr>
        <w:t>提供的与投标有关的一切数据或资料</w:t>
      </w:r>
      <w:r>
        <w:rPr>
          <w:rFonts w:hint="eastAsia"/>
          <w:sz w:val="24"/>
        </w:rPr>
        <w:t>，并声明响应文件及所提供的一切资料</w:t>
      </w:r>
      <w:proofErr w:type="gramStart"/>
      <w:r>
        <w:rPr>
          <w:rFonts w:hint="eastAsia"/>
          <w:sz w:val="24"/>
        </w:rPr>
        <w:t>均真实</w:t>
      </w:r>
      <w:proofErr w:type="gramEnd"/>
      <w:r>
        <w:rPr>
          <w:rFonts w:hint="eastAsia"/>
          <w:sz w:val="24"/>
        </w:rPr>
        <w:t>有效。由于我公司提供资料不实而造成的责任和后果由我公司自行承担。</w:t>
      </w:r>
    </w:p>
    <w:p w:rsidR="00A26D2D" w:rsidRDefault="00347EEE">
      <w:pPr>
        <w:spacing w:line="360" w:lineRule="auto"/>
        <w:ind w:firstLineChars="200" w:firstLine="480"/>
        <w:rPr>
          <w:sz w:val="24"/>
        </w:rPr>
      </w:pPr>
      <w:r>
        <w:rPr>
          <w:rFonts w:hint="eastAsia"/>
          <w:sz w:val="24"/>
        </w:rPr>
        <w:t xml:space="preserve">5. </w:t>
      </w:r>
      <w:r>
        <w:rPr>
          <w:rFonts w:hint="eastAsia"/>
          <w:sz w:val="24"/>
        </w:rPr>
        <w:t>我公司保证所投产品来自合法的供货渠道，若成交，则有义务向采购人提供其需要的有效书面证明材料。如果提供非法渠道的商品，视为欺诈，并承担相关责任。</w:t>
      </w:r>
    </w:p>
    <w:p w:rsidR="00A26D2D" w:rsidRDefault="00347EEE">
      <w:pPr>
        <w:spacing w:line="360" w:lineRule="auto"/>
        <w:ind w:firstLineChars="200" w:firstLine="480"/>
        <w:rPr>
          <w:sz w:val="24"/>
        </w:rPr>
      </w:pPr>
      <w:r>
        <w:rPr>
          <w:rFonts w:hint="eastAsia"/>
          <w:sz w:val="24"/>
        </w:rPr>
        <w:t xml:space="preserve">6. </w:t>
      </w:r>
      <w:r>
        <w:rPr>
          <w:rFonts w:hint="eastAsia"/>
          <w:sz w:val="24"/>
        </w:rPr>
        <w:t>我公司已熟知贵中心关于本项目电子招投标的要求和规定。我公司</w:t>
      </w:r>
      <w:proofErr w:type="gramStart"/>
      <w:r>
        <w:rPr>
          <w:rFonts w:hint="eastAsia"/>
          <w:sz w:val="24"/>
        </w:rPr>
        <w:t>完全响应</w:t>
      </w:r>
      <w:proofErr w:type="gramEnd"/>
      <w:r>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Pr>
          <w:rFonts w:hint="eastAsia"/>
          <w:sz w:val="24"/>
        </w:rPr>
        <w:t>缺失均</w:t>
      </w:r>
      <w:proofErr w:type="gramEnd"/>
      <w:r>
        <w:rPr>
          <w:rFonts w:hint="eastAsia"/>
          <w:sz w:val="24"/>
        </w:rPr>
        <w:t>与贵中心无关，我方愿承担因此出现的任何风险和责任。</w:t>
      </w:r>
    </w:p>
    <w:p w:rsidR="00A26D2D" w:rsidRDefault="00347EEE">
      <w:pPr>
        <w:spacing w:line="360" w:lineRule="auto"/>
        <w:ind w:firstLineChars="200" w:firstLine="480"/>
        <w:rPr>
          <w:sz w:val="24"/>
        </w:rPr>
      </w:pPr>
      <w:r>
        <w:rPr>
          <w:rFonts w:hint="eastAsia"/>
          <w:sz w:val="24"/>
        </w:rPr>
        <w:t xml:space="preserve">7. </w:t>
      </w:r>
      <w:r>
        <w:rPr>
          <w:rFonts w:hint="eastAsia"/>
          <w:sz w:val="24"/>
        </w:rPr>
        <w:t>我公司承诺完全符合《中华人民共和国政府采购法》、《中华人民共和国政府采购法实施条例》等法律法规规定，并随时接受采购人、采购代理机构的检查验证。</w:t>
      </w:r>
      <w:r>
        <w:rPr>
          <w:sz w:val="24"/>
        </w:rPr>
        <w:t>在整个</w:t>
      </w:r>
      <w:r>
        <w:rPr>
          <w:rFonts w:hint="eastAsia"/>
          <w:sz w:val="24"/>
        </w:rPr>
        <w:t>磋商</w:t>
      </w:r>
      <w:r>
        <w:rPr>
          <w:sz w:val="24"/>
        </w:rPr>
        <w:t>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磋商文件</w:t>
      </w:r>
      <w:r>
        <w:rPr>
          <w:rFonts w:hint="eastAsia"/>
          <w:sz w:val="24"/>
        </w:rPr>
        <w:t>的</w:t>
      </w:r>
      <w:r>
        <w:rPr>
          <w:sz w:val="24"/>
        </w:rPr>
        <w:t>规定给予</w:t>
      </w:r>
      <w:r>
        <w:rPr>
          <w:rFonts w:hint="eastAsia"/>
          <w:sz w:val="24"/>
        </w:rPr>
        <w:t>处罚</w:t>
      </w:r>
      <w:r>
        <w:rPr>
          <w:sz w:val="24"/>
        </w:rPr>
        <w:t>。</w:t>
      </w:r>
    </w:p>
    <w:p w:rsidR="00A26D2D" w:rsidRDefault="00347EEE">
      <w:pPr>
        <w:spacing w:line="360" w:lineRule="auto"/>
        <w:ind w:firstLineChars="200" w:firstLine="480"/>
        <w:rPr>
          <w:sz w:val="24"/>
        </w:rPr>
      </w:pPr>
      <w:r>
        <w:rPr>
          <w:rFonts w:hint="eastAsia"/>
          <w:sz w:val="24"/>
        </w:rPr>
        <w:lastRenderedPageBreak/>
        <w:t xml:space="preserve">8.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p>
    <w:p w:rsidR="00A26D2D" w:rsidRDefault="00347EEE">
      <w:pPr>
        <w:spacing w:line="360" w:lineRule="auto"/>
        <w:ind w:firstLineChars="200" w:firstLine="480"/>
        <w:rPr>
          <w:sz w:val="24"/>
        </w:rPr>
      </w:pPr>
      <w:r>
        <w:rPr>
          <w:rFonts w:hint="eastAsia"/>
          <w:sz w:val="24"/>
        </w:rPr>
        <w:t>9</w:t>
      </w:r>
      <w:r>
        <w:rPr>
          <w:sz w:val="24"/>
        </w:rPr>
        <w:t>.</w:t>
      </w:r>
      <w:r>
        <w:rPr>
          <w:rFonts w:hint="eastAsia"/>
          <w:sz w:val="24"/>
        </w:rPr>
        <w:t xml:space="preserve"> </w:t>
      </w:r>
      <w:r>
        <w:rPr>
          <w:sz w:val="24"/>
        </w:rPr>
        <w:t>我公司若</w:t>
      </w:r>
      <w:r>
        <w:rPr>
          <w:rFonts w:hint="eastAsia"/>
          <w:sz w:val="24"/>
        </w:rPr>
        <w:t>成交</w:t>
      </w:r>
      <w:r>
        <w:rPr>
          <w:sz w:val="24"/>
        </w:rPr>
        <w:t>，</w:t>
      </w:r>
      <w:proofErr w:type="gramStart"/>
      <w:r>
        <w:rPr>
          <w:sz w:val="24"/>
        </w:rPr>
        <w:t>本承诺</w:t>
      </w:r>
      <w:proofErr w:type="gramEnd"/>
      <w:r>
        <w:rPr>
          <w:sz w:val="24"/>
        </w:rPr>
        <w:t>将成为合同不可分割的一部分，与合同具有同等的法律效力。</w:t>
      </w:r>
    </w:p>
    <w:p w:rsidR="00A26D2D" w:rsidRDefault="00347EEE">
      <w:pPr>
        <w:spacing w:line="360" w:lineRule="auto"/>
        <w:ind w:firstLineChars="200" w:firstLine="480"/>
        <w:rPr>
          <w:sz w:val="24"/>
        </w:rPr>
      </w:pPr>
      <w:r>
        <w:rPr>
          <w:rFonts w:hint="eastAsia"/>
          <w:sz w:val="24"/>
        </w:rPr>
        <w:t xml:space="preserve">10. </w:t>
      </w:r>
      <w:r>
        <w:rPr>
          <w:rFonts w:hint="eastAsia"/>
          <w:sz w:val="24"/>
        </w:rPr>
        <w:t>如违反上述承诺，我公司投标无效且接受相关部门依法</w:t>
      </w:r>
      <w:proofErr w:type="gramStart"/>
      <w:r>
        <w:rPr>
          <w:rFonts w:hint="eastAsia"/>
          <w:sz w:val="24"/>
        </w:rPr>
        <w:t>作出</w:t>
      </w:r>
      <w:proofErr w:type="gramEnd"/>
      <w:r>
        <w:rPr>
          <w:rFonts w:hint="eastAsia"/>
          <w:sz w:val="24"/>
        </w:rPr>
        <w:t>的处罚，并承担通过“天津市政府采购网”等相关媒体予以公布的任何风险和责任。</w:t>
      </w:r>
    </w:p>
    <w:p w:rsidR="00A26D2D" w:rsidRDefault="00347EEE">
      <w:pPr>
        <w:spacing w:line="360" w:lineRule="auto"/>
        <w:ind w:firstLineChars="200" w:firstLine="480"/>
        <w:rPr>
          <w:sz w:val="24"/>
        </w:rPr>
      </w:pPr>
      <w:r>
        <w:rPr>
          <w:sz w:val="24"/>
        </w:rPr>
        <w:t>1</w:t>
      </w:r>
      <w:r>
        <w:rPr>
          <w:rFonts w:hint="eastAsia"/>
          <w:sz w:val="24"/>
        </w:rPr>
        <w:t>1</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rsidR="00A26D2D" w:rsidRDefault="00347EEE">
      <w:pPr>
        <w:spacing w:line="360" w:lineRule="auto"/>
        <w:ind w:firstLineChars="200" w:firstLine="480"/>
        <w:rPr>
          <w:sz w:val="24"/>
        </w:rPr>
      </w:pPr>
      <w:r>
        <w:rPr>
          <w:rFonts w:hint="eastAsia"/>
          <w:sz w:val="24"/>
        </w:rPr>
        <w:t>纳税人识别号：</w:t>
      </w:r>
    </w:p>
    <w:p w:rsidR="00A26D2D" w:rsidRDefault="00347EEE">
      <w:pPr>
        <w:spacing w:line="360" w:lineRule="auto"/>
        <w:ind w:firstLineChars="200" w:firstLine="480"/>
        <w:rPr>
          <w:sz w:val="24"/>
        </w:rPr>
      </w:pPr>
      <w:r>
        <w:rPr>
          <w:rFonts w:hint="eastAsia"/>
          <w:sz w:val="24"/>
        </w:rPr>
        <w:t>地址、电话：</w:t>
      </w:r>
    </w:p>
    <w:p w:rsidR="00A26D2D" w:rsidRDefault="00347EEE">
      <w:pPr>
        <w:spacing w:line="360" w:lineRule="auto"/>
        <w:ind w:firstLineChars="200" w:firstLine="480"/>
        <w:rPr>
          <w:sz w:val="24"/>
        </w:rPr>
      </w:pPr>
      <w:r>
        <w:rPr>
          <w:rFonts w:hint="eastAsia"/>
          <w:sz w:val="24"/>
        </w:rPr>
        <w:t>开户行及账号：</w:t>
      </w:r>
    </w:p>
    <w:p w:rsidR="00A26D2D" w:rsidRDefault="00347EEE">
      <w:pPr>
        <w:spacing w:line="360" w:lineRule="auto"/>
        <w:ind w:firstLineChars="200" w:firstLine="480"/>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A26D2D" w:rsidRDefault="00347EEE">
      <w:pPr>
        <w:spacing w:line="360" w:lineRule="auto"/>
        <w:ind w:firstLineChars="200" w:firstLine="480"/>
        <w:rPr>
          <w:sz w:val="24"/>
        </w:rPr>
      </w:pPr>
      <w:r>
        <w:rPr>
          <w:rFonts w:hint="eastAsia"/>
          <w:sz w:val="24"/>
        </w:rPr>
        <w:t xml:space="preserve">12.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rsidR="00A26D2D" w:rsidRDefault="00347EEE">
      <w:pPr>
        <w:spacing w:line="360" w:lineRule="auto"/>
        <w:ind w:firstLineChars="200" w:firstLine="482"/>
        <w:rPr>
          <w:b/>
          <w:sz w:val="24"/>
        </w:rPr>
      </w:pPr>
      <w:r>
        <w:rPr>
          <w:rFonts w:hint="eastAsia"/>
          <w:b/>
          <w:sz w:val="24"/>
        </w:rPr>
        <w:t>□</w:t>
      </w:r>
      <w:r>
        <w:rPr>
          <w:b/>
          <w:sz w:val="24"/>
        </w:rPr>
        <w:t>上门自取</w:t>
      </w:r>
    </w:p>
    <w:p w:rsidR="00A26D2D" w:rsidRDefault="00A26D2D">
      <w:pPr>
        <w:spacing w:line="360" w:lineRule="auto"/>
        <w:ind w:firstLineChars="200" w:firstLine="480"/>
        <w:rPr>
          <w:sz w:val="24"/>
        </w:rPr>
      </w:pPr>
    </w:p>
    <w:p w:rsidR="00A26D2D" w:rsidRDefault="00347EEE">
      <w:pPr>
        <w:spacing w:line="360" w:lineRule="auto"/>
        <w:ind w:firstLineChars="200" w:firstLine="482"/>
        <w:rPr>
          <w:b/>
          <w:sz w:val="24"/>
        </w:rPr>
      </w:pPr>
      <w:r>
        <w:rPr>
          <w:rFonts w:hint="eastAsia"/>
          <w:b/>
          <w:sz w:val="24"/>
        </w:rPr>
        <w:t>□</w:t>
      </w:r>
      <w:r>
        <w:rPr>
          <w:b/>
          <w:sz w:val="24"/>
        </w:rPr>
        <w:t>到付邮寄</w:t>
      </w:r>
    </w:p>
    <w:p w:rsidR="00A26D2D" w:rsidRDefault="00347EEE">
      <w:pPr>
        <w:spacing w:line="360" w:lineRule="auto"/>
        <w:ind w:firstLineChars="200" w:firstLine="480"/>
        <w:rPr>
          <w:sz w:val="24"/>
        </w:rPr>
      </w:pPr>
      <w:r>
        <w:rPr>
          <w:sz w:val="24"/>
        </w:rPr>
        <w:t>邮寄地址</w:t>
      </w:r>
      <w:r>
        <w:rPr>
          <w:rFonts w:hint="eastAsia"/>
          <w:sz w:val="24"/>
        </w:rPr>
        <w:t>、邮编</w:t>
      </w:r>
      <w:r>
        <w:rPr>
          <w:sz w:val="24"/>
        </w:rPr>
        <w:t>：</w:t>
      </w:r>
    </w:p>
    <w:p w:rsidR="00A26D2D" w:rsidRDefault="00347EEE">
      <w:pPr>
        <w:spacing w:line="360" w:lineRule="auto"/>
        <w:ind w:firstLineChars="200" w:firstLine="480"/>
        <w:rPr>
          <w:sz w:val="24"/>
        </w:rPr>
      </w:pPr>
      <w:r>
        <w:rPr>
          <w:sz w:val="24"/>
        </w:rPr>
        <w:t>邮寄联系人、手机号码：</w:t>
      </w:r>
    </w:p>
    <w:p w:rsidR="00A26D2D" w:rsidRDefault="00A26D2D">
      <w:pPr>
        <w:spacing w:line="360" w:lineRule="auto"/>
        <w:ind w:firstLineChars="1700" w:firstLine="4080"/>
        <w:rPr>
          <w:sz w:val="24"/>
        </w:rPr>
      </w:pPr>
    </w:p>
    <w:p w:rsidR="00A26D2D" w:rsidRDefault="00A26D2D">
      <w:pPr>
        <w:spacing w:line="360" w:lineRule="auto"/>
        <w:ind w:firstLineChars="1700" w:firstLine="4080"/>
        <w:rPr>
          <w:sz w:val="24"/>
        </w:rPr>
      </w:pPr>
    </w:p>
    <w:p w:rsidR="00A26D2D" w:rsidRDefault="00A26D2D">
      <w:pPr>
        <w:spacing w:line="360" w:lineRule="auto"/>
        <w:ind w:firstLineChars="1700" w:firstLine="4080"/>
        <w:rPr>
          <w:sz w:val="24"/>
        </w:rPr>
      </w:pPr>
    </w:p>
    <w:p w:rsidR="00A26D2D" w:rsidRDefault="00347EEE">
      <w:pPr>
        <w:spacing w:line="360" w:lineRule="auto"/>
        <w:ind w:firstLineChars="1700" w:firstLine="4080"/>
        <w:rPr>
          <w:sz w:val="24"/>
        </w:rPr>
      </w:pPr>
      <w:r>
        <w:rPr>
          <w:sz w:val="24"/>
        </w:rPr>
        <w:t>供应商名称：</w:t>
      </w:r>
    </w:p>
    <w:p w:rsidR="00A26D2D" w:rsidRDefault="00347EEE">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A26D2D" w:rsidRDefault="00347EEE">
      <w:pPr>
        <w:spacing w:line="460" w:lineRule="exact"/>
        <w:rPr>
          <w:b/>
          <w:sz w:val="24"/>
        </w:rPr>
      </w:pPr>
      <w:r>
        <w:rPr>
          <w:b/>
          <w:sz w:val="24"/>
        </w:rPr>
        <w:br w:type="page"/>
      </w:r>
      <w:r>
        <w:rPr>
          <w:b/>
          <w:sz w:val="24"/>
        </w:rPr>
        <w:lastRenderedPageBreak/>
        <w:t>附件</w:t>
      </w:r>
      <w:r>
        <w:rPr>
          <w:b/>
          <w:sz w:val="24"/>
        </w:rPr>
        <w:t>2</w:t>
      </w:r>
    </w:p>
    <w:p w:rsidR="00A26D2D" w:rsidRDefault="00A26D2D">
      <w:pPr>
        <w:ind w:right="84"/>
        <w:jc w:val="center"/>
        <w:rPr>
          <w:b/>
          <w:sz w:val="24"/>
        </w:rPr>
      </w:pPr>
    </w:p>
    <w:p w:rsidR="00A26D2D" w:rsidRDefault="00347EEE">
      <w:pPr>
        <w:ind w:right="84"/>
        <w:jc w:val="center"/>
        <w:rPr>
          <w:b/>
          <w:sz w:val="24"/>
        </w:rPr>
      </w:pPr>
      <w:r>
        <w:rPr>
          <w:rFonts w:hint="eastAsia"/>
          <w:b/>
          <w:sz w:val="24"/>
        </w:rPr>
        <w:t>供应商资格声明函</w:t>
      </w:r>
    </w:p>
    <w:p w:rsidR="00A26D2D" w:rsidRDefault="00A26D2D">
      <w:pPr>
        <w:spacing w:line="360" w:lineRule="auto"/>
        <w:ind w:firstLine="420"/>
        <w:jc w:val="center"/>
        <w:rPr>
          <w:b/>
          <w:sz w:val="24"/>
        </w:rPr>
      </w:pPr>
    </w:p>
    <w:p w:rsidR="00A26D2D" w:rsidRDefault="00347EEE">
      <w:pPr>
        <w:spacing w:line="360" w:lineRule="auto"/>
        <w:rPr>
          <w:sz w:val="24"/>
        </w:rPr>
      </w:pPr>
      <w:r>
        <w:rPr>
          <w:rFonts w:hint="eastAsia"/>
          <w:sz w:val="24"/>
        </w:rPr>
        <w:t>天津市政府采购中心：</w:t>
      </w:r>
    </w:p>
    <w:p w:rsidR="00A26D2D" w:rsidRDefault="00347EEE">
      <w:pPr>
        <w:spacing w:line="360" w:lineRule="auto"/>
        <w:ind w:firstLineChars="200" w:firstLine="480"/>
        <w:rPr>
          <w:sz w:val="24"/>
        </w:rPr>
      </w:pPr>
      <w:r>
        <w:rPr>
          <w:rFonts w:hint="eastAsia"/>
          <w:sz w:val="24"/>
        </w:rPr>
        <w:t>我单位自愿参与本项目的政府采购活动，郑重承诺如下：</w:t>
      </w:r>
    </w:p>
    <w:p w:rsidR="00A26D2D" w:rsidRDefault="00347EEE">
      <w:pPr>
        <w:spacing w:line="360" w:lineRule="auto"/>
        <w:ind w:firstLineChars="200" w:firstLine="480"/>
        <w:rPr>
          <w:sz w:val="24"/>
        </w:rPr>
      </w:pPr>
      <w:r>
        <w:rPr>
          <w:rFonts w:hint="eastAsia"/>
          <w:sz w:val="24"/>
        </w:rPr>
        <w:t>（一）我单位具有良好的商业信誉和健全的财务会计制度；</w:t>
      </w:r>
    </w:p>
    <w:p w:rsidR="00A26D2D" w:rsidRDefault="00347EEE">
      <w:pPr>
        <w:spacing w:line="360" w:lineRule="auto"/>
        <w:ind w:firstLineChars="200" w:firstLine="480"/>
        <w:rPr>
          <w:sz w:val="24"/>
        </w:rPr>
      </w:pPr>
      <w:r>
        <w:rPr>
          <w:rFonts w:hint="eastAsia"/>
          <w:sz w:val="24"/>
        </w:rPr>
        <w:t>（二）我单位依法缴纳税收和社会保障资金；</w:t>
      </w:r>
    </w:p>
    <w:p w:rsidR="00A26D2D" w:rsidRDefault="00347EEE">
      <w:pPr>
        <w:spacing w:line="360" w:lineRule="auto"/>
        <w:ind w:firstLineChars="200" w:firstLine="480"/>
        <w:rPr>
          <w:sz w:val="24"/>
        </w:rPr>
      </w:pPr>
      <w:r>
        <w:rPr>
          <w:rFonts w:hint="eastAsia"/>
          <w:sz w:val="24"/>
        </w:rPr>
        <w:t>（三）我单位具备履行合同所必需的设备和专业技术能力；</w:t>
      </w:r>
    </w:p>
    <w:p w:rsidR="00A26D2D" w:rsidRDefault="00347EEE">
      <w:pPr>
        <w:spacing w:line="360" w:lineRule="auto"/>
        <w:ind w:firstLineChars="200" w:firstLine="480"/>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A26D2D" w:rsidRDefault="00347EEE">
      <w:pPr>
        <w:spacing w:line="360" w:lineRule="auto"/>
        <w:ind w:firstLineChars="200" w:firstLine="480"/>
        <w:rPr>
          <w:sz w:val="24"/>
        </w:rPr>
      </w:pPr>
      <w:r>
        <w:rPr>
          <w:rFonts w:hint="eastAsia"/>
          <w:sz w:val="24"/>
        </w:rPr>
        <w:t>（五）我单位不存在为采购项目提供整体设计、规范编制或者项目管理、监理、检测等服务后，再参加该采购项目的其他采购活动的情形。</w:t>
      </w:r>
    </w:p>
    <w:p w:rsidR="00A26D2D" w:rsidRDefault="00347EEE">
      <w:pPr>
        <w:spacing w:line="360" w:lineRule="auto"/>
        <w:ind w:firstLineChars="200" w:firstLine="480"/>
        <w:rPr>
          <w:sz w:val="24"/>
        </w:rPr>
      </w:pPr>
      <w:r>
        <w:rPr>
          <w:rFonts w:hint="eastAsia"/>
          <w:sz w:val="24"/>
        </w:rPr>
        <w:t>（六）与我单位存在“单位负责人为同一人或者存在直接控股、管理关系”的其他单位信息如下：</w:t>
      </w:r>
    </w:p>
    <w:tbl>
      <w:tblPr>
        <w:tblStyle w:val="ae"/>
        <w:tblW w:w="5000" w:type="pct"/>
        <w:tblLook w:val="04A0" w:firstRow="1" w:lastRow="0" w:firstColumn="1" w:lastColumn="0" w:noHBand="0" w:noVBand="1"/>
      </w:tblPr>
      <w:tblGrid>
        <w:gridCol w:w="1808"/>
        <w:gridCol w:w="3874"/>
        <w:gridCol w:w="2840"/>
      </w:tblGrid>
      <w:tr w:rsidR="00A26D2D">
        <w:tc>
          <w:tcPr>
            <w:tcW w:w="1061" w:type="pct"/>
            <w:vAlign w:val="center"/>
          </w:tcPr>
          <w:p w:rsidR="00A26D2D" w:rsidRDefault="00347EEE">
            <w:pPr>
              <w:jc w:val="center"/>
              <w:rPr>
                <w:szCs w:val="21"/>
              </w:rPr>
            </w:pPr>
            <w:r>
              <w:rPr>
                <w:rFonts w:hint="eastAsia"/>
                <w:szCs w:val="21"/>
              </w:rPr>
              <w:t>序号</w:t>
            </w:r>
          </w:p>
        </w:tc>
        <w:tc>
          <w:tcPr>
            <w:tcW w:w="2273" w:type="pct"/>
            <w:vAlign w:val="center"/>
          </w:tcPr>
          <w:p w:rsidR="00A26D2D" w:rsidRDefault="00347EEE">
            <w:pPr>
              <w:jc w:val="center"/>
              <w:rPr>
                <w:szCs w:val="21"/>
              </w:rPr>
            </w:pPr>
            <w:r>
              <w:rPr>
                <w:rFonts w:hint="eastAsia"/>
                <w:szCs w:val="21"/>
              </w:rPr>
              <w:t>单位名称</w:t>
            </w:r>
          </w:p>
        </w:tc>
        <w:tc>
          <w:tcPr>
            <w:tcW w:w="1667" w:type="pct"/>
            <w:vAlign w:val="center"/>
          </w:tcPr>
          <w:p w:rsidR="00A26D2D" w:rsidRDefault="00347EEE">
            <w:pPr>
              <w:jc w:val="center"/>
              <w:rPr>
                <w:szCs w:val="21"/>
              </w:rPr>
            </w:pPr>
            <w:r>
              <w:rPr>
                <w:rFonts w:hint="eastAsia"/>
                <w:szCs w:val="21"/>
              </w:rPr>
              <w:t>相互关系类型</w:t>
            </w:r>
          </w:p>
        </w:tc>
      </w:tr>
      <w:tr w:rsidR="00A26D2D">
        <w:tc>
          <w:tcPr>
            <w:tcW w:w="1061" w:type="pct"/>
            <w:vAlign w:val="center"/>
          </w:tcPr>
          <w:p w:rsidR="00A26D2D" w:rsidRDefault="00347EEE">
            <w:pPr>
              <w:jc w:val="center"/>
              <w:rPr>
                <w:szCs w:val="21"/>
              </w:rPr>
            </w:pPr>
            <w:r>
              <w:rPr>
                <w:rFonts w:hint="eastAsia"/>
                <w:szCs w:val="21"/>
              </w:rPr>
              <w:t>1</w:t>
            </w:r>
          </w:p>
        </w:tc>
        <w:tc>
          <w:tcPr>
            <w:tcW w:w="2273" w:type="pct"/>
            <w:vAlign w:val="center"/>
          </w:tcPr>
          <w:p w:rsidR="00A26D2D" w:rsidRDefault="00A26D2D">
            <w:pPr>
              <w:jc w:val="center"/>
              <w:rPr>
                <w:szCs w:val="21"/>
              </w:rPr>
            </w:pPr>
          </w:p>
        </w:tc>
        <w:tc>
          <w:tcPr>
            <w:tcW w:w="1667" w:type="pct"/>
            <w:vAlign w:val="center"/>
          </w:tcPr>
          <w:p w:rsidR="00A26D2D" w:rsidRDefault="00A26D2D">
            <w:pPr>
              <w:jc w:val="center"/>
              <w:rPr>
                <w:szCs w:val="21"/>
              </w:rPr>
            </w:pPr>
          </w:p>
        </w:tc>
      </w:tr>
      <w:tr w:rsidR="00A26D2D">
        <w:tc>
          <w:tcPr>
            <w:tcW w:w="1061" w:type="pct"/>
            <w:vAlign w:val="center"/>
          </w:tcPr>
          <w:p w:rsidR="00A26D2D" w:rsidRDefault="00347EEE">
            <w:pPr>
              <w:jc w:val="center"/>
              <w:rPr>
                <w:szCs w:val="21"/>
              </w:rPr>
            </w:pPr>
            <w:r>
              <w:rPr>
                <w:rFonts w:hint="eastAsia"/>
                <w:szCs w:val="21"/>
              </w:rPr>
              <w:t>2</w:t>
            </w:r>
          </w:p>
        </w:tc>
        <w:tc>
          <w:tcPr>
            <w:tcW w:w="2273" w:type="pct"/>
            <w:vAlign w:val="center"/>
          </w:tcPr>
          <w:p w:rsidR="00A26D2D" w:rsidRDefault="00A26D2D">
            <w:pPr>
              <w:jc w:val="center"/>
              <w:rPr>
                <w:szCs w:val="21"/>
              </w:rPr>
            </w:pPr>
          </w:p>
        </w:tc>
        <w:tc>
          <w:tcPr>
            <w:tcW w:w="1667" w:type="pct"/>
            <w:vAlign w:val="center"/>
          </w:tcPr>
          <w:p w:rsidR="00A26D2D" w:rsidRDefault="00A26D2D">
            <w:pPr>
              <w:jc w:val="center"/>
              <w:rPr>
                <w:szCs w:val="21"/>
              </w:rPr>
            </w:pPr>
          </w:p>
        </w:tc>
      </w:tr>
      <w:tr w:rsidR="00A26D2D">
        <w:tc>
          <w:tcPr>
            <w:tcW w:w="1061" w:type="pct"/>
            <w:vAlign w:val="center"/>
          </w:tcPr>
          <w:p w:rsidR="00A26D2D" w:rsidRDefault="00347EEE">
            <w:pPr>
              <w:jc w:val="center"/>
              <w:rPr>
                <w:szCs w:val="21"/>
              </w:rPr>
            </w:pPr>
            <w:r>
              <w:rPr>
                <w:rFonts w:hint="eastAsia"/>
                <w:szCs w:val="21"/>
              </w:rPr>
              <w:t>3</w:t>
            </w:r>
          </w:p>
        </w:tc>
        <w:tc>
          <w:tcPr>
            <w:tcW w:w="2273" w:type="pct"/>
            <w:vAlign w:val="center"/>
          </w:tcPr>
          <w:p w:rsidR="00A26D2D" w:rsidRDefault="00A26D2D">
            <w:pPr>
              <w:jc w:val="center"/>
              <w:rPr>
                <w:szCs w:val="21"/>
              </w:rPr>
            </w:pPr>
          </w:p>
        </w:tc>
        <w:tc>
          <w:tcPr>
            <w:tcW w:w="1667" w:type="pct"/>
            <w:vAlign w:val="center"/>
          </w:tcPr>
          <w:p w:rsidR="00A26D2D" w:rsidRDefault="00A26D2D">
            <w:pPr>
              <w:jc w:val="center"/>
              <w:rPr>
                <w:szCs w:val="21"/>
              </w:rPr>
            </w:pPr>
          </w:p>
        </w:tc>
      </w:tr>
    </w:tbl>
    <w:p w:rsidR="00A26D2D" w:rsidRDefault="00347EEE">
      <w:pPr>
        <w:spacing w:line="360" w:lineRule="auto"/>
        <w:ind w:firstLineChars="200" w:firstLine="480"/>
        <w:rPr>
          <w:sz w:val="24"/>
        </w:rPr>
      </w:pPr>
      <w:r>
        <w:rPr>
          <w:rFonts w:hint="eastAsia"/>
          <w:sz w:val="24"/>
        </w:rPr>
        <w:t>上表未填写的，视为不存在第（六）条所列情形</w:t>
      </w:r>
    </w:p>
    <w:p w:rsidR="00A26D2D" w:rsidRDefault="00A26D2D">
      <w:pPr>
        <w:spacing w:line="360" w:lineRule="auto"/>
        <w:ind w:firstLineChars="200" w:firstLine="480"/>
        <w:rPr>
          <w:sz w:val="24"/>
        </w:rPr>
      </w:pPr>
    </w:p>
    <w:p w:rsidR="00A26D2D" w:rsidRDefault="00347EEE">
      <w:pPr>
        <w:spacing w:line="360" w:lineRule="auto"/>
        <w:ind w:firstLineChars="200" w:firstLine="480"/>
        <w:rPr>
          <w:sz w:val="24"/>
        </w:rPr>
      </w:pPr>
      <w:r>
        <w:rPr>
          <w:rFonts w:hint="eastAsia"/>
          <w:sz w:val="24"/>
        </w:rPr>
        <w:t>上述声明真实有效，否则我单位承担全部责任和不利后果。</w:t>
      </w:r>
    </w:p>
    <w:p w:rsidR="00A26D2D" w:rsidRDefault="00A26D2D">
      <w:pPr>
        <w:spacing w:line="360" w:lineRule="auto"/>
        <w:ind w:firstLineChars="200" w:firstLine="480"/>
        <w:rPr>
          <w:sz w:val="24"/>
        </w:rPr>
      </w:pPr>
    </w:p>
    <w:p w:rsidR="00A26D2D" w:rsidRDefault="00347EEE">
      <w:pPr>
        <w:spacing w:line="360" w:lineRule="auto"/>
        <w:ind w:firstLineChars="100" w:firstLine="240"/>
        <w:rPr>
          <w:sz w:val="24"/>
        </w:rPr>
      </w:pPr>
      <w:r>
        <w:rPr>
          <w:sz w:val="24"/>
        </w:rPr>
        <w:t>投标人名称：</w:t>
      </w:r>
    </w:p>
    <w:p w:rsidR="00A26D2D" w:rsidRDefault="00A26D2D">
      <w:pPr>
        <w:spacing w:line="360" w:lineRule="auto"/>
        <w:ind w:firstLineChars="100" w:firstLine="240"/>
        <w:rPr>
          <w:sz w:val="24"/>
        </w:rPr>
      </w:pPr>
    </w:p>
    <w:p w:rsidR="00A26D2D" w:rsidRDefault="00347EEE">
      <w:pPr>
        <w:spacing w:line="360" w:lineRule="auto"/>
        <w:ind w:firstLineChars="100" w:firstLine="240"/>
        <w:rPr>
          <w:sz w:val="24"/>
        </w:rPr>
      </w:pPr>
      <w:r>
        <w:rPr>
          <w:sz w:val="24"/>
        </w:rPr>
        <w:t>日期：</w:t>
      </w:r>
      <w:r>
        <w:rPr>
          <w:sz w:val="24"/>
        </w:rPr>
        <w:t xml:space="preserve">  </w:t>
      </w:r>
    </w:p>
    <w:p w:rsidR="00A26D2D" w:rsidRDefault="00A26D2D">
      <w:pPr>
        <w:spacing w:line="460" w:lineRule="exact"/>
        <w:rPr>
          <w:b/>
          <w:sz w:val="24"/>
        </w:rPr>
      </w:pPr>
    </w:p>
    <w:p w:rsidR="00A26D2D" w:rsidRDefault="00A26D2D">
      <w:pPr>
        <w:spacing w:line="460" w:lineRule="exact"/>
        <w:rPr>
          <w:b/>
          <w:sz w:val="24"/>
        </w:rPr>
      </w:pPr>
    </w:p>
    <w:p w:rsidR="00A26D2D" w:rsidRDefault="00A26D2D">
      <w:pPr>
        <w:spacing w:line="460" w:lineRule="exact"/>
        <w:rPr>
          <w:b/>
          <w:sz w:val="24"/>
        </w:rPr>
      </w:pPr>
    </w:p>
    <w:p w:rsidR="00A26D2D" w:rsidRDefault="00A26D2D">
      <w:pPr>
        <w:spacing w:line="460" w:lineRule="exact"/>
        <w:rPr>
          <w:b/>
          <w:sz w:val="24"/>
        </w:rPr>
      </w:pPr>
    </w:p>
    <w:p w:rsidR="00A26D2D" w:rsidRDefault="00A26D2D">
      <w:pPr>
        <w:spacing w:line="460" w:lineRule="exact"/>
        <w:rPr>
          <w:b/>
          <w:sz w:val="24"/>
        </w:rPr>
      </w:pPr>
    </w:p>
    <w:p w:rsidR="00A26D2D" w:rsidRDefault="00A26D2D">
      <w:pPr>
        <w:spacing w:line="460" w:lineRule="exact"/>
        <w:rPr>
          <w:b/>
          <w:sz w:val="24"/>
        </w:rPr>
      </w:pPr>
    </w:p>
    <w:p w:rsidR="00A26D2D" w:rsidRDefault="00347EEE">
      <w:pPr>
        <w:spacing w:line="460" w:lineRule="exact"/>
        <w:rPr>
          <w:b/>
          <w:sz w:val="24"/>
        </w:rPr>
      </w:pPr>
      <w:r>
        <w:rPr>
          <w:rFonts w:hint="eastAsia"/>
          <w:b/>
          <w:bCs/>
          <w:sz w:val="24"/>
        </w:rPr>
        <w:lastRenderedPageBreak/>
        <w:t>附件</w:t>
      </w:r>
      <w:r>
        <w:rPr>
          <w:rFonts w:hint="eastAsia"/>
          <w:b/>
          <w:bCs/>
          <w:sz w:val="24"/>
        </w:rPr>
        <w:t>2-1</w:t>
      </w:r>
      <w:r>
        <w:rPr>
          <w:rFonts w:hint="eastAsia"/>
          <w:b/>
          <w:bCs/>
          <w:sz w:val="24"/>
        </w:rPr>
        <w:t>：磋商文件第一部分供应商资格要求的证件</w:t>
      </w:r>
    </w:p>
    <w:p w:rsidR="00A26D2D" w:rsidRDefault="00347EEE">
      <w:pPr>
        <w:spacing w:line="460" w:lineRule="exact"/>
        <w:jc w:val="left"/>
        <w:rPr>
          <w:b/>
          <w:sz w:val="24"/>
        </w:rPr>
      </w:pPr>
      <w:r>
        <w:rPr>
          <w:b/>
          <w:sz w:val="24"/>
        </w:rPr>
        <w:br w:type="page"/>
      </w:r>
    </w:p>
    <w:p w:rsidR="00A26D2D" w:rsidRDefault="00347EEE">
      <w:pPr>
        <w:spacing w:line="460" w:lineRule="exact"/>
        <w:jc w:val="left"/>
        <w:rPr>
          <w:b/>
          <w:sz w:val="24"/>
        </w:rPr>
      </w:pPr>
      <w:r>
        <w:rPr>
          <w:b/>
          <w:sz w:val="24"/>
        </w:rPr>
        <w:lastRenderedPageBreak/>
        <w:t>附件</w:t>
      </w:r>
      <w:r>
        <w:rPr>
          <w:b/>
          <w:sz w:val="24"/>
        </w:rPr>
        <w:t>3</w:t>
      </w:r>
    </w:p>
    <w:p w:rsidR="00A26D2D" w:rsidRDefault="00347EEE">
      <w:pPr>
        <w:autoSpaceDN w:val="0"/>
        <w:spacing w:line="360" w:lineRule="auto"/>
        <w:jc w:val="center"/>
        <w:rPr>
          <w:b/>
          <w:bCs/>
          <w:sz w:val="24"/>
        </w:rPr>
      </w:pPr>
      <w:r>
        <w:rPr>
          <w:rFonts w:hint="eastAsia"/>
          <w:b/>
          <w:bCs/>
          <w:sz w:val="24"/>
        </w:rPr>
        <w:t>磋商</w:t>
      </w:r>
      <w:r>
        <w:rPr>
          <w:b/>
          <w:bCs/>
          <w:sz w:val="24"/>
        </w:rPr>
        <w:t>代表人授权书</w:t>
      </w:r>
    </w:p>
    <w:p w:rsidR="00A26D2D" w:rsidRDefault="00A26D2D">
      <w:pPr>
        <w:spacing w:line="360" w:lineRule="auto"/>
        <w:rPr>
          <w:sz w:val="24"/>
          <w:szCs w:val="21"/>
        </w:rPr>
      </w:pPr>
    </w:p>
    <w:p w:rsidR="00A26D2D" w:rsidRDefault="00347EEE">
      <w:pPr>
        <w:spacing w:line="360" w:lineRule="auto"/>
        <w:rPr>
          <w:sz w:val="24"/>
          <w:szCs w:val="21"/>
        </w:rPr>
      </w:pPr>
      <w:r>
        <w:rPr>
          <w:sz w:val="24"/>
          <w:szCs w:val="21"/>
        </w:rPr>
        <w:t>致：天津市政府采购中心</w:t>
      </w:r>
    </w:p>
    <w:p w:rsidR="00A26D2D" w:rsidRDefault="00347EEE">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rsidR="00A26D2D" w:rsidRDefault="00347EEE">
      <w:pPr>
        <w:spacing w:line="360" w:lineRule="auto"/>
        <w:ind w:firstLineChars="200" w:firstLine="480"/>
        <w:rPr>
          <w:sz w:val="24"/>
          <w:szCs w:val="21"/>
        </w:rPr>
      </w:pPr>
      <w:r>
        <w:rPr>
          <w:sz w:val="24"/>
          <w:szCs w:val="21"/>
        </w:rPr>
        <w:t>我方对</w:t>
      </w:r>
      <w:r>
        <w:rPr>
          <w:rFonts w:hint="eastAsia"/>
          <w:sz w:val="24"/>
          <w:szCs w:val="21"/>
        </w:rPr>
        <w:t>磋商代表人</w:t>
      </w:r>
      <w:r>
        <w:rPr>
          <w:sz w:val="24"/>
          <w:szCs w:val="21"/>
        </w:rPr>
        <w:t>的签名事项负全部责任。</w:t>
      </w:r>
    </w:p>
    <w:p w:rsidR="00A26D2D" w:rsidRDefault="00347EEE">
      <w:pPr>
        <w:spacing w:line="360" w:lineRule="auto"/>
        <w:ind w:firstLineChars="200" w:firstLine="480"/>
        <w:rPr>
          <w:sz w:val="24"/>
          <w:szCs w:val="21"/>
        </w:rPr>
      </w:pPr>
      <w:r>
        <w:rPr>
          <w:sz w:val="24"/>
          <w:szCs w:val="21"/>
        </w:rPr>
        <w:t>本授权书至</w:t>
      </w:r>
      <w:r>
        <w:rPr>
          <w:rFonts w:hint="eastAsia"/>
          <w:sz w:val="24"/>
          <w:szCs w:val="21"/>
        </w:rPr>
        <w:t>磋商</w:t>
      </w:r>
      <w:r>
        <w:rPr>
          <w:sz w:val="24"/>
          <w:szCs w:val="21"/>
        </w:rPr>
        <w:t>有效期结束前始终有效。</w:t>
      </w:r>
    </w:p>
    <w:p w:rsidR="00A26D2D" w:rsidRDefault="00347EEE">
      <w:pPr>
        <w:spacing w:line="360" w:lineRule="auto"/>
        <w:ind w:firstLineChars="200" w:firstLine="480"/>
        <w:rPr>
          <w:sz w:val="24"/>
          <w:szCs w:val="21"/>
        </w:rPr>
      </w:pPr>
      <w:r>
        <w:rPr>
          <w:rFonts w:hint="eastAsia"/>
          <w:sz w:val="24"/>
          <w:szCs w:val="21"/>
        </w:rPr>
        <w:t>磋商</w:t>
      </w:r>
      <w:r>
        <w:rPr>
          <w:sz w:val="24"/>
          <w:szCs w:val="21"/>
        </w:rPr>
        <w:t>代表人无转委托权，特此委托。</w:t>
      </w:r>
    </w:p>
    <w:p w:rsidR="00A26D2D" w:rsidRDefault="00A26D2D">
      <w:pPr>
        <w:spacing w:line="360" w:lineRule="auto"/>
        <w:ind w:firstLineChars="200" w:firstLine="480"/>
        <w:rPr>
          <w:sz w:val="24"/>
        </w:rPr>
      </w:pPr>
    </w:p>
    <w:p w:rsidR="00A26D2D" w:rsidRDefault="00A26D2D">
      <w:pPr>
        <w:spacing w:line="360" w:lineRule="auto"/>
        <w:ind w:firstLineChars="200" w:firstLine="480"/>
        <w:rPr>
          <w:sz w:val="24"/>
        </w:rPr>
      </w:pPr>
    </w:p>
    <w:p w:rsidR="00A26D2D" w:rsidRDefault="00A26D2D">
      <w:pPr>
        <w:spacing w:line="360" w:lineRule="auto"/>
        <w:ind w:firstLineChars="200" w:firstLine="480"/>
        <w:rPr>
          <w:sz w:val="24"/>
        </w:rPr>
      </w:pPr>
    </w:p>
    <w:p w:rsidR="00A26D2D" w:rsidRDefault="00347EEE">
      <w:pPr>
        <w:spacing w:line="360" w:lineRule="auto"/>
        <w:ind w:firstLineChars="2100" w:firstLine="5040"/>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e"/>
        <w:tblW w:w="0" w:type="auto"/>
        <w:tblLook w:val="04A0" w:firstRow="1" w:lastRow="0" w:firstColumn="1" w:lastColumn="0" w:noHBand="0" w:noVBand="1"/>
      </w:tblPr>
      <w:tblGrid>
        <w:gridCol w:w="4261"/>
        <w:gridCol w:w="4261"/>
      </w:tblGrid>
      <w:tr w:rsidR="00A26D2D">
        <w:tc>
          <w:tcPr>
            <w:tcW w:w="4264" w:type="dxa"/>
          </w:tcPr>
          <w:p w:rsidR="00A26D2D" w:rsidRDefault="00347EEE">
            <w:pPr>
              <w:spacing w:line="360" w:lineRule="auto"/>
              <w:jc w:val="left"/>
              <w:rPr>
                <w:sz w:val="24"/>
              </w:rPr>
            </w:pPr>
            <w:r>
              <w:rPr>
                <w:rFonts w:hint="eastAsia"/>
                <w:sz w:val="24"/>
              </w:rPr>
              <w:t>磋商代表人身份证正面</w:t>
            </w:r>
          </w:p>
          <w:p w:rsidR="00A26D2D" w:rsidRDefault="00A26D2D">
            <w:pPr>
              <w:spacing w:line="360" w:lineRule="auto"/>
              <w:jc w:val="left"/>
              <w:rPr>
                <w:sz w:val="24"/>
              </w:rPr>
            </w:pPr>
          </w:p>
          <w:p w:rsidR="00A26D2D" w:rsidRDefault="00A26D2D">
            <w:pPr>
              <w:spacing w:line="360" w:lineRule="auto"/>
              <w:jc w:val="left"/>
              <w:rPr>
                <w:sz w:val="24"/>
              </w:rPr>
            </w:pPr>
          </w:p>
          <w:p w:rsidR="00A26D2D" w:rsidRDefault="00A26D2D">
            <w:pPr>
              <w:spacing w:line="360" w:lineRule="auto"/>
              <w:jc w:val="left"/>
              <w:rPr>
                <w:sz w:val="24"/>
              </w:rPr>
            </w:pPr>
          </w:p>
          <w:p w:rsidR="00A26D2D" w:rsidRDefault="00A26D2D">
            <w:pPr>
              <w:spacing w:line="360" w:lineRule="auto"/>
              <w:jc w:val="left"/>
              <w:rPr>
                <w:sz w:val="24"/>
              </w:rPr>
            </w:pPr>
          </w:p>
          <w:p w:rsidR="00A26D2D" w:rsidRDefault="00A26D2D">
            <w:pPr>
              <w:spacing w:line="360" w:lineRule="auto"/>
              <w:jc w:val="left"/>
              <w:rPr>
                <w:sz w:val="24"/>
              </w:rPr>
            </w:pPr>
          </w:p>
        </w:tc>
        <w:tc>
          <w:tcPr>
            <w:tcW w:w="4264" w:type="dxa"/>
          </w:tcPr>
          <w:p w:rsidR="00A26D2D" w:rsidRDefault="00347EEE">
            <w:pPr>
              <w:spacing w:line="360" w:lineRule="auto"/>
              <w:jc w:val="left"/>
              <w:rPr>
                <w:sz w:val="24"/>
              </w:rPr>
            </w:pPr>
            <w:r>
              <w:rPr>
                <w:rFonts w:hint="eastAsia"/>
                <w:sz w:val="24"/>
              </w:rPr>
              <w:t>磋商代表人身份证背面</w:t>
            </w:r>
          </w:p>
        </w:tc>
      </w:tr>
    </w:tbl>
    <w:p w:rsidR="00A26D2D" w:rsidRDefault="00347EEE">
      <w:pPr>
        <w:spacing w:line="460" w:lineRule="exact"/>
        <w:ind w:left="192"/>
        <w:jc w:val="left"/>
        <w:rPr>
          <w:b/>
          <w:sz w:val="24"/>
        </w:rPr>
      </w:pPr>
      <w:r>
        <w:rPr>
          <w:b/>
          <w:sz w:val="24"/>
        </w:rPr>
        <w:br w:type="page"/>
      </w:r>
    </w:p>
    <w:p w:rsidR="00A26D2D" w:rsidRDefault="00347EEE">
      <w:pPr>
        <w:spacing w:line="460" w:lineRule="exact"/>
        <w:jc w:val="left"/>
        <w:rPr>
          <w:b/>
          <w:sz w:val="24"/>
        </w:rPr>
      </w:pPr>
      <w:r>
        <w:rPr>
          <w:b/>
          <w:sz w:val="24"/>
        </w:rPr>
        <w:lastRenderedPageBreak/>
        <w:t>附件</w:t>
      </w:r>
      <w:r>
        <w:rPr>
          <w:rFonts w:hint="eastAsia"/>
          <w:b/>
          <w:sz w:val="24"/>
        </w:rPr>
        <w:t>4</w:t>
      </w:r>
    </w:p>
    <w:p w:rsidR="00A26D2D" w:rsidRDefault="00347EEE">
      <w:pPr>
        <w:tabs>
          <w:tab w:val="left" w:pos="360"/>
        </w:tabs>
        <w:spacing w:line="560" w:lineRule="exact"/>
        <w:jc w:val="center"/>
        <w:rPr>
          <w:b/>
          <w:sz w:val="24"/>
        </w:rPr>
      </w:pPr>
      <w:r>
        <w:rPr>
          <w:b/>
          <w:sz w:val="24"/>
        </w:rPr>
        <w:t>货物分项一览表</w:t>
      </w:r>
    </w:p>
    <w:p w:rsidR="00A26D2D" w:rsidRDefault="00A26D2D">
      <w:pPr>
        <w:tabs>
          <w:tab w:val="left" w:pos="360"/>
        </w:tabs>
        <w:spacing w:line="560" w:lineRule="exact"/>
        <w:jc w:val="center"/>
        <w:rPr>
          <w:b/>
          <w:sz w:val="24"/>
        </w:rPr>
      </w:pPr>
    </w:p>
    <w:p w:rsidR="00A26D2D" w:rsidRDefault="00347EEE">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rsidR="00A26D2D" w:rsidRDefault="00347EEE">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rsidR="00A26D2D" w:rsidRDefault="00347EEE">
      <w:pPr>
        <w:spacing w:line="460" w:lineRule="exact"/>
        <w:rPr>
          <w:sz w:val="24"/>
          <w:u w:val="single"/>
        </w:rPr>
      </w:pPr>
      <w:r>
        <w:rPr>
          <w:sz w:val="24"/>
        </w:rPr>
        <w:t>包号：</w:t>
      </w:r>
      <w:r>
        <w:rPr>
          <w:sz w:val="24"/>
          <w:u w:val="single"/>
        </w:rPr>
        <w:t xml:space="preserve">                        </w:t>
      </w:r>
    </w:p>
    <w:p w:rsidR="00A26D2D" w:rsidRDefault="00347EEE">
      <w:pPr>
        <w:tabs>
          <w:tab w:val="left" w:pos="10395"/>
        </w:tabs>
        <w:spacing w:line="460" w:lineRule="exact"/>
        <w:ind w:left="181" w:right="-58"/>
        <w:jc w:val="right"/>
        <w:rPr>
          <w:b/>
          <w:sz w:val="24"/>
        </w:rPr>
      </w:pPr>
      <w:r>
        <w:rPr>
          <w:sz w:val="24"/>
        </w:rPr>
        <w:t xml:space="preserve">                                                            </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95"/>
        <w:gridCol w:w="767"/>
        <w:gridCol w:w="737"/>
      </w:tblGrid>
      <w:tr w:rsidR="00A26D2D">
        <w:trPr>
          <w:jc w:val="center"/>
        </w:trPr>
        <w:tc>
          <w:tcPr>
            <w:tcW w:w="813" w:type="dxa"/>
            <w:noWrap/>
            <w:vAlign w:val="center"/>
          </w:tcPr>
          <w:p w:rsidR="00A26D2D" w:rsidRDefault="00347EEE">
            <w:pPr>
              <w:widowControl/>
              <w:jc w:val="center"/>
              <w:rPr>
                <w:bCs/>
                <w:kern w:val="0"/>
                <w:sz w:val="24"/>
                <w:szCs w:val="24"/>
              </w:rPr>
            </w:pPr>
            <w:proofErr w:type="gramStart"/>
            <w:r>
              <w:rPr>
                <w:bCs/>
                <w:kern w:val="0"/>
                <w:sz w:val="24"/>
                <w:szCs w:val="24"/>
              </w:rPr>
              <w:t>项号</w:t>
            </w:r>
            <w:proofErr w:type="gramEnd"/>
          </w:p>
        </w:tc>
        <w:tc>
          <w:tcPr>
            <w:tcW w:w="1348" w:type="dxa"/>
            <w:vAlign w:val="center"/>
          </w:tcPr>
          <w:p w:rsidR="00A26D2D" w:rsidRDefault="00347EEE">
            <w:pPr>
              <w:widowControl/>
              <w:jc w:val="center"/>
              <w:rPr>
                <w:bCs/>
                <w:kern w:val="0"/>
                <w:sz w:val="24"/>
                <w:szCs w:val="24"/>
              </w:rPr>
            </w:pPr>
            <w:r>
              <w:rPr>
                <w:rFonts w:hint="eastAsia"/>
                <w:bCs/>
                <w:kern w:val="0"/>
                <w:sz w:val="24"/>
                <w:szCs w:val="24"/>
              </w:rPr>
              <w:t>标的</w:t>
            </w:r>
            <w:r>
              <w:rPr>
                <w:bCs/>
                <w:kern w:val="0"/>
                <w:sz w:val="24"/>
                <w:szCs w:val="24"/>
              </w:rPr>
              <w:t>名称</w:t>
            </w:r>
          </w:p>
        </w:tc>
        <w:tc>
          <w:tcPr>
            <w:tcW w:w="716" w:type="dxa"/>
            <w:vAlign w:val="center"/>
          </w:tcPr>
          <w:p w:rsidR="00A26D2D" w:rsidRDefault="00347EEE">
            <w:pPr>
              <w:widowControl/>
              <w:jc w:val="center"/>
              <w:rPr>
                <w:bCs/>
                <w:kern w:val="0"/>
                <w:sz w:val="24"/>
                <w:szCs w:val="24"/>
              </w:rPr>
            </w:pPr>
            <w:r>
              <w:rPr>
                <w:bCs/>
                <w:kern w:val="0"/>
                <w:sz w:val="24"/>
                <w:szCs w:val="24"/>
              </w:rPr>
              <w:t>品牌</w:t>
            </w:r>
          </w:p>
        </w:tc>
        <w:tc>
          <w:tcPr>
            <w:tcW w:w="715" w:type="dxa"/>
            <w:vAlign w:val="center"/>
          </w:tcPr>
          <w:p w:rsidR="00A26D2D" w:rsidRDefault="00347EEE">
            <w:pPr>
              <w:widowControl/>
              <w:jc w:val="center"/>
              <w:rPr>
                <w:bCs/>
                <w:kern w:val="0"/>
                <w:sz w:val="24"/>
                <w:szCs w:val="24"/>
              </w:rPr>
            </w:pPr>
            <w:r>
              <w:rPr>
                <w:bCs/>
                <w:kern w:val="0"/>
                <w:sz w:val="24"/>
                <w:szCs w:val="24"/>
              </w:rPr>
              <w:t>规格型号</w:t>
            </w:r>
          </w:p>
        </w:tc>
        <w:tc>
          <w:tcPr>
            <w:tcW w:w="1230" w:type="dxa"/>
            <w:vAlign w:val="center"/>
          </w:tcPr>
          <w:p w:rsidR="00A26D2D" w:rsidRDefault="00347EEE">
            <w:pPr>
              <w:widowControl/>
              <w:jc w:val="center"/>
              <w:rPr>
                <w:bCs/>
                <w:kern w:val="0"/>
                <w:sz w:val="24"/>
                <w:szCs w:val="24"/>
              </w:rPr>
            </w:pPr>
            <w:r>
              <w:rPr>
                <w:bCs/>
                <w:kern w:val="0"/>
                <w:sz w:val="24"/>
                <w:szCs w:val="24"/>
              </w:rPr>
              <w:t>制造商</w:t>
            </w:r>
          </w:p>
        </w:tc>
        <w:tc>
          <w:tcPr>
            <w:tcW w:w="715" w:type="dxa"/>
            <w:vAlign w:val="center"/>
          </w:tcPr>
          <w:p w:rsidR="00A26D2D" w:rsidRDefault="00347EEE">
            <w:pPr>
              <w:widowControl/>
              <w:jc w:val="center"/>
              <w:rPr>
                <w:bCs/>
                <w:kern w:val="0"/>
                <w:sz w:val="24"/>
                <w:szCs w:val="24"/>
              </w:rPr>
            </w:pPr>
            <w:r>
              <w:rPr>
                <w:bCs/>
                <w:kern w:val="0"/>
                <w:sz w:val="24"/>
                <w:szCs w:val="24"/>
              </w:rPr>
              <w:t>产地</w:t>
            </w:r>
          </w:p>
        </w:tc>
        <w:tc>
          <w:tcPr>
            <w:tcW w:w="1235" w:type="dxa"/>
            <w:vAlign w:val="center"/>
          </w:tcPr>
          <w:p w:rsidR="00A26D2D" w:rsidRDefault="00347EEE">
            <w:pPr>
              <w:widowControl/>
              <w:jc w:val="center"/>
              <w:rPr>
                <w:bCs/>
                <w:kern w:val="0"/>
                <w:sz w:val="24"/>
                <w:szCs w:val="24"/>
              </w:rPr>
            </w:pPr>
            <w:r>
              <w:rPr>
                <w:bCs/>
                <w:kern w:val="0"/>
                <w:sz w:val="24"/>
                <w:szCs w:val="24"/>
              </w:rPr>
              <w:t>商品属性</w:t>
            </w:r>
          </w:p>
        </w:tc>
        <w:tc>
          <w:tcPr>
            <w:tcW w:w="795" w:type="dxa"/>
            <w:vAlign w:val="center"/>
          </w:tcPr>
          <w:p w:rsidR="00A26D2D" w:rsidRDefault="00347EEE">
            <w:pPr>
              <w:widowControl/>
              <w:jc w:val="center"/>
              <w:rPr>
                <w:bCs/>
                <w:kern w:val="0"/>
                <w:sz w:val="24"/>
                <w:szCs w:val="24"/>
              </w:rPr>
            </w:pPr>
            <w:r>
              <w:rPr>
                <w:bCs/>
                <w:kern w:val="0"/>
                <w:sz w:val="24"/>
                <w:szCs w:val="24"/>
              </w:rPr>
              <w:t>采购数量</w:t>
            </w:r>
          </w:p>
        </w:tc>
        <w:tc>
          <w:tcPr>
            <w:tcW w:w="767" w:type="dxa"/>
            <w:vAlign w:val="center"/>
          </w:tcPr>
          <w:p w:rsidR="00A26D2D" w:rsidRDefault="00347EEE">
            <w:pPr>
              <w:widowControl/>
              <w:jc w:val="center"/>
              <w:rPr>
                <w:bCs/>
                <w:kern w:val="0"/>
                <w:sz w:val="24"/>
                <w:szCs w:val="24"/>
              </w:rPr>
            </w:pPr>
            <w:r>
              <w:rPr>
                <w:bCs/>
                <w:kern w:val="0"/>
                <w:sz w:val="24"/>
                <w:szCs w:val="24"/>
              </w:rPr>
              <w:t>计量单位</w:t>
            </w:r>
          </w:p>
        </w:tc>
        <w:tc>
          <w:tcPr>
            <w:tcW w:w="737" w:type="dxa"/>
            <w:vAlign w:val="center"/>
          </w:tcPr>
          <w:p w:rsidR="00A26D2D" w:rsidRDefault="00347EEE">
            <w:pPr>
              <w:widowControl/>
              <w:jc w:val="center"/>
              <w:rPr>
                <w:bCs/>
                <w:kern w:val="0"/>
                <w:sz w:val="24"/>
                <w:szCs w:val="24"/>
              </w:rPr>
            </w:pPr>
            <w:r>
              <w:rPr>
                <w:rFonts w:hint="eastAsia"/>
                <w:bCs/>
                <w:kern w:val="0"/>
                <w:sz w:val="24"/>
                <w:szCs w:val="24"/>
              </w:rPr>
              <w:t>备注</w:t>
            </w:r>
          </w:p>
        </w:tc>
      </w:tr>
      <w:tr w:rsidR="00A26D2D">
        <w:trPr>
          <w:jc w:val="center"/>
        </w:trPr>
        <w:tc>
          <w:tcPr>
            <w:tcW w:w="813" w:type="dxa"/>
            <w:noWrap/>
            <w:vAlign w:val="center"/>
          </w:tcPr>
          <w:p w:rsidR="00A26D2D" w:rsidRDefault="00A26D2D">
            <w:pPr>
              <w:widowControl/>
              <w:jc w:val="center"/>
              <w:rPr>
                <w:kern w:val="0"/>
                <w:sz w:val="24"/>
                <w:szCs w:val="24"/>
              </w:rPr>
            </w:pPr>
          </w:p>
        </w:tc>
        <w:tc>
          <w:tcPr>
            <w:tcW w:w="1348" w:type="dxa"/>
            <w:noWrap/>
            <w:vAlign w:val="center"/>
          </w:tcPr>
          <w:p w:rsidR="00A26D2D" w:rsidRDefault="00A26D2D">
            <w:pPr>
              <w:widowControl/>
              <w:jc w:val="center"/>
              <w:rPr>
                <w:kern w:val="0"/>
                <w:sz w:val="24"/>
                <w:szCs w:val="24"/>
              </w:rPr>
            </w:pPr>
          </w:p>
        </w:tc>
        <w:tc>
          <w:tcPr>
            <w:tcW w:w="716" w:type="dxa"/>
            <w:noWrap/>
            <w:vAlign w:val="center"/>
          </w:tcPr>
          <w:p w:rsidR="00A26D2D" w:rsidRDefault="00A26D2D">
            <w:pPr>
              <w:widowControl/>
              <w:jc w:val="center"/>
              <w:rPr>
                <w:kern w:val="0"/>
                <w:sz w:val="24"/>
                <w:szCs w:val="24"/>
              </w:rPr>
            </w:pPr>
          </w:p>
        </w:tc>
        <w:tc>
          <w:tcPr>
            <w:tcW w:w="715" w:type="dxa"/>
            <w:noWrap/>
            <w:vAlign w:val="center"/>
          </w:tcPr>
          <w:p w:rsidR="00A26D2D" w:rsidRDefault="00A26D2D">
            <w:pPr>
              <w:widowControl/>
              <w:jc w:val="center"/>
              <w:rPr>
                <w:kern w:val="0"/>
                <w:sz w:val="24"/>
                <w:szCs w:val="24"/>
              </w:rPr>
            </w:pPr>
          </w:p>
        </w:tc>
        <w:tc>
          <w:tcPr>
            <w:tcW w:w="1230" w:type="dxa"/>
            <w:noWrap/>
            <w:vAlign w:val="center"/>
          </w:tcPr>
          <w:p w:rsidR="00A26D2D" w:rsidRDefault="00A26D2D">
            <w:pPr>
              <w:widowControl/>
              <w:jc w:val="center"/>
              <w:rPr>
                <w:kern w:val="0"/>
                <w:sz w:val="24"/>
                <w:szCs w:val="24"/>
              </w:rPr>
            </w:pPr>
          </w:p>
        </w:tc>
        <w:tc>
          <w:tcPr>
            <w:tcW w:w="715" w:type="dxa"/>
            <w:noWrap/>
            <w:vAlign w:val="center"/>
          </w:tcPr>
          <w:p w:rsidR="00A26D2D" w:rsidRDefault="00A26D2D">
            <w:pPr>
              <w:widowControl/>
              <w:jc w:val="center"/>
              <w:rPr>
                <w:kern w:val="0"/>
                <w:sz w:val="24"/>
                <w:szCs w:val="24"/>
              </w:rPr>
            </w:pPr>
          </w:p>
        </w:tc>
        <w:tc>
          <w:tcPr>
            <w:tcW w:w="1235" w:type="dxa"/>
            <w:vAlign w:val="center"/>
          </w:tcPr>
          <w:p w:rsidR="00A26D2D" w:rsidRDefault="00A26D2D">
            <w:pPr>
              <w:widowControl/>
              <w:jc w:val="center"/>
              <w:rPr>
                <w:kern w:val="0"/>
                <w:sz w:val="24"/>
                <w:szCs w:val="18"/>
              </w:rPr>
            </w:pPr>
          </w:p>
        </w:tc>
        <w:tc>
          <w:tcPr>
            <w:tcW w:w="795" w:type="dxa"/>
            <w:noWrap/>
            <w:vAlign w:val="center"/>
          </w:tcPr>
          <w:p w:rsidR="00A26D2D" w:rsidRDefault="00A26D2D">
            <w:pPr>
              <w:widowControl/>
              <w:jc w:val="center"/>
              <w:rPr>
                <w:kern w:val="0"/>
                <w:sz w:val="24"/>
                <w:szCs w:val="24"/>
              </w:rPr>
            </w:pPr>
          </w:p>
        </w:tc>
        <w:tc>
          <w:tcPr>
            <w:tcW w:w="767" w:type="dxa"/>
            <w:noWrap/>
            <w:vAlign w:val="center"/>
          </w:tcPr>
          <w:p w:rsidR="00A26D2D" w:rsidRDefault="00A26D2D">
            <w:pPr>
              <w:widowControl/>
              <w:jc w:val="center"/>
              <w:rPr>
                <w:kern w:val="0"/>
                <w:sz w:val="24"/>
                <w:szCs w:val="18"/>
              </w:rPr>
            </w:pPr>
          </w:p>
        </w:tc>
        <w:tc>
          <w:tcPr>
            <w:tcW w:w="737" w:type="dxa"/>
            <w:noWrap/>
            <w:vAlign w:val="center"/>
          </w:tcPr>
          <w:p w:rsidR="00A26D2D" w:rsidRDefault="00A26D2D">
            <w:pPr>
              <w:widowControl/>
              <w:jc w:val="center"/>
              <w:rPr>
                <w:kern w:val="0"/>
                <w:sz w:val="24"/>
                <w:szCs w:val="24"/>
              </w:rPr>
            </w:pPr>
          </w:p>
        </w:tc>
      </w:tr>
      <w:tr w:rsidR="00A26D2D">
        <w:trPr>
          <w:jc w:val="center"/>
        </w:trPr>
        <w:tc>
          <w:tcPr>
            <w:tcW w:w="813" w:type="dxa"/>
            <w:noWrap/>
            <w:vAlign w:val="center"/>
          </w:tcPr>
          <w:p w:rsidR="00A26D2D" w:rsidRDefault="00A26D2D">
            <w:pPr>
              <w:widowControl/>
              <w:jc w:val="center"/>
              <w:rPr>
                <w:kern w:val="0"/>
                <w:sz w:val="24"/>
                <w:szCs w:val="24"/>
              </w:rPr>
            </w:pPr>
          </w:p>
        </w:tc>
        <w:tc>
          <w:tcPr>
            <w:tcW w:w="1348" w:type="dxa"/>
            <w:noWrap/>
            <w:vAlign w:val="center"/>
          </w:tcPr>
          <w:p w:rsidR="00A26D2D" w:rsidRDefault="00A26D2D">
            <w:pPr>
              <w:widowControl/>
              <w:jc w:val="center"/>
              <w:rPr>
                <w:kern w:val="0"/>
                <w:sz w:val="24"/>
                <w:szCs w:val="24"/>
              </w:rPr>
            </w:pPr>
          </w:p>
        </w:tc>
        <w:tc>
          <w:tcPr>
            <w:tcW w:w="716" w:type="dxa"/>
            <w:noWrap/>
            <w:vAlign w:val="center"/>
          </w:tcPr>
          <w:p w:rsidR="00A26D2D" w:rsidRDefault="00A26D2D">
            <w:pPr>
              <w:widowControl/>
              <w:jc w:val="center"/>
              <w:rPr>
                <w:kern w:val="0"/>
                <w:sz w:val="24"/>
                <w:szCs w:val="24"/>
              </w:rPr>
            </w:pPr>
          </w:p>
        </w:tc>
        <w:tc>
          <w:tcPr>
            <w:tcW w:w="715" w:type="dxa"/>
            <w:noWrap/>
            <w:vAlign w:val="center"/>
          </w:tcPr>
          <w:p w:rsidR="00A26D2D" w:rsidRDefault="00A26D2D">
            <w:pPr>
              <w:widowControl/>
              <w:jc w:val="center"/>
              <w:rPr>
                <w:kern w:val="0"/>
                <w:sz w:val="24"/>
                <w:szCs w:val="24"/>
              </w:rPr>
            </w:pPr>
          </w:p>
        </w:tc>
        <w:tc>
          <w:tcPr>
            <w:tcW w:w="1230" w:type="dxa"/>
            <w:noWrap/>
            <w:vAlign w:val="center"/>
          </w:tcPr>
          <w:p w:rsidR="00A26D2D" w:rsidRDefault="00A26D2D">
            <w:pPr>
              <w:widowControl/>
              <w:jc w:val="center"/>
              <w:rPr>
                <w:kern w:val="0"/>
                <w:sz w:val="24"/>
                <w:szCs w:val="24"/>
              </w:rPr>
            </w:pPr>
          </w:p>
        </w:tc>
        <w:tc>
          <w:tcPr>
            <w:tcW w:w="715" w:type="dxa"/>
            <w:noWrap/>
            <w:vAlign w:val="center"/>
          </w:tcPr>
          <w:p w:rsidR="00A26D2D" w:rsidRDefault="00A26D2D">
            <w:pPr>
              <w:widowControl/>
              <w:jc w:val="center"/>
              <w:rPr>
                <w:kern w:val="0"/>
                <w:sz w:val="24"/>
                <w:szCs w:val="24"/>
              </w:rPr>
            </w:pPr>
          </w:p>
        </w:tc>
        <w:tc>
          <w:tcPr>
            <w:tcW w:w="1235" w:type="dxa"/>
            <w:vAlign w:val="center"/>
          </w:tcPr>
          <w:p w:rsidR="00A26D2D" w:rsidRDefault="00A26D2D">
            <w:pPr>
              <w:widowControl/>
              <w:jc w:val="center"/>
              <w:rPr>
                <w:kern w:val="0"/>
                <w:sz w:val="24"/>
                <w:szCs w:val="18"/>
              </w:rPr>
            </w:pPr>
          </w:p>
        </w:tc>
        <w:tc>
          <w:tcPr>
            <w:tcW w:w="795" w:type="dxa"/>
            <w:noWrap/>
            <w:vAlign w:val="center"/>
          </w:tcPr>
          <w:p w:rsidR="00A26D2D" w:rsidRDefault="00A26D2D">
            <w:pPr>
              <w:widowControl/>
              <w:jc w:val="center"/>
              <w:rPr>
                <w:kern w:val="0"/>
                <w:sz w:val="24"/>
                <w:szCs w:val="24"/>
              </w:rPr>
            </w:pPr>
          </w:p>
        </w:tc>
        <w:tc>
          <w:tcPr>
            <w:tcW w:w="767" w:type="dxa"/>
            <w:noWrap/>
            <w:vAlign w:val="center"/>
          </w:tcPr>
          <w:p w:rsidR="00A26D2D" w:rsidRDefault="00A26D2D">
            <w:pPr>
              <w:widowControl/>
              <w:jc w:val="center"/>
              <w:rPr>
                <w:kern w:val="0"/>
                <w:sz w:val="24"/>
                <w:szCs w:val="24"/>
              </w:rPr>
            </w:pPr>
          </w:p>
        </w:tc>
        <w:tc>
          <w:tcPr>
            <w:tcW w:w="737" w:type="dxa"/>
            <w:noWrap/>
            <w:vAlign w:val="center"/>
          </w:tcPr>
          <w:p w:rsidR="00A26D2D" w:rsidRDefault="00A26D2D">
            <w:pPr>
              <w:widowControl/>
              <w:jc w:val="center"/>
              <w:rPr>
                <w:kern w:val="0"/>
                <w:sz w:val="24"/>
                <w:szCs w:val="24"/>
              </w:rPr>
            </w:pPr>
          </w:p>
        </w:tc>
      </w:tr>
      <w:tr w:rsidR="00A26D2D">
        <w:trPr>
          <w:jc w:val="center"/>
        </w:trPr>
        <w:tc>
          <w:tcPr>
            <w:tcW w:w="813" w:type="dxa"/>
            <w:noWrap/>
            <w:vAlign w:val="center"/>
          </w:tcPr>
          <w:p w:rsidR="00A26D2D" w:rsidRDefault="00A26D2D">
            <w:pPr>
              <w:widowControl/>
              <w:jc w:val="center"/>
              <w:rPr>
                <w:kern w:val="0"/>
                <w:sz w:val="24"/>
                <w:szCs w:val="24"/>
              </w:rPr>
            </w:pPr>
          </w:p>
        </w:tc>
        <w:tc>
          <w:tcPr>
            <w:tcW w:w="1348" w:type="dxa"/>
            <w:noWrap/>
            <w:vAlign w:val="center"/>
          </w:tcPr>
          <w:p w:rsidR="00A26D2D" w:rsidRDefault="00A26D2D">
            <w:pPr>
              <w:widowControl/>
              <w:jc w:val="center"/>
              <w:rPr>
                <w:kern w:val="0"/>
                <w:sz w:val="24"/>
                <w:szCs w:val="24"/>
              </w:rPr>
            </w:pPr>
          </w:p>
        </w:tc>
        <w:tc>
          <w:tcPr>
            <w:tcW w:w="716" w:type="dxa"/>
            <w:noWrap/>
            <w:vAlign w:val="center"/>
          </w:tcPr>
          <w:p w:rsidR="00A26D2D" w:rsidRDefault="00A26D2D">
            <w:pPr>
              <w:widowControl/>
              <w:jc w:val="center"/>
              <w:rPr>
                <w:kern w:val="0"/>
                <w:sz w:val="24"/>
                <w:szCs w:val="24"/>
              </w:rPr>
            </w:pPr>
          </w:p>
        </w:tc>
        <w:tc>
          <w:tcPr>
            <w:tcW w:w="715" w:type="dxa"/>
            <w:noWrap/>
            <w:vAlign w:val="center"/>
          </w:tcPr>
          <w:p w:rsidR="00A26D2D" w:rsidRDefault="00A26D2D">
            <w:pPr>
              <w:widowControl/>
              <w:jc w:val="center"/>
              <w:rPr>
                <w:kern w:val="0"/>
                <w:sz w:val="24"/>
                <w:szCs w:val="24"/>
              </w:rPr>
            </w:pPr>
          </w:p>
        </w:tc>
        <w:tc>
          <w:tcPr>
            <w:tcW w:w="1230" w:type="dxa"/>
            <w:noWrap/>
            <w:vAlign w:val="center"/>
          </w:tcPr>
          <w:p w:rsidR="00A26D2D" w:rsidRDefault="00A26D2D">
            <w:pPr>
              <w:widowControl/>
              <w:jc w:val="center"/>
              <w:rPr>
                <w:kern w:val="0"/>
                <w:sz w:val="24"/>
                <w:szCs w:val="24"/>
              </w:rPr>
            </w:pPr>
          </w:p>
        </w:tc>
        <w:tc>
          <w:tcPr>
            <w:tcW w:w="715" w:type="dxa"/>
            <w:noWrap/>
            <w:vAlign w:val="center"/>
          </w:tcPr>
          <w:p w:rsidR="00A26D2D" w:rsidRDefault="00A26D2D">
            <w:pPr>
              <w:widowControl/>
              <w:jc w:val="center"/>
              <w:rPr>
                <w:kern w:val="0"/>
                <w:sz w:val="24"/>
                <w:szCs w:val="24"/>
              </w:rPr>
            </w:pPr>
          </w:p>
        </w:tc>
        <w:tc>
          <w:tcPr>
            <w:tcW w:w="1235" w:type="dxa"/>
            <w:vAlign w:val="center"/>
          </w:tcPr>
          <w:p w:rsidR="00A26D2D" w:rsidRDefault="00A26D2D">
            <w:pPr>
              <w:widowControl/>
              <w:jc w:val="center"/>
              <w:rPr>
                <w:kern w:val="0"/>
                <w:sz w:val="24"/>
                <w:szCs w:val="18"/>
              </w:rPr>
            </w:pPr>
          </w:p>
        </w:tc>
        <w:tc>
          <w:tcPr>
            <w:tcW w:w="795" w:type="dxa"/>
            <w:noWrap/>
            <w:vAlign w:val="center"/>
          </w:tcPr>
          <w:p w:rsidR="00A26D2D" w:rsidRDefault="00A26D2D">
            <w:pPr>
              <w:widowControl/>
              <w:jc w:val="center"/>
              <w:rPr>
                <w:kern w:val="0"/>
                <w:sz w:val="24"/>
                <w:szCs w:val="24"/>
              </w:rPr>
            </w:pPr>
          </w:p>
        </w:tc>
        <w:tc>
          <w:tcPr>
            <w:tcW w:w="767" w:type="dxa"/>
            <w:noWrap/>
            <w:vAlign w:val="center"/>
          </w:tcPr>
          <w:p w:rsidR="00A26D2D" w:rsidRDefault="00A26D2D">
            <w:pPr>
              <w:widowControl/>
              <w:jc w:val="center"/>
              <w:rPr>
                <w:kern w:val="0"/>
                <w:sz w:val="24"/>
                <w:szCs w:val="24"/>
              </w:rPr>
            </w:pPr>
          </w:p>
        </w:tc>
        <w:tc>
          <w:tcPr>
            <w:tcW w:w="737" w:type="dxa"/>
            <w:noWrap/>
            <w:vAlign w:val="center"/>
          </w:tcPr>
          <w:p w:rsidR="00A26D2D" w:rsidRDefault="00A26D2D">
            <w:pPr>
              <w:widowControl/>
              <w:jc w:val="center"/>
              <w:rPr>
                <w:kern w:val="0"/>
                <w:sz w:val="24"/>
                <w:szCs w:val="24"/>
              </w:rPr>
            </w:pPr>
          </w:p>
        </w:tc>
      </w:tr>
      <w:tr w:rsidR="00A26D2D">
        <w:trPr>
          <w:jc w:val="center"/>
        </w:trPr>
        <w:tc>
          <w:tcPr>
            <w:tcW w:w="813" w:type="dxa"/>
            <w:noWrap/>
            <w:vAlign w:val="center"/>
          </w:tcPr>
          <w:p w:rsidR="00A26D2D" w:rsidRDefault="00A26D2D">
            <w:pPr>
              <w:widowControl/>
              <w:jc w:val="center"/>
              <w:rPr>
                <w:kern w:val="0"/>
                <w:sz w:val="24"/>
                <w:szCs w:val="24"/>
              </w:rPr>
            </w:pPr>
          </w:p>
        </w:tc>
        <w:tc>
          <w:tcPr>
            <w:tcW w:w="1348" w:type="dxa"/>
            <w:noWrap/>
            <w:vAlign w:val="center"/>
          </w:tcPr>
          <w:p w:rsidR="00A26D2D" w:rsidRDefault="00A26D2D">
            <w:pPr>
              <w:widowControl/>
              <w:jc w:val="center"/>
              <w:rPr>
                <w:kern w:val="0"/>
                <w:sz w:val="24"/>
                <w:szCs w:val="24"/>
              </w:rPr>
            </w:pPr>
          </w:p>
        </w:tc>
        <w:tc>
          <w:tcPr>
            <w:tcW w:w="716" w:type="dxa"/>
            <w:noWrap/>
            <w:vAlign w:val="center"/>
          </w:tcPr>
          <w:p w:rsidR="00A26D2D" w:rsidRDefault="00A26D2D">
            <w:pPr>
              <w:widowControl/>
              <w:jc w:val="center"/>
              <w:rPr>
                <w:kern w:val="0"/>
                <w:sz w:val="24"/>
                <w:szCs w:val="24"/>
              </w:rPr>
            </w:pPr>
          </w:p>
        </w:tc>
        <w:tc>
          <w:tcPr>
            <w:tcW w:w="715" w:type="dxa"/>
            <w:noWrap/>
            <w:vAlign w:val="center"/>
          </w:tcPr>
          <w:p w:rsidR="00A26D2D" w:rsidRDefault="00A26D2D">
            <w:pPr>
              <w:widowControl/>
              <w:jc w:val="center"/>
              <w:rPr>
                <w:kern w:val="0"/>
                <w:sz w:val="24"/>
                <w:szCs w:val="24"/>
              </w:rPr>
            </w:pPr>
          </w:p>
        </w:tc>
        <w:tc>
          <w:tcPr>
            <w:tcW w:w="1230" w:type="dxa"/>
            <w:noWrap/>
            <w:vAlign w:val="center"/>
          </w:tcPr>
          <w:p w:rsidR="00A26D2D" w:rsidRDefault="00A26D2D">
            <w:pPr>
              <w:widowControl/>
              <w:jc w:val="center"/>
              <w:rPr>
                <w:kern w:val="0"/>
                <w:sz w:val="24"/>
                <w:szCs w:val="24"/>
              </w:rPr>
            </w:pPr>
          </w:p>
        </w:tc>
        <w:tc>
          <w:tcPr>
            <w:tcW w:w="715" w:type="dxa"/>
            <w:noWrap/>
            <w:vAlign w:val="center"/>
          </w:tcPr>
          <w:p w:rsidR="00A26D2D" w:rsidRDefault="00A26D2D">
            <w:pPr>
              <w:widowControl/>
              <w:jc w:val="center"/>
              <w:rPr>
                <w:kern w:val="0"/>
                <w:sz w:val="24"/>
                <w:szCs w:val="24"/>
              </w:rPr>
            </w:pPr>
          </w:p>
        </w:tc>
        <w:tc>
          <w:tcPr>
            <w:tcW w:w="1235" w:type="dxa"/>
            <w:noWrap/>
            <w:vAlign w:val="center"/>
          </w:tcPr>
          <w:p w:rsidR="00A26D2D" w:rsidRDefault="00A26D2D">
            <w:pPr>
              <w:widowControl/>
              <w:jc w:val="center"/>
              <w:rPr>
                <w:kern w:val="0"/>
                <w:sz w:val="24"/>
                <w:szCs w:val="18"/>
              </w:rPr>
            </w:pPr>
          </w:p>
        </w:tc>
        <w:tc>
          <w:tcPr>
            <w:tcW w:w="795" w:type="dxa"/>
            <w:noWrap/>
            <w:vAlign w:val="center"/>
          </w:tcPr>
          <w:p w:rsidR="00A26D2D" w:rsidRDefault="00A26D2D">
            <w:pPr>
              <w:widowControl/>
              <w:jc w:val="center"/>
              <w:rPr>
                <w:kern w:val="0"/>
                <w:sz w:val="24"/>
                <w:szCs w:val="24"/>
              </w:rPr>
            </w:pPr>
          </w:p>
        </w:tc>
        <w:tc>
          <w:tcPr>
            <w:tcW w:w="767" w:type="dxa"/>
            <w:noWrap/>
            <w:vAlign w:val="center"/>
          </w:tcPr>
          <w:p w:rsidR="00A26D2D" w:rsidRDefault="00A26D2D">
            <w:pPr>
              <w:widowControl/>
              <w:jc w:val="center"/>
              <w:rPr>
                <w:kern w:val="0"/>
                <w:sz w:val="24"/>
                <w:szCs w:val="24"/>
              </w:rPr>
            </w:pPr>
          </w:p>
        </w:tc>
        <w:tc>
          <w:tcPr>
            <w:tcW w:w="737" w:type="dxa"/>
            <w:noWrap/>
            <w:vAlign w:val="center"/>
          </w:tcPr>
          <w:p w:rsidR="00A26D2D" w:rsidRDefault="00A26D2D">
            <w:pPr>
              <w:widowControl/>
              <w:jc w:val="center"/>
              <w:rPr>
                <w:kern w:val="0"/>
                <w:sz w:val="24"/>
                <w:szCs w:val="24"/>
              </w:rPr>
            </w:pPr>
          </w:p>
        </w:tc>
      </w:tr>
      <w:tr w:rsidR="00A26D2D">
        <w:trPr>
          <w:jc w:val="center"/>
        </w:trPr>
        <w:tc>
          <w:tcPr>
            <w:tcW w:w="813" w:type="dxa"/>
            <w:noWrap/>
            <w:vAlign w:val="center"/>
          </w:tcPr>
          <w:p w:rsidR="00A26D2D" w:rsidRDefault="00A26D2D">
            <w:pPr>
              <w:widowControl/>
              <w:jc w:val="center"/>
              <w:rPr>
                <w:kern w:val="0"/>
                <w:sz w:val="24"/>
                <w:szCs w:val="24"/>
              </w:rPr>
            </w:pPr>
          </w:p>
        </w:tc>
        <w:tc>
          <w:tcPr>
            <w:tcW w:w="1348" w:type="dxa"/>
            <w:noWrap/>
            <w:vAlign w:val="center"/>
          </w:tcPr>
          <w:p w:rsidR="00A26D2D" w:rsidRDefault="00A26D2D">
            <w:pPr>
              <w:widowControl/>
              <w:jc w:val="center"/>
              <w:rPr>
                <w:kern w:val="0"/>
                <w:sz w:val="24"/>
                <w:szCs w:val="24"/>
              </w:rPr>
            </w:pPr>
          </w:p>
        </w:tc>
        <w:tc>
          <w:tcPr>
            <w:tcW w:w="716" w:type="dxa"/>
            <w:noWrap/>
            <w:vAlign w:val="center"/>
          </w:tcPr>
          <w:p w:rsidR="00A26D2D" w:rsidRDefault="00A26D2D">
            <w:pPr>
              <w:widowControl/>
              <w:jc w:val="center"/>
              <w:rPr>
                <w:kern w:val="0"/>
                <w:sz w:val="24"/>
                <w:szCs w:val="24"/>
              </w:rPr>
            </w:pPr>
          </w:p>
        </w:tc>
        <w:tc>
          <w:tcPr>
            <w:tcW w:w="715" w:type="dxa"/>
            <w:noWrap/>
            <w:vAlign w:val="center"/>
          </w:tcPr>
          <w:p w:rsidR="00A26D2D" w:rsidRDefault="00A26D2D">
            <w:pPr>
              <w:widowControl/>
              <w:jc w:val="center"/>
              <w:rPr>
                <w:kern w:val="0"/>
                <w:sz w:val="24"/>
                <w:szCs w:val="24"/>
              </w:rPr>
            </w:pPr>
          </w:p>
        </w:tc>
        <w:tc>
          <w:tcPr>
            <w:tcW w:w="1230" w:type="dxa"/>
            <w:noWrap/>
            <w:vAlign w:val="center"/>
          </w:tcPr>
          <w:p w:rsidR="00A26D2D" w:rsidRDefault="00A26D2D">
            <w:pPr>
              <w:widowControl/>
              <w:jc w:val="center"/>
              <w:rPr>
                <w:kern w:val="0"/>
                <w:sz w:val="24"/>
                <w:szCs w:val="24"/>
              </w:rPr>
            </w:pPr>
          </w:p>
        </w:tc>
        <w:tc>
          <w:tcPr>
            <w:tcW w:w="715" w:type="dxa"/>
            <w:noWrap/>
            <w:vAlign w:val="center"/>
          </w:tcPr>
          <w:p w:rsidR="00A26D2D" w:rsidRDefault="00A26D2D">
            <w:pPr>
              <w:widowControl/>
              <w:jc w:val="center"/>
              <w:rPr>
                <w:kern w:val="0"/>
                <w:sz w:val="24"/>
                <w:szCs w:val="24"/>
              </w:rPr>
            </w:pPr>
          </w:p>
        </w:tc>
        <w:tc>
          <w:tcPr>
            <w:tcW w:w="1235" w:type="dxa"/>
            <w:noWrap/>
            <w:vAlign w:val="center"/>
          </w:tcPr>
          <w:p w:rsidR="00A26D2D" w:rsidRDefault="00A26D2D">
            <w:pPr>
              <w:widowControl/>
              <w:jc w:val="center"/>
              <w:rPr>
                <w:kern w:val="0"/>
                <w:sz w:val="24"/>
                <w:szCs w:val="24"/>
              </w:rPr>
            </w:pPr>
          </w:p>
        </w:tc>
        <w:tc>
          <w:tcPr>
            <w:tcW w:w="795" w:type="dxa"/>
            <w:noWrap/>
            <w:vAlign w:val="center"/>
          </w:tcPr>
          <w:p w:rsidR="00A26D2D" w:rsidRDefault="00A26D2D">
            <w:pPr>
              <w:widowControl/>
              <w:jc w:val="center"/>
              <w:rPr>
                <w:kern w:val="0"/>
                <w:sz w:val="24"/>
                <w:szCs w:val="24"/>
              </w:rPr>
            </w:pPr>
          </w:p>
        </w:tc>
        <w:tc>
          <w:tcPr>
            <w:tcW w:w="767" w:type="dxa"/>
            <w:noWrap/>
            <w:vAlign w:val="center"/>
          </w:tcPr>
          <w:p w:rsidR="00A26D2D" w:rsidRDefault="00A26D2D">
            <w:pPr>
              <w:widowControl/>
              <w:jc w:val="center"/>
              <w:rPr>
                <w:kern w:val="0"/>
                <w:sz w:val="24"/>
                <w:szCs w:val="24"/>
              </w:rPr>
            </w:pPr>
          </w:p>
        </w:tc>
        <w:tc>
          <w:tcPr>
            <w:tcW w:w="737" w:type="dxa"/>
            <w:noWrap/>
            <w:vAlign w:val="center"/>
          </w:tcPr>
          <w:p w:rsidR="00A26D2D" w:rsidRDefault="00A26D2D">
            <w:pPr>
              <w:widowControl/>
              <w:jc w:val="center"/>
              <w:rPr>
                <w:kern w:val="0"/>
                <w:sz w:val="24"/>
                <w:szCs w:val="24"/>
              </w:rPr>
            </w:pPr>
          </w:p>
        </w:tc>
      </w:tr>
      <w:tr w:rsidR="00A26D2D">
        <w:trPr>
          <w:jc w:val="center"/>
        </w:trPr>
        <w:tc>
          <w:tcPr>
            <w:tcW w:w="813" w:type="dxa"/>
            <w:noWrap/>
            <w:vAlign w:val="center"/>
          </w:tcPr>
          <w:p w:rsidR="00A26D2D" w:rsidRDefault="00A26D2D">
            <w:pPr>
              <w:widowControl/>
              <w:jc w:val="center"/>
              <w:rPr>
                <w:kern w:val="0"/>
                <w:sz w:val="24"/>
                <w:szCs w:val="24"/>
              </w:rPr>
            </w:pPr>
          </w:p>
        </w:tc>
        <w:tc>
          <w:tcPr>
            <w:tcW w:w="1348" w:type="dxa"/>
            <w:noWrap/>
            <w:vAlign w:val="center"/>
          </w:tcPr>
          <w:p w:rsidR="00A26D2D" w:rsidRDefault="00A26D2D">
            <w:pPr>
              <w:widowControl/>
              <w:jc w:val="center"/>
              <w:rPr>
                <w:kern w:val="0"/>
                <w:sz w:val="24"/>
                <w:szCs w:val="24"/>
              </w:rPr>
            </w:pPr>
          </w:p>
        </w:tc>
        <w:tc>
          <w:tcPr>
            <w:tcW w:w="716" w:type="dxa"/>
            <w:noWrap/>
            <w:vAlign w:val="center"/>
          </w:tcPr>
          <w:p w:rsidR="00A26D2D" w:rsidRDefault="00A26D2D">
            <w:pPr>
              <w:widowControl/>
              <w:jc w:val="center"/>
              <w:rPr>
                <w:kern w:val="0"/>
                <w:sz w:val="24"/>
                <w:szCs w:val="24"/>
              </w:rPr>
            </w:pPr>
          </w:p>
        </w:tc>
        <w:tc>
          <w:tcPr>
            <w:tcW w:w="715" w:type="dxa"/>
            <w:noWrap/>
            <w:vAlign w:val="center"/>
          </w:tcPr>
          <w:p w:rsidR="00A26D2D" w:rsidRDefault="00A26D2D">
            <w:pPr>
              <w:widowControl/>
              <w:jc w:val="center"/>
              <w:rPr>
                <w:kern w:val="0"/>
                <w:sz w:val="24"/>
                <w:szCs w:val="24"/>
              </w:rPr>
            </w:pPr>
          </w:p>
        </w:tc>
        <w:tc>
          <w:tcPr>
            <w:tcW w:w="1230" w:type="dxa"/>
            <w:noWrap/>
            <w:vAlign w:val="center"/>
          </w:tcPr>
          <w:p w:rsidR="00A26D2D" w:rsidRDefault="00A26D2D">
            <w:pPr>
              <w:widowControl/>
              <w:jc w:val="center"/>
              <w:rPr>
                <w:kern w:val="0"/>
                <w:sz w:val="24"/>
                <w:szCs w:val="24"/>
              </w:rPr>
            </w:pPr>
          </w:p>
        </w:tc>
        <w:tc>
          <w:tcPr>
            <w:tcW w:w="715" w:type="dxa"/>
            <w:noWrap/>
            <w:vAlign w:val="center"/>
          </w:tcPr>
          <w:p w:rsidR="00A26D2D" w:rsidRDefault="00A26D2D">
            <w:pPr>
              <w:widowControl/>
              <w:jc w:val="center"/>
              <w:rPr>
                <w:kern w:val="0"/>
                <w:sz w:val="24"/>
                <w:szCs w:val="24"/>
              </w:rPr>
            </w:pPr>
          </w:p>
        </w:tc>
        <w:tc>
          <w:tcPr>
            <w:tcW w:w="1235" w:type="dxa"/>
            <w:noWrap/>
            <w:vAlign w:val="center"/>
          </w:tcPr>
          <w:p w:rsidR="00A26D2D" w:rsidRDefault="00A26D2D">
            <w:pPr>
              <w:widowControl/>
              <w:jc w:val="center"/>
              <w:rPr>
                <w:kern w:val="0"/>
                <w:sz w:val="24"/>
                <w:szCs w:val="24"/>
              </w:rPr>
            </w:pPr>
          </w:p>
        </w:tc>
        <w:tc>
          <w:tcPr>
            <w:tcW w:w="795" w:type="dxa"/>
            <w:noWrap/>
            <w:vAlign w:val="center"/>
          </w:tcPr>
          <w:p w:rsidR="00A26D2D" w:rsidRDefault="00A26D2D">
            <w:pPr>
              <w:widowControl/>
              <w:jc w:val="center"/>
              <w:rPr>
                <w:kern w:val="0"/>
                <w:sz w:val="24"/>
                <w:szCs w:val="24"/>
              </w:rPr>
            </w:pPr>
          </w:p>
        </w:tc>
        <w:tc>
          <w:tcPr>
            <w:tcW w:w="767" w:type="dxa"/>
            <w:noWrap/>
            <w:vAlign w:val="center"/>
          </w:tcPr>
          <w:p w:rsidR="00A26D2D" w:rsidRDefault="00A26D2D">
            <w:pPr>
              <w:widowControl/>
              <w:jc w:val="center"/>
              <w:rPr>
                <w:kern w:val="0"/>
                <w:sz w:val="24"/>
                <w:szCs w:val="24"/>
              </w:rPr>
            </w:pPr>
          </w:p>
        </w:tc>
        <w:tc>
          <w:tcPr>
            <w:tcW w:w="737" w:type="dxa"/>
            <w:noWrap/>
            <w:vAlign w:val="center"/>
          </w:tcPr>
          <w:p w:rsidR="00A26D2D" w:rsidRDefault="00A26D2D">
            <w:pPr>
              <w:widowControl/>
              <w:jc w:val="center"/>
              <w:rPr>
                <w:kern w:val="0"/>
                <w:sz w:val="24"/>
                <w:szCs w:val="24"/>
              </w:rPr>
            </w:pPr>
          </w:p>
        </w:tc>
      </w:tr>
      <w:tr w:rsidR="00A26D2D">
        <w:trPr>
          <w:jc w:val="center"/>
        </w:trPr>
        <w:tc>
          <w:tcPr>
            <w:tcW w:w="813" w:type="dxa"/>
            <w:noWrap/>
            <w:vAlign w:val="center"/>
          </w:tcPr>
          <w:p w:rsidR="00A26D2D" w:rsidRDefault="00A26D2D">
            <w:pPr>
              <w:widowControl/>
              <w:jc w:val="center"/>
              <w:rPr>
                <w:kern w:val="0"/>
                <w:sz w:val="24"/>
                <w:szCs w:val="24"/>
              </w:rPr>
            </w:pPr>
          </w:p>
        </w:tc>
        <w:tc>
          <w:tcPr>
            <w:tcW w:w="1348" w:type="dxa"/>
            <w:noWrap/>
            <w:vAlign w:val="center"/>
          </w:tcPr>
          <w:p w:rsidR="00A26D2D" w:rsidRDefault="00A26D2D">
            <w:pPr>
              <w:widowControl/>
              <w:jc w:val="center"/>
              <w:rPr>
                <w:kern w:val="0"/>
                <w:sz w:val="24"/>
                <w:szCs w:val="24"/>
              </w:rPr>
            </w:pPr>
          </w:p>
        </w:tc>
        <w:tc>
          <w:tcPr>
            <w:tcW w:w="716" w:type="dxa"/>
            <w:noWrap/>
            <w:vAlign w:val="center"/>
          </w:tcPr>
          <w:p w:rsidR="00A26D2D" w:rsidRDefault="00A26D2D">
            <w:pPr>
              <w:widowControl/>
              <w:jc w:val="center"/>
              <w:rPr>
                <w:kern w:val="0"/>
                <w:sz w:val="24"/>
                <w:szCs w:val="24"/>
              </w:rPr>
            </w:pPr>
          </w:p>
        </w:tc>
        <w:tc>
          <w:tcPr>
            <w:tcW w:w="715" w:type="dxa"/>
            <w:noWrap/>
            <w:vAlign w:val="center"/>
          </w:tcPr>
          <w:p w:rsidR="00A26D2D" w:rsidRDefault="00A26D2D">
            <w:pPr>
              <w:widowControl/>
              <w:jc w:val="center"/>
              <w:rPr>
                <w:kern w:val="0"/>
                <w:sz w:val="24"/>
                <w:szCs w:val="24"/>
              </w:rPr>
            </w:pPr>
          </w:p>
        </w:tc>
        <w:tc>
          <w:tcPr>
            <w:tcW w:w="1230" w:type="dxa"/>
            <w:noWrap/>
            <w:vAlign w:val="center"/>
          </w:tcPr>
          <w:p w:rsidR="00A26D2D" w:rsidRDefault="00A26D2D">
            <w:pPr>
              <w:widowControl/>
              <w:jc w:val="center"/>
              <w:rPr>
                <w:kern w:val="0"/>
                <w:sz w:val="24"/>
                <w:szCs w:val="24"/>
              </w:rPr>
            </w:pPr>
          </w:p>
        </w:tc>
        <w:tc>
          <w:tcPr>
            <w:tcW w:w="715" w:type="dxa"/>
            <w:noWrap/>
            <w:vAlign w:val="center"/>
          </w:tcPr>
          <w:p w:rsidR="00A26D2D" w:rsidRDefault="00A26D2D">
            <w:pPr>
              <w:widowControl/>
              <w:jc w:val="center"/>
              <w:rPr>
                <w:kern w:val="0"/>
                <w:sz w:val="24"/>
                <w:szCs w:val="24"/>
              </w:rPr>
            </w:pPr>
          </w:p>
        </w:tc>
        <w:tc>
          <w:tcPr>
            <w:tcW w:w="1235" w:type="dxa"/>
            <w:noWrap/>
            <w:vAlign w:val="center"/>
          </w:tcPr>
          <w:p w:rsidR="00A26D2D" w:rsidRDefault="00A26D2D">
            <w:pPr>
              <w:widowControl/>
              <w:jc w:val="center"/>
              <w:rPr>
                <w:kern w:val="0"/>
                <w:sz w:val="24"/>
                <w:szCs w:val="24"/>
              </w:rPr>
            </w:pPr>
          </w:p>
        </w:tc>
        <w:tc>
          <w:tcPr>
            <w:tcW w:w="795" w:type="dxa"/>
            <w:noWrap/>
            <w:vAlign w:val="center"/>
          </w:tcPr>
          <w:p w:rsidR="00A26D2D" w:rsidRDefault="00A26D2D">
            <w:pPr>
              <w:widowControl/>
              <w:jc w:val="center"/>
              <w:rPr>
                <w:kern w:val="0"/>
                <w:sz w:val="24"/>
                <w:szCs w:val="24"/>
              </w:rPr>
            </w:pPr>
          </w:p>
        </w:tc>
        <w:tc>
          <w:tcPr>
            <w:tcW w:w="767" w:type="dxa"/>
            <w:noWrap/>
            <w:vAlign w:val="center"/>
          </w:tcPr>
          <w:p w:rsidR="00A26D2D" w:rsidRDefault="00A26D2D">
            <w:pPr>
              <w:widowControl/>
              <w:jc w:val="center"/>
              <w:rPr>
                <w:kern w:val="0"/>
                <w:sz w:val="24"/>
                <w:szCs w:val="24"/>
              </w:rPr>
            </w:pPr>
          </w:p>
        </w:tc>
        <w:tc>
          <w:tcPr>
            <w:tcW w:w="737" w:type="dxa"/>
            <w:noWrap/>
            <w:vAlign w:val="center"/>
          </w:tcPr>
          <w:p w:rsidR="00A26D2D" w:rsidRDefault="00A26D2D">
            <w:pPr>
              <w:widowControl/>
              <w:jc w:val="center"/>
              <w:rPr>
                <w:kern w:val="0"/>
                <w:sz w:val="24"/>
                <w:szCs w:val="24"/>
              </w:rPr>
            </w:pPr>
          </w:p>
        </w:tc>
      </w:tr>
    </w:tbl>
    <w:p w:rsidR="00A26D2D" w:rsidRDefault="00A26D2D">
      <w:pPr>
        <w:spacing w:line="460" w:lineRule="exact"/>
        <w:ind w:left="180"/>
        <w:rPr>
          <w:sz w:val="24"/>
        </w:rPr>
      </w:pPr>
    </w:p>
    <w:p w:rsidR="00A26D2D" w:rsidRDefault="00347EEE">
      <w:pPr>
        <w:spacing w:line="360" w:lineRule="auto"/>
        <w:ind w:left="181"/>
        <w:rPr>
          <w:sz w:val="24"/>
          <w:szCs w:val="24"/>
        </w:rPr>
      </w:pPr>
      <w:r>
        <w:rPr>
          <w:sz w:val="24"/>
          <w:szCs w:val="24"/>
        </w:rPr>
        <w:t>注：</w:t>
      </w:r>
    </w:p>
    <w:p w:rsidR="00A26D2D" w:rsidRDefault="00347EEE">
      <w:pPr>
        <w:spacing w:line="360" w:lineRule="auto"/>
        <w:ind w:left="181"/>
        <w:rPr>
          <w:sz w:val="24"/>
          <w:szCs w:val="24"/>
        </w:rPr>
      </w:pPr>
      <w:r>
        <w:rPr>
          <w:sz w:val="24"/>
          <w:szCs w:val="24"/>
        </w:rPr>
        <w:t xml:space="preserve">1. </w:t>
      </w:r>
      <w:r>
        <w:rPr>
          <w:sz w:val="24"/>
          <w:szCs w:val="24"/>
        </w:rPr>
        <w:t>商品属性应在</w:t>
      </w:r>
      <w:r>
        <w:rPr>
          <w:sz w:val="24"/>
          <w:szCs w:val="24"/>
        </w:rPr>
        <w:t>“</w:t>
      </w:r>
      <w:r>
        <w:rPr>
          <w:sz w:val="24"/>
          <w:szCs w:val="24"/>
        </w:rPr>
        <w:t>环保产品</w:t>
      </w:r>
      <w:r>
        <w:rPr>
          <w:sz w:val="24"/>
          <w:szCs w:val="24"/>
        </w:rPr>
        <w:t>”</w:t>
      </w:r>
      <w:r>
        <w:rPr>
          <w:sz w:val="24"/>
          <w:szCs w:val="24"/>
        </w:rPr>
        <w:t>、</w:t>
      </w:r>
      <w:r>
        <w:rPr>
          <w:sz w:val="24"/>
          <w:szCs w:val="24"/>
        </w:rPr>
        <w:t>“</w:t>
      </w:r>
      <w:r>
        <w:rPr>
          <w:sz w:val="24"/>
          <w:szCs w:val="24"/>
        </w:rPr>
        <w:t>节能、节水产品</w:t>
      </w:r>
      <w:r>
        <w:rPr>
          <w:sz w:val="24"/>
          <w:szCs w:val="24"/>
        </w:rPr>
        <w:t>”</w:t>
      </w:r>
      <w:r>
        <w:rPr>
          <w:sz w:val="24"/>
          <w:szCs w:val="24"/>
        </w:rPr>
        <w:t>、</w:t>
      </w:r>
      <w:r>
        <w:rPr>
          <w:sz w:val="24"/>
          <w:szCs w:val="24"/>
        </w:rPr>
        <w:t>“</w:t>
      </w:r>
      <w:r>
        <w:rPr>
          <w:sz w:val="24"/>
          <w:szCs w:val="24"/>
        </w:rPr>
        <w:t>自主知识产权产品</w:t>
      </w:r>
      <w:r>
        <w:rPr>
          <w:sz w:val="24"/>
          <w:szCs w:val="24"/>
        </w:rPr>
        <w:t>”</w:t>
      </w:r>
      <w:r>
        <w:rPr>
          <w:sz w:val="24"/>
          <w:szCs w:val="24"/>
        </w:rPr>
        <w:t>、</w:t>
      </w:r>
      <w:r>
        <w:rPr>
          <w:sz w:val="24"/>
          <w:szCs w:val="24"/>
        </w:rPr>
        <w:t>“</w:t>
      </w:r>
      <w:r>
        <w:rPr>
          <w:sz w:val="24"/>
          <w:szCs w:val="24"/>
        </w:rPr>
        <w:t>无</w:t>
      </w:r>
      <w:r>
        <w:rPr>
          <w:sz w:val="24"/>
          <w:szCs w:val="24"/>
        </w:rPr>
        <w:t>”</w:t>
      </w:r>
      <w:r>
        <w:rPr>
          <w:sz w:val="24"/>
          <w:szCs w:val="24"/>
        </w:rPr>
        <w:t>四个选择项中选择填写。</w:t>
      </w:r>
    </w:p>
    <w:p w:rsidR="00A26D2D" w:rsidRDefault="00347EEE">
      <w:pPr>
        <w:spacing w:line="360" w:lineRule="auto"/>
        <w:ind w:left="181"/>
        <w:rPr>
          <w:sz w:val="24"/>
          <w:szCs w:val="24"/>
        </w:rPr>
      </w:pPr>
      <w:r>
        <w:rPr>
          <w:sz w:val="24"/>
          <w:szCs w:val="24"/>
        </w:rPr>
        <w:t xml:space="preserve">2. </w:t>
      </w:r>
      <w:r>
        <w:rPr>
          <w:rFonts w:hint="eastAsia"/>
          <w:sz w:val="24"/>
          <w:szCs w:val="24"/>
        </w:rPr>
        <w:t>货物</w:t>
      </w:r>
      <w:r>
        <w:rPr>
          <w:sz w:val="24"/>
          <w:szCs w:val="24"/>
        </w:rPr>
        <w:t>分项一览表中应列明</w:t>
      </w:r>
      <w:r>
        <w:rPr>
          <w:rFonts w:hint="eastAsia"/>
          <w:sz w:val="24"/>
          <w:szCs w:val="24"/>
        </w:rPr>
        <w:t>货物</w:t>
      </w:r>
      <w:r>
        <w:rPr>
          <w:sz w:val="24"/>
          <w:szCs w:val="24"/>
        </w:rPr>
        <w:t>一览表中每项的分项内容。</w:t>
      </w:r>
    </w:p>
    <w:p w:rsidR="00A26D2D" w:rsidRDefault="00347EEE">
      <w:pPr>
        <w:spacing w:line="360" w:lineRule="auto"/>
        <w:ind w:left="181"/>
        <w:rPr>
          <w:sz w:val="24"/>
          <w:szCs w:val="24"/>
        </w:rPr>
      </w:pPr>
      <w:r>
        <w:rPr>
          <w:rFonts w:hint="eastAsia"/>
          <w:sz w:val="24"/>
          <w:szCs w:val="24"/>
        </w:rPr>
        <w:t xml:space="preserve">3. </w:t>
      </w:r>
      <w:r>
        <w:rPr>
          <w:rFonts w:hint="eastAsia"/>
          <w:sz w:val="24"/>
          <w:szCs w:val="24"/>
        </w:rPr>
        <w:t>如国产产品，产地精确到省级行政区域。如进口产品，产地精确到国家。</w:t>
      </w:r>
    </w:p>
    <w:p w:rsidR="00A26D2D" w:rsidRDefault="00A26D2D">
      <w:pPr>
        <w:spacing w:line="360" w:lineRule="auto"/>
        <w:ind w:left="181"/>
        <w:rPr>
          <w:sz w:val="24"/>
          <w:szCs w:val="24"/>
        </w:rPr>
      </w:pPr>
    </w:p>
    <w:p w:rsidR="00A26D2D" w:rsidRDefault="00347EEE">
      <w:pPr>
        <w:spacing w:line="360" w:lineRule="auto"/>
        <w:ind w:firstLineChars="1700" w:firstLine="4080"/>
        <w:rPr>
          <w:sz w:val="24"/>
        </w:rPr>
      </w:pPr>
      <w:r>
        <w:rPr>
          <w:sz w:val="24"/>
        </w:rPr>
        <w:t>供应商名称：</w:t>
      </w:r>
    </w:p>
    <w:p w:rsidR="00A26D2D" w:rsidRDefault="00347EEE">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A26D2D" w:rsidRDefault="00A26D2D">
      <w:pPr>
        <w:spacing w:line="460" w:lineRule="exact"/>
        <w:ind w:left="180"/>
        <w:rPr>
          <w:sz w:val="24"/>
        </w:rPr>
      </w:pPr>
    </w:p>
    <w:p w:rsidR="00A26D2D" w:rsidRDefault="00347EEE">
      <w:pPr>
        <w:spacing w:line="460" w:lineRule="exact"/>
        <w:jc w:val="left"/>
        <w:rPr>
          <w:b/>
          <w:sz w:val="24"/>
        </w:rPr>
      </w:pPr>
      <w:r>
        <w:rPr>
          <w:b/>
          <w:sz w:val="24"/>
        </w:rPr>
        <w:br w:type="page"/>
      </w:r>
      <w:r>
        <w:rPr>
          <w:b/>
          <w:sz w:val="24"/>
        </w:rPr>
        <w:lastRenderedPageBreak/>
        <w:t>附件</w:t>
      </w:r>
      <w:r>
        <w:rPr>
          <w:rFonts w:hint="eastAsia"/>
          <w:b/>
          <w:sz w:val="24"/>
        </w:rPr>
        <w:t>5</w:t>
      </w:r>
    </w:p>
    <w:p w:rsidR="00A26D2D" w:rsidRDefault="00347EEE">
      <w:pPr>
        <w:tabs>
          <w:tab w:val="left" w:pos="360"/>
        </w:tabs>
        <w:spacing w:line="560" w:lineRule="exact"/>
        <w:jc w:val="center"/>
        <w:rPr>
          <w:b/>
          <w:sz w:val="24"/>
        </w:rPr>
      </w:pPr>
      <w:r>
        <w:rPr>
          <w:b/>
          <w:sz w:val="24"/>
        </w:rPr>
        <w:t>商务要求点对点应答表</w:t>
      </w:r>
    </w:p>
    <w:p w:rsidR="00A26D2D" w:rsidRDefault="00A26D2D">
      <w:pPr>
        <w:spacing w:line="460" w:lineRule="exact"/>
        <w:rPr>
          <w:sz w:val="24"/>
        </w:rPr>
      </w:pPr>
    </w:p>
    <w:p w:rsidR="00A26D2D" w:rsidRDefault="00347EEE">
      <w:pPr>
        <w:spacing w:line="460" w:lineRule="exact"/>
        <w:rPr>
          <w:sz w:val="24"/>
        </w:rPr>
      </w:pPr>
      <w:r>
        <w:rPr>
          <w:sz w:val="24"/>
        </w:rPr>
        <w:t>项目名称：</w:t>
      </w:r>
      <w:r>
        <w:rPr>
          <w:sz w:val="24"/>
          <w:u w:val="single"/>
        </w:rPr>
        <w:t xml:space="preserve">                    </w:t>
      </w:r>
    </w:p>
    <w:p w:rsidR="00A26D2D" w:rsidRDefault="00347EEE">
      <w:pPr>
        <w:spacing w:line="460" w:lineRule="exact"/>
        <w:rPr>
          <w:sz w:val="24"/>
        </w:rPr>
      </w:pPr>
      <w:r>
        <w:rPr>
          <w:sz w:val="24"/>
        </w:rPr>
        <w:t>项目编号：</w:t>
      </w:r>
      <w:r>
        <w:rPr>
          <w:sz w:val="24"/>
          <w:u w:val="single"/>
        </w:rPr>
        <w:t xml:space="preserve">                    </w:t>
      </w:r>
    </w:p>
    <w:p w:rsidR="00A26D2D" w:rsidRDefault="00347EEE">
      <w:pPr>
        <w:spacing w:line="460" w:lineRule="exact"/>
        <w:rPr>
          <w:sz w:val="24"/>
          <w:u w:val="single"/>
        </w:rPr>
      </w:pPr>
      <w:r>
        <w:rPr>
          <w:sz w:val="24"/>
        </w:rPr>
        <w:t>包号：</w:t>
      </w:r>
      <w:r>
        <w:rPr>
          <w:sz w:val="24"/>
          <w:u w:val="single"/>
        </w:rPr>
        <w:t xml:space="preserve">                        </w:t>
      </w:r>
    </w:p>
    <w:p w:rsidR="00A26D2D" w:rsidRDefault="00A26D2D">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A26D2D">
        <w:trPr>
          <w:jc w:val="center"/>
        </w:trPr>
        <w:tc>
          <w:tcPr>
            <w:tcW w:w="1080" w:type="dxa"/>
            <w:shd w:val="clear" w:color="auto" w:fill="auto"/>
            <w:vAlign w:val="center"/>
          </w:tcPr>
          <w:p w:rsidR="00A26D2D" w:rsidRDefault="00347EEE">
            <w:pPr>
              <w:widowControl/>
              <w:snapToGrid w:val="0"/>
              <w:jc w:val="center"/>
              <w:rPr>
                <w:kern w:val="0"/>
                <w:sz w:val="24"/>
                <w:szCs w:val="21"/>
              </w:rPr>
            </w:pPr>
            <w:r>
              <w:rPr>
                <w:kern w:val="0"/>
                <w:sz w:val="24"/>
                <w:szCs w:val="21"/>
              </w:rPr>
              <w:t>序号</w:t>
            </w:r>
          </w:p>
        </w:tc>
        <w:tc>
          <w:tcPr>
            <w:tcW w:w="2500" w:type="dxa"/>
            <w:shd w:val="clear" w:color="auto" w:fill="auto"/>
            <w:vAlign w:val="center"/>
          </w:tcPr>
          <w:p w:rsidR="00A26D2D" w:rsidRDefault="00347EEE">
            <w:pPr>
              <w:widowControl/>
              <w:snapToGrid w:val="0"/>
              <w:jc w:val="center"/>
              <w:rPr>
                <w:kern w:val="0"/>
                <w:sz w:val="24"/>
                <w:szCs w:val="21"/>
              </w:rPr>
            </w:pPr>
            <w:r>
              <w:rPr>
                <w:rFonts w:hint="eastAsia"/>
                <w:kern w:val="0"/>
                <w:sz w:val="24"/>
                <w:szCs w:val="21"/>
              </w:rPr>
              <w:t>磋商</w:t>
            </w:r>
            <w:r>
              <w:rPr>
                <w:kern w:val="0"/>
                <w:sz w:val="24"/>
                <w:szCs w:val="21"/>
              </w:rPr>
              <w:t>要求</w:t>
            </w:r>
          </w:p>
        </w:tc>
        <w:tc>
          <w:tcPr>
            <w:tcW w:w="2680" w:type="dxa"/>
            <w:shd w:val="clear" w:color="auto" w:fill="auto"/>
            <w:vAlign w:val="center"/>
          </w:tcPr>
          <w:p w:rsidR="00A26D2D" w:rsidRDefault="00347EEE">
            <w:pPr>
              <w:widowControl/>
              <w:snapToGrid w:val="0"/>
              <w:jc w:val="center"/>
              <w:rPr>
                <w:kern w:val="0"/>
                <w:sz w:val="24"/>
                <w:szCs w:val="21"/>
              </w:rPr>
            </w:pPr>
            <w:r>
              <w:rPr>
                <w:rFonts w:hint="eastAsia"/>
                <w:kern w:val="0"/>
                <w:sz w:val="24"/>
                <w:szCs w:val="21"/>
              </w:rPr>
              <w:t>响应</w:t>
            </w:r>
            <w:r>
              <w:rPr>
                <w:kern w:val="0"/>
                <w:sz w:val="24"/>
                <w:szCs w:val="21"/>
              </w:rPr>
              <w:t>应答</w:t>
            </w:r>
          </w:p>
        </w:tc>
        <w:tc>
          <w:tcPr>
            <w:tcW w:w="1979" w:type="dxa"/>
            <w:shd w:val="clear" w:color="auto" w:fill="auto"/>
            <w:vAlign w:val="center"/>
          </w:tcPr>
          <w:p w:rsidR="00A26D2D" w:rsidRDefault="00347EEE">
            <w:pPr>
              <w:widowControl/>
              <w:snapToGrid w:val="0"/>
              <w:jc w:val="center"/>
              <w:rPr>
                <w:kern w:val="0"/>
                <w:sz w:val="24"/>
                <w:szCs w:val="21"/>
              </w:rPr>
            </w:pPr>
            <w:r>
              <w:rPr>
                <w:kern w:val="0"/>
                <w:sz w:val="24"/>
                <w:szCs w:val="21"/>
              </w:rPr>
              <w:t>偏离说明</w:t>
            </w:r>
          </w:p>
        </w:tc>
        <w:tc>
          <w:tcPr>
            <w:tcW w:w="1241" w:type="dxa"/>
            <w:shd w:val="clear" w:color="auto" w:fill="auto"/>
            <w:vAlign w:val="center"/>
          </w:tcPr>
          <w:p w:rsidR="00A26D2D" w:rsidRDefault="00347EEE">
            <w:pPr>
              <w:widowControl/>
              <w:snapToGrid w:val="0"/>
              <w:jc w:val="center"/>
              <w:rPr>
                <w:kern w:val="0"/>
                <w:sz w:val="24"/>
                <w:szCs w:val="21"/>
              </w:rPr>
            </w:pPr>
            <w:r>
              <w:rPr>
                <w:kern w:val="0"/>
                <w:sz w:val="24"/>
                <w:szCs w:val="21"/>
              </w:rPr>
              <w:t>备注</w:t>
            </w:r>
          </w:p>
        </w:tc>
      </w:tr>
      <w:tr w:rsidR="00A26D2D">
        <w:trPr>
          <w:jc w:val="center"/>
        </w:trPr>
        <w:tc>
          <w:tcPr>
            <w:tcW w:w="9480" w:type="dxa"/>
            <w:gridSpan w:val="5"/>
            <w:shd w:val="clear" w:color="auto" w:fill="auto"/>
            <w:vAlign w:val="center"/>
          </w:tcPr>
          <w:p w:rsidR="00A26D2D" w:rsidRDefault="00347EEE">
            <w:pPr>
              <w:widowControl/>
              <w:snapToGrid w:val="0"/>
              <w:jc w:val="left"/>
              <w:rPr>
                <w:kern w:val="0"/>
                <w:sz w:val="24"/>
                <w:szCs w:val="21"/>
              </w:rPr>
            </w:pPr>
            <w:r>
              <w:rPr>
                <w:kern w:val="0"/>
                <w:sz w:val="24"/>
                <w:szCs w:val="21"/>
              </w:rPr>
              <w:t>（</w:t>
            </w:r>
            <w:r>
              <w:rPr>
                <w:rFonts w:hint="eastAsia"/>
                <w:kern w:val="0"/>
                <w:sz w:val="24"/>
                <w:szCs w:val="21"/>
              </w:rPr>
              <w:t>一</w:t>
            </w:r>
            <w:r>
              <w:rPr>
                <w:kern w:val="0"/>
                <w:sz w:val="24"/>
                <w:szCs w:val="21"/>
              </w:rPr>
              <w:t>）报价要求</w:t>
            </w:r>
          </w:p>
        </w:tc>
      </w:tr>
      <w:tr w:rsidR="00A26D2D">
        <w:trPr>
          <w:jc w:val="center"/>
        </w:trPr>
        <w:tc>
          <w:tcPr>
            <w:tcW w:w="1080" w:type="dxa"/>
            <w:shd w:val="clear" w:color="auto" w:fill="auto"/>
            <w:vAlign w:val="center"/>
          </w:tcPr>
          <w:p w:rsidR="00A26D2D" w:rsidRDefault="00A26D2D">
            <w:pPr>
              <w:widowControl/>
              <w:snapToGrid w:val="0"/>
              <w:jc w:val="center"/>
              <w:rPr>
                <w:kern w:val="0"/>
                <w:sz w:val="24"/>
                <w:szCs w:val="21"/>
              </w:rPr>
            </w:pPr>
          </w:p>
        </w:tc>
        <w:tc>
          <w:tcPr>
            <w:tcW w:w="2500" w:type="dxa"/>
            <w:shd w:val="clear" w:color="auto" w:fill="auto"/>
            <w:vAlign w:val="center"/>
          </w:tcPr>
          <w:p w:rsidR="00A26D2D" w:rsidRDefault="00A26D2D">
            <w:pPr>
              <w:widowControl/>
              <w:snapToGrid w:val="0"/>
              <w:jc w:val="left"/>
              <w:rPr>
                <w:kern w:val="0"/>
                <w:sz w:val="24"/>
                <w:szCs w:val="21"/>
              </w:rPr>
            </w:pPr>
          </w:p>
        </w:tc>
        <w:tc>
          <w:tcPr>
            <w:tcW w:w="2680" w:type="dxa"/>
            <w:shd w:val="clear" w:color="auto" w:fill="auto"/>
            <w:vAlign w:val="center"/>
          </w:tcPr>
          <w:p w:rsidR="00A26D2D" w:rsidRDefault="00A26D2D">
            <w:pPr>
              <w:widowControl/>
              <w:snapToGrid w:val="0"/>
              <w:jc w:val="left"/>
              <w:rPr>
                <w:kern w:val="0"/>
                <w:sz w:val="24"/>
                <w:szCs w:val="21"/>
              </w:rPr>
            </w:pPr>
          </w:p>
        </w:tc>
        <w:tc>
          <w:tcPr>
            <w:tcW w:w="1979" w:type="dxa"/>
            <w:shd w:val="clear" w:color="auto" w:fill="auto"/>
            <w:vAlign w:val="center"/>
          </w:tcPr>
          <w:p w:rsidR="00A26D2D" w:rsidRDefault="00A26D2D">
            <w:pPr>
              <w:widowControl/>
              <w:snapToGrid w:val="0"/>
              <w:jc w:val="left"/>
              <w:rPr>
                <w:kern w:val="0"/>
                <w:sz w:val="24"/>
                <w:szCs w:val="21"/>
              </w:rPr>
            </w:pPr>
          </w:p>
        </w:tc>
        <w:tc>
          <w:tcPr>
            <w:tcW w:w="1241" w:type="dxa"/>
            <w:shd w:val="clear" w:color="auto" w:fill="auto"/>
            <w:vAlign w:val="center"/>
          </w:tcPr>
          <w:p w:rsidR="00A26D2D" w:rsidRDefault="00A26D2D">
            <w:pPr>
              <w:widowControl/>
              <w:snapToGrid w:val="0"/>
              <w:jc w:val="left"/>
              <w:rPr>
                <w:kern w:val="0"/>
                <w:sz w:val="24"/>
                <w:szCs w:val="21"/>
              </w:rPr>
            </w:pPr>
          </w:p>
        </w:tc>
      </w:tr>
      <w:tr w:rsidR="00A26D2D">
        <w:trPr>
          <w:jc w:val="center"/>
        </w:trPr>
        <w:tc>
          <w:tcPr>
            <w:tcW w:w="1080" w:type="dxa"/>
            <w:shd w:val="clear" w:color="auto" w:fill="auto"/>
            <w:vAlign w:val="center"/>
          </w:tcPr>
          <w:p w:rsidR="00A26D2D" w:rsidRDefault="00A26D2D">
            <w:pPr>
              <w:widowControl/>
              <w:snapToGrid w:val="0"/>
              <w:jc w:val="center"/>
              <w:rPr>
                <w:kern w:val="0"/>
                <w:sz w:val="24"/>
                <w:szCs w:val="21"/>
              </w:rPr>
            </w:pPr>
          </w:p>
        </w:tc>
        <w:tc>
          <w:tcPr>
            <w:tcW w:w="2500" w:type="dxa"/>
            <w:shd w:val="clear" w:color="auto" w:fill="auto"/>
            <w:vAlign w:val="center"/>
          </w:tcPr>
          <w:p w:rsidR="00A26D2D" w:rsidRDefault="00A26D2D">
            <w:pPr>
              <w:widowControl/>
              <w:snapToGrid w:val="0"/>
              <w:jc w:val="left"/>
              <w:rPr>
                <w:kern w:val="0"/>
                <w:sz w:val="24"/>
                <w:szCs w:val="21"/>
              </w:rPr>
            </w:pPr>
          </w:p>
        </w:tc>
        <w:tc>
          <w:tcPr>
            <w:tcW w:w="2680" w:type="dxa"/>
            <w:shd w:val="clear" w:color="auto" w:fill="auto"/>
            <w:vAlign w:val="center"/>
          </w:tcPr>
          <w:p w:rsidR="00A26D2D" w:rsidRDefault="00A26D2D">
            <w:pPr>
              <w:widowControl/>
              <w:snapToGrid w:val="0"/>
              <w:jc w:val="left"/>
              <w:rPr>
                <w:kern w:val="0"/>
                <w:sz w:val="24"/>
                <w:szCs w:val="21"/>
              </w:rPr>
            </w:pPr>
          </w:p>
        </w:tc>
        <w:tc>
          <w:tcPr>
            <w:tcW w:w="1979" w:type="dxa"/>
            <w:shd w:val="clear" w:color="auto" w:fill="auto"/>
            <w:vAlign w:val="center"/>
          </w:tcPr>
          <w:p w:rsidR="00A26D2D" w:rsidRDefault="00A26D2D">
            <w:pPr>
              <w:widowControl/>
              <w:snapToGrid w:val="0"/>
              <w:jc w:val="left"/>
              <w:rPr>
                <w:kern w:val="0"/>
                <w:sz w:val="24"/>
                <w:szCs w:val="21"/>
              </w:rPr>
            </w:pPr>
          </w:p>
        </w:tc>
        <w:tc>
          <w:tcPr>
            <w:tcW w:w="1241" w:type="dxa"/>
            <w:shd w:val="clear" w:color="auto" w:fill="auto"/>
            <w:vAlign w:val="center"/>
          </w:tcPr>
          <w:p w:rsidR="00A26D2D" w:rsidRDefault="00A26D2D">
            <w:pPr>
              <w:widowControl/>
              <w:snapToGrid w:val="0"/>
              <w:jc w:val="left"/>
              <w:rPr>
                <w:kern w:val="0"/>
                <w:sz w:val="24"/>
                <w:szCs w:val="21"/>
              </w:rPr>
            </w:pPr>
          </w:p>
        </w:tc>
      </w:tr>
      <w:tr w:rsidR="00A26D2D">
        <w:trPr>
          <w:jc w:val="center"/>
        </w:trPr>
        <w:tc>
          <w:tcPr>
            <w:tcW w:w="9480" w:type="dxa"/>
            <w:gridSpan w:val="5"/>
            <w:shd w:val="clear" w:color="auto" w:fill="auto"/>
            <w:vAlign w:val="center"/>
          </w:tcPr>
          <w:p w:rsidR="00A26D2D" w:rsidRDefault="00347EEE">
            <w:pPr>
              <w:widowControl/>
              <w:snapToGrid w:val="0"/>
              <w:jc w:val="left"/>
              <w:rPr>
                <w:kern w:val="0"/>
                <w:sz w:val="24"/>
                <w:szCs w:val="21"/>
              </w:rPr>
            </w:pPr>
            <w:r>
              <w:rPr>
                <w:rFonts w:hint="eastAsia"/>
                <w:kern w:val="0"/>
                <w:sz w:val="24"/>
                <w:szCs w:val="21"/>
              </w:rPr>
              <w:t>（二）服务要求</w:t>
            </w:r>
          </w:p>
        </w:tc>
      </w:tr>
      <w:tr w:rsidR="00A26D2D">
        <w:trPr>
          <w:jc w:val="center"/>
        </w:trPr>
        <w:tc>
          <w:tcPr>
            <w:tcW w:w="1080" w:type="dxa"/>
            <w:shd w:val="clear" w:color="auto" w:fill="auto"/>
            <w:vAlign w:val="center"/>
          </w:tcPr>
          <w:p w:rsidR="00A26D2D" w:rsidRDefault="00A26D2D">
            <w:pPr>
              <w:widowControl/>
              <w:snapToGrid w:val="0"/>
              <w:jc w:val="center"/>
              <w:rPr>
                <w:kern w:val="0"/>
                <w:sz w:val="24"/>
                <w:szCs w:val="21"/>
              </w:rPr>
            </w:pPr>
          </w:p>
        </w:tc>
        <w:tc>
          <w:tcPr>
            <w:tcW w:w="2500" w:type="dxa"/>
            <w:shd w:val="clear" w:color="auto" w:fill="auto"/>
            <w:vAlign w:val="center"/>
          </w:tcPr>
          <w:p w:rsidR="00A26D2D" w:rsidRDefault="00A26D2D">
            <w:pPr>
              <w:widowControl/>
              <w:snapToGrid w:val="0"/>
              <w:jc w:val="left"/>
              <w:rPr>
                <w:kern w:val="0"/>
                <w:sz w:val="24"/>
                <w:szCs w:val="21"/>
              </w:rPr>
            </w:pPr>
          </w:p>
        </w:tc>
        <w:tc>
          <w:tcPr>
            <w:tcW w:w="2680" w:type="dxa"/>
            <w:shd w:val="clear" w:color="auto" w:fill="auto"/>
            <w:vAlign w:val="center"/>
          </w:tcPr>
          <w:p w:rsidR="00A26D2D" w:rsidRDefault="00A26D2D">
            <w:pPr>
              <w:widowControl/>
              <w:snapToGrid w:val="0"/>
              <w:jc w:val="left"/>
              <w:rPr>
                <w:kern w:val="0"/>
                <w:sz w:val="24"/>
                <w:szCs w:val="21"/>
              </w:rPr>
            </w:pPr>
          </w:p>
        </w:tc>
        <w:tc>
          <w:tcPr>
            <w:tcW w:w="1979" w:type="dxa"/>
            <w:shd w:val="clear" w:color="auto" w:fill="auto"/>
            <w:vAlign w:val="center"/>
          </w:tcPr>
          <w:p w:rsidR="00A26D2D" w:rsidRDefault="00A26D2D">
            <w:pPr>
              <w:widowControl/>
              <w:snapToGrid w:val="0"/>
              <w:jc w:val="left"/>
              <w:rPr>
                <w:kern w:val="0"/>
                <w:sz w:val="24"/>
                <w:szCs w:val="21"/>
              </w:rPr>
            </w:pPr>
          </w:p>
        </w:tc>
        <w:tc>
          <w:tcPr>
            <w:tcW w:w="1241" w:type="dxa"/>
            <w:shd w:val="clear" w:color="auto" w:fill="auto"/>
            <w:vAlign w:val="center"/>
          </w:tcPr>
          <w:p w:rsidR="00A26D2D" w:rsidRDefault="00A26D2D">
            <w:pPr>
              <w:widowControl/>
              <w:snapToGrid w:val="0"/>
              <w:jc w:val="left"/>
              <w:rPr>
                <w:kern w:val="0"/>
                <w:sz w:val="24"/>
                <w:szCs w:val="21"/>
              </w:rPr>
            </w:pPr>
          </w:p>
        </w:tc>
      </w:tr>
      <w:tr w:rsidR="00A26D2D">
        <w:trPr>
          <w:jc w:val="center"/>
        </w:trPr>
        <w:tc>
          <w:tcPr>
            <w:tcW w:w="1080" w:type="dxa"/>
            <w:shd w:val="clear" w:color="auto" w:fill="auto"/>
            <w:vAlign w:val="center"/>
          </w:tcPr>
          <w:p w:rsidR="00A26D2D" w:rsidRDefault="00A26D2D">
            <w:pPr>
              <w:widowControl/>
              <w:snapToGrid w:val="0"/>
              <w:jc w:val="center"/>
              <w:rPr>
                <w:kern w:val="0"/>
                <w:sz w:val="24"/>
                <w:szCs w:val="21"/>
              </w:rPr>
            </w:pPr>
          </w:p>
        </w:tc>
        <w:tc>
          <w:tcPr>
            <w:tcW w:w="2500" w:type="dxa"/>
            <w:shd w:val="clear" w:color="auto" w:fill="auto"/>
            <w:vAlign w:val="center"/>
          </w:tcPr>
          <w:p w:rsidR="00A26D2D" w:rsidRDefault="00A26D2D">
            <w:pPr>
              <w:widowControl/>
              <w:snapToGrid w:val="0"/>
              <w:jc w:val="left"/>
              <w:rPr>
                <w:kern w:val="0"/>
                <w:sz w:val="24"/>
                <w:szCs w:val="21"/>
              </w:rPr>
            </w:pPr>
          </w:p>
        </w:tc>
        <w:tc>
          <w:tcPr>
            <w:tcW w:w="2680" w:type="dxa"/>
            <w:shd w:val="clear" w:color="auto" w:fill="auto"/>
            <w:vAlign w:val="center"/>
          </w:tcPr>
          <w:p w:rsidR="00A26D2D" w:rsidRDefault="00A26D2D">
            <w:pPr>
              <w:widowControl/>
              <w:snapToGrid w:val="0"/>
              <w:jc w:val="left"/>
              <w:rPr>
                <w:kern w:val="0"/>
                <w:sz w:val="24"/>
                <w:szCs w:val="21"/>
              </w:rPr>
            </w:pPr>
          </w:p>
        </w:tc>
        <w:tc>
          <w:tcPr>
            <w:tcW w:w="1979" w:type="dxa"/>
            <w:shd w:val="clear" w:color="auto" w:fill="auto"/>
            <w:vAlign w:val="center"/>
          </w:tcPr>
          <w:p w:rsidR="00A26D2D" w:rsidRDefault="00A26D2D">
            <w:pPr>
              <w:widowControl/>
              <w:snapToGrid w:val="0"/>
              <w:jc w:val="left"/>
              <w:rPr>
                <w:kern w:val="0"/>
                <w:sz w:val="24"/>
                <w:szCs w:val="21"/>
              </w:rPr>
            </w:pPr>
          </w:p>
        </w:tc>
        <w:tc>
          <w:tcPr>
            <w:tcW w:w="1241" w:type="dxa"/>
            <w:shd w:val="clear" w:color="auto" w:fill="auto"/>
            <w:vAlign w:val="center"/>
          </w:tcPr>
          <w:p w:rsidR="00A26D2D" w:rsidRDefault="00A26D2D">
            <w:pPr>
              <w:widowControl/>
              <w:snapToGrid w:val="0"/>
              <w:jc w:val="left"/>
              <w:rPr>
                <w:kern w:val="0"/>
                <w:sz w:val="24"/>
                <w:szCs w:val="21"/>
              </w:rPr>
            </w:pPr>
          </w:p>
        </w:tc>
      </w:tr>
      <w:tr w:rsidR="00A26D2D">
        <w:trPr>
          <w:jc w:val="center"/>
        </w:trPr>
        <w:tc>
          <w:tcPr>
            <w:tcW w:w="9480" w:type="dxa"/>
            <w:gridSpan w:val="5"/>
            <w:shd w:val="clear" w:color="auto" w:fill="auto"/>
            <w:vAlign w:val="center"/>
          </w:tcPr>
          <w:p w:rsidR="00A26D2D" w:rsidRDefault="00347EEE">
            <w:pPr>
              <w:widowControl/>
              <w:snapToGrid w:val="0"/>
              <w:jc w:val="left"/>
              <w:rPr>
                <w:kern w:val="0"/>
                <w:sz w:val="24"/>
                <w:szCs w:val="21"/>
              </w:rPr>
            </w:pPr>
            <w:r>
              <w:rPr>
                <w:rFonts w:hint="eastAsia"/>
                <w:kern w:val="0"/>
                <w:sz w:val="24"/>
                <w:szCs w:val="21"/>
              </w:rPr>
              <w:t>（三）交货要求</w:t>
            </w:r>
          </w:p>
        </w:tc>
      </w:tr>
      <w:tr w:rsidR="00A26D2D">
        <w:trPr>
          <w:jc w:val="center"/>
        </w:trPr>
        <w:tc>
          <w:tcPr>
            <w:tcW w:w="1080" w:type="dxa"/>
            <w:shd w:val="clear" w:color="auto" w:fill="auto"/>
            <w:vAlign w:val="center"/>
          </w:tcPr>
          <w:p w:rsidR="00A26D2D" w:rsidRDefault="00A26D2D">
            <w:pPr>
              <w:widowControl/>
              <w:snapToGrid w:val="0"/>
              <w:jc w:val="center"/>
              <w:rPr>
                <w:kern w:val="0"/>
                <w:sz w:val="24"/>
                <w:szCs w:val="21"/>
              </w:rPr>
            </w:pPr>
          </w:p>
        </w:tc>
        <w:tc>
          <w:tcPr>
            <w:tcW w:w="2500" w:type="dxa"/>
            <w:shd w:val="clear" w:color="auto" w:fill="auto"/>
            <w:vAlign w:val="center"/>
          </w:tcPr>
          <w:p w:rsidR="00A26D2D" w:rsidRDefault="00A26D2D">
            <w:pPr>
              <w:widowControl/>
              <w:snapToGrid w:val="0"/>
              <w:jc w:val="left"/>
              <w:rPr>
                <w:kern w:val="0"/>
                <w:sz w:val="24"/>
                <w:szCs w:val="21"/>
              </w:rPr>
            </w:pPr>
          </w:p>
        </w:tc>
        <w:tc>
          <w:tcPr>
            <w:tcW w:w="2680" w:type="dxa"/>
            <w:shd w:val="clear" w:color="auto" w:fill="auto"/>
            <w:vAlign w:val="center"/>
          </w:tcPr>
          <w:p w:rsidR="00A26D2D" w:rsidRDefault="00A26D2D">
            <w:pPr>
              <w:widowControl/>
              <w:snapToGrid w:val="0"/>
              <w:jc w:val="left"/>
              <w:rPr>
                <w:kern w:val="0"/>
                <w:sz w:val="24"/>
                <w:szCs w:val="21"/>
              </w:rPr>
            </w:pPr>
          </w:p>
        </w:tc>
        <w:tc>
          <w:tcPr>
            <w:tcW w:w="1979" w:type="dxa"/>
            <w:shd w:val="clear" w:color="auto" w:fill="auto"/>
            <w:vAlign w:val="center"/>
          </w:tcPr>
          <w:p w:rsidR="00A26D2D" w:rsidRDefault="00A26D2D">
            <w:pPr>
              <w:widowControl/>
              <w:snapToGrid w:val="0"/>
              <w:jc w:val="left"/>
              <w:rPr>
                <w:kern w:val="0"/>
                <w:sz w:val="24"/>
                <w:szCs w:val="21"/>
              </w:rPr>
            </w:pPr>
          </w:p>
        </w:tc>
        <w:tc>
          <w:tcPr>
            <w:tcW w:w="1241" w:type="dxa"/>
            <w:shd w:val="clear" w:color="auto" w:fill="auto"/>
            <w:vAlign w:val="center"/>
          </w:tcPr>
          <w:p w:rsidR="00A26D2D" w:rsidRDefault="00A26D2D">
            <w:pPr>
              <w:widowControl/>
              <w:snapToGrid w:val="0"/>
              <w:jc w:val="left"/>
              <w:rPr>
                <w:kern w:val="0"/>
                <w:sz w:val="24"/>
                <w:szCs w:val="21"/>
              </w:rPr>
            </w:pPr>
          </w:p>
        </w:tc>
      </w:tr>
      <w:tr w:rsidR="00A26D2D">
        <w:trPr>
          <w:jc w:val="center"/>
        </w:trPr>
        <w:tc>
          <w:tcPr>
            <w:tcW w:w="9480" w:type="dxa"/>
            <w:gridSpan w:val="5"/>
            <w:shd w:val="clear" w:color="auto" w:fill="auto"/>
            <w:vAlign w:val="center"/>
          </w:tcPr>
          <w:p w:rsidR="00A26D2D" w:rsidRDefault="00347EEE">
            <w:pPr>
              <w:widowControl/>
              <w:snapToGrid w:val="0"/>
              <w:jc w:val="left"/>
              <w:rPr>
                <w:kern w:val="0"/>
                <w:sz w:val="24"/>
                <w:szCs w:val="21"/>
              </w:rPr>
            </w:pPr>
            <w:r>
              <w:rPr>
                <w:kern w:val="0"/>
                <w:sz w:val="24"/>
                <w:szCs w:val="21"/>
              </w:rPr>
              <w:t>（</w:t>
            </w:r>
            <w:r>
              <w:rPr>
                <w:rFonts w:hint="eastAsia"/>
                <w:kern w:val="0"/>
                <w:sz w:val="24"/>
                <w:szCs w:val="21"/>
              </w:rPr>
              <w:t>四</w:t>
            </w:r>
            <w:r>
              <w:rPr>
                <w:kern w:val="0"/>
                <w:sz w:val="24"/>
                <w:szCs w:val="21"/>
              </w:rPr>
              <w:t>）付款方式</w:t>
            </w:r>
          </w:p>
        </w:tc>
      </w:tr>
      <w:tr w:rsidR="00A26D2D">
        <w:trPr>
          <w:jc w:val="center"/>
        </w:trPr>
        <w:tc>
          <w:tcPr>
            <w:tcW w:w="1080" w:type="dxa"/>
            <w:shd w:val="clear" w:color="auto" w:fill="auto"/>
            <w:vAlign w:val="center"/>
          </w:tcPr>
          <w:p w:rsidR="00A26D2D" w:rsidRDefault="00A26D2D">
            <w:pPr>
              <w:widowControl/>
              <w:snapToGrid w:val="0"/>
              <w:jc w:val="center"/>
              <w:rPr>
                <w:kern w:val="0"/>
                <w:sz w:val="24"/>
                <w:szCs w:val="21"/>
              </w:rPr>
            </w:pPr>
          </w:p>
        </w:tc>
        <w:tc>
          <w:tcPr>
            <w:tcW w:w="2500" w:type="dxa"/>
            <w:shd w:val="clear" w:color="auto" w:fill="auto"/>
            <w:vAlign w:val="center"/>
          </w:tcPr>
          <w:p w:rsidR="00A26D2D" w:rsidRDefault="00A26D2D">
            <w:pPr>
              <w:widowControl/>
              <w:snapToGrid w:val="0"/>
              <w:jc w:val="left"/>
              <w:rPr>
                <w:kern w:val="0"/>
                <w:sz w:val="24"/>
                <w:szCs w:val="21"/>
              </w:rPr>
            </w:pPr>
          </w:p>
        </w:tc>
        <w:tc>
          <w:tcPr>
            <w:tcW w:w="2680" w:type="dxa"/>
            <w:shd w:val="clear" w:color="auto" w:fill="auto"/>
            <w:vAlign w:val="center"/>
          </w:tcPr>
          <w:p w:rsidR="00A26D2D" w:rsidRDefault="00A26D2D">
            <w:pPr>
              <w:widowControl/>
              <w:snapToGrid w:val="0"/>
              <w:jc w:val="left"/>
              <w:rPr>
                <w:kern w:val="0"/>
                <w:sz w:val="24"/>
                <w:szCs w:val="21"/>
              </w:rPr>
            </w:pPr>
          </w:p>
        </w:tc>
        <w:tc>
          <w:tcPr>
            <w:tcW w:w="1979" w:type="dxa"/>
            <w:shd w:val="clear" w:color="auto" w:fill="auto"/>
            <w:vAlign w:val="center"/>
          </w:tcPr>
          <w:p w:rsidR="00A26D2D" w:rsidRDefault="00A26D2D">
            <w:pPr>
              <w:widowControl/>
              <w:snapToGrid w:val="0"/>
              <w:jc w:val="left"/>
              <w:rPr>
                <w:kern w:val="0"/>
                <w:sz w:val="24"/>
                <w:szCs w:val="21"/>
              </w:rPr>
            </w:pPr>
          </w:p>
        </w:tc>
        <w:tc>
          <w:tcPr>
            <w:tcW w:w="1241" w:type="dxa"/>
            <w:shd w:val="clear" w:color="auto" w:fill="auto"/>
            <w:vAlign w:val="center"/>
          </w:tcPr>
          <w:p w:rsidR="00A26D2D" w:rsidRDefault="00A26D2D">
            <w:pPr>
              <w:widowControl/>
              <w:snapToGrid w:val="0"/>
              <w:jc w:val="left"/>
              <w:rPr>
                <w:kern w:val="0"/>
                <w:sz w:val="24"/>
                <w:szCs w:val="21"/>
              </w:rPr>
            </w:pPr>
          </w:p>
        </w:tc>
      </w:tr>
      <w:tr w:rsidR="00A26D2D">
        <w:trPr>
          <w:jc w:val="center"/>
        </w:trPr>
        <w:tc>
          <w:tcPr>
            <w:tcW w:w="9480" w:type="dxa"/>
            <w:gridSpan w:val="5"/>
            <w:shd w:val="clear" w:color="auto" w:fill="auto"/>
            <w:vAlign w:val="center"/>
          </w:tcPr>
          <w:p w:rsidR="00A26D2D" w:rsidRDefault="00347EEE">
            <w:pPr>
              <w:widowControl/>
              <w:snapToGrid w:val="0"/>
              <w:jc w:val="left"/>
              <w:rPr>
                <w:kern w:val="0"/>
                <w:sz w:val="24"/>
                <w:szCs w:val="21"/>
              </w:rPr>
            </w:pPr>
            <w:r>
              <w:rPr>
                <w:kern w:val="0"/>
                <w:sz w:val="24"/>
                <w:szCs w:val="21"/>
              </w:rPr>
              <w:t>（</w:t>
            </w:r>
            <w:r>
              <w:rPr>
                <w:rFonts w:hint="eastAsia"/>
                <w:kern w:val="0"/>
                <w:sz w:val="24"/>
                <w:szCs w:val="21"/>
              </w:rPr>
              <w:t>五</w:t>
            </w:r>
            <w:r>
              <w:rPr>
                <w:kern w:val="0"/>
                <w:sz w:val="24"/>
                <w:szCs w:val="21"/>
              </w:rPr>
              <w:t>）投标保证金和履约保证金</w:t>
            </w:r>
          </w:p>
        </w:tc>
      </w:tr>
      <w:tr w:rsidR="00A26D2D">
        <w:trPr>
          <w:jc w:val="center"/>
        </w:trPr>
        <w:tc>
          <w:tcPr>
            <w:tcW w:w="1080" w:type="dxa"/>
            <w:shd w:val="clear" w:color="auto" w:fill="auto"/>
            <w:vAlign w:val="center"/>
          </w:tcPr>
          <w:p w:rsidR="00A26D2D" w:rsidRDefault="00A26D2D">
            <w:pPr>
              <w:widowControl/>
              <w:snapToGrid w:val="0"/>
              <w:jc w:val="center"/>
              <w:rPr>
                <w:kern w:val="0"/>
                <w:sz w:val="24"/>
                <w:szCs w:val="21"/>
              </w:rPr>
            </w:pPr>
          </w:p>
        </w:tc>
        <w:tc>
          <w:tcPr>
            <w:tcW w:w="2500" w:type="dxa"/>
            <w:shd w:val="clear" w:color="auto" w:fill="auto"/>
            <w:vAlign w:val="center"/>
          </w:tcPr>
          <w:p w:rsidR="00A26D2D" w:rsidRDefault="00A26D2D">
            <w:pPr>
              <w:widowControl/>
              <w:snapToGrid w:val="0"/>
              <w:jc w:val="left"/>
              <w:rPr>
                <w:kern w:val="0"/>
                <w:sz w:val="24"/>
                <w:szCs w:val="21"/>
              </w:rPr>
            </w:pPr>
          </w:p>
        </w:tc>
        <w:tc>
          <w:tcPr>
            <w:tcW w:w="2680" w:type="dxa"/>
            <w:shd w:val="clear" w:color="auto" w:fill="auto"/>
            <w:vAlign w:val="center"/>
          </w:tcPr>
          <w:p w:rsidR="00A26D2D" w:rsidRDefault="00A26D2D">
            <w:pPr>
              <w:widowControl/>
              <w:snapToGrid w:val="0"/>
              <w:jc w:val="left"/>
              <w:rPr>
                <w:kern w:val="0"/>
                <w:sz w:val="24"/>
                <w:szCs w:val="21"/>
              </w:rPr>
            </w:pPr>
          </w:p>
        </w:tc>
        <w:tc>
          <w:tcPr>
            <w:tcW w:w="1979" w:type="dxa"/>
            <w:shd w:val="clear" w:color="auto" w:fill="auto"/>
            <w:vAlign w:val="center"/>
          </w:tcPr>
          <w:p w:rsidR="00A26D2D" w:rsidRDefault="00A26D2D">
            <w:pPr>
              <w:widowControl/>
              <w:snapToGrid w:val="0"/>
              <w:jc w:val="left"/>
              <w:rPr>
                <w:kern w:val="0"/>
                <w:sz w:val="24"/>
                <w:szCs w:val="21"/>
              </w:rPr>
            </w:pPr>
          </w:p>
        </w:tc>
        <w:tc>
          <w:tcPr>
            <w:tcW w:w="1241" w:type="dxa"/>
            <w:shd w:val="clear" w:color="auto" w:fill="auto"/>
            <w:vAlign w:val="center"/>
          </w:tcPr>
          <w:p w:rsidR="00A26D2D" w:rsidRDefault="00A26D2D">
            <w:pPr>
              <w:widowControl/>
              <w:snapToGrid w:val="0"/>
              <w:jc w:val="left"/>
              <w:rPr>
                <w:kern w:val="0"/>
                <w:sz w:val="24"/>
                <w:szCs w:val="21"/>
              </w:rPr>
            </w:pPr>
          </w:p>
        </w:tc>
      </w:tr>
    </w:tbl>
    <w:p w:rsidR="00A26D2D" w:rsidRDefault="00347EEE">
      <w:pPr>
        <w:spacing w:line="620" w:lineRule="exact"/>
        <w:rPr>
          <w:sz w:val="24"/>
        </w:rPr>
      </w:pPr>
      <w:r>
        <w:rPr>
          <w:sz w:val="24"/>
        </w:rPr>
        <w:t>注：</w:t>
      </w:r>
    </w:p>
    <w:p w:rsidR="00A26D2D" w:rsidRDefault="00347EEE">
      <w:pPr>
        <w:spacing w:line="360" w:lineRule="auto"/>
        <w:rPr>
          <w:sz w:val="24"/>
        </w:rPr>
      </w:pPr>
      <w:r>
        <w:rPr>
          <w:sz w:val="24"/>
        </w:rPr>
        <w:t xml:space="preserve">1. </w:t>
      </w:r>
      <w:proofErr w:type="gramStart"/>
      <w:r>
        <w:rPr>
          <w:sz w:val="24"/>
        </w:rPr>
        <w:t>不</w:t>
      </w:r>
      <w:proofErr w:type="gramEnd"/>
      <w:r>
        <w:rPr>
          <w:sz w:val="24"/>
        </w:rPr>
        <w:t>如实填写偏离情况的响应文件将视为虚假材料。</w:t>
      </w:r>
    </w:p>
    <w:p w:rsidR="00A26D2D" w:rsidRDefault="00347EEE">
      <w:pPr>
        <w:spacing w:line="360" w:lineRule="auto"/>
        <w:rPr>
          <w:sz w:val="24"/>
        </w:rPr>
      </w:pPr>
      <w:r>
        <w:rPr>
          <w:sz w:val="24"/>
        </w:rPr>
        <w:t xml:space="preserve">2. </w:t>
      </w:r>
      <w:r>
        <w:rPr>
          <w:rFonts w:hint="eastAsia"/>
          <w:sz w:val="24"/>
        </w:rPr>
        <w:t>磋商</w:t>
      </w:r>
      <w:r>
        <w:rPr>
          <w:sz w:val="24"/>
        </w:rPr>
        <w:t>要求指</w:t>
      </w:r>
      <w:r>
        <w:rPr>
          <w:rFonts w:hint="eastAsia"/>
          <w:sz w:val="24"/>
        </w:rPr>
        <w:t>竞争性磋商</w:t>
      </w:r>
      <w:r>
        <w:rPr>
          <w:sz w:val="24"/>
        </w:rPr>
        <w:t>文件中规定的具体要求，</w:t>
      </w:r>
      <w:r>
        <w:rPr>
          <w:rFonts w:hint="eastAsia"/>
          <w:sz w:val="24"/>
        </w:rPr>
        <w:t>响应</w:t>
      </w:r>
      <w:proofErr w:type="gramStart"/>
      <w:r>
        <w:rPr>
          <w:sz w:val="24"/>
        </w:rPr>
        <w:t>应答指</w:t>
      </w:r>
      <w:proofErr w:type="gramEnd"/>
      <w:r>
        <w:rPr>
          <w:rFonts w:hint="eastAsia"/>
          <w:sz w:val="24"/>
        </w:rPr>
        <w:t>响应文件</w:t>
      </w:r>
      <w:r>
        <w:rPr>
          <w:sz w:val="24"/>
        </w:rPr>
        <w:t>的</w:t>
      </w:r>
      <w:r>
        <w:rPr>
          <w:rFonts w:hint="eastAsia"/>
          <w:sz w:val="24"/>
        </w:rPr>
        <w:t>具体内容</w:t>
      </w:r>
      <w:r>
        <w:rPr>
          <w:sz w:val="24"/>
        </w:rPr>
        <w:t>。</w:t>
      </w:r>
    </w:p>
    <w:p w:rsidR="00A26D2D" w:rsidRDefault="00347EEE">
      <w:pPr>
        <w:spacing w:line="360" w:lineRule="auto"/>
        <w:rPr>
          <w:sz w:val="24"/>
        </w:rPr>
      </w:pPr>
      <w:r>
        <w:rPr>
          <w:rFonts w:hint="eastAsia"/>
          <w:sz w:val="24"/>
        </w:rPr>
        <w:t>3</w:t>
      </w:r>
      <w:r>
        <w:rPr>
          <w:sz w:val="24"/>
        </w:rPr>
        <w:t xml:space="preserve">. </w:t>
      </w:r>
      <w:r>
        <w:rPr>
          <w:sz w:val="24"/>
        </w:rPr>
        <w:t>偏离说明指</w:t>
      </w:r>
      <w:r>
        <w:rPr>
          <w:rFonts w:hint="eastAsia"/>
          <w:sz w:val="24"/>
        </w:rPr>
        <w:t>磋商</w:t>
      </w:r>
      <w:r>
        <w:rPr>
          <w:sz w:val="24"/>
        </w:rPr>
        <w:t>要求与</w:t>
      </w:r>
      <w:r>
        <w:rPr>
          <w:rFonts w:hint="eastAsia"/>
          <w:sz w:val="24"/>
        </w:rPr>
        <w:t>响应</w:t>
      </w:r>
      <w:r>
        <w:rPr>
          <w:sz w:val="24"/>
        </w:rPr>
        <w:t>应答之间的不同之处。</w:t>
      </w:r>
    </w:p>
    <w:p w:rsidR="00A26D2D" w:rsidRDefault="00A26D2D">
      <w:pPr>
        <w:spacing w:line="360" w:lineRule="auto"/>
        <w:rPr>
          <w:sz w:val="24"/>
        </w:rPr>
      </w:pPr>
    </w:p>
    <w:p w:rsidR="00A26D2D" w:rsidRDefault="00347EEE">
      <w:pPr>
        <w:spacing w:line="360" w:lineRule="auto"/>
        <w:ind w:firstLineChars="1700" w:firstLine="4080"/>
        <w:rPr>
          <w:sz w:val="24"/>
        </w:rPr>
      </w:pPr>
      <w:r>
        <w:rPr>
          <w:sz w:val="24"/>
        </w:rPr>
        <w:t>供应商名称：</w:t>
      </w:r>
    </w:p>
    <w:p w:rsidR="00A26D2D" w:rsidRDefault="00347EEE">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A26D2D" w:rsidRDefault="00347EEE">
      <w:pPr>
        <w:spacing w:line="460" w:lineRule="exact"/>
        <w:jc w:val="left"/>
        <w:rPr>
          <w:b/>
          <w:sz w:val="24"/>
        </w:rPr>
      </w:pPr>
      <w:r>
        <w:rPr>
          <w:sz w:val="24"/>
        </w:rPr>
        <w:br w:type="page"/>
      </w:r>
      <w:r>
        <w:rPr>
          <w:b/>
          <w:sz w:val="24"/>
        </w:rPr>
        <w:lastRenderedPageBreak/>
        <w:t>附件</w:t>
      </w:r>
      <w:r>
        <w:rPr>
          <w:rFonts w:hint="eastAsia"/>
          <w:b/>
          <w:sz w:val="24"/>
        </w:rPr>
        <w:t>6</w:t>
      </w:r>
    </w:p>
    <w:p w:rsidR="00A26D2D" w:rsidRDefault="00347EEE">
      <w:pPr>
        <w:tabs>
          <w:tab w:val="left" w:pos="360"/>
        </w:tabs>
        <w:spacing w:line="560" w:lineRule="exact"/>
        <w:jc w:val="center"/>
        <w:rPr>
          <w:b/>
          <w:sz w:val="24"/>
        </w:rPr>
      </w:pPr>
      <w:r>
        <w:rPr>
          <w:b/>
          <w:sz w:val="24"/>
        </w:rPr>
        <w:t>技术要求点对点应答表</w:t>
      </w:r>
    </w:p>
    <w:p w:rsidR="00A26D2D" w:rsidRDefault="00A26D2D">
      <w:pPr>
        <w:spacing w:line="460" w:lineRule="exact"/>
        <w:rPr>
          <w:sz w:val="24"/>
        </w:rPr>
      </w:pPr>
    </w:p>
    <w:p w:rsidR="00A26D2D" w:rsidRDefault="00347EEE">
      <w:pPr>
        <w:spacing w:line="460" w:lineRule="exact"/>
        <w:rPr>
          <w:sz w:val="24"/>
        </w:rPr>
      </w:pPr>
      <w:r>
        <w:rPr>
          <w:sz w:val="24"/>
        </w:rPr>
        <w:t>项目名称：</w:t>
      </w:r>
      <w:r>
        <w:rPr>
          <w:sz w:val="24"/>
          <w:u w:val="single"/>
        </w:rPr>
        <w:t xml:space="preserve">                    </w:t>
      </w:r>
    </w:p>
    <w:p w:rsidR="00A26D2D" w:rsidRDefault="00347EEE">
      <w:pPr>
        <w:spacing w:line="460" w:lineRule="exact"/>
        <w:rPr>
          <w:sz w:val="24"/>
        </w:rPr>
      </w:pPr>
      <w:r>
        <w:rPr>
          <w:sz w:val="24"/>
        </w:rPr>
        <w:t>项目编号：</w:t>
      </w:r>
      <w:r>
        <w:rPr>
          <w:sz w:val="24"/>
          <w:u w:val="single"/>
        </w:rPr>
        <w:t xml:space="preserve">                    </w:t>
      </w:r>
    </w:p>
    <w:p w:rsidR="00A26D2D" w:rsidRDefault="00347EEE">
      <w:pPr>
        <w:spacing w:line="460" w:lineRule="exact"/>
        <w:rPr>
          <w:sz w:val="24"/>
        </w:rPr>
      </w:pPr>
      <w:r>
        <w:rPr>
          <w:sz w:val="24"/>
        </w:rPr>
        <w:t>包号：</w:t>
      </w:r>
      <w:r>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2641"/>
        <w:gridCol w:w="2680"/>
        <w:gridCol w:w="1289"/>
        <w:gridCol w:w="1315"/>
      </w:tblGrid>
      <w:tr w:rsidR="00A26D2D">
        <w:trPr>
          <w:tblHeader/>
          <w:jc w:val="center"/>
        </w:trPr>
        <w:tc>
          <w:tcPr>
            <w:tcW w:w="9807" w:type="dxa"/>
            <w:gridSpan w:val="6"/>
            <w:shd w:val="clear" w:color="auto" w:fill="auto"/>
            <w:vAlign w:val="center"/>
          </w:tcPr>
          <w:p w:rsidR="00A26D2D" w:rsidRDefault="00347EEE">
            <w:pPr>
              <w:widowControl/>
              <w:snapToGrid w:val="0"/>
              <w:rPr>
                <w:b/>
                <w:kern w:val="0"/>
                <w:sz w:val="24"/>
                <w:szCs w:val="21"/>
              </w:rPr>
            </w:pPr>
            <w:r>
              <w:rPr>
                <w:rFonts w:hint="eastAsia"/>
                <w:b/>
                <w:kern w:val="0"/>
                <w:sz w:val="24"/>
                <w:szCs w:val="21"/>
              </w:rPr>
              <w:t>竞争性磋商文件第二部分技术要求</w:t>
            </w:r>
          </w:p>
        </w:tc>
      </w:tr>
      <w:tr w:rsidR="00A26D2D">
        <w:trPr>
          <w:tblHeader/>
          <w:jc w:val="center"/>
        </w:trPr>
        <w:tc>
          <w:tcPr>
            <w:tcW w:w="843" w:type="dxa"/>
            <w:shd w:val="clear" w:color="auto" w:fill="auto"/>
            <w:vAlign w:val="center"/>
          </w:tcPr>
          <w:p w:rsidR="00A26D2D" w:rsidRDefault="00347EEE">
            <w:pPr>
              <w:widowControl/>
              <w:snapToGrid w:val="0"/>
              <w:jc w:val="center"/>
              <w:rPr>
                <w:kern w:val="0"/>
                <w:sz w:val="24"/>
                <w:szCs w:val="21"/>
              </w:rPr>
            </w:pPr>
            <w:r>
              <w:rPr>
                <w:kern w:val="0"/>
                <w:sz w:val="24"/>
                <w:szCs w:val="21"/>
              </w:rPr>
              <w:t>序号</w:t>
            </w:r>
          </w:p>
        </w:tc>
        <w:tc>
          <w:tcPr>
            <w:tcW w:w="3680" w:type="dxa"/>
            <w:gridSpan w:val="2"/>
            <w:shd w:val="clear" w:color="auto" w:fill="auto"/>
            <w:vAlign w:val="center"/>
          </w:tcPr>
          <w:p w:rsidR="00A26D2D" w:rsidRDefault="00347EEE">
            <w:pPr>
              <w:widowControl/>
              <w:snapToGrid w:val="0"/>
              <w:jc w:val="center"/>
              <w:rPr>
                <w:kern w:val="0"/>
                <w:sz w:val="24"/>
                <w:szCs w:val="21"/>
              </w:rPr>
            </w:pPr>
            <w:r>
              <w:rPr>
                <w:rFonts w:hint="eastAsia"/>
                <w:kern w:val="0"/>
                <w:sz w:val="24"/>
                <w:szCs w:val="21"/>
              </w:rPr>
              <w:t>磋商要求</w:t>
            </w:r>
          </w:p>
        </w:tc>
        <w:tc>
          <w:tcPr>
            <w:tcW w:w="2680" w:type="dxa"/>
            <w:shd w:val="clear" w:color="auto" w:fill="auto"/>
            <w:vAlign w:val="center"/>
          </w:tcPr>
          <w:p w:rsidR="00A26D2D" w:rsidRDefault="00347EEE">
            <w:pPr>
              <w:widowControl/>
              <w:snapToGrid w:val="0"/>
              <w:jc w:val="center"/>
              <w:rPr>
                <w:kern w:val="0"/>
                <w:sz w:val="24"/>
                <w:szCs w:val="21"/>
              </w:rPr>
            </w:pPr>
            <w:r>
              <w:rPr>
                <w:rFonts w:hint="eastAsia"/>
                <w:kern w:val="0"/>
                <w:sz w:val="24"/>
                <w:szCs w:val="21"/>
              </w:rPr>
              <w:t>响应应答</w:t>
            </w:r>
          </w:p>
        </w:tc>
        <w:tc>
          <w:tcPr>
            <w:tcW w:w="1289" w:type="dxa"/>
            <w:shd w:val="clear" w:color="auto" w:fill="auto"/>
            <w:vAlign w:val="center"/>
          </w:tcPr>
          <w:p w:rsidR="00A26D2D" w:rsidRDefault="00347EEE">
            <w:pPr>
              <w:widowControl/>
              <w:snapToGrid w:val="0"/>
              <w:jc w:val="center"/>
              <w:rPr>
                <w:kern w:val="0"/>
                <w:sz w:val="24"/>
                <w:szCs w:val="21"/>
              </w:rPr>
            </w:pPr>
            <w:r>
              <w:rPr>
                <w:kern w:val="0"/>
                <w:sz w:val="24"/>
                <w:szCs w:val="21"/>
              </w:rPr>
              <w:t>偏离说明</w:t>
            </w:r>
          </w:p>
        </w:tc>
        <w:tc>
          <w:tcPr>
            <w:tcW w:w="1315" w:type="dxa"/>
            <w:shd w:val="clear" w:color="auto" w:fill="auto"/>
            <w:vAlign w:val="center"/>
          </w:tcPr>
          <w:p w:rsidR="00A26D2D" w:rsidRDefault="00347EEE">
            <w:pPr>
              <w:widowControl/>
              <w:snapToGrid w:val="0"/>
              <w:jc w:val="center"/>
              <w:rPr>
                <w:kern w:val="0"/>
                <w:sz w:val="24"/>
                <w:szCs w:val="21"/>
              </w:rPr>
            </w:pPr>
            <w:r>
              <w:rPr>
                <w:kern w:val="0"/>
                <w:sz w:val="24"/>
                <w:szCs w:val="21"/>
              </w:rPr>
              <w:t>备注</w:t>
            </w:r>
          </w:p>
        </w:tc>
      </w:tr>
      <w:tr w:rsidR="00A26D2D">
        <w:trPr>
          <w:jc w:val="center"/>
        </w:trPr>
        <w:tc>
          <w:tcPr>
            <w:tcW w:w="843" w:type="dxa"/>
            <w:shd w:val="clear" w:color="auto" w:fill="auto"/>
            <w:vAlign w:val="center"/>
          </w:tcPr>
          <w:p w:rsidR="00A26D2D" w:rsidRDefault="00347EEE">
            <w:pPr>
              <w:widowControl/>
              <w:snapToGrid w:val="0"/>
              <w:jc w:val="center"/>
              <w:rPr>
                <w:kern w:val="0"/>
                <w:sz w:val="24"/>
                <w:szCs w:val="21"/>
              </w:rPr>
            </w:pPr>
            <w:r>
              <w:rPr>
                <w:kern w:val="0"/>
                <w:sz w:val="24"/>
                <w:szCs w:val="21"/>
              </w:rPr>
              <w:t>1</w:t>
            </w:r>
          </w:p>
        </w:tc>
        <w:tc>
          <w:tcPr>
            <w:tcW w:w="3680" w:type="dxa"/>
            <w:gridSpan w:val="2"/>
            <w:shd w:val="clear" w:color="auto" w:fill="auto"/>
            <w:vAlign w:val="center"/>
          </w:tcPr>
          <w:p w:rsidR="00A26D2D" w:rsidRDefault="00A26D2D">
            <w:pPr>
              <w:widowControl/>
              <w:snapToGrid w:val="0"/>
              <w:jc w:val="center"/>
              <w:rPr>
                <w:kern w:val="0"/>
                <w:sz w:val="24"/>
                <w:szCs w:val="21"/>
              </w:rPr>
            </w:pPr>
          </w:p>
        </w:tc>
        <w:tc>
          <w:tcPr>
            <w:tcW w:w="2680" w:type="dxa"/>
            <w:shd w:val="clear" w:color="auto" w:fill="auto"/>
            <w:vAlign w:val="center"/>
          </w:tcPr>
          <w:p w:rsidR="00A26D2D" w:rsidRDefault="00A26D2D">
            <w:pPr>
              <w:widowControl/>
              <w:snapToGrid w:val="0"/>
              <w:jc w:val="center"/>
              <w:rPr>
                <w:kern w:val="0"/>
                <w:sz w:val="24"/>
                <w:szCs w:val="21"/>
              </w:rPr>
            </w:pPr>
          </w:p>
        </w:tc>
        <w:tc>
          <w:tcPr>
            <w:tcW w:w="1289" w:type="dxa"/>
            <w:shd w:val="clear" w:color="auto" w:fill="auto"/>
            <w:vAlign w:val="center"/>
          </w:tcPr>
          <w:p w:rsidR="00A26D2D" w:rsidRDefault="00A26D2D">
            <w:pPr>
              <w:widowControl/>
              <w:snapToGrid w:val="0"/>
              <w:jc w:val="center"/>
              <w:rPr>
                <w:kern w:val="0"/>
                <w:sz w:val="24"/>
                <w:szCs w:val="21"/>
              </w:rPr>
            </w:pPr>
          </w:p>
        </w:tc>
        <w:tc>
          <w:tcPr>
            <w:tcW w:w="1315" w:type="dxa"/>
            <w:shd w:val="clear" w:color="auto" w:fill="auto"/>
            <w:vAlign w:val="center"/>
          </w:tcPr>
          <w:p w:rsidR="00A26D2D" w:rsidRDefault="00A26D2D">
            <w:pPr>
              <w:widowControl/>
              <w:snapToGrid w:val="0"/>
              <w:jc w:val="center"/>
              <w:rPr>
                <w:kern w:val="0"/>
                <w:sz w:val="24"/>
                <w:szCs w:val="21"/>
              </w:rPr>
            </w:pPr>
          </w:p>
        </w:tc>
      </w:tr>
      <w:tr w:rsidR="00A26D2D">
        <w:trPr>
          <w:jc w:val="center"/>
        </w:trPr>
        <w:tc>
          <w:tcPr>
            <w:tcW w:w="843" w:type="dxa"/>
            <w:shd w:val="clear" w:color="auto" w:fill="auto"/>
            <w:vAlign w:val="center"/>
          </w:tcPr>
          <w:p w:rsidR="00A26D2D" w:rsidRDefault="00347EEE">
            <w:pPr>
              <w:widowControl/>
              <w:snapToGrid w:val="0"/>
              <w:jc w:val="center"/>
              <w:rPr>
                <w:kern w:val="0"/>
                <w:sz w:val="24"/>
                <w:szCs w:val="21"/>
              </w:rPr>
            </w:pPr>
            <w:r>
              <w:rPr>
                <w:kern w:val="0"/>
                <w:sz w:val="24"/>
                <w:szCs w:val="21"/>
              </w:rPr>
              <w:t>2</w:t>
            </w:r>
          </w:p>
        </w:tc>
        <w:tc>
          <w:tcPr>
            <w:tcW w:w="3680" w:type="dxa"/>
            <w:gridSpan w:val="2"/>
            <w:shd w:val="clear" w:color="auto" w:fill="auto"/>
            <w:vAlign w:val="center"/>
          </w:tcPr>
          <w:p w:rsidR="00A26D2D" w:rsidRDefault="00A26D2D">
            <w:pPr>
              <w:widowControl/>
              <w:snapToGrid w:val="0"/>
              <w:jc w:val="center"/>
              <w:rPr>
                <w:kern w:val="0"/>
                <w:sz w:val="24"/>
                <w:szCs w:val="21"/>
              </w:rPr>
            </w:pPr>
          </w:p>
        </w:tc>
        <w:tc>
          <w:tcPr>
            <w:tcW w:w="2680" w:type="dxa"/>
            <w:shd w:val="clear" w:color="auto" w:fill="auto"/>
            <w:vAlign w:val="center"/>
          </w:tcPr>
          <w:p w:rsidR="00A26D2D" w:rsidRDefault="00A26D2D">
            <w:pPr>
              <w:widowControl/>
              <w:snapToGrid w:val="0"/>
              <w:jc w:val="center"/>
              <w:rPr>
                <w:kern w:val="0"/>
                <w:sz w:val="24"/>
                <w:szCs w:val="21"/>
              </w:rPr>
            </w:pPr>
          </w:p>
        </w:tc>
        <w:tc>
          <w:tcPr>
            <w:tcW w:w="1289" w:type="dxa"/>
            <w:shd w:val="clear" w:color="auto" w:fill="auto"/>
            <w:vAlign w:val="center"/>
          </w:tcPr>
          <w:p w:rsidR="00A26D2D" w:rsidRDefault="00A26D2D">
            <w:pPr>
              <w:widowControl/>
              <w:snapToGrid w:val="0"/>
              <w:jc w:val="center"/>
              <w:rPr>
                <w:kern w:val="0"/>
                <w:sz w:val="24"/>
                <w:szCs w:val="21"/>
              </w:rPr>
            </w:pPr>
          </w:p>
        </w:tc>
        <w:tc>
          <w:tcPr>
            <w:tcW w:w="1315" w:type="dxa"/>
            <w:shd w:val="clear" w:color="auto" w:fill="auto"/>
            <w:vAlign w:val="center"/>
          </w:tcPr>
          <w:p w:rsidR="00A26D2D" w:rsidRDefault="00A26D2D">
            <w:pPr>
              <w:widowControl/>
              <w:snapToGrid w:val="0"/>
              <w:jc w:val="center"/>
              <w:rPr>
                <w:kern w:val="0"/>
                <w:sz w:val="24"/>
                <w:szCs w:val="21"/>
              </w:rPr>
            </w:pPr>
          </w:p>
        </w:tc>
      </w:tr>
      <w:tr w:rsidR="00A26D2D">
        <w:trPr>
          <w:jc w:val="center"/>
        </w:trPr>
        <w:tc>
          <w:tcPr>
            <w:tcW w:w="843" w:type="dxa"/>
            <w:shd w:val="clear" w:color="auto" w:fill="auto"/>
            <w:vAlign w:val="center"/>
          </w:tcPr>
          <w:p w:rsidR="00A26D2D" w:rsidRDefault="00347EEE">
            <w:pPr>
              <w:widowControl/>
              <w:snapToGrid w:val="0"/>
              <w:jc w:val="center"/>
              <w:rPr>
                <w:kern w:val="0"/>
                <w:sz w:val="24"/>
                <w:szCs w:val="21"/>
              </w:rPr>
            </w:pPr>
            <w:r>
              <w:rPr>
                <w:kern w:val="0"/>
                <w:sz w:val="24"/>
                <w:szCs w:val="21"/>
              </w:rPr>
              <w:t>3</w:t>
            </w:r>
          </w:p>
        </w:tc>
        <w:tc>
          <w:tcPr>
            <w:tcW w:w="3680" w:type="dxa"/>
            <w:gridSpan w:val="2"/>
            <w:shd w:val="clear" w:color="auto" w:fill="auto"/>
            <w:vAlign w:val="center"/>
          </w:tcPr>
          <w:p w:rsidR="00A26D2D" w:rsidRDefault="00A26D2D">
            <w:pPr>
              <w:widowControl/>
              <w:snapToGrid w:val="0"/>
              <w:jc w:val="center"/>
              <w:rPr>
                <w:kern w:val="0"/>
                <w:sz w:val="24"/>
                <w:szCs w:val="21"/>
              </w:rPr>
            </w:pPr>
          </w:p>
        </w:tc>
        <w:tc>
          <w:tcPr>
            <w:tcW w:w="2680" w:type="dxa"/>
            <w:shd w:val="clear" w:color="auto" w:fill="auto"/>
            <w:vAlign w:val="center"/>
          </w:tcPr>
          <w:p w:rsidR="00A26D2D" w:rsidRDefault="00A26D2D">
            <w:pPr>
              <w:widowControl/>
              <w:snapToGrid w:val="0"/>
              <w:jc w:val="center"/>
              <w:rPr>
                <w:kern w:val="0"/>
                <w:sz w:val="24"/>
                <w:szCs w:val="21"/>
              </w:rPr>
            </w:pPr>
          </w:p>
        </w:tc>
        <w:tc>
          <w:tcPr>
            <w:tcW w:w="1289" w:type="dxa"/>
            <w:shd w:val="clear" w:color="auto" w:fill="auto"/>
            <w:vAlign w:val="center"/>
          </w:tcPr>
          <w:p w:rsidR="00A26D2D" w:rsidRDefault="00A26D2D">
            <w:pPr>
              <w:widowControl/>
              <w:snapToGrid w:val="0"/>
              <w:jc w:val="center"/>
              <w:rPr>
                <w:kern w:val="0"/>
                <w:sz w:val="24"/>
                <w:szCs w:val="21"/>
              </w:rPr>
            </w:pPr>
          </w:p>
        </w:tc>
        <w:tc>
          <w:tcPr>
            <w:tcW w:w="1315" w:type="dxa"/>
            <w:shd w:val="clear" w:color="auto" w:fill="auto"/>
            <w:vAlign w:val="center"/>
          </w:tcPr>
          <w:p w:rsidR="00A26D2D" w:rsidRDefault="00A26D2D">
            <w:pPr>
              <w:widowControl/>
              <w:snapToGrid w:val="0"/>
              <w:jc w:val="center"/>
              <w:rPr>
                <w:kern w:val="0"/>
                <w:sz w:val="24"/>
                <w:szCs w:val="21"/>
              </w:rPr>
            </w:pPr>
          </w:p>
        </w:tc>
      </w:tr>
      <w:tr w:rsidR="00A26D2D">
        <w:trPr>
          <w:jc w:val="center"/>
        </w:trPr>
        <w:tc>
          <w:tcPr>
            <w:tcW w:w="843" w:type="dxa"/>
            <w:shd w:val="clear" w:color="auto" w:fill="auto"/>
            <w:vAlign w:val="center"/>
          </w:tcPr>
          <w:p w:rsidR="00A26D2D" w:rsidRDefault="00347EEE">
            <w:pPr>
              <w:widowControl/>
              <w:snapToGrid w:val="0"/>
              <w:jc w:val="center"/>
              <w:rPr>
                <w:kern w:val="0"/>
                <w:sz w:val="24"/>
                <w:szCs w:val="21"/>
              </w:rPr>
            </w:pPr>
            <w:r>
              <w:rPr>
                <w:rFonts w:hint="eastAsia"/>
                <w:kern w:val="0"/>
                <w:sz w:val="24"/>
                <w:szCs w:val="21"/>
              </w:rPr>
              <w:t>…</w:t>
            </w:r>
          </w:p>
        </w:tc>
        <w:tc>
          <w:tcPr>
            <w:tcW w:w="3680" w:type="dxa"/>
            <w:gridSpan w:val="2"/>
            <w:shd w:val="clear" w:color="auto" w:fill="auto"/>
            <w:vAlign w:val="center"/>
          </w:tcPr>
          <w:p w:rsidR="00A26D2D" w:rsidRDefault="00A26D2D">
            <w:pPr>
              <w:widowControl/>
              <w:snapToGrid w:val="0"/>
              <w:jc w:val="center"/>
              <w:rPr>
                <w:kern w:val="0"/>
                <w:sz w:val="24"/>
                <w:szCs w:val="21"/>
              </w:rPr>
            </w:pPr>
          </w:p>
        </w:tc>
        <w:tc>
          <w:tcPr>
            <w:tcW w:w="2680" w:type="dxa"/>
            <w:shd w:val="clear" w:color="auto" w:fill="auto"/>
            <w:vAlign w:val="center"/>
          </w:tcPr>
          <w:p w:rsidR="00A26D2D" w:rsidRDefault="00A26D2D">
            <w:pPr>
              <w:widowControl/>
              <w:snapToGrid w:val="0"/>
              <w:jc w:val="center"/>
              <w:rPr>
                <w:kern w:val="0"/>
                <w:sz w:val="24"/>
                <w:szCs w:val="21"/>
              </w:rPr>
            </w:pPr>
          </w:p>
        </w:tc>
        <w:tc>
          <w:tcPr>
            <w:tcW w:w="1289" w:type="dxa"/>
            <w:shd w:val="clear" w:color="auto" w:fill="auto"/>
            <w:vAlign w:val="center"/>
          </w:tcPr>
          <w:p w:rsidR="00A26D2D" w:rsidRDefault="00A26D2D">
            <w:pPr>
              <w:widowControl/>
              <w:snapToGrid w:val="0"/>
              <w:jc w:val="center"/>
              <w:rPr>
                <w:kern w:val="0"/>
                <w:sz w:val="24"/>
                <w:szCs w:val="21"/>
              </w:rPr>
            </w:pPr>
          </w:p>
        </w:tc>
        <w:tc>
          <w:tcPr>
            <w:tcW w:w="1315" w:type="dxa"/>
            <w:shd w:val="clear" w:color="auto" w:fill="auto"/>
            <w:vAlign w:val="center"/>
          </w:tcPr>
          <w:p w:rsidR="00A26D2D" w:rsidRDefault="00A26D2D">
            <w:pPr>
              <w:widowControl/>
              <w:snapToGrid w:val="0"/>
              <w:jc w:val="center"/>
              <w:rPr>
                <w:kern w:val="0"/>
                <w:sz w:val="24"/>
                <w:szCs w:val="21"/>
              </w:rPr>
            </w:pPr>
          </w:p>
        </w:tc>
      </w:tr>
      <w:tr w:rsidR="00A26D2D">
        <w:trPr>
          <w:jc w:val="center"/>
        </w:trPr>
        <w:tc>
          <w:tcPr>
            <w:tcW w:w="9807" w:type="dxa"/>
            <w:gridSpan w:val="6"/>
            <w:shd w:val="clear" w:color="auto" w:fill="auto"/>
            <w:vAlign w:val="center"/>
          </w:tcPr>
          <w:p w:rsidR="00A26D2D" w:rsidRDefault="00347EEE">
            <w:pPr>
              <w:widowControl/>
              <w:snapToGrid w:val="0"/>
              <w:rPr>
                <w:b/>
                <w:kern w:val="0"/>
                <w:sz w:val="24"/>
                <w:szCs w:val="21"/>
              </w:rPr>
            </w:pPr>
            <w:r>
              <w:rPr>
                <w:rFonts w:hint="eastAsia"/>
                <w:b/>
                <w:kern w:val="0"/>
                <w:sz w:val="24"/>
                <w:szCs w:val="21"/>
              </w:rPr>
              <w:t>采购</w:t>
            </w:r>
            <w:r>
              <w:rPr>
                <w:b/>
                <w:kern w:val="0"/>
                <w:sz w:val="24"/>
                <w:szCs w:val="21"/>
              </w:rPr>
              <w:t>清单技术参数（</w:t>
            </w:r>
            <w:r>
              <w:rPr>
                <w:rFonts w:hint="eastAsia"/>
                <w:b/>
                <w:kern w:val="0"/>
                <w:sz w:val="24"/>
                <w:szCs w:val="21"/>
              </w:rPr>
              <w:t>采购</w:t>
            </w:r>
            <w:r>
              <w:rPr>
                <w:b/>
                <w:kern w:val="0"/>
                <w:sz w:val="24"/>
                <w:szCs w:val="21"/>
              </w:rPr>
              <w:t>清单技术参数须逐条应答）</w:t>
            </w:r>
          </w:p>
        </w:tc>
      </w:tr>
      <w:tr w:rsidR="00A26D2D">
        <w:trPr>
          <w:jc w:val="center"/>
        </w:trPr>
        <w:tc>
          <w:tcPr>
            <w:tcW w:w="843" w:type="dxa"/>
            <w:shd w:val="clear" w:color="auto" w:fill="auto"/>
            <w:vAlign w:val="center"/>
          </w:tcPr>
          <w:p w:rsidR="00A26D2D" w:rsidRDefault="00347EEE">
            <w:pPr>
              <w:widowControl/>
              <w:snapToGrid w:val="0"/>
              <w:jc w:val="center"/>
              <w:rPr>
                <w:kern w:val="0"/>
                <w:sz w:val="24"/>
                <w:szCs w:val="21"/>
              </w:rPr>
            </w:pPr>
            <w:r>
              <w:rPr>
                <w:kern w:val="0"/>
                <w:sz w:val="24"/>
                <w:szCs w:val="21"/>
              </w:rPr>
              <w:t>序号</w:t>
            </w:r>
          </w:p>
        </w:tc>
        <w:tc>
          <w:tcPr>
            <w:tcW w:w="1039" w:type="dxa"/>
            <w:shd w:val="clear" w:color="auto" w:fill="auto"/>
            <w:vAlign w:val="center"/>
          </w:tcPr>
          <w:p w:rsidR="00A26D2D" w:rsidRDefault="00347EEE">
            <w:pPr>
              <w:widowControl/>
              <w:snapToGrid w:val="0"/>
              <w:jc w:val="center"/>
              <w:rPr>
                <w:kern w:val="0"/>
                <w:sz w:val="24"/>
                <w:szCs w:val="21"/>
              </w:rPr>
            </w:pPr>
            <w:r>
              <w:rPr>
                <w:rFonts w:hint="eastAsia"/>
                <w:kern w:val="0"/>
                <w:sz w:val="24"/>
                <w:szCs w:val="21"/>
              </w:rPr>
              <w:t>标的</w:t>
            </w:r>
          </w:p>
          <w:p w:rsidR="00A26D2D" w:rsidRDefault="00347EEE">
            <w:pPr>
              <w:widowControl/>
              <w:snapToGrid w:val="0"/>
              <w:jc w:val="center"/>
              <w:rPr>
                <w:kern w:val="0"/>
                <w:sz w:val="24"/>
                <w:szCs w:val="21"/>
              </w:rPr>
            </w:pPr>
            <w:r>
              <w:rPr>
                <w:rFonts w:hint="eastAsia"/>
                <w:kern w:val="0"/>
                <w:sz w:val="24"/>
                <w:szCs w:val="21"/>
              </w:rPr>
              <w:t>名称</w:t>
            </w:r>
          </w:p>
        </w:tc>
        <w:tc>
          <w:tcPr>
            <w:tcW w:w="2641" w:type="dxa"/>
            <w:shd w:val="clear" w:color="auto" w:fill="auto"/>
            <w:vAlign w:val="center"/>
          </w:tcPr>
          <w:p w:rsidR="00A26D2D" w:rsidRDefault="00347EEE">
            <w:pPr>
              <w:snapToGrid w:val="0"/>
              <w:jc w:val="center"/>
              <w:rPr>
                <w:kern w:val="0"/>
                <w:sz w:val="24"/>
                <w:szCs w:val="21"/>
              </w:rPr>
            </w:pPr>
            <w:r>
              <w:rPr>
                <w:rFonts w:hint="eastAsia"/>
                <w:kern w:val="0"/>
                <w:sz w:val="24"/>
                <w:szCs w:val="21"/>
              </w:rPr>
              <w:t>磋商要求</w:t>
            </w:r>
          </w:p>
        </w:tc>
        <w:tc>
          <w:tcPr>
            <w:tcW w:w="2680" w:type="dxa"/>
            <w:shd w:val="clear" w:color="auto" w:fill="auto"/>
            <w:vAlign w:val="center"/>
          </w:tcPr>
          <w:p w:rsidR="00A26D2D" w:rsidRDefault="00347EEE">
            <w:pPr>
              <w:widowControl/>
              <w:snapToGrid w:val="0"/>
              <w:jc w:val="center"/>
              <w:rPr>
                <w:kern w:val="0"/>
                <w:sz w:val="24"/>
                <w:szCs w:val="21"/>
              </w:rPr>
            </w:pPr>
            <w:r>
              <w:rPr>
                <w:rFonts w:hint="eastAsia"/>
                <w:kern w:val="0"/>
                <w:sz w:val="24"/>
                <w:szCs w:val="21"/>
              </w:rPr>
              <w:t>响应应答</w:t>
            </w:r>
          </w:p>
        </w:tc>
        <w:tc>
          <w:tcPr>
            <w:tcW w:w="1289" w:type="dxa"/>
            <w:shd w:val="clear" w:color="auto" w:fill="auto"/>
            <w:vAlign w:val="center"/>
          </w:tcPr>
          <w:p w:rsidR="00A26D2D" w:rsidRDefault="00347EEE">
            <w:pPr>
              <w:widowControl/>
              <w:snapToGrid w:val="0"/>
              <w:jc w:val="center"/>
              <w:rPr>
                <w:kern w:val="0"/>
                <w:sz w:val="24"/>
                <w:szCs w:val="21"/>
              </w:rPr>
            </w:pPr>
            <w:r>
              <w:rPr>
                <w:kern w:val="0"/>
                <w:sz w:val="24"/>
                <w:szCs w:val="21"/>
              </w:rPr>
              <w:t>偏离</w:t>
            </w:r>
          </w:p>
          <w:p w:rsidR="00A26D2D" w:rsidRDefault="00347EEE">
            <w:pPr>
              <w:widowControl/>
              <w:snapToGrid w:val="0"/>
              <w:jc w:val="center"/>
              <w:rPr>
                <w:kern w:val="0"/>
                <w:sz w:val="24"/>
                <w:szCs w:val="21"/>
              </w:rPr>
            </w:pPr>
            <w:r>
              <w:rPr>
                <w:kern w:val="0"/>
                <w:sz w:val="24"/>
                <w:szCs w:val="21"/>
              </w:rPr>
              <w:t>说明</w:t>
            </w:r>
          </w:p>
        </w:tc>
        <w:tc>
          <w:tcPr>
            <w:tcW w:w="1315" w:type="dxa"/>
            <w:shd w:val="clear" w:color="auto" w:fill="auto"/>
            <w:vAlign w:val="center"/>
          </w:tcPr>
          <w:p w:rsidR="00A26D2D" w:rsidRDefault="00347EEE">
            <w:pPr>
              <w:widowControl/>
              <w:snapToGrid w:val="0"/>
              <w:jc w:val="center"/>
              <w:rPr>
                <w:kern w:val="0"/>
                <w:sz w:val="24"/>
                <w:szCs w:val="21"/>
              </w:rPr>
            </w:pPr>
            <w:r>
              <w:rPr>
                <w:rFonts w:hint="eastAsia"/>
                <w:kern w:val="0"/>
                <w:sz w:val="24"/>
                <w:szCs w:val="21"/>
              </w:rPr>
              <w:t>技术支撑材料所在页码</w:t>
            </w:r>
          </w:p>
        </w:tc>
      </w:tr>
      <w:tr w:rsidR="00A26D2D">
        <w:trPr>
          <w:jc w:val="center"/>
        </w:trPr>
        <w:tc>
          <w:tcPr>
            <w:tcW w:w="843" w:type="dxa"/>
            <w:shd w:val="clear" w:color="auto" w:fill="auto"/>
            <w:vAlign w:val="center"/>
          </w:tcPr>
          <w:p w:rsidR="00A26D2D" w:rsidRDefault="00A26D2D">
            <w:pPr>
              <w:widowControl/>
              <w:snapToGrid w:val="0"/>
              <w:jc w:val="center"/>
              <w:rPr>
                <w:kern w:val="0"/>
                <w:sz w:val="24"/>
                <w:szCs w:val="21"/>
              </w:rPr>
            </w:pPr>
          </w:p>
        </w:tc>
        <w:tc>
          <w:tcPr>
            <w:tcW w:w="1039" w:type="dxa"/>
            <w:shd w:val="clear" w:color="auto" w:fill="auto"/>
            <w:vAlign w:val="center"/>
          </w:tcPr>
          <w:p w:rsidR="00A26D2D" w:rsidRDefault="00A26D2D">
            <w:pPr>
              <w:widowControl/>
              <w:snapToGrid w:val="0"/>
              <w:jc w:val="center"/>
              <w:rPr>
                <w:kern w:val="0"/>
                <w:sz w:val="24"/>
                <w:szCs w:val="21"/>
              </w:rPr>
            </w:pPr>
          </w:p>
        </w:tc>
        <w:tc>
          <w:tcPr>
            <w:tcW w:w="2641" w:type="dxa"/>
            <w:shd w:val="clear" w:color="auto" w:fill="auto"/>
            <w:vAlign w:val="center"/>
          </w:tcPr>
          <w:p w:rsidR="00A26D2D" w:rsidRDefault="00A26D2D">
            <w:pPr>
              <w:widowControl/>
              <w:snapToGrid w:val="0"/>
              <w:jc w:val="center"/>
              <w:rPr>
                <w:kern w:val="0"/>
                <w:sz w:val="24"/>
                <w:szCs w:val="21"/>
              </w:rPr>
            </w:pPr>
          </w:p>
        </w:tc>
        <w:tc>
          <w:tcPr>
            <w:tcW w:w="2680" w:type="dxa"/>
            <w:shd w:val="clear" w:color="auto" w:fill="auto"/>
            <w:vAlign w:val="center"/>
          </w:tcPr>
          <w:p w:rsidR="00A26D2D" w:rsidRDefault="00A26D2D">
            <w:pPr>
              <w:widowControl/>
              <w:snapToGrid w:val="0"/>
              <w:jc w:val="center"/>
              <w:rPr>
                <w:kern w:val="0"/>
                <w:sz w:val="24"/>
                <w:szCs w:val="21"/>
              </w:rPr>
            </w:pPr>
          </w:p>
        </w:tc>
        <w:tc>
          <w:tcPr>
            <w:tcW w:w="1289" w:type="dxa"/>
            <w:shd w:val="clear" w:color="auto" w:fill="auto"/>
            <w:vAlign w:val="center"/>
          </w:tcPr>
          <w:p w:rsidR="00A26D2D" w:rsidRDefault="00A26D2D">
            <w:pPr>
              <w:widowControl/>
              <w:snapToGrid w:val="0"/>
              <w:jc w:val="center"/>
              <w:rPr>
                <w:kern w:val="0"/>
                <w:sz w:val="24"/>
                <w:szCs w:val="21"/>
              </w:rPr>
            </w:pPr>
          </w:p>
        </w:tc>
        <w:tc>
          <w:tcPr>
            <w:tcW w:w="1315" w:type="dxa"/>
            <w:shd w:val="clear" w:color="auto" w:fill="auto"/>
            <w:vAlign w:val="center"/>
          </w:tcPr>
          <w:p w:rsidR="00A26D2D" w:rsidRDefault="00A26D2D">
            <w:pPr>
              <w:widowControl/>
              <w:snapToGrid w:val="0"/>
              <w:jc w:val="center"/>
              <w:rPr>
                <w:kern w:val="0"/>
                <w:sz w:val="24"/>
                <w:szCs w:val="21"/>
              </w:rPr>
            </w:pPr>
          </w:p>
        </w:tc>
      </w:tr>
      <w:tr w:rsidR="00A26D2D">
        <w:trPr>
          <w:jc w:val="center"/>
        </w:trPr>
        <w:tc>
          <w:tcPr>
            <w:tcW w:w="843" w:type="dxa"/>
            <w:shd w:val="clear" w:color="auto" w:fill="auto"/>
            <w:vAlign w:val="center"/>
          </w:tcPr>
          <w:p w:rsidR="00A26D2D" w:rsidRDefault="00A26D2D">
            <w:pPr>
              <w:widowControl/>
              <w:snapToGrid w:val="0"/>
              <w:jc w:val="center"/>
              <w:rPr>
                <w:kern w:val="0"/>
                <w:sz w:val="24"/>
                <w:szCs w:val="21"/>
              </w:rPr>
            </w:pPr>
          </w:p>
        </w:tc>
        <w:tc>
          <w:tcPr>
            <w:tcW w:w="1039" w:type="dxa"/>
            <w:shd w:val="clear" w:color="auto" w:fill="auto"/>
            <w:vAlign w:val="center"/>
          </w:tcPr>
          <w:p w:rsidR="00A26D2D" w:rsidRDefault="00A26D2D">
            <w:pPr>
              <w:widowControl/>
              <w:snapToGrid w:val="0"/>
              <w:jc w:val="center"/>
              <w:rPr>
                <w:kern w:val="0"/>
                <w:sz w:val="24"/>
                <w:szCs w:val="21"/>
              </w:rPr>
            </w:pPr>
          </w:p>
        </w:tc>
        <w:tc>
          <w:tcPr>
            <w:tcW w:w="2641" w:type="dxa"/>
            <w:shd w:val="clear" w:color="auto" w:fill="auto"/>
            <w:vAlign w:val="center"/>
          </w:tcPr>
          <w:p w:rsidR="00A26D2D" w:rsidRDefault="00A26D2D">
            <w:pPr>
              <w:widowControl/>
              <w:snapToGrid w:val="0"/>
              <w:jc w:val="center"/>
              <w:rPr>
                <w:kern w:val="0"/>
                <w:sz w:val="24"/>
                <w:szCs w:val="21"/>
              </w:rPr>
            </w:pPr>
          </w:p>
        </w:tc>
        <w:tc>
          <w:tcPr>
            <w:tcW w:w="2680" w:type="dxa"/>
            <w:shd w:val="clear" w:color="auto" w:fill="auto"/>
            <w:vAlign w:val="center"/>
          </w:tcPr>
          <w:p w:rsidR="00A26D2D" w:rsidRDefault="00A26D2D">
            <w:pPr>
              <w:widowControl/>
              <w:snapToGrid w:val="0"/>
              <w:jc w:val="center"/>
              <w:rPr>
                <w:kern w:val="0"/>
                <w:sz w:val="24"/>
                <w:szCs w:val="21"/>
              </w:rPr>
            </w:pPr>
          </w:p>
        </w:tc>
        <w:tc>
          <w:tcPr>
            <w:tcW w:w="1289" w:type="dxa"/>
            <w:shd w:val="clear" w:color="auto" w:fill="auto"/>
            <w:vAlign w:val="center"/>
          </w:tcPr>
          <w:p w:rsidR="00A26D2D" w:rsidRDefault="00A26D2D">
            <w:pPr>
              <w:widowControl/>
              <w:snapToGrid w:val="0"/>
              <w:jc w:val="center"/>
              <w:rPr>
                <w:kern w:val="0"/>
                <w:sz w:val="24"/>
                <w:szCs w:val="21"/>
              </w:rPr>
            </w:pPr>
          </w:p>
        </w:tc>
        <w:tc>
          <w:tcPr>
            <w:tcW w:w="1315" w:type="dxa"/>
            <w:shd w:val="clear" w:color="auto" w:fill="auto"/>
            <w:vAlign w:val="center"/>
          </w:tcPr>
          <w:p w:rsidR="00A26D2D" w:rsidRDefault="00A26D2D">
            <w:pPr>
              <w:widowControl/>
              <w:snapToGrid w:val="0"/>
              <w:jc w:val="center"/>
              <w:rPr>
                <w:kern w:val="0"/>
                <w:sz w:val="24"/>
                <w:szCs w:val="21"/>
              </w:rPr>
            </w:pPr>
          </w:p>
        </w:tc>
      </w:tr>
    </w:tbl>
    <w:p w:rsidR="00A26D2D" w:rsidRDefault="00347EEE">
      <w:pPr>
        <w:spacing w:line="620" w:lineRule="exact"/>
        <w:rPr>
          <w:sz w:val="24"/>
        </w:rPr>
      </w:pPr>
      <w:r>
        <w:rPr>
          <w:sz w:val="24"/>
        </w:rPr>
        <w:t>注：</w:t>
      </w:r>
    </w:p>
    <w:p w:rsidR="00A26D2D" w:rsidRDefault="00347EEE">
      <w:pPr>
        <w:spacing w:line="360" w:lineRule="auto"/>
        <w:rPr>
          <w:sz w:val="24"/>
        </w:rPr>
      </w:pPr>
      <w:r>
        <w:rPr>
          <w:sz w:val="24"/>
        </w:rPr>
        <w:t xml:space="preserve">1. </w:t>
      </w:r>
      <w:proofErr w:type="gramStart"/>
      <w:r>
        <w:rPr>
          <w:sz w:val="24"/>
        </w:rPr>
        <w:t>不</w:t>
      </w:r>
      <w:proofErr w:type="gramEnd"/>
      <w:r>
        <w:rPr>
          <w:sz w:val="24"/>
        </w:rPr>
        <w:t>如实填写偏离情况的响应文件将视为虚假材料。</w:t>
      </w:r>
    </w:p>
    <w:p w:rsidR="00A26D2D" w:rsidRDefault="00347EEE">
      <w:pPr>
        <w:spacing w:line="360" w:lineRule="auto"/>
        <w:rPr>
          <w:sz w:val="24"/>
        </w:rPr>
      </w:pPr>
      <w:r>
        <w:rPr>
          <w:sz w:val="24"/>
        </w:rPr>
        <w:t xml:space="preserve">2. </w:t>
      </w:r>
      <w:r>
        <w:rPr>
          <w:rFonts w:hint="eastAsia"/>
          <w:sz w:val="24"/>
        </w:rPr>
        <w:t>磋商</w:t>
      </w:r>
      <w:r>
        <w:rPr>
          <w:sz w:val="24"/>
        </w:rPr>
        <w:t>要求指磋商文件中规定的具体要求，</w:t>
      </w:r>
      <w:r>
        <w:rPr>
          <w:rFonts w:hint="eastAsia"/>
          <w:sz w:val="24"/>
        </w:rPr>
        <w:t>响应</w:t>
      </w:r>
      <w:proofErr w:type="gramStart"/>
      <w:r>
        <w:rPr>
          <w:sz w:val="24"/>
        </w:rPr>
        <w:t>应答指</w:t>
      </w:r>
      <w:proofErr w:type="gramEnd"/>
      <w:r>
        <w:rPr>
          <w:sz w:val="24"/>
        </w:rPr>
        <w:t>响应文件的</w:t>
      </w:r>
      <w:r>
        <w:rPr>
          <w:rFonts w:hint="eastAsia"/>
          <w:sz w:val="24"/>
        </w:rPr>
        <w:t>具体内容</w:t>
      </w:r>
      <w:r>
        <w:rPr>
          <w:sz w:val="24"/>
        </w:rPr>
        <w:t>。</w:t>
      </w:r>
    </w:p>
    <w:p w:rsidR="00A26D2D" w:rsidRDefault="00347EEE">
      <w:pPr>
        <w:spacing w:line="360" w:lineRule="auto"/>
        <w:rPr>
          <w:sz w:val="24"/>
        </w:rPr>
      </w:pPr>
      <w:r>
        <w:rPr>
          <w:rFonts w:hint="eastAsia"/>
          <w:sz w:val="24"/>
        </w:rPr>
        <w:t>3</w:t>
      </w:r>
      <w:r>
        <w:rPr>
          <w:sz w:val="24"/>
        </w:rPr>
        <w:t xml:space="preserve">. </w:t>
      </w:r>
      <w:r>
        <w:rPr>
          <w:sz w:val="24"/>
        </w:rPr>
        <w:t>偏离说明指</w:t>
      </w:r>
      <w:r>
        <w:rPr>
          <w:rFonts w:hint="eastAsia"/>
          <w:sz w:val="24"/>
        </w:rPr>
        <w:t>磋商</w:t>
      </w:r>
      <w:r>
        <w:rPr>
          <w:sz w:val="24"/>
        </w:rPr>
        <w:t>要求与</w:t>
      </w:r>
      <w:r>
        <w:rPr>
          <w:rFonts w:hint="eastAsia"/>
          <w:sz w:val="24"/>
        </w:rPr>
        <w:t>响应</w:t>
      </w:r>
      <w:r>
        <w:rPr>
          <w:sz w:val="24"/>
        </w:rPr>
        <w:t>应答之间的不同之处。</w:t>
      </w:r>
    </w:p>
    <w:p w:rsidR="00A26D2D" w:rsidRDefault="00347EEE">
      <w:pPr>
        <w:spacing w:line="360" w:lineRule="auto"/>
        <w:rPr>
          <w:sz w:val="24"/>
        </w:rPr>
      </w:pPr>
      <w:r>
        <w:rPr>
          <w:rFonts w:hint="eastAsia"/>
          <w:sz w:val="24"/>
        </w:rPr>
        <w:t xml:space="preserve">4. </w:t>
      </w:r>
      <w:r>
        <w:rPr>
          <w:rFonts w:hint="eastAsia"/>
          <w:sz w:val="24"/>
        </w:rPr>
        <w:t>供应商在《技术要求点对点应答表》“采购清单技术参数”的响应应答中必须列出具体数值或内容。如供应商未应答或只注明“符合”、“满足”等类似无具体内容的表述，将被视为不</w:t>
      </w:r>
      <w:proofErr w:type="gramStart"/>
      <w:r>
        <w:rPr>
          <w:rFonts w:hint="eastAsia"/>
          <w:sz w:val="24"/>
        </w:rPr>
        <w:t>符合磋商</w:t>
      </w:r>
      <w:proofErr w:type="gramEnd"/>
      <w:r>
        <w:rPr>
          <w:rFonts w:hint="eastAsia"/>
          <w:sz w:val="24"/>
        </w:rPr>
        <w:t>文件要求。供应商自行承担由此造成的一切后果。</w:t>
      </w:r>
    </w:p>
    <w:p w:rsidR="00A26D2D" w:rsidRDefault="00A26D2D">
      <w:pPr>
        <w:spacing w:line="360" w:lineRule="auto"/>
        <w:ind w:firstLineChars="1700" w:firstLine="4080"/>
        <w:rPr>
          <w:sz w:val="24"/>
        </w:rPr>
      </w:pPr>
    </w:p>
    <w:p w:rsidR="00A26D2D" w:rsidRDefault="00347EEE">
      <w:pPr>
        <w:spacing w:line="360" w:lineRule="auto"/>
        <w:ind w:firstLineChars="1700" w:firstLine="4080"/>
        <w:rPr>
          <w:sz w:val="24"/>
        </w:rPr>
      </w:pPr>
      <w:r>
        <w:rPr>
          <w:sz w:val="24"/>
        </w:rPr>
        <w:t>供应商名称：</w:t>
      </w:r>
    </w:p>
    <w:p w:rsidR="00A26D2D" w:rsidRDefault="00347EEE">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A26D2D" w:rsidRDefault="00347EEE">
      <w:pPr>
        <w:spacing w:line="460" w:lineRule="exact"/>
        <w:jc w:val="left"/>
      </w:pPr>
      <w:r>
        <w:rPr>
          <w:b/>
          <w:sz w:val="24"/>
        </w:rPr>
        <w:br w:type="page"/>
      </w:r>
      <w:r>
        <w:rPr>
          <w:b/>
          <w:sz w:val="24"/>
        </w:rPr>
        <w:lastRenderedPageBreak/>
        <w:t>附件</w:t>
      </w:r>
      <w:r>
        <w:rPr>
          <w:b/>
          <w:sz w:val="24"/>
        </w:rPr>
        <w:t>7</w:t>
      </w:r>
    </w:p>
    <w:p w:rsidR="00A26D2D" w:rsidRDefault="00347EEE">
      <w:pPr>
        <w:tabs>
          <w:tab w:val="left" w:pos="360"/>
        </w:tabs>
        <w:spacing w:line="560" w:lineRule="exact"/>
        <w:jc w:val="center"/>
        <w:rPr>
          <w:b/>
          <w:sz w:val="24"/>
        </w:rPr>
      </w:pPr>
      <w:r>
        <w:rPr>
          <w:b/>
          <w:sz w:val="24"/>
        </w:rPr>
        <w:t>业绩一览表</w:t>
      </w:r>
    </w:p>
    <w:p w:rsidR="00A26D2D" w:rsidRDefault="00A26D2D">
      <w:pPr>
        <w:spacing w:line="460" w:lineRule="exact"/>
        <w:ind w:left="192"/>
        <w:rPr>
          <w:sz w:val="24"/>
        </w:rPr>
      </w:pPr>
    </w:p>
    <w:p w:rsidR="00A26D2D" w:rsidRDefault="00347EEE">
      <w:pPr>
        <w:spacing w:line="460" w:lineRule="exact"/>
        <w:rPr>
          <w:sz w:val="24"/>
        </w:rPr>
      </w:pPr>
      <w:r>
        <w:rPr>
          <w:sz w:val="24"/>
        </w:rPr>
        <w:t>项目名称：</w:t>
      </w:r>
      <w:r>
        <w:rPr>
          <w:sz w:val="24"/>
          <w:u w:val="single"/>
        </w:rPr>
        <w:t xml:space="preserve">                    </w:t>
      </w:r>
    </w:p>
    <w:p w:rsidR="00A26D2D" w:rsidRDefault="00347EEE">
      <w:pPr>
        <w:spacing w:line="460" w:lineRule="exact"/>
        <w:rPr>
          <w:sz w:val="24"/>
        </w:rPr>
      </w:pPr>
      <w:r>
        <w:rPr>
          <w:sz w:val="24"/>
        </w:rPr>
        <w:t>项目编号：</w:t>
      </w:r>
      <w:r>
        <w:rPr>
          <w:sz w:val="24"/>
          <w:u w:val="single"/>
        </w:rPr>
        <w:t xml:space="preserve">                    </w:t>
      </w:r>
    </w:p>
    <w:p w:rsidR="00A26D2D" w:rsidRDefault="00347EEE">
      <w:pPr>
        <w:spacing w:line="460" w:lineRule="exact"/>
        <w:rPr>
          <w:sz w:val="24"/>
          <w:u w:val="single"/>
        </w:rPr>
      </w:pPr>
      <w:r>
        <w:rPr>
          <w:sz w:val="24"/>
        </w:rPr>
        <w:t>包号：</w:t>
      </w:r>
      <w:r>
        <w:rPr>
          <w:sz w:val="24"/>
          <w:u w:val="single"/>
        </w:rPr>
        <w:t xml:space="preserve">                        </w:t>
      </w:r>
    </w:p>
    <w:p w:rsidR="00A26D2D" w:rsidRDefault="00A26D2D">
      <w:pPr>
        <w:spacing w:line="460" w:lineRule="exact"/>
        <w:ind w:left="192"/>
        <w:rPr>
          <w:sz w:val="24"/>
        </w:rPr>
      </w:pPr>
    </w:p>
    <w:tbl>
      <w:tblPr>
        <w:tblW w:w="47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128"/>
        <w:gridCol w:w="1356"/>
        <w:gridCol w:w="1633"/>
        <w:gridCol w:w="932"/>
        <w:gridCol w:w="2278"/>
      </w:tblGrid>
      <w:tr w:rsidR="00A26D2D">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A26D2D" w:rsidRDefault="00347EEE">
            <w:pPr>
              <w:snapToGrid w:val="0"/>
              <w:jc w:val="center"/>
              <w:rPr>
                <w:sz w:val="24"/>
              </w:rPr>
            </w:pPr>
            <w:r>
              <w:rPr>
                <w:sz w:val="24"/>
              </w:rPr>
              <w:t>序号</w:t>
            </w:r>
          </w:p>
        </w:tc>
        <w:tc>
          <w:tcPr>
            <w:tcW w:w="700" w:type="pct"/>
            <w:tcBorders>
              <w:top w:val="single" w:sz="4" w:space="0" w:color="auto"/>
              <w:left w:val="single" w:sz="4" w:space="0" w:color="auto"/>
              <w:bottom w:val="single" w:sz="4" w:space="0" w:color="auto"/>
              <w:right w:val="single" w:sz="4" w:space="0" w:color="auto"/>
            </w:tcBorders>
            <w:vAlign w:val="center"/>
          </w:tcPr>
          <w:p w:rsidR="00A26D2D" w:rsidRDefault="00347EEE">
            <w:pPr>
              <w:snapToGrid w:val="0"/>
              <w:jc w:val="center"/>
              <w:rPr>
                <w:sz w:val="24"/>
              </w:rPr>
            </w:pPr>
            <w:r>
              <w:rPr>
                <w:sz w:val="24"/>
              </w:rPr>
              <w:t>用户单位名称</w:t>
            </w:r>
          </w:p>
        </w:tc>
        <w:tc>
          <w:tcPr>
            <w:tcW w:w="841" w:type="pct"/>
            <w:tcBorders>
              <w:top w:val="single" w:sz="4" w:space="0" w:color="auto"/>
              <w:left w:val="single" w:sz="4" w:space="0" w:color="auto"/>
              <w:bottom w:val="single" w:sz="4" w:space="0" w:color="auto"/>
              <w:right w:val="single" w:sz="4" w:space="0" w:color="auto"/>
            </w:tcBorders>
            <w:vAlign w:val="center"/>
          </w:tcPr>
          <w:p w:rsidR="00A26D2D" w:rsidRDefault="00347EEE">
            <w:pPr>
              <w:snapToGrid w:val="0"/>
              <w:jc w:val="center"/>
              <w:rPr>
                <w:sz w:val="24"/>
              </w:rPr>
            </w:pPr>
            <w:r>
              <w:rPr>
                <w:sz w:val="24"/>
              </w:rPr>
              <w:t>项目内容</w:t>
            </w:r>
          </w:p>
        </w:tc>
        <w:tc>
          <w:tcPr>
            <w:tcW w:w="1013" w:type="pct"/>
            <w:tcBorders>
              <w:top w:val="single" w:sz="4" w:space="0" w:color="auto"/>
              <w:left w:val="single" w:sz="4" w:space="0" w:color="auto"/>
              <w:bottom w:val="single" w:sz="4" w:space="0" w:color="auto"/>
              <w:right w:val="single" w:sz="4" w:space="0" w:color="auto"/>
            </w:tcBorders>
            <w:vAlign w:val="center"/>
          </w:tcPr>
          <w:p w:rsidR="00A26D2D" w:rsidRDefault="00347EEE">
            <w:pPr>
              <w:snapToGrid w:val="0"/>
              <w:jc w:val="center"/>
              <w:rPr>
                <w:sz w:val="24"/>
              </w:rPr>
            </w:pPr>
            <w:r>
              <w:rPr>
                <w:rFonts w:hint="eastAsia"/>
                <w:sz w:val="24"/>
              </w:rPr>
              <w:t>用户</w:t>
            </w:r>
            <w:r>
              <w:rPr>
                <w:sz w:val="24"/>
              </w:rPr>
              <w:t>联系人及联系方式</w:t>
            </w:r>
          </w:p>
        </w:tc>
        <w:tc>
          <w:tcPr>
            <w:tcW w:w="578" w:type="pct"/>
            <w:tcBorders>
              <w:top w:val="single" w:sz="4" w:space="0" w:color="auto"/>
              <w:left w:val="single" w:sz="4" w:space="0" w:color="auto"/>
              <w:bottom w:val="single" w:sz="4" w:space="0" w:color="auto"/>
              <w:right w:val="single" w:sz="4" w:space="0" w:color="auto"/>
            </w:tcBorders>
            <w:vAlign w:val="center"/>
          </w:tcPr>
          <w:p w:rsidR="00A26D2D" w:rsidRDefault="00347EEE">
            <w:pPr>
              <w:snapToGrid w:val="0"/>
              <w:jc w:val="center"/>
              <w:rPr>
                <w:sz w:val="24"/>
              </w:rPr>
            </w:pPr>
            <w:r>
              <w:rPr>
                <w:sz w:val="24"/>
              </w:rPr>
              <w:t>合同金额</w:t>
            </w:r>
          </w:p>
        </w:tc>
        <w:tc>
          <w:tcPr>
            <w:tcW w:w="1414" w:type="pct"/>
            <w:tcBorders>
              <w:top w:val="single" w:sz="4" w:space="0" w:color="auto"/>
              <w:left w:val="single" w:sz="4" w:space="0" w:color="auto"/>
              <w:bottom w:val="single" w:sz="4" w:space="0" w:color="auto"/>
              <w:right w:val="single" w:sz="4" w:space="0" w:color="auto"/>
            </w:tcBorders>
            <w:vAlign w:val="center"/>
          </w:tcPr>
          <w:p w:rsidR="00A26D2D" w:rsidRDefault="00347EEE">
            <w:pPr>
              <w:snapToGrid w:val="0"/>
              <w:jc w:val="center"/>
              <w:rPr>
                <w:sz w:val="24"/>
              </w:rPr>
            </w:pPr>
            <w:r>
              <w:rPr>
                <w:rFonts w:hint="eastAsia"/>
                <w:sz w:val="24"/>
              </w:rPr>
              <w:t>用户盖章的</w:t>
            </w:r>
            <w:proofErr w:type="gramStart"/>
            <w:r>
              <w:rPr>
                <w:rFonts w:hint="eastAsia"/>
                <w:sz w:val="24"/>
              </w:rPr>
              <w:t>成功履行</w:t>
            </w:r>
            <w:proofErr w:type="gramEnd"/>
            <w:r>
              <w:rPr>
                <w:rFonts w:hint="eastAsia"/>
                <w:sz w:val="24"/>
              </w:rPr>
              <w:t>合同的相关证明材料页码</w:t>
            </w:r>
          </w:p>
        </w:tc>
      </w:tr>
      <w:tr w:rsidR="00A26D2D">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r>
      <w:tr w:rsidR="00A26D2D">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r>
      <w:tr w:rsidR="00A26D2D">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r>
      <w:tr w:rsidR="00A26D2D">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r>
      <w:tr w:rsidR="00A26D2D">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r>
      <w:tr w:rsidR="00A26D2D">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r>
      <w:tr w:rsidR="00A26D2D">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r>
      <w:tr w:rsidR="00A26D2D">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r>
      <w:tr w:rsidR="00A26D2D">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r>
      <w:tr w:rsidR="00A26D2D">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r>
      <w:tr w:rsidR="00A26D2D">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A26D2D" w:rsidRDefault="00A26D2D">
            <w:pPr>
              <w:snapToGrid w:val="0"/>
              <w:jc w:val="center"/>
              <w:rPr>
                <w:sz w:val="24"/>
              </w:rPr>
            </w:pPr>
          </w:p>
        </w:tc>
      </w:tr>
    </w:tbl>
    <w:p w:rsidR="00A26D2D" w:rsidRDefault="00A26D2D">
      <w:pPr>
        <w:spacing w:line="560" w:lineRule="exact"/>
        <w:jc w:val="center"/>
        <w:rPr>
          <w:sz w:val="24"/>
        </w:rPr>
      </w:pPr>
    </w:p>
    <w:p w:rsidR="00A26D2D" w:rsidRDefault="00347EEE">
      <w:pPr>
        <w:spacing w:line="560" w:lineRule="exact"/>
        <w:rPr>
          <w:sz w:val="24"/>
        </w:rPr>
      </w:pPr>
      <w:r>
        <w:rPr>
          <w:sz w:val="24"/>
        </w:rPr>
        <w:t>备注：若</w:t>
      </w:r>
      <w:r>
        <w:rPr>
          <w:rFonts w:hint="eastAsia"/>
          <w:sz w:val="24"/>
        </w:rPr>
        <w:t>磋商文件第二部分评分因素及评标标准中</w:t>
      </w:r>
      <w:r>
        <w:rPr>
          <w:sz w:val="24"/>
        </w:rPr>
        <w:t>要求提供</w:t>
      </w:r>
      <w:r>
        <w:rPr>
          <w:rFonts w:hint="eastAsia"/>
          <w:sz w:val="24"/>
        </w:rPr>
        <w:t>业绩</w:t>
      </w:r>
      <w:r>
        <w:rPr>
          <w:sz w:val="24"/>
        </w:rPr>
        <w:t>的，供应商所列业绩应按其要求将证明材料按顺序附后。</w:t>
      </w:r>
    </w:p>
    <w:p w:rsidR="00A26D2D" w:rsidRDefault="00A26D2D">
      <w:pPr>
        <w:spacing w:line="560" w:lineRule="exact"/>
        <w:rPr>
          <w:sz w:val="24"/>
        </w:rPr>
      </w:pPr>
    </w:p>
    <w:p w:rsidR="00A26D2D" w:rsidRDefault="00347EEE">
      <w:pPr>
        <w:spacing w:line="360" w:lineRule="auto"/>
        <w:ind w:firstLineChars="1700" w:firstLine="4080"/>
        <w:rPr>
          <w:sz w:val="24"/>
        </w:rPr>
      </w:pPr>
      <w:r>
        <w:rPr>
          <w:sz w:val="24"/>
        </w:rPr>
        <w:t>供应商名称：</w:t>
      </w:r>
    </w:p>
    <w:p w:rsidR="00A26D2D" w:rsidRDefault="00347EEE">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A26D2D" w:rsidRDefault="00A26D2D">
      <w:pPr>
        <w:spacing w:line="460" w:lineRule="exact"/>
        <w:ind w:left="180"/>
        <w:rPr>
          <w:sz w:val="24"/>
        </w:rPr>
      </w:pPr>
    </w:p>
    <w:p w:rsidR="00A26D2D" w:rsidRDefault="00347EEE">
      <w:pPr>
        <w:spacing w:line="460" w:lineRule="exact"/>
        <w:jc w:val="left"/>
        <w:rPr>
          <w:b/>
          <w:sz w:val="24"/>
        </w:rPr>
      </w:pPr>
      <w:r>
        <w:rPr>
          <w:b/>
          <w:sz w:val="24"/>
        </w:rPr>
        <w:br w:type="page"/>
      </w:r>
      <w:r>
        <w:rPr>
          <w:b/>
          <w:sz w:val="24"/>
        </w:rPr>
        <w:lastRenderedPageBreak/>
        <w:t>附件</w:t>
      </w:r>
      <w:r>
        <w:rPr>
          <w:b/>
          <w:sz w:val="24"/>
        </w:rPr>
        <w:t>8</w:t>
      </w:r>
    </w:p>
    <w:p w:rsidR="00A26D2D" w:rsidRDefault="00347EEE">
      <w:pPr>
        <w:autoSpaceDN w:val="0"/>
        <w:spacing w:line="360" w:lineRule="auto"/>
        <w:jc w:val="center"/>
        <w:rPr>
          <w:b/>
          <w:bCs/>
          <w:sz w:val="24"/>
        </w:rPr>
      </w:pPr>
      <w:r>
        <w:rPr>
          <w:rFonts w:hint="eastAsia"/>
          <w:b/>
          <w:bCs/>
          <w:sz w:val="24"/>
        </w:rPr>
        <w:t>制造商售后服务承诺</w:t>
      </w:r>
    </w:p>
    <w:p w:rsidR="00A26D2D" w:rsidRDefault="00A26D2D">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8"/>
        <w:gridCol w:w="6838"/>
      </w:tblGrid>
      <w:tr w:rsidR="00A26D2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A26D2D" w:rsidRDefault="00347EEE">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A26D2D" w:rsidRDefault="00347EEE">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A26D2D" w:rsidRDefault="00347EEE">
            <w:pPr>
              <w:pStyle w:val="11"/>
              <w:spacing w:line="360" w:lineRule="auto"/>
              <w:jc w:val="center"/>
              <w:rPr>
                <w:rFonts w:cs="Arial"/>
                <w:sz w:val="24"/>
              </w:rPr>
            </w:pPr>
            <w:r>
              <w:rPr>
                <w:rFonts w:cs="Arial" w:hint="eastAsia"/>
                <w:sz w:val="24"/>
              </w:rPr>
              <w:t>承诺内容</w:t>
            </w:r>
          </w:p>
        </w:tc>
      </w:tr>
      <w:tr w:rsidR="00A26D2D">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A26D2D" w:rsidRDefault="00347EEE">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A26D2D" w:rsidRDefault="00347EEE">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A26D2D" w:rsidRDefault="00A26D2D">
            <w:pPr>
              <w:pStyle w:val="11"/>
              <w:spacing w:line="360" w:lineRule="auto"/>
              <w:rPr>
                <w:rFonts w:cs="Arial"/>
                <w:bCs/>
                <w:sz w:val="24"/>
              </w:rPr>
            </w:pPr>
          </w:p>
        </w:tc>
      </w:tr>
      <w:tr w:rsidR="00A26D2D">
        <w:trPr>
          <w:cantSplit/>
          <w:trHeight w:val="2818"/>
          <w:jc w:val="center"/>
        </w:trPr>
        <w:tc>
          <w:tcPr>
            <w:tcW w:w="470" w:type="pct"/>
            <w:tcBorders>
              <w:top w:val="single" w:sz="4" w:space="0" w:color="auto"/>
              <w:left w:val="single" w:sz="4" w:space="0" w:color="auto"/>
              <w:right w:val="single" w:sz="4" w:space="0" w:color="auto"/>
            </w:tcBorders>
            <w:vAlign w:val="center"/>
          </w:tcPr>
          <w:p w:rsidR="00A26D2D" w:rsidRDefault="00347EEE">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A26D2D" w:rsidRDefault="00347EEE">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A26D2D" w:rsidRDefault="00A26D2D">
            <w:pPr>
              <w:pStyle w:val="11"/>
              <w:spacing w:line="360" w:lineRule="auto"/>
              <w:rPr>
                <w:rFonts w:cs="Arial"/>
                <w:bCs/>
                <w:sz w:val="24"/>
              </w:rPr>
            </w:pPr>
          </w:p>
        </w:tc>
      </w:tr>
      <w:tr w:rsidR="00A26D2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A26D2D" w:rsidRDefault="00347EEE">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A26D2D" w:rsidRDefault="00347EEE">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A26D2D" w:rsidRDefault="00A26D2D">
            <w:pPr>
              <w:pStyle w:val="11"/>
              <w:spacing w:line="360" w:lineRule="auto"/>
              <w:rPr>
                <w:rFonts w:cs="Arial"/>
                <w:bCs/>
                <w:sz w:val="24"/>
              </w:rPr>
            </w:pPr>
          </w:p>
          <w:p w:rsidR="00A26D2D" w:rsidRDefault="00A26D2D">
            <w:pPr>
              <w:pStyle w:val="11"/>
              <w:spacing w:line="360" w:lineRule="auto"/>
              <w:rPr>
                <w:rFonts w:cs="Arial"/>
                <w:bCs/>
                <w:sz w:val="24"/>
              </w:rPr>
            </w:pPr>
          </w:p>
        </w:tc>
      </w:tr>
      <w:tr w:rsidR="00A26D2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A26D2D" w:rsidRDefault="00347EEE">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A26D2D" w:rsidRDefault="00347EEE">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A26D2D" w:rsidRDefault="00A26D2D">
            <w:pPr>
              <w:pStyle w:val="11"/>
              <w:spacing w:line="360" w:lineRule="auto"/>
              <w:rPr>
                <w:rFonts w:cs="Arial"/>
                <w:bCs/>
                <w:sz w:val="24"/>
              </w:rPr>
            </w:pPr>
          </w:p>
          <w:p w:rsidR="00A26D2D" w:rsidRDefault="00A26D2D">
            <w:pPr>
              <w:pStyle w:val="11"/>
              <w:spacing w:line="360" w:lineRule="auto"/>
              <w:rPr>
                <w:rFonts w:cs="Arial"/>
                <w:bCs/>
                <w:sz w:val="24"/>
              </w:rPr>
            </w:pPr>
          </w:p>
        </w:tc>
      </w:tr>
    </w:tbl>
    <w:p w:rsidR="00A26D2D" w:rsidRDefault="00A26D2D">
      <w:pPr>
        <w:spacing w:line="620" w:lineRule="exact"/>
        <w:rPr>
          <w:sz w:val="24"/>
        </w:rPr>
      </w:pPr>
    </w:p>
    <w:p w:rsidR="00A26D2D" w:rsidRDefault="00347EEE">
      <w:pPr>
        <w:spacing w:line="360" w:lineRule="auto"/>
        <w:ind w:firstLineChars="1700" w:firstLine="4080"/>
        <w:rPr>
          <w:sz w:val="24"/>
        </w:rPr>
      </w:pPr>
      <w:r>
        <w:rPr>
          <w:rFonts w:hint="eastAsia"/>
          <w:sz w:val="24"/>
        </w:rPr>
        <w:t>制造商（加盖制造商公章）：</w:t>
      </w:r>
    </w:p>
    <w:p w:rsidR="00A26D2D" w:rsidRDefault="00347EEE">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A26D2D" w:rsidRDefault="00A26D2D">
      <w:pPr>
        <w:snapToGrid w:val="0"/>
        <w:spacing w:line="360" w:lineRule="auto"/>
        <w:rPr>
          <w:sz w:val="24"/>
          <w:szCs w:val="21"/>
        </w:rPr>
      </w:pPr>
    </w:p>
    <w:p w:rsidR="00A26D2D" w:rsidRDefault="00347EEE">
      <w:pPr>
        <w:snapToGrid w:val="0"/>
        <w:spacing w:line="360" w:lineRule="auto"/>
        <w:rPr>
          <w:sz w:val="24"/>
          <w:szCs w:val="21"/>
        </w:rPr>
      </w:pPr>
      <w:r>
        <w:rPr>
          <w:rFonts w:hint="eastAsia"/>
          <w:sz w:val="24"/>
          <w:szCs w:val="21"/>
        </w:rPr>
        <w:t>注：制造商售后服务承诺须加盖制造商公章原件扫描后放入电子响应文件，否则不予认定。</w:t>
      </w:r>
    </w:p>
    <w:p w:rsidR="00A26D2D" w:rsidRDefault="00A26D2D"/>
    <w:p w:rsidR="00A26D2D" w:rsidRDefault="00347EEE">
      <w:pPr>
        <w:widowControl/>
        <w:jc w:val="left"/>
        <w:rPr>
          <w:b/>
          <w:bCs/>
          <w:sz w:val="24"/>
        </w:rPr>
      </w:pPr>
      <w:r>
        <w:rPr>
          <w:b/>
          <w:bCs/>
          <w:sz w:val="24"/>
        </w:rPr>
        <w:br w:type="page"/>
      </w:r>
    </w:p>
    <w:p w:rsidR="00A26D2D" w:rsidRDefault="00347EEE">
      <w:pPr>
        <w:autoSpaceDN w:val="0"/>
        <w:spacing w:line="360" w:lineRule="auto"/>
        <w:jc w:val="center"/>
        <w:rPr>
          <w:b/>
          <w:bCs/>
          <w:sz w:val="24"/>
        </w:rPr>
      </w:pPr>
      <w:r>
        <w:rPr>
          <w:rFonts w:hint="eastAsia"/>
          <w:b/>
          <w:bCs/>
          <w:sz w:val="24"/>
        </w:rPr>
        <w:lastRenderedPageBreak/>
        <w:t>供应商售后服务承诺</w:t>
      </w:r>
    </w:p>
    <w:p w:rsidR="00A26D2D" w:rsidRDefault="00A26D2D">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8"/>
        <w:gridCol w:w="6838"/>
      </w:tblGrid>
      <w:tr w:rsidR="00A26D2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A26D2D" w:rsidRDefault="00347EEE">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A26D2D" w:rsidRDefault="00347EEE">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A26D2D" w:rsidRDefault="00347EEE">
            <w:pPr>
              <w:pStyle w:val="11"/>
              <w:spacing w:line="360" w:lineRule="auto"/>
              <w:jc w:val="center"/>
              <w:rPr>
                <w:rFonts w:cs="Arial"/>
                <w:sz w:val="24"/>
              </w:rPr>
            </w:pPr>
            <w:r>
              <w:rPr>
                <w:rFonts w:cs="Arial" w:hint="eastAsia"/>
                <w:sz w:val="24"/>
              </w:rPr>
              <w:t>承诺内容</w:t>
            </w:r>
          </w:p>
        </w:tc>
      </w:tr>
      <w:tr w:rsidR="00A26D2D">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A26D2D" w:rsidRDefault="00347EEE">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A26D2D" w:rsidRDefault="00347EEE">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A26D2D" w:rsidRDefault="00A26D2D">
            <w:pPr>
              <w:pStyle w:val="11"/>
              <w:spacing w:line="360" w:lineRule="auto"/>
              <w:rPr>
                <w:rFonts w:cs="Arial"/>
                <w:bCs/>
                <w:sz w:val="24"/>
              </w:rPr>
            </w:pPr>
          </w:p>
        </w:tc>
      </w:tr>
      <w:tr w:rsidR="00A26D2D">
        <w:trPr>
          <w:cantSplit/>
          <w:trHeight w:val="2818"/>
          <w:jc w:val="center"/>
        </w:trPr>
        <w:tc>
          <w:tcPr>
            <w:tcW w:w="470" w:type="pct"/>
            <w:tcBorders>
              <w:top w:val="single" w:sz="4" w:space="0" w:color="auto"/>
              <w:left w:val="single" w:sz="4" w:space="0" w:color="auto"/>
              <w:right w:val="single" w:sz="4" w:space="0" w:color="auto"/>
            </w:tcBorders>
            <w:vAlign w:val="center"/>
          </w:tcPr>
          <w:p w:rsidR="00A26D2D" w:rsidRDefault="00347EEE">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A26D2D" w:rsidRDefault="00347EEE">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A26D2D" w:rsidRDefault="00A26D2D">
            <w:pPr>
              <w:pStyle w:val="11"/>
              <w:spacing w:line="360" w:lineRule="auto"/>
              <w:rPr>
                <w:rFonts w:cs="Arial"/>
                <w:bCs/>
                <w:sz w:val="24"/>
              </w:rPr>
            </w:pPr>
          </w:p>
        </w:tc>
      </w:tr>
      <w:tr w:rsidR="00A26D2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A26D2D" w:rsidRDefault="00347EEE">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A26D2D" w:rsidRDefault="00347EEE">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A26D2D" w:rsidRDefault="00A26D2D">
            <w:pPr>
              <w:pStyle w:val="11"/>
              <w:spacing w:line="360" w:lineRule="auto"/>
              <w:rPr>
                <w:rFonts w:cs="Arial"/>
                <w:bCs/>
                <w:sz w:val="24"/>
              </w:rPr>
            </w:pPr>
          </w:p>
          <w:p w:rsidR="00A26D2D" w:rsidRDefault="00A26D2D">
            <w:pPr>
              <w:pStyle w:val="11"/>
              <w:spacing w:line="360" w:lineRule="auto"/>
              <w:rPr>
                <w:rFonts w:cs="Arial"/>
                <w:bCs/>
                <w:sz w:val="24"/>
              </w:rPr>
            </w:pPr>
          </w:p>
        </w:tc>
      </w:tr>
      <w:tr w:rsidR="00A26D2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A26D2D" w:rsidRDefault="00347EEE">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A26D2D" w:rsidRDefault="00347EEE">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A26D2D" w:rsidRDefault="00A26D2D">
            <w:pPr>
              <w:pStyle w:val="11"/>
              <w:spacing w:line="360" w:lineRule="auto"/>
              <w:rPr>
                <w:rFonts w:cs="Arial"/>
                <w:bCs/>
                <w:sz w:val="24"/>
              </w:rPr>
            </w:pPr>
          </w:p>
          <w:p w:rsidR="00A26D2D" w:rsidRDefault="00A26D2D">
            <w:pPr>
              <w:pStyle w:val="11"/>
              <w:spacing w:line="360" w:lineRule="auto"/>
              <w:rPr>
                <w:rFonts w:cs="Arial"/>
                <w:bCs/>
                <w:sz w:val="24"/>
              </w:rPr>
            </w:pPr>
          </w:p>
        </w:tc>
      </w:tr>
    </w:tbl>
    <w:p w:rsidR="00A26D2D" w:rsidRDefault="00A26D2D">
      <w:pPr>
        <w:spacing w:line="620" w:lineRule="exact"/>
        <w:rPr>
          <w:sz w:val="24"/>
        </w:rPr>
      </w:pPr>
    </w:p>
    <w:p w:rsidR="00A26D2D" w:rsidRDefault="00347EEE">
      <w:pPr>
        <w:spacing w:line="360" w:lineRule="auto"/>
        <w:ind w:firstLineChars="1700" w:firstLine="4080"/>
        <w:rPr>
          <w:sz w:val="24"/>
        </w:rPr>
      </w:pPr>
      <w:r>
        <w:rPr>
          <w:sz w:val="24"/>
        </w:rPr>
        <w:t>供应商名称：</w:t>
      </w:r>
    </w:p>
    <w:p w:rsidR="00A26D2D" w:rsidRDefault="00347EEE">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A26D2D" w:rsidRDefault="00A26D2D">
      <w:pPr>
        <w:spacing w:line="620" w:lineRule="exact"/>
        <w:rPr>
          <w:sz w:val="24"/>
        </w:rPr>
      </w:pPr>
    </w:p>
    <w:p w:rsidR="00A26D2D" w:rsidRDefault="00347EEE">
      <w:pPr>
        <w:spacing w:line="460" w:lineRule="exact"/>
        <w:jc w:val="left"/>
        <w:rPr>
          <w:b/>
          <w:sz w:val="24"/>
        </w:rPr>
      </w:pPr>
      <w:r>
        <w:rPr>
          <w:b/>
          <w:sz w:val="24"/>
        </w:rPr>
        <w:br w:type="page"/>
      </w:r>
      <w:r>
        <w:rPr>
          <w:b/>
          <w:sz w:val="24"/>
        </w:rPr>
        <w:lastRenderedPageBreak/>
        <w:t>附件</w:t>
      </w:r>
      <w:r>
        <w:rPr>
          <w:rFonts w:hint="eastAsia"/>
          <w:b/>
          <w:sz w:val="24"/>
        </w:rPr>
        <w:t>9</w:t>
      </w:r>
    </w:p>
    <w:p w:rsidR="00A26D2D" w:rsidRDefault="00347EEE">
      <w:pPr>
        <w:tabs>
          <w:tab w:val="left" w:pos="360"/>
        </w:tabs>
        <w:spacing w:line="560" w:lineRule="exact"/>
        <w:jc w:val="center"/>
        <w:rPr>
          <w:b/>
          <w:sz w:val="24"/>
        </w:rPr>
      </w:pPr>
      <w:r>
        <w:rPr>
          <w:b/>
          <w:sz w:val="24"/>
        </w:rPr>
        <w:t>投标产品配置清单</w:t>
      </w:r>
    </w:p>
    <w:p w:rsidR="00A26D2D" w:rsidRDefault="00A26D2D">
      <w:pPr>
        <w:spacing w:line="560" w:lineRule="exact"/>
        <w:jc w:val="center"/>
        <w:rPr>
          <w:rFonts w:eastAsia="仿宋"/>
          <w:sz w:val="32"/>
        </w:rPr>
      </w:pPr>
    </w:p>
    <w:p w:rsidR="00A26D2D" w:rsidRDefault="00347EEE">
      <w:pPr>
        <w:spacing w:line="460" w:lineRule="exact"/>
        <w:rPr>
          <w:sz w:val="24"/>
        </w:rPr>
      </w:pPr>
      <w:r>
        <w:rPr>
          <w:sz w:val="24"/>
        </w:rPr>
        <w:t>项目名称：</w:t>
      </w:r>
      <w:r>
        <w:rPr>
          <w:sz w:val="24"/>
          <w:u w:val="single"/>
        </w:rPr>
        <w:t xml:space="preserve">                    </w:t>
      </w:r>
    </w:p>
    <w:p w:rsidR="00A26D2D" w:rsidRDefault="00347EEE">
      <w:pPr>
        <w:spacing w:line="460" w:lineRule="exact"/>
        <w:rPr>
          <w:sz w:val="24"/>
        </w:rPr>
      </w:pPr>
      <w:r>
        <w:rPr>
          <w:sz w:val="24"/>
        </w:rPr>
        <w:t>项目编号：</w:t>
      </w:r>
      <w:r>
        <w:rPr>
          <w:sz w:val="24"/>
          <w:u w:val="single"/>
        </w:rPr>
        <w:t xml:space="preserve">                    </w:t>
      </w:r>
    </w:p>
    <w:p w:rsidR="00A26D2D" w:rsidRDefault="00347EEE">
      <w:pPr>
        <w:spacing w:line="460" w:lineRule="exact"/>
        <w:rPr>
          <w:sz w:val="24"/>
          <w:u w:val="single"/>
        </w:rPr>
      </w:pPr>
      <w:r>
        <w:rPr>
          <w:sz w:val="24"/>
        </w:rPr>
        <w:t>包号：</w:t>
      </w:r>
      <w:r>
        <w:rPr>
          <w:sz w:val="24"/>
          <w:u w:val="single"/>
        </w:rPr>
        <w:t xml:space="preserve">                        </w:t>
      </w:r>
    </w:p>
    <w:p w:rsidR="00A26D2D" w:rsidRDefault="00A26D2D">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698"/>
        <w:gridCol w:w="1560"/>
        <w:gridCol w:w="4304"/>
      </w:tblGrid>
      <w:tr w:rsidR="00A26D2D">
        <w:tc>
          <w:tcPr>
            <w:tcW w:w="564" w:type="pct"/>
            <w:shd w:val="clear" w:color="auto" w:fill="auto"/>
            <w:vAlign w:val="center"/>
          </w:tcPr>
          <w:p w:rsidR="00A26D2D" w:rsidRDefault="00347EEE">
            <w:pPr>
              <w:spacing w:line="560" w:lineRule="exact"/>
              <w:jc w:val="center"/>
              <w:rPr>
                <w:sz w:val="24"/>
              </w:rPr>
            </w:pPr>
            <w:r>
              <w:rPr>
                <w:sz w:val="24"/>
              </w:rPr>
              <w:t>序号</w:t>
            </w:r>
          </w:p>
        </w:tc>
        <w:tc>
          <w:tcPr>
            <w:tcW w:w="996" w:type="pct"/>
            <w:shd w:val="clear" w:color="auto" w:fill="auto"/>
            <w:vAlign w:val="center"/>
          </w:tcPr>
          <w:p w:rsidR="00A26D2D" w:rsidRDefault="00347EEE">
            <w:pPr>
              <w:spacing w:line="560" w:lineRule="exact"/>
              <w:jc w:val="center"/>
              <w:rPr>
                <w:sz w:val="24"/>
              </w:rPr>
            </w:pPr>
            <w:r>
              <w:rPr>
                <w:rFonts w:hint="eastAsia"/>
                <w:sz w:val="24"/>
              </w:rPr>
              <w:t>标的</w:t>
            </w:r>
            <w:r>
              <w:rPr>
                <w:sz w:val="24"/>
              </w:rPr>
              <w:t>名称</w:t>
            </w:r>
          </w:p>
        </w:tc>
        <w:tc>
          <w:tcPr>
            <w:tcW w:w="915" w:type="pct"/>
            <w:shd w:val="clear" w:color="auto" w:fill="auto"/>
            <w:vAlign w:val="center"/>
          </w:tcPr>
          <w:p w:rsidR="00A26D2D" w:rsidRDefault="00347EEE">
            <w:pPr>
              <w:spacing w:line="560" w:lineRule="exact"/>
              <w:jc w:val="center"/>
              <w:rPr>
                <w:sz w:val="24"/>
              </w:rPr>
            </w:pPr>
            <w:r>
              <w:rPr>
                <w:sz w:val="24"/>
              </w:rPr>
              <w:t>规格型号</w:t>
            </w:r>
          </w:p>
        </w:tc>
        <w:tc>
          <w:tcPr>
            <w:tcW w:w="2525" w:type="pct"/>
            <w:shd w:val="clear" w:color="auto" w:fill="auto"/>
            <w:vAlign w:val="center"/>
          </w:tcPr>
          <w:p w:rsidR="00A26D2D" w:rsidRDefault="00347EEE">
            <w:pPr>
              <w:spacing w:line="560" w:lineRule="exact"/>
              <w:jc w:val="center"/>
              <w:rPr>
                <w:sz w:val="24"/>
              </w:rPr>
            </w:pPr>
            <w:r>
              <w:rPr>
                <w:sz w:val="24"/>
              </w:rPr>
              <w:t>详细配置及技术标准</w:t>
            </w:r>
          </w:p>
        </w:tc>
      </w:tr>
      <w:tr w:rsidR="00A26D2D">
        <w:tc>
          <w:tcPr>
            <w:tcW w:w="564" w:type="pct"/>
            <w:shd w:val="clear" w:color="auto" w:fill="auto"/>
            <w:vAlign w:val="center"/>
          </w:tcPr>
          <w:p w:rsidR="00A26D2D" w:rsidRDefault="00347EEE">
            <w:pPr>
              <w:spacing w:line="560" w:lineRule="exact"/>
              <w:jc w:val="center"/>
              <w:rPr>
                <w:sz w:val="24"/>
              </w:rPr>
            </w:pPr>
            <w:r>
              <w:rPr>
                <w:sz w:val="24"/>
              </w:rPr>
              <w:t>1</w:t>
            </w:r>
          </w:p>
        </w:tc>
        <w:tc>
          <w:tcPr>
            <w:tcW w:w="996" w:type="pct"/>
            <w:shd w:val="clear" w:color="auto" w:fill="auto"/>
            <w:vAlign w:val="center"/>
          </w:tcPr>
          <w:p w:rsidR="00A26D2D" w:rsidRDefault="00A26D2D">
            <w:pPr>
              <w:spacing w:line="560" w:lineRule="exact"/>
              <w:jc w:val="center"/>
              <w:rPr>
                <w:sz w:val="24"/>
              </w:rPr>
            </w:pPr>
          </w:p>
        </w:tc>
        <w:tc>
          <w:tcPr>
            <w:tcW w:w="915" w:type="pct"/>
            <w:shd w:val="clear" w:color="auto" w:fill="auto"/>
            <w:vAlign w:val="center"/>
          </w:tcPr>
          <w:p w:rsidR="00A26D2D" w:rsidRDefault="00A26D2D">
            <w:pPr>
              <w:spacing w:line="560" w:lineRule="exact"/>
              <w:jc w:val="center"/>
              <w:rPr>
                <w:sz w:val="24"/>
              </w:rPr>
            </w:pPr>
          </w:p>
        </w:tc>
        <w:tc>
          <w:tcPr>
            <w:tcW w:w="2525" w:type="pct"/>
            <w:shd w:val="clear" w:color="auto" w:fill="auto"/>
            <w:vAlign w:val="center"/>
          </w:tcPr>
          <w:p w:rsidR="00A26D2D" w:rsidRDefault="00A26D2D">
            <w:pPr>
              <w:spacing w:line="560" w:lineRule="exact"/>
              <w:jc w:val="center"/>
              <w:rPr>
                <w:sz w:val="24"/>
              </w:rPr>
            </w:pPr>
          </w:p>
        </w:tc>
      </w:tr>
      <w:tr w:rsidR="00A26D2D">
        <w:tc>
          <w:tcPr>
            <w:tcW w:w="564" w:type="pct"/>
            <w:shd w:val="clear" w:color="auto" w:fill="auto"/>
            <w:vAlign w:val="center"/>
          </w:tcPr>
          <w:p w:rsidR="00A26D2D" w:rsidRDefault="00347EEE">
            <w:pPr>
              <w:spacing w:line="560" w:lineRule="exact"/>
              <w:jc w:val="center"/>
              <w:rPr>
                <w:sz w:val="24"/>
              </w:rPr>
            </w:pPr>
            <w:r>
              <w:rPr>
                <w:sz w:val="24"/>
              </w:rPr>
              <w:t>2</w:t>
            </w:r>
          </w:p>
        </w:tc>
        <w:tc>
          <w:tcPr>
            <w:tcW w:w="996" w:type="pct"/>
            <w:shd w:val="clear" w:color="auto" w:fill="auto"/>
            <w:vAlign w:val="center"/>
          </w:tcPr>
          <w:p w:rsidR="00A26D2D" w:rsidRDefault="00A26D2D">
            <w:pPr>
              <w:spacing w:line="560" w:lineRule="exact"/>
              <w:jc w:val="center"/>
              <w:rPr>
                <w:sz w:val="24"/>
              </w:rPr>
            </w:pPr>
          </w:p>
        </w:tc>
        <w:tc>
          <w:tcPr>
            <w:tcW w:w="915" w:type="pct"/>
            <w:shd w:val="clear" w:color="auto" w:fill="auto"/>
            <w:vAlign w:val="center"/>
          </w:tcPr>
          <w:p w:rsidR="00A26D2D" w:rsidRDefault="00A26D2D">
            <w:pPr>
              <w:spacing w:line="560" w:lineRule="exact"/>
              <w:jc w:val="center"/>
              <w:rPr>
                <w:sz w:val="24"/>
              </w:rPr>
            </w:pPr>
          </w:p>
        </w:tc>
        <w:tc>
          <w:tcPr>
            <w:tcW w:w="2525" w:type="pct"/>
            <w:shd w:val="clear" w:color="auto" w:fill="auto"/>
            <w:vAlign w:val="center"/>
          </w:tcPr>
          <w:p w:rsidR="00A26D2D" w:rsidRDefault="00A26D2D">
            <w:pPr>
              <w:spacing w:line="560" w:lineRule="exact"/>
              <w:jc w:val="center"/>
              <w:rPr>
                <w:sz w:val="24"/>
              </w:rPr>
            </w:pPr>
          </w:p>
        </w:tc>
      </w:tr>
      <w:tr w:rsidR="00A26D2D">
        <w:tc>
          <w:tcPr>
            <w:tcW w:w="564" w:type="pct"/>
            <w:shd w:val="clear" w:color="auto" w:fill="auto"/>
            <w:vAlign w:val="center"/>
          </w:tcPr>
          <w:p w:rsidR="00A26D2D" w:rsidRDefault="00347EEE">
            <w:pPr>
              <w:spacing w:line="560" w:lineRule="exact"/>
              <w:jc w:val="center"/>
              <w:rPr>
                <w:sz w:val="24"/>
              </w:rPr>
            </w:pPr>
            <w:r>
              <w:rPr>
                <w:sz w:val="24"/>
              </w:rPr>
              <w:t>3</w:t>
            </w:r>
          </w:p>
        </w:tc>
        <w:tc>
          <w:tcPr>
            <w:tcW w:w="996" w:type="pct"/>
            <w:shd w:val="clear" w:color="auto" w:fill="auto"/>
            <w:vAlign w:val="center"/>
          </w:tcPr>
          <w:p w:rsidR="00A26D2D" w:rsidRDefault="00A26D2D">
            <w:pPr>
              <w:spacing w:line="560" w:lineRule="exact"/>
              <w:jc w:val="center"/>
              <w:rPr>
                <w:sz w:val="24"/>
              </w:rPr>
            </w:pPr>
          </w:p>
        </w:tc>
        <w:tc>
          <w:tcPr>
            <w:tcW w:w="915" w:type="pct"/>
            <w:shd w:val="clear" w:color="auto" w:fill="auto"/>
            <w:vAlign w:val="center"/>
          </w:tcPr>
          <w:p w:rsidR="00A26D2D" w:rsidRDefault="00A26D2D">
            <w:pPr>
              <w:spacing w:line="560" w:lineRule="exact"/>
              <w:jc w:val="center"/>
              <w:rPr>
                <w:sz w:val="24"/>
              </w:rPr>
            </w:pPr>
          </w:p>
        </w:tc>
        <w:tc>
          <w:tcPr>
            <w:tcW w:w="2525" w:type="pct"/>
            <w:shd w:val="clear" w:color="auto" w:fill="auto"/>
            <w:vAlign w:val="center"/>
          </w:tcPr>
          <w:p w:rsidR="00A26D2D" w:rsidRDefault="00A26D2D">
            <w:pPr>
              <w:spacing w:line="560" w:lineRule="exact"/>
              <w:jc w:val="center"/>
              <w:rPr>
                <w:sz w:val="24"/>
              </w:rPr>
            </w:pPr>
          </w:p>
        </w:tc>
      </w:tr>
      <w:tr w:rsidR="00A26D2D">
        <w:tc>
          <w:tcPr>
            <w:tcW w:w="564" w:type="pct"/>
            <w:shd w:val="clear" w:color="auto" w:fill="auto"/>
            <w:vAlign w:val="center"/>
          </w:tcPr>
          <w:p w:rsidR="00A26D2D" w:rsidRDefault="00347EEE">
            <w:pPr>
              <w:spacing w:line="560" w:lineRule="exact"/>
              <w:jc w:val="center"/>
              <w:rPr>
                <w:sz w:val="24"/>
              </w:rPr>
            </w:pPr>
            <w:r>
              <w:rPr>
                <w:sz w:val="24"/>
              </w:rPr>
              <w:t>…</w:t>
            </w:r>
          </w:p>
        </w:tc>
        <w:tc>
          <w:tcPr>
            <w:tcW w:w="996" w:type="pct"/>
            <w:shd w:val="clear" w:color="auto" w:fill="auto"/>
            <w:vAlign w:val="center"/>
          </w:tcPr>
          <w:p w:rsidR="00A26D2D" w:rsidRDefault="00A26D2D">
            <w:pPr>
              <w:spacing w:line="560" w:lineRule="exact"/>
              <w:jc w:val="center"/>
              <w:rPr>
                <w:sz w:val="24"/>
              </w:rPr>
            </w:pPr>
          </w:p>
        </w:tc>
        <w:tc>
          <w:tcPr>
            <w:tcW w:w="915" w:type="pct"/>
            <w:shd w:val="clear" w:color="auto" w:fill="auto"/>
            <w:vAlign w:val="center"/>
          </w:tcPr>
          <w:p w:rsidR="00A26D2D" w:rsidRDefault="00A26D2D">
            <w:pPr>
              <w:spacing w:line="560" w:lineRule="exact"/>
              <w:jc w:val="center"/>
              <w:rPr>
                <w:sz w:val="24"/>
              </w:rPr>
            </w:pPr>
          </w:p>
        </w:tc>
        <w:tc>
          <w:tcPr>
            <w:tcW w:w="2525" w:type="pct"/>
            <w:shd w:val="clear" w:color="auto" w:fill="auto"/>
            <w:vAlign w:val="center"/>
          </w:tcPr>
          <w:p w:rsidR="00A26D2D" w:rsidRDefault="00A26D2D">
            <w:pPr>
              <w:spacing w:line="560" w:lineRule="exact"/>
              <w:jc w:val="center"/>
              <w:rPr>
                <w:sz w:val="24"/>
              </w:rPr>
            </w:pPr>
          </w:p>
        </w:tc>
      </w:tr>
    </w:tbl>
    <w:p w:rsidR="00A26D2D" w:rsidRDefault="00A26D2D">
      <w:pPr>
        <w:spacing w:line="560" w:lineRule="exact"/>
        <w:jc w:val="left"/>
        <w:rPr>
          <w:sz w:val="24"/>
        </w:rPr>
      </w:pPr>
    </w:p>
    <w:p w:rsidR="00A26D2D" w:rsidRDefault="00A26D2D">
      <w:pPr>
        <w:spacing w:line="560" w:lineRule="exact"/>
        <w:jc w:val="left"/>
        <w:rPr>
          <w:sz w:val="24"/>
        </w:rPr>
      </w:pPr>
    </w:p>
    <w:p w:rsidR="00A26D2D" w:rsidRDefault="00347EEE">
      <w:pPr>
        <w:spacing w:line="360" w:lineRule="auto"/>
        <w:ind w:firstLineChars="1700" w:firstLine="4080"/>
        <w:rPr>
          <w:sz w:val="24"/>
        </w:rPr>
      </w:pPr>
      <w:r>
        <w:rPr>
          <w:sz w:val="24"/>
        </w:rPr>
        <w:t>供应商名称：</w:t>
      </w:r>
    </w:p>
    <w:p w:rsidR="00A26D2D" w:rsidRDefault="00347EEE">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A26D2D" w:rsidRDefault="00A26D2D">
      <w:pPr>
        <w:spacing w:line="360" w:lineRule="auto"/>
        <w:outlineLvl w:val="0"/>
        <w:rPr>
          <w:sz w:val="24"/>
        </w:rPr>
      </w:pPr>
    </w:p>
    <w:p w:rsidR="00A26D2D" w:rsidRDefault="00347EEE">
      <w:pPr>
        <w:spacing w:line="460" w:lineRule="exact"/>
        <w:jc w:val="left"/>
        <w:rPr>
          <w:b/>
          <w:sz w:val="24"/>
        </w:rPr>
      </w:pPr>
      <w:r>
        <w:rPr>
          <w:b/>
          <w:sz w:val="24"/>
        </w:rPr>
        <w:br w:type="page"/>
      </w:r>
      <w:r>
        <w:rPr>
          <w:b/>
          <w:sz w:val="24"/>
        </w:rPr>
        <w:lastRenderedPageBreak/>
        <w:t>附件</w:t>
      </w:r>
      <w:r>
        <w:rPr>
          <w:rFonts w:hint="eastAsia"/>
          <w:b/>
          <w:sz w:val="24"/>
        </w:rPr>
        <w:t>10</w:t>
      </w:r>
    </w:p>
    <w:p w:rsidR="00A26D2D" w:rsidRDefault="00347EEE">
      <w:pPr>
        <w:autoSpaceDE w:val="0"/>
        <w:autoSpaceDN w:val="0"/>
        <w:spacing w:line="480" w:lineRule="auto"/>
        <w:jc w:val="center"/>
        <w:rPr>
          <w:b/>
          <w:sz w:val="24"/>
          <w:szCs w:val="24"/>
        </w:rPr>
      </w:pPr>
      <w:r>
        <w:rPr>
          <w:b/>
          <w:sz w:val="24"/>
          <w:szCs w:val="24"/>
        </w:rPr>
        <w:t>中小企业声明函（货物）</w:t>
      </w:r>
    </w:p>
    <w:p w:rsidR="00A26D2D" w:rsidRDefault="00347EEE">
      <w:pPr>
        <w:widowControl/>
        <w:spacing w:line="500" w:lineRule="exact"/>
        <w:ind w:firstLineChars="200" w:firstLine="480"/>
        <w:jc w:val="left"/>
        <w:rPr>
          <w:sz w:val="24"/>
          <w:szCs w:val="24"/>
        </w:rPr>
      </w:pPr>
      <w:r>
        <w:rPr>
          <w:sz w:val="24"/>
          <w:szCs w:val="24"/>
        </w:rPr>
        <w:t>本公司（联合体）郑重声明，针对本项目提供的货物</w:t>
      </w:r>
      <w:r>
        <w:rPr>
          <w:sz w:val="24"/>
          <w:szCs w:val="24"/>
          <w:u w:val="single"/>
        </w:rPr>
        <w:t xml:space="preserve">      </w:t>
      </w:r>
      <w:r>
        <w:rPr>
          <w:sz w:val="24"/>
          <w:szCs w:val="24"/>
          <w:u w:val="single"/>
        </w:rPr>
        <w:t>（</w:t>
      </w:r>
      <w:r>
        <w:rPr>
          <w:b/>
          <w:sz w:val="24"/>
          <w:szCs w:val="24"/>
        </w:rPr>
        <w:t>请填写有</w:t>
      </w:r>
      <w:r>
        <w:rPr>
          <w:b/>
          <w:sz w:val="24"/>
          <w:szCs w:val="24"/>
        </w:rPr>
        <w:t>/</w:t>
      </w:r>
      <w:r>
        <w:rPr>
          <w:b/>
          <w:sz w:val="24"/>
          <w:szCs w:val="24"/>
        </w:rPr>
        <w:t>无）</w:t>
      </w:r>
      <w:r>
        <w:rPr>
          <w:sz w:val="24"/>
          <w:szCs w:val="24"/>
        </w:rPr>
        <w:t>大型企业制造的货物。</w:t>
      </w:r>
      <w:r>
        <w:rPr>
          <w:b/>
          <w:sz w:val="24"/>
          <w:szCs w:val="24"/>
        </w:rPr>
        <w:t>（若有大型企业制造的货物，则无需填写以下内容；若无大型企业制造的货物，则继续填写以下内容）</w:t>
      </w:r>
    </w:p>
    <w:p w:rsidR="00A26D2D" w:rsidRDefault="00347EEE">
      <w:pPr>
        <w:widowControl/>
        <w:spacing w:line="500" w:lineRule="exact"/>
        <w:ind w:firstLineChars="200" w:firstLine="480"/>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sz w:val="24"/>
          <w:szCs w:val="24"/>
          <w:u w:val="single"/>
        </w:rPr>
        <w:t>（</w:t>
      </w:r>
      <w:r>
        <w:rPr>
          <w:b/>
          <w:sz w:val="24"/>
          <w:szCs w:val="24"/>
        </w:rPr>
        <w:t>请填写项目名称）</w:t>
      </w:r>
      <w:r>
        <w:rPr>
          <w:sz w:val="24"/>
          <w:szCs w:val="24"/>
        </w:rPr>
        <w:t>采购活动，提供的货物全部由符合政策要求的中小企业制造。相关企业（含联合体中的中小企业、签订分包意向协议的中小企业）的具体情况如下：</w:t>
      </w:r>
    </w:p>
    <w:p w:rsidR="00A26D2D" w:rsidRDefault="00347EEE">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工业</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A26D2D" w:rsidRDefault="00347EEE">
      <w:pPr>
        <w:autoSpaceDE w:val="0"/>
        <w:autoSpaceDN w:val="0"/>
        <w:spacing w:line="500" w:lineRule="exact"/>
        <w:ind w:firstLineChars="200" w:firstLine="480"/>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A26D2D" w:rsidRDefault="00347EEE">
      <w:pPr>
        <w:autoSpaceDE w:val="0"/>
        <w:autoSpaceDN w:val="0"/>
        <w:spacing w:line="500" w:lineRule="exact"/>
        <w:ind w:left="641"/>
        <w:jc w:val="left"/>
        <w:rPr>
          <w:sz w:val="24"/>
          <w:szCs w:val="24"/>
        </w:rPr>
      </w:pPr>
      <w:r>
        <w:rPr>
          <w:sz w:val="24"/>
          <w:szCs w:val="24"/>
        </w:rPr>
        <w:t>……</w:t>
      </w:r>
    </w:p>
    <w:p w:rsidR="00A26D2D" w:rsidRDefault="00347EEE">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A26D2D" w:rsidRDefault="00347EEE">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A26D2D" w:rsidRDefault="00347EEE">
      <w:pPr>
        <w:autoSpaceDE w:val="0"/>
        <w:autoSpaceDN w:val="0"/>
        <w:spacing w:line="500" w:lineRule="exact"/>
        <w:ind w:left="3840"/>
        <w:jc w:val="left"/>
        <w:rPr>
          <w:sz w:val="24"/>
          <w:szCs w:val="24"/>
        </w:rPr>
      </w:pPr>
      <w:r>
        <w:rPr>
          <w:sz w:val="24"/>
          <w:szCs w:val="24"/>
        </w:rPr>
        <w:t>投标人名称：</w:t>
      </w:r>
    </w:p>
    <w:p w:rsidR="00A26D2D" w:rsidRDefault="00347EEE">
      <w:pPr>
        <w:autoSpaceDE w:val="0"/>
        <w:autoSpaceDN w:val="0"/>
        <w:spacing w:line="500" w:lineRule="exact"/>
        <w:ind w:left="3840"/>
        <w:jc w:val="left"/>
        <w:rPr>
          <w:b/>
          <w:sz w:val="24"/>
          <w:szCs w:val="24"/>
        </w:rPr>
      </w:pPr>
      <w:r>
        <w:rPr>
          <w:sz w:val="24"/>
          <w:szCs w:val="24"/>
        </w:rPr>
        <w:t>日期：</w:t>
      </w:r>
    </w:p>
    <w:p w:rsidR="00A26D2D" w:rsidRDefault="00347EEE">
      <w:pPr>
        <w:spacing w:line="360" w:lineRule="auto"/>
        <w:ind w:right="84" w:firstLineChars="100" w:firstLine="241"/>
        <w:rPr>
          <w:b/>
          <w:sz w:val="24"/>
          <w:szCs w:val="24"/>
        </w:rPr>
      </w:pPr>
      <w:r>
        <w:rPr>
          <w:b/>
          <w:sz w:val="24"/>
          <w:szCs w:val="24"/>
        </w:rPr>
        <w:t>注：</w:t>
      </w:r>
    </w:p>
    <w:p w:rsidR="00A26D2D" w:rsidRDefault="00347EEE">
      <w:pPr>
        <w:spacing w:line="360" w:lineRule="auto"/>
        <w:ind w:right="84" w:firstLineChars="100" w:firstLine="241"/>
        <w:rPr>
          <w:b/>
          <w:sz w:val="24"/>
          <w:szCs w:val="24"/>
        </w:rPr>
      </w:pPr>
      <w:r>
        <w:rPr>
          <w:b/>
          <w:sz w:val="24"/>
          <w:szCs w:val="24"/>
        </w:rPr>
        <w:t>1.</w:t>
      </w:r>
      <w:r>
        <w:rPr>
          <w:b/>
          <w:sz w:val="24"/>
          <w:szCs w:val="24"/>
        </w:rPr>
        <w:t>标的名称须按照采购文件</w:t>
      </w:r>
      <w:r>
        <w:rPr>
          <w:b/>
          <w:sz w:val="24"/>
          <w:szCs w:val="24"/>
        </w:rPr>
        <w:t>“</w:t>
      </w:r>
      <w:r>
        <w:rPr>
          <w:rFonts w:hint="eastAsia"/>
          <w:b/>
          <w:sz w:val="24"/>
          <w:szCs w:val="24"/>
        </w:rPr>
        <w:t>采购</w:t>
      </w:r>
      <w:r>
        <w:rPr>
          <w:b/>
          <w:sz w:val="24"/>
          <w:szCs w:val="24"/>
        </w:rPr>
        <w:t>清单</w:t>
      </w:r>
      <w:r>
        <w:rPr>
          <w:b/>
          <w:sz w:val="24"/>
          <w:szCs w:val="24"/>
        </w:rPr>
        <w:t>”</w:t>
      </w:r>
      <w:r>
        <w:rPr>
          <w:b/>
          <w:sz w:val="24"/>
          <w:szCs w:val="24"/>
        </w:rPr>
        <w:t>中明确的标的名称进行填写；所属行业须按照采购文件中明确的所属行业进行填写，否则不享受中小企业扶持政策。</w:t>
      </w:r>
    </w:p>
    <w:p w:rsidR="00A26D2D" w:rsidRDefault="00347EEE">
      <w:pPr>
        <w:spacing w:line="360" w:lineRule="auto"/>
        <w:ind w:right="84" w:firstLineChars="100" w:firstLine="241"/>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年度数据的新成立企业可不填报。除新成立企业外，上表填写不全的，不享受中小企业扶持</w:t>
      </w:r>
      <w:r>
        <w:rPr>
          <w:b/>
          <w:sz w:val="24"/>
          <w:szCs w:val="24"/>
        </w:rPr>
        <w:lastRenderedPageBreak/>
        <w:t>政策。</w:t>
      </w:r>
    </w:p>
    <w:p w:rsidR="00A26D2D" w:rsidRDefault="00347EEE">
      <w:pPr>
        <w:spacing w:line="360" w:lineRule="auto"/>
        <w:ind w:right="84" w:firstLineChars="100" w:firstLine="241"/>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中小企业扶持政策的，将随中标（成交）结果同时公告其《中小企业声明函》，接受社会监督。</w:t>
      </w:r>
    </w:p>
    <w:p w:rsidR="00A26D2D" w:rsidRDefault="00347EEE">
      <w:pPr>
        <w:widowControl/>
        <w:jc w:val="left"/>
        <w:rPr>
          <w:sz w:val="24"/>
          <w:szCs w:val="21"/>
        </w:rPr>
      </w:pPr>
      <w:r>
        <w:rPr>
          <w:sz w:val="24"/>
          <w:szCs w:val="21"/>
        </w:rPr>
        <w:br w:type="page"/>
      </w:r>
    </w:p>
    <w:p w:rsidR="00A26D2D" w:rsidRDefault="00A26D2D">
      <w:pPr>
        <w:autoSpaceDN w:val="0"/>
        <w:spacing w:line="360" w:lineRule="auto"/>
        <w:rPr>
          <w:b/>
          <w:kern w:val="0"/>
          <w:sz w:val="24"/>
          <w:szCs w:val="21"/>
        </w:rPr>
      </w:pPr>
    </w:p>
    <w:p w:rsidR="00A26D2D" w:rsidRDefault="00347EEE">
      <w:pPr>
        <w:autoSpaceDN w:val="0"/>
        <w:spacing w:line="360" w:lineRule="auto"/>
        <w:jc w:val="left"/>
        <w:rPr>
          <w:b/>
          <w:bCs/>
          <w:sz w:val="24"/>
        </w:rPr>
      </w:pPr>
      <w:r>
        <w:rPr>
          <w:rFonts w:hint="eastAsia"/>
          <w:b/>
          <w:kern w:val="0"/>
          <w:sz w:val="24"/>
          <w:szCs w:val="21"/>
        </w:rPr>
        <w:t>若不是残疾人福利性单位，响应文件中可不提供此声明函</w:t>
      </w:r>
    </w:p>
    <w:p w:rsidR="00A26D2D" w:rsidRDefault="00A26D2D">
      <w:pPr>
        <w:autoSpaceDN w:val="0"/>
        <w:spacing w:line="360" w:lineRule="auto"/>
        <w:jc w:val="center"/>
        <w:rPr>
          <w:b/>
          <w:bCs/>
          <w:sz w:val="24"/>
        </w:rPr>
      </w:pPr>
    </w:p>
    <w:p w:rsidR="00A26D2D" w:rsidRDefault="00347EEE">
      <w:pPr>
        <w:snapToGrid w:val="0"/>
        <w:spacing w:line="360" w:lineRule="auto"/>
        <w:jc w:val="center"/>
        <w:rPr>
          <w:b/>
          <w:bCs/>
          <w:sz w:val="24"/>
        </w:rPr>
      </w:pPr>
      <w:r>
        <w:rPr>
          <w:rFonts w:hint="eastAsia"/>
          <w:b/>
          <w:bCs/>
          <w:sz w:val="24"/>
        </w:rPr>
        <w:t>残疾人福利性单位声明函</w:t>
      </w:r>
    </w:p>
    <w:p w:rsidR="00A26D2D" w:rsidRDefault="00A26D2D">
      <w:pPr>
        <w:snapToGrid w:val="0"/>
        <w:spacing w:line="360" w:lineRule="auto"/>
        <w:ind w:firstLineChars="200" w:firstLine="482"/>
        <w:jc w:val="left"/>
        <w:rPr>
          <w:b/>
          <w:bCs/>
          <w:sz w:val="24"/>
        </w:rPr>
      </w:pPr>
    </w:p>
    <w:p w:rsidR="00A26D2D" w:rsidRDefault="00347EEE">
      <w:pPr>
        <w:snapToGrid w:val="0"/>
        <w:spacing w:line="360" w:lineRule="auto"/>
        <w:ind w:firstLineChars="200" w:firstLine="480"/>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A26D2D" w:rsidRDefault="00347EEE">
      <w:pPr>
        <w:snapToGrid w:val="0"/>
        <w:spacing w:line="360" w:lineRule="auto"/>
        <w:ind w:firstLineChars="200" w:firstLine="480"/>
        <w:jc w:val="left"/>
        <w:rPr>
          <w:bCs/>
          <w:sz w:val="24"/>
        </w:rPr>
      </w:pPr>
      <w:r>
        <w:rPr>
          <w:rFonts w:hint="eastAsia"/>
          <w:bCs/>
          <w:sz w:val="24"/>
        </w:rPr>
        <w:t>本单位对上述声明的真实性负责。如有虚假，将依法承担相应责任。</w:t>
      </w:r>
    </w:p>
    <w:p w:rsidR="00A26D2D" w:rsidRDefault="00A26D2D">
      <w:pPr>
        <w:snapToGrid w:val="0"/>
        <w:spacing w:line="360" w:lineRule="auto"/>
        <w:ind w:firstLineChars="200" w:firstLine="480"/>
        <w:jc w:val="left"/>
        <w:rPr>
          <w:bCs/>
          <w:sz w:val="24"/>
        </w:rPr>
      </w:pPr>
    </w:p>
    <w:p w:rsidR="00A26D2D" w:rsidRDefault="00A26D2D">
      <w:pPr>
        <w:snapToGrid w:val="0"/>
        <w:spacing w:line="360" w:lineRule="auto"/>
        <w:ind w:firstLineChars="200" w:firstLine="480"/>
        <w:jc w:val="left"/>
        <w:rPr>
          <w:bCs/>
          <w:sz w:val="24"/>
        </w:rPr>
      </w:pPr>
    </w:p>
    <w:p w:rsidR="00A26D2D" w:rsidRDefault="00347EEE">
      <w:pPr>
        <w:snapToGrid w:val="0"/>
        <w:spacing w:line="360" w:lineRule="auto"/>
        <w:ind w:firstLineChars="200" w:firstLine="480"/>
        <w:jc w:val="left"/>
        <w:rPr>
          <w:bCs/>
          <w:sz w:val="24"/>
        </w:rPr>
      </w:pPr>
      <w:r>
        <w:rPr>
          <w:rFonts w:hint="eastAsia"/>
          <w:bCs/>
          <w:sz w:val="24"/>
        </w:rPr>
        <w:t xml:space="preserve">               </w:t>
      </w:r>
      <w:r>
        <w:rPr>
          <w:sz w:val="24"/>
          <w:szCs w:val="24"/>
        </w:rPr>
        <w:t>投标人名称：</w:t>
      </w:r>
    </w:p>
    <w:p w:rsidR="00A26D2D" w:rsidRDefault="00A26D2D">
      <w:pPr>
        <w:snapToGrid w:val="0"/>
        <w:spacing w:line="360" w:lineRule="auto"/>
        <w:ind w:firstLineChars="200" w:firstLine="480"/>
        <w:jc w:val="left"/>
        <w:rPr>
          <w:bCs/>
          <w:sz w:val="24"/>
        </w:rPr>
      </w:pPr>
    </w:p>
    <w:p w:rsidR="00A26D2D" w:rsidRDefault="00347EEE">
      <w:pPr>
        <w:snapToGrid w:val="0"/>
        <w:spacing w:line="360" w:lineRule="auto"/>
        <w:ind w:firstLineChars="200" w:firstLine="480"/>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A26D2D" w:rsidRDefault="00A26D2D">
      <w:pPr>
        <w:snapToGrid w:val="0"/>
        <w:spacing w:line="360" w:lineRule="auto"/>
        <w:ind w:firstLineChars="200" w:firstLine="480"/>
        <w:jc w:val="left"/>
        <w:rPr>
          <w:sz w:val="24"/>
          <w:szCs w:val="21"/>
        </w:rPr>
      </w:pPr>
    </w:p>
    <w:p w:rsidR="00A26D2D" w:rsidRDefault="00347EEE">
      <w:pPr>
        <w:snapToGrid w:val="0"/>
        <w:spacing w:line="360" w:lineRule="auto"/>
        <w:ind w:firstLineChars="200" w:firstLine="480"/>
        <w:rPr>
          <w:sz w:val="24"/>
          <w:szCs w:val="21"/>
        </w:rPr>
      </w:pPr>
      <w:r>
        <w:rPr>
          <w:sz w:val="24"/>
          <w:szCs w:val="21"/>
        </w:rPr>
        <w:t>注：</w:t>
      </w:r>
    </w:p>
    <w:p w:rsidR="00A26D2D" w:rsidRDefault="00347EEE">
      <w:pPr>
        <w:snapToGrid w:val="0"/>
        <w:spacing w:line="360" w:lineRule="auto"/>
        <w:ind w:firstLineChars="200" w:firstLine="482"/>
        <w:rPr>
          <w:b/>
          <w:sz w:val="24"/>
          <w:szCs w:val="21"/>
        </w:rPr>
      </w:pPr>
      <w:r>
        <w:rPr>
          <w:b/>
          <w:sz w:val="24"/>
          <w:szCs w:val="21"/>
        </w:rPr>
        <w:t>中标（成交）供应商为残疾人福利性单位的，将随中标（成交）结果同时公告其《残疾人福利性单位声明函》，接受社会监督。</w:t>
      </w:r>
    </w:p>
    <w:p w:rsidR="00A26D2D" w:rsidRDefault="00347EEE">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A26D2D" w:rsidRDefault="00A26D2D">
      <w:pPr>
        <w:snapToGrid w:val="0"/>
        <w:spacing w:line="360" w:lineRule="auto"/>
        <w:rPr>
          <w:sz w:val="24"/>
          <w:szCs w:val="21"/>
        </w:rPr>
      </w:pPr>
    </w:p>
    <w:p w:rsidR="00A26D2D" w:rsidRDefault="00A26D2D">
      <w:pPr>
        <w:snapToGrid w:val="0"/>
        <w:spacing w:line="360" w:lineRule="auto"/>
        <w:rPr>
          <w:sz w:val="24"/>
          <w:szCs w:val="21"/>
        </w:rPr>
      </w:pPr>
    </w:p>
    <w:p w:rsidR="00A26D2D" w:rsidRDefault="00347EEE">
      <w:pPr>
        <w:spacing w:line="460" w:lineRule="exact"/>
        <w:ind w:left="192"/>
        <w:jc w:val="left"/>
        <w:rPr>
          <w:b/>
          <w:sz w:val="24"/>
        </w:rPr>
      </w:pPr>
      <w:r>
        <w:rPr>
          <w:b/>
          <w:sz w:val="24"/>
        </w:rPr>
        <w:br w:type="page"/>
      </w:r>
    </w:p>
    <w:p w:rsidR="00A26D2D" w:rsidRDefault="00347EEE">
      <w:pPr>
        <w:spacing w:line="460" w:lineRule="exact"/>
        <w:jc w:val="left"/>
        <w:rPr>
          <w:b/>
          <w:sz w:val="24"/>
        </w:rPr>
      </w:pPr>
      <w:r>
        <w:rPr>
          <w:rFonts w:hint="eastAsia"/>
          <w:b/>
          <w:sz w:val="24"/>
        </w:rPr>
        <w:lastRenderedPageBreak/>
        <w:t>附件</w:t>
      </w:r>
      <w:r>
        <w:rPr>
          <w:rFonts w:hint="eastAsia"/>
          <w:b/>
          <w:sz w:val="24"/>
        </w:rPr>
        <w:t>11</w:t>
      </w:r>
    </w:p>
    <w:p w:rsidR="00A26D2D" w:rsidRDefault="00347EEE">
      <w:pPr>
        <w:spacing w:line="460" w:lineRule="exact"/>
        <w:jc w:val="center"/>
        <w:rPr>
          <w:b/>
          <w:sz w:val="24"/>
        </w:rPr>
      </w:pPr>
      <w:r>
        <w:rPr>
          <w:b/>
          <w:sz w:val="24"/>
        </w:rPr>
        <w:t>供应商认为需要提交的其他资料</w:t>
      </w:r>
    </w:p>
    <w:p w:rsidR="00A26D2D" w:rsidRDefault="00A26D2D">
      <w:pPr>
        <w:spacing w:line="460" w:lineRule="exact"/>
        <w:ind w:left="192"/>
        <w:rPr>
          <w:b/>
          <w:sz w:val="24"/>
        </w:rPr>
      </w:pPr>
    </w:p>
    <w:p w:rsidR="00A26D2D" w:rsidRDefault="00347EEE">
      <w:pPr>
        <w:autoSpaceDE w:val="0"/>
        <w:autoSpaceDN w:val="0"/>
        <w:adjustRightInd w:val="0"/>
        <w:jc w:val="center"/>
        <w:rPr>
          <w:sz w:val="24"/>
        </w:rPr>
      </w:pPr>
      <w:r>
        <w:rPr>
          <w:sz w:val="24"/>
        </w:rPr>
        <w:br w:type="page"/>
      </w:r>
    </w:p>
    <w:p w:rsidR="00A26D2D" w:rsidRDefault="00347EEE">
      <w:pPr>
        <w:autoSpaceDE w:val="0"/>
        <w:autoSpaceDN w:val="0"/>
        <w:adjustRightInd w:val="0"/>
        <w:jc w:val="center"/>
        <w:rPr>
          <w:rFonts w:eastAsia="华文行楷"/>
          <w:kern w:val="0"/>
          <w:sz w:val="144"/>
          <w:szCs w:val="144"/>
        </w:rPr>
      </w:pPr>
      <w:r>
        <w:rPr>
          <w:rFonts w:eastAsia="方正行楷简体"/>
          <w:sz w:val="160"/>
          <w:szCs w:val="84"/>
        </w:rPr>
        <w:lastRenderedPageBreak/>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A26D2D" w:rsidRDefault="00347EEE">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hint="eastAsia"/>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A26D2D" w:rsidRDefault="00A26D2D">
      <w:pPr>
        <w:autoSpaceDE w:val="0"/>
        <w:autoSpaceDN w:val="0"/>
        <w:adjustRightInd w:val="0"/>
        <w:spacing w:line="520" w:lineRule="exact"/>
        <w:rPr>
          <w:b/>
          <w:kern w:val="0"/>
          <w:sz w:val="24"/>
        </w:rPr>
      </w:pPr>
    </w:p>
    <w:p w:rsidR="00A26D2D" w:rsidRDefault="00347EEE">
      <w:pPr>
        <w:autoSpaceDE w:val="0"/>
        <w:autoSpaceDN w:val="0"/>
        <w:adjustRightInd w:val="0"/>
        <w:spacing w:line="520" w:lineRule="exact"/>
        <w:jc w:val="center"/>
        <w:rPr>
          <w:b/>
          <w:kern w:val="0"/>
          <w:sz w:val="24"/>
        </w:rPr>
      </w:pPr>
      <w:r>
        <w:rPr>
          <w:b/>
          <w:kern w:val="0"/>
          <w:sz w:val="24"/>
        </w:rPr>
        <w:t>第二阶段</w:t>
      </w:r>
      <w:r>
        <w:rPr>
          <w:rFonts w:hint="eastAsia"/>
          <w:b/>
          <w:kern w:val="0"/>
          <w:sz w:val="24"/>
        </w:rPr>
        <w:t>响应</w:t>
      </w:r>
      <w:r>
        <w:rPr>
          <w:b/>
          <w:kern w:val="0"/>
          <w:sz w:val="24"/>
        </w:rPr>
        <w:t>文件</w:t>
      </w:r>
    </w:p>
    <w:p w:rsidR="00A26D2D" w:rsidRDefault="00A26D2D">
      <w:pPr>
        <w:autoSpaceDE w:val="0"/>
        <w:autoSpaceDN w:val="0"/>
        <w:adjustRightInd w:val="0"/>
        <w:spacing w:line="520" w:lineRule="exact"/>
        <w:rPr>
          <w:b/>
          <w:kern w:val="0"/>
          <w:sz w:val="24"/>
        </w:rPr>
      </w:pPr>
    </w:p>
    <w:p w:rsidR="00A26D2D" w:rsidRDefault="00347EEE">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A26D2D" w:rsidRDefault="00347EEE">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A26D2D" w:rsidRDefault="00347EEE">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Pr>
          <w:rFonts w:eastAsia="方正楷体简体" w:hint="eastAsia"/>
          <w:b/>
          <w:sz w:val="34"/>
          <w:szCs w:val="34"/>
        </w:rPr>
        <w:t xml:space="preserve"> </w:t>
      </w:r>
      <w:r>
        <w:rPr>
          <w:rFonts w:eastAsia="方正楷体简体" w:hint="eastAsia"/>
          <w:b/>
          <w:sz w:val="34"/>
          <w:szCs w:val="34"/>
        </w:rPr>
        <w:t>投</w:t>
      </w:r>
      <w:r>
        <w:rPr>
          <w:rFonts w:eastAsia="方正楷体简体" w:hint="eastAsia"/>
          <w:b/>
          <w:sz w:val="34"/>
          <w:szCs w:val="34"/>
        </w:rPr>
        <w:t xml:space="preserve"> </w:t>
      </w:r>
      <w:r>
        <w:rPr>
          <w:rFonts w:eastAsia="方正楷体简体" w:hint="eastAsia"/>
          <w:b/>
          <w:sz w:val="34"/>
          <w:szCs w:val="34"/>
        </w:rPr>
        <w:t>包</w:t>
      </w:r>
      <w:r>
        <w:rPr>
          <w:rFonts w:eastAsia="方正楷体简体" w:hint="eastAsia"/>
          <w:b/>
          <w:sz w:val="34"/>
          <w:szCs w:val="34"/>
        </w:rPr>
        <w:t xml:space="preserve"> </w:t>
      </w:r>
      <w:r>
        <w:rPr>
          <w:rFonts w:eastAsia="方正楷体简体" w:hint="eastAsia"/>
          <w:b/>
          <w:sz w:val="34"/>
          <w:szCs w:val="34"/>
        </w:rPr>
        <w:t>号：</w:t>
      </w:r>
    </w:p>
    <w:p w:rsidR="00A26D2D" w:rsidRDefault="00347EEE">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A26D2D" w:rsidRDefault="00A26D2D">
      <w:pPr>
        <w:spacing w:beforeLines="30" w:before="93" w:afterLines="70" w:after="218" w:line="540" w:lineRule="exact"/>
        <w:ind w:leftChars="300" w:left="630"/>
        <w:rPr>
          <w:rFonts w:eastAsia="方正楷体简体"/>
          <w:b/>
          <w:sz w:val="34"/>
          <w:szCs w:val="34"/>
        </w:rPr>
      </w:pPr>
    </w:p>
    <w:p w:rsidR="00A26D2D" w:rsidRDefault="00A26D2D">
      <w:pPr>
        <w:spacing w:beforeLines="30" w:before="93" w:afterLines="70" w:after="218" w:line="540" w:lineRule="exact"/>
        <w:ind w:leftChars="300" w:left="630"/>
        <w:rPr>
          <w:rFonts w:eastAsia="方正楷体简体"/>
          <w:b/>
          <w:sz w:val="34"/>
          <w:szCs w:val="34"/>
        </w:rPr>
      </w:pPr>
    </w:p>
    <w:p w:rsidR="00A26D2D" w:rsidRDefault="00A26D2D">
      <w:pPr>
        <w:spacing w:beforeLines="30" w:before="93" w:afterLines="70" w:after="218" w:line="540" w:lineRule="exact"/>
        <w:ind w:leftChars="300" w:left="630"/>
        <w:rPr>
          <w:rFonts w:eastAsia="方正楷体简体"/>
          <w:b/>
          <w:sz w:val="34"/>
          <w:szCs w:val="34"/>
        </w:rPr>
      </w:pPr>
    </w:p>
    <w:p w:rsidR="00A26D2D" w:rsidRDefault="00A26D2D">
      <w:pPr>
        <w:spacing w:beforeLines="30" w:before="93" w:afterLines="70" w:after="218" w:line="540" w:lineRule="exact"/>
        <w:ind w:leftChars="300" w:left="630"/>
        <w:rPr>
          <w:rFonts w:eastAsia="方正楷体简体"/>
          <w:b/>
          <w:sz w:val="34"/>
          <w:szCs w:val="34"/>
        </w:rPr>
      </w:pPr>
    </w:p>
    <w:p w:rsidR="00A26D2D" w:rsidRDefault="00347EEE">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A26D2D" w:rsidRDefault="00347EEE">
      <w:pPr>
        <w:tabs>
          <w:tab w:val="left" w:pos="360"/>
        </w:tabs>
        <w:spacing w:line="560" w:lineRule="exact"/>
        <w:jc w:val="center"/>
        <w:rPr>
          <w:b/>
          <w:sz w:val="24"/>
        </w:rPr>
      </w:pPr>
      <w:r>
        <w:rPr>
          <w:sz w:val="24"/>
        </w:rPr>
        <w:br w:type="page"/>
      </w:r>
      <w:r>
        <w:rPr>
          <w:b/>
          <w:sz w:val="24"/>
        </w:rPr>
        <w:lastRenderedPageBreak/>
        <w:t>报价书</w:t>
      </w:r>
    </w:p>
    <w:p w:rsidR="00A26D2D" w:rsidRDefault="00A26D2D">
      <w:pPr>
        <w:tabs>
          <w:tab w:val="left" w:pos="360"/>
        </w:tabs>
        <w:spacing w:line="560" w:lineRule="exact"/>
        <w:jc w:val="center"/>
        <w:rPr>
          <w:b/>
          <w:sz w:val="24"/>
        </w:rPr>
      </w:pPr>
    </w:p>
    <w:p w:rsidR="00A26D2D" w:rsidRDefault="00347EEE">
      <w:pPr>
        <w:spacing w:line="460" w:lineRule="exact"/>
        <w:rPr>
          <w:sz w:val="24"/>
        </w:rPr>
      </w:pPr>
      <w:r>
        <w:rPr>
          <w:sz w:val="24"/>
        </w:rPr>
        <w:t>致：天津市政府采购中心</w:t>
      </w:r>
    </w:p>
    <w:p w:rsidR="00A26D2D" w:rsidRDefault="00347EEE">
      <w:pPr>
        <w:tabs>
          <w:tab w:val="left" w:pos="540"/>
          <w:tab w:val="left" w:pos="720"/>
        </w:tabs>
        <w:spacing w:line="460" w:lineRule="exact"/>
        <w:ind w:firstLineChars="200" w:firstLine="48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职务）经正式授权并代表供应商</w:t>
      </w:r>
      <w:r>
        <w:rPr>
          <w:sz w:val="24"/>
          <w:u w:val="single"/>
        </w:rPr>
        <w:t xml:space="preserve">                  </w:t>
      </w:r>
      <w:r>
        <w:rPr>
          <w:sz w:val="24"/>
        </w:rPr>
        <w:t>（供应商名称、地址）提交</w:t>
      </w:r>
      <w:r>
        <w:rPr>
          <w:rFonts w:hint="eastAsia"/>
          <w:sz w:val="24"/>
        </w:rPr>
        <w:t>网上应答及上传加盖电子签章的响应文件</w:t>
      </w:r>
      <w:r>
        <w:rPr>
          <w:sz w:val="24"/>
        </w:rPr>
        <w:t>。</w:t>
      </w:r>
    </w:p>
    <w:p w:rsidR="00A26D2D" w:rsidRDefault="00347EEE">
      <w:pPr>
        <w:spacing w:line="460" w:lineRule="exact"/>
        <w:ind w:firstLineChars="200" w:firstLine="480"/>
        <w:rPr>
          <w:sz w:val="24"/>
        </w:rPr>
      </w:pPr>
      <w:r>
        <w:rPr>
          <w:sz w:val="24"/>
        </w:rPr>
        <w:t>签字代表宣布同意如下：</w:t>
      </w:r>
    </w:p>
    <w:p w:rsidR="00A26D2D" w:rsidRDefault="00347EEE">
      <w:pPr>
        <w:spacing w:line="460" w:lineRule="exact"/>
        <w:ind w:left="480"/>
        <w:jc w:val="left"/>
        <w:rPr>
          <w:sz w:val="24"/>
        </w:rPr>
      </w:pPr>
      <w:r>
        <w:rPr>
          <w:sz w:val="24"/>
        </w:rPr>
        <w:t xml:space="preserve">1. </w:t>
      </w:r>
      <w:r>
        <w:rPr>
          <w:sz w:val="24"/>
        </w:rPr>
        <w:t>所附</w:t>
      </w:r>
      <w:r>
        <w:rPr>
          <w:rFonts w:hint="eastAsia"/>
          <w:sz w:val="24"/>
        </w:rPr>
        <w:t>磋商</w:t>
      </w:r>
      <w:r>
        <w:rPr>
          <w:sz w:val="24"/>
        </w:rPr>
        <w:t>报价表中规定的应提供和交付的货物</w:t>
      </w:r>
      <w:r>
        <w:rPr>
          <w:rFonts w:hint="eastAsia"/>
          <w:sz w:val="24"/>
        </w:rPr>
        <w:t>磋商</w:t>
      </w:r>
      <w:r>
        <w:rPr>
          <w:sz w:val="24"/>
        </w:rPr>
        <w:t>总价分别为</w:t>
      </w:r>
    </w:p>
    <w:p w:rsidR="00A26D2D" w:rsidRDefault="00347EEE">
      <w:pPr>
        <w:spacing w:line="460" w:lineRule="exact"/>
        <w:ind w:left="480"/>
        <w:jc w:val="left"/>
        <w:rPr>
          <w:sz w:val="24"/>
        </w:rPr>
      </w:pPr>
      <w:r>
        <w:rPr>
          <w:sz w:val="24"/>
        </w:rPr>
        <w:t>第一包：</w:t>
      </w:r>
    </w:p>
    <w:p w:rsidR="00A26D2D" w:rsidRDefault="00347EEE">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A26D2D" w:rsidRDefault="00347EEE">
      <w:pPr>
        <w:spacing w:line="460" w:lineRule="exact"/>
        <w:ind w:left="472" w:firstLine="237"/>
        <w:jc w:val="left"/>
        <w:rPr>
          <w:sz w:val="24"/>
        </w:rPr>
      </w:pPr>
      <w:r>
        <w:rPr>
          <w:sz w:val="24"/>
        </w:rPr>
        <w:t>大写</w:t>
      </w:r>
      <w:r>
        <w:rPr>
          <w:sz w:val="24"/>
          <w:u w:val="single"/>
        </w:rPr>
        <w:t xml:space="preserve">                    </w:t>
      </w:r>
      <w:r>
        <w:rPr>
          <w:sz w:val="24"/>
        </w:rPr>
        <w:t>（文字表述）。</w:t>
      </w:r>
    </w:p>
    <w:p w:rsidR="00A26D2D" w:rsidRDefault="00A26D2D">
      <w:pPr>
        <w:spacing w:line="460" w:lineRule="exact"/>
        <w:ind w:firstLine="471"/>
        <w:rPr>
          <w:sz w:val="24"/>
        </w:rPr>
      </w:pPr>
    </w:p>
    <w:p w:rsidR="00A26D2D" w:rsidRDefault="00347EEE">
      <w:pPr>
        <w:spacing w:line="460" w:lineRule="exact"/>
        <w:ind w:firstLine="471"/>
        <w:rPr>
          <w:sz w:val="24"/>
        </w:rPr>
      </w:pPr>
      <w:r>
        <w:rPr>
          <w:sz w:val="24"/>
        </w:rPr>
        <w:t xml:space="preserve">2. </w:t>
      </w:r>
      <w:r>
        <w:rPr>
          <w:sz w:val="24"/>
        </w:rPr>
        <w:t>供应商已经对全部价格进行了认真核对，保证本报价真实、准确无误，并承担</w:t>
      </w:r>
      <w:proofErr w:type="gramStart"/>
      <w:r>
        <w:rPr>
          <w:sz w:val="24"/>
        </w:rPr>
        <w:t>本价格</w:t>
      </w:r>
      <w:proofErr w:type="gramEnd"/>
      <w:r>
        <w:rPr>
          <w:sz w:val="24"/>
        </w:rPr>
        <w:t>所对应本项目的一切责任和义务。</w:t>
      </w:r>
    </w:p>
    <w:p w:rsidR="00A26D2D" w:rsidRDefault="00347EEE">
      <w:pPr>
        <w:spacing w:line="460" w:lineRule="exact"/>
        <w:ind w:firstLine="471"/>
        <w:rPr>
          <w:sz w:val="24"/>
        </w:rPr>
      </w:pPr>
      <w:r>
        <w:rPr>
          <w:sz w:val="24"/>
        </w:rPr>
        <w:t xml:space="preserve">3. </w:t>
      </w:r>
      <w:r>
        <w:rPr>
          <w:rFonts w:hint="eastAsia"/>
          <w:sz w:val="24"/>
        </w:rPr>
        <w:t>第一、二</w:t>
      </w:r>
      <w:r>
        <w:rPr>
          <w:sz w:val="24"/>
        </w:rPr>
        <w:t>阶段响应文件一一对应、不可分割，共同构成我方对本项目的所有承诺。</w:t>
      </w:r>
    </w:p>
    <w:p w:rsidR="00A26D2D" w:rsidRDefault="00A26D2D">
      <w:pPr>
        <w:spacing w:line="460" w:lineRule="exact"/>
        <w:ind w:firstLine="471"/>
        <w:rPr>
          <w:sz w:val="24"/>
        </w:rPr>
      </w:pPr>
    </w:p>
    <w:p w:rsidR="00A26D2D" w:rsidRDefault="00347EEE">
      <w:pPr>
        <w:spacing w:line="360" w:lineRule="auto"/>
        <w:ind w:firstLineChars="1700" w:firstLine="4080"/>
        <w:rPr>
          <w:sz w:val="24"/>
        </w:rPr>
      </w:pPr>
      <w:r>
        <w:rPr>
          <w:sz w:val="24"/>
        </w:rPr>
        <w:t>供应商名称：</w:t>
      </w:r>
    </w:p>
    <w:p w:rsidR="00A26D2D" w:rsidRDefault="00347EEE">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A26D2D" w:rsidRDefault="00A26D2D">
      <w:pPr>
        <w:spacing w:line="460" w:lineRule="exact"/>
        <w:ind w:firstLine="471"/>
        <w:rPr>
          <w:sz w:val="24"/>
        </w:rPr>
      </w:pPr>
    </w:p>
    <w:p w:rsidR="00A26D2D" w:rsidRDefault="00347EEE">
      <w:pPr>
        <w:spacing w:line="460" w:lineRule="exact"/>
        <w:jc w:val="left"/>
        <w:rPr>
          <w:b/>
          <w:sz w:val="24"/>
        </w:rPr>
      </w:pPr>
      <w:r>
        <w:rPr>
          <w:b/>
          <w:sz w:val="24"/>
        </w:rPr>
        <w:br w:type="page"/>
      </w:r>
      <w:r>
        <w:rPr>
          <w:b/>
          <w:sz w:val="24"/>
        </w:rPr>
        <w:lastRenderedPageBreak/>
        <w:t>附件</w:t>
      </w:r>
      <w:r>
        <w:rPr>
          <w:b/>
          <w:sz w:val="24"/>
        </w:rPr>
        <w:t>1</w:t>
      </w:r>
    </w:p>
    <w:p w:rsidR="00A26D2D" w:rsidRDefault="00347EEE">
      <w:pPr>
        <w:tabs>
          <w:tab w:val="left" w:pos="360"/>
        </w:tabs>
        <w:spacing w:line="560" w:lineRule="exact"/>
        <w:jc w:val="center"/>
        <w:rPr>
          <w:b/>
          <w:sz w:val="24"/>
        </w:rPr>
      </w:pPr>
      <w:r>
        <w:rPr>
          <w:b/>
          <w:sz w:val="24"/>
        </w:rPr>
        <w:t>报价分项一览表</w:t>
      </w:r>
    </w:p>
    <w:p w:rsidR="00A26D2D" w:rsidRDefault="00A26D2D">
      <w:pPr>
        <w:tabs>
          <w:tab w:val="left" w:pos="360"/>
        </w:tabs>
        <w:spacing w:line="560" w:lineRule="exact"/>
        <w:jc w:val="center"/>
        <w:rPr>
          <w:b/>
          <w:sz w:val="24"/>
        </w:rPr>
      </w:pPr>
    </w:p>
    <w:p w:rsidR="00A26D2D" w:rsidRDefault="00347EEE">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rsidR="00A26D2D" w:rsidRDefault="00347EEE">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rsidR="00A26D2D" w:rsidRDefault="00347EEE">
      <w:pPr>
        <w:spacing w:line="460" w:lineRule="exact"/>
        <w:rPr>
          <w:sz w:val="24"/>
          <w:u w:val="single"/>
        </w:rPr>
      </w:pPr>
      <w:r>
        <w:rPr>
          <w:sz w:val="24"/>
        </w:rPr>
        <w:t>包号：</w:t>
      </w:r>
      <w:r>
        <w:rPr>
          <w:sz w:val="24"/>
          <w:u w:val="single"/>
        </w:rPr>
        <w:t xml:space="preserve">                        </w:t>
      </w:r>
    </w:p>
    <w:p w:rsidR="00A26D2D" w:rsidRDefault="00347EEE">
      <w:pPr>
        <w:spacing w:line="460" w:lineRule="exact"/>
        <w:rPr>
          <w:b/>
          <w:sz w:val="24"/>
        </w:rPr>
      </w:pPr>
      <w:r>
        <w:rPr>
          <w:sz w:val="24"/>
        </w:rPr>
        <w:t xml:space="preserve">                                                              </w:t>
      </w:r>
      <w:r>
        <w:rPr>
          <w:sz w:val="24"/>
        </w:rPr>
        <w:t>单位：元</w:t>
      </w:r>
    </w:p>
    <w:tbl>
      <w:tblPr>
        <w:tblW w:w="9926" w:type="dxa"/>
        <w:jc w:val="center"/>
        <w:tblLook w:val="04A0" w:firstRow="1" w:lastRow="0" w:firstColumn="1" w:lastColumn="0" w:noHBand="0" w:noVBand="1"/>
      </w:tblPr>
      <w:tblGrid>
        <w:gridCol w:w="727"/>
        <w:gridCol w:w="1226"/>
        <w:gridCol w:w="783"/>
        <w:gridCol w:w="1254"/>
        <w:gridCol w:w="1052"/>
        <w:gridCol w:w="782"/>
        <w:gridCol w:w="819"/>
        <w:gridCol w:w="782"/>
        <w:gridCol w:w="824"/>
        <w:gridCol w:w="810"/>
        <w:gridCol w:w="867"/>
      </w:tblGrid>
      <w:tr w:rsidR="00A26D2D">
        <w:trPr>
          <w:trHeight w:val="555"/>
          <w:jc w:val="center"/>
        </w:trPr>
        <w:tc>
          <w:tcPr>
            <w:tcW w:w="727" w:type="dxa"/>
            <w:tcBorders>
              <w:top w:val="single" w:sz="8" w:space="0" w:color="auto"/>
              <w:left w:val="single" w:sz="8" w:space="0" w:color="auto"/>
              <w:bottom w:val="single" w:sz="4" w:space="0" w:color="auto"/>
              <w:right w:val="single" w:sz="4" w:space="0" w:color="auto"/>
            </w:tcBorders>
            <w:noWrap/>
            <w:vAlign w:val="center"/>
          </w:tcPr>
          <w:p w:rsidR="00A26D2D" w:rsidRDefault="00347EEE">
            <w:pPr>
              <w:widowControl/>
              <w:jc w:val="center"/>
              <w:rPr>
                <w:bCs/>
                <w:kern w:val="0"/>
                <w:sz w:val="24"/>
                <w:szCs w:val="24"/>
              </w:rPr>
            </w:pPr>
            <w:proofErr w:type="gramStart"/>
            <w:r>
              <w:rPr>
                <w:bCs/>
                <w:kern w:val="0"/>
                <w:sz w:val="24"/>
                <w:szCs w:val="24"/>
              </w:rPr>
              <w:t>项号</w:t>
            </w:r>
            <w:proofErr w:type="gramEnd"/>
          </w:p>
        </w:tc>
        <w:tc>
          <w:tcPr>
            <w:tcW w:w="1226" w:type="dxa"/>
            <w:tcBorders>
              <w:top w:val="single" w:sz="8" w:space="0" w:color="auto"/>
              <w:left w:val="nil"/>
              <w:bottom w:val="single" w:sz="4" w:space="0" w:color="auto"/>
              <w:right w:val="single" w:sz="4" w:space="0" w:color="auto"/>
            </w:tcBorders>
            <w:vAlign w:val="center"/>
          </w:tcPr>
          <w:p w:rsidR="00A26D2D" w:rsidRDefault="00347EEE">
            <w:pPr>
              <w:widowControl/>
              <w:jc w:val="center"/>
              <w:rPr>
                <w:bCs/>
                <w:kern w:val="0"/>
                <w:sz w:val="24"/>
                <w:szCs w:val="24"/>
              </w:rPr>
            </w:pPr>
            <w:r>
              <w:rPr>
                <w:rFonts w:hint="eastAsia"/>
                <w:bCs/>
                <w:kern w:val="0"/>
                <w:sz w:val="24"/>
                <w:szCs w:val="24"/>
              </w:rPr>
              <w:t>标的</w:t>
            </w:r>
            <w:r>
              <w:rPr>
                <w:bCs/>
                <w:kern w:val="0"/>
                <w:sz w:val="24"/>
                <w:szCs w:val="24"/>
              </w:rPr>
              <w:t>名称</w:t>
            </w:r>
          </w:p>
        </w:tc>
        <w:tc>
          <w:tcPr>
            <w:tcW w:w="783" w:type="dxa"/>
            <w:tcBorders>
              <w:top w:val="single" w:sz="8" w:space="0" w:color="auto"/>
              <w:left w:val="nil"/>
              <w:bottom w:val="single" w:sz="4" w:space="0" w:color="auto"/>
              <w:right w:val="single" w:sz="4" w:space="0" w:color="auto"/>
            </w:tcBorders>
            <w:vAlign w:val="center"/>
          </w:tcPr>
          <w:p w:rsidR="00A26D2D" w:rsidRDefault="00347EEE">
            <w:pPr>
              <w:widowControl/>
              <w:jc w:val="center"/>
              <w:rPr>
                <w:bCs/>
                <w:kern w:val="0"/>
                <w:sz w:val="24"/>
                <w:szCs w:val="24"/>
              </w:rPr>
            </w:pPr>
            <w:r>
              <w:rPr>
                <w:bCs/>
                <w:kern w:val="0"/>
                <w:sz w:val="24"/>
                <w:szCs w:val="24"/>
              </w:rPr>
              <w:t>品牌</w:t>
            </w:r>
          </w:p>
        </w:tc>
        <w:tc>
          <w:tcPr>
            <w:tcW w:w="1254" w:type="dxa"/>
            <w:tcBorders>
              <w:top w:val="single" w:sz="8" w:space="0" w:color="auto"/>
              <w:left w:val="nil"/>
              <w:bottom w:val="single" w:sz="4" w:space="0" w:color="auto"/>
              <w:right w:val="single" w:sz="4" w:space="0" w:color="auto"/>
            </w:tcBorders>
            <w:vAlign w:val="center"/>
          </w:tcPr>
          <w:p w:rsidR="00A26D2D" w:rsidRDefault="00347EEE">
            <w:pPr>
              <w:widowControl/>
              <w:jc w:val="center"/>
              <w:rPr>
                <w:bCs/>
                <w:kern w:val="0"/>
                <w:sz w:val="24"/>
                <w:szCs w:val="24"/>
              </w:rPr>
            </w:pPr>
            <w:r>
              <w:rPr>
                <w:bCs/>
                <w:kern w:val="0"/>
                <w:sz w:val="24"/>
                <w:szCs w:val="24"/>
              </w:rPr>
              <w:t>规格型号</w:t>
            </w:r>
          </w:p>
        </w:tc>
        <w:tc>
          <w:tcPr>
            <w:tcW w:w="1052" w:type="dxa"/>
            <w:tcBorders>
              <w:top w:val="single" w:sz="8" w:space="0" w:color="auto"/>
              <w:left w:val="nil"/>
              <w:bottom w:val="single" w:sz="4" w:space="0" w:color="auto"/>
              <w:right w:val="single" w:sz="4" w:space="0" w:color="auto"/>
            </w:tcBorders>
            <w:vAlign w:val="center"/>
          </w:tcPr>
          <w:p w:rsidR="00A26D2D" w:rsidRDefault="00347EEE">
            <w:pPr>
              <w:widowControl/>
              <w:jc w:val="center"/>
              <w:rPr>
                <w:bCs/>
                <w:kern w:val="0"/>
                <w:sz w:val="24"/>
                <w:szCs w:val="24"/>
              </w:rPr>
            </w:pPr>
            <w:r>
              <w:rPr>
                <w:bCs/>
                <w:kern w:val="0"/>
                <w:sz w:val="24"/>
                <w:szCs w:val="24"/>
              </w:rPr>
              <w:t>制造商</w:t>
            </w:r>
          </w:p>
        </w:tc>
        <w:tc>
          <w:tcPr>
            <w:tcW w:w="782" w:type="dxa"/>
            <w:tcBorders>
              <w:top w:val="single" w:sz="8" w:space="0" w:color="auto"/>
              <w:left w:val="nil"/>
              <w:bottom w:val="single" w:sz="4" w:space="0" w:color="auto"/>
              <w:right w:val="single" w:sz="4" w:space="0" w:color="auto"/>
            </w:tcBorders>
            <w:vAlign w:val="center"/>
          </w:tcPr>
          <w:p w:rsidR="00A26D2D" w:rsidRDefault="00347EEE">
            <w:pPr>
              <w:widowControl/>
              <w:jc w:val="center"/>
              <w:rPr>
                <w:bCs/>
                <w:kern w:val="0"/>
                <w:sz w:val="24"/>
                <w:szCs w:val="24"/>
              </w:rPr>
            </w:pPr>
            <w:r>
              <w:rPr>
                <w:bCs/>
                <w:kern w:val="0"/>
                <w:sz w:val="24"/>
                <w:szCs w:val="24"/>
              </w:rPr>
              <w:t>产地</w:t>
            </w:r>
          </w:p>
        </w:tc>
        <w:tc>
          <w:tcPr>
            <w:tcW w:w="819" w:type="dxa"/>
            <w:tcBorders>
              <w:top w:val="single" w:sz="8" w:space="0" w:color="auto"/>
              <w:left w:val="nil"/>
              <w:bottom w:val="single" w:sz="4" w:space="0" w:color="auto"/>
              <w:right w:val="single" w:sz="4" w:space="0" w:color="auto"/>
            </w:tcBorders>
            <w:vAlign w:val="center"/>
          </w:tcPr>
          <w:p w:rsidR="00A26D2D" w:rsidRDefault="00347EEE">
            <w:pPr>
              <w:widowControl/>
              <w:jc w:val="center"/>
              <w:rPr>
                <w:bCs/>
                <w:kern w:val="0"/>
                <w:sz w:val="24"/>
                <w:szCs w:val="24"/>
              </w:rPr>
            </w:pPr>
            <w:r>
              <w:rPr>
                <w:bCs/>
                <w:kern w:val="0"/>
                <w:sz w:val="24"/>
                <w:szCs w:val="24"/>
              </w:rPr>
              <w:t>商品属性</w:t>
            </w:r>
          </w:p>
        </w:tc>
        <w:tc>
          <w:tcPr>
            <w:tcW w:w="782" w:type="dxa"/>
            <w:tcBorders>
              <w:top w:val="single" w:sz="8" w:space="0" w:color="auto"/>
              <w:left w:val="nil"/>
              <w:bottom w:val="single" w:sz="4" w:space="0" w:color="auto"/>
              <w:right w:val="single" w:sz="4" w:space="0" w:color="auto"/>
            </w:tcBorders>
            <w:vAlign w:val="center"/>
          </w:tcPr>
          <w:p w:rsidR="00A26D2D" w:rsidRDefault="00347EEE">
            <w:pPr>
              <w:widowControl/>
              <w:jc w:val="center"/>
              <w:rPr>
                <w:bCs/>
                <w:kern w:val="0"/>
                <w:sz w:val="24"/>
                <w:szCs w:val="24"/>
              </w:rPr>
            </w:pPr>
            <w:r>
              <w:rPr>
                <w:bCs/>
                <w:kern w:val="0"/>
                <w:sz w:val="24"/>
                <w:szCs w:val="24"/>
              </w:rPr>
              <w:t>单价</w:t>
            </w:r>
          </w:p>
        </w:tc>
        <w:tc>
          <w:tcPr>
            <w:tcW w:w="824" w:type="dxa"/>
            <w:tcBorders>
              <w:top w:val="single" w:sz="8" w:space="0" w:color="auto"/>
              <w:left w:val="nil"/>
              <w:bottom w:val="single" w:sz="4" w:space="0" w:color="auto"/>
              <w:right w:val="single" w:sz="4" w:space="0" w:color="auto"/>
            </w:tcBorders>
            <w:vAlign w:val="center"/>
          </w:tcPr>
          <w:p w:rsidR="00A26D2D" w:rsidRDefault="00347EEE">
            <w:pPr>
              <w:widowControl/>
              <w:jc w:val="center"/>
              <w:rPr>
                <w:bCs/>
                <w:kern w:val="0"/>
                <w:sz w:val="24"/>
                <w:szCs w:val="24"/>
              </w:rPr>
            </w:pPr>
            <w:r>
              <w:rPr>
                <w:bCs/>
                <w:kern w:val="0"/>
                <w:sz w:val="24"/>
                <w:szCs w:val="24"/>
              </w:rPr>
              <w:t>采购数量</w:t>
            </w:r>
          </w:p>
        </w:tc>
        <w:tc>
          <w:tcPr>
            <w:tcW w:w="810" w:type="dxa"/>
            <w:tcBorders>
              <w:top w:val="single" w:sz="8" w:space="0" w:color="auto"/>
              <w:left w:val="nil"/>
              <w:bottom w:val="single" w:sz="4" w:space="0" w:color="auto"/>
              <w:right w:val="single" w:sz="4" w:space="0" w:color="auto"/>
            </w:tcBorders>
            <w:vAlign w:val="center"/>
          </w:tcPr>
          <w:p w:rsidR="00A26D2D" w:rsidRDefault="00347EEE">
            <w:pPr>
              <w:widowControl/>
              <w:jc w:val="center"/>
              <w:rPr>
                <w:bCs/>
                <w:kern w:val="0"/>
                <w:sz w:val="24"/>
                <w:szCs w:val="24"/>
              </w:rPr>
            </w:pPr>
            <w:r>
              <w:rPr>
                <w:bCs/>
                <w:kern w:val="0"/>
                <w:sz w:val="24"/>
                <w:szCs w:val="24"/>
              </w:rPr>
              <w:t>计量单位</w:t>
            </w:r>
          </w:p>
        </w:tc>
        <w:tc>
          <w:tcPr>
            <w:tcW w:w="867" w:type="dxa"/>
            <w:tcBorders>
              <w:top w:val="single" w:sz="8" w:space="0" w:color="auto"/>
              <w:left w:val="nil"/>
              <w:bottom w:val="single" w:sz="4" w:space="0" w:color="auto"/>
              <w:right w:val="single" w:sz="8" w:space="0" w:color="auto"/>
            </w:tcBorders>
            <w:vAlign w:val="center"/>
          </w:tcPr>
          <w:p w:rsidR="00A26D2D" w:rsidRDefault="00347EEE">
            <w:pPr>
              <w:widowControl/>
              <w:jc w:val="center"/>
              <w:rPr>
                <w:bCs/>
                <w:kern w:val="0"/>
                <w:sz w:val="24"/>
                <w:szCs w:val="24"/>
              </w:rPr>
            </w:pPr>
            <w:r>
              <w:rPr>
                <w:bCs/>
                <w:kern w:val="0"/>
                <w:sz w:val="24"/>
                <w:szCs w:val="24"/>
              </w:rPr>
              <w:t>总价</w:t>
            </w:r>
          </w:p>
        </w:tc>
      </w:tr>
      <w:tr w:rsidR="00A26D2D">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A26D2D" w:rsidRDefault="00A26D2D">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A26D2D" w:rsidRDefault="00A26D2D">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A26D2D" w:rsidRDefault="00A26D2D">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A26D2D" w:rsidRDefault="00A26D2D">
            <w:pPr>
              <w:widowControl/>
              <w:jc w:val="center"/>
              <w:rPr>
                <w:kern w:val="0"/>
                <w:sz w:val="18"/>
                <w:szCs w:val="18"/>
              </w:rPr>
            </w:pPr>
          </w:p>
        </w:tc>
        <w:tc>
          <w:tcPr>
            <w:tcW w:w="867" w:type="dxa"/>
            <w:tcBorders>
              <w:top w:val="nil"/>
              <w:left w:val="nil"/>
              <w:bottom w:val="single" w:sz="4" w:space="0" w:color="auto"/>
              <w:right w:val="single" w:sz="8" w:space="0" w:color="auto"/>
            </w:tcBorders>
            <w:noWrap/>
            <w:vAlign w:val="center"/>
          </w:tcPr>
          <w:p w:rsidR="00A26D2D" w:rsidRDefault="00A26D2D">
            <w:pPr>
              <w:widowControl/>
              <w:jc w:val="center"/>
              <w:rPr>
                <w:kern w:val="0"/>
                <w:sz w:val="24"/>
                <w:szCs w:val="24"/>
              </w:rPr>
            </w:pPr>
          </w:p>
        </w:tc>
      </w:tr>
      <w:tr w:rsidR="00A26D2D">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A26D2D" w:rsidRDefault="00A26D2D">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A26D2D" w:rsidRDefault="00A26D2D">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A26D2D" w:rsidRDefault="00A26D2D">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A26D2D" w:rsidRDefault="00A26D2D">
            <w:pPr>
              <w:widowControl/>
              <w:jc w:val="center"/>
              <w:rPr>
                <w:kern w:val="0"/>
                <w:sz w:val="24"/>
                <w:szCs w:val="24"/>
              </w:rPr>
            </w:pPr>
          </w:p>
        </w:tc>
      </w:tr>
      <w:tr w:rsidR="00A26D2D">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A26D2D" w:rsidRDefault="00A26D2D">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A26D2D" w:rsidRDefault="00A26D2D">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A26D2D" w:rsidRDefault="00A26D2D">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A26D2D" w:rsidRDefault="00A26D2D">
            <w:pPr>
              <w:widowControl/>
              <w:jc w:val="center"/>
              <w:rPr>
                <w:kern w:val="0"/>
                <w:sz w:val="24"/>
                <w:szCs w:val="24"/>
              </w:rPr>
            </w:pPr>
          </w:p>
        </w:tc>
      </w:tr>
      <w:tr w:rsidR="00A26D2D">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A26D2D" w:rsidRDefault="00A26D2D">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A26D2D" w:rsidRDefault="00A26D2D">
            <w:pPr>
              <w:widowControl/>
              <w:jc w:val="center"/>
              <w:rPr>
                <w:kern w:val="0"/>
                <w:sz w:val="18"/>
                <w:szCs w:val="18"/>
              </w:rPr>
            </w:pPr>
          </w:p>
        </w:tc>
        <w:tc>
          <w:tcPr>
            <w:tcW w:w="782"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A26D2D" w:rsidRDefault="00A26D2D">
            <w:pPr>
              <w:widowControl/>
              <w:jc w:val="center"/>
              <w:rPr>
                <w:kern w:val="0"/>
                <w:sz w:val="24"/>
                <w:szCs w:val="24"/>
              </w:rPr>
            </w:pPr>
          </w:p>
        </w:tc>
      </w:tr>
      <w:tr w:rsidR="00A26D2D">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A26D2D" w:rsidRDefault="00A26D2D">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A26D2D" w:rsidRDefault="00A26D2D">
            <w:pPr>
              <w:widowControl/>
              <w:jc w:val="center"/>
              <w:rPr>
                <w:kern w:val="0"/>
                <w:sz w:val="24"/>
                <w:szCs w:val="24"/>
              </w:rPr>
            </w:pPr>
          </w:p>
        </w:tc>
      </w:tr>
      <w:tr w:rsidR="00A26D2D">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A26D2D" w:rsidRDefault="00A26D2D">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A26D2D" w:rsidRDefault="00A26D2D">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A26D2D" w:rsidRDefault="00A26D2D">
            <w:pPr>
              <w:widowControl/>
              <w:jc w:val="center"/>
              <w:rPr>
                <w:kern w:val="0"/>
                <w:sz w:val="24"/>
                <w:szCs w:val="24"/>
              </w:rPr>
            </w:pPr>
          </w:p>
        </w:tc>
      </w:tr>
      <w:tr w:rsidR="00A26D2D">
        <w:trPr>
          <w:trHeight w:val="465"/>
          <w:jc w:val="center"/>
        </w:trPr>
        <w:tc>
          <w:tcPr>
            <w:tcW w:w="727" w:type="dxa"/>
            <w:tcBorders>
              <w:top w:val="nil"/>
              <w:left w:val="single" w:sz="8" w:space="0" w:color="auto"/>
              <w:bottom w:val="single" w:sz="8" w:space="0" w:color="auto"/>
              <w:right w:val="single" w:sz="4" w:space="0" w:color="auto"/>
            </w:tcBorders>
            <w:noWrap/>
            <w:vAlign w:val="center"/>
          </w:tcPr>
          <w:p w:rsidR="00A26D2D" w:rsidRDefault="00A26D2D">
            <w:pPr>
              <w:widowControl/>
              <w:jc w:val="center"/>
              <w:rPr>
                <w:kern w:val="0"/>
                <w:sz w:val="24"/>
                <w:szCs w:val="24"/>
              </w:rPr>
            </w:pPr>
          </w:p>
        </w:tc>
        <w:tc>
          <w:tcPr>
            <w:tcW w:w="1226" w:type="dxa"/>
            <w:tcBorders>
              <w:top w:val="nil"/>
              <w:left w:val="nil"/>
              <w:bottom w:val="single" w:sz="8" w:space="0" w:color="auto"/>
              <w:right w:val="single" w:sz="4" w:space="0" w:color="auto"/>
            </w:tcBorders>
            <w:noWrap/>
            <w:vAlign w:val="center"/>
          </w:tcPr>
          <w:p w:rsidR="00A26D2D" w:rsidRDefault="00A26D2D">
            <w:pPr>
              <w:widowControl/>
              <w:jc w:val="center"/>
              <w:rPr>
                <w:kern w:val="0"/>
                <w:sz w:val="24"/>
                <w:szCs w:val="24"/>
              </w:rPr>
            </w:pPr>
          </w:p>
        </w:tc>
        <w:tc>
          <w:tcPr>
            <w:tcW w:w="783" w:type="dxa"/>
            <w:tcBorders>
              <w:top w:val="nil"/>
              <w:left w:val="nil"/>
              <w:bottom w:val="single" w:sz="8" w:space="0" w:color="auto"/>
              <w:right w:val="single" w:sz="4" w:space="0" w:color="auto"/>
            </w:tcBorders>
            <w:noWrap/>
            <w:vAlign w:val="center"/>
          </w:tcPr>
          <w:p w:rsidR="00A26D2D" w:rsidRDefault="00A26D2D">
            <w:pPr>
              <w:widowControl/>
              <w:jc w:val="center"/>
              <w:rPr>
                <w:kern w:val="0"/>
                <w:sz w:val="24"/>
                <w:szCs w:val="24"/>
              </w:rPr>
            </w:pPr>
          </w:p>
        </w:tc>
        <w:tc>
          <w:tcPr>
            <w:tcW w:w="1254" w:type="dxa"/>
            <w:tcBorders>
              <w:top w:val="nil"/>
              <w:left w:val="nil"/>
              <w:bottom w:val="single" w:sz="8" w:space="0" w:color="auto"/>
              <w:right w:val="single" w:sz="4" w:space="0" w:color="auto"/>
            </w:tcBorders>
            <w:noWrap/>
            <w:vAlign w:val="center"/>
          </w:tcPr>
          <w:p w:rsidR="00A26D2D" w:rsidRDefault="00A26D2D">
            <w:pPr>
              <w:widowControl/>
              <w:jc w:val="center"/>
              <w:rPr>
                <w:kern w:val="0"/>
                <w:sz w:val="24"/>
                <w:szCs w:val="24"/>
              </w:rPr>
            </w:pPr>
          </w:p>
        </w:tc>
        <w:tc>
          <w:tcPr>
            <w:tcW w:w="1052" w:type="dxa"/>
            <w:tcBorders>
              <w:top w:val="nil"/>
              <w:left w:val="nil"/>
              <w:bottom w:val="single" w:sz="8" w:space="0" w:color="auto"/>
              <w:right w:val="single" w:sz="4" w:space="0" w:color="auto"/>
            </w:tcBorders>
            <w:noWrap/>
            <w:vAlign w:val="center"/>
          </w:tcPr>
          <w:p w:rsidR="00A26D2D" w:rsidRDefault="00A26D2D">
            <w:pPr>
              <w:widowControl/>
              <w:jc w:val="center"/>
              <w:rPr>
                <w:kern w:val="0"/>
                <w:sz w:val="24"/>
                <w:szCs w:val="24"/>
              </w:rPr>
            </w:pPr>
          </w:p>
        </w:tc>
        <w:tc>
          <w:tcPr>
            <w:tcW w:w="782" w:type="dxa"/>
            <w:tcBorders>
              <w:top w:val="nil"/>
              <w:left w:val="nil"/>
              <w:bottom w:val="single" w:sz="8" w:space="0" w:color="auto"/>
              <w:right w:val="single" w:sz="4" w:space="0" w:color="auto"/>
            </w:tcBorders>
            <w:noWrap/>
            <w:vAlign w:val="center"/>
          </w:tcPr>
          <w:p w:rsidR="00A26D2D" w:rsidRDefault="00A26D2D">
            <w:pPr>
              <w:widowControl/>
              <w:jc w:val="center"/>
              <w:rPr>
                <w:kern w:val="0"/>
                <w:sz w:val="24"/>
                <w:szCs w:val="24"/>
              </w:rPr>
            </w:pPr>
          </w:p>
        </w:tc>
        <w:tc>
          <w:tcPr>
            <w:tcW w:w="819" w:type="dxa"/>
            <w:tcBorders>
              <w:top w:val="nil"/>
              <w:left w:val="nil"/>
              <w:bottom w:val="single" w:sz="8" w:space="0" w:color="auto"/>
              <w:right w:val="single" w:sz="4" w:space="0" w:color="auto"/>
            </w:tcBorders>
            <w:noWrap/>
            <w:vAlign w:val="center"/>
          </w:tcPr>
          <w:p w:rsidR="00A26D2D" w:rsidRDefault="00A26D2D">
            <w:pPr>
              <w:widowControl/>
              <w:jc w:val="center"/>
              <w:rPr>
                <w:kern w:val="0"/>
                <w:sz w:val="24"/>
                <w:szCs w:val="24"/>
              </w:rPr>
            </w:pPr>
          </w:p>
        </w:tc>
        <w:tc>
          <w:tcPr>
            <w:tcW w:w="782" w:type="dxa"/>
            <w:tcBorders>
              <w:top w:val="nil"/>
              <w:left w:val="nil"/>
              <w:bottom w:val="single" w:sz="8" w:space="0" w:color="auto"/>
              <w:right w:val="single" w:sz="4" w:space="0" w:color="auto"/>
            </w:tcBorders>
            <w:noWrap/>
            <w:vAlign w:val="center"/>
          </w:tcPr>
          <w:p w:rsidR="00A26D2D" w:rsidRDefault="00A26D2D">
            <w:pPr>
              <w:widowControl/>
              <w:jc w:val="center"/>
              <w:rPr>
                <w:kern w:val="0"/>
                <w:sz w:val="24"/>
                <w:szCs w:val="24"/>
              </w:rPr>
            </w:pPr>
          </w:p>
        </w:tc>
        <w:tc>
          <w:tcPr>
            <w:tcW w:w="824" w:type="dxa"/>
            <w:tcBorders>
              <w:top w:val="nil"/>
              <w:left w:val="nil"/>
              <w:bottom w:val="single" w:sz="8" w:space="0" w:color="auto"/>
              <w:right w:val="single" w:sz="4" w:space="0" w:color="auto"/>
            </w:tcBorders>
            <w:noWrap/>
            <w:vAlign w:val="center"/>
          </w:tcPr>
          <w:p w:rsidR="00A26D2D" w:rsidRDefault="00A26D2D">
            <w:pPr>
              <w:widowControl/>
              <w:jc w:val="center"/>
              <w:rPr>
                <w:kern w:val="0"/>
                <w:sz w:val="24"/>
                <w:szCs w:val="24"/>
              </w:rPr>
            </w:pPr>
          </w:p>
        </w:tc>
        <w:tc>
          <w:tcPr>
            <w:tcW w:w="810" w:type="dxa"/>
            <w:tcBorders>
              <w:top w:val="nil"/>
              <w:left w:val="nil"/>
              <w:bottom w:val="single" w:sz="8" w:space="0" w:color="auto"/>
              <w:right w:val="single" w:sz="4" w:space="0" w:color="auto"/>
            </w:tcBorders>
            <w:noWrap/>
            <w:vAlign w:val="center"/>
          </w:tcPr>
          <w:p w:rsidR="00A26D2D" w:rsidRDefault="00A26D2D">
            <w:pPr>
              <w:widowControl/>
              <w:jc w:val="center"/>
              <w:rPr>
                <w:kern w:val="0"/>
                <w:sz w:val="24"/>
                <w:szCs w:val="24"/>
              </w:rPr>
            </w:pPr>
          </w:p>
        </w:tc>
        <w:tc>
          <w:tcPr>
            <w:tcW w:w="867" w:type="dxa"/>
            <w:tcBorders>
              <w:top w:val="nil"/>
              <w:left w:val="nil"/>
              <w:bottom w:val="single" w:sz="8" w:space="0" w:color="auto"/>
              <w:right w:val="single" w:sz="8" w:space="0" w:color="auto"/>
            </w:tcBorders>
            <w:noWrap/>
            <w:vAlign w:val="center"/>
          </w:tcPr>
          <w:p w:rsidR="00A26D2D" w:rsidRDefault="00A26D2D">
            <w:pPr>
              <w:widowControl/>
              <w:jc w:val="center"/>
              <w:rPr>
                <w:kern w:val="0"/>
                <w:sz w:val="24"/>
                <w:szCs w:val="24"/>
              </w:rPr>
            </w:pPr>
          </w:p>
        </w:tc>
      </w:tr>
    </w:tbl>
    <w:p w:rsidR="00A26D2D" w:rsidRDefault="00A26D2D">
      <w:pPr>
        <w:ind w:left="180"/>
      </w:pPr>
    </w:p>
    <w:p w:rsidR="00A26D2D" w:rsidRDefault="00347EEE">
      <w:pPr>
        <w:ind w:left="180"/>
        <w:rPr>
          <w:sz w:val="24"/>
          <w:szCs w:val="24"/>
        </w:rPr>
      </w:pPr>
      <w:r>
        <w:rPr>
          <w:sz w:val="24"/>
          <w:szCs w:val="24"/>
        </w:rPr>
        <w:t>注：</w:t>
      </w:r>
    </w:p>
    <w:p w:rsidR="00A26D2D" w:rsidRDefault="00347EEE">
      <w:pPr>
        <w:spacing w:line="360" w:lineRule="auto"/>
        <w:ind w:left="181"/>
        <w:rPr>
          <w:sz w:val="24"/>
          <w:szCs w:val="24"/>
        </w:rPr>
      </w:pPr>
      <w:r>
        <w:rPr>
          <w:sz w:val="24"/>
          <w:szCs w:val="24"/>
        </w:rPr>
        <w:t xml:space="preserve">1. </w:t>
      </w:r>
      <w:r>
        <w:rPr>
          <w:sz w:val="24"/>
          <w:szCs w:val="24"/>
        </w:rPr>
        <w:t>商品属性应在</w:t>
      </w:r>
      <w:r>
        <w:rPr>
          <w:sz w:val="24"/>
          <w:szCs w:val="24"/>
        </w:rPr>
        <w:t>“</w:t>
      </w:r>
      <w:r>
        <w:rPr>
          <w:sz w:val="24"/>
          <w:szCs w:val="24"/>
        </w:rPr>
        <w:t>环保产品</w:t>
      </w:r>
      <w:r>
        <w:rPr>
          <w:sz w:val="24"/>
          <w:szCs w:val="24"/>
        </w:rPr>
        <w:t>”</w:t>
      </w:r>
      <w:r>
        <w:rPr>
          <w:sz w:val="24"/>
          <w:szCs w:val="24"/>
        </w:rPr>
        <w:t>、</w:t>
      </w:r>
      <w:r>
        <w:rPr>
          <w:sz w:val="24"/>
          <w:szCs w:val="24"/>
        </w:rPr>
        <w:t>“</w:t>
      </w:r>
      <w:r>
        <w:rPr>
          <w:sz w:val="24"/>
          <w:szCs w:val="24"/>
        </w:rPr>
        <w:t>节能、节水产品</w:t>
      </w:r>
      <w:r>
        <w:rPr>
          <w:sz w:val="24"/>
          <w:szCs w:val="24"/>
        </w:rPr>
        <w:t>”</w:t>
      </w:r>
      <w:r>
        <w:rPr>
          <w:sz w:val="24"/>
          <w:szCs w:val="24"/>
        </w:rPr>
        <w:t>、</w:t>
      </w:r>
      <w:r>
        <w:rPr>
          <w:sz w:val="24"/>
          <w:szCs w:val="24"/>
        </w:rPr>
        <w:t>“</w:t>
      </w:r>
      <w:r>
        <w:rPr>
          <w:sz w:val="24"/>
          <w:szCs w:val="24"/>
        </w:rPr>
        <w:t>自主知识产权产品</w:t>
      </w:r>
      <w:r>
        <w:rPr>
          <w:sz w:val="24"/>
          <w:szCs w:val="24"/>
        </w:rPr>
        <w:t>”</w:t>
      </w:r>
      <w:r>
        <w:rPr>
          <w:sz w:val="24"/>
          <w:szCs w:val="24"/>
        </w:rPr>
        <w:t>、</w:t>
      </w:r>
      <w:r>
        <w:rPr>
          <w:sz w:val="24"/>
          <w:szCs w:val="24"/>
        </w:rPr>
        <w:t>“</w:t>
      </w:r>
      <w:r>
        <w:rPr>
          <w:sz w:val="24"/>
          <w:szCs w:val="24"/>
        </w:rPr>
        <w:t>无</w:t>
      </w:r>
      <w:r>
        <w:rPr>
          <w:sz w:val="24"/>
          <w:szCs w:val="24"/>
        </w:rPr>
        <w:t>”</w:t>
      </w:r>
      <w:r>
        <w:rPr>
          <w:sz w:val="24"/>
          <w:szCs w:val="24"/>
        </w:rPr>
        <w:t>四个选择项中选择填写。</w:t>
      </w:r>
    </w:p>
    <w:p w:rsidR="00A26D2D" w:rsidRDefault="00347EEE">
      <w:pPr>
        <w:spacing w:line="360" w:lineRule="auto"/>
        <w:ind w:left="181"/>
        <w:rPr>
          <w:sz w:val="24"/>
          <w:szCs w:val="24"/>
        </w:rPr>
      </w:pPr>
      <w:r>
        <w:rPr>
          <w:sz w:val="24"/>
          <w:szCs w:val="24"/>
        </w:rPr>
        <w:t xml:space="preserve">2. </w:t>
      </w:r>
      <w:r>
        <w:rPr>
          <w:rFonts w:hint="eastAsia"/>
          <w:sz w:val="24"/>
          <w:szCs w:val="24"/>
        </w:rPr>
        <w:t>报价</w:t>
      </w:r>
      <w:r>
        <w:rPr>
          <w:sz w:val="24"/>
          <w:szCs w:val="24"/>
        </w:rPr>
        <w:t>分项一览表中应列明</w:t>
      </w:r>
      <w:r>
        <w:rPr>
          <w:rFonts w:hint="eastAsia"/>
          <w:sz w:val="24"/>
          <w:szCs w:val="24"/>
        </w:rPr>
        <w:t>报价</w:t>
      </w:r>
      <w:r>
        <w:rPr>
          <w:sz w:val="24"/>
          <w:szCs w:val="24"/>
        </w:rPr>
        <w:t>一览表中每项的分项内容。</w:t>
      </w:r>
    </w:p>
    <w:p w:rsidR="00A26D2D" w:rsidRDefault="00347EEE">
      <w:pPr>
        <w:spacing w:line="360" w:lineRule="auto"/>
        <w:ind w:left="181"/>
        <w:rPr>
          <w:sz w:val="24"/>
          <w:szCs w:val="24"/>
        </w:rPr>
      </w:pPr>
      <w:r>
        <w:rPr>
          <w:rFonts w:hint="eastAsia"/>
          <w:sz w:val="24"/>
          <w:szCs w:val="24"/>
        </w:rPr>
        <w:t xml:space="preserve">3. </w:t>
      </w:r>
      <w:r>
        <w:rPr>
          <w:rFonts w:hint="eastAsia"/>
          <w:sz w:val="24"/>
          <w:szCs w:val="24"/>
        </w:rPr>
        <w:t>如国产产品，产地精确到省级行政区域。如进口产品，产地精确到国家。</w:t>
      </w:r>
    </w:p>
    <w:p w:rsidR="00A26D2D" w:rsidRDefault="00347EEE">
      <w:pPr>
        <w:spacing w:line="360" w:lineRule="auto"/>
        <w:ind w:left="181"/>
        <w:rPr>
          <w:sz w:val="24"/>
          <w:szCs w:val="24"/>
        </w:rPr>
      </w:pPr>
      <w:r>
        <w:rPr>
          <w:rFonts w:hint="eastAsia"/>
          <w:sz w:val="24"/>
          <w:szCs w:val="24"/>
        </w:rPr>
        <w:t xml:space="preserve">4. </w:t>
      </w:r>
      <w:r>
        <w:rPr>
          <w:rFonts w:hint="eastAsia"/>
          <w:sz w:val="24"/>
          <w:szCs w:val="24"/>
        </w:rPr>
        <w:t>“单价”须包含产品及附件货款、运输费、运输保险费、装卸费、安装调试费及其他应有的费用。</w:t>
      </w:r>
    </w:p>
    <w:p w:rsidR="00A26D2D" w:rsidRDefault="00A26D2D">
      <w:pPr>
        <w:spacing w:line="460" w:lineRule="exact"/>
        <w:ind w:left="192" w:firstLineChars="1645" w:firstLine="3948"/>
        <w:rPr>
          <w:sz w:val="24"/>
        </w:rPr>
      </w:pPr>
    </w:p>
    <w:p w:rsidR="00A26D2D" w:rsidRDefault="00347EEE">
      <w:pPr>
        <w:spacing w:line="360" w:lineRule="auto"/>
        <w:ind w:firstLineChars="1700" w:firstLine="4080"/>
        <w:rPr>
          <w:sz w:val="24"/>
        </w:rPr>
      </w:pPr>
      <w:r>
        <w:rPr>
          <w:sz w:val="24"/>
        </w:rPr>
        <w:t>供应商名称：</w:t>
      </w:r>
    </w:p>
    <w:p w:rsidR="00A26D2D" w:rsidRDefault="00347EEE">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A26D2D" w:rsidRDefault="00347EEE">
      <w:pPr>
        <w:spacing w:line="460" w:lineRule="exact"/>
        <w:jc w:val="left"/>
        <w:rPr>
          <w:b/>
          <w:sz w:val="24"/>
        </w:rPr>
      </w:pPr>
      <w:r>
        <w:br w:type="page"/>
      </w:r>
      <w:r>
        <w:rPr>
          <w:rFonts w:hint="eastAsia"/>
          <w:b/>
          <w:sz w:val="24"/>
        </w:rPr>
        <w:lastRenderedPageBreak/>
        <w:t>附件</w:t>
      </w:r>
      <w:r>
        <w:rPr>
          <w:rFonts w:hint="eastAsia"/>
          <w:b/>
          <w:sz w:val="24"/>
        </w:rPr>
        <w:t>2</w:t>
      </w:r>
    </w:p>
    <w:p w:rsidR="00A26D2D" w:rsidRDefault="00347EEE">
      <w:pPr>
        <w:tabs>
          <w:tab w:val="left" w:pos="360"/>
        </w:tabs>
        <w:spacing w:line="560" w:lineRule="exact"/>
        <w:jc w:val="center"/>
        <w:rPr>
          <w:b/>
          <w:sz w:val="24"/>
        </w:rPr>
      </w:pPr>
      <w:r>
        <w:rPr>
          <w:rFonts w:hint="eastAsia"/>
          <w:b/>
          <w:sz w:val="24"/>
        </w:rPr>
        <w:t>政府采购政策情况表</w:t>
      </w:r>
    </w:p>
    <w:p w:rsidR="00A26D2D" w:rsidRDefault="00A26D2D">
      <w:pPr>
        <w:tabs>
          <w:tab w:val="left" w:pos="360"/>
        </w:tabs>
        <w:spacing w:line="560" w:lineRule="exact"/>
        <w:jc w:val="center"/>
        <w:rPr>
          <w:sz w:val="24"/>
        </w:rPr>
      </w:pPr>
    </w:p>
    <w:p w:rsidR="00A26D2D" w:rsidRDefault="00347EEE">
      <w:pPr>
        <w:spacing w:line="460" w:lineRule="exact"/>
        <w:rPr>
          <w:sz w:val="24"/>
        </w:rPr>
      </w:pPr>
      <w:r>
        <w:rPr>
          <w:sz w:val="24"/>
        </w:rPr>
        <w:t>项目名称：</w:t>
      </w:r>
      <w:r>
        <w:rPr>
          <w:sz w:val="24"/>
          <w:u w:val="single"/>
        </w:rPr>
        <w:t xml:space="preserve">                    </w:t>
      </w:r>
    </w:p>
    <w:p w:rsidR="00A26D2D" w:rsidRDefault="00347EEE">
      <w:pPr>
        <w:spacing w:line="460" w:lineRule="exact"/>
        <w:rPr>
          <w:sz w:val="24"/>
        </w:rPr>
      </w:pPr>
      <w:r>
        <w:rPr>
          <w:sz w:val="24"/>
        </w:rPr>
        <w:t>项目编号：</w:t>
      </w:r>
      <w:r>
        <w:rPr>
          <w:sz w:val="24"/>
          <w:u w:val="single"/>
        </w:rPr>
        <w:t xml:space="preserve">                    </w:t>
      </w:r>
    </w:p>
    <w:p w:rsidR="00A26D2D" w:rsidRDefault="00347EEE">
      <w:pPr>
        <w:spacing w:line="460" w:lineRule="exact"/>
        <w:rPr>
          <w:sz w:val="24"/>
          <w:u w:val="single"/>
        </w:rPr>
      </w:pPr>
      <w:r>
        <w:rPr>
          <w:sz w:val="24"/>
        </w:rPr>
        <w:t>包号：</w:t>
      </w:r>
      <w:r>
        <w:rPr>
          <w:sz w:val="24"/>
          <w:u w:val="single"/>
        </w:rPr>
        <w:t xml:space="preserve">                        </w:t>
      </w:r>
    </w:p>
    <w:p w:rsidR="00A26D2D" w:rsidRDefault="00347EEE">
      <w:pPr>
        <w:spacing w:line="460" w:lineRule="exact"/>
        <w:rPr>
          <w:sz w:val="24"/>
          <w:szCs w:val="24"/>
        </w:rPr>
      </w:pPr>
      <w:r>
        <w:rPr>
          <w:sz w:val="24"/>
          <w:szCs w:val="24"/>
        </w:rPr>
        <w:t>填报要求：</w:t>
      </w:r>
    </w:p>
    <w:p w:rsidR="00A26D2D" w:rsidRDefault="00347EEE">
      <w:pPr>
        <w:spacing w:line="460" w:lineRule="exact"/>
        <w:rPr>
          <w:sz w:val="24"/>
          <w:szCs w:val="24"/>
        </w:rPr>
      </w:pPr>
      <w:r>
        <w:rPr>
          <w:sz w:val="24"/>
          <w:szCs w:val="24"/>
        </w:rPr>
        <w:t>1.</w:t>
      </w:r>
      <w:r>
        <w:rPr>
          <w:sz w:val="24"/>
          <w:szCs w:val="24"/>
        </w:rPr>
        <w:t>本表的产品名称、品牌型号、金额应与《开标分项一览表》一致。</w:t>
      </w:r>
    </w:p>
    <w:p w:rsidR="00A26D2D" w:rsidRDefault="00347EEE">
      <w:pPr>
        <w:spacing w:line="460" w:lineRule="exact"/>
        <w:rPr>
          <w:sz w:val="24"/>
          <w:szCs w:val="24"/>
        </w:rPr>
      </w:pPr>
      <w:r>
        <w:rPr>
          <w:sz w:val="24"/>
          <w:szCs w:val="24"/>
        </w:rPr>
        <w:t>2.“</w:t>
      </w:r>
      <w:r>
        <w:rPr>
          <w:sz w:val="24"/>
          <w:szCs w:val="24"/>
        </w:rPr>
        <w:t>制造商企业类型</w:t>
      </w:r>
      <w:r>
        <w:rPr>
          <w:sz w:val="24"/>
          <w:szCs w:val="24"/>
        </w:rPr>
        <w:t>”</w:t>
      </w:r>
      <w:r>
        <w:rPr>
          <w:sz w:val="24"/>
          <w:szCs w:val="24"/>
        </w:rPr>
        <w:t>栏填写内容为</w:t>
      </w:r>
      <w:r>
        <w:rPr>
          <w:sz w:val="24"/>
          <w:szCs w:val="24"/>
        </w:rPr>
        <w:t>“</w:t>
      </w:r>
      <w:r>
        <w:rPr>
          <w:sz w:val="24"/>
          <w:szCs w:val="24"/>
        </w:rPr>
        <w:t>微型</w:t>
      </w:r>
      <w:r>
        <w:rPr>
          <w:sz w:val="24"/>
          <w:szCs w:val="24"/>
        </w:rPr>
        <w:t>”</w:t>
      </w:r>
      <w:r>
        <w:rPr>
          <w:sz w:val="24"/>
          <w:szCs w:val="24"/>
        </w:rPr>
        <w:t>、</w:t>
      </w:r>
      <w:r>
        <w:rPr>
          <w:sz w:val="24"/>
          <w:szCs w:val="24"/>
        </w:rPr>
        <w:t>“</w:t>
      </w:r>
      <w:r>
        <w:rPr>
          <w:sz w:val="24"/>
          <w:szCs w:val="24"/>
        </w:rPr>
        <w:t>小型</w:t>
      </w:r>
      <w:r>
        <w:rPr>
          <w:sz w:val="24"/>
          <w:szCs w:val="24"/>
        </w:rPr>
        <w:t>”</w:t>
      </w:r>
      <w:r>
        <w:rPr>
          <w:sz w:val="24"/>
          <w:szCs w:val="24"/>
        </w:rPr>
        <w:t>、</w:t>
      </w:r>
      <w:r>
        <w:rPr>
          <w:sz w:val="24"/>
          <w:szCs w:val="24"/>
        </w:rPr>
        <w:t>“</w:t>
      </w:r>
      <w:r>
        <w:rPr>
          <w:sz w:val="24"/>
          <w:szCs w:val="24"/>
        </w:rPr>
        <w:t>监狱企业</w:t>
      </w:r>
      <w:r>
        <w:rPr>
          <w:sz w:val="24"/>
          <w:szCs w:val="24"/>
        </w:rPr>
        <w:t>”</w:t>
      </w:r>
      <w:r>
        <w:rPr>
          <w:sz w:val="24"/>
          <w:szCs w:val="24"/>
        </w:rPr>
        <w:t>或</w:t>
      </w:r>
      <w:r>
        <w:rPr>
          <w:sz w:val="24"/>
          <w:szCs w:val="24"/>
        </w:rPr>
        <w:t>“</w:t>
      </w:r>
      <w:r>
        <w:rPr>
          <w:sz w:val="24"/>
          <w:szCs w:val="24"/>
        </w:rPr>
        <w:t>残疾人福利性单位</w:t>
      </w:r>
      <w:r>
        <w:rPr>
          <w:sz w:val="24"/>
          <w:szCs w:val="24"/>
        </w:rPr>
        <w:t>”</w:t>
      </w:r>
      <w:r>
        <w:rPr>
          <w:sz w:val="24"/>
          <w:szCs w:val="24"/>
        </w:rPr>
        <w:t>。</w:t>
      </w:r>
    </w:p>
    <w:p w:rsidR="00A26D2D" w:rsidRDefault="00347EEE">
      <w:pPr>
        <w:spacing w:line="460" w:lineRule="exact"/>
        <w:rPr>
          <w:sz w:val="24"/>
          <w:szCs w:val="24"/>
        </w:rPr>
      </w:pPr>
      <w:r>
        <w:rPr>
          <w:sz w:val="24"/>
          <w:szCs w:val="24"/>
        </w:rPr>
        <w:t xml:space="preserve">3. </w:t>
      </w:r>
      <w:r>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A26D2D" w:rsidRDefault="00347EEE">
      <w:pPr>
        <w:spacing w:line="460" w:lineRule="exact"/>
        <w:rPr>
          <w:sz w:val="24"/>
          <w:szCs w:val="24"/>
        </w:rPr>
      </w:pPr>
      <w:r>
        <w:rPr>
          <w:sz w:val="24"/>
          <w:szCs w:val="24"/>
        </w:rPr>
        <w:t xml:space="preserve">4. </w:t>
      </w:r>
      <w:r>
        <w:rPr>
          <w:sz w:val="24"/>
          <w:szCs w:val="24"/>
        </w:rPr>
        <w:t>请投标人正确填写本表，所填内容将作为评审的依据。其内容或数据应与对应的证明资料相符，如果填写不完整或有误，不再享受上述政策优惠。</w:t>
      </w:r>
    </w:p>
    <w:p w:rsidR="00A26D2D" w:rsidRDefault="00347EEE">
      <w:pPr>
        <w:spacing w:line="460" w:lineRule="exact"/>
        <w:ind w:firstLineChars="3000" w:firstLine="7200"/>
        <w:rPr>
          <w:sz w:val="24"/>
          <w:szCs w:val="24"/>
        </w:rPr>
      </w:pPr>
      <w:r>
        <w:rPr>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491"/>
        <w:gridCol w:w="1564"/>
        <w:gridCol w:w="1351"/>
        <w:gridCol w:w="1621"/>
        <w:gridCol w:w="1452"/>
      </w:tblGrid>
      <w:tr w:rsidR="00A26D2D">
        <w:trPr>
          <w:trHeight w:val="490"/>
          <w:jc w:val="center"/>
        </w:trPr>
        <w:tc>
          <w:tcPr>
            <w:tcW w:w="556" w:type="pct"/>
            <w:vMerge w:val="restart"/>
            <w:shd w:val="clear" w:color="auto" w:fill="auto"/>
            <w:vAlign w:val="center"/>
          </w:tcPr>
          <w:p w:rsidR="00A26D2D" w:rsidRDefault="00347EEE">
            <w:pPr>
              <w:pStyle w:val="13"/>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rsidR="00A26D2D" w:rsidRDefault="00347EEE">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A26D2D" w:rsidRDefault="00347EEE">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A26D2D" w:rsidRDefault="00347EEE">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A26D2D" w:rsidRDefault="00347EEE">
            <w:pPr>
              <w:pStyle w:val="13"/>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rsidR="00A26D2D" w:rsidRDefault="00347EEE">
            <w:pPr>
              <w:pStyle w:val="13"/>
              <w:tabs>
                <w:tab w:val="left" w:pos="1260"/>
              </w:tabs>
              <w:adjustRightInd w:val="0"/>
              <w:snapToGrid w:val="0"/>
              <w:jc w:val="center"/>
              <w:rPr>
                <w:szCs w:val="21"/>
                <w:lang w:val="en-GB"/>
              </w:rPr>
            </w:pPr>
            <w:r>
              <w:rPr>
                <w:szCs w:val="21"/>
                <w:lang w:val="en-GB"/>
              </w:rPr>
              <w:t>金额</w:t>
            </w:r>
          </w:p>
        </w:tc>
      </w:tr>
      <w:tr w:rsidR="00A26D2D">
        <w:trPr>
          <w:trHeight w:val="567"/>
          <w:jc w:val="center"/>
        </w:trPr>
        <w:tc>
          <w:tcPr>
            <w:tcW w:w="556" w:type="pct"/>
            <w:vMerge/>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86"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929"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03"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963"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63" w:type="pct"/>
            <w:shd w:val="clear" w:color="auto" w:fill="auto"/>
            <w:vAlign w:val="center"/>
          </w:tcPr>
          <w:p w:rsidR="00A26D2D" w:rsidRDefault="00A26D2D">
            <w:pPr>
              <w:pStyle w:val="13"/>
              <w:tabs>
                <w:tab w:val="left" w:pos="1260"/>
              </w:tabs>
              <w:adjustRightInd w:val="0"/>
              <w:snapToGrid w:val="0"/>
              <w:jc w:val="center"/>
              <w:rPr>
                <w:szCs w:val="21"/>
                <w:lang w:val="en-GB"/>
              </w:rPr>
            </w:pPr>
          </w:p>
        </w:tc>
      </w:tr>
      <w:tr w:rsidR="00A26D2D">
        <w:trPr>
          <w:trHeight w:val="567"/>
          <w:jc w:val="center"/>
        </w:trPr>
        <w:tc>
          <w:tcPr>
            <w:tcW w:w="556" w:type="pct"/>
            <w:vMerge/>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86"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929"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03"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963"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63" w:type="pct"/>
            <w:shd w:val="clear" w:color="auto" w:fill="auto"/>
            <w:vAlign w:val="center"/>
          </w:tcPr>
          <w:p w:rsidR="00A26D2D" w:rsidRDefault="00A26D2D">
            <w:pPr>
              <w:pStyle w:val="13"/>
              <w:tabs>
                <w:tab w:val="left" w:pos="1260"/>
              </w:tabs>
              <w:adjustRightInd w:val="0"/>
              <w:snapToGrid w:val="0"/>
              <w:jc w:val="center"/>
              <w:rPr>
                <w:szCs w:val="21"/>
                <w:lang w:val="en-GB"/>
              </w:rPr>
            </w:pPr>
          </w:p>
        </w:tc>
      </w:tr>
      <w:tr w:rsidR="00A26D2D">
        <w:trPr>
          <w:trHeight w:val="567"/>
          <w:jc w:val="center"/>
        </w:trPr>
        <w:tc>
          <w:tcPr>
            <w:tcW w:w="556" w:type="pct"/>
            <w:vMerge/>
            <w:shd w:val="clear" w:color="auto" w:fill="auto"/>
            <w:vAlign w:val="center"/>
          </w:tcPr>
          <w:p w:rsidR="00A26D2D" w:rsidRDefault="00A26D2D">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A26D2D" w:rsidRDefault="00347EEE">
            <w:pPr>
              <w:pStyle w:val="13"/>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rsidR="00A26D2D" w:rsidRDefault="00347EEE">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A26D2D">
        <w:trPr>
          <w:trHeight w:val="567"/>
          <w:jc w:val="center"/>
        </w:trPr>
        <w:tc>
          <w:tcPr>
            <w:tcW w:w="556" w:type="pct"/>
            <w:vMerge/>
            <w:shd w:val="clear" w:color="auto" w:fill="auto"/>
            <w:vAlign w:val="center"/>
          </w:tcPr>
          <w:p w:rsidR="00A26D2D" w:rsidRDefault="00A26D2D">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A26D2D" w:rsidRDefault="00347EEE">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A26D2D" w:rsidRDefault="00347EEE">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A26D2D">
        <w:trPr>
          <w:trHeight w:val="567"/>
          <w:jc w:val="center"/>
        </w:trPr>
        <w:tc>
          <w:tcPr>
            <w:tcW w:w="556" w:type="pct"/>
            <w:vMerge/>
            <w:shd w:val="clear" w:color="auto" w:fill="auto"/>
            <w:vAlign w:val="center"/>
          </w:tcPr>
          <w:p w:rsidR="00A26D2D" w:rsidRDefault="00A26D2D">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A26D2D" w:rsidRDefault="00347EEE">
            <w:pPr>
              <w:pStyle w:val="13"/>
              <w:tabs>
                <w:tab w:val="left" w:pos="1260"/>
              </w:tabs>
              <w:adjustRightInd w:val="0"/>
              <w:snapToGrid w:val="0"/>
              <w:jc w:val="center"/>
              <w:rPr>
                <w:b/>
                <w:szCs w:val="21"/>
                <w:lang w:val="en-GB"/>
              </w:rPr>
            </w:pPr>
            <w:r>
              <w:rPr>
                <w:szCs w:val="21"/>
                <w:lang w:val="en-GB"/>
              </w:rPr>
              <w:t>环境标志产品</w:t>
            </w:r>
            <w:r>
              <w:rPr>
                <w:szCs w:val="21"/>
              </w:rPr>
              <w:t>证明材料见响应文件第</w:t>
            </w:r>
            <w:r>
              <w:rPr>
                <w:szCs w:val="21"/>
                <w:u w:val="single"/>
              </w:rPr>
              <w:t xml:space="preserve">   </w:t>
            </w:r>
            <w:r>
              <w:rPr>
                <w:szCs w:val="21"/>
              </w:rPr>
              <w:t>至</w:t>
            </w:r>
            <w:r>
              <w:rPr>
                <w:szCs w:val="21"/>
                <w:u w:val="single"/>
              </w:rPr>
              <w:t xml:space="preserve">   </w:t>
            </w:r>
            <w:r>
              <w:rPr>
                <w:szCs w:val="21"/>
              </w:rPr>
              <w:t>页。</w:t>
            </w:r>
          </w:p>
        </w:tc>
      </w:tr>
      <w:tr w:rsidR="00A26D2D">
        <w:trPr>
          <w:trHeight w:val="729"/>
          <w:jc w:val="center"/>
        </w:trPr>
        <w:tc>
          <w:tcPr>
            <w:tcW w:w="556" w:type="pct"/>
            <w:vMerge w:val="restart"/>
            <w:shd w:val="clear" w:color="auto" w:fill="auto"/>
            <w:vAlign w:val="center"/>
          </w:tcPr>
          <w:p w:rsidR="00A26D2D" w:rsidRDefault="00347EEE">
            <w:pPr>
              <w:pStyle w:val="13"/>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rsidR="00A26D2D" w:rsidRDefault="00347EEE">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A26D2D" w:rsidRDefault="00347EEE">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A26D2D" w:rsidRDefault="00347EEE">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A26D2D" w:rsidRDefault="00347EEE">
            <w:pPr>
              <w:pStyle w:val="13"/>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rsidR="00A26D2D" w:rsidRDefault="00347EEE">
            <w:pPr>
              <w:pStyle w:val="13"/>
              <w:tabs>
                <w:tab w:val="left" w:pos="1260"/>
              </w:tabs>
              <w:adjustRightInd w:val="0"/>
              <w:snapToGrid w:val="0"/>
              <w:jc w:val="center"/>
              <w:rPr>
                <w:szCs w:val="21"/>
                <w:lang w:val="en-GB"/>
              </w:rPr>
            </w:pPr>
            <w:r>
              <w:rPr>
                <w:szCs w:val="21"/>
                <w:lang w:val="en-GB"/>
              </w:rPr>
              <w:t>金额</w:t>
            </w:r>
          </w:p>
        </w:tc>
      </w:tr>
      <w:tr w:rsidR="00A26D2D">
        <w:trPr>
          <w:trHeight w:val="186"/>
          <w:jc w:val="center"/>
        </w:trPr>
        <w:tc>
          <w:tcPr>
            <w:tcW w:w="556" w:type="pct"/>
            <w:vMerge/>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86"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929"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03"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963"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63" w:type="pct"/>
            <w:shd w:val="clear" w:color="auto" w:fill="auto"/>
            <w:vAlign w:val="center"/>
          </w:tcPr>
          <w:p w:rsidR="00A26D2D" w:rsidRDefault="00A26D2D">
            <w:pPr>
              <w:pStyle w:val="13"/>
              <w:tabs>
                <w:tab w:val="left" w:pos="1260"/>
              </w:tabs>
              <w:adjustRightInd w:val="0"/>
              <w:snapToGrid w:val="0"/>
              <w:jc w:val="center"/>
              <w:rPr>
                <w:szCs w:val="21"/>
                <w:lang w:val="en-GB"/>
              </w:rPr>
            </w:pPr>
          </w:p>
        </w:tc>
      </w:tr>
      <w:tr w:rsidR="00A26D2D">
        <w:trPr>
          <w:trHeight w:val="224"/>
          <w:jc w:val="center"/>
        </w:trPr>
        <w:tc>
          <w:tcPr>
            <w:tcW w:w="556" w:type="pct"/>
            <w:vMerge/>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86"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929"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03"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963"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63" w:type="pct"/>
            <w:shd w:val="clear" w:color="auto" w:fill="auto"/>
            <w:vAlign w:val="center"/>
          </w:tcPr>
          <w:p w:rsidR="00A26D2D" w:rsidRDefault="00A26D2D">
            <w:pPr>
              <w:pStyle w:val="13"/>
              <w:tabs>
                <w:tab w:val="left" w:pos="1260"/>
              </w:tabs>
              <w:adjustRightInd w:val="0"/>
              <w:snapToGrid w:val="0"/>
              <w:jc w:val="center"/>
              <w:rPr>
                <w:szCs w:val="21"/>
                <w:lang w:val="en-GB"/>
              </w:rPr>
            </w:pPr>
          </w:p>
        </w:tc>
      </w:tr>
      <w:tr w:rsidR="00A26D2D">
        <w:trPr>
          <w:trHeight w:val="298"/>
          <w:jc w:val="center"/>
        </w:trPr>
        <w:tc>
          <w:tcPr>
            <w:tcW w:w="556" w:type="pct"/>
            <w:vMerge/>
            <w:shd w:val="clear" w:color="auto" w:fill="auto"/>
            <w:vAlign w:val="center"/>
          </w:tcPr>
          <w:p w:rsidR="00A26D2D" w:rsidRDefault="00A26D2D">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A26D2D" w:rsidRDefault="00347EEE">
            <w:pPr>
              <w:pStyle w:val="13"/>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rsidR="00A26D2D" w:rsidRDefault="00347EEE">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A26D2D">
        <w:trPr>
          <w:trHeight w:val="240"/>
          <w:jc w:val="center"/>
        </w:trPr>
        <w:tc>
          <w:tcPr>
            <w:tcW w:w="556" w:type="pct"/>
            <w:vMerge/>
            <w:shd w:val="clear" w:color="auto" w:fill="auto"/>
            <w:vAlign w:val="center"/>
          </w:tcPr>
          <w:p w:rsidR="00A26D2D" w:rsidRDefault="00A26D2D">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A26D2D" w:rsidRDefault="00347EEE">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863" w:type="pct"/>
            <w:shd w:val="clear" w:color="auto" w:fill="auto"/>
            <w:vAlign w:val="center"/>
          </w:tcPr>
          <w:p w:rsidR="00A26D2D" w:rsidRDefault="00347EEE">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A26D2D">
        <w:trPr>
          <w:trHeight w:val="311"/>
          <w:jc w:val="center"/>
        </w:trPr>
        <w:tc>
          <w:tcPr>
            <w:tcW w:w="556" w:type="pct"/>
            <w:vMerge/>
            <w:shd w:val="clear" w:color="auto" w:fill="auto"/>
            <w:vAlign w:val="center"/>
          </w:tcPr>
          <w:p w:rsidR="00A26D2D" w:rsidRDefault="00A26D2D">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A26D2D" w:rsidRDefault="00347EEE">
            <w:pPr>
              <w:pStyle w:val="13"/>
              <w:tabs>
                <w:tab w:val="left" w:pos="1260"/>
              </w:tabs>
              <w:adjustRightInd w:val="0"/>
              <w:snapToGrid w:val="0"/>
              <w:jc w:val="center"/>
              <w:rPr>
                <w:b/>
                <w:szCs w:val="21"/>
                <w:lang w:val="en-GB"/>
              </w:rPr>
            </w:pPr>
            <w:r>
              <w:rPr>
                <w:szCs w:val="21"/>
                <w:lang w:val="en-GB"/>
              </w:rPr>
              <w:t>节能产品</w:t>
            </w:r>
            <w:r>
              <w:rPr>
                <w:szCs w:val="21"/>
              </w:rPr>
              <w:t>证明材料见响应文件第</w:t>
            </w:r>
            <w:r>
              <w:rPr>
                <w:szCs w:val="21"/>
                <w:u w:val="single"/>
              </w:rPr>
              <w:t xml:space="preserve">   </w:t>
            </w:r>
            <w:r>
              <w:rPr>
                <w:szCs w:val="21"/>
              </w:rPr>
              <w:t>至</w:t>
            </w:r>
            <w:r>
              <w:rPr>
                <w:szCs w:val="21"/>
                <w:u w:val="single"/>
              </w:rPr>
              <w:t xml:space="preserve">   </w:t>
            </w:r>
            <w:r>
              <w:rPr>
                <w:szCs w:val="21"/>
              </w:rPr>
              <w:t>页。</w:t>
            </w:r>
          </w:p>
        </w:tc>
      </w:tr>
      <w:tr w:rsidR="00A26D2D">
        <w:trPr>
          <w:trHeight w:val="729"/>
          <w:jc w:val="center"/>
        </w:trPr>
        <w:tc>
          <w:tcPr>
            <w:tcW w:w="556" w:type="pct"/>
            <w:vMerge w:val="restart"/>
            <w:shd w:val="clear" w:color="auto" w:fill="auto"/>
            <w:vAlign w:val="center"/>
          </w:tcPr>
          <w:p w:rsidR="00A26D2D" w:rsidRDefault="00347EEE">
            <w:pPr>
              <w:pStyle w:val="13"/>
              <w:tabs>
                <w:tab w:val="left" w:pos="1260"/>
              </w:tabs>
              <w:adjustRightInd w:val="0"/>
              <w:snapToGrid w:val="0"/>
              <w:jc w:val="center"/>
              <w:rPr>
                <w:szCs w:val="21"/>
                <w:lang w:val="en-GB"/>
              </w:rPr>
            </w:pPr>
            <w:r>
              <w:rPr>
                <w:szCs w:val="21"/>
                <w:lang w:val="en-GB"/>
              </w:rPr>
              <w:t>中小企业、监</w:t>
            </w:r>
            <w:r>
              <w:rPr>
                <w:szCs w:val="21"/>
                <w:lang w:val="en-GB"/>
              </w:rPr>
              <w:lastRenderedPageBreak/>
              <w:t>狱企业、残疾人福利性单位扶持政策</w:t>
            </w:r>
          </w:p>
        </w:tc>
        <w:tc>
          <w:tcPr>
            <w:tcW w:w="4444" w:type="pct"/>
            <w:gridSpan w:val="5"/>
            <w:shd w:val="clear" w:color="auto" w:fill="auto"/>
            <w:vAlign w:val="center"/>
          </w:tcPr>
          <w:p w:rsidR="00A26D2D" w:rsidRDefault="00347EEE">
            <w:pPr>
              <w:pStyle w:val="13"/>
              <w:tabs>
                <w:tab w:val="left" w:pos="1260"/>
              </w:tabs>
              <w:adjustRightInd w:val="0"/>
              <w:snapToGrid w:val="0"/>
              <w:rPr>
                <w:b/>
                <w:szCs w:val="21"/>
              </w:rPr>
            </w:pPr>
            <w:r>
              <w:rPr>
                <w:rFonts w:hint="eastAsia"/>
                <w:b/>
                <w:kern w:val="0"/>
                <w:szCs w:val="21"/>
              </w:rPr>
              <w:lastRenderedPageBreak/>
              <w:t>所投货物中有大中型企业制造的，无需填写以下内容；所投货物全部为小型、微型企业制造的，只填写小型、微型企业制造的货物。</w:t>
            </w:r>
          </w:p>
        </w:tc>
      </w:tr>
      <w:tr w:rsidR="00A26D2D">
        <w:trPr>
          <w:trHeight w:val="729"/>
          <w:jc w:val="center"/>
        </w:trPr>
        <w:tc>
          <w:tcPr>
            <w:tcW w:w="556" w:type="pct"/>
            <w:vMerge/>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86" w:type="pct"/>
            <w:shd w:val="clear" w:color="auto" w:fill="auto"/>
            <w:vAlign w:val="center"/>
          </w:tcPr>
          <w:p w:rsidR="00A26D2D" w:rsidRDefault="00347EEE">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A26D2D" w:rsidRDefault="00347EEE">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A26D2D" w:rsidRDefault="00347EEE">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A26D2D" w:rsidRDefault="00347EEE">
            <w:pPr>
              <w:pStyle w:val="13"/>
              <w:tabs>
                <w:tab w:val="left" w:pos="1260"/>
              </w:tabs>
              <w:adjustRightInd w:val="0"/>
              <w:snapToGrid w:val="0"/>
              <w:jc w:val="center"/>
              <w:rPr>
                <w:szCs w:val="21"/>
                <w:lang w:val="en-GB"/>
              </w:rPr>
            </w:pPr>
            <w:r>
              <w:rPr>
                <w:szCs w:val="21"/>
                <w:lang w:val="en-GB"/>
              </w:rPr>
              <w:t>制造商</w:t>
            </w:r>
          </w:p>
          <w:p w:rsidR="00A26D2D" w:rsidRDefault="00347EEE">
            <w:pPr>
              <w:pStyle w:val="13"/>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rsidR="00A26D2D" w:rsidRDefault="00347EEE">
            <w:pPr>
              <w:pStyle w:val="13"/>
              <w:tabs>
                <w:tab w:val="left" w:pos="1260"/>
              </w:tabs>
              <w:adjustRightInd w:val="0"/>
              <w:snapToGrid w:val="0"/>
              <w:jc w:val="center"/>
              <w:rPr>
                <w:szCs w:val="21"/>
                <w:lang w:val="en-GB"/>
              </w:rPr>
            </w:pPr>
            <w:r>
              <w:rPr>
                <w:szCs w:val="21"/>
                <w:lang w:val="en-GB"/>
              </w:rPr>
              <w:t>金额</w:t>
            </w:r>
          </w:p>
        </w:tc>
      </w:tr>
      <w:tr w:rsidR="00A26D2D">
        <w:trPr>
          <w:trHeight w:val="729"/>
          <w:jc w:val="center"/>
        </w:trPr>
        <w:tc>
          <w:tcPr>
            <w:tcW w:w="556" w:type="pct"/>
            <w:vMerge/>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86"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929"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03"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963" w:type="pct"/>
            <w:shd w:val="clear" w:color="auto" w:fill="auto"/>
          </w:tcPr>
          <w:p w:rsidR="00A26D2D" w:rsidRDefault="00347EEE">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A26D2D" w:rsidRDefault="00A26D2D">
            <w:pPr>
              <w:pStyle w:val="13"/>
              <w:tabs>
                <w:tab w:val="left" w:pos="1260"/>
              </w:tabs>
              <w:adjustRightInd w:val="0"/>
              <w:snapToGrid w:val="0"/>
              <w:jc w:val="center"/>
              <w:rPr>
                <w:szCs w:val="21"/>
                <w:lang w:val="en-GB"/>
              </w:rPr>
            </w:pPr>
          </w:p>
        </w:tc>
      </w:tr>
      <w:tr w:rsidR="00A26D2D">
        <w:trPr>
          <w:trHeight w:val="729"/>
          <w:jc w:val="center"/>
        </w:trPr>
        <w:tc>
          <w:tcPr>
            <w:tcW w:w="556" w:type="pct"/>
            <w:vMerge/>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86"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929"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03"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963" w:type="pct"/>
            <w:shd w:val="clear" w:color="auto" w:fill="auto"/>
          </w:tcPr>
          <w:p w:rsidR="00A26D2D" w:rsidRDefault="00347EEE">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A26D2D" w:rsidRDefault="00A26D2D">
            <w:pPr>
              <w:pStyle w:val="13"/>
              <w:tabs>
                <w:tab w:val="left" w:pos="1260"/>
              </w:tabs>
              <w:adjustRightInd w:val="0"/>
              <w:snapToGrid w:val="0"/>
              <w:jc w:val="center"/>
              <w:rPr>
                <w:szCs w:val="21"/>
                <w:lang w:val="en-GB"/>
              </w:rPr>
            </w:pPr>
          </w:p>
        </w:tc>
      </w:tr>
      <w:tr w:rsidR="00A26D2D">
        <w:trPr>
          <w:trHeight w:val="729"/>
          <w:jc w:val="center"/>
        </w:trPr>
        <w:tc>
          <w:tcPr>
            <w:tcW w:w="556" w:type="pct"/>
            <w:vMerge/>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86"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929"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03"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963" w:type="pct"/>
            <w:shd w:val="clear" w:color="auto" w:fill="auto"/>
          </w:tcPr>
          <w:p w:rsidR="00A26D2D" w:rsidRDefault="00347EEE">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A26D2D" w:rsidRDefault="00A26D2D">
            <w:pPr>
              <w:pStyle w:val="13"/>
              <w:tabs>
                <w:tab w:val="left" w:pos="1260"/>
              </w:tabs>
              <w:adjustRightInd w:val="0"/>
              <w:snapToGrid w:val="0"/>
              <w:jc w:val="center"/>
              <w:rPr>
                <w:szCs w:val="21"/>
                <w:lang w:val="en-GB"/>
              </w:rPr>
            </w:pPr>
          </w:p>
        </w:tc>
      </w:tr>
      <w:tr w:rsidR="00A26D2D">
        <w:trPr>
          <w:trHeight w:val="729"/>
          <w:jc w:val="center"/>
        </w:trPr>
        <w:tc>
          <w:tcPr>
            <w:tcW w:w="556" w:type="pct"/>
            <w:vMerge/>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86"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929"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03"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963" w:type="pct"/>
            <w:shd w:val="clear" w:color="auto" w:fill="auto"/>
          </w:tcPr>
          <w:p w:rsidR="00A26D2D" w:rsidRDefault="00347EEE">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A26D2D" w:rsidRDefault="00A26D2D">
            <w:pPr>
              <w:pStyle w:val="13"/>
              <w:tabs>
                <w:tab w:val="left" w:pos="1260"/>
              </w:tabs>
              <w:adjustRightInd w:val="0"/>
              <w:snapToGrid w:val="0"/>
              <w:jc w:val="center"/>
              <w:rPr>
                <w:szCs w:val="21"/>
                <w:lang w:val="en-GB"/>
              </w:rPr>
            </w:pPr>
          </w:p>
        </w:tc>
      </w:tr>
      <w:tr w:rsidR="00A26D2D">
        <w:trPr>
          <w:trHeight w:val="729"/>
          <w:jc w:val="center"/>
        </w:trPr>
        <w:tc>
          <w:tcPr>
            <w:tcW w:w="556" w:type="pct"/>
            <w:vMerge/>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86"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929"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03"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963"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63" w:type="pct"/>
            <w:shd w:val="clear" w:color="auto" w:fill="auto"/>
            <w:vAlign w:val="center"/>
          </w:tcPr>
          <w:p w:rsidR="00A26D2D" w:rsidRDefault="00A26D2D">
            <w:pPr>
              <w:pStyle w:val="13"/>
              <w:tabs>
                <w:tab w:val="left" w:pos="1260"/>
              </w:tabs>
              <w:adjustRightInd w:val="0"/>
              <w:snapToGrid w:val="0"/>
              <w:jc w:val="center"/>
              <w:rPr>
                <w:szCs w:val="21"/>
                <w:lang w:val="en-GB"/>
              </w:rPr>
            </w:pPr>
          </w:p>
        </w:tc>
      </w:tr>
      <w:tr w:rsidR="00A26D2D">
        <w:trPr>
          <w:trHeight w:val="729"/>
          <w:jc w:val="center"/>
        </w:trPr>
        <w:tc>
          <w:tcPr>
            <w:tcW w:w="556" w:type="pct"/>
            <w:vMerge/>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86"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929"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03"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963" w:type="pct"/>
            <w:shd w:val="clear" w:color="auto" w:fill="auto"/>
            <w:vAlign w:val="center"/>
          </w:tcPr>
          <w:p w:rsidR="00A26D2D" w:rsidRDefault="00A26D2D">
            <w:pPr>
              <w:pStyle w:val="13"/>
              <w:tabs>
                <w:tab w:val="left" w:pos="1260"/>
              </w:tabs>
              <w:adjustRightInd w:val="0"/>
              <w:snapToGrid w:val="0"/>
              <w:jc w:val="center"/>
              <w:rPr>
                <w:szCs w:val="21"/>
                <w:lang w:val="en-GB"/>
              </w:rPr>
            </w:pPr>
          </w:p>
        </w:tc>
        <w:tc>
          <w:tcPr>
            <w:tcW w:w="863" w:type="pct"/>
            <w:shd w:val="clear" w:color="auto" w:fill="auto"/>
            <w:vAlign w:val="center"/>
          </w:tcPr>
          <w:p w:rsidR="00A26D2D" w:rsidRDefault="00A26D2D">
            <w:pPr>
              <w:pStyle w:val="13"/>
              <w:tabs>
                <w:tab w:val="left" w:pos="1260"/>
              </w:tabs>
              <w:adjustRightInd w:val="0"/>
              <w:snapToGrid w:val="0"/>
              <w:jc w:val="center"/>
              <w:rPr>
                <w:szCs w:val="21"/>
                <w:lang w:val="en-GB"/>
              </w:rPr>
            </w:pPr>
          </w:p>
        </w:tc>
      </w:tr>
      <w:tr w:rsidR="00A26D2D">
        <w:trPr>
          <w:trHeight w:val="729"/>
          <w:jc w:val="center"/>
        </w:trPr>
        <w:tc>
          <w:tcPr>
            <w:tcW w:w="556" w:type="pct"/>
            <w:vMerge/>
            <w:shd w:val="clear" w:color="auto" w:fill="auto"/>
            <w:vAlign w:val="center"/>
          </w:tcPr>
          <w:p w:rsidR="00A26D2D" w:rsidRDefault="00A26D2D">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A26D2D" w:rsidRDefault="00347EEE">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rsidR="00A26D2D" w:rsidRDefault="00347EEE">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A26D2D">
        <w:trPr>
          <w:trHeight w:val="671"/>
          <w:jc w:val="center"/>
        </w:trPr>
        <w:tc>
          <w:tcPr>
            <w:tcW w:w="556" w:type="pct"/>
            <w:vMerge/>
            <w:shd w:val="clear" w:color="auto" w:fill="auto"/>
            <w:vAlign w:val="center"/>
          </w:tcPr>
          <w:p w:rsidR="00A26D2D" w:rsidRDefault="00A26D2D">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A26D2D" w:rsidRDefault="00347EEE">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A26D2D" w:rsidRDefault="00347EEE">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A26D2D">
        <w:trPr>
          <w:trHeight w:val="729"/>
          <w:jc w:val="center"/>
        </w:trPr>
        <w:tc>
          <w:tcPr>
            <w:tcW w:w="556" w:type="pct"/>
            <w:shd w:val="clear" w:color="auto" w:fill="auto"/>
            <w:vAlign w:val="center"/>
          </w:tcPr>
          <w:p w:rsidR="00A26D2D" w:rsidRDefault="00347EEE">
            <w:pPr>
              <w:pStyle w:val="13"/>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rsidR="00A26D2D" w:rsidRDefault="00347EEE">
            <w:pPr>
              <w:pStyle w:val="13"/>
              <w:tabs>
                <w:tab w:val="left" w:pos="1260"/>
              </w:tabs>
              <w:adjustRightInd w:val="0"/>
              <w:snapToGrid w:val="0"/>
              <w:rPr>
                <w:szCs w:val="21"/>
              </w:rPr>
            </w:pPr>
            <w:r>
              <w:rPr>
                <w:szCs w:val="21"/>
              </w:rPr>
              <w:t>如属于中小企业，须提供《中小企业声明函》。</w:t>
            </w:r>
          </w:p>
          <w:p w:rsidR="00A26D2D" w:rsidRDefault="00347EEE">
            <w:pPr>
              <w:pStyle w:val="13"/>
              <w:tabs>
                <w:tab w:val="left" w:pos="1260"/>
              </w:tabs>
              <w:adjustRightInd w:val="0"/>
              <w:snapToGrid w:val="0"/>
              <w:rPr>
                <w:szCs w:val="21"/>
                <w:lang w:val="en-GB"/>
              </w:rPr>
            </w:pPr>
            <w:r>
              <w:rPr>
                <w:szCs w:val="21"/>
              </w:rPr>
              <w:t>该</w:t>
            </w:r>
            <w:proofErr w:type="gramStart"/>
            <w:r>
              <w:rPr>
                <w:szCs w:val="21"/>
              </w:rPr>
              <w:t>声明函见响应</w:t>
            </w:r>
            <w:proofErr w:type="gramEnd"/>
            <w:r>
              <w:rPr>
                <w:szCs w:val="21"/>
              </w:rPr>
              <w:t>文件第</w:t>
            </w:r>
            <w:r>
              <w:rPr>
                <w:szCs w:val="21"/>
                <w:u w:val="single"/>
              </w:rPr>
              <w:t xml:space="preserve">   </w:t>
            </w:r>
            <w:r>
              <w:rPr>
                <w:szCs w:val="21"/>
              </w:rPr>
              <w:t>至</w:t>
            </w:r>
            <w:r>
              <w:rPr>
                <w:szCs w:val="21"/>
                <w:u w:val="single"/>
              </w:rPr>
              <w:t xml:space="preserve">   </w:t>
            </w:r>
            <w:r>
              <w:rPr>
                <w:szCs w:val="21"/>
              </w:rPr>
              <w:t>页。</w:t>
            </w:r>
          </w:p>
        </w:tc>
      </w:tr>
      <w:tr w:rsidR="00A26D2D">
        <w:trPr>
          <w:trHeight w:val="729"/>
          <w:jc w:val="center"/>
        </w:trPr>
        <w:tc>
          <w:tcPr>
            <w:tcW w:w="556" w:type="pct"/>
            <w:shd w:val="clear" w:color="auto" w:fill="auto"/>
            <w:vAlign w:val="center"/>
          </w:tcPr>
          <w:p w:rsidR="00A26D2D" w:rsidRDefault="00347EEE">
            <w:pPr>
              <w:pStyle w:val="13"/>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rsidR="00A26D2D" w:rsidRDefault="00347EEE">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rsidR="00A26D2D" w:rsidRDefault="00347EEE">
            <w:pPr>
              <w:pStyle w:val="13"/>
              <w:tabs>
                <w:tab w:val="left" w:pos="1260"/>
              </w:tabs>
              <w:adjustRightInd w:val="0"/>
              <w:snapToGrid w:val="0"/>
              <w:rPr>
                <w:szCs w:val="21"/>
                <w:lang w:val="en-GB"/>
              </w:rPr>
            </w:pPr>
            <w:r>
              <w:rPr>
                <w:szCs w:val="21"/>
              </w:rPr>
              <w:t>证明材料见响应文件第</w:t>
            </w:r>
            <w:r>
              <w:rPr>
                <w:szCs w:val="21"/>
                <w:u w:val="single"/>
              </w:rPr>
              <w:t xml:space="preserve">   </w:t>
            </w:r>
            <w:r>
              <w:rPr>
                <w:szCs w:val="21"/>
              </w:rPr>
              <w:t>至</w:t>
            </w:r>
            <w:r>
              <w:rPr>
                <w:szCs w:val="21"/>
                <w:u w:val="single"/>
              </w:rPr>
              <w:t xml:space="preserve">   </w:t>
            </w:r>
            <w:r>
              <w:rPr>
                <w:szCs w:val="21"/>
              </w:rPr>
              <w:t>页。</w:t>
            </w:r>
          </w:p>
        </w:tc>
      </w:tr>
      <w:tr w:rsidR="00A26D2D">
        <w:trPr>
          <w:trHeight w:val="729"/>
          <w:jc w:val="center"/>
        </w:trPr>
        <w:tc>
          <w:tcPr>
            <w:tcW w:w="556" w:type="pct"/>
            <w:shd w:val="clear" w:color="auto" w:fill="auto"/>
            <w:vAlign w:val="center"/>
          </w:tcPr>
          <w:p w:rsidR="00A26D2D" w:rsidRDefault="00347EEE">
            <w:pPr>
              <w:pStyle w:val="13"/>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rsidR="00A26D2D" w:rsidRDefault="00347EEE">
            <w:pPr>
              <w:pStyle w:val="13"/>
              <w:tabs>
                <w:tab w:val="left" w:pos="1260"/>
              </w:tabs>
              <w:adjustRightInd w:val="0"/>
              <w:snapToGrid w:val="0"/>
              <w:rPr>
                <w:szCs w:val="21"/>
              </w:rPr>
            </w:pPr>
            <w:r>
              <w:rPr>
                <w:szCs w:val="21"/>
              </w:rPr>
              <w:t>如属于残疾人福利性单位，须提供《残疾人福利性单位声明函》。</w:t>
            </w:r>
          </w:p>
          <w:p w:rsidR="00A26D2D" w:rsidRDefault="00347EEE">
            <w:pPr>
              <w:pStyle w:val="13"/>
              <w:tabs>
                <w:tab w:val="left" w:pos="1260"/>
              </w:tabs>
              <w:adjustRightInd w:val="0"/>
              <w:snapToGrid w:val="0"/>
              <w:rPr>
                <w:szCs w:val="21"/>
                <w:lang w:val="en-GB"/>
              </w:rPr>
            </w:pPr>
            <w:r>
              <w:rPr>
                <w:szCs w:val="21"/>
              </w:rPr>
              <w:t>该</w:t>
            </w:r>
            <w:proofErr w:type="gramStart"/>
            <w:r>
              <w:rPr>
                <w:szCs w:val="21"/>
              </w:rPr>
              <w:t>声明函见响应</w:t>
            </w:r>
            <w:proofErr w:type="gramEnd"/>
            <w:r>
              <w:rPr>
                <w:szCs w:val="21"/>
              </w:rPr>
              <w:t>文件第</w:t>
            </w:r>
            <w:r>
              <w:rPr>
                <w:szCs w:val="21"/>
                <w:u w:val="single"/>
              </w:rPr>
              <w:t xml:space="preserve">   </w:t>
            </w:r>
            <w:r>
              <w:rPr>
                <w:szCs w:val="21"/>
              </w:rPr>
              <w:t>至</w:t>
            </w:r>
            <w:r>
              <w:rPr>
                <w:szCs w:val="21"/>
                <w:u w:val="single"/>
              </w:rPr>
              <w:t xml:space="preserve">   </w:t>
            </w:r>
            <w:r>
              <w:rPr>
                <w:szCs w:val="21"/>
              </w:rPr>
              <w:t>页。</w:t>
            </w:r>
          </w:p>
        </w:tc>
      </w:tr>
    </w:tbl>
    <w:p w:rsidR="00A26D2D" w:rsidRDefault="00A26D2D">
      <w:pPr>
        <w:spacing w:line="360" w:lineRule="auto"/>
        <w:ind w:firstLineChars="200" w:firstLine="480"/>
        <w:outlineLvl w:val="0"/>
        <w:rPr>
          <w:sz w:val="24"/>
          <w:szCs w:val="24"/>
        </w:rPr>
      </w:pPr>
    </w:p>
    <w:p w:rsidR="00A26D2D" w:rsidRDefault="00A26D2D">
      <w:pPr>
        <w:spacing w:line="360" w:lineRule="auto"/>
        <w:ind w:firstLineChars="1700" w:firstLine="4080"/>
        <w:rPr>
          <w:sz w:val="24"/>
        </w:rPr>
      </w:pPr>
    </w:p>
    <w:p w:rsidR="00A26D2D" w:rsidRDefault="00347EEE">
      <w:pPr>
        <w:spacing w:line="360" w:lineRule="auto"/>
        <w:ind w:firstLineChars="1700" w:firstLine="4080"/>
        <w:rPr>
          <w:sz w:val="24"/>
        </w:rPr>
      </w:pPr>
      <w:r>
        <w:rPr>
          <w:sz w:val="24"/>
        </w:rPr>
        <w:t>供应商名称：</w:t>
      </w:r>
    </w:p>
    <w:p w:rsidR="00A26D2D" w:rsidRDefault="00347EEE">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sectPr w:rsidR="00A26D2D">
      <w:headerReference w:type="default" r:id="rId1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076" w:rsidRDefault="00883076">
      <w:r>
        <w:separator/>
      </w:r>
    </w:p>
  </w:endnote>
  <w:endnote w:type="continuationSeparator" w:id="0">
    <w:p w:rsidR="00883076" w:rsidRDefault="00883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ˎ̥">
    <w:altName w:val="Times New Roman"/>
    <w:charset w:val="00"/>
    <w:family w:val="roman"/>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fixed"/>
    <w:sig w:usb0="00000001" w:usb1="080E0000" w:usb2="00000010" w:usb3="00000000" w:csb0="00040000" w:csb1="00000000"/>
  </w:font>
  <w:font w:name="方正楷体简体">
    <w:altName w:val="方正舒体"/>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7096723"/>
    </w:sdtPr>
    <w:sdtEndPr/>
    <w:sdtContent>
      <w:p w:rsidR="00A26D2D" w:rsidRDefault="00347EEE">
        <w:pPr>
          <w:pStyle w:val="a9"/>
          <w:jc w:val="center"/>
        </w:pPr>
        <w:r>
          <w:fldChar w:fldCharType="begin"/>
        </w:r>
        <w:r>
          <w:instrText>PAGE   \* MERGEFORMAT</w:instrText>
        </w:r>
        <w:r>
          <w:fldChar w:fldCharType="separate"/>
        </w:r>
        <w:r>
          <w:t>1</w:t>
        </w:r>
        <w:r>
          <w:fldChar w:fldCharType="end"/>
        </w:r>
      </w:p>
    </w:sdtContent>
  </w:sdt>
  <w:p w:rsidR="00A26D2D" w:rsidRDefault="00A26D2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323439"/>
    </w:sdtPr>
    <w:sdtEndPr/>
    <w:sdtContent>
      <w:p w:rsidR="00A26D2D" w:rsidRDefault="00347EEE">
        <w:pPr>
          <w:pStyle w:val="a9"/>
          <w:jc w:val="center"/>
        </w:pPr>
        <w:r>
          <w:fldChar w:fldCharType="begin"/>
        </w:r>
        <w:r>
          <w:instrText>PAGE   \* MERGEFORMAT</w:instrText>
        </w:r>
        <w:r>
          <w:fldChar w:fldCharType="separate"/>
        </w:r>
        <w:r w:rsidR="00223E38">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076" w:rsidRDefault="00883076">
      <w:r>
        <w:separator/>
      </w:r>
    </w:p>
  </w:footnote>
  <w:footnote w:type="continuationSeparator" w:id="0">
    <w:p w:rsidR="00883076" w:rsidRDefault="008830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D2D" w:rsidRDefault="00A26D2D">
    <w:pPr>
      <w:pStyle w:val="aa"/>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D2D" w:rsidRDefault="00347EEE">
    <w:pPr>
      <w:pStyle w:val="aa"/>
      <w:jc w:val="both"/>
    </w:pPr>
    <w:r>
      <w:rPr>
        <w:rFonts w:hint="eastAsia"/>
      </w:rPr>
      <w:t>竞争性磋商文件</w:t>
    </w:r>
    <w:r>
      <w:rPr>
        <w:rFonts w:hint="eastAsia"/>
      </w:rPr>
      <w:t xml:space="preserve">                                                    </w:t>
    </w:r>
    <w:r>
      <w:rPr>
        <w:rFonts w:hint="eastAsia"/>
      </w:rPr>
      <w:t>第二部分——磋商项目要求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D2D" w:rsidRDefault="00347EEE">
    <w:pPr>
      <w:pStyle w:val="aa"/>
      <w:jc w:val="both"/>
    </w:pPr>
    <w:r>
      <w:rPr>
        <w:rFonts w:hint="eastAsia"/>
      </w:rPr>
      <w:t>竞争性磋商文件</w:t>
    </w:r>
    <w:r>
      <w:rPr>
        <w:rFonts w:hint="eastAsia"/>
      </w:rPr>
      <w:t xml:space="preserve">                                                      </w:t>
    </w:r>
    <w:r>
      <w:rPr>
        <w:rFonts w:hint="eastAsia"/>
      </w:rPr>
      <w:t>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D2D" w:rsidRDefault="00347EEE">
    <w:pPr>
      <w:pStyle w:val="aa"/>
      <w:jc w:val="both"/>
    </w:pPr>
    <w:r>
      <w:rPr>
        <w:rFonts w:hint="eastAsia"/>
      </w:rPr>
      <w:t>竞争性磋商文件</w:t>
    </w:r>
    <w:r>
      <w:rPr>
        <w:rFonts w:hint="eastAsia"/>
      </w:rPr>
      <w:t xml:space="preserve">                                                        </w:t>
    </w:r>
    <w:r>
      <w:rPr>
        <w:rFonts w:hint="eastAsia"/>
      </w:rPr>
      <w:t>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D2D" w:rsidRDefault="00347EEE">
    <w:pPr>
      <w:pStyle w:val="aa"/>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7A0F6431"/>
    <w:multiLevelType w:val="singleLevel"/>
    <w:tmpl w:val="7A0F6431"/>
    <w:lvl w:ilvl="0">
      <w:start w:val="1"/>
      <w:numFmt w:val="decimal"/>
      <w:suff w:val="space"/>
      <w:lvlText w:val="%1."/>
      <w:lvlJc w:val="left"/>
      <w:pPr>
        <w:ind w:left="0" w:firstLine="0"/>
      </w:pPr>
    </w:lvl>
  </w:abstractNum>
  <w:num w:numId="1">
    <w:abstractNumId w:val="6"/>
    <w:lvlOverride w:ilvl="0">
      <w:startOverride w:val="1"/>
    </w:lvlOverride>
  </w:num>
  <w:num w:numId="2">
    <w:abstractNumId w:val="1"/>
    <w:lvlOverride w:ilvl="0">
      <w:startOverride w:val="1"/>
    </w:lvlOverride>
  </w:num>
  <w:num w:numId="3">
    <w:abstractNumId w:val="5"/>
    <w:lvlOverride w:ilvl="0">
      <w:startOverride w:val="1"/>
    </w:lvlOverride>
  </w:num>
  <w:num w:numId="4">
    <w:abstractNumId w:val="3"/>
    <w:lvlOverride w:ilvl="0">
      <w:startOverride w:val="2"/>
    </w:lvlOverride>
  </w:num>
  <w:num w:numId="5">
    <w:abstractNumId w:val="2"/>
    <w:lvlOverride w:ilvl="0">
      <w:startOverride w:val="6"/>
    </w:lvlOverride>
  </w:num>
  <w:num w:numId="6">
    <w:abstractNumId w:val="0"/>
    <w:lvlOverride w:ilvl="0">
      <w:startOverride w:val="16"/>
    </w:lvlOverride>
  </w:num>
  <w:num w:numId="7">
    <w:abstractNumId w:val="4"/>
    <w:lvlOverride w:ilvl="0">
      <w:startOverride w:val="23"/>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阿锦">
    <w15:presenceInfo w15:providerId="WPS Office" w15:userId="5476512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93"/>
  <w:drawingGridVerticalSpacing w:val="143"/>
  <w:displayHorizontalDrawingGridEvery w:val="0"/>
  <w:displayVerticalDrawingGridEvery w:val="2"/>
  <w:characterSpacingControl w:val="compressPunctuation"/>
  <w:doNotValidateAgainstSchema/>
  <w:doNotDemarcateInvalidXml/>
  <w:hdrShapeDefaults>
    <o:shapedefaults v:ext="edit" spidmax="2049" fillcolor="white" strokecolor="white">
      <v:fill 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72F"/>
    <w:rsid w:val="00000B77"/>
    <w:rsid w:val="0000465D"/>
    <w:rsid w:val="00005075"/>
    <w:rsid w:val="0000587D"/>
    <w:rsid w:val="00007C85"/>
    <w:rsid w:val="00020A18"/>
    <w:rsid w:val="000216E9"/>
    <w:rsid w:val="00021DC0"/>
    <w:rsid w:val="00022CD3"/>
    <w:rsid w:val="00022FF1"/>
    <w:rsid w:val="0002305F"/>
    <w:rsid w:val="00027ED8"/>
    <w:rsid w:val="0003043F"/>
    <w:rsid w:val="00030F77"/>
    <w:rsid w:val="00032A32"/>
    <w:rsid w:val="000338B8"/>
    <w:rsid w:val="00033E76"/>
    <w:rsid w:val="000340E3"/>
    <w:rsid w:val="0003593B"/>
    <w:rsid w:val="00035A9B"/>
    <w:rsid w:val="00035C07"/>
    <w:rsid w:val="0004297F"/>
    <w:rsid w:val="000429C5"/>
    <w:rsid w:val="00042ECF"/>
    <w:rsid w:val="00042ED8"/>
    <w:rsid w:val="000436DB"/>
    <w:rsid w:val="000447FE"/>
    <w:rsid w:val="00045600"/>
    <w:rsid w:val="00050111"/>
    <w:rsid w:val="0005195C"/>
    <w:rsid w:val="000547C9"/>
    <w:rsid w:val="00054F1E"/>
    <w:rsid w:val="0005619E"/>
    <w:rsid w:val="000573A8"/>
    <w:rsid w:val="000575F1"/>
    <w:rsid w:val="0006080C"/>
    <w:rsid w:val="0006452D"/>
    <w:rsid w:val="00065FED"/>
    <w:rsid w:val="00067D77"/>
    <w:rsid w:val="000704BA"/>
    <w:rsid w:val="00071789"/>
    <w:rsid w:val="000719BA"/>
    <w:rsid w:val="000733A5"/>
    <w:rsid w:val="000764D9"/>
    <w:rsid w:val="000764E0"/>
    <w:rsid w:val="00076A6F"/>
    <w:rsid w:val="00077810"/>
    <w:rsid w:val="00083E6C"/>
    <w:rsid w:val="00084934"/>
    <w:rsid w:val="00085BAD"/>
    <w:rsid w:val="00090B02"/>
    <w:rsid w:val="00091C23"/>
    <w:rsid w:val="000924C7"/>
    <w:rsid w:val="000A0789"/>
    <w:rsid w:val="000A0BA2"/>
    <w:rsid w:val="000A2E81"/>
    <w:rsid w:val="000B1484"/>
    <w:rsid w:val="000B3483"/>
    <w:rsid w:val="000B4838"/>
    <w:rsid w:val="000B49A4"/>
    <w:rsid w:val="000B5E84"/>
    <w:rsid w:val="000C09BE"/>
    <w:rsid w:val="000C0F85"/>
    <w:rsid w:val="000C1FAF"/>
    <w:rsid w:val="000C2EEB"/>
    <w:rsid w:val="000C60D5"/>
    <w:rsid w:val="000D30EB"/>
    <w:rsid w:val="000E184D"/>
    <w:rsid w:val="000E2489"/>
    <w:rsid w:val="000E24C7"/>
    <w:rsid w:val="000E2EE1"/>
    <w:rsid w:val="000E742E"/>
    <w:rsid w:val="000E7779"/>
    <w:rsid w:val="000F000C"/>
    <w:rsid w:val="000F18B3"/>
    <w:rsid w:val="000F269D"/>
    <w:rsid w:val="000F6376"/>
    <w:rsid w:val="00101429"/>
    <w:rsid w:val="001014DF"/>
    <w:rsid w:val="001042B0"/>
    <w:rsid w:val="00105B6C"/>
    <w:rsid w:val="00111011"/>
    <w:rsid w:val="00112460"/>
    <w:rsid w:val="00112E54"/>
    <w:rsid w:val="001130D2"/>
    <w:rsid w:val="0011377B"/>
    <w:rsid w:val="00115AB4"/>
    <w:rsid w:val="00117413"/>
    <w:rsid w:val="00117956"/>
    <w:rsid w:val="00121B2F"/>
    <w:rsid w:val="00122119"/>
    <w:rsid w:val="00122E66"/>
    <w:rsid w:val="00125EC4"/>
    <w:rsid w:val="00125FDF"/>
    <w:rsid w:val="001320D4"/>
    <w:rsid w:val="00133BC4"/>
    <w:rsid w:val="0013574E"/>
    <w:rsid w:val="00137FEB"/>
    <w:rsid w:val="00142E4E"/>
    <w:rsid w:val="00144532"/>
    <w:rsid w:val="00145225"/>
    <w:rsid w:val="00145917"/>
    <w:rsid w:val="001464F9"/>
    <w:rsid w:val="00146DB0"/>
    <w:rsid w:val="00151F3D"/>
    <w:rsid w:val="001527AA"/>
    <w:rsid w:val="001559C7"/>
    <w:rsid w:val="00156B04"/>
    <w:rsid w:val="00157026"/>
    <w:rsid w:val="00160174"/>
    <w:rsid w:val="001609E9"/>
    <w:rsid w:val="00161BCD"/>
    <w:rsid w:val="00163F0E"/>
    <w:rsid w:val="001652F0"/>
    <w:rsid w:val="0016678A"/>
    <w:rsid w:val="00167F61"/>
    <w:rsid w:val="00172A27"/>
    <w:rsid w:val="00181A0F"/>
    <w:rsid w:val="00181E22"/>
    <w:rsid w:val="0018407D"/>
    <w:rsid w:val="00186CAE"/>
    <w:rsid w:val="00193FBE"/>
    <w:rsid w:val="00196359"/>
    <w:rsid w:val="00196D32"/>
    <w:rsid w:val="0019743B"/>
    <w:rsid w:val="00197ACF"/>
    <w:rsid w:val="001A3FE5"/>
    <w:rsid w:val="001A5EDB"/>
    <w:rsid w:val="001A64D8"/>
    <w:rsid w:val="001A72F7"/>
    <w:rsid w:val="001B52D1"/>
    <w:rsid w:val="001B6A39"/>
    <w:rsid w:val="001C0410"/>
    <w:rsid w:val="001C3F97"/>
    <w:rsid w:val="001C4B68"/>
    <w:rsid w:val="001D2459"/>
    <w:rsid w:val="001D53D3"/>
    <w:rsid w:val="001D5812"/>
    <w:rsid w:val="001E7F28"/>
    <w:rsid w:val="001F4219"/>
    <w:rsid w:val="001F6106"/>
    <w:rsid w:val="001F651D"/>
    <w:rsid w:val="00200AC3"/>
    <w:rsid w:val="0020130B"/>
    <w:rsid w:val="00201F62"/>
    <w:rsid w:val="002046E2"/>
    <w:rsid w:val="00205E37"/>
    <w:rsid w:val="00210D7B"/>
    <w:rsid w:val="00212D65"/>
    <w:rsid w:val="0021341D"/>
    <w:rsid w:val="0021421C"/>
    <w:rsid w:val="00215685"/>
    <w:rsid w:val="00223E38"/>
    <w:rsid w:val="002246AA"/>
    <w:rsid w:val="00225119"/>
    <w:rsid w:val="00227978"/>
    <w:rsid w:val="0023052B"/>
    <w:rsid w:val="00231587"/>
    <w:rsid w:val="002319B1"/>
    <w:rsid w:val="00231A40"/>
    <w:rsid w:val="00232EBE"/>
    <w:rsid w:val="002337A6"/>
    <w:rsid w:val="00235BC9"/>
    <w:rsid w:val="00243539"/>
    <w:rsid w:val="0024681E"/>
    <w:rsid w:val="00247A35"/>
    <w:rsid w:val="00251C7A"/>
    <w:rsid w:val="00252A42"/>
    <w:rsid w:val="002551EE"/>
    <w:rsid w:val="00255AD9"/>
    <w:rsid w:val="00256085"/>
    <w:rsid w:val="00261B45"/>
    <w:rsid w:val="00263614"/>
    <w:rsid w:val="00264A21"/>
    <w:rsid w:val="002653A4"/>
    <w:rsid w:val="002657C3"/>
    <w:rsid w:val="002660A3"/>
    <w:rsid w:val="0026614D"/>
    <w:rsid w:val="0028528C"/>
    <w:rsid w:val="00286B43"/>
    <w:rsid w:val="00293C67"/>
    <w:rsid w:val="00293EE2"/>
    <w:rsid w:val="00294794"/>
    <w:rsid w:val="00296513"/>
    <w:rsid w:val="002A1682"/>
    <w:rsid w:val="002A46BB"/>
    <w:rsid w:val="002A4E0A"/>
    <w:rsid w:val="002A5077"/>
    <w:rsid w:val="002A6857"/>
    <w:rsid w:val="002A7183"/>
    <w:rsid w:val="002B3AEF"/>
    <w:rsid w:val="002B47B4"/>
    <w:rsid w:val="002C00F3"/>
    <w:rsid w:val="002C063E"/>
    <w:rsid w:val="002C14AF"/>
    <w:rsid w:val="002C35DA"/>
    <w:rsid w:val="002C3EC4"/>
    <w:rsid w:val="002C6800"/>
    <w:rsid w:val="002C7AC2"/>
    <w:rsid w:val="002D15F8"/>
    <w:rsid w:val="002D1C12"/>
    <w:rsid w:val="002D2EAE"/>
    <w:rsid w:val="002D3C68"/>
    <w:rsid w:val="002D4218"/>
    <w:rsid w:val="002D6B01"/>
    <w:rsid w:val="002D73C8"/>
    <w:rsid w:val="002E3FFF"/>
    <w:rsid w:val="002E6FE5"/>
    <w:rsid w:val="002E771E"/>
    <w:rsid w:val="002F0A77"/>
    <w:rsid w:val="002F4D18"/>
    <w:rsid w:val="002F7DF9"/>
    <w:rsid w:val="00300228"/>
    <w:rsid w:val="003009BE"/>
    <w:rsid w:val="00300C2E"/>
    <w:rsid w:val="00304571"/>
    <w:rsid w:val="00305612"/>
    <w:rsid w:val="00311F75"/>
    <w:rsid w:val="0031239D"/>
    <w:rsid w:val="003126F6"/>
    <w:rsid w:val="003200EB"/>
    <w:rsid w:val="00320B4B"/>
    <w:rsid w:val="003218EF"/>
    <w:rsid w:val="0032463A"/>
    <w:rsid w:val="00325877"/>
    <w:rsid w:val="00331C3D"/>
    <w:rsid w:val="00333004"/>
    <w:rsid w:val="00335796"/>
    <w:rsid w:val="00340C50"/>
    <w:rsid w:val="00341878"/>
    <w:rsid w:val="003438C9"/>
    <w:rsid w:val="00344AFB"/>
    <w:rsid w:val="00344BA1"/>
    <w:rsid w:val="00345604"/>
    <w:rsid w:val="003457A7"/>
    <w:rsid w:val="003461DF"/>
    <w:rsid w:val="00346F07"/>
    <w:rsid w:val="00347EEE"/>
    <w:rsid w:val="003515F3"/>
    <w:rsid w:val="00354EC0"/>
    <w:rsid w:val="00355871"/>
    <w:rsid w:val="003573EE"/>
    <w:rsid w:val="0036218A"/>
    <w:rsid w:val="00362D02"/>
    <w:rsid w:val="00362E72"/>
    <w:rsid w:val="00363B7C"/>
    <w:rsid w:val="003640FA"/>
    <w:rsid w:val="00367108"/>
    <w:rsid w:val="00367A4A"/>
    <w:rsid w:val="003701D3"/>
    <w:rsid w:val="003701FB"/>
    <w:rsid w:val="00370808"/>
    <w:rsid w:val="0037126B"/>
    <w:rsid w:val="003719EC"/>
    <w:rsid w:val="003743CB"/>
    <w:rsid w:val="0037547B"/>
    <w:rsid w:val="00377099"/>
    <w:rsid w:val="003931AF"/>
    <w:rsid w:val="00393DBB"/>
    <w:rsid w:val="003964BE"/>
    <w:rsid w:val="003A36B1"/>
    <w:rsid w:val="003A4CA6"/>
    <w:rsid w:val="003A5C60"/>
    <w:rsid w:val="003A6071"/>
    <w:rsid w:val="003A775A"/>
    <w:rsid w:val="003B4C3A"/>
    <w:rsid w:val="003B5BDF"/>
    <w:rsid w:val="003B6654"/>
    <w:rsid w:val="003C0CEB"/>
    <w:rsid w:val="003C25F5"/>
    <w:rsid w:val="003C4CB4"/>
    <w:rsid w:val="003C7629"/>
    <w:rsid w:val="003D0166"/>
    <w:rsid w:val="003D2694"/>
    <w:rsid w:val="003D273C"/>
    <w:rsid w:val="003D2E50"/>
    <w:rsid w:val="003D2F45"/>
    <w:rsid w:val="003D3184"/>
    <w:rsid w:val="003D42A4"/>
    <w:rsid w:val="003D43E2"/>
    <w:rsid w:val="003D46A5"/>
    <w:rsid w:val="003D53A2"/>
    <w:rsid w:val="003D6D88"/>
    <w:rsid w:val="003D7465"/>
    <w:rsid w:val="003D7AB9"/>
    <w:rsid w:val="003D7E7E"/>
    <w:rsid w:val="003E0680"/>
    <w:rsid w:val="003E256C"/>
    <w:rsid w:val="003E2928"/>
    <w:rsid w:val="003E4360"/>
    <w:rsid w:val="003E6EF8"/>
    <w:rsid w:val="003E7571"/>
    <w:rsid w:val="003E780D"/>
    <w:rsid w:val="003F2008"/>
    <w:rsid w:val="003F368C"/>
    <w:rsid w:val="003F3A63"/>
    <w:rsid w:val="003F6BC3"/>
    <w:rsid w:val="0040082A"/>
    <w:rsid w:val="004049DD"/>
    <w:rsid w:val="00405BA0"/>
    <w:rsid w:val="00406898"/>
    <w:rsid w:val="004107A8"/>
    <w:rsid w:val="00412C37"/>
    <w:rsid w:val="00413DDF"/>
    <w:rsid w:val="00415C41"/>
    <w:rsid w:val="00416A69"/>
    <w:rsid w:val="0041710A"/>
    <w:rsid w:val="0042146F"/>
    <w:rsid w:val="0042248F"/>
    <w:rsid w:val="0042255A"/>
    <w:rsid w:val="00423141"/>
    <w:rsid w:val="00425E43"/>
    <w:rsid w:val="00425F4D"/>
    <w:rsid w:val="00430543"/>
    <w:rsid w:val="0043195C"/>
    <w:rsid w:val="004331C9"/>
    <w:rsid w:val="004340E4"/>
    <w:rsid w:val="00442E1A"/>
    <w:rsid w:val="004543F5"/>
    <w:rsid w:val="00460AB8"/>
    <w:rsid w:val="00462F01"/>
    <w:rsid w:val="004642AD"/>
    <w:rsid w:val="00464A21"/>
    <w:rsid w:val="00464F2D"/>
    <w:rsid w:val="00466EA5"/>
    <w:rsid w:val="004674CC"/>
    <w:rsid w:val="00470088"/>
    <w:rsid w:val="004701F9"/>
    <w:rsid w:val="0047083A"/>
    <w:rsid w:val="00470E88"/>
    <w:rsid w:val="00474DCC"/>
    <w:rsid w:val="004755F2"/>
    <w:rsid w:val="00477301"/>
    <w:rsid w:val="0048000D"/>
    <w:rsid w:val="00480215"/>
    <w:rsid w:val="00480E7F"/>
    <w:rsid w:val="00484AD8"/>
    <w:rsid w:val="00484C59"/>
    <w:rsid w:val="0048547F"/>
    <w:rsid w:val="00485BBA"/>
    <w:rsid w:val="00485E1C"/>
    <w:rsid w:val="00490984"/>
    <w:rsid w:val="00496DAA"/>
    <w:rsid w:val="004A1B71"/>
    <w:rsid w:val="004A3B1E"/>
    <w:rsid w:val="004A408B"/>
    <w:rsid w:val="004A7746"/>
    <w:rsid w:val="004B1E88"/>
    <w:rsid w:val="004B5C68"/>
    <w:rsid w:val="004B787B"/>
    <w:rsid w:val="004C3A11"/>
    <w:rsid w:val="004C42B2"/>
    <w:rsid w:val="004C6D18"/>
    <w:rsid w:val="004C6E81"/>
    <w:rsid w:val="004D09E7"/>
    <w:rsid w:val="004D1434"/>
    <w:rsid w:val="004D1D00"/>
    <w:rsid w:val="004D2271"/>
    <w:rsid w:val="004D2483"/>
    <w:rsid w:val="004D271E"/>
    <w:rsid w:val="004D2FFD"/>
    <w:rsid w:val="004D4403"/>
    <w:rsid w:val="004D50A1"/>
    <w:rsid w:val="004D5120"/>
    <w:rsid w:val="004E2205"/>
    <w:rsid w:val="004E34D7"/>
    <w:rsid w:val="004E5D32"/>
    <w:rsid w:val="004E69C4"/>
    <w:rsid w:val="004F227B"/>
    <w:rsid w:val="004F464D"/>
    <w:rsid w:val="004F65CD"/>
    <w:rsid w:val="004F7471"/>
    <w:rsid w:val="00506555"/>
    <w:rsid w:val="005069E3"/>
    <w:rsid w:val="00510131"/>
    <w:rsid w:val="0051299B"/>
    <w:rsid w:val="00517845"/>
    <w:rsid w:val="00521823"/>
    <w:rsid w:val="00523739"/>
    <w:rsid w:val="00524164"/>
    <w:rsid w:val="005247E8"/>
    <w:rsid w:val="005252A4"/>
    <w:rsid w:val="0053092B"/>
    <w:rsid w:val="00532705"/>
    <w:rsid w:val="005364A4"/>
    <w:rsid w:val="005374D6"/>
    <w:rsid w:val="00540C6A"/>
    <w:rsid w:val="0054122F"/>
    <w:rsid w:val="00542D19"/>
    <w:rsid w:val="00542D47"/>
    <w:rsid w:val="00545E39"/>
    <w:rsid w:val="00557388"/>
    <w:rsid w:val="00561347"/>
    <w:rsid w:val="005618EF"/>
    <w:rsid w:val="005624C4"/>
    <w:rsid w:val="0056281C"/>
    <w:rsid w:val="00562DA8"/>
    <w:rsid w:val="0056359B"/>
    <w:rsid w:val="00564041"/>
    <w:rsid w:val="00566445"/>
    <w:rsid w:val="005665F9"/>
    <w:rsid w:val="00572B15"/>
    <w:rsid w:val="00576325"/>
    <w:rsid w:val="005773EB"/>
    <w:rsid w:val="005800D4"/>
    <w:rsid w:val="00581015"/>
    <w:rsid w:val="00584D86"/>
    <w:rsid w:val="00585351"/>
    <w:rsid w:val="00592433"/>
    <w:rsid w:val="00593298"/>
    <w:rsid w:val="00595A5D"/>
    <w:rsid w:val="005A0675"/>
    <w:rsid w:val="005A1EDD"/>
    <w:rsid w:val="005A7C26"/>
    <w:rsid w:val="005B0098"/>
    <w:rsid w:val="005B1BED"/>
    <w:rsid w:val="005B2F00"/>
    <w:rsid w:val="005C11A2"/>
    <w:rsid w:val="005C2CB0"/>
    <w:rsid w:val="005C3D81"/>
    <w:rsid w:val="005C3DE6"/>
    <w:rsid w:val="005C6E19"/>
    <w:rsid w:val="005C726B"/>
    <w:rsid w:val="005C7426"/>
    <w:rsid w:val="005D0FF8"/>
    <w:rsid w:val="005D1C66"/>
    <w:rsid w:val="005D2D04"/>
    <w:rsid w:val="005D7BB2"/>
    <w:rsid w:val="005E040B"/>
    <w:rsid w:val="005E2C9A"/>
    <w:rsid w:val="005E5CB4"/>
    <w:rsid w:val="005E6280"/>
    <w:rsid w:val="005E6876"/>
    <w:rsid w:val="005F1A71"/>
    <w:rsid w:val="005F1FAD"/>
    <w:rsid w:val="005F28B9"/>
    <w:rsid w:val="005F427F"/>
    <w:rsid w:val="005F45E5"/>
    <w:rsid w:val="005F4DEC"/>
    <w:rsid w:val="005F7212"/>
    <w:rsid w:val="00601C7C"/>
    <w:rsid w:val="00607DF9"/>
    <w:rsid w:val="0061098C"/>
    <w:rsid w:val="00611987"/>
    <w:rsid w:val="0061678D"/>
    <w:rsid w:val="00616D81"/>
    <w:rsid w:val="00623379"/>
    <w:rsid w:val="006240E8"/>
    <w:rsid w:val="0062612F"/>
    <w:rsid w:val="0062763C"/>
    <w:rsid w:val="00627949"/>
    <w:rsid w:val="00630E56"/>
    <w:rsid w:val="0063158C"/>
    <w:rsid w:val="00633AA4"/>
    <w:rsid w:val="006349C8"/>
    <w:rsid w:val="00636897"/>
    <w:rsid w:val="00636E1F"/>
    <w:rsid w:val="00640411"/>
    <w:rsid w:val="00645283"/>
    <w:rsid w:val="006453D4"/>
    <w:rsid w:val="006516D7"/>
    <w:rsid w:val="006522FC"/>
    <w:rsid w:val="00653714"/>
    <w:rsid w:val="00657217"/>
    <w:rsid w:val="006620A4"/>
    <w:rsid w:val="00664EEC"/>
    <w:rsid w:val="006704D6"/>
    <w:rsid w:val="006728A5"/>
    <w:rsid w:val="006800F5"/>
    <w:rsid w:val="00681702"/>
    <w:rsid w:val="00681BA9"/>
    <w:rsid w:val="00682371"/>
    <w:rsid w:val="006828CF"/>
    <w:rsid w:val="006830DE"/>
    <w:rsid w:val="006839D9"/>
    <w:rsid w:val="006845F7"/>
    <w:rsid w:val="006853AD"/>
    <w:rsid w:val="00687143"/>
    <w:rsid w:val="00695E07"/>
    <w:rsid w:val="0069670C"/>
    <w:rsid w:val="006A3A1B"/>
    <w:rsid w:val="006A440B"/>
    <w:rsid w:val="006A4565"/>
    <w:rsid w:val="006B2411"/>
    <w:rsid w:val="006B4877"/>
    <w:rsid w:val="006B4D99"/>
    <w:rsid w:val="006B560C"/>
    <w:rsid w:val="006B5624"/>
    <w:rsid w:val="006B668E"/>
    <w:rsid w:val="006C05EF"/>
    <w:rsid w:val="006C171D"/>
    <w:rsid w:val="006C3AAB"/>
    <w:rsid w:val="006C4150"/>
    <w:rsid w:val="006C6E37"/>
    <w:rsid w:val="006C7385"/>
    <w:rsid w:val="006C7877"/>
    <w:rsid w:val="006D0211"/>
    <w:rsid w:val="006D02BE"/>
    <w:rsid w:val="006D15A3"/>
    <w:rsid w:val="006D31B1"/>
    <w:rsid w:val="006D3686"/>
    <w:rsid w:val="006D3919"/>
    <w:rsid w:val="006D4247"/>
    <w:rsid w:val="006D5EFE"/>
    <w:rsid w:val="006D7C43"/>
    <w:rsid w:val="006E3E83"/>
    <w:rsid w:val="006E4B7E"/>
    <w:rsid w:val="006E5F67"/>
    <w:rsid w:val="006E7C4D"/>
    <w:rsid w:val="006F7CF0"/>
    <w:rsid w:val="006F7E5B"/>
    <w:rsid w:val="00702764"/>
    <w:rsid w:val="007034E0"/>
    <w:rsid w:val="0070364F"/>
    <w:rsid w:val="00703F2F"/>
    <w:rsid w:val="00705653"/>
    <w:rsid w:val="00706E09"/>
    <w:rsid w:val="00707CC8"/>
    <w:rsid w:val="00711AD1"/>
    <w:rsid w:val="007120C8"/>
    <w:rsid w:val="00712D3B"/>
    <w:rsid w:val="00712EDE"/>
    <w:rsid w:val="00714E63"/>
    <w:rsid w:val="00716096"/>
    <w:rsid w:val="00716479"/>
    <w:rsid w:val="007203AA"/>
    <w:rsid w:val="00720FC2"/>
    <w:rsid w:val="00721024"/>
    <w:rsid w:val="00727323"/>
    <w:rsid w:val="007314A4"/>
    <w:rsid w:val="007347CA"/>
    <w:rsid w:val="0074105F"/>
    <w:rsid w:val="007428A9"/>
    <w:rsid w:val="00744AE9"/>
    <w:rsid w:val="00745154"/>
    <w:rsid w:val="0074587F"/>
    <w:rsid w:val="00750241"/>
    <w:rsid w:val="00752E80"/>
    <w:rsid w:val="0075493D"/>
    <w:rsid w:val="00757FFC"/>
    <w:rsid w:val="00760BFC"/>
    <w:rsid w:val="00761689"/>
    <w:rsid w:val="00762DD0"/>
    <w:rsid w:val="00763BC3"/>
    <w:rsid w:val="00764772"/>
    <w:rsid w:val="00765C32"/>
    <w:rsid w:val="00772507"/>
    <w:rsid w:val="00772CAB"/>
    <w:rsid w:val="007736F6"/>
    <w:rsid w:val="00775BF6"/>
    <w:rsid w:val="007816E1"/>
    <w:rsid w:val="00782C83"/>
    <w:rsid w:val="0078732E"/>
    <w:rsid w:val="00787E00"/>
    <w:rsid w:val="00790425"/>
    <w:rsid w:val="00792106"/>
    <w:rsid w:val="0079570B"/>
    <w:rsid w:val="007967D5"/>
    <w:rsid w:val="00797AF6"/>
    <w:rsid w:val="007A027A"/>
    <w:rsid w:val="007A0B2A"/>
    <w:rsid w:val="007A1445"/>
    <w:rsid w:val="007A2081"/>
    <w:rsid w:val="007B2C07"/>
    <w:rsid w:val="007B2ED0"/>
    <w:rsid w:val="007B2F24"/>
    <w:rsid w:val="007B352C"/>
    <w:rsid w:val="007B44B3"/>
    <w:rsid w:val="007B5509"/>
    <w:rsid w:val="007B5E67"/>
    <w:rsid w:val="007C1810"/>
    <w:rsid w:val="007C1954"/>
    <w:rsid w:val="007C3CFF"/>
    <w:rsid w:val="007C5EE2"/>
    <w:rsid w:val="007C6859"/>
    <w:rsid w:val="007C6B16"/>
    <w:rsid w:val="007C7796"/>
    <w:rsid w:val="007C7CBE"/>
    <w:rsid w:val="007D0DB0"/>
    <w:rsid w:val="007D45C1"/>
    <w:rsid w:val="007D5F2A"/>
    <w:rsid w:val="007D74E4"/>
    <w:rsid w:val="007D7BD3"/>
    <w:rsid w:val="007E06D9"/>
    <w:rsid w:val="007E0DE4"/>
    <w:rsid w:val="007E5B2A"/>
    <w:rsid w:val="007E6EFA"/>
    <w:rsid w:val="007F2E2E"/>
    <w:rsid w:val="007F3A80"/>
    <w:rsid w:val="007F7456"/>
    <w:rsid w:val="008011DF"/>
    <w:rsid w:val="008024D0"/>
    <w:rsid w:val="00803463"/>
    <w:rsid w:val="00803604"/>
    <w:rsid w:val="00806733"/>
    <w:rsid w:val="00806924"/>
    <w:rsid w:val="00812E6D"/>
    <w:rsid w:val="008135F1"/>
    <w:rsid w:val="00815032"/>
    <w:rsid w:val="008204B5"/>
    <w:rsid w:val="00821CCC"/>
    <w:rsid w:val="008242F4"/>
    <w:rsid w:val="00824C9D"/>
    <w:rsid w:val="0082759E"/>
    <w:rsid w:val="0083238C"/>
    <w:rsid w:val="00833682"/>
    <w:rsid w:val="00842766"/>
    <w:rsid w:val="008435E7"/>
    <w:rsid w:val="00846CEA"/>
    <w:rsid w:val="00853381"/>
    <w:rsid w:val="008549FB"/>
    <w:rsid w:val="00854FEF"/>
    <w:rsid w:val="0085531E"/>
    <w:rsid w:val="008557BE"/>
    <w:rsid w:val="00870159"/>
    <w:rsid w:val="008735F2"/>
    <w:rsid w:val="00874E27"/>
    <w:rsid w:val="00883076"/>
    <w:rsid w:val="00886487"/>
    <w:rsid w:val="00886958"/>
    <w:rsid w:val="00891535"/>
    <w:rsid w:val="008972CA"/>
    <w:rsid w:val="00897671"/>
    <w:rsid w:val="008A132D"/>
    <w:rsid w:val="008A2538"/>
    <w:rsid w:val="008A34A6"/>
    <w:rsid w:val="008A350D"/>
    <w:rsid w:val="008A4CC5"/>
    <w:rsid w:val="008A5E84"/>
    <w:rsid w:val="008B1CB3"/>
    <w:rsid w:val="008B3CD5"/>
    <w:rsid w:val="008B71EF"/>
    <w:rsid w:val="008C0C24"/>
    <w:rsid w:val="008C14BA"/>
    <w:rsid w:val="008C23C6"/>
    <w:rsid w:val="008D1E18"/>
    <w:rsid w:val="008D2DBD"/>
    <w:rsid w:val="008D374D"/>
    <w:rsid w:val="008D6BF9"/>
    <w:rsid w:val="008D7A53"/>
    <w:rsid w:val="008E047E"/>
    <w:rsid w:val="008E4824"/>
    <w:rsid w:val="008E4FC7"/>
    <w:rsid w:val="008E578B"/>
    <w:rsid w:val="008E73F4"/>
    <w:rsid w:val="008F480D"/>
    <w:rsid w:val="008F6567"/>
    <w:rsid w:val="008F6AEF"/>
    <w:rsid w:val="008F7A5E"/>
    <w:rsid w:val="00900597"/>
    <w:rsid w:val="0090065D"/>
    <w:rsid w:val="00900A73"/>
    <w:rsid w:val="00903649"/>
    <w:rsid w:val="009075EF"/>
    <w:rsid w:val="009111AE"/>
    <w:rsid w:val="009149AE"/>
    <w:rsid w:val="0091634F"/>
    <w:rsid w:val="00920C66"/>
    <w:rsid w:val="009210FB"/>
    <w:rsid w:val="00921A6B"/>
    <w:rsid w:val="00922F95"/>
    <w:rsid w:val="009268E3"/>
    <w:rsid w:val="00926A55"/>
    <w:rsid w:val="009270A6"/>
    <w:rsid w:val="00935926"/>
    <w:rsid w:val="00940A1A"/>
    <w:rsid w:val="0094300C"/>
    <w:rsid w:val="0094540B"/>
    <w:rsid w:val="00945688"/>
    <w:rsid w:val="00945B46"/>
    <w:rsid w:val="00947844"/>
    <w:rsid w:val="009501C8"/>
    <w:rsid w:val="009504EC"/>
    <w:rsid w:val="0095067D"/>
    <w:rsid w:val="009528AD"/>
    <w:rsid w:val="00954128"/>
    <w:rsid w:val="00956474"/>
    <w:rsid w:val="00957C77"/>
    <w:rsid w:val="0096400C"/>
    <w:rsid w:val="00980091"/>
    <w:rsid w:val="009811BB"/>
    <w:rsid w:val="009829F4"/>
    <w:rsid w:val="00984F57"/>
    <w:rsid w:val="00985DDE"/>
    <w:rsid w:val="00991362"/>
    <w:rsid w:val="0099181F"/>
    <w:rsid w:val="009943C4"/>
    <w:rsid w:val="009966BF"/>
    <w:rsid w:val="009A0835"/>
    <w:rsid w:val="009A27C1"/>
    <w:rsid w:val="009B22F4"/>
    <w:rsid w:val="009B324F"/>
    <w:rsid w:val="009B4D6C"/>
    <w:rsid w:val="009B7C64"/>
    <w:rsid w:val="009C17F8"/>
    <w:rsid w:val="009C2C8F"/>
    <w:rsid w:val="009C374E"/>
    <w:rsid w:val="009D32E2"/>
    <w:rsid w:val="009D49CF"/>
    <w:rsid w:val="009D6F98"/>
    <w:rsid w:val="009D7D10"/>
    <w:rsid w:val="009D7F8F"/>
    <w:rsid w:val="009E0084"/>
    <w:rsid w:val="009E433C"/>
    <w:rsid w:val="009E4E67"/>
    <w:rsid w:val="009E4FFA"/>
    <w:rsid w:val="009F12D5"/>
    <w:rsid w:val="009F5723"/>
    <w:rsid w:val="009F7AA2"/>
    <w:rsid w:val="00A005FF"/>
    <w:rsid w:val="00A02C3A"/>
    <w:rsid w:val="00A04B70"/>
    <w:rsid w:val="00A05A95"/>
    <w:rsid w:val="00A05DCA"/>
    <w:rsid w:val="00A13275"/>
    <w:rsid w:val="00A15981"/>
    <w:rsid w:val="00A16412"/>
    <w:rsid w:val="00A16CAA"/>
    <w:rsid w:val="00A20293"/>
    <w:rsid w:val="00A230AE"/>
    <w:rsid w:val="00A231FB"/>
    <w:rsid w:val="00A23FAC"/>
    <w:rsid w:val="00A25526"/>
    <w:rsid w:val="00A26A1F"/>
    <w:rsid w:val="00A26D2D"/>
    <w:rsid w:val="00A30BB0"/>
    <w:rsid w:val="00A30BCB"/>
    <w:rsid w:val="00A31831"/>
    <w:rsid w:val="00A319B1"/>
    <w:rsid w:val="00A337C7"/>
    <w:rsid w:val="00A35E18"/>
    <w:rsid w:val="00A36540"/>
    <w:rsid w:val="00A36E10"/>
    <w:rsid w:val="00A44073"/>
    <w:rsid w:val="00A50070"/>
    <w:rsid w:val="00A53DDA"/>
    <w:rsid w:val="00A55784"/>
    <w:rsid w:val="00A55B56"/>
    <w:rsid w:val="00A56E1E"/>
    <w:rsid w:val="00A57070"/>
    <w:rsid w:val="00A61490"/>
    <w:rsid w:val="00A620E0"/>
    <w:rsid w:val="00A62C23"/>
    <w:rsid w:val="00A6368C"/>
    <w:rsid w:val="00A63F19"/>
    <w:rsid w:val="00A6554D"/>
    <w:rsid w:val="00A67264"/>
    <w:rsid w:val="00A678A9"/>
    <w:rsid w:val="00A67EAC"/>
    <w:rsid w:val="00A702D0"/>
    <w:rsid w:val="00A7094B"/>
    <w:rsid w:val="00A74039"/>
    <w:rsid w:val="00A7533B"/>
    <w:rsid w:val="00A75A21"/>
    <w:rsid w:val="00A7683B"/>
    <w:rsid w:val="00A76B93"/>
    <w:rsid w:val="00A76D49"/>
    <w:rsid w:val="00A80A6B"/>
    <w:rsid w:val="00A82A40"/>
    <w:rsid w:val="00A85409"/>
    <w:rsid w:val="00A85B30"/>
    <w:rsid w:val="00A85E91"/>
    <w:rsid w:val="00A90AC5"/>
    <w:rsid w:val="00A93719"/>
    <w:rsid w:val="00A949DB"/>
    <w:rsid w:val="00A94E31"/>
    <w:rsid w:val="00A97248"/>
    <w:rsid w:val="00AA0139"/>
    <w:rsid w:val="00AA0762"/>
    <w:rsid w:val="00AA360A"/>
    <w:rsid w:val="00AA3E09"/>
    <w:rsid w:val="00AA645F"/>
    <w:rsid w:val="00AB2538"/>
    <w:rsid w:val="00AC2C22"/>
    <w:rsid w:val="00AC4A53"/>
    <w:rsid w:val="00AC66F6"/>
    <w:rsid w:val="00AC6C53"/>
    <w:rsid w:val="00AC7294"/>
    <w:rsid w:val="00AD3C7B"/>
    <w:rsid w:val="00AD49F7"/>
    <w:rsid w:val="00AD50A5"/>
    <w:rsid w:val="00AD6676"/>
    <w:rsid w:val="00AD6C55"/>
    <w:rsid w:val="00AE3503"/>
    <w:rsid w:val="00AE4967"/>
    <w:rsid w:val="00AE59B1"/>
    <w:rsid w:val="00AF1C29"/>
    <w:rsid w:val="00AF1DE4"/>
    <w:rsid w:val="00AF23F1"/>
    <w:rsid w:val="00AF6DE5"/>
    <w:rsid w:val="00B010A5"/>
    <w:rsid w:val="00B03103"/>
    <w:rsid w:val="00B056EB"/>
    <w:rsid w:val="00B11475"/>
    <w:rsid w:val="00B12A2C"/>
    <w:rsid w:val="00B149F7"/>
    <w:rsid w:val="00B218C9"/>
    <w:rsid w:val="00B23A19"/>
    <w:rsid w:val="00B24BA8"/>
    <w:rsid w:val="00B26446"/>
    <w:rsid w:val="00B27433"/>
    <w:rsid w:val="00B27E97"/>
    <w:rsid w:val="00B41223"/>
    <w:rsid w:val="00B41FA4"/>
    <w:rsid w:val="00B45822"/>
    <w:rsid w:val="00B464A5"/>
    <w:rsid w:val="00B553AC"/>
    <w:rsid w:val="00B57FD6"/>
    <w:rsid w:val="00B6144F"/>
    <w:rsid w:val="00B618A1"/>
    <w:rsid w:val="00B62DE5"/>
    <w:rsid w:val="00B63142"/>
    <w:rsid w:val="00B63888"/>
    <w:rsid w:val="00B71497"/>
    <w:rsid w:val="00B715F9"/>
    <w:rsid w:val="00B7386D"/>
    <w:rsid w:val="00B81AC3"/>
    <w:rsid w:val="00B81B71"/>
    <w:rsid w:val="00B8228C"/>
    <w:rsid w:val="00B85D1E"/>
    <w:rsid w:val="00B97917"/>
    <w:rsid w:val="00BA0CF6"/>
    <w:rsid w:val="00BA2AB3"/>
    <w:rsid w:val="00BA6966"/>
    <w:rsid w:val="00BA6BC0"/>
    <w:rsid w:val="00BB3573"/>
    <w:rsid w:val="00BB35D2"/>
    <w:rsid w:val="00BB37DB"/>
    <w:rsid w:val="00BB7F5F"/>
    <w:rsid w:val="00BC410F"/>
    <w:rsid w:val="00BC6BB8"/>
    <w:rsid w:val="00BC7F5C"/>
    <w:rsid w:val="00BD37E0"/>
    <w:rsid w:val="00BD6F72"/>
    <w:rsid w:val="00BE2386"/>
    <w:rsid w:val="00BE2FF2"/>
    <w:rsid w:val="00BE3B0F"/>
    <w:rsid w:val="00BE3C72"/>
    <w:rsid w:val="00BE6359"/>
    <w:rsid w:val="00BE762D"/>
    <w:rsid w:val="00BF5B75"/>
    <w:rsid w:val="00BF6DBC"/>
    <w:rsid w:val="00C00C00"/>
    <w:rsid w:val="00C00F1A"/>
    <w:rsid w:val="00C02BCB"/>
    <w:rsid w:val="00C05832"/>
    <w:rsid w:val="00C06022"/>
    <w:rsid w:val="00C06CB5"/>
    <w:rsid w:val="00C07490"/>
    <w:rsid w:val="00C11FF6"/>
    <w:rsid w:val="00C126B5"/>
    <w:rsid w:val="00C12F9C"/>
    <w:rsid w:val="00C13DE9"/>
    <w:rsid w:val="00C14974"/>
    <w:rsid w:val="00C16F7C"/>
    <w:rsid w:val="00C20EBD"/>
    <w:rsid w:val="00C223DE"/>
    <w:rsid w:val="00C22999"/>
    <w:rsid w:val="00C23CBF"/>
    <w:rsid w:val="00C30E66"/>
    <w:rsid w:val="00C33164"/>
    <w:rsid w:val="00C412FD"/>
    <w:rsid w:val="00C41DD6"/>
    <w:rsid w:val="00C44D96"/>
    <w:rsid w:val="00C50362"/>
    <w:rsid w:val="00C526FE"/>
    <w:rsid w:val="00C5593B"/>
    <w:rsid w:val="00C56053"/>
    <w:rsid w:val="00C620BD"/>
    <w:rsid w:val="00C62F58"/>
    <w:rsid w:val="00C64D08"/>
    <w:rsid w:val="00C65114"/>
    <w:rsid w:val="00C65262"/>
    <w:rsid w:val="00C65621"/>
    <w:rsid w:val="00C66576"/>
    <w:rsid w:val="00C71081"/>
    <w:rsid w:val="00C736EE"/>
    <w:rsid w:val="00C77314"/>
    <w:rsid w:val="00C77459"/>
    <w:rsid w:val="00C813B0"/>
    <w:rsid w:val="00C827F9"/>
    <w:rsid w:val="00C8469F"/>
    <w:rsid w:val="00C85689"/>
    <w:rsid w:val="00C90589"/>
    <w:rsid w:val="00C921C3"/>
    <w:rsid w:val="00C95EEA"/>
    <w:rsid w:val="00C967FF"/>
    <w:rsid w:val="00CA2086"/>
    <w:rsid w:val="00CA416F"/>
    <w:rsid w:val="00CA722B"/>
    <w:rsid w:val="00CB0E25"/>
    <w:rsid w:val="00CB128B"/>
    <w:rsid w:val="00CB2B81"/>
    <w:rsid w:val="00CB631E"/>
    <w:rsid w:val="00CC1184"/>
    <w:rsid w:val="00CC1ADB"/>
    <w:rsid w:val="00CC26A6"/>
    <w:rsid w:val="00CC531B"/>
    <w:rsid w:val="00CC7115"/>
    <w:rsid w:val="00CD2507"/>
    <w:rsid w:val="00CD4E0D"/>
    <w:rsid w:val="00CD6949"/>
    <w:rsid w:val="00CE2661"/>
    <w:rsid w:val="00CE3292"/>
    <w:rsid w:val="00CE664D"/>
    <w:rsid w:val="00CE7786"/>
    <w:rsid w:val="00CF2375"/>
    <w:rsid w:val="00CF2EAF"/>
    <w:rsid w:val="00CF4FEF"/>
    <w:rsid w:val="00CF6148"/>
    <w:rsid w:val="00CF6707"/>
    <w:rsid w:val="00CF69F9"/>
    <w:rsid w:val="00D00159"/>
    <w:rsid w:val="00D02F18"/>
    <w:rsid w:val="00D0360C"/>
    <w:rsid w:val="00D06B7D"/>
    <w:rsid w:val="00D07882"/>
    <w:rsid w:val="00D14CF5"/>
    <w:rsid w:val="00D16DA9"/>
    <w:rsid w:val="00D20056"/>
    <w:rsid w:val="00D204C7"/>
    <w:rsid w:val="00D21214"/>
    <w:rsid w:val="00D21349"/>
    <w:rsid w:val="00D2528A"/>
    <w:rsid w:val="00D2733D"/>
    <w:rsid w:val="00D318AE"/>
    <w:rsid w:val="00D32B5C"/>
    <w:rsid w:val="00D3318E"/>
    <w:rsid w:val="00D33C56"/>
    <w:rsid w:val="00D35281"/>
    <w:rsid w:val="00D37283"/>
    <w:rsid w:val="00D37450"/>
    <w:rsid w:val="00D40300"/>
    <w:rsid w:val="00D40B32"/>
    <w:rsid w:val="00D40CD0"/>
    <w:rsid w:val="00D42A17"/>
    <w:rsid w:val="00D436DA"/>
    <w:rsid w:val="00D43E18"/>
    <w:rsid w:val="00D4472F"/>
    <w:rsid w:val="00D44733"/>
    <w:rsid w:val="00D46067"/>
    <w:rsid w:val="00D46D68"/>
    <w:rsid w:val="00D47A5A"/>
    <w:rsid w:val="00D5316B"/>
    <w:rsid w:val="00D54AAF"/>
    <w:rsid w:val="00D563AD"/>
    <w:rsid w:val="00D57607"/>
    <w:rsid w:val="00D57C83"/>
    <w:rsid w:val="00D61236"/>
    <w:rsid w:val="00D61C0C"/>
    <w:rsid w:val="00D631B3"/>
    <w:rsid w:val="00D63C00"/>
    <w:rsid w:val="00D64A44"/>
    <w:rsid w:val="00D6684B"/>
    <w:rsid w:val="00D728CE"/>
    <w:rsid w:val="00D757EA"/>
    <w:rsid w:val="00D76768"/>
    <w:rsid w:val="00D7690D"/>
    <w:rsid w:val="00D80324"/>
    <w:rsid w:val="00D849E2"/>
    <w:rsid w:val="00D84F95"/>
    <w:rsid w:val="00D851E0"/>
    <w:rsid w:val="00D85FC6"/>
    <w:rsid w:val="00D86D6D"/>
    <w:rsid w:val="00D92F6B"/>
    <w:rsid w:val="00D942B4"/>
    <w:rsid w:val="00D9534C"/>
    <w:rsid w:val="00D95E4C"/>
    <w:rsid w:val="00D96AC9"/>
    <w:rsid w:val="00D97F95"/>
    <w:rsid w:val="00DA0A1B"/>
    <w:rsid w:val="00DA64A4"/>
    <w:rsid w:val="00DA6728"/>
    <w:rsid w:val="00DA6A35"/>
    <w:rsid w:val="00DB108B"/>
    <w:rsid w:val="00DB10F2"/>
    <w:rsid w:val="00DB2DDA"/>
    <w:rsid w:val="00DB3427"/>
    <w:rsid w:val="00DB3CCE"/>
    <w:rsid w:val="00DB5613"/>
    <w:rsid w:val="00DC00C3"/>
    <w:rsid w:val="00DC0A7C"/>
    <w:rsid w:val="00DC6F19"/>
    <w:rsid w:val="00DD14C5"/>
    <w:rsid w:val="00DD4664"/>
    <w:rsid w:val="00DD48B2"/>
    <w:rsid w:val="00DD5AB8"/>
    <w:rsid w:val="00DD7A88"/>
    <w:rsid w:val="00DE5A34"/>
    <w:rsid w:val="00DE5DC7"/>
    <w:rsid w:val="00DE6496"/>
    <w:rsid w:val="00DF0DD1"/>
    <w:rsid w:val="00DF0FBA"/>
    <w:rsid w:val="00DF3298"/>
    <w:rsid w:val="00DF5AFF"/>
    <w:rsid w:val="00E02866"/>
    <w:rsid w:val="00E0386A"/>
    <w:rsid w:val="00E04317"/>
    <w:rsid w:val="00E05357"/>
    <w:rsid w:val="00E06045"/>
    <w:rsid w:val="00E074A3"/>
    <w:rsid w:val="00E078E2"/>
    <w:rsid w:val="00E10212"/>
    <w:rsid w:val="00E1251F"/>
    <w:rsid w:val="00E17127"/>
    <w:rsid w:val="00E20CD7"/>
    <w:rsid w:val="00E2137A"/>
    <w:rsid w:val="00E22087"/>
    <w:rsid w:val="00E2470B"/>
    <w:rsid w:val="00E24EE5"/>
    <w:rsid w:val="00E25F4F"/>
    <w:rsid w:val="00E27E93"/>
    <w:rsid w:val="00E27F95"/>
    <w:rsid w:val="00E318AA"/>
    <w:rsid w:val="00E340D0"/>
    <w:rsid w:val="00E44B5E"/>
    <w:rsid w:val="00E45294"/>
    <w:rsid w:val="00E46234"/>
    <w:rsid w:val="00E46EFE"/>
    <w:rsid w:val="00E46F0B"/>
    <w:rsid w:val="00E47D54"/>
    <w:rsid w:val="00E519FF"/>
    <w:rsid w:val="00E5285A"/>
    <w:rsid w:val="00E530DB"/>
    <w:rsid w:val="00E5576F"/>
    <w:rsid w:val="00E56DA6"/>
    <w:rsid w:val="00E56FE6"/>
    <w:rsid w:val="00E6054F"/>
    <w:rsid w:val="00E73A7F"/>
    <w:rsid w:val="00E73BFF"/>
    <w:rsid w:val="00E80B66"/>
    <w:rsid w:val="00E84AB7"/>
    <w:rsid w:val="00E84D97"/>
    <w:rsid w:val="00E87037"/>
    <w:rsid w:val="00E90319"/>
    <w:rsid w:val="00E90656"/>
    <w:rsid w:val="00E92B39"/>
    <w:rsid w:val="00E93935"/>
    <w:rsid w:val="00E946F3"/>
    <w:rsid w:val="00E956F9"/>
    <w:rsid w:val="00E97DE2"/>
    <w:rsid w:val="00EA62B1"/>
    <w:rsid w:val="00EA730D"/>
    <w:rsid w:val="00EA7415"/>
    <w:rsid w:val="00EB297E"/>
    <w:rsid w:val="00EB3609"/>
    <w:rsid w:val="00EB3A88"/>
    <w:rsid w:val="00EB5959"/>
    <w:rsid w:val="00EB69C5"/>
    <w:rsid w:val="00EB78D6"/>
    <w:rsid w:val="00EC2A29"/>
    <w:rsid w:val="00EC6036"/>
    <w:rsid w:val="00EC729F"/>
    <w:rsid w:val="00ED2195"/>
    <w:rsid w:val="00ED2C71"/>
    <w:rsid w:val="00ED4267"/>
    <w:rsid w:val="00ED4312"/>
    <w:rsid w:val="00ED4A49"/>
    <w:rsid w:val="00ED5D67"/>
    <w:rsid w:val="00EE28E9"/>
    <w:rsid w:val="00EE5381"/>
    <w:rsid w:val="00EE7D45"/>
    <w:rsid w:val="00EF0A19"/>
    <w:rsid w:val="00EF3871"/>
    <w:rsid w:val="00EF5E33"/>
    <w:rsid w:val="00EF78D5"/>
    <w:rsid w:val="00F04215"/>
    <w:rsid w:val="00F04ACB"/>
    <w:rsid w:val="00F05473"/>
    <w:rsid w:val="00F108CA"/>
    <w:rsid w:val="00F1298C"/>
    <w:rsid w:val="00F135AB"/>
    <w:rsid w:val="00F1600B"/>
    <w:rsid w:val="00F16668"/>
    <w:rsid w:val="00F16E05"/>
    <w:rsid w:val="00F21265"/>
    <w:rsid w:val="00F253E3"/>
    <w:rsid w:val="00F273D8"/>
    <w:rsid w:val="00F331B4"/>
    <w:rsid w:val="00F343EE"/>
    <w:rsid w:val="00F345A8"/>
    <w:rsid w:val="00F359E1"/>
    <w:rsid w:val="00F36A36"/>
    <w:rsid w:val="00F40005"/>
    <w:rsid w:val="00F41C45"/>
    <w:rsid w:val="00F43AAD"/>
    <w:rsid w:val="00F444C8"/>
    <w:rsid w:val="00F47C74"/>
    <w:rsid w:val="00F50838"/>
    <w:rsid w:val="00F52F78"/>
    <w:rsid w:val="00F5384E"/>
    <w:rsid w:val="00F54C3E"/>
    <w:rsid w:val="00F559A8"/>
    <w:rsid w:val="00F5680E"/>
    <w:rsid w:val="00F57F31"/>
    <w:rsid w:val="00F6350F"/>
    <w:rsid w:val="00F70F7F"/>
    <w:rsid w:val="00F71F3E"/>
    <w:rsid w:val="00F725DE"/>
    <w:rsid w:val="00F73467"/>
    <w:rsid w:val="00F75E8E"/>
    <w:rsid w:val="00F766EA"/>
    <w:rsid w:val="00F83357"/>
    <w:rsid w:val="00F858A0"/>
    <w:rsid w:val="00F85C87"/>
    <w:rsid w:val="00F873C2"/>
    <w:rsid w:val="00F87FDA"/>
    <w:rsid w:val="00F90D8C"/>
    <w:rsid w:val="00F93302"/>
    <w:rsid w:val="00F93E3E"/>
    <w:rsid w:val="00F9459C"/>
    <w:rsid w:val="00F97559"/>
    <w:rsid w:val="00FA00F1"/>
    <w:rsid w:val="00FA267E"/>
    <w:rsid w:val="00FA4347"/>
    <w:rsid w:val="00FB0422"/>
    <w:rsid w:val="00FB050D"/>
    <w:rsid w:val="00FB1072"/>
    <w:rsid w:val="00FB53CD"/>
    <w:rsid w:val="00FB675C"/>
    <w:rsid w:val="00FC0100"/>
    <w:rsid w:val="00FC2283"/>
    <w:rsid w:val="00FC32F7"/>
    <w:rsid w:val="00FC3347"/>
    <w:rsid w:val="00FC3956"/>
    <w:rsid w:val="00FC5CB3"/>
    <w:rsid w:val="00FD5A07"/>
    <w:rsid w:val="00FD7D25"/>
    <w:rsid w:val="00FE263C"/>
    <w:rsid w:val="00FE5CD2"/>
    <w:rsid w:val="00FE7CA4"/>
    <w:rsid w:val="00FF1710"/>
    <w:rsid w:val="00FF26D6"/>
    <w:rsid w:val="00FF2FC5"/>
    <w:rsid w:val="00FF373D"/>
    <w:rsid w:val="00FF4F0F"/>
    <w:rsid w:val="00FF55D6"/>
    <w:rsid w:val="00FF66FA"/>
    <w:rsid w:val="00FF7ED6"/>
    <w:rsid w:val="014E5DF5"/>
    <w:rsid w:val="062E1F60"/>
    <w:rsid w:val="07CF0802"/>
    <w:rsid w:val="0AD87AF1"/>
    <w:rsid w:val="0AF90B43"/>
    <w:rsid w:val="0B91765B"/>
    <w:rsid w:val="0C564311"/>
    <w:rsid w:val="0D945ED5"/>
    <w:rsid w:val="0E8A0195"/>
    <w:rsid w:val="103C5BBC"/>
    <w:rsid w:val="11DD425B"/>
    <w:rsid w:val="11E4643C"/>
    <w:rsid w:val="15ED0E7E"/>
    <w:rsid w:val="16EA3566"/>
    <w:rsid w:val="17E44D45"/>
    <w:rsid w:val="182D7DBF"/>
    <w:rsid w:val="185D5816"/>
    <w:rsid w:val="19F0003C"/>
    <w:rsid w:val="1C630A1B"/>
    <w:rsid w:val="1E0C1884"/>
    <w:rsid w:val="1F945B89"/>
    <w:rsid w:val="22E05520"/>
    <w:rsid w:val="250206F5"/>
    <w:rsid w:val="28BA4D4A"/>
    <w:rsid w:val="296D5AF1"/>
    <w:rsid w:val="29791BFE"/>
    <w:rsid w:val="2B0C426D"/>
    <w:rsid w:val="2B4A3C94"/>
    <w:rsid w:val="2E806025"/>
    <w:rsid w:val="30EB5C64"/>
    <w:rsid w:val="33D2681B"/>
    <w:rsid w:val="3876393C"/>
    <w:rsid w:val="39AE0355"/>
    <w:rsid w:val="3AC550DA"/>
    <w:rsid w:val="3CFA10B6"/>
    <w:rsid w:val="3D611A80"/>
    <w:rsid w:val="3E187A1E"/>
    <w:rsid w:val="42051E2E"/>
    <w:rsid w:val="49064848"/>
    <w:rsid w:val="4A931549"/>
    <w:rsid w:val="4F50749F"/>
    <w:rsid w:val="4FCB41A0"/>
    <w:rsid w:val="52863CC0"/>
    <w:rsid w:val="54DD4A9A"/>
    <w:rsid w:val="598F73C7"/>
    <w:rsid w:val="5A022AEC"/>
    <w:rsid w:val="5AE2742A"/>
    <w:rsid w:val="5B9C306B"/>
    <w:rsid w:val="614416A2"/>
    <w:rsid w:val="681165F6"/>
    <w:rsid w:val="682100DD"/>
    <w:rsid w:val="69C57059"/>
    <w:rsid w:val="6B3C600C"/>
    <w:rsid w:val="6E654407"/>
    <w:rsid w:val="6EAE0FA7"/>
    <w:rsid w:val="70016F79"/>
    <w:rsid w:val="735F1607"/>
    <w:rsid w:val="73B301E2"/>
    <w:rsid w:val="757E0593"/>
    <w:rsid w:val="77145FD5"/>
    <w:rsid w:val="7B843A31"/>
    <w:rsid w:val="7CFC2CC1"/>
    <w:rsid w:val="7D7B4E0A"/>
    <w:rsid w:val="7F950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color="white">
      <v:fill color="white"/>
      <v:stroke color="white"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nhideWhenUsed="0" w:qFormat="1"/>
    <w:lsdException w:name="Body Text Indent" w:qFormat="1"/>
    <w:lsdException w:name="Subtitle" w:semiHidden="0" w:uiPriority="11" w:unhideWhenUsed="0"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Plain Text" w:uiPriority="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uiPriority w:val="99"/>
    <w:qFormat/>
    <w:pPr>
      <w:spacing w:after="120"/>
    </w:pPr>
  </w:style>
  <w:style w:type="paragraph" w:styleId="a6">
    <w:name w:val="Body Text Indent"/>
    <w:basedOn w:val="a"/>
    <w:link w:val="Char1"/>
    <w:uiPriority w:val="99"/>
    <w:semiHidden/>
    <w:unhideWhenUsed/>
    <w:qFormat/>
    <w:pPr>
      <w:spacing w:after="120"/>
      <w:ind w:leftChars="200" w:left="420"/>
    </w:pPr>
  </w:style>
  <w:style w:type="paragraph" w:styleId="a7">
    <w:name w:val="Plain Text"/>
    <w:basedOn w:val="a"/>
    <w:link w:val="Char2"/>
    <w:semiHidden/>
    <w:unhideWhenUsed/>
    <w:qFormat/>
    <w:rPr>
      <w:rFonts w:ascii="宋体" w:hAnsi="Courier New" w:cs="Courier New"/>
      <w:szCs w:val="21"/>
    </w:rPr>
  </w:style>
  <w:style w:type="paragraph" w:styleId="20">
    <w:name w:val="Body Text Indent 2"/>
    <w:basedOn w:val="a"/>
    <w:link w:val="2Char0"/>
    <w:qFormat/>
    <w:pPr>
      <w:tabs>
        <w:tab w:val="left" w:pos="360"/>
      </w:tabs>
      <w:spacing w:line="560" w:lineRule="atLeast"/>
      <w:ind w:left="-105" w:firstLine="465"/>
    </w:pPr>
    <w:rPr>
      <w:rFonts w:ascii="宋体"/>
      <w:sz w:val="28"/>
      <w:lang w:val="zh-CN"/>
    </w:rPr>
  </w:style>
  <w:style w:type="paragraph" w:styleId="a8">
    <w:name w:val="Balloon Text"/>
    <w:basedOn w:val="a"/>
    <w:link w:val="Char3"/>
    <w:uiPriority w:val="99"/>
    <w:qFormat/>
    <w:rPr>
      <w:sz w:val="18"/>
      <w:szCs w:val="18"/>
      <w:lang w:val="zh-CN"/>
    </w:rPr>
  </w:style>
  <w:style w:type="paragraph" w:styleId="a9">
    <w:name w:val="footer"/>
    <w:basedOn w:val="a"/>
    <w:link w:val="Char4"/>
    <w:uiPriority w:val="99"/>
    <w:qFormat/>
    <w:pPr>
      <w:tabs>
        <w:tab w:val="center" w:pos="4153"/>
        <w:tab w:val="right" w:pos="8306"/>
      </w:tabs>
      <w:snapToGrid w:val="0"/>
      <w:jc w:val="left"/>
    </w:pPr>
    <w:rPr>
      <w:kern w:val="0"/>
      <w:sz w:val="18"/>
      <w:szCs w:val="18"/>
      <w:lang w:val="zh-CN"/>
    </w:rPr>
  </w:style>
  <w:style w:type="paragraph" w:styleId="aa">
    <w:name w:val="header"/>
    <w:basedOn w:val="a"/>
    <w:link w:val="Char5"/>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b">
    <w:name w:val="Subtitle"/>
    <w:basedOn w:val="a"/>
    <w:next w:val="a"/>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ac">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d">
    <w:name w:val="annotation subject"/>
    <w:basedOn w:val="a4"/>
    <w:next w:val="a4"/>
    <w:link w:val="Char7"/>
    <w:uiPriority w:val="99"/>
    <w:semiHidden/>
    <w:unhideWhenUsed/>
    <w:qFormat/>
    <w:rPr>
      <w:b/>
      <w:bCs/>
    </w:rPr>
  </w:style>
  <w:style w:type="table" w:styleId="ae">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Pr>
      <w:b/>
      <w:bCs/>
    </w:rPr>
  </w:style>
  <w:style w:type="character" w:styleId="af0">
    <w:name w:val="page number"/>
    <w:basedOn w:val="a0"/>
    <w:qFormat/>
  </w:style>
  <w:style w:type="character" w:styleId="af1">
    <w:name w:val="Emphasis"/>
    <w:uiPriority w:val="20"/>
    <w:qFormat/>
    <w:rPr>
      <w:i/>
      <w:iCs/>
    </w:rPr>
  </w:style>
  <w:style w:type="character" w:styleId="af2">
    <w:name w:val="Hyperlink"/>
    <w:qFormat/>
    <w:rPr>
      <w:rFonts w:ascii="ˎ̥" w:hAnsi="ˎ̥" w:hint="default"/>
      <w:color w:val="3E3E3E"/>
      <w:sz w:val="24"/>
      <w:szCs w:val="24"/>
      <w:u w:val="none"/>
    </w:rPr>
  </w:style>
  <w:style w:type="character" w:styleId="af3">
    <w:name w:val="annotation reference"/>
    <w:basedOn w:val="a0"/>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5">
    <w:name w:val="页眉 Char"/>
    <w:link w:val="aa"/>
    <w:uiPriority w:val="99"/>
    <w:qFormat/>
    <w:rPr>
      <w:rFonts w:ascii="Times New Roman" w:eastAsia="宋体" w:hAnsi="Times New Roman" w:cs="Times New Roman"/>
      <w:sz w:val="18"/>
      <w:szCs w:val="18"/>
    </w:rPr>
  </w:style>
  <w:style w:type="character" w:customStyle="1" w:styleId="Char4">
    <w:name w:val="页脚 Char"/>
    <w:link w:val="a9"/>
    <w:uiPriority w:val="99"/>
    <w:qFormat/>
    <w:rPr>
      <w:rFonts w:ascii="Times New Roman" w:eastAsia="宋体" w:hAnsi="Times New Roman" w:cs="Times New Roman"/>
      <w:sz w:val="18"/>
      <w:szCs w:val="18"/>
    </w:rPr>
  </w:style>
  <w:style w:type="character" w:customStyle="1" w:styleId="Char3">
    <w:name w:val="批注框文本 Char"/>
    <w:link w:val="a8"/>
    <w:uiPriority w:val="99"/>
    <w:qFormat/>
    <w:rPr>
      <w:rFonts w:ascii="Times New Roman" w:hAnsi="Times New Roman"/>
      <w:kern w:val="2"/>
      <w:sz w:val="18"/>
      <w:szCs w:val="18"/>
    </w:rPr>
  </w:style>
  <w:style w:type="paragraph" w:customStyle="1" w:styleId="Char8">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6">
    <w:name w:val="副标题 Char"/>
    <w:link w:val="ab"/>
    <w:uiPriority w:val="11"/>
    <w:qFormat/>
    <w:rPr>
      <w:rFonts w:ascii="Cambria" w:hAnsi="Cambria" w:cs="Times New Roman"/>
      <w:b/>
      <w:bCs/>
      <w:kern w:val="28"/>
      <w:sz w:val="32"/>
      <w:szCs w:val="32"/>
    </w:rPr>
  </w:style>
  <w:style w:type="character" w:customStyle="1" w:styleId="2Char0">
    <w:name w:val="正文文本缩进 2 Char"/>
    <w:link w:val="20"/>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4">
    <w:name w:val="List Paragraph"/>
    <w:basedOn w:val="a"/>
    <w:link w:val="Char9"/>
    <w:uiPriority w:val="34"/>
    <w:qFormat/>
    <w:pPr>
      <w:ind w:firstLineChars="200" w:firstLine="420"/>
    </w:pPr>
    <w:rPr>
      <w:szCs w:val="24"/>
      <w:lang w:val="zh-CN"/>
    </w:rPr>
  </w:style>
  <w:style w:type="character" w:customStyle="1" w:styleId="Char9">
    <w:name w:val="列出段落 Char"/>
    <w:link w:val="af4"/>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DefaultChar">
    <w:name w:val="Default Char"/>
    <w:link w:val="Default"/>
    <w:qFormat/>
    <w:locked/>
    <w:rPr>
      <w:rFonts w:ascii="......." w:eastAsia="......." w:hAnsi="......." w:cs="......."/>
      <w:color w:val="000000"/>
      <w:sz w:val="24"/>
      <w:szCs w:val="24"/>
    </w:rPr>
  </w:style>
  <w:style w:type="character" w:customStyle="1" w:styleId="NormalCharacter">
    <w:name w:val="NormalCharacter"/>
    <w:qFormat/>
  </w:style>
  <w:style w:type="character" w:customStyle="1" w:styleId="Char0">
    <w:name w:val="正文文本 Char"/>
    <w:basedOn w:val="a0"/>
    <w:link w:val="a5"/>
    <w:uiPriority w:val="99"/>
    <w:qFormat/>
    <w:rPr>
      <w:rFonts w:ascii="Times New Roman" w:hAnsi="Times New Roman"/>
      <w:kern w:val="2"/>
      <w:sz w:val="21"/>
    </w:rPr>
  </w:style>
  <w:style w:type="character" w:customStyle="1" w:styleId="Char1">
    <w:name w:val="正文文本缩进 Char"/>
    <w:basedOn w:val="a0"/>
    <w:link w:val="a6"/>
    <w:uiPriority w:val="99"/>
    <w:semiHidden/>
    <w:qFormat/>
    <w:rPr>
      <w:rFonts w:ascii="Times New Roman" w:hAnsi="Times New Roman"/>
      <w:kern w:val="2"/>
      <w:sz w:val="21"/>
    </w:rPr>
  </w:style>
  <w:style w:type="character" w:customStyle="1" w:styleId="2Char">
    <w:name w:val="标题 2 Char"/>
    <w:basedOn w:val="a0"/>
    <w:link w:val="2"/>
    <w:uiPriority w:val="9"/>
    <w:semiHidden/>
    <w:qFormat/>
    <w:rPr>
      <w:rFonts w:asciiTheme="majorHAnsi" w:eastAsiaTheme="majorEastAsia" w:hAnsiTheme="majorHAnsi" w:cstheme="majorBidi"/>
      <w:b/>
      <w:bCs/>
      <w:kern w:val="2"/>
      <w:sz w:val="32"/>
      <w:szCs w:val="32"/>
    </w:rPr>
  </w:style>
  <w:style w:type="character" w:customStyle="1" w:styleId="Char2">
    <w:name w:val="纯文本 Char"/>
    <w:basedOn w:val="a0"/>
    <w:link w:val="a7"/>
    <w:semiHidden/>
    <w:qFormat/>
    <w:rPr>
      <w:rFonts w:ascii="宋体" w:hAnsi="Courier New" w:cs="Courier New"/>
      <w:kern w:val="2"/>
      <w:sz w:val="21"/>
      <w:szCs w:val="21"/>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7">
    <w:name w:val="批注主题 Char"/>
    <w:basedOn w:val="Char"/>
    <w:link w:val="ad"/>
    <w:uiPriority w:val="99"/>
    <w:semiHidden/>
    <w:qFormat/>
    <w:rPr>
      <w:rFonts w:ascii="Times New Roman" w:hAnsi="Times New Roman"/>
      <w:b/>
      <w:bCs/>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nhideWhenUsed="0" w:qFormat="1"/>
    <w:lsdException w:name="Body Text Indent" w:qFormat="1"/>
    <w:lsdException w:name="Subtitle" w:semiHidden="0" w:uiPriority="11" w:unhideWhenUsed="0"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Plain Text" w:uiPriority="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uiPriority w:val="99"/>
    <w:qFormat/>
    <w:pPr>
      <w:spacing w:after="120"/>
    </w:pPr>
  </w:style>
  <w:style w:type="paragraph" w:styleId="a6">
    <w:name w:val="Body Text Indent"/>
    <w:basedOn w:val="a"/>
    <w:link w:val="Char1"/>
    <w:uiPriority w:val="99"/>
    <w:semiHidden/>
    <w:unhideWhenUsed/>
    <w:qFormat/>
    <w:pPr>
      <w:spacing w:after="120"/>
      <w:ind w:leftChars="200" w:left="420"/>
    </w:pPr>
  </w:style>
  <w:style w:type="paragraph" w:styleId="a7">
    <w:name w:val="Plain Text"/>
    <w:basedOn w:val="a"/>
    <w:link w:val="Char2"/>
    <w:semiHidden/>
    <w:unhideWhenUsed/>
    <w:qFormat/>
    <w:rPr>
      <w:rFonts w:ascii="宋体" w:hAnsi="Courier New" w:cs="Courier New"/>
      <w:szCs w:val="21"/>
    </w:rPr>
  </w:style>
  <w:style w:type="paragraph" w:styleId="20">
    <w:name w:val="Body Text Indent 2"/>
    <w:basedOn w:val="a"/>
    <w:link w:val="2Char0"/>
    <w:qFormat/>
    <w:pPr>
      <w:tabs>
        <w:tab w:val="left" w:pos="360"/>
      </w:tabs>
      <w:spacing w:line="560" w:lineRule="atLeast"/>
      <w:ind w:left="-105" w:firstLine="465"/>
    </w:pPr>
    <w:rPr>
      <w:rFonts w:ascii="宋体"/>
      <w:sz w:val="28"/>
      <w:lang w:val="zh-CN"/>
    </w:rPr>
  </w:style>
  <w:style w:type="paragraph" w:styleId="a8">
    <w:name w:val="Balloon Text"/>
    <w:basedOn w:val="a"/>
    <w:link w:val="Char3"/>
    <w:uiPriority w:val="99"/>
    <w:qFormat/>
    <w:rPr>
      <w:sz w:val="18"/>
      <w:szCs w:val="18"/>
      <w:lang w:val="zh-CN"/>
    </w:rPr>
  </w:style>
  <w:style w:type="paragraph" w:styleId="a9">
    <w:name w:val="footer"/>
    <w:basedOn w:val="a"/>
    <w:link w:val="Char4"/>
    <w:uiPriority w:val="99"/>
    <w:qFormat/>
    <w:pPr>
      <w:tabs>
        <w:tab w:val="center" w:pos="4153"/>
        <w:tab w:val="right" w:pos="8306"/>
      </w:tabs>
      <w:snapToGrid w:val="0"/>
      <w:jc w:val="left"/>
    </w:pPr>
    <w:rPr>
      <w:kern w:val="0"/>
      <w:sz w:val="18"/>
      <w:szCs w:val="18"/>
      <w:lang w:val="zh-CN"/>
    </w:rPr>
  </w:style>
  <w:style w:type="paragraph" w:styleId="aa">
    <w:name w:val="header"/>
    <w:basedOn w:val="a"/>
    <w:link w:val="Char5"/>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b">
    <w:name w:val="Subtitle"/>
    <w:basedOn w:val="a"/>
    <w:next w:val="a"/>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ac">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d">
    <w:name w:val="annotation subject"/>
    <w:basedOn w:val="a4"/>
    <w:next w:val="a4"/>
    <w:link w:val="Char7"/>
    <w:uiPriority w:val="99"/>
    <w:semiHidden/>
    <w:unhideWhenUsed/>
    <w:qFormat/>
    <w:rPr>
      <w:b/>
      <w:bCs/>
    </w:rPr>
  </w:style>
  <w:style w:type="table" w:styleId="ae">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Pr>
      <w:b/>
      <w:bCs/>
    </w:rPr>
  </w:style>
  <w:style w:type="character" w:styleId="af0">
    <w:name w:val="page number"/>
    <w:basedOn w:val="a0"/>
    <w:qFormat/>
  </w:style>
  <w:style w:type="character" w:styleId="af1">
    <w:name w:val="Emphasis"/>
    <w:uiPriority w:val="20"/>
    <w:qFormat/>
    <w:rPr>
      <w:i/>
      <w:iCs/>
    </w:rPr>
  </w:style>
  <w:style w:type="character" w:styleId="af2">
    <w:name w:val="Hyperlink"/>
    <w:qFormat/>
    <w:rPr>
      <w:rFonts w:ascii="ˎ̥" w:hAnsi="ˎ̥" w:hint="default"/>
      <w:color w:val="3E3E3E"/>
      <w:sz w:val="24"/>
      <w:szCs w:val="24"/>
      <w:u w:val="none"/>
    </w:rPr>
  </w:style>
  <w:style w:type="character" w:styleId="af3">
    <w:name w:val="annotation reference"/>
    <w:basedOn w:val="a0"/>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5">
    <w:name w:val="页眉 Char"/>
    <w:link w:val="aa"/>
    <w:uiPriority w:val="99"/>
    <w:qFormat/>
    <w:rPr>
      <w:rFonts w:ascii="Times New Roman" w:eastAsia="宋体" w:hAnsi="Times New Roman" w:cs="Times New Roman"/>
      <w:sz w:val="18"/>
      <w:szCs w:val="18"/>
    </w:rPr>
  </w:style>
  <w:style w:type="character" w:customStyle="1" w:styleId="Char4">
    <w:name w:val="页脚 Char"/>
    <w:link w:val="a9"/>
    <w:uiPriority w:val="99"/>
    <w:qFormat/>
    <w:rPr>
      <w:rFonts w:ascii="Times New Roman" w:eastAsia="宋体" w:hAnsi="Times New Roman" w:cs="Times New Roman"/>
      <w:sz w:val="18"/>
      <w:szCs w:val="18"/>
    </w:rPr>
  </w:style>
  <w:style w:type="character" w:customStyle="1" w:styleId="Char3">
    <w:name w:val="批注框文本 Char"/>
    <w:link w:val="a8"/>
    <w:uiPriority w:val="99"/>
    <w:qFormat/>
    <w:rPr>
      <w:rFonts w:ascii="Times New Roman" w:hAnsi="Times New Roman"/>
      <w:kern w:val="2"/>
      <w:sz w:val="18"/>
      <w:szCs w:val="18"/>
    </w:rPr>
  </w:style>
  <w:style w:type="paragraph" w:customStyle="1" w:styleId="Char8">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6">
    <w:name w:val="副标题 Char"/>
    <w:link w:val="ab"/>
    <w:uiPriority w:val="11"/>
    <w:qFormat/>
    <w:rPr>
      <w:rFonts w:ascii="Cambria" w:hAnsi="Cambria" w:cs="Times New Roman"/>
      <w:b/>
      <w:bCs/>
      <w:kern w:val="28"/>
      <w:sz w:val="32"/>
      <w:szCs w:val="32"/>
    </w:rPr>
  </w:style>
  <w:style w:type="character" w:customStyle="1" w:styleId="2Char0">
    <w:name w:val="正文文本缩进 2 Char"/>
    <w:link w:val="20"/>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4">
    <w:name w:val="List Paragraph"/>
    <w:basedOn w:val="a"/>
    <w:link w:val="Char9"/>
    <w:uiPriority w:val="34"/>
    <w:qFormat/>
    <w:pPr>
      <w:ind w:firstLineChars="200" w:firstLine="420"/>
    </w:pPr>
    <w:rPr>
      <w:szCs w:val="24"/>
      <w:lang w:val="zh-CN"/>
    </w:rPr>
  </w:style>
  <w:style w:type="character" w:customStyle="1" w:styleId="Char9">
    <w:name w:val="列出段落 Char"/>
    <w:link w:val="af4"/>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DefaultChar">
    <w:name w:val="Default Char"/>
    <w:link w:val="Default"/>
    <w:qFormat/>
    <w:locked/>
    <w:rPr>
      <w:rFonts w:ascii="......." w:eastAsia="......." w:hAnsi="......." w:cs="......."/>
      <w:color w:val="000000"/>
      <w:sz w:val="24"/>
      <w:szCs w:val="24"/>
    </w:rPr>
  </w:style>
  <w:style w:type="character" w:customStyle="1" w:styleId="NormalCharacter">
    <w:name w:val="NormalCharacter"/>
    <w:qFormat/>
  </w:style>
  <w:style w:type="character" w:customStyle="1" w:styleId="Char0">
    <w:name w:val="正文文本 Char"/>
    <w:basedOn w:val="a0"/>
    <w:link w:val="a5"/>
    <w:uiPriority w:val="99"/>
    <w:qFormat/>
    <w:rPr>
      <w:rFonts w:ascii="Times New Roman" w:hAnsi="Times New Roman"/>
      <w:kern w:val="2"/>
      <w:sz w:val="21"/>
    </w:rPr>
  </w:style>
  <w:style w:type="character" w:customStyle="1" w:styleId="Char1">
    <w:name w:val="正文文本缩进 Char"/>
    <w:basedOn w:val="a0"/>
    <w:link w:val="a6"/>
    <w:uiPriority w:val="99"/>
    <w:semiHidden/>
    <w:qFormat/>
    <w:rPr>
      <w:rFonts w:ascii="Times New Roman" w:hAnsi="Times New Roman"/>
      <w:kern w:val="2"/>
      <w:sz w:val="21"/>
    </w:rPr>
  </w:style>
  <w:style w:type="character" w:customStyle="1" w:styleId="2Char">
    <w:name w:val="标题 2 Char"/>
    <w:basedOn w:val="a0"/>
    <w:link w:val="2"/>
    <w:uiPriority w:val="9"/>
    <w:semiHidden/>
    <w:qFormat/>
    <w:rPr>
      <w:rFonts w:asciiTheme="majorHAnsi" w:eastAsiaTheme="majorEastAsia" w:hAnsiTheme="majorHAnsi" w:cstheme="majorBidi"/>
      <w:b/>
      <w:bCs/>
      <w:kern w:val="2"/>
      <w:sz w:val="32"/>
      <w:szCs w:val="32"/>
    </w:rPr>
  </w:style>
  <w:style w:type="character" w:customStyle="1" w:styleId="Char2">
    <w:name w:val="纯文本 Char"/>
    <w:basedOn w:val="a0"/>
    <w:link w:val="a7"/>
    <w:semiHidden/>
    <w:qFormat/>
    <w:rPr>
      <w:rFonts w:ascii="宋体" w:hAnsi="Courier New" w:cs="Courier New"/>
      <w:kern w:val="2"/>
      <w:sz w:val="21"/>
      <w:szCs w:val="21"/>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7">
    <w:name w:val="批注主题 Char"/>
    <w:basedOn w:val="Char"/>
    <w:link w:val="ad"/>
    <w:uiPriority w:val="99"/>
    <w:semiHidden/>
    <w:qFormat/>
    <w:rPr>
      <w:rFonts w:ascii="Times New Roman" w:hAnsi="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932BEB-83A0-4A0A-8757-E5D8A7A74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73</Pages>
  <Words>6164</Words>
  <Characters>35136</Characters>
  <Application>Microsoft Office Word</Application>
  <DocSecurity>0</DocSecurity>
  <Lines>292</Lines>
  <Paragraphs>82</Paragraphs>
  <ScaleCrop>false</ScaleCrop>
  <Company>神州网信技术有限公司</Company>
  <LinksUpToDate>false</LinksUpToDate>
  <CharactersWithSpaces>41218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未定义</cp:lastModifiedBy>
  <cp:revision>204</cp:revision>
  <cp:lastPrinted>2015-08-04T03:01:00Z</cp:lastPrinted>
  <dcterms:created xsi:type="dcterms:W3CDTF">2024-06-13T08:17:00Z</dcterms:created>
  <dcterms:modified xsi:type="dcterms:W3CDTF">2025-12-09T02:27:00Z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1E667242E3644B3BBA997FD757D67B3D</vt:lpwstr>
  </property>
  <property fmtid="{D5CDD505-2E9C-101B-9397-08002B2CF9AE}" pid="4" name="KSOTemplateDocerSaveRecord">
    <vt:lpwstr>eyJoZGlkIjoiZDY4MzcwMWU2MjIwZmZiNDg4NWY3Mjg4NDZjNmQxM2MiLCJ1c2VySWQiOiIzMTQwNDg5ODYifQ==</vt:lpwstr>
  </property>
</Properties>
</file>