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F5EEFB">
      <w:pPr>
        <w:rPr>
          <w:rFonts w:eastAsia="仿宋_GB2312"/>
          <w:sz w:val="84"/>
        </w:rPr>
      </w:pPr>
    </w:p>
    <w:p w14:paraId="5E106796">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19.95pt;height:0pt;width:56.7pt;z-index:251661312;mso-width-relative:page;mso-height-relative:page;" filled="f" stroked="t" coordsize="21600,21600" o:gfxdata="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L7i5+t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hint="eastAsia" w:eastAsia="黑体"/>
          <w:b/>
          <w:spacing w:val="40"/>
          <w:sz w:val="60"/>
          <w:szCs w:val="60"/>
        </w:rPr>
        <w:t xml:space="preserve">    </w:t>
      </w:r>
      <w:r>
        <w:rPr>
          <w:rFonts w:hint="eastAsia" w:eastAsia="黑体"/>
          <w:b/>
          <w:spacing w:val="40"/>
          <w:w w:val="66"/>
          <w:sz w:val="60"/>
          <w:szCs w:val="60"/>
        </w:rPr>
        <w:t>天津市人力资源和社会保障局办公系统设备运维项目</w:t>
      </w:r>
    </w:p>
    <w:p w14:paraId="3167667C">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154940</wp:posOffset>
                </wp:positionH>
                <wp:positionV relativeFrom="paragraph">
                  <wp:posOffset>328930</wp:posOffset>
                </wp:positionV>
                <wp:extent cx="2750820" cy="0"/>
                <wp:effectExtent l="0" t="95250" r="1143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751123"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2pt;margin-top:25.9pt;height:0pt;width:216.6pt;z-index:251659264;mso-width-relative:page;mso-height-relative:page;" filled="f" stroked="t" coordsize="21600,21600" o:gfxdata="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PifbXDV&#10;AAAACAEAAA8AAAAAAAAAAQAgAAAAIgAAAGRycy9kb3ducmV2LnhtbFBLAQIUABQAAAAIAIdO4kBH&#10;8fMQ6gEAAKwDAAAOAAAAAAAAAAEAIAAAACQBAABkcnMvZTJvRG9jLnhtbFBLBQYAAAAABgAGAFkB&#10;AACABQ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14:paraId="0A76D720">
      <w:pPr>
        <w:ind w:right="1025"/>
        <w:jc w:val="center"/>
        <w:rPr>
          <w:rFonts w:eastAsia="黑体"/>
          <w:b/>
          <w:spacing w:val="40"/>
          <w:w w:val="66"/>
          <w:sz w:val="60"/>
          <w:szCs w:val="60"/>
        </w:rPr>
      </w:pPr>
    </w:p>
    <w:p w14:paraId="636CA697">
      <w:pPr>
        <w:jc w:val="center"/>
        <w:rPr>
          <w:rFonts w:eastAsia="黑体"/>
          <w:b/>
          <w:spacing w:val="40"/>
          <w:w w:val="66"/>
          <w:sz w:val="15"/>
          <w:szCs w:val="15"/>
        </w:rPr>
      </w:pPr>
      <w:r>
        <w:rPr>
          <w:rFonts w:eastAsia="黑体"/>
          <w:b/>
          <w:spacing w:val="40"/>
          <w:w w:val="66"/>
          <w:sz w:val="56"/>
          <w:szCs w:val="56"/>
        </w:rPr>
        <w:t xml:space="preserve">            </w:t>
      </w:r>
    </w:p>
    <w:p w14:paraId="310CD135">
      <w:pPr>
        <w:jc w:val="center"/>
        <w:rPr>
          <w:rFonts w:eastAsia="黑体"/>
          <w:spacing w:val="40"/>
          <w:w w:val="66"/>
          <w:sz w:val="32"/>
          <w:szCs w:val="32"/>
        </w:rPr>
      </w:pPr>
      <w:r>
        <w:rPr>
          <w:rFonts w:eastAsia="黑体"/>
          <w:spacing w:val="40"/>
          <w:w w:val="66"/>
          <w:sz w:val="32"/>
          <w:szCs w:val="32"/>
        </w:rPr>
        <w:t>（项目编号：TGPC-2025-D-1126）</w:t>
      </w:r>
    </w:p>
    <w:p w14:paraId="175AE1AE">
      <w:pPr>
        <w:rPr>
          <w:sz w:val="40"/>
        </w:rPr>
      </w:pPr>
    </w:p>
    <w:p w14:paraId="21412AC1">
      <w:pPr>
        <w:rPr>
          <w:sz w:val="36"/>
        </w:rPr>
      </w:pPr>
    </w:p>
    <w:p w14:paraId="26AA1CF0">
      <w:pPr>
        <w:rPr>
          <w:sz w:val="36"/>
        </w:rPr>
      </w:pPr>
    </w:p>
    <w:p w14:paraId="54B1561A">
      <w:pPr>
        <w:rPr>
          <w:sz w:val="36"/>
        </w:rPr>
      </w:pPr>
    </w:p>
    <w:p w14:paraId="768EA997">
      <w:pPr>
        <w:rPr>
          <w:sz w:val="36"/>
        </w:rPr>
      </w:pPr>
    </w:p>
    <w:p w14:paraId="4081C058">
      <w:pPr>
        <w:rPr>
          <w:sz w:val="36"/>
        </w:rPr>
      </w:pPr>
    </w:p>
    <w:p w14:paraId="48642166">
      <w:pPr>
        <w:rPr>
          <w:sz w:val="36"/>
        </w:rPr>
      </w:pPr>
    </w:p>
    <w:p w14:paraId="4A6DB05B">
      <w:pPr>
        <w:rPr>
          <w:sz w:val="36"/>
        </w:rPr>
      </w:pPr>
    </w:p>
    <w:p w14:paraId="5E4F01A7">
      <w:pPr>
        <w:rPr>
          <w:sz w:val="36"/>
        </w:rPr>
      </w:pPr>
    </w:p>
    <w:p w14:paraId="060C9815">
      <w:pPr>
        <w:rPr>
          <w:sz w:val="36"/>
        </w:rPr>
      </w:pPr>
    </w:p>
    <w:p w14:paraId="7959607F">
      <w:pPr>
        <w:ind w:firstLine="2897" w:firstLineChars="1493"/>
        <w:rPr>
          <w:rFonts w:eastAsia="黑体"/>
          <w:spacing w:val="20"/>
          <w:w w:val="66"/>
          <w:sz w:val="44"/>
          <w:szCs w:val="44"/>
        </w:rPr>
      </w:pPr>
      <w:bookmarkStart w:id="11" w:name="_GoBack"/>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11"/>
      <w:r>
        <w:rPr>
          <w:rFonts w:eastAsia="黑体"/>
          <w:spacing w:val="20"/>
          <w:w w:val="66"/>
          <w:sz w:val="44"/>
          <w:szCs w:val="44"/>
        </w:rPr>
        <w:t>天津市政府采购中心</w:t>
      </w:r>
    </w:p>
    <w:p w14:paraId="5064E3FC">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rPr>
        <w:t xml:space="preserve"> 11</w:t>
      </w:r>
    </w:p>
    <w:p w14:paraId="338D9801">
      <w:pPr>
        <w:tabs>
          <w:tab w:val="left" w:pos="3281"/>
          <w:tab w:val="center" w:pos="4711"/>
        </w:tabs>
        <w:jc w:val="center"/>
        <w:rPr>
          <w:rFonts w:eastAsia="仿宋_GB2312"/>
          <w:b/>
          <w:bCs/>
          <w:kern w:val="0"/>
          <w:sz w:val="44"/>
          <w:szCs w:val="44"/>
        </w:rPr>
      </w:pPr>
    </w:p>
    <w:p w14:paraId="37A356EE">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515EC5C0">
      <w:pPr>
        <w:tabs>
          <w:tab w:val="left" w:pos="3281"/>
          <w:tab w:val="center" w:pos="4711"/>
        </w:tabs>
        <w:jc w:val="center"/>
        <w:rPr>
          <w:b/>
          <w:bCs/>
          <w:spacing w:val="20"/>
          <w:w w:val="66"/>
          <w:sz w:val="36"/>
          <w:szCs w:val="32"/>
        </w:rPr>
      </w:pPr>
      <w:r>
        <w:rPr>
          <w:b/>
          <w:bCs/>
          <w:spacing w:val="20"/>
          <w:w w:val="66"/>
          <w:sz w:val="36"/>
          <w:szCs w:val="32"/>
        </w:rPr>
        <w:t>目  录</w:t>
      </w:r>
    </w:p>
    <w:p w14:paraId="765C5926">
      <w:pPr>
        <w:tabs>
          <w:tab w:val="left" w:pos="3281"/>
          <w:tab w:val="center" w:pos="4711"/>
        </w:tabs>
        <w:spacing w:line="360" w:lineRule="auto"/>
        <w:jc w:val="center"/>
        <w:rPr>
          <w:rFonts w:eastAsia="仿宋_GB2312"/>
          <w:b/>
          <w:bCs/>
          <w:spacing w:val="20"/>
          <w:w w:val="66"/>
          <w:sz w:val="28"/>
          <w:szCs w:val="28"/>
        </w:rPr>
      </w:pPr>
    </w:p>
    <w:p w14:paraId="643E2C07">
      <w:pPr>
        <w:pStyle w:val="10"/>
        <w:rPr>
          <w:sz w:val="28"/>
          <w:szCs w:val="28"/>
        </w:rPr>
      </w:pPr>
      <w:r>
        <w:rPr>
          <w:rFonts w:hint="eastAsia"/>
          <w:sz w:val="28"/>
          <w:szCs w:val="28"/>
        </w:rPr>
        <w:t>第一部分  磋商邀请函</w:t>
      </w:r>
    </w:p>
    <w:p w14:paraId="168A64FE"/>
    <w:p w14:paraId="1B60A0EB">
      <w:pPr>
        <w:pStyle w:val="10"/>
        <w:rPr>
          <w:sz w:val="28"/>
          <w:szCs w:val="28"/>
        </w:rPr>
      </w:pPr>
      <w:r>
        <w:rPr>
          <w:rFonts w:hint="eastAsia"/>
          <w:sz w:val="28"/>
          <w:szCs w:val="28"/>
        </w:rPr>
        <w:t>第二部分  磋商项目要求</w:t>
      </w:r>
    </w:p>
    <w:p w14:paraId="0994BFE6"/>
    <w:p w14:paraId="2FA45F80">
      <w:pPr>
        <w:pStyle w:val="10"/>
        <w:rPr>
          <w:sz w:val="28"/>
          <w:szCs w:val="28"/>
        </w:rPr>
      </w:pPr>
      <w:r>
        <w:rPr>
          <w:rFonts w:hint="eastAsia"/>
          <w:sz w:val="28"/>
          <w:szCs w:val="28"/>
        </w:rPr>
        <w:t>第三部分  供应商须知</w:t>
      </w:r>
    </w:p>
    <w:p w14:paraId="6002883C"/>
    <w:p w14:paraId="5F4C131F">
      <w:pPr>
        <w:pStyle w:val="10"/>
        <w:rPr>
          <w:sz w:val="28"/>
          <w:szCs w:val="28"/>
        </w:rPr>
      </w:pPr>
      <w:r>
        <w:rPr>
          <w:rFonts w:hint="eastAsia"/>
          <w:sz w:val="28"/>
          <w:szCs w:val="28"/>
        </w:rPr>
        <w:t>第四部分  合同草案</w:t>
      </w:r>
    </w:p>
    <w:p w14:paraId="44B81B6A"/>
    <w:p w14:paraId="1BD8B63C">
      <w:pPr>
        <w:pStyle w:val="10"/>
        <w:rPr>
          <w:sz w:val="28"/>
          <w:szCs w:val="28"/>
        </w:rPr>
      </w:pPr>
      <w:r>
        <w:rPr>
          <w:rFonts w:hint="eastAsia"/>
          <w:sz w:val="28"/>
          <w:szCs w:val="28"/>
        </w:rPr>
        <w:t>第五部分  响应文件格式</w:t>
      </w:r>
    </w:p>
    <w:p w14:paraId="5FF06498">
      <w:pPr>
        <w:tabs>
          <w:tab w:val="left" w:pos="3281"/>
          <w:tab w:val="center" w:pos="4711"/>
        </w:tabs>
        <w:spacing w:line="360" w:lineRule="auto"/>
        <w:jc w:val="center"/>
        <w:rPr>
          <w:rFonts w:eastAsia="仿宋_GB2312"/>
          <w:b/>
          <w:bCs/>
          <w:spacing w:val="20"/>
          <w:w w:val="66"/>
          <w:sz w:val="28"/>
          <w:szCs w:val="28"/>
        </w:rPr>
      </w:pPr>
    </w:p>
    <w:p w14:paraId="00BF88FD">
      <w:pPr>
        <w:tabs>
          <w:tab w:val="left" w:pos="3281"/>
          <w:tab w:val="center" w:pos="4711"/>
        </w:tabs>
        <w:jc w:val="center"/>
        <w:rPr>
          <w:rFonts w:eastAsia="仿宋_GB2312"/>
          <w:b/>
          <w:bCs/>
          <w:spacing w:val="20"/>
          <w:w w:val="66"/>
          <w:sz w:val="44"/>
          <w:szCs w:val="44"/>
        </w:rPr>
      </w:pPr>
    </w:p>
    <w:p w14:paraId="13CB2026">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71C0A091">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4CFA3E75">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天津市人力资源和社会保障局</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天津市人力资源和社会保障局办公系统设备运维项目</w:t>
      </w:r>
      <w:r>
        <w:rPr>
          <w:rFonts w:ascii="Times New Roman" w:hAnsi="Times New Roman" w:eastAsia="宋体" w:cs="Times New Roman"/>
          <w:color w:val="auto"/>
          <w:kern w:val="2"/>
        </w:rPr>
        <w:t>实施采购。现欢迎合格的供应商参加磋商。</w:t>
      </w:r>
    </w:p>
    <w:p w14:paraId="2255A6C7">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731459F9">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2922E611">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天津市人力资源和社会保障局办公系统设备运维项目</w:t>
      </w:r>
    </w:p>
    <w:p w14:paraId="5DBCDFE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（二）项目编号：TGPC-2025-D-1126</w:t>
      </w:r>
    </w:p>
    <w:p w14:paraId="533A0938">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6175EC0C">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rPr>
        <w:t>办公系统设备运维，合同履行期限：合同规定的服务起始之日起一年的服务期。</w:t>
      </w:r>
    </w:p>
    <w:p w14:paraId="2560976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三、项目预算</w:t>
      </w:r>
    </w:p>
    <w:p w14:paraId="2BDE8A8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第一包：</w:t>
      </w:r>
      <w:r>
        <w:rPr>
          <w:rStyle w:val="35"/>
          <w:rFonts w:hint="default" w:cs="Arial"/>
          <w:color w:val="auto"/>
          <w:sz w:val="21"/>
          <w:szCs w:val="21"/>
        </w:rPr>
        <w:t>428852元</w:t>
      </w:r>
    </w:p>
    <w:p w14:paraId="6F01D10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ascii="Times New Roman" w:hAnsi="Times New Roman" w:cs="Times New Roman"/>
          <w:color w:val="auto"/>
        </w:rPr>
        <w:t>供应商资格要求（实质性要求）</w:t>
      </w:r>
    </w:p>
    <w:p w14:paraId="7AFE2E14">
      <w:pPr>
        <w:pStyle w:val="29"/>
        <w:spacing w:line="360" w:lineRule="auto"/>
        <w:ind w:firstLine="480" w:firstLineChars="200"/>
        <w:rPr>
          <w:rFonts w:ascii="Times New Roman" w:hAnsi="Times New Roman" w:eastAsia="宋体" w:cs="Times New Roman"/>
          <w:color w:val="auto"/>
        </w:rPr>
      </w:pPr>
      <w:bookmarkStart w:id="3" w:name="OLE_LINK1"/>
      <w:bookmarkStart w:id="4" w:name="OLE_LINK2"/>
      <w:bookmarkStart w:id="5" w:name="OLE_LINK4"/>
      <w:bookmarkStart w:id="6" w:name="OLE_LINK3"/>
      <w:r>
        <w:rPr>
          <w:rFonts w:hint="eastAsia" w:ascii="Times New Roman" w:hAnsi="Times New Roman" w:eastAsia="宋体" w:cs="Times New Roman"/>
          <w:color w:val="auto"/>
        </w:rPr>
        <w:t>（一）供应商应具备《中华人民共和国政府采购法》第二十二条第一款和《政府采购法实施条例》第十八条规定的条件，提供以下材料：</w:t>
      </w:r>
    </w:p>
    <w:p w14:paraId="47FB81D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72A846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1393504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（二）本项目不接受联合体投标。</w:t>
      </w:r>
    </w:p>
    <w:p w14:paraId="7B8196BB">
      <w:pPr>
        <w:pStyle w:val="29"/>
        <w:spacing w:line="360" w:lineRule="auto"/>
        <w:ind w:firstLine="480" w:firstLineChars="200"/>
        <w:rPr>
          <w:rFonts w:ascii="Times New Roman" w:hAnsi="Times New Roman" w:cs="Times New Roman" w:eastAsiaTheme="minorEastAsia"/>
          <w:color w:val="auto"/>
        </w:rPr>
      </w:pPr>
      <w:r>
        <w:rPr>
          <w:rFonts w:hint="eastAsia" w:ascii="Times New Roman" w:hAnsi="Times New Roman" w:cs="Times New Roman" w:eastAsiaTheme="minorEastAsia"/>
          <w:color w:val="auto"/>
        </w:rPr>
        <w:t>（三）本项目专门面向中小企业采购，提供《中小企业声明函》。</w:t>
      </w:r>
    </w:p>
    <w:p w14:paraId="0A8FC7C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3201771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）本项目专门面向中小企业采购</w:t>
      </w:r>
      <w:r>
        <w:rPr>
          <w:rFonts w:ascii="Times New Roman" w:hAnsi="Times New Roman" w:eastAsia="宋体" w:cs="Times New Roman"/>
          <w:color w:val="auto"/>
        </w:rPr>
        <w:t>。</w:t>
      </w:r>
    </w:p>
    <w:p w14:paraId="587A670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hAnsi="Times New Roman" w:eastAsia="宋体" w:cs="Times New Roman"/>
          <w:color w:val="auto"/>
        </w:rPr>
        <w:t>。</w:t>
      </w:r>
    </w:p>
    <w:p w14:paraId="016B00D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12CE1371">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6EBD07C6">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078743B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610B4747">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六）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bookmarkEnd w:id="3"/>
    <w:bookmarkEnd w:id="4"/>
    <w:bookmarkEnd w:id="5"/>
    <w:bookmarkEnd w:id="6"/>
    <w:p w14:paraId="4460C9C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6AD5911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w:t>
      </w:r>
      <w:r>
        <w:rPr>
          <w:rFonts w:ascii="Times New Roman" w:hAnsi="Times New Roman" w:eastAsia="宋体"/>
          <w:color w:val="auto"/>
        </w:rPr>
        <w:t>2025年</w:t>
      </w:r>
      <w:r>
        <w:rPr>
          <w:rFonts w:hint="eastAsia" w:ascii="Times New Roman" w:hAnsi="Times New Roman" w:eastAsia="宋体"/>
          <w:color w:val="auto"/>
        </w:rPr>
        <w:t>11</w:t>
      </w:r>
      <w:r>
        <w:rPr>
          <w:rFonts w:ascii="Times New Roman" w:hAnsi="Times New Roman" w:eastAsia="宋体"/>
          <w:color w:val="auto"/>
        </w:rPr>
        <w:t>月</w:t>
      </w:r>
      <w:r>
        <w:rPr>
          <w:rFonts w:hint="eastAsia" w:ascii="Times New Roman" w:hAnsi="Times New Roman" w:eastAsia="宋体"/>
          <w:color w:val="auto"/>
        </w:rPr>
        <w:t>7</w:t>
      </w:r>
      <w:r>
        <w:rPr>
          <w:rFonts w:ascii="Times New Roman" w:hAnsi="Times New Roman" w:eastAsia="宋体"/>
          <w:color w:val="auto"/>
        </w:rPr>
        <w:t>日至2025年</w:t>
      </w:r>
      <w:r>
        <w:rPr>
          <w:rFonts w:hint="eastAsia" w:ascii="Times New Roman" w:hAnsi="Times New Roman" w:eastAsia="宋体"/>
          <w:color w:val="auto"/>
        </w:rPr>
        <w:t>11</w:t>
      </w:r>
      <w:r>
        <w:rPr>
          <w:rFonts w:ascii="Times New Roman" w:hAnsi="Times New Roman" w:eastAsia="宋体"/>
          <w:color w:val="auto"/>
        </w:rPr>
        <w:t>月</w:t>
      </w:r>
      <w:r>
        <w:rPr>
          <w:rFonts w:hint="eastAsia" w:ascii="Times New Roman" w:hAnsi="Times New Roman" w:eastAsia="宋体"/>
          <w:color w:val="auto"/>
        </w:rPr>
        <w:t>14</w:t>
      </w:r>
      <w:r>
        <w:rPr>
          <w:rFonts w:ascii="Times New Roman" w:hAnsi="Times New Roman" w:eastAsia="宋体"/>
          <w:color w:val="auto"/>
        </w:rPr>
        <w:t>日，每</w:t>
      </w:r>
      <w:r>
        <w:rPr>
          <w:rFonts w:ascii="Times New Roman" w:hAnsi="Times New Roman" w:eastAsia="宋体" w:cs="Times New Roman"/>
          <w:color w:val="auto"/>
        </w:rPr>
        <w:t>日9:00至17:00（北京时间，法定节假日除外）。</w:t>
      </w:r>
    </w:p>
    <w:p w14:paraId="34D007E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28A494B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rPr>
        <w:t>http://tjgpc.zwfwb.tj.gov.cn）-”网上招投标”-“供应商登录”-“市级集采机构入口”</w:t>
      </w:r>
      <w:r>
        <w:rPr>
          <w:rFonts w:ascii="Times New Roman" w:hAnsi="Times New Roman" w:eastAsia="宋体" w:cs="Times New Roman"/>
          <w:color w:val="auto"/>
        </w:rPr>
        <w:t>下载竞争性磋商文件。</w:t>
      </w:r>
    </w:p>
    <w:p w14:paraId="7233F51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E3D156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7847016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1EDFAC1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162F14A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401A6E5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15782C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2290DF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08FC59B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11月7日9:00至2025年11月18日8:30，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496341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399C27A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42A94C6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11月18日8:30。提交电子响应文件截止时间前提交网上应答并分别上传加盖电子签章的第一、第二阶段电子响应文件（以通过天津公共资源电子签章客户端正确读取签章信息为准）方为有效响应。</w:t>
      </w:r>
    </w:p>
    <w:p w14:paraId="6DE39A9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2C4E719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29EA30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（一）第一阶段解密时间：2025年11月18日8:30至9:30完成第一阶段解密的方为有效响应。</w:t>
      </w:r>
    </w:p>
    <w:p w14:paraId="6096314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3C6AD0D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4A428E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30F55A9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2C912ED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0455004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7B06754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 xml:space="preserve">联系人：梁晨、付耀 </w:t>
      </w:r>
    </w:p>
    <w:p w14:paraId="42D6E66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4DABC55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08EC812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56ECA7E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DA6F21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5269E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8318</w:t>
      </w:r>
    </w:p>
    <w:p w14:paraId="7C471B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4761CE8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1D116E2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天津市人力资源和社会保障局</w:t>
      </w:r>
    </w:p>
    <w:p w14:paraId="0DE75A0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天津市和平区建设路18号</w:t>
      </w:r>
    </w:p>
    <w:p w14:paraId="7414C22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于珊丹</w:t>
      </w:r>
    </w:p>
    <w:p w14:paraId="738FFB9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（四）采购人联系电话： </w:t>
      </w:r>
      <w:r>
        <w:rPr>
          <w:rFonts w:hint="eastAsia" w:ascii="Times New Roman" w:hAnsi="Times New Roman" w:eastAsia="宋体" w:cs="Times New Roman"/>
          <w:color w:val="auto"/>
        </w:rPr>
        <w:t>022-</w:t>
      </w:r>
      <w:r>
        <w:rPr>
          <w:rFonts w:ascii="Times New Roman" w:hAnsi="Times New Roman" w:eastAsia="宋体" w:cs="Times New Roman"/>
          <w:color w:val="auto"/>
        </w:rPr>
        <w:t>63082748</w:t>
      </w:r>
    </w:p>
    <w:p w14:paraId="6249F27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114612E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7B4B939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151516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联系部门：天津市人力资源和社会保障局</w:t>
      </w:r>
    </w:p>
    <w:p w14:paraId="2DCC598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联系地址：天津市和平区建设路18号</w:t>
      </w:r>
    </w:p>
    <w:p w14:paraId="3772955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人：于珊丹</w:t>
      </w:r>
    </w:p>
    <w:p w14:paraId="760597A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w:t>
      </w:r>
      <w:r>
        <w:rPr>
          <w:rFonts w:ascii="Times New Roman" w:hAnsi="Times New Roman" w:eastAsia="宋体" w:cs="Times New Roman"/>
          <w:color w:val="auto"/>
        </w:rPr>
        <w:t>63082748</w:t>
      </w:r>
    </w:p>
    <w:p w14:paraId="78329F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7AA6EBA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4AAD7DB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7D22CA5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45D973C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本项目按以下比例向成交供应商收取招标代理服务费</w:t>
      </w:r>
      <w:r>
        <w:rPr>
          <w:rFonts w:hint="eastAsia" w:ascii="Times New Roman" w:hAnsi="Times New Roman" w:eastAsia="宋体" w:cs="Times New Roman"/>
          <w:color w:val="auto"/>
        </w:rPr>
        <w:t>：</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6688B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59B62A21">
            <w:pPr>
              <w:tabs>
                <w:tab w:val="left" w:pos="750"/>
                <w:tab w:val="left" w:pos="840"/>
              </w:tabs>
              <w:adjustRightInd w:val="0"/>
              <w:snapToGrid w:val="0"/>
              <w:jc w:val="center"/>
              <w:rPr>
                <w:sz w:val="24"/>
              </w:rPr>
            </w:pPr>
            <w:r>
              <w:rPr>
                <w:sz w:val="24"/>
              </w:rPr>
              <w:t>成交金额</w:t>
            </w:r>
            <w:r>
              <w:rPr>
                <w:rFonts w:hint="eastAsia"/>
                <w:sz w:val="24"/>
              </w:rPr>
              <w:t>（万元）</w:t>
            </w:r>
          </w:p>
        </w:tc>
        <w:tc>
          <w:tcPr>
            <w:tcW w:w="3657" w:type="dxa"/>
            <w:vAlign w:val="center"/>
          </w:tcPr>
          <w:p w14:paraId="040F317A">
            <w:pPr>
              <w:tabs>
                <w:tab w:val="left" w:pos="750"/>
                <w:tab w:val="left" w:pos="840"/>
              </w:tabs>
              <w:adjustRightInd w:val="0"/>
              <w:snapToGrid w:val="0"/>
              <w:jc w:val="center"/>
              <w:rPr>
                <w:sz w:val="24"/>
              </w:rPr>
            </w:pPr>
            <w:r>
              <w:rPr>
                <w:sz w:val="24"/>
              </w:rPr>
              <w:t>费率</w:t>
            </w:r>
          </w:p>
        </w:tc>
      </w:tr>
      <w:tr w14:paraId="7450B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F349119">
            <w:pPr>
              <w:tabs>
                <w:tab w:val="left" w:pos="750"/>
                <w:tab w:val="left" w:pos="840"/>
              </w:tabs>
              <w:adjustRightInd w:val="0"/>
              <w:snapToGrid w:val="0"/>
              <w:jc w:val="center"/>
              <w:rPr>
                <w:sz w:val="24"/>
              </w:rPr>
            </w:pPr>
            <w:r>
              <w:rPr>
                <w:sz w:val="24"/>
              </w:rPr>
              <w:t>100以下</w:t>
            </w:r>
          </w:p>
        </w:tc>
        <w:tc>
          <w:tcPr>
            <w:tcW w:w="3657" w:type="dxa"/>
            <w:vAlign w:val="center"/>
          </w:tcPr>
          <w:p w14:paraId="65895EA2">
            <w:pPr>
              <w:tabs>
                <w:tab w:val="left" w:pos="750"/>
                <w:tab w:val="left" w:pos="840"/>
              </w:tabs>
              <w:adjustRightInd w:val="0"/>
              <w:snapToGrid w:val="0"/>
              <w:jc w:val="center"/>
              <w:rPr>
                <w:sz w:val="24"/>
              </w:rPr>
            </w:pPr>
            <w:r>
              <w:rPr>
                <w:sz w:val="24"/>
              </w:rPr>
              <w:t>1%</w:t>
            </w:r>
          </w:p>
        </w:tc>
      </w:tr>
      <w:tr w14:paraId="65284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D4F363D">
            <w:pPr>
              <w:tabs>
                <w:tab w:val="left" w:pos="750"/>
                <w:tab w:val="left" w:pos="840"/>
              </w:tabs>
              <w:adjustRightInd w:val="0"/>
              <w:snapToGrid w:val="0"/>
              <w:jc w:val="center"/>
              <w:rPr>
                <w:sz w:val="24"/>
              </w:rPr>
            </w:pPr>
            <w:r>
              <w:rPr>
                <w:sz w:val="24"/>
              </w:rPr>
              <w:t>100-500</w:t>
            </w:r>
          </w:p>
        </w:tc>
        <w:tc>
          <w:tcPr>
            <w:tcW w:w="3657" w:type="dxa"/>
            <w:vAlign w:val="center"/>
          </w:tcPr>
          <w:p w14:paraId="0D54B15E">
            <w:pPr>
              <w:tabs>
                <w:tab w:val="left" w:pos="750"/>
                <w:tab w:val="left" w:pos="840"/>
              </w:tabs>
              <w:adjustRightInd w:val="0"/>
              <w:snapToGrid w:val="0"/>
              <w:jc w:val="center"/>
              <w:rPr>
                <w:sz w:val="24"/>
              </w:rPr>
            </w:pPr>
            <w:r>
              <w:rPr>
                <w:rFonts w:hint="eastAsia"/>
                <w:sz w:val="24"/>
              </w:rPr>
              <w:t>0.8</w:t>
            </w:r>
            <w:r>
              <w:rPr>
                <w:sz w:val="24"/>
              </w:rPr>
              <w:t>%</w:t>
            </w:r>
          </w:p>
        </w:tc>
      </w:tr>
      <w:tr w14:paraId="241C8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7C94D73">
            <w:pPr>
              <w:tabs>
                <w:tab w:val="left" w:pos="750"/>
                <w:tab w:val="left" w:pos="840"/>
              </w:tabs>
              <w:adjustRightInd w:val="0"/>
              <w:snapToGrid w:val="0"/>
              <w:jc w:val="center"/>
              <w:rPr>
                <w:sz w:val="24"/>
              </w:rPr>
            </w:pPr>
            <w:r>
              <w:rPr>
                <w:sz w:val="24"/>
              </w:rPr>
              <w:t>500-1000</w:t>
            </w:r>
          </w:p>
        </w:tc>
        <w:tc>
          <w:tcPr>
            <w:tcW w:w="3657" w:type="dxa"/>
            <w:vAlign w:val="center"/>
          </w:tcPr>
          <w:p w14:paraId="4FF416DE">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14:paraId="7F5EC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120F3D4">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7E83D264">
            <w:pPr>
              <w:tabs>
                <w:tab w:val="left" w:pos="750"/>
                <w:tab w:val="left" w:pos="840"/>
              </w:tabs>
              <w:adjustRightInd w:val="0"/>
              <w:snapToGrid w:val="0"/>
              <w:jc w:val="center"/>
              <w:rPr>
                <w:sz w:val="24"/>
              </w:rPr>
            </w:pPr>
            <w:r>
              <w:rPr>
                <w:rFonts w:hint="eastAsia"/>
                <w:sz w:val="24"/>
              </w:rPr>
              <w:t>0.25%</w:t>
            </w:r>
          </w:p>
        </w:tc>
      </w:tr>
      <w:tr w14:paraId="0FD6B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B8C6873">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3106C79D">
            <w:pPr>
              <w:tabs>
                <w:tab w:val="left" w:pos="750"/>
                <w:tab w:val="left" w:pos="840"/>
              </w:tabs>
              <w:adjustRightInd w:val="0"/>
              <w:snapToGrid w:val="0"/>
              <w:jc w:val="center"/>
              <w:rPr>
                <w:sz w:val="24"/>
              </w:rPr>
            </w:pPr>
            <w:r>
              <w:rPr>
                <w:rFonts w:hint="eastAsia"/>
                <w:sz w:val="24"/>
              </w:rPr>
              <w:t>0.1%</w:t>
            </w:r>
          </w:p>
        </w:tc>
      </w:tr>
      <w:tr w14:paraId="03F17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1AEB891">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3C9140E2">
            <w:pPr>
              <w:tabs>
                <w:tab w:val="left" w:pos="750"/>
                <w:tab w:val="left" w:pos="840"/>
              </w:tabs>
              <w:adjustRightInd w:val="0"/>
              <w:snapToGrid w:val="0"/>
              <w:jc w:val="center"/>
              <w:rPr>
                <w:sz w:val="24"/>
              </w:rPr>
            </w:pPr>
            <w:r>
              <w:rPr>
                <w:rFonts w:hint="eastAsia"/>
                <w:sz w:val="24"/>
              </w:rPr>
              <w:t>0.05%</w:t>
            </w:r>
          </w:p>
        </w:tc>
      </w:tr>
    </w:tbl>
    <w:p w14:paraId="21EB1D76">
      <w:pPr>
        <w:tabs>
          <w:tab w:val="left" w:pos="700"/>
        </w:tabs>
        <w:autoSpaceDE w:val="0"/>
        <w:autoSpaceDN w:val="0"/>
        <w:adjustRightInd w:val="0"/>
        <w:spacing w:line="360" w:lineRule="auto"/>
        <w:ind w:firstLine="480"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成交</w:t>
      </w:r>
      <w:r>
        <w:rPr>
          <w:sz w:val="24"/>
          <w:lang w:val="zh-CN"/>
        </w:rPr>
        <w:t>金额为680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缴纳50122元。</w:t>
      </w:r>
      <w:r>
        <w:rPr>
          <w:sz w:val="24"/>
          <w:lang w:val="zh-CN"/>
        </w:rPr>
        <w:t>其中成交金额以《成交通知书》为准。</w:t>
      </w:r>
    </w:p>
    <w:p w14:paraId="4D1DAF3A">
      <w:pPr>
        <w:tabs>
          <w:tab w:val="left" w:pos="700"/>
        </w:tabs>
        <w:autoSpaceDE w:val="0"/>
        <w:autoSpaceDN w:val="0"/>
        <w:adjustRightInd w:val="0"/>
        <w:spacing w:line="360" w:lineRule="auto"/>
        <w:ind w:firstLine="480" w:firstLineChars="200"/>
        <w:rPr>
          <w:sz w:val="24"/>
          <w:szCs w:val="24"/>
          <w:lang w:val="zh-CN"/>
        </w:rPr>
      </w:pPr>
      <w:r>
        <w:rPr>
          <w:rFonts w:hint="eastAsia"/>
          <w:sz w:val="24"/>
          <w:szCs w:val="24"/>
        </w:rPr>
        <w:t>成交供应商应于成交公告发布之日起5个工作日内缴纳</w:t>
      </w:r>
      <w:r>
        <w:rPr>
          <w:rFonts w:hint="eastAsia"/>
          <w:sz w:val="24"/>
          <w:szCs w:val="24"/>
          <w:lang w:val="zh-CN"/>
        </w:rPr>
        <w:t>招标代理服务费，缴费单位名称须与投标单位名称一致，缴费时请注明项目编号及成交包号。</w:t>
      </w:r>
    </w:p>
    <w:p w14:paraId="0BE3A64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5E37570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458BAF8B">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5CEF3CF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5DC3C91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6B891AE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71F074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43AA29E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0B0A34C6">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rPr>
        <w:t>11</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rPr>
        <w:t>7</w:t>
      </w:r>
      <w:r>
        <w:rPr>
          <w:rFonts w:ascii="Times New Roman" w:hAnsi="Times New Roman" w:eastAsia="宋体" w:cs="Times New Roman"/>
          <w:color w:val="auto"/>
          <w:kern w:val="2"/>
        </w:rPr>
        <w:t>日</w:t>
      </w:r>
    </w:p>
    <w:p w14:paraId="69309748">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0AA82E96">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3DBCF69C">
      <w:pPr>
        <w:pStyle w:val="11"/>
        <w:rPr>
          <w:rFonts w:ascii="Times New Roman" w:hAnsi="Times New Roman"/>
        </w:rPr>
      </w:pPr>
      <w:r>
        <w:rPr>
          <w:rFonts w:ascii="Times New Roman" w:hAnsi="Times New Roman"/>
        </w:rPr>
        <w:t>第二部分  磋商项目要求</w:t>
      </w:r>
      <w:bookmarkEnd w:id="2"/>
    </w:p>
    <w:p w14:paraId="7FD752DB">
      <w:pPr>
        <w:autoSpaceDE w:val="0"/>
        <w:autoSpaceDN w:val="0"/>
        <w:adjustRightInd w:val="0"/>
        <w:spacing w:line="360" w:lineRule="auto"/>
        <w:ind w:firstLine="480" w:firstLineChars="200"/>
        <w:rPr>
          <w:bCs/>
          <w:sz w:val="24"/>
        </w:rPr>
      </w:pPr>
      <w:r>
        <w:rPr>
          <w:rFonts w:hint="eastAsia"/>
          <w:bCs/>
          <w:sz w:val="24"/>
        </w:rPr>
        <w:t>一</w:t>
      </w:r>
      <w:r>
        <w:rPr>
          <w:bCs/>
          <w:sz w:val="24"/>
        </w:rPr>
        <w:t>、技术要求</w:t>
      </w:r>
    </w:p>
    <w:p w14:paraId="22F6F4D7">
      <w:pPr>
        <w:spacing w:line="360" w:lineRule="auto"/>
        <w:ind w:firstLine="480" w:firstLineChars="200"/>
        <w:outlineLvl w:val="0"/>
        <w:rPr>
          <w:sz w:val="24"/>
        </w:rPr>
      </w:pPr>
      <w:r>
        <w:rPr>
          <w:sz w:val="24"/>
        </w:rPr>
        <w:t>（一）</w:t>
      </w:r>
      <w:r>
        <w:rPr>
          <w:rFonts w:hint="eastAsia"/>
          <w:sz w:val="24"/>
        </w:rPr>
        <w:t>供应商</w:t>
      </w:r>
      <w:r>
        <w:rPr>
          <w:sz w:val="24"/>
        </w:rPr>
        <w:t>须承诺所提供的服务、人员及设备符合相关国家强制性规定。</w:t>
      </w:r>
      <w:r>
        <w:rPr>
          <w:rFonts w:hint="eastAsia"/>
          <w:sz w:val="24"/>
        </w:rPr>
        <w:t>供应商须承诺在项目实施过程中，遵守《中华人民共和国特种设备安全法》、《中华人民共和国安全生产法》等相关法律法规，若涉及特种作业或特种设备的操作，供应商提供的特种作业操作人员具备特种作业操作证；投入的特种设备的操作人员具备特种设备作业人员证。若非持证操作，采购人有权要求更换操作人员。</w:t>
      </w:r>
    </w:p>
    <w:p w14:paraId="0C9C780B">
      <w:pPr>
        <w:spacing w:line="360" w:lineRule="auto"/>
        <w:ind w:firstLine="480" w:firstLineChars="200"/>
        <w:outlineLvl w:val="0"/>
        <w:rPr>
          <w:sz w:val="24"/>
        </w:rPr>
      </w:pPr>
      <w:r>
        <w:rPr>
          <w:sz w:val="24"/>
        </w:rPr>
        <w:t>（二）</w:t>
      </w:r>
      <w:r>
        <w:rPr>
          <w:rFonts w:hint="eastAsia"/>
          <w:sz w:val="24"/>
        </w:rPr>
        <w:t>供应商须承诺，若涉及安全技术防范系统、防雷系统、消防系统的服务内容，将分别由具备安全技术防范系统设计、安装、维修企业备案登记证明、安装、维修企业备案登记证、防雷工程专业施工资质、消防技术服务机构（含消防设施维护保养检测）资质的单位完成，其费用由供应商承担。采购人有权查验服务单位的资质，若不符合要求，采购人有权要求更换服务单位。</w:t>
      </w:r>
    </w:p>
    <w:p w14:paraId="405000FF">
      <w:pPr>
        <w:spacing w:line="360" w:lineRule="auto"/>
        <w:ind w:firstLine="480" w:firstLineChars="200"/>
        <w:outlineLvl w:val="0"/>
        <w:rPr>
          <w:sz w:val="24"/>
        </w:rPr>
      </w:pPr>
      <w:r>
        <w:rPr>
          <w:sz w:val="24"/>
        </w:rPr>
        <w:t>（三）本项目不接受赠品或者与采购无关的其他商品、服务，</w:t>
      </w:r>
      <w:r>
        <w:rPr>
          <w:rFonts w:hint="eastAsia"/>
          <w:sz w:val="24"/>
        </w:rPr>
        <w:t>供应商</w:t>
      </w:r>
      <w:r>
        <w:rPr>
          <w:sz w:val="24"/>
        </w:rPr>
        <w:t>亦不得以采购人要求实施前述馈赠、回扣等行为。</w:t>
      </w:r>
    </w:p>
    <w:p w14:paraId="1E98A958">
      <w:pPr>
        <w:spacing w:line="360" w:lineRule="auto"/>
        <w:ind w:firstLine="480" w:firstLineChars="200"/>
        <w:outlineLvl w:val="0"/>
        <w:rPr>
          <w:sz w:val="24"/>
        </w:rPr>
      </w:pPr>
      <w:r>
        <w:rPr>
          <w:rFonts w:hint="eastAsia"/>
          <w:sz w:val="24"/>
        </w:rPr>
        <w:t>（四）供应商</w:t>
      </w:r>
      <w:r>
        <w:rPr>
          <w:sz w:val="24"/>
        </w:rPr>
        <w:t>须提供本项目相关技术</w:t>
      </w:r>
      <w:r>
        <w:rPr>
          <w:rFonts w:hint="eastAsia"/>
          <w:sz w:val="24"/>
        </w:rPr>
        <w:t>人员简历(含各成员的姓名、职务、职称、毕业学校、专业、专长、业绩等) 原则上不允许更换，如需更换人员，必须经采购人同意。</w:t>
      </w:r>
    </w:p>
    <w:p w14:paraId="03C045A1">
      <w:pPr>
        <w:spacing w:line="360" w:lineRule="auto"/>
        <w:ind w:firstLine="480" w:firstLineChars="200"/>
        <w:outlineLvl w:val="0"/>
        <w:rPr>
          <w:sz w:val="24"/>
        </w:rPr>
      </w:pPr>
      <w:r>
        <w:rPr>
          <w:rFonts w:hint="eastAsia"/>
          <w:sz w:val="24"/>
        </w:rPr>
        <w:t>（五）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270FD9E5">
      <w:pPr>
        <w:spacing w:line="360" w:lineRule="auto"/>
        <w:ind w:firstLine="480" w:firstLineChars="200"/>
        <w:outlineLvl w:val="0"/>
        <w:rPr>
          <w:sz w:val="24"/>
        </w:rPr>
      </w:pPr>
      <w:r>
        <w:rPr>
          <w:rFonts w:hint="eastAsia"/>
          <w:sz w:val="24"/>
        </w:rPr>
        <w:t>（六）</w:t>
      </w:r>
      <w:r>
        <w:rPr>
          <w:sz w:val="24"/>
        </w:rPr>
        <w:t>具体需求详见本部分项目需求书。</w:t>
      </w:r>
    </w:p>
    <w:p w14:paraId="385C4DE5">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二</w:t>
      </w:r>
      <w:r>
        <w:rPr>
          <w:sz w:val="24"/>
          <w:szCs w:val="24"/>
        </w:rPr>
        <w:t>、</w:t>
      </w:r>
      <w:r>
        <w:rPr>
          <w:rFonts w:hint="eastAsia"/>
          <w:sz w:val="24"/>
          <w:szCs w:val="24"/>
        </w:rPr>
        <w:t>商务要求</w:t>
      </w:r>
    </w:p>
    <w:p w14:paraId="21A0274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（一）报价要求</w:t>
      </w:r>
    </w:p>
    <w:p w14:paraId="6D5CB0E3">
      <w:pPr>
        <w:spacing w:line="360" w:lineRule="auto"/>
        <w:ind w:firstLine="480" w:firstLineChars="200"/>
        <w:rPr>
          <w:sz w:val="24"/>
        </w:rPr>
      </w:pPr>
      <w:r>
        <w:rPr>
          <w:sz w:val="24"/>
        </w:rPr>
        <w:t>1. 投标报价以人民币填列。</w:t>
      </w:r>
    </w:p>
    <w:p w14:paraId="6DB9F3B7">
      <w:pPr>
        <w:spacing w:line="360" w:lineRule="auto"/>
        <w:ind w:firstLine="480" w:firstLineChars="200"/>
        <w:rPr>
          <w:sz w:val="24"/>
        </w:rPr>
      </w:pPr>
      <w:r>
        <w:rPr>
          <w:sz w:val="24"/>
        </w:rPr>
        <w:t>2. 投标人的报价应包括：人员费用、</w:t>
      </w:r>
      <w:r>
        <w:rPr>
          <w:rFonts w:hint="eastAsia"/>
          <w:sz w:val="24"/>
        </w:rPr>
        <w:t>维保费用、配件更换及设备维修费</w:t>
      </w:r>
      <w:r>
        <w:rPr>
          <w:sz w:val="24"/>
        </w:rPr>
        <w:t>、管理费及税金等为完成竞争性磋商文件规定全部任务所需的一切应有费用。</w:t>
      </w:r>
    </w:p>
    <w:p w14:paraId="38918CDA">
      <w:pPr>
        <w:spacing w:line="360" w:lineRule="auto"/>
        <w:ind w:firstLine="480" w:firstLineChars="200"/>
        <w:rPr>
          <w:sz w:val="24"/>
        </w:rPr>
      </w:pPr>
      <w:r>
        <w:rPr>
          <w:sz w:val="24"/>
        </w:rPr>
        <w:t>3. 验收相关费用由投标人负责。</w:t>
      </w:r>
    </w:p>
    <w:p w14:paraId="7D0AC2A7">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（二）时间、地点要求：</w:t>
      </w:r>
    </w:p>
    <w:p w14:paraId="18350A34">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1. 时间要求：</w:t>
      </w:r>
      <w:r>
        <w:rPr>
          <w:rFonts w:hint="eastAsia" w:ascii="Times New Roman" w:hAnsi="Times New Roman" w:eastAsia="宋体" w:cs="Times New Roman"/>
          <w:color w:val="auto"/>
          <w:kern w:val="2"/>
        </w:rPr>
        <w:t>合同规定的服务起始之日起一年的服务期</w:t>
      </w:r>
      <w:r>
        <w:rPr>
          <w:rFonts w:ascii="Times New Roman" w:hAnsi="Times New Roman" w:eastAsia="宋体" w:cs="Times New Roman"/>
          <w:color w:val="auto"/>
          <w:kern w:val="2"/>
        </w:rPr>
        <w:t>（特殊情况以合同为准）。</w:t>
      </w:r>
    </w:p>
    <w:p w14:paraId="3BD0B058">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 xml:space="preserve">2. </w:t>
      </w:r>
      <w:r>
        <w:rPr>
          <w:rFonts w:hint="eastAsia" w:ascii="Times New Roman" w:hAnsi="Times New Roman" w:eastAsia="宋体" w:cs="Times New Roman"/>
          <w:color w:val="auto"/>
          <w:kern w:val="2"/>
        </w:rPr>
        <w:t>服务</w:t>
      </w:r>
      <w:r>
        <w:rPr>
          <w:rFonts w:ascii="Times New Roman" w:hAnsi="Times New Roman" w:eastAsia="宋体" w:cs="Times New Roman"/>
          <w:color w:val="auto"/>
          <w:kern w:val="2"/>
        </w:rPr>
        <w:t>地点：</w:t>
      </w:r>
      <w:r>
        <w:rPr>
          <w:rFonts w:hint="eastAsia" w:ascii="Times New Roman" w:hAnsi="Times New Roman" w:eastAsia="宋体" w:cs="Times New Roman"/>
          <w:color w:val="auto"/>
          <w:kern w:val="2"/>
        </w:rPr>
        <w:t xml:space="preserve"> 详见项目需求书 </w:t>
      </w:r>
      <w:r>
        <w:rPr>
          <w:rFonts w:ascii="Times New Roman" w:hAnsi="Times New Roman" w:eastAsia="宋体" w:cs="Times New Roman"/>
          <w:color w:val="auto"/>
          <w:kern w:val="2"/>
        </w:rPr>
        <w:t>（特殊情况以合同为准）。</w:t>
      </w:r>
    </w:p>
    <w:p w14:paraId="363B1D1B">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（三）服务要求：</w:t>
      </w:r>
    </w:p>
    <w:p w14:paraId="1FCCD1C4">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1</w:t>
      </w: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具体需求详见项目需求书，供应商提供详细的服务方案。</w:t>
      </w:r>
    </w:p>
    <w:p w14:paraId="2508052F">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2</w:t>
      </w: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成交后，成交供应商须与采购人就数据信息安全等信息签署保密协议。</w:t>
      </w:r>
    </w:p>
    <w:p w14:paraId="5372E525">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（四）供应商须整包进行磋商，不得拆包分项磋商。</w:t>
      </w:r>
    </w:p>
    <w:p w14:paraId="677D8F29">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（五）磋商有效期：本项目磋商有效期为60天。</w:t>
      </w:r>
    </w:p>
    <w:p w14:paraId="4600D4CC">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六</w:t>
      </w:r>
      <w:r>
        <w:rPr>
          <w:rFonts w:ascii="Times New Roman" w:hAnsi="Times New Roman" w:eastAsia="宋体" w:cs="Times New Roman"/>
          <w:color w:val="auto"/>
          <w:kern w:val="2"/>
        </w:rPr>
        <w:t>）付款方式</w:t>
      </w:r>
    </w:p>
    <w:p w14:paraId="65B1DF0E">
      <w:pPr>
        <w:pStyle w:val="29"/>
        <w:spacing w:line="360" w:lineRule="auto"/>
        <w:ind w:firstLine="480" w:firstLineChars="200"/>
        <w:jc w:val="both"/>
        <w:rPr>
          <w:rFonts w:ascii="Times New Roman" w:hAnsi="Times New Roman" w:cs="Times New Roman"/>
          <w:color w:val="auto"/>
        </w:rPr>
      </w:pPr>
      <w:r>
        <w:rPr>
          <w:rFonts w:hint="eastAsia" w:ascii="Times New Roman" w:hAnsi="Times New Roman" w:cs="Times New Roman"/>
          <w:color w:val="auto"/>
          <w:szCs w:val="21"/>
        </w:rPr>
        <w:t>签订合同后30个工作日内预付合同总额的50%，服务期满验收后30个工作日内支付合同总额的50%</w:t>
      </w:r>
      <w:r>
        <w:rPr>
          <w:rFonts w:ascii="Times New Roman" w:hAnsi="Times New Roman" w:cs="Times New Roman"/>
          <w:color w:val="auto"/>
        </w:rPr>
        <w:t>（特殊情况以合同为准）。</w:t>
      </w:r>
    </w:p>
    <w:p w14:paraId="40A768D8">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（六）磋商保证金及履约保证金：本项目不收取磋商保证金及履约保证金。</w:t>
      </w:r>
    </w:p>
    <w:p w14:paraId="0E8FF5DC">
      <w:pPr>
        <w:autoSpaceDE w:val="0"/>
        <w:autoSpaceDN w:val="0"/>
        <w:adjustRightInd w:val="0"/>
        <w:spacing w:line="360" w:lineRule="auto"/>
        <w:ind w:firstLine="480" w:firstLineChars="200"/>
        <w:rPr>
          <w:bCs/>
          <w:sz w:val="24"/>
        </w:rPr>
      </w:pPr>
      <w:r>
        <w:rPr>
          <w:rFonts w:hint="eastAsia"/>
          <w:bCs/>
          <w:sz w:val="24"/>
        </w:rPr>
        <w:t>三、评分因素及评标标准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6AD8F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2BD15778">
            <w:pPr>
              <w:widowControl/>
              <w:adjustRightInd w:val="0"/>
              <w:snapToGrid w:val="0"/>
              <w:jc w:val="center"/>
              <w:rPr>
                <w:kern w:val="0"/>
                <w:sz w:val="24"/>
                <w:szCs w:val="24"/>
              </w:rPr>
            </w:pPr>
            <w:r>
              <w:rPr>
                <w:kern w:val="0"/>
                <w:sz w:val="24"/>
                <w:szCs w:val="24"/>
              </w:rPr>
              <w:t>第一部分 价格（</w:t>
            </w:r>
            <w:r>
              <w:rPr>
                <w:rFonts w:hint="eastAsia"/>
                <w:kern w:val="0"/>
                <w:sz w:val="24"/>
                <w:szCs w:val="24"/>
              </w:rPr>
              <w:t>10</w:t>
            </w:r>
            <w:r>
              <w:rPr>
                <w:kern w:val="0"/>
                <w:sz w:val="24"/>
                <w:szCs w:val="24"/>
              </w:rPr>
              <w:t>分）</w:t>
            </w:r>
          </w:p>
        </w:tc>
        <w:tc>
          <w:tcPr>
            <w:tcW w:w="1140" w:type="dxa"/>
            <w:shd w:val="clear" w:color="auto" w:fill="auto"/>
            <w:vAlign w:val="center"/>
          </w:tcPr>
          <w:p w14:paraId="27F62FBA">
            <w:pPr>
              <w:widowControl/>
              <w:adjustRightInd w:val="0"/>
              <w:snapToGrid w:val="0"/>
              <w:jc w:val="center"/>
              <w:rPr>
                <w:kern w:val="0"/>
                <w:sz w:val="24"/>
                <w:szCs w:val="24"/>
              </w:rPr>
            </w:pPr>
            <w:r>
              <w:rPr>
                <w:kern w:val="0"/>
                <w:sz w:val="24"/>
                <w:szCs w:val="24"/>
              </w:rPr>
              <w:t>分值</w:t>
            </w:r>
          </w:p>
        </w:tc>
      </w:tr>
      <w:tr w14:paraId="2D4A7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FDED97F">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228424D7">
            <w:pPr>
              <w:widowControl/>
              <w:adjustRightInd w:val="0"/>
              <w:snapToGrid w:val="0"/>
              <w:jc w:val="center"/>
              <w:rPr>
                <w:kern w:val="0"/>
                <w:sz w:val="24"/>
                <w:szCs w:val="24"/>
              </w:rPr>
            </w:pPr>
            <w:r>
              <w:rPr>
                <w:kern w:val="0"/>
                <w:sz w:val="24"/>
                <w:szCs w:val="24"/>
              </w:rPr>
              <w:t>价格</w:t>
            </w:r>
          </w:p>
        </w:tc>
        <w:tc>
          <w:tcPr>
            <w:tcW w:w="7314" w:type="dxa"/>
            <w:gridSpan w:val="2"/>
            <w:shd w:val="clear" w:color="auto" w:fill="auto"/>
            <w:vAlign w:val="center"/>
          </w:tcPr>
          <w:p w14:paraId="6996151C">
            <w:pPr>
              <w:widowControl/>
              <w:adjustRightInd w:val="0"/>
              <w:snapToGrid w:val="0"/>
              <w:rPr>
                <w:kern w:val="0"/>
                <w:sz w:val="24"/>
                <w:szCs w:val="24"/>
              </w:rPr>
            </w:pPr>
            <w:r>
              <w:rPr>
                <w:kern w:val="0"/>
                <w:sz w:val="24"/>
                <w:szCs w:val="24"/>
              </w:rPr>
              <w:t>（1）报价超过采购预算的，</w:t>
            </w:r>
            <w:r>
              <w:rPr>
                <w:rFonts w:hint="eastAsia"/>
                <w:kern w:val="0"/>
                <w:sz w:val="24"/>
                <w:szCs w:val="24"/>
              </w:rPr>
              <w:t>响应</w:t>
            </w:r>
            <w:r>
              <w:rPr>
                <w:kern w:val="0"/>
                <w:sz w:val="24"/>
                <w:szCs w:val="24"/>
              </w:rPr>
              <w:t>无效，未超过采购预算的报价按以下公式进行计算。</w:t>
            </w:r>
          </w:p>
          <w:p w14:paraId="049A7E37">
            <w:pPr>
              <w:widowControl/>
              <w:adjustRightInd w:val="0"/>
              <w:snapToGrid w:val="0"/>
              <w:rPr>
                <w:kern w:val="0"/>
                <w:sz w:val="24"/>
                <w:szCs w:val="24"/>
              </w:rPr>
            </w:pPr>
            <w:r>
              <w:rPr>
                <w:kern w:val="0"/>
                <w:sz w:val="24"/>
                <w:szCs w:val="24"/>
              </w:rPr>
              <w:t>（2）</w:t>
            </w:r>
            <w:r>
              <w:rPr>
                <w:rFonts w:hint="eastAsia"/>
                <w:kern w:val="0"/>
                <w:sz w:val="24"/>
                <w:szCs w:val="24"/>
              </w:rPr>
              <w:t>价格</w:t>
            </w:r>
            <w:r>
              <w:rPr>
                <w:kern w:val="0"/>
                <w:sz w:val="24"/>
                <w:szCs w:val="24"/>
              </w:rPr>
              <w:t>得分=（评标基准价/报价）×</w:t>
            </w:r>
            <w:r>
              <w:rPr>
                <w:rFonts w:hint="eastAsia"/>
                <w:kern w:val="0"/>
                <w:sz w:val="24"/>
                <w:szCs w:val="24"/>
              </w:rPr>
              <w:t>10</w:t>
            </w:r>
          </w:p>
          <w:p w14:paraId="6A59C9D1">
            <w:pPr>
              <w:widowControl/>
              <w:adjustRightInd w:val="0"/>
              <w:snapToGrid w:val="0"/>
              <w:rPr>
                <w:kern w:val="0"/>
                <w:sz w:val="24"/>
                <w:szCs w:val="24"/>
              </w:rPr>
            </w:pPr>
            <w:r>
              <w:rPr>
                <w:kern w:val="0"/>
                <w:sz w:val="24"/>
                <w:szCs w:val="24"/>
              </w:rPr>
              <w:t>注：满足磋商文件要求且报价最低的报价为评标基准价。</w:t>
            </w:r>
          </w:p>
        </w:tc>
        <w:tc>
          <w:tcPr>
            <w:tcW w:w="1140" w:type="dxa"/>
            <w:shd w:val="clear" w:color="auto" w:fill="auto"/>
            <w:vAlign w:val="center"/>
          </w:tcPr>
          <w:p w14:paraId="2080313F">
            <w:pPr>
              <w:widowControl/>
              <w:adjustRightInd w:val="0"/>
              <w:snapToGrid w:val="0"/>
              <w:jc w:val="center"/>
              <w:rPr>
                <w:kern w:val="0"/>
                <w:sz w:val="24"/>
                <w:szCs w:val="24"/>
              </w:rPr>
            </w:pPr>
            <w:r>
              <w:rPr>
                <w:rFonts w:hint="eastAsia"/>
                <w:kern w:val="0"/>
                <w:sz w:val="24"/>
                <w:szCs w:val="24"/>
              </w:rPr>
              <w:t>10</w:t>
            </w:r>
          </w:p>
        </w:tc>
      </w:tr>
      <w:tr w14:paraId="2DC62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jc w:val="center"/>
        </w:trPr>
        <w:tc>
          <w:tcPr>
            <w:tcW w:w="9396" w:type="dxa"/>
            <w:gridSpan w:val="4"/>
            <w:shd w:val="clear" w:color="auto" w:fill="auto"/>
            <w:noWrap/>
            <w:vAlign w:val="center"/>
          </w:tcPr>
          <w:p w14:paraId="06A153BD">
            <w:pPr>
              <w:widowControl/>
              <w:adjustRightInd w:val="0"/>
              <w:snapToGrid w:val="0"/>
              <w:jc w:val="center"/>
              <w:rPr>
                <w:kern w:val="0"/>
                <w:sz w:val="24"/>
                <w:szCs w:val="24"/>
              </w:rPr>
            </w:pPr>
            <w:r>
              <w:rPr>
                <w:kern w:val="0"/>
                <w:sz w:val="24"/>
                <w:szCs w:val="24"/>
              </w:rPr>
              <w:t>第二部分 客观分</w:t>
            </w:r>
            <w:r>
              <w:rPr>
                <w:rFonts w:hint="eastAsia"/>
                <w:kern w:val="0"/>
                <w:sz w:val="24"/>
                <w:szCs w:val="24"/>
              </w:rPr>
              <w:t>（18分）</w:t>
            </w:r>
          </w:p>
        </w:tc>
        <w:tc>
          <w:tcPr>
            <w:tcW w:w="1140" w:type="dxa"/>
            <w:shd w:val="clear" w:color="auto" w:fill="auto"/>
            <w:vAlign w:val="center"/>
          </w:tcPr>
          <w:p w14:paraId="289F2831">
            <w:pPr>
              <w:widowControl/>
              <w:adjustRightInd w:val="0"/>
              <w:snapToGrid w:val="0"/>
              <w:jc w:val="center"/>
              <w:rPr>
                <w:kern w:val="0"/>
                <w:sz w:val="24"/>
                <w:szCs w:val="24"/>
              </w:rPr>
            </w:pPr>
            <w:r>
              <w:rPr>
                <w:kern w:val="0"/>
                <w:sz w:val="24"/>
                <w:szCs w:val="24"/>
              </w:rPr>
              <w:t>分值</w:t>
            </w:r>
          </w:p>
        </w:tc>
      </w:tr>
      <w:tr w14:paraId="00583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B082167">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6883F748">
            <w:pPr>
              <w:widowControl/>
              <w:adjustRightInd w:val="0"/>
              <w:snapToGrid w:val="0"/>
              <w:jc w:val="center"/>
              <w:rPr>
                <w:kern w:val="0"/>
                <w:sz w:val="24"/>
                <w:szCs w:val="24"/>
              </w:rPr>
            </w:pPr>
            <w:r>
              <w:rPr>
                <w:kern w:val="0"/>
                <w:sz w:val="24"/>
                <w:szCs w:val="24"/>
              </w:rPr>
              <w:t>投标人业绩</w:t>
            </w:r>
          </w:p>
        </w:tc>
        <w:tc>
          <w:tcPr>
            <w:tcW w:w="7314" w:type="dxa"/>
            <w:gridSpan w:val="2"/>
            <w:shd w:val="clear" w:color="auto" w:fill="auto"/>
            <w:vAlign w:val="center"/>
          </w:tcPr>
          <w:p w14:paraId="12A49652">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曾实施计算机硬件系统维保服务业绩，提供的证明材料均不得遮挡涂黑，否则不予认定加分。</w:t>
            </w:r>
          </w:p>
          <w:p w14:paraId="56C2AA1E">
            <w:pPr>
              <w:widowControl/>
              <w:adjustRightInd w:val="0"/>
              <w:snapToGrid w:val="0"/>
              <w:rPr>
                <w:kern w:val="0"/>
                <w:sz w:val="24"/>
                <w:szCs w:val="24"/>
              </w:rPr>
            </w:pPr>
            <w:r>
              <w:rPr>
                <w:rFonts w:hint="eastAsia"/>
                <w:kern w:val="0"/>
                <w:sz w:val="24"/>
                <w:szCs w:val="24"/>
              </w:rPr>
              <w:t>A</w:t>
            </w:r>
            <w:r>
              <w:rPr>
                <w:kern w:val="0"/>
                <w:sz w:val="24"/>
                <w:szCs w:val="24"/>
              </w:rPr>
              <w:t>. 合同</w:t>
            </w:r>
            <w:r>
              <w:rPr>
                <w:rFonts w:hint="eastAsia"/>
                <w:kern w:val="0"/>
                <w:sz w:val="24"/>
                <w:szCs w:val="24"/>
              </w:rPr>
              <w:t>扫描件（合同服务起始日期为2022年1月1日或以后，且已经履行至少1年的时间）</w:t>
            </w:r>
            <w:r>
              <w:rPr>
                <w:kern w:val="0"/>
                <w:sz w:val="24"/>
                <w:szCs w:val="24"/>
              </w:rPr>
              <w:t>。包括买卖双方名称及盖章、服务内容。</w:t>
            </w:r>
          </w:p>
          <w:p w14:paraId="4DEF4C4F">
            <w:pPr>
              <w:widowControl/>
              <w:adjustRightInd w:val="0"/>
              <w:snapToGrid w:val="0"/>
              <w:rPr>
                <w:kern w:val="0"/>
                <w:sz w:val="24"/>
                <w:szCs w:val="24"/>
              </w:rPr>
            </w:pPr>
            <w:r>
              <w:rPr>
                <w:rFonts w:hint="eastAsia"/>
                <w:kern w:val="0"/>
                <w:sz w:val="24"/>
                <w:szCs w:val="24"/>
              </w:rPr>
              <w:t>B.</w:t>
            </w:r>
            <w:r>
              <w:rPr>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rPr>
              <w:t>加盖上述合同甲方单位公章或上述合同中所盖的甲方印章</w:t>
            </w:r>
            <w:r>
              <w:rPr>
                <w:rFonts w:hint="eastAsia"/>
                <w:kern w:val="0"/>
                <w:sz w:val="24"/>
                <w:szCs w:val="24"/>
              </w:rPr>
              <w:t>）</w:t>
            </w:r>
            <w:r>
              <w:rPr>
                <w:kern w:val="0"/>
                <w:sz w:val="24"/>
                <w:szCs w:val="24"/>
              </w:rPr>
              <w:t>。</w:t>
            </w:r>
          </w:p>
          <w:p w14:paraId="30F08C70">
            <w:pPr>
              <w:widowControl/>
              <w:adjustRightInd w:val="0"/>
              <w:snapToGrid w:val="0"/>
              <w:rPr>
                <w:kern w:val="0"/>
                <w:sz w:val="24"/>
                <w:szCs w:val="24"/>
              </w:rPr>
            </w:pPr>
            <w:r>
              <w:rPr>
                <w:kern w:val="0"/>
                <w:sz w:val="24"/>
                <w:szCs w:val="24"/>
              </w:rPr>
              <w:t>每个</w:t>
            </w:r>
            <w:r>
              <w:rPr>
                <w:rFonts w:hint="eastAsia"/>
                <w:kern w:val="0"/>
                <w:sz w:val="24"/>
                <w:szCs w:val="24"/>
              </w:rPr>
              <w:t>业绩2</w:t>
            </w:r>
            <w:r>
              <w:rPr>
                <w:kern w:val="0"/>
                <w:sz w:val="24"/>
                <w:szCs w:val="24"/>
              </w:rPr>
              <w:t>分，最多</w:t>
            </w:r>
            <w:r>
              <w:rPr>
                <w:rFonts w:hint="eastAsia"/>
                <w:kern w:val="0"/>
                <w:sz w:val="24"/>
                <w:szCs w:val="24"/>
              </w:rPr>
              <w:t>4</w:t>
            </w:r>
            <w:r>
              <w:rPr>
                <w:kern w:val="0"/>
                <w:sz w:val="24"/>
                <w:szCs w:val="24"/>
              </w:rPr>
              <w:t>分</w:t>
            </w:r>
          </w:p>
        </w:tc>
        <w:tc>
          <w:tcPr>
            <w:tcW w:w="1140" w:type="dxa"/>
            <w:shd w:val="clear" w:color="auto" w:fill="auto"/>
            <w:vAlign w:val="center"/>
          </w:tcPr>
          <w:p w14:paraId="30344A99">
            <w:pPr>
              <w:widowControl/>
              <w:adjustRightInd w:val="0"/>
              <w:snapToGrid w:val="0"/>
              <w:jc w:val="center"/>
              <w:rPr>
                <w:kern w:val="0"/>
                <w:sz w:val="24"/>
                <w:szCs w:val="24"/>
              </w:rPr>
            </w:pPr>
            <w:r>
              <w:rPr>
                <w:rFonts w:hint="eastAsia"/>
                <w:kern w:val="0"/>
                <w:sz w:val="24"/>
                <w:szCs w:val="24"/>
              </w:rPr>
              <w:t>4</w:t>
            </w:r>
          </w:p>
        </w:tc>
      </w:tr>
      <w:tr w14:paraId="007689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2E45E71">
            <w:pPr>
              <w:widowControl/>
              <w:adjustRightInd w:val="0"/>
              <w:snapToGrid w:val="0"/>
              <w:jc w:val="center"/>
              <w:rPr>
                <w:rFonts w:eastAsiaTheme="minorEastAsia"/>
                <w:kern w:val="0"/>
                <w:sz w:val="24"/>
                <w:szCs w:val="24"/>
              </w:rPr>
            </w:pPr>
            <w:r>
              <w:rPr>
                <w:rFonts w:hint="eastAsia" w:eastAsiaTheme="minorEastAsia"/>
                <w:kern w:val="0"/>
                <w:sz w:val="24"/>
                <w:szCs w:val="24"/>
              </w:rPr>
              <w:t>2</w:t>
            </w:r>
          </w:p>
        </w:tc>
        <w:tc>
          <w:tcPr>
            <w:tcW w:w="1425" w:type="dxa"/>
            <w:gridSpan w:val="2"/>
            <w:shd w:val="clear" w:color="auto" w:fill="auto"/>
            <w:vAlign w:val="center"/>
          </w:tcPr>
          <w:p w14:paraId="6A54A7C3">
            <w:pPr>
              <w:widowControl/>
              <w:adjustRightInd w:val="0"/>
              <w:snapToGrid w:val="0"/>
              <w:jc w:val="center"/>
              <w:rPr>
                <w:rFonts w:eastAsiaTheme="minorEastAsia"/>
                <w:kern w:val="0"/>
                <w:sz w:val="24"/>
                <w:szCs w:val="24"/>
              </w:rPr>
            </w:pPr>
            <w:r>
              <w:rPr>
                <w:rFonts w:eastAsiaTheme="minorEastAsia"/>
                <w:sz w:val="24"/>
              </w:rPr>
              <w:t>投入人员评价</w:t>
            </w:r>
          </w:p>
        </w:tc>
        <w:tc>
          <w:tcPr>
            <w:tcW w:w="7308" w:type="dxa"/>
            <w:shd w:val="clear" w:color="auto" w:fill="auto"/>
            <w:vAlign w:val="center"/>
          </w:tcPr>
          <w:p w14:paraId="6198DB7C">
            <w:pPr>
              <w:widowControl/>
              <w:adjustRightInd w:val="0"/>
              <w:snapToGrid w:val="0"/>
              <w:rPr>
                <w:rFonts w:eastAsiaTheme="minorEastAsia"/>
                <w:kern w:val="0"/>
                <w:sz w:val="24"/>
                <w:szCs w:val="24"/>
              </w:rPr>
            </w:pPr>
            <w:r>
              <w:rPr>
                <w:rFonts w:eastAsiaTheme="minorEastAsia"/>
                <w:kern w:val="0"/>
                <w:sz w:val="24"/>
                <w:szCs w:val="24"/>
              </w:rPr>
              <w:t>投入的人员为投标单位正式员工，提供姓名、</w:t>
            </w:r>
            <w:r>
              <w:rPr>
                <w:rFonts w:hint="eastAsia"/>
                <w:kern w:val="0"/>
                <w:sz w:val="24"/>
                <w:szCs w:val="24"/>
              </w:rPr>
              <w:t>递交响应文件</w:t>
            </w:r>
            <w:r>
              <w:rPr>
                <w:rFonts w:hint="eastAsia"/>
                <w:sz w:val="24"/>
              </w:rPr>
              <w:t>截止</w:t>
            </w:r>
            <w:r>
              <w:rPr>
                <w:rFonts w:hint="eastAsia"/>
                <w:kern w:val="0"/>
                <w:sz w:val="24"/>
                <w:szCs w:val="24"/>
              </w:rPr>
              <w:t>日前三个月中任意一个月的</w:t>
            </w:r>
            <w:r>
              <w:rPr>
                <w:rFonts w:eastAsiaTheme="minorEastAsia"/>
                <w:kern w:val="0"/>
                <w:sz w:val="24"/>
                <w:szCs w:val="24"/>
              </w:rPr>
              <w:t>由投标单位为投入人员缴纳社会保险证明扫描件，否则不予认定加分。</w:t>
            </w:r>
          </w:p>
          <w:p w14:paraId="2745DD28">
            <w:pPr>
              <w:pStyle w:val="77"/>
              <w:spacing w:line="0" w:lineRule="atLeast"/>
              <w:ind w:firstLine="6"/>
              <w:rPr>
                <w:sz w:val="24"/>
                <w:szCs w:val="24"/>
                <w:lang w:eastAsia="zh-CN"/>
              </w:rPr>
            </w:pPr>
            <w:r>
              <w:rPr>
                <w:rFonts w:hint="eastAsia"/>
                <w:kern w:val="0"/>
                <w:sz w:val="24"/>
                <w:szCs w:val="24"/>
                <w:lang w:eastAsia="zh-CN"/>
              </w:rPr>
              <w:t>（1）项目经理：</w:t>
            </w:r>
            <w:r>
              <w:rPr>
                <w:rFonts w:hint="eastAsia"/>
                <w:spacing w:val="1"/>
                <w:sz w:val="24"/>
                <w:szCs w:val="24"/>
                <w:lang w:eastAsia="zh-CN"/>
              </w:rPr>
              <w:t>具备注册信息安全专业人员（</w:t>
            </w:r>
            <w:r>
              <w:rPr>
                <w:rFonts w:hint="eastAsia"/>
                <w:sz w:val="24"/>
                <w:szCs w:val="24"/>
                <w:lang w:eastAsia="zh-CN"/>
              </w:rPr>
              <w:t>CISP</w:t>
            </w:r>
            <w:r>
              <w:rPr>
                <w:rFonts w:hint="eastAsia"/>
                <w:spacing w:val="1"/>
                <w:sz w:val="24"/>
                <w:szCs w:val="24"/>
                <w:lang w:eastAsia="zh-CN"/>
              </w:rPr>
              <w:t>）证书、</w:t>
            </w:r>
            <w:r>
              <w:rPr>
                <w:rFonts w:hint="eastAsia"/>
                <w:spacing w:val="4"/>
                <w:sz w:val="24"/>
                <w:szCs w:val="24"/>
                <w:lang w:eastAsia="zh-CN"/>
              </w:rPr>
              <w:t>信息系统项</w:t>
            </w:r>
            <w:r>
              <w:rPr>
                <w:rFonts w:hint="eastAsia"/>
                <w:spacing w:val="3"/>
                <w:sz w:val="24"/>
                <w:szCs w:val="24"/>
                <w:lang w:eastAsia="zh-CN"/>
              </w:rPr>
              <w:t>目管理师证书，提供以上证书扫描件，</w:t>
            </w:r>
            <w:r>
              <w:rPr>
                <w:rFonts w:hint="eastAsia"/>
                <w:sz w:val="24"/>
                <w:szCs w:val="24"/>
                <w:lang w:eastAsia="zh-CN"/>
              </w:rPr>
              <w:t xml:space="preserve"> </w:t>
            </w:r>
            <w:r>
              <w:rPr>
                <w:rFonts w:hint="eastAsia"/>
                <w:spacing w:val="-4"/>
                <w:sz w:val="24"/>
                <w:szCs w:val="24"/>
                <w:lang w:eastAsia="zh-CN"/>
              </w:rPr>
              <w:t>每个合格的证书扫描件得</w:t>
            </w:r>
            <w:r>
              <w:rPr>
                <w:rFonts w:hint="eastAsia"/>
                <w:spacing w:val="-30"/>
                <w:sz w:val="24"/>
                <w:szCs w:val="24"/>
                <w:lang w:eastAsia="zh-CN"/>
              </w:rPr>
              <w:t xml:space="preserve"> </w:t>
            </w:r>
            <w:r>
              <w:rPr>
                <w:rFonts w:hint="eastAsia"/>
                <w:spacing w:val="-4"/>
                <w:sz w:val="24"/>
                <w:szCs w:val="24"/>
                <w:lang w:eastAsia="zh-CN"/>
              </w:rPr>
              <w:t>2</w:t>
            </w:r>
            <w:r>
              <w:rPr>
                <w:rFonts w:hint="eastAsia"/>
                <w:spacing w:val="-50"/>
                <w:sz w:val="24"/>
                <w:szCs w:val="24"/>
                <w:lang w:eastAsia="zh-CN"/>
              </w:rPr>
              <w:t xml:space="preserve"> </w:t>
            </w:r>
            <w:r>
              <w:rPr>
                <w:rFonts w:hint="eastAsia"/>
                <w:spacing w:val="-4"/>
                <w:sz w:val="24"/>
                <w:szCs w:val="24"/>
                <w:lang w:eastAsia="zh-CN"/>
              </w:rPr>
              <w:t>分，最多</w:t>
            </w:r>
            <w:r>
              <w:rPr>
                <w:rFonts w:hint="eastAsia"/>
                <w:spacing w:val="-43"/>
                <w:sz w:val="24"/>
                <w:szCs w:val="24"/>
                <w:lang w:eastAsia="zh-CN"/>
              </w:rPr>
              <w:t xml:space="preserve"> </w:t>
            </w:r>
            <w:r>
              <w:rPr>
                <w:rFonts w:hint="eastAsia"/>
                <w:spacing w:val="-4"/>
                <w:sz w:val="24"/>
                <w:szCs w:val="24"/>
                <w:lang w:eastAsia="zh-CN"/>
              </w:rPr>
              <w:t>4分。</w:t>
            </w:r>
          </w:p>
          <w:p w14:paraId="38E8E894">
            <w:pPr>
              <w:widowControl/>
              <w:adjustRightInd w:val="0"/>
              <w:snapToGrid w:val="0"/>
              <w:rPr>
                <w:rFonts w:eastAsiaTheme="minorEastAsia"/>
                <w:kern w:val="0"/>
                <w:sz w:val="24"/>
                <w:szCs w:val="24"/>
              </w:rPr>
            </w:pPr>
            <w:r>
              <w:rPr>
                <w:rFonts w:hint="eastAsia" w:ascii="宋体" w:hAnsi="宋体" w:cs="宋体"/>
                <w:kern w:val="0"/>
                <w:sz w:val="24"/>
                <w:szCs w:val="24"/>
              </w:rPr>
              <w:t>（2）</w:t>
            </w:r>
            <w:r>
              <w:rPr>
                <w:rFonts w:hint="eastAsia" w:ascii="宋体" w:hAnsi="宋体" w:cs="宋体"/>
                <w:spacing w:val="-9"/>
                <w:sz w:val="24"/>
                <w:szCs w:val="24"/>
              </w:rPr>
              <w:t>运维团队成员（不含项目经理）：具备</w:t>
            </w:r>
            <w:r>
              <w:rPr>
                <w:rFonts w:hint="eastAsia" w:ascii="宋体" w:hAnsi="宋体" w:cs="宋体"/>
                <w:spacing w:val="-1"/>
                <w:sz w:val="24"/>
                <w:szCs w:val="24"/>
              </w:rPr>
              <w:t>网络工程师</w:t>
            </w:r>
            <w:r>
              <w:rPr>
                <w:rFonts w:hint="eastAsia" w:ascii="宋体" w:hAnsi="宋体" w:cs="宋体"/>
                <w:spacing w:val="-5"/>
                <w:sz w:val="24"/>
                <w:szCs w:val="24"/>
              </w:rPr>
              <w:t>证书，提供</w:t>
            </w:r>
            <w:r>
              <w:rPr>
                <w:rFonts w:hint="eastAsia" w:ascii="宋体" w:hAnsi="宋体" w:cs="宋体"/>
                <w:spacing w:val="-30"/>
                <w:sz w:val="24"/>
                <w:szCs w:val="24"/>
              </w:rPr>
              <w:t xml:space="preserve"> </w:t>
            </w:r>
            <w:r>
              <w:rPr>
                <w:rFonts w:hint="eastAsia" w:ascii="宋体" w:hAnsi="宋体" w:cs="宋体"/>
                <w:spacing w:val="-5"/>
                <w:sz w:val="24"/>
                <w:szCs w:val="24"/>
              </w:rPr>
              <w:t>1人的证书扫描件得</w:t>
            </w:r>
            <w:r>
              <w:rPr>
                <w:rFonts w:hint="eastAsia" w:ascii="宋体" w:hAnsi="宋体" w:cs="宋体"/>
                <w:spacing w:val="-42"/>
                <w:sz w:val="24"/>
                <w:szCs w:val="24"/>
              </w:rPr>
              <w:t xml:space="preserve"> </w:t>
            </w:r>
            <w:r>
              <w:rPr>
                <w:rFonts w:hint="eastAsia" w:ascii="宋体" w:hAnsi="宋体" w:cs="宋体"/>
                <w:spacing w:val="-5"/>
                <w:sz w:val="24"/>
                <w:szCs w:val="24"/>
              </w:rPr>
              <w:t>2分，最多4分。</w:t>
            </w:r>
          </w:p>
        </w:tc>
        <w:tc>
          <w:tcPr>
            <w:tcW w:w="1140" w:type="dxa"/>
            <w:shd w:val="clear" w:color="auto" w:fill="auto"/>
            <w:vAlign w:val="center"/>
          </w:tcPr>
          <w:p w14:paraId="4B06F2E7">
            <w:pPr>
              <w:widowControl/>
              <w:adjustRightInd w:val="0"/>
              <w:snapToGrid w:val="0"/>
              <w:jc w:val="center"/>
              <w:rPr>
                <w:rFonts w:eastAsiaTheme="minorEastAsia"/>
                <w:kern w:val="0"/>
                <w:sz w:val="24"/>
                <w:szCs w:val="24"/>
              </w:rPr>
            </w:pPr>
            <w:r>
              <w:rPr>
                <w:rFonts w:hint="eastAsia" w:eastAsiaTheme="minorEastAsia"/>
                <w:kern w:val="0"/>
                <w:sz w:val="24"/>
                <w:szCs w:val="24"/>
              </w:rPr>
              <w:t>8</w:t>
            </w:r>
          </w:p>
        </w:tc>
      </w:tr>
      <w:tr w14:paraId="37122C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5A0D1D76">
            <w:pPr>
              <w:widowControl/>
              <w:adjustRightInd w:val="0"/>
              <w:snapToGrid w:val="0"/>
              <w:jc w:val="center"/>
              <w:rPr>
                <w:kern w:val="0"/>
                <w:sz w:val="24"/>
                <w:szCs w:val="24"/>
              </w:rPr>
            </w:pPr>
            <w:r>
              <w:rPr>
                <w:rFonts w:hint="eastAsia"/>
                <w:kern w:val="0"/>
                <w:sz w:val="24"/>
                <w:szCs w:val="24"/>
              </w:rPr>
              <w:t>3</w:t>
            </w:r>
          </w:p>
        </w:tc>
        <w:tc>
          <w:tcPr>
            <w:tcW w:w="1425" w:type="dxa"/>
            <w:gridSpan w:val="2"/>
            <w:shd w:val="clear" w:color="auto" w:fill="auto"/>
            <w:vAlign w:val="center"/>
          </w:tcPr>
          <w:p w14:paraId="061B3351">
            <w:pPr>
              <w:widowControl/>
              <w:adjustRightInd w:val="0"/>
              <w:snapToGrid w:val="0"/>
              <w:jc w:val="center"/>
              <w:rPr>
                <w:sz w:val="24"/>
              </w:rPr>
            </w:pPr>
            <w:r>
              <w:rPr>
                <w:rFonts w:hint="eastAsia"/>
                <w:sz w:val="24"/>
              </w:rPr>
              <w:t>投标人承诺评价</w:t>
            </w:r>
          </w:p>
        </w:tc>
        <w:tc>
          <w:tcPr>
            <w:tcW w:w="7308" w:type="dxa"/>
            <w:shd w:val="clear" w:color="auto" w:fill="auto"/>
            <w:vAlign w:val="center"/>
          </w:tcPr>
          <w:p w14:paraId="7CE3417C">
            <w:pPr>
              <w:widowControl/>
              <w:adjustRightInd w:val="0"/>
              <w:snapToGrid w:val="0"/>
              <w:rPr>
                <w:kern w:val="0"/>
                <w:sz w:val="24"/>
                <w:szCs w:val="24"/>
              </w:rPr>
            </w:pPr>
            <w:r>
              <w:rPr>
                <w:rFonts w:hint="eastAsia"/>
                <w:kern w:val="0"/>
                <w:sz w:val="24"/>
                <w:szCs w:val="24"/>
              </w:rPr>
              <w:t>承诺完全满足磋商文件“报价要求”、“时间地点要求”、“付款方式要求”和技术要求中非“★”号要求的：6分，其他0分。</w:t>
            </w:r>
          </w:p>
        </w:tc>
        <w:tc>
          <w:tcPr>
            <w:tcW w:w="1140" w:type="dxa"/>
            <w:shd w:val="clear" w:color="auto" w:fill="auto"/>
            <w:vAlign w:val="center"/>
          </w:tcPr>
          <w:p w14:paraId="07D6D813">
            <w:pPr>
              <w:widowControl/>
              <w:adjustRightInd w:val="0"/>
              <w:snapToGrid w:val="0"/>
              <w:jc w:val="center"/>
              <w:rPr>
                <w:kern w:val="0"/>
                <w:sz w:val="24"/>
                <w:szCs w:val="24"/>
              </w:rPr>
            </w:pPr>
            <w:r>
              <w:rPr>
                <w:rFonts w:hint="eastAsia"/>
                <w:kern w:val="0"/>
                <w:sz w:val="24"/>
                <w:szCs w:val="24"/>
              </w:rPr>
              <w:t>6</w:t>
            </w:r>
          </w:p>
        </w:tc>
      </w:tr>
      <w:tr w14:paraId="2765D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5423999B">
            <w:pPr>
              <w:widowControl/>
              <w:adjustRightInd w:val="0"/>
              <w:snapToGrid w:val="0"/>
              <w:jc w:val="center"/>
              <w:rPr>
                <w:kern w:val="0"/>
                <w:sz w:val="24"/>
                <w:szCs w:val="24"/>
              </w:rPr>
            </w:pPr>
            <w:r>
              <w:rPr>
                <w:kern w:val="0"/>
                <w:sz w:val="24"/>
                <w:szCs w:val="24"/>
              </w:rPr>
              <w:t>第三部分 主观分（</w:t>
            </w:r>
            <w:r>
              <w:rPr>
                <w:rFonts w:hint="eastAsia"/>
                <w:kern w:val="0"/>
                <w:sz w:val="24"/>
                <w:szCs w:val="24"/>
              </w:rPr>
              <w:t>72</w:t>
            </w:r>
            <w:r>
              <w:rPr>
                <w:kern w:val="0"/>
                <w:sz w:val="24"/>
                <w:szCs w:val="24"/>
              </w:rPr>
              <w:t>分）</w:t>
            </w:r>
          </w:p>
        </w:tc>
        <w:tc>
          <w:tcPr>
            <w:tcW w:w="1140" w:type="dxa"/>
            <w:shd w:val="clear" w:color="auto" w:fill="auto"/>
            <w:vAlign w:val="center"/>
          </w:tcPr>
          <w:p w14:paraId="0BDB57DD">
            <w:pPr>
              <w:widowControl/>
              <w:adjustRightInd w:val="0"/>
              <w:snapToGrid w:val="0"/>
              <w:jc w:val="center"/>
              <w:rPr>
                <w:kern w:val="0"/>
                <w:sz w:val="24"/>
                <w:szCs w:val="24"/>
              </w:rPr>
            </w:pPr>
            <w:r>
              <w:rPr>
                <w:kern w:val="0"/>
                <w:sz w:val="24"/>
                <w:szCs w:val="24"/>
              </w:rPr>
              <w:t>分值</w:t>
            </w:r>
          </w:p>
        </w:tc>
      </w:tr>
      <w:tr w14:paraId="48CE2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74A5CBC">
            <w:pPr>
              <w:widowControl/>
              <w:adjustRightInd w:val="0"/>
              <w:snapToGrid w:val="0"/>
              <w:jc w:val="center"/>
              <w:rPr>
                <w:kern w:val="0"/>
                <w:sz w:val="24"/>
                <w:szCs w:val="24"/>
              </w:rPr>
            </w:pPr>
            <w:r>
              <w:rPr>
                <w:rFonts w:hint="eastAsia"/>
                <w:kern w:val="0"/>
                <w:sz w:val="24"/>
                <w:szCs w:val="24"/>
              </w:rPr>
              <w:t>1</w:t>
            </w:r>
          </w:p>
        </w:tc>
        <w:tc>
          <w:tcPr>
            <w:tcW w:w="1419" w:type="dxa"/>
            <w:shd w:val="clear" w:color="auto" w:fill="auto"/>
            <w:vAlign w:val="center"/>
          </w:tcPr>
          <w:p w14:paraId="7469CD5E">
            <w:pPr>
              <w:widowControl/>
              <w:adjustRightInd w:val="0"/>
              <w:snapToGrid w:val="0"/>
              <w:jc w:val="center"/>
              <w:rPr>
                <w:kern w:val="0"/>
                <w:sz w:val="24"/>
                <w:szCs w:val="24"/>
              </w:rPr>
            </w:pPr>
            <w:r>
              <w:rPr>
                <w:rFonts w:hint="eastAsia"/>
                <w:kern w:val="0"/>
                <w:sz w:val="24"/>
                <w:szCs w:val="24"/>
              </w:rPr>
              <w:t>项目需求理解分析评价</w:t>
            </w:r>
          </w:p>
        </w:tc>
        <w:tc>
          <w:tcPr>
            <w:tcW w:w="7314" w:type="dxa"/>
            <w:gridSpan w:val="2"/>
            <w:shd w:val="clear" w:color="auto" w:fill="auto"/>
            <w:vAlign w:val="center"/>
          </w:tcPr>
          <w:p w14:paraId="412FA45E">
            <w:pPr>
              <w:widowControl/>
              <w:adjustRightInd w:val="0"/>
              <w:snapToGrid w:val="0"/>
              <w:rPr>
                <w:rFonts w:cs="宋体"/>
                <w:sz w:val="24"/>
                <w:szCs w:val="24"/>
                <w:lang w:val="zh-CN"/>
              </w:rPr>
            </w:pPr>
            <w:r>
              <w:rPr>
                <w:rFonts w:hint="eastAsia"/>
                <w:kern w:val="0"/>
                <w:sz w:val="24"/>
                <w:szCs w:val="24"/>
              </w:rPr>
              <w:t>至少包含系统现状、任务目标、</w:t>
            </w:r>
            <w:r>
              <w:rPr>
                <w:rFonts w:hint="eastAsia" w:cs="宋体"/>
                <w:sz w:val="24"/>
                <w:szCs w:val="24"/>
                <w:lang w:val="zh-CN"/>
              </w:rPr>
              <w:t>实施要求等方面内容</w:t>
            </w:r>
          </w:p>
          <w:p w14:paraId="3EF2EEDD">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12</w:t>
            </w:r>
            <w:r>
              <w:rPr>
                <w:kern w:val="0"/>
                <w:sz w:val="24"/>
                <w:szCs w:val="24"/>
              </w:rPr>
              <w:t>分；</w:t>
            </w:r>
          </w:p>
          <w:p w14:paraId="17F2D07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9</w:t>
            </w:r>
            <w:r>
              <w:rPr>
                <w:kern w:val="0"/>
                <w:sz w:val="24"/>
                <w:szCs w:val="24"/>
              </w:rPr>
              <w:t>分；</w:t>
            </w:r>
          </w:p>
          <w:p w14:paraId="2258A8E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6</w:t>
            </w:r>
            <w:r>
              <w:rPr>
                <w:kern w:val="0"/>
                <w:sz w:val="24"/>
                <w:szCs w:val="24"/>
              </w:rPr>
              <w:t>分；</w:t>
            </w:r>
          </w:p>
          <w:p w14:paraId="19042A9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3</w:t>
            </w:r>
            <w:r>
              <w:rPr>
                <w:kern w:val="0"/>
                <w:sz w:val="24"/>
                <w:szCs w:val="24"/>
              </w:rPr>
              <w:t>分；</w:t>
            </w:r>
          </w:p>
          <w:p w14:paraId="10CE5F30">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4处及以上瑕疵</w:t>
            </w:r>
            <w:r>
              <w:rPr>
                <w:kern w:val="0"/>
                <w:sz w:val="24"/>
                <w:szCs w:val="24"/>
              </w:rPr>
              <w:t>：0分</w:t>
            </w:r>
          </w:p>
          <w:p w14:paraId="6C26DFF7">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C0E08A1">
            <w:pPr>
              <w:widowControl/>
              <w:adjustRightInd w:val="0"/>
              <w:snapToGrid w:val="0"/>
              <w:jc w:val="center"/>
              <w:rPr>
                <w:kern w:val="0"/>
                <w:sz w:val="24"/>
                <w:szCs w:val="24"/>
              </w:rPr>
            </w:pPr>
            <w:r>
              <w:rPr>
                <w:rFonts w:hint="eastAsia"/>
                <w:kern w:val="0"/>
                <w:sz w:val="24"/>
                <w:szCs w:val="24"/>
              </w:rPr>
              <w:t>12</w:t>
            </w:r>
          </w:p>
        </w:tc>
      </w:tr>
      <w:tr w14:paraId="31AD18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210485F">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62D47569">
            <w:pPr>
              <w:widowControl/>
              <w:adjustRightInd w:val="0"/>
              <w:snapToGrid w:val="0"/>
              <w:jc w:val="center"/>
              <w:rPr>
                <w:rFonts w:cs="宋体"/>
                <w:sz w:val="24"/>
                <w:szCs w:val="24"/>
                <w:lang w:val="zh-CN"/>
              </w:rPr>
            </w:pPr>
            <w:r>
              <w:rPr>
                <w:rFonts w:hint="eastAsia" w:cs="宋体"/>
                <w:sz w:val="24"/>
                <w:szCs w:val="24"/>
                <w:lang w:val="zh-CN"/>
              </w:rPr>
              <w:t>项目服务人员评价</w:t>
            </w:r>
          </w:p>
        </w:tc>
        <w:tc>
          <w:tcPr>
            <w:tcW w:w="7314" w:type="dxa"/>
            <w:gridSpan w:val="2"/>
            <w:shd w:val="clear" w:color="auto" w:fill="auto"/>
            <w:vAlign w:val="center"/>
          </w:tcPr>
          <w:p w14:paraId="2A6E7357">
            <w:pPr>
              <w:adjustRightInd w:val="0"/>
              <w:snapToGrid w:val="0"/>
              <w:rPr>
                <w:rFonts w:cs="宋体"/>
                <w:sz w:val="24"/>
                <w:szCs w:val="24"/>
                <w:lang w:val="zh-CN"/>
              </w:rPr>
            </w:pPr>
            <w:r>
              <w:rPr>
                <w:rFonts w:hint="eastAsia" w:cs="宋体"/>
                <w:sz w:val="24"/>
                <w:szCs w:val="24"/>
                <w:lang w:val="zh-CN"/>
              </w:rPr>
              <w:t>至少包含人员分工、岗位职责、人员工作经验及技术实力、人员稳定性保障措施等方面内容</w:t>
            </w:r>
          </w:p>
          <w:p w14:paraId="3F3BDACF">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12</w:t>
            </w:r>
            <w:r>
              <w:rPr>
                <w:kern w:val="0"/>
                <w:sz w:val="24"/>
                <w:szCs w:val="24"/>
              </w:rPr>
              <w:t>分；</w:t>
            </w:r>
          </w:p>
          <w:p w14:paraId="681421C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9</w:t>
            </w:r>
            <w:r>
              <w:rPr>
                <w:kern w:val="0"/>
                <w:sz w:val="24"/>
                <w:szCs w:val="24"/>
              </w:rPr>
              <w:t>分；</w:t>
            </w:r>
          </w:p>
          <w:p w14:paraId="2C1D0BB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6</w:t>
            </w:r>
            <w:r>
              <w:rPr>
                <w:kern w:val="0"/>
                <w:sz w:val="24"/>
                <w:szCs w:val="24"/>
              </w:rPr>
              <w:t>分；</w:t>
            </w:r>
          </w:p>
          <w:p w14:paraId="34F86C5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3</w:t>
            </w:r>
            <w:r>
              <w:rPr>
                <w:kern w:val="0"/>
                <w:sz w:val="24"/>
                <w:szCs w:val="24"/>
              </w:rPr>
              <w:t>分；</w:t>
            </w:r>
          </w:p>
          <w:p w14:paraId="0E91483E">
            <w:pPr>
              <w:adjustRightInd w:val="0"/>
              <w:snapToGrid w:val="0"/>
              <w:rPr>
                <w:rFonts w:cs="宋体"/>
                <w:sz w:val="24"/>
                <w:szCs w:val="24"/>
                <w:lang w:val="zh-CN"/>
              </w:rPr>
            </w:pPr>
            <w:r>
              <w:rPr>
                <w:kern w:val="0"/>
                <w:sz w:val="24"/>
                <w:szCs w:val="24"/>
              </w:rPr>
              <w:t>未提供方案或不满足磋商文件要求或内容存在</w:t>
            </w:r>
            <w:r>
              <w:rPr>
                <w:rFonts w:hint="eastAsia"/>
                <w:kern w:val="0"/>
                <w:sz w:val="24"/>
                <w:szCs w:val="24"/>
              </w:rPr>
              <w:t>4处及以上瑕疵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101370A">
            <w:pPr>
              <w:widowControl/>
              <w:adjustRightInd w:val="0"/>
              <w:snapToGrid w:val="0"/>
              <w:jc w:val="center"/>
              <w:rPr>
                <w:kern w:val="0"/>
                <w:sz w:val="24"/>
                <w:szCs w:val="24"/>
              </w:rPr>
            </w:pPr>
            <w:r>
              <w:rPr>
                <w:rFonts w:hint="eastAsia"/>
                <w:kern w:val="0"/>
                <w:sz w:val="24"/>
                <w:szCs w:val="24"/>
              </w:rPr>
              <w:t>12</w:t>
            </w:r>
          </w:p>
        </w:tc>
      </w:tr>
      <w:tr w14:paraId="53F75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C491B61">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000882F7">
            <w:pPr>
              <w:widowControl/>
              <w:adjustRightInd w:val="0"/>
              <w:snapToGrid w:val="0"/>
              <w:jc w:val="center"/>
              <w:rPr>
                <w:rFonts w:cs="宋体"/>
                <w:sz w:val="24"/>
                <w:szCs w:val="24"/>
                <w:lang w:val="zh-CN"/>
              </w:rPr>
            </w:pPr>
            <w:r>
              <w:rPr>
                <w:rFonts w:hint="eastAsia" w:cs="宋体"/>
                <w:sz w:val="24"/>
                <w:szCs w:val="24"/>
                <w:lang w:val="zh-CN"/>
              </w:rPr>
              <w:t>整体运行维护方案评价</w:t>
            </w:r>
          </w:p>
        </w:tc>
        <w:tc>
          <w:tcPr>
            <w:tcW w:w="7314" w:type="dxa"/>
            <w:gridSpan w:val="2"/>
            <w:shd w:val="clear" w:color="auto" w:fill="auto"/>
            <w:vAlign w:val="center"/>
          </w:tcPr>
          <w:p w14:paraId="06477B1E">
            <w:pPr>
              <w:adjustRightInd w:val="0"/>
              <w:snapToGrid w:val="0"/>
              <w:rPr>
                <w:rFonts w:cs="宋体"/>
                <w:sz w:val="24"/>
                <w:szCs w:val="24"/>
                <w:lang w:val="zh-CN"/>
              </w:rPr>
            </w:pPr>
            <w:r>
              <w:rPr>
                <w:rFonts w:hint="eastAsia" w:cs="宋体"/>
                <w:sz w:val="24"/>
                <w:szCs w:val="24"/>
                <w:lang w:val="zh-CN"/>
              </w:rPr>
              <w:t>至少包含针对本项目系统的运维计划、实施方案等方面内容</w:t>
            </w:r>
          </w:p>
          <w:p w14:paraId="7434DB2A">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12</w:t>
            </w:r>
            <w:r>
              <w:rPr>
                <w:kern w:val="0"/>
                <w:sz w:val="24"/>
                <w:szCs w:val="24"/>
              </w:rPr>
              <w:t>分；</w:t>
            </w:r>
          </w:p>
          <w:p w14:paraId="7803B7E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9</w:t>
            </w:r>
            <w:r>
              <w:rPr>
                <w:kern w:val="0"/>
                <w:sz w:val="24"/>
                <w:szCs w:val="24"/>
              </w:rPr>
              <w:t>分；</w:t>
            </w:r>
          </w:p>
          <w:p w14:paraId="3E0AEAC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6</w:t>
            </w:r>
            <w:r>
              <w:rPr>
                <w:kern w:val="0"/>
                <w:sz w:val="24"/>
                <w:szCs w:val="24"/>
              </w:rPr>
              <w:t>分；</w:t>
            </w:r>
          </w:p>
          <w:p w14:paraId="1A90E67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3</w:t>
            </w:r>
            <w:r>
              <w:rPr>
                <w:kern w:val="0"/>
                <w:sz w:val="24"/>
                <w:szCs w:val="24"/>
              </w:rPr>
              <w:t>分；</w:t>
            </w:r>
          </w:p>
          <w:p w14:paraId="2CD676C2">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4处及以上瑕疵</w:t>
            </w:r>
            <w:r>
              <w:rPr>
                <w:kern w:val="0"/>
                <w:sz w:val="24"/>
                <w:szCs w:val="24"/>
              </w:rPr>
              <w:t>：0分</w:t>
            </w:r>
          </w:p>
          <w:p w14:paraId="7929D767">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8A9DE80">
            <w:pPr>
              <w:widowControl/>
              <w:adjustRightInd w:val="0"/>
              <w:snapToGrid w:val="0"/>
              <w:jc w:val="center"/>
              <w:rPr>
                <w:kern w:val="0"/>
                <w:sz w:val="24"/>
                <w:szCs w:val="24"/>
              </w:rPr>
            </w:pPr>
            <w:r>
              <w:rPr>
                <w:rFonts w:hint="eastAsia"/>
                <w:kern w:val="0"/>
                <w:sz w:val="24"/>
                <w:szCs w:val="24"/>
              </w:rPr>
              <w:t>12</w:t>
            </w:r>
          </w:p>
        </w:tc>
      </w:tr>
      <w:tr w14:paraId="1C45F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9D1340A">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14:paraId="42F17842">
            <w:pPr>
              <w:widowControl/>
              <w:adjustRightInd w:val="0"/>
              <w:snapToGrid w:val="0"/>
              <w:jc w:val="center"/>
              <w:rPr>
                <w:kern w:val="0"/>
                <w:sz w:val="24"/>
                <w:szCs w:val="24"/>
              </w:rPr>
            </w:pPr>
            <w:r>
              <w:rPr>
                <w:rFonts w:hint="eastAsia" w:cs="宋体"/>
                <w:sz w:val="24"/>
                <w:szCs w:val="24"/>
                <w:lang w:val="zh-CN"/>
              </w:rPr>
              <w:t>定期预防性检查方案</w:t>
            </w:r>
          </w:p>
        </w:tc>
        <w:tc>
          <w:tcPr>
            <w:tcW w:w="7314" w:type="dxa"/>
            <w:gridSpan w:val="2"/>
            <w:shd w:val="clear" w:color="auto" w:fill="auto"/>
            <w:vAlign w:val="center"/>
          </w:tcPr>
          <w:p w14:paraId="6C0B44F8">
            <w:pPr>
              <w:adjustRightInd w:val="0"/>
              <w:snapToGrid w:val="0"/>
              <w:rPr>
                <w:rFonts w:cs="宋体"/>
                <w:sz w:val="24"/>
                <w:szCs w:val="24"/>
                <w:lang w:val="zh-CN"/>
              </w:rPr>
            </w:pPr>
            <w:r>
              <w:rPr>
                <w:rFonts w:hint="eastAsia" w:cs="宋体"/>
                <w:sz w:val="24"/>
                <w:szCs w:val="24"/>
                <w:lang w:val="zh-CN"/>
              </w:rPr>
              <w:t>至少包含预防性检查频率、检查内容、发现问题后的解决方案等方面内容</w:t>
            </w:r>
          </w:p>
          <w:p w14:paraId="290C1941">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12</w:t>
            </w:r>
            <w:r>
              <w:rPr>
                <w:kern w:val="0"/>
                <w:sz w:val="24"/>
                <w:szCs w:val="24"/>
              </w:rPr>
              <w:t>分；</w:t>
            </w:r>
          </w:p>
          <w:p w14:paraId="5AE5583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9</w:t>
            </w:r>
            <w:r>
              <w:rPr>
                <w:kern w:val="0"/>
                <w:sz w:val="24"/>
                <w:szCs w:val="24"/>
              </w:rPr>
              <w:t>分；</w:t>
            </w:r>
          </w:p>
          <w:p w14:paraId="726FBB2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6</w:t>
            </w:r>
            <w:r>
              <w:rPr>
                <w:kern w:val="0"/>
                <w:sz w:val="24"/>
                <w:szCs w:val="24"/>
              </w:rPr>
              <w:t>分；</w:t>
            </w:r>
          </w:p>
          <w:p w14:paraId="7748AFD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3</w:t>
            </w:r>
            <w:r>
              <w:rPr>
                <w:kern w:val="0"/>
                <w:sz w:val="24"/>
                <w:szCs w:val="24"/>
              </w:rPr>
              <w:t>分；</w:t>
            </w:r>
          </w:p>
          <w:p w14:paraId="0837CBE0">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4处及以上瑕疵</w:t>
            </w:r>
            <w:r>
              <w:rPr>
                <w:kern w:val="0"/>
                <w:sz w:val="24"/>
                <w:szCs w:val="24"/>
              </w:rPr>
              <w:t>：0分；</w:t>
            </w:r>
          </w:p>
          <w:p w14:paraId="10F4F861">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EDD864C">
            <w:pPr>
              <w:widowControl/>
              <w:adjustRightInd w:val="0"/>
              <w:snapToGrid w:val="0"/>
              <w:jc w:val="center"/>
              <w:rPr>
                <w:kern w:val="0"/>
                <w:sz w:val="24"/>
                <w:szCs w:val="24"/>
              </w:rPr>
            </w:pPr>
            <w:r>
              <w:rPr>
                <w:rFonts w:hint="eastAsia"/>
                <w:kern w:val="0"/>
                <w:sz w:val="24"/>
                <w:szCs w:val="24"/>
              </w:rPr>
              <w:t>12</w:t>
            </w:r>
          </w:p>
        </w:tc>
      </w:tr>
      <w:tr w14:paraId="07379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24052D6">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3C44C4DC">
            <w:pPr>
              <w:widowControl/>
              <w:adjustRightInd w:val="0"/>
              <w:snapToGrid w:val="0"/>
              <w:jc w:val="center"/>
              <w:rPr>
                <w:kern w:val="0"/>
                <w:sz w:val="24"/>
                <w:szCs w:val="24"/>
              </w:rPr>
            </w:pPr>
            <w:r>
              <w:rPr>
                <w:rFonts w:hint="eastAsia" w:cs="宋体"/>
                <w:sz w:val="24"/>
                <w:szCs w:val="24"/>
                <w:lang w:val="zh-CN"/>
              </w:rPr>
              <w:t>故障管理处理方案</w:t>
            </w:r>
          </w:p>
        </w:tc>
        <w:tc>
          <w:tcPr>
            <w:tcW w:w="7314" w:type="dxa"/>
            <w:gridSpan w:val="2"/>
            <w:shd w:val="clear" w:color="auto" w:fill="auto"/>
            <w:vAlign w:val="center"/>
          </w:tcPr>
          <w:p w14:paraId="791A324F">
            <w:pPr>
              <w:adjustRightInd w:val="0"/>
              <w:snapToGrid w:val="0"/>
              <w:rPr>
                <w:rFonts w:cs="宋体"/>
                <w:sz w:val="24"/>
                <w:szCs w:val="24"/>
                <w:lang w:val="zh-CN"/>
              </w:rPr>
            </w:pPr>
            <w:r>
              <w:rPr>
                <w:rFonts w:hint="eastAsia" w:cs="宋体"/>
                <w:sz w:val="24"/>
                <w:szCs w:val="24"/>
                <w:lang w:val="zh-CN"/>
              </w:rPr>
              <w:t>至少包含响应时间、故障处理方案、防止再发方案等方面内容</w:t>
            </w:r>
          </w:p>
          <w:p w14:paraId="25A8B6D6">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12</w:t>
            </w:r>
            <w:r>
              <w:rPr>
                <w:kern w:val="0"/>
                <w:sz w:val="24"/>
                <w:szCs w:val="24"/>
              </w:rPr>
              <w:t>分；</w:t>
            </w:r>
          </w:p>
          <w:p w14:paraId="3D83463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9</w:t>
            </w:r>
            <w:r>
              <w:rPr>
                <w:kern w:val="0"/>
                <w:sz w:val="24"/>
                <w:szCs w:val="24"/>
              </w:rPr>
              <w:t>分；</w:t>
            </w:r>
          </w:p>
          <w:p w14:paraId="26FBFD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6</w:t>
            </w:r>
            <w:r>
              <w:rPr>
                <w:kern w:val="0"/>
                <w:sz w:val="24"/>
                <w:szCs w:val="24"/>
              </w:rPr>
              <w:t>分；</w:t>
            </w:r>
          </w:p>
          <w:p w14:paraId="7C11ED8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3</w:t>
            </w:r>
            <w:r>
              <w:rPr>
                <w:kern w:val="0"/>
                <w:sz w:val="24"/>
                <w:szCs w:val="24"/>
              </w:rPr>
              <w:t>分；</w:t>
            </w:r>
          </w:p>
          <w:p w14:paraId="08D1A352">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4处及以上瑕疵</w:t>
            </w:r>
            <w:r>
              <w:rPr>
                <w:kern w:val="0"/>
                <w:sz w:val="24"/>
                <w:szCs w:val="24"/>
              </w:rPr>
              <w:t>：0分；</w:t>
            </w:r>
          </w:p>
          <w:p w14:paraId="61B33692">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6221EE5">
            <w:pPr>
              <w:widowControl/>
              <w:adjustRightInd w:val="0"/>
              <w:snapToGrid w:val="0"/>
              <w:jc w:val="center"/>
              <w:rPr>
                <w:kern w:val="0"/>
                <w:sz w:val="24"/>
                <w:szCs w:val="24"/>
              </w:rPr>
            </w:pPr>
            <w:r>
              <w:rPr>
                <w:rFonts w:hint="eastAsia"/>
                <w:kern w:val="0"/>
                <w:sz w:val="24"/>
                <w:szCs w:val="24"/>
              </w:rPr>
              <w:t>12</w:t>
            </w:r>
          </w:p>
        </w:tc>
      </w:tr>
      <w:tr w14:paraId="31A85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47F33A0">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71983879">
            <w:pPr>
              <w:widowControl/>
              <w:adjustRightInd w:val="0"/>
              <w:snapToGrid w:val="0"/>
              <w:jc w:val="center"/>
              <w:rPr>
                <w:kern w:val="0"/>
                <w:sz w:val="24"/>
                <w:szCs w:val="24"/>
              </w:rPr>
            </w:pPr>
            <w:r>
              <w:rPr>
                <w:rFonts w:hint="eastAsia" w:cs="宋体"/>
                <w:sz w:val="24"/>
                <w:szCs w:val="24"/>
                <w:lang w:val="zh-CN"/>
              </w:rPr>
              <w:t>突发事件管理方案</w:t>
            </w:r>
          </w:p>
        </w:tc>
        <w:tc>
          <w:tcPr>
            <w:tcW w:w="7314" w:type="dxa"/>
            <w:gridSpan w:val="2"/>
            <w:shd w:val="clear" w:color="auto" w:fill="auto"/>
            <w:vAlign w:val="center"/>
          </w:tcPr>
          <w:p w14:paraId="779A1CC0">
            <w:pPr>
              <w:adjustRightInd w:val="0"/>
              <w:snapToGrid w:val="0"/>
              <w:rPr>
                <w:rFonts w:cs="宋体"/>
                <w:sz w:val="24"/>
                <w:szCs w:val="24"/>
                <w:lang w:val="zh-CN"/>
              </w:rPr>
            </w:pPr>
            <w:r>
              <w:rPr>
                <w:rFonts w:hint="eastAsia" w:cs="宋体"/>
                <w:sz w:val="24"/>
                <w:szCs w:val="24"/>
                <w:lang w:val="zh-CN"/>
              </w:rPr>
              <w:t>至少包含针对恶意攻击、访问量激增等处理方案</w:t>
            </w:r>
          </w:p>
          <w:p w14:paraId="4FE242B9">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12</w:t>
            </w:r>
            <w:r>
              <w:rPr>
                <w:kern w:val="0"/>
                <w:sz w:val="24"/>
                <w:szCs w:val="24"/>
              </w:rPr>
              <w:t>分；</w:t>
            </w:r>
          </w:p>
          <w:p w14:paraId="6857B9C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9</w:t>
            </w:r>
            <w:r>
              <w:rPr>
                <w:kern w:val="0"/>
                <w:sz w:val="24"/>
                <w:szCs w:val="24"/>
              </w:rPr>
              <w:t>分；</w:t>
            </w:r>
          </w:p>
          <w:p w14:paraId="044584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 6</w:t>
            </w:r>
            <w:r>
              <w:rPr>
                <w:kern w:val="0"/>
                <w:sz w:val="24"/>
                <w:szCs w:val="24"/>
              </w:rPr>
              <w:t>分；</w:t>
            </w:r>
          </w:p>
          <w:p w14:paraId="31AFE8D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 3</w:t>
            </w:r>
            <w:r>
              <w:rPr>
                <w:kern w:val="0"/>
                <w:sz w:val="24"/>
                <w:szCs w:val="24"/>
              </w:rPr>
              <w:t>分；</w:t>
            </w:r>
          </w:p>
          <w:p w14:paraId="4D85BE0C">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4处及以上瑕疵</w:t>
            </w:r>
            <w:r>
              <w:rPr>
                <w:kern w:val="0"/>
                <w:sz w:val="24"/>
                <w:szCs w:val="24"/>
              </w:rPr>
              <w:t>：0分</w:t>
            </w:r>
          </w:p>
          <w:p w14:paraId="5198906E">
            <w:pPr>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FB1CE6E">
            <w:pPr>
              <w:widowControl/>
              <w:adjustRightInd w:val="0"/>
              <w:snapToGrid w:val="0"/>
              <w:jc w:val="center"/>
              <w:rPr>
                <w:kern w:val="0"/>
                <w:sz w:val="24"/>
                <w:szCs w:val="24"/>
              </w:rPr>
            </w:pPr>
            <w:r>
              <w:rPr>
                <w:rFonts w:hint="eastAsia"/>
                <w:kern w:val="0"/>
                <w:sz w:val="24"/>
                <w:szCs w:val="24"/>
              </w:rPr>
              <w:t>12</w:t>
            </w:r>
          </w:p>
        </w:tc>
      </w:tr>
      <w:tr w14:paraId="7BE27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0389937C">
            <w:pPr>
              <w:widowControl/>
              <w:adjustRightInd w:val="0"/>
              <w:snapToGrid w:val="0"/>
              <w:jc w:val="center"/>
              <w:rPr>
                <w:sz w:val="24"/>
              </w:rPr>
            </w:pPr>
            <w:r>
              <w:rPr>
                <w:sz w:val="24"/>
              </w:rPr>
              <w:t>合计</w:t>
            </w:r>
          </w:p>
        </w:tc>
        <w:tc>
          <w:tcPr>
            <w:tcW w:w="1140" w:type="dxa"/>
            <w:shd w:val="clear" w:color="auto" w:fill="auto"/>
            <w:vAlign w:val="center"/>
          </w:tcPr>
          <w:p w14:paraId="3C0F6D41">
            <w:pPr>
              <w:widowControl/>
              <w:adjustRightInd w:val="0"/>
              <w:snapToGrid w:val="0"/>
              <w:jc w:val="center"/>
              <w:rPr>
                <w:kern w:val="0"/>
                <w:sz w:val="24"/>
                <w:szCs w:val="24"/>
              </w:rPr>
            </w:pPr>
            <w:r>
              <w:rPr>
                <w:kern w:val="0"/>
                <w:sz w:val="24"/>
                <w:szCs w:val="24"/>
              </w:rPr>
              <w:t>100</w:t>
            </w:r>
          </w:p>
        </w:tc>
      </w:tr>
    </w:tbl>
    <w:p w14:paraId="4709362A">
      <w:pPr>
        <w:spacing w:line="360" w:lineRule="auto"/>
        <w:ind w:firstLine="480" w:firstLineChars="200"/>
        <w:outlineLvl w:val="0"/>
        <w:rPr>
          <w:sz w:val="24"/>
        </w:rPr>
      </w:pPr>
    </w:p>
    <w:p w14:paraId="71DE313B">
      <w:pPr>
        <w:widowControl/>
        <w:jc w:val="left"/>
        <w:rPr>
          <w:b/>
          <w:sz w:val="24"/>
        </w:rPr>
      </w:pPr>
      <w:r>
        <w:rPr>
          <w:b/>
          <w:sz w:val="24"/>
        </w:rPr>
        <w:br w:type="page"/>
      </w:r>
    </w:p>
    <w:p w14:paraId="704372E6">
      <w:pPr>
        <w:spacing w:line="360" w:lineRule="auto"/>
        <w:jc w:val="center"/>
        <w:rPr>
          <w:b/>
          <w:sz w:val="24"/>
        </w:rPr>
      </w:pPr>
      <w:r>
        <w:rPr>
          <w:b/>
          <w:sz w:val="24"/>
        </w:rPr>
        <w:t>项目需求书</w:t>
      </w:r>
    </w:p>
    <w:p w14:paraId="55224AF8">
      <w:pPr>
        <w:spacing w:line="360" w:lineRule="auto"/>
        <w:ind w:firstLine="480" w:firstLineChars="200"/>
        <w:outlineLvl w:val="0"/>
        <w:rPr>
          <w:sz w:val="24"/>
        </w:rPr>
      </w:pPr>
      <w:r>
        <w:rPr>
          <w:rFonts w:hint="eastAsia"/>
          <w:sz w:val="24"/>
        </w:rPr>
        <w:t>一、项目背景</w:t>
      </w:r>
    </w:p>
    <w:p w14:paraId="065F1CA3">
      <w:pPr>
        <w:spacing w:line="360" w:lineRule="auto"/>
        <w:ind w:firstLine="480" w:firstLineChars="200"/>
        <w:outlineLvl w:val="0"/>
        <w:rPr>
          <w:sz w:val="24"/>
        </w:rPr>
      </w:pPr>
      <w:r>
        <w:rPr>
          <w:rFonts w:hint="eastAsia"/>
          <w:sz w:val="24"/>
        </w:rPr>
        <w:t>天津市人力资源和社会保障局作为市政府组成部门，内设26个部门，下设12个局属单位。为满足行政管理需要，建设了OA协同办公系统，实现机关内部现网上阅文、办文、制发文，与市政府办公厅、局属事业单位、各委办局及各区人社局邮件收发。2019年，按照市委有关部门要求，完成了OA协同办公系统替代改造，改造后共包含国产化服务器24台、数据库10套、交换机24台、病毒防治类软件608套、桌面终端277台等，国产化设备数量多，使用量大，维护专业程度高，因此天津市人力资源和社会保障局对办公系统设备维保服务有了迫切的需求。</w:t>
      </w:r>
    </w:p>
    <w:p w14:paraId="4E023506">
      <w:pPr>
        <w:spacing w:line="360" w:lineRule="auto"/>
        <w:ind w:firstLine="480" w:firstLineChars="200"/>
        <w:outlineLvl w:val="0"/>
        <w:rPr>
          <w:sz w:val="24"/>
        </w:rPr>
      </w:pPr>
      <w:r>
        <w:rPr>
          <w:rFonts w:hint="eastAsia"/>
          <w:sz w:val="24"/>
        </w:rPr>
        <w:t>本项目属于软件和信息技术服务业</w:t>
      </w:r>
    </w:p>
    <w:p w14:paraId="5C28735E">
      <w:pPr>
        <w:spacing w:line="360" w:lineRule="auto"/>
        <w:ind w:firstLine="480" w:firstLineChars="200"/>
        <w:outlineLvl w:val="0"/>
        <w:rPr>
          <w:sz w:val="24"/>
        </w:rPr>
      </w:pPr>
      <w:r>
        <w:rPr>
          <w:sz w:val="24"/>
        </w:rPr>
        <w:t>二、技术需求</w:t>
      </w:r>
    </w:p>
    <w:p w14:paraId="790EE2F9">
      <w:pPr>
        <w:spacing w:line="360" w:lineRule="auto"/>
        <w:ind w:firstLine="480" w:firstLineChars="200"/>
        <w:outlineLvl w:val="0"/>
        <w:rPr>
          <w:sz w:val="24"/>
        </w:rPr>
      </w:pPr>
      <w:r>
        <w:rPr>
          <w:rFonts w:hint="eastAsia"/>
          <w:sz w:val="24"/>
        </w:rPr>
        <w:t>本项目运行维护服务的地点主要包括：</w:t>
      </w:r>
    </w:p>
    <w:p w14:paraId="282C6885">
      <w:pPr>
        <w:spacing w:line="360" w:lineRule="auto"/>
        <w:ind w:firstLine="480" w:firstLineChars="200"/>
        <w:outlineLvl w:val="0"/>
        <w:rPr>
          <w:sz w:val="24"/>
        </w:rPr>
      </w:pPr>
      <w:r>
        <w:rPr>
          <w:rFonts w:hint="eastAsia"/>
          <w:sz w:val="24"/>
        </w:rPr>
        <w:t>1.办公区：市人社局大楼各处室及楼外相关处室。</w:t>
      </w:r>
    </w:p>
    <w:p w14:paraId="1932CFB5">
      <w:pPr>
        <w:spacing w:line="360" w:lineRule="auto"/>
        <w:ind w:firstLine="480" w:firstLineChars="200"/>
        <w:outlineLvl w:val="0"/>
      </w:pPr>
      <w:r>
        <w:rPr>
          <w:rFonts w:hint="eastAsia"/>
          <w:sz w:val="24"/>
        </w:rPr>
        <w:t>2.机房及相关信息化场所：市人社局和平机房OA办公设备区域，2-13层配线间。</w:t>
      </w:r>
    </w:p>
    <w:p w14:paraId="63F6AC33">
      <w:pPr>
        <w:spacing w:line="360" w:lineRule="auto"/>
        <w:ind w:firstLine="480" w:firstLineChars="200"/>
        <w:jc w:val="left"/>
        <w:rPr>
          <w:sz w:val="24"/>
        </w:rPr>
      </w:pPr>
      <w:r>
        <w:rPr>
          <w:rFonts w:hint="eastAsia"/>
          <w:sz w:val="24"/>
        </w:rPr>
        <w:t>三</w:t>
      </w:r>
      <w:r>
        <w:rPr>
          <w:sz w:val="24"/>
        </w:rPr>
        <w:t>、</w:t>
      </w:r>
      <w:r>
        <w:rPr>
          <w:rFonts w:hint="eastAsia"/>
          <w:sz w:val="24"/>
        </w:rPr>
        <w:t>硬件设备维护清单</w:t>
      </w:r>
    </w:p>
    <w:tbl>
      <w:tblPr>
        <w:tblStyle w:val="16"/>
        <w:tblW w:w="5008" w:type="pct"/>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710"/>
        <w:gridCol w:w="2275"/>
        <w:gridCol w:w="1080"/>
        <w:gridCol w:w="2753"/>
        <w:gridCol w:w="1718"/>
      </w:tblGrid>
      <w:tr w14:paraId="577F186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blHeader/>
        </w:trPr>
        <w:tc>
          <w:tcPr>
            <w:tcW w:w="710" w:type="dxa"/>
            <w:tcBorders>
              <w:tl2br w:val="nil"/>
              <w:tr2bl w:val="nil"/>
            </w:tcBorders>
            <w:shd w:val="clear" w:color="000000" w:fill="A6A6A6"/>
            <w:vAlign w:val="center"/>
          </w:tcPr>
          <w:p w14:paraId="5E908724">
            <w:pPr>
              <w:widowControl/>
              <w:jc w:val="center"/>
              <w:rPr>
                <w:rFonts w:eastAsia="仿宋_GB2312"/>
                <w:kern w:val="0"/>
                <w:sz w:val="24"/>
                <w:szCs w:val="24"/>
              </w:rPr>
            </w:pPr>
            <w:r>
              <w:rPr>
                <w:rFonts w:eastAsia="仿宋_GB2312"/>
                <w:kern w:val="0"/>
                <w:sz w:val="24"/>
                <w:szCs w:val="24"/>
              </w:rPr>
              <w:t>序号</w:t>
            </w:r>
          </w:p>
        </w:tc>
        <w:tc>
          <w:tcPr>
            <w:tcW w:w="2275" w:type="dxa"/>
            <w:tcBorders>
              <w:tl2br w:val="nil"/>
              <w:tr2bl w:val="nil"/>
            </w:tcBorders>
            <w:shd w:val="clear" w:color="000000" w:fill="A6A6A6"/>
            <w:vAlign w:val="center"/>
          </w:tcPr>
          <w:p w14:paraId="5090BA1D">
            <w:pPr>
              <w:widowControl/>
              <w:jc w:val="center"/>
              <w:rPr>
                <w:rFonts w:eastAsia="仿宋_GB2312"/>
                <w:kern w:val="0"/>
                <w:sz w:val="24"/>
                <w:szCs w:val="24"/>
              </w:rPr>
            </w:pPr>
            <w:r>
              <w:rPr>
                <w:rFonts w:eastAsia="仿宋_GB2312"/>
                <w:kern w:val="0"/>
                <w:sz w:val="24"/>
                <w:szCs w:val="24"/>
              </w:rPr>
              <w:t>设备</w:t>
            </w:r>
          </w:p>
        </w:tc>
        <w:tc>
          <w:tcPr>
            <w:tcW w:w="1080" w:type="dxa"/>
            <w:tcBorders>
              <w:tl2br w:val="nil"/>
              <w:tr2bl w:val="nil"/>
            </w:tcBorders>
            <w:shd w:val="clear" w:color="000000" w:fill="A6A6A6"/>
            <w:vAlign w:val="center"/>
          </w:tcPr>
          <w:p w14:paraId="2F2F653B">
            <w:pPr>
              <w:widowControl/>
              <w:jc w:val="center"/>
              <w:rPr>
                <w:rFonts w:eastAsia="仿宋_GB2312"/>
                <w:kern w:val="0"/>
                <w:sz w:val="24"/>
                <w:szCs w:val="24"/>
              </w:rPr>
            </w:pPr>
            <w:r>
              <w:rPr>
                <w:rFonts w:hint="eastAsia" w:eastAsia="仿宋_GB2312"/>
                <w:kern w:val="0"/>
                <w:sz w:val="24"/>
                <w:szCs w:val="24"/>
              </w:rPr>
              <w:t>品牌</w:t>
            </w:r>
          </w:p>
        </w:tc>
        <w:tc>
          <w:tcPr>
            <w:tcW w:w="2753" w:type="dxa"/>
            <w:tcBorders>
              <w:tl2br w:val="nil"/>
              <w:tr2bl w:val="nil"/>
            </w:tcBorders>
            <w:shd w:val="clear" w:color="000000" w:fill="A6A6A6"/>
            <w:vAlign w:val="center"/>
          </w:tcPr>
          <w:p w14:paraId="209E38DB">
            <w:pPr>
              <w:widowControl/>
              <w:jc w:val="center"/>
              <w:rPr>
                <w:rFonts w:eastAsia="仿宋_GB2312"/>
                <w:kern w:val="0"/>
                <w:sz w:val="24"/>
                <w:szCs w:val="24"/>
              </w:rPr>
            </w:pPr>
            <w:r>
              <w:rPr>
                <w:rFonts w:hint="eastAsia" w:eastAsia="仿宋_GB2312"/>
                <w:kern w:val="0"/>
                <w:sz w:val="24"/>
                <w:szCs w:val="24"/>
              </w:rPr>
              <w:t>规格型号</w:t>
            </w:r>
          </w:p>
        </w:tc>
        <w:tc>
          <w:tcPr>
            <w:tcW w:w="1718" w:type="dxa"/>
            <w:tcBorders>
              <w:tl2br w:val="nil"/>
              <w:tr2bl w:val="nil"/>
            </w:tcBorders>
            <w:shd w:val="clear" w:color="000000" w:fill="A6A6A6"/>
            <w:vAlign w:val="center"/>
          </w:tcPr>
          <w:p w14:paraId="1DA36154">
            <w:pPr>
              <w:widowControl/>
              <w:jc w:val="center"/>
              <w:rPr>
                <w:rFonts w:eastAsia="仿宋_GB2312"/>
                <w:kern w:val="0"/>
                <w:sz w:val="24"/>
                <w:szCs w:val="24"/>
              </w:rPr>
            </w:pPr>
            <w:r>
              <w:rPr>
                <w:rFonts w:eastAsia="仿宋_GB2312"/>
                <w:kern w:val="0"/>
                <w:sz w:val="24"/>
                <w:szCs w:val="24"/>
              </w:rPr>
              <w:t>数量</w:t>
            </w:r>
          </w:p>
        </w:tc>
      </w:tr>
      <w:tr w14:paraId="28F13AA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710" w:type="dxa"/>
            <w:tcBorders>
              <w:tl2br w:val="nil"/>
              <w:tr2bl w:val="nil"/>
            </w:tcBorders>
            <w:vAlign w:val="center"/>
          </w:tcPr>
          <w:p w14:paraId="757F6073">
            <w:pPr>
              <w:widowControl/>
              <w:jc w:val="center"/>
              <w:rPr>
                <w:rFonts w:eastAsia="仿宋_GB2312"/>
                <w:kern w:val="0"/>
                <w:sz w:val="24"/>
                <w:szCs w:val="24"/>
              </w:rPr>
            </w:pPr>
            <w:r>
              <w:rPr>
                <w:rFonts w:eastAsia="仿宋_GB2312"/>
                <w:kern w:val="0"/>
                <w:sz w:val="24"/>
                <w:szCs w:val="24"/>
              </w:rPr>
              <w:t>1</w:t>
            </w:r>
          </w:p>
        </w:tc>
        <w:tc>
          <w:tcPr>
            <w:tcW w:w="2275" w:type="dxa"/>
            <w:tcBorders>
              <w:tl2br w:val="nil"/>
              <w:tr2bl w:val="nil"/>
            </w:tcBorders>
            <w:vAlign w:val="center"/>
          </w:tcPr>
          <w:p w14:paraId="56A1583E">
            <w:pPr>
              <w:widowControl/>
              <w:jc w:val="left"/>
              <w:rPr>
                <w:rFonts w:eastAsia="仿宋_GB2312"/>
                <w:kern w:val="0"/>
                <w:sz w:val="24"/>
                <w:szCs w:val="24"/>
              </w:rPr>
            </w:pPr>
            <w:r>
              <w:rPr>
                <w:rFonts w:eastAsia="仿宋_GB2312"/>
                <w:kern w:val="0"/>
                <w:sz w:val="24"/>
                <w:szCs w:val="24"/>
              </w:rPr>
              <w:t>台式机</w:t>
            </w:r>
          </w:p>
        </w:tc>
        <w:tc>
          <w:tcPr>
            <w:tcW w:w="1080" w:type="dxa"/>
            <w:tcBorders>
              <w:tl2br w:val="nil"/>
              <w:tr2bl w:val="nil"/>
            </w:tcBorders>
            <w:vAlign w:val="center"/>
          </w:tcPr>
          <w:p w14:paraId="31AA9279">
            <w:pPr>
              <w:widowControl/>
              <w:jc w:val="center"/>
              <w:rPr>
                <w:rFonts w:eastAsia="仿宋_GB2312"/>
                <w:kern w:val="0"/>
                <w:sz w:val="24"/>
                <w:szCs w:val="24"/>
              </w:rPr>
            </w:pPr>
            <w:r>
              <w:rPr>
                <w:rFonts w:eastAsia="仿宋_GB2312"/>
                <w:kern w:val="0"/>
                <w:sz w:val="24"/>
                <w:szCs w:val="24"/>
              </w:rPr>
              <w:t>曙光</w:t>
            </w:r>
          </w:p>
        </w:tc>
        <w:tc>
          <w:tcPr>
            <w:tcW w:w="2753" w:type="dxa"/>
            <w:tcBorders>
              <w:tl2br w:val="nil"/>
              <w:tr2bl w:val="nil"/>
            </w:tcBorders>
            <w:vAlign w:val="center"/>
          </w:tcPr>
          <w:p w14:paraId="160A42CC">
            <w:pPr>
              <w:widowControl/>
              <w:jc w:val="center"/>
              <w:rPr>
                <w:rFonts w:eastAsia="仿宋_GB2312"/>
                <w:kern w:val="0"/>
                <w:sz w:val="24"/>
                <w:szCs w:val="24"/>
              </w:rPr>
            </w:pPr>
            <w:r>
              <w:rPr>
                <w:rFonts w:eastAsia="仿宋_GB2312"/>
                <w:kern w:val="0"/>
                <w:sz w:val="24"/>
                <w:szCs w:val="24"/>
              </w:rPr>
              <w:t>F300-G30</w:t>
            </w:r>
          </w:p>
        </w:tc>
        <w:tc>
          <w:tcPr>
            <w:tcW w:w="1718" w:type="dxa"/>
            <w:tcBorders>
              <w:tl2br w:val="nil"/>
              <w:tr2bl w:val="nil"/>
            </w:tcBorders>
            <w:vAlign w:val="center"/>
          </w:tcPr>
          <w:p w14:paraId="2B66B290">
            <w:pPr>
              <w:widowControl/>
              <w:jc w:val="center"/>
              <w:rPr>
                <w:rFonts w:eastAsia="仿宋_GB2312"/>
                <w:kern w:val="0"/>
                <w:sz w:val="24"/>
                <w:szCs w:val="24"/>
              </w:rPr>
            </w:pPr>
            <w:r>
              <w:rPr>
                <w:rFonts w:eastAsia="仿宋_GB2312"/>
                <w:kern w:val="0"/>
                <w:sz w:val="24"/>
                <w:szCs w:val="24"/>
              </w:rPr>
              <w:t>277台</w:t>
            </w:r>
          </w:p>
        </w:tc>
      </w:tr>
      <w:tr w14:paraId="01AF926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710" w:type="dxa"/>
            <w:tcBorders>
              <w:tl2br w:val="nil"/>
              <w:tr2bl w:val="nil"/>
            </w:tcBorders>
            <w:vAlign w:val="center"/>
          </w:tcPr>
          <w:p w14:paraId="4B671EF6">
            <w:pPr>
              <w:widowControl/>
              <w:jc w:val="center"/>
              <w:rPr>
                <w:rFonts w:eastAsia="仿宋_GB2312"/>
                <w:kern w:val="0"/>
                <w:sz w:val="24"/>
                <w:szCs w:val="24"/>
              </w:rPr>
            </w:pPr>
            <w:r>
              <w:rPr>
                <w:rFonts w:eastAsia="仿宋_GB2312"/>
                <w:kern w:val="0"/>
                <w:sz w:val="24"/>
                <w:szCs w:val="24"/>
              </w:rPr>
              <w:t>2</w:t>
            </w:r>
          </w:p>
        </w:tc>
        <w:tc>
          <w:tcPr>
            <w:tcW w:w="2275" w:type="dxa"/>
            <w:tcBorders>
              <w:tl2br w:val="nil"/>
              <w:tr2bl w:val="nil"/>
            </w:tcBorders>
            <w:vAlign w:val="center"/>
          </w:tcPr>
          <w:p w14:paraId="3379315C">
            <w:pPr>
              <w:widowControl/>
              <w:jc w:val="left"/>
              <w:rPr>
                <w:rFonts w:eastAsia="仿宋_GB2312"/>
                <w:kern w:val="0"/>
                <w:sz w:val="24"/>
                <w:szCs w:val="24"/>
              </w:rPr>
            </w:pPr>
            <w:r>
              <w:rPr>
                <w:rFonts w:eastAsia="仿宋_GB2312"/>
                <w:kern w:val="0"/>
                <w:sz w:val="24"/>
                <w:szCs w:val="24"/>
              </w:rPr>
              <w:t>应用服务器</w:t>
            </w:r>
          </w:p>
        </w:tc>
        <w:tc>
          <w:tcPr>
            <w:tcW w:w="1080" w:type="dxa"/>
            <w:tcBorders>
              <w:tl2br w:val="nil"/>
              <w:tr2bl w:val="nil"/>
            </w:tcBorders>
            <w:vAlign w:val="center"/>
          </w:tcPr>
          <w:p w14:paraId="7C76789E">
            <w:pPr>
              <w:widowControl/>
              <w:jc w:val="center"/>
              <w:rPr>
                <w:rFonts w:eastAsia="仿宋_GB2312"/>
                <w:kern w:val="0"/>
                <w:sz w:val="24"/>
                <w:szCs w:val="24"/>
              </w:rPr>
            </w:pPr>
            <w:r>
              <w:rPr>
                <w:rFonts w:eastAsia="仿宋_GB2312"/>
                <w:kern w:val="0"/>
                <w:sz w:val="24"/>
                <w:szCs w:val="24"/>
              </w:rPr>
              <w:t>华为</w:t>
            </w:r>
          </w:p>
        </w:tc>
        <w:tc>
          <w:tcPr>
            <w:tcW w:w="2753" w:type="dxa"/>
            <w:tcBorders>
              <w:tl2br w:val="nil"/>
              <w:tr2bl w:val="nil"/>
            </w:tcBorders>
            <w:vAlign w:val="center"/>
          </w:tcPr>
          <w:p w14:paraId="308F97BB">
            <w:pPr>
              <w:widowControl/>
              <w:jc w:val="center"/>
              <w:rPr>
                <w:rFonts w:eastAsia="仿宋_GB2312"/>
                <w:kern w:val="0"/>
                <w:sz w:val="24"/>
                <w:szCs w:val="24"/>
              </w:rPr>
            </w:pPr>
            <w:r>
              <w:rPr>
                <w:rFonts w:eastAsia="仿宋_GB2312"/>
                <w:kern w:val="0"/>
                <w:sz w:val="24"/>
                <w:szCs w:val="24"/>
              </w:rPr>
              <w:t>TaiShan200K</w:t>
            </w:r>
          </w:p>
          <w:p w14:paraId="0B18DEF0">
            <w:pPr>
              <w:widowControl/>
              <w:jc w:val="center"/>
              <w:rPr>
                <w:rFonts w:eastAsia="仿宋_GB2312"/>
                <w:kern w:val="0"/>
                <w:sz w:val="24"/>
                <w:szCs w:val="24"/>
              </w:rPr>
            </w:pPr>
            <w:r>
              <w:rPr>
                <w:rFonts w:hint="eastAsia" w:eastAsia="仿宋_GB2312"/>
                <w:kern w:val="0"/>
                <w:sz w:val="24"/>
                <w:szCs w:val="24"/>
              </w:rPr>
              <w:t>2280K（2*32核）</w:t>
            </w:r>
          </w:p>
        </w:tc>
        <w:tc>
          <w:tcPr>
            <w:tcW w:w="1718" w:type="dxa"/>
            <w:tcBorders>
              <w:tl2br w:val="nil"/>
              <w:tr2bl w:val="nil"/>
            </w:tcBorders>
            <w:vAlign w:val="center"/>
          </w:tcPr>
          <w:p w14:paraId="5836321C">
            <w:pPr>
              <w:widowControl/>
              <w:jc w:val="center"/>
              <w:rPr>
                <w:rFonts w:eastAsia="仿宋_GB2312"/>
                <w:kern w:val="0"/>
                <w:sz w:val="24"/>
                <w:szCs w:val="24"/>
              </w:rPr>
            </w:pPr>
            <w:r>
              <w:rPr>
                <w:rFonts w:eastAsia="仿宋_GB2312"/>
                <w:kern w:val="0"/>
                <w:sz w:val="24"/>
                <w:szCs w:val="24"/>
              </w:rPr>
              <w:t>12台</w:t>
            </w:r>
          </w:p>
        </w:tc>
      </w:tr>
      <w:tr w14:paraId="30F8351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c>
          <w:tcPr>
            <w:tcW w:w="710" w:type="dxa"/>
            <w:tcBorders>
              <w:tl2br w:val="nil"/>
              <w:tr2bl w:val="nil"/>
            </w:tcBorders>
            <w:vAlign w:val="center"/>
          </w:tcPr>
          <w:p w14:paraId="7A2483E9">
            <w:pPr>
              <w:widowControl/>
              <w:jc w:val="center"/>
              <w:rPr>
                <w:rFonts w:eastAsia="仿宋_GB2312"/>
                <w:kern w:val="0"/>
                <w:sz w:val="24"/>
                <w:szCs w:val="24"/>
              </w:rPr>
            </w:pPr>
            <w:r>
              <w:rPr>
                <w:rFonts w:eastAsia="仿宋_GB2312"/>
                <w:kern w:val="0"/>
                <w:sz w:val="24"/>
                <w:szCs w:val="24"/>
              </w:rPr>
              <w:t>3</w:t>
            </w:r>
          </w:p>
        </w:tc>
        <w:tc>
          <w:tcPr>
            <w:tcW w:w="2275" w:type="dxa"/>
            <w:tcBorders>
              <w:tl2br w:val="nil"/>
              <w:tr2bl w:val="nil"/>
            </w:tcBorders>
            <w:vAlign w:val="center"/>
          </w:tcPr>
          <w:p w14:paraId="5D987E24">
            <w:pPr>
              <w:widowControl/>
              <w:jc w:val="left"/>
              <w:rPr>
                <w:rFonts w:eastAsia="仿宋_GB2312"/>
                <w:kern w:val="0"/>
                <w:sz w:val="24"/>
                <w:szCs w:val="24"/>
              </w:rPr>
            </w:pPr>
            <w:r>
              <w:rPr>
                <w:rFonts w:eastAsia="仿宋_GB2312"/>
                <w:kern w:val="0"/>
                <w:sz w:val="24"/>
                <w:szCs w:val="24"/>
              </w:rPr>
              <w:t>数据库服务器</w:t>
            </w:r>
          </w:p>
        </w:tc>
        <w:tc>
          <w:tcPr>
            <w:tcW w:w="1080" w:type="dxa"/>
            <w:tcBorders>
              <w:tl2br w:val="nil"/>
              <w:tr2bl w:val="nil"/>
            </w:tcBorders>
            <w:vAlign w:val="center"/>
          </w:tcPr>
          <w:p w14:paraId="6D6A14A6">
            <w:pPr>
              <w:widowControl/>
              <w:jc w:val="center"/>
              <w:rPr>
                <w:rFonts w:eastAsia="仿宋_GB2312"/>
                <w:kern w:val="0"/>
                <w:sz w:val="24"/>
                <w:szCs w:val="24"/>
              </w:rPr>
            </w:pPr>
            <w:r>
              <w:rPr>
                <w:rFonts w:eastAsia="仿宋_GB2312"/>
                <w:kern w:val="0"/>
                <w:sz w:val="24"/>
                <w:szCs w:val="24"/>
              </w:rPr>
              <w:t>华为</w:t>
            </w:r>
          </w:p>
        </w:tc>
        <w:tc>
          <w:tcPr>
            <w:tcW w:w="2753" w:type="dxa"/>
            <w:tcBorders>
              <w:tl2br w:val="nil"/>
              <w:tr2bl w:val="nil"/>
            </w:tcBorders>
            <w:vAlign w:val="center"/>
          </w:tcPr>
          <w:p w14:paraId="78958726">
            <w:pPr>
              <w:widowControl/>
              <w:jc w:val="center"/>
              <w:rPr>
                <w:rFonts w:eastAsia="仿宋_GB2312"/>
                <w:kern w:val="0"/>
                <w:sz w:val="24"/>
                <w:szCs w:val="24"/>
              </w:rPr>
            </w:pPr>
            <w:r>
              <w:rPr>
                <w:rFonts w:eastAsia="仿宋_GB2312"/>
                <w:kern w:val="0"/>
                <w:sz w:val="24"/>
                <w:szCs w:val="24"/>
              </w:rPr>
              <w:t>TaiShan200K</w:t>
            </w:r>
          </w:p>
          <w:p w14:paraId="6D09A212">
            <w:pPr>
              <w:widowControl/>
              <w:jc w:val="center"/>
              <w:rPr>
                <w:rFonts w:eastAsia="仿宋_GB2312"/>
                <w:kern w:val="0"/>
                <w:sz w:val="24"/>
                <w:szCs w:val="24"/>
              </w:rPr>
            </w:pPr>
            <w:r>
              <w:rPr>
                <w:rFonts w:hint="eastAsia" w:eastAsia="仿宋_GB2312"/>
                <w:kern w:val="0"/>
                <w:sz w:val="24"/>
                <w:szCs w:val="24"/>
              </w:rPr>
              <w:t>2280K（2*32核）</w:t>
            </w:r>
          </w:p>
        </w:tc>
        <w:tc>
          <w:tcPr>
            <w:tcW w:w="1718" w:type="dxa"/>
            <w:tcBorders>
              <w:tl2br w:val="nil"/>
              <w:tr2bl w:val="nil"/>
            </w:tcBorders>
            <w:vAlign w:val="center"/>
          </w:tcPr>
          <w:p w14:paraId="632DA8B7">
            <w:pPr>
              <w:widowControl/>
              <w:jc w:val="center"/>
              <w:rPr>
                <w:rFonts w:eastAsia="仿宋_GB2312"/>
                <w:kern w:val="0"/>
                <w:sz w:val="24"/>
                <w:szCs w:val="24"/>
              </w:rPr>
            </w:pPr>
            <w:r>
              <w:rPr>
                <w:rFonts w:eastAsia="仿宋_GB2312"/>
                <w:kern w:val="0"/>
                <w:sz w:val="24"/>
                <w:szCs w:val="24"/>
              </w:rPr>
              <w:t>10台</w:t>
            </w:r>
          </w:p>
        </w:tc>
      </w:tr>
      <w:tr w14:paraId="305B33E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710" w:type="dxa"/>
            <w:tcBorders>
              <w:tl2br w:val="nil"/>
              <w:tr2bl w:val="nil"/>
            </w:tcBorders>
            <w:vAlign w:val="center"/>
          </w:tcPr>
          <w:p w14:paraId="7726795C">
            <w:pPr>
              <w:widowControl/>
              <w:jc w:val="center"/>
              <w:rPr>
                <w:rFonts w:eastAsia="仿宋_GB2312"/>
                <w:kern w:val="0"/>
                <w:sz w:val="24"/>
                <w:szCs w:val="24"/>
              </w:rPr>
            </w:pPr>
            <w:r>
              <w:rPr>
                <w:rFonts w:eastAsia="仿宋_GB2312"/>
                <w:kern w:val="0"/>
                <w:sz w:val="24"/>
                <w:szCs w:val="24"/>
              </w:rPr>
              <w:t>4</w:t>
            </w:r>
          </w:p>
        </w:tc>
        <w:tc>
          <w:tcPr>
            <w:tcW w:w="2275" w:type="dxa"/>
            <w:tcBorders>
              <w:tl2br w:val="nil"/>
              <w:tr2bl w:val="nil"/>
            </w:tcBorders>
            <w:vAlign w:val="center"/>
          </w:tcPr>
          <w:p w14:paraId="652EAE8F">
            <w:pPr>
              <w:widowControl/>
              <w:jc w:val="left"/>
              <w:rPr>
                <w:rFonts w:eastAsia="仿宋_GB2312"/>
                <w:kern w:val="0"/>
                <w:sz w:val="24"/>
                <w:szCs w:val="24"/>
              </w:rPr>
            </w:pPr>
            <w:r>
              <w:rPr>
                <w:rFonts w:eastAsia="仿宋_GB2312"/>
                <w:kern w:val="0"/>
                <w:sz w:val="24"/>
                <w:szCs w:val="24"/>
              </w:rPr>
              <w:t>FTP服务器</w:t>
            </w:r>
          </w:p>
        </w:tc>
        <w:tc>
          <w:tcPr>
            <w:tcW w:w="1080" w:type="dxa"/>
            <w:tcBorders>
              <w:tl2br w:val="nil"/>
              <w:tr2bl w:val="nil"/>
            </w:tcBorders>
            <w:vAlign w:val="center"/>
          </w:tcPr>
          <w:p w14:paraId="5BC53BC9">
            <w:pPr>
              <w:widowControl/>
              <w:jc w:val="center"/>
              <w:rPr>
                <w:rFonts w:eastAsia="仿宋_GB2312"/>
                <w:kern w:val="0"/>
                <w:sz w:val="24"/>
                <w:szCs w:val="24"/>
              </w:rPr>
            </w:pPr>
            <w:r>
              <w:rPr>
                <w:rFonts w:eastAsia="仿宋_GB2312"/>
                <w:kern w:val="0"/>
                <w:sz w:val="24"/>
                <w:szCs w:val="24"/>
              </w:rPr>
              <w:t>华为</w:t>
            </w:r>
          </w:p>
        </w:tc>
        <w:tc>
          <w:tcPr>
            <w:tcW w:w="2753" w:type="dxa"/>
            <w:tcBorders>
              <w:tl2br w:val="nil"/>
              <w:tr2bl w:val="nil"/>
            </w:tcBorders>
            <w:vAlign w:val="center"/>
          </w:tcPr>
          <w:p w14:paraId="042B9F20">
            <w:pPr>
              <w:widowControl/>
              <w:jc w:val="center"/>
              <w:rPr>
                <w:rFonts w:eastAsia="仿宋_GB2312"/>
                <w:kern w:val="0"/>
                <w:sz w:val="24"/>
                <w:szCs w:val="24"/>
              </w:rPr>
            </w:pPr>
            <w:r>
              <w:rPr>
                <w:rFonts w:eastAsia="仿宋_GB2312"/>
                <w:kern w:val="0"/>
                <w:sz w:val="24"/>
                <w:szCs w:val="24"/>
              </w:rPr>
              <w:t>TaiShan200K</w:t>
            </w:r>
          </w:p>
          <w:p w14:paraId="67213E3E">
            <w:pPr>
              <w:widowControl/>
              <w:jc w:val="center"/>
              <w:rPr>
                <w:rFonts w:eastAsia="仿宋_GB2312"/>
                <w:kern w:val="0"/>
                <w:sz w:val="24"/>
                <w:szCs w:val="24"/>
              </w:rPr>
            </w:pPr>
            <w:r>
              <w:rPr>
                <w:rFonts w:hint="eastAsia" w:eastAsia="仿宋_GB2312"/>
                <w:kern w:val="0"/>
                <w:sz w:val="24"/>
                <w:szCs w:val="24"/>
              </w:rPr>
              <w:t>2280K（2*32核）</w:t>
            </w:r>
          </w:p>
        </w:tc>
        <w:tc>
          <w:tcPr>
            <w:tcW w:w="1718" w:type="dxa"/>
            <w:tcBorders>
              <w:tl2br w:val="nil"/>
              <w:tr2bl w:val="nil"/>
            </w:tcBorders>
            <w:vAlign w:val="center"/>
          </w:tcPr>
          <w:p w14:paraId="503A4C32">
            <w:pPr>
              <w:widowControl/>
              <w:jc w:val="center"/>
              <w:rPr>
                <w:rFonts w:eastAsia="仿宋_GB2312"/>
                <w:kern w:val="0"/>
                <w:sz w:val="24"/>
                <w:szCs w:val="24"/>
              </w:rPr>
            </w:pPr>
            <w:r>
              <w:rPr>
                <w:rFonts w:eastAsia="仿宋_GB2312"/>
                <w:kern w:val="0"/>
                <w:sz w:val="24"/>
                <w:szCs w:val="24"/>
              </w:rPr>
              <w:t>2台</w:t>
            </w:r>
          </w:p>
        </w:tc>
      </w:tr>
      <w:tr w14:paraId="35E8ACB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710" w:type="dxa"/>
            <w:tcBorders>
              <w:tl2br w:val="nil"/>
              <w:tr2bl w:val="nil"/>
            </w:tcBorders>
            <w:vAlign w:val="center"/>
          </w:tcPr>
          <w:p w14:paraId="0D4270FE">
            <w:pPr>
              <w:widowControl/>
              <w:jc w:val="center"/>
              <w:rPr>
                <w:rFonts w:eastAsia="仿宋_GB2312"/>
                <w:kern w:val="0"/>
                <w:sz w:val="24"/>
                <w:szCs w:val="24"/>
              </w:rPr>
            </w:pPr>
            <w:r>
              <w:rPr>
                <w:rFonts w:eastAsia="仿宋_GB2312"/>
                <w:kern w:val="0"/>
                <w:sz w:val="24"/>
                <w:szCs w:val="24"/>
              </w:rPr>
              <w:t>5</w:t>
            </w:r>
          </w:p>
        </w:tc>
        <w:tc>
          <w:tcPr>
            <w:tcW w:w="2275" w:type="dxa"/>
            <w:tcBorders>
              <w:tl2br w:val="nil"/>
              <w:tr2bl w:val="nil"/>
            </w:tcBorders>
            <w:vAlign w:val="center"/>
          </w:tcPr>
          <w:p w14:paraId="46C40FB5">
            <w:pPr>
              <w:widowControl/>
              <w:jc w:val="left"/>
              <w:rPr>
                <w:rFonts w:eastAsia="仿宋_GB2312"/>
                <w:kern w:val="0"/>
                <w:sz w:val="24"/>
                <w:szCs w:val="24"/>
              </w:rPr>
            </w:pPr>
            <w:r>
              <w:rPr>
                <w:rFonts w:eastAsia="仿宋_GB2312"/>
                <w:kern w:val="0"/>
                <w:sz w:val="24"/>
                <w:szCs w:val="24"/>
              </w:rPr>
              <w:t>接入交换机</w:t>
            </w:r>
          </w:p>
        </w:tc>
        <w:tc>
          <w:tcPr>
            <w:tcW w:w="1080" w:type="dxa"/>
            <w:tcBorders>
              <w:tl2br w:val="nil"/>
              <w:tr2bl w:val="nil"/>
            </w:tcBorders>
            <w:vAlign w:val="center"/>
          </w:tcPr>
          <w:p w14:paraId="4CC94131">
            <w:pPr>
              <w:widowControl/>
              <w:jc w:val="center"/>
              <w:rPr>
                <w:rFonts w:eastAsia="仿宋_GB2312"/>
                <w:kern w:val="0"/>
                <w:sz w:val="24"/>
                <w:szCs w:val="24"/>
              </w:rPr>
            </w:pPr>
            <w:r>
              <w:rPr>
                <w:rFonts w:hint="eastAsia" w:eastAsia="仿宋_GB2312"/>
                <w:kern w:val="0"/>
                <w:sz w:val="24"/>
                <w:szCs w:val="24"/>
              </w:rPr>
              <w:t>华为</w:t>
            </w:r>
          </w:p>
        </w:tc>
        <w:tc>
          <w:tcPr>
            <w:tcW w:w="2753" w:type="dxa"/>
            <w:tcBorders>
              <w:tl2br w:val="nil"/>
              <w:tr2bl w:val="nil"/>
            </w:tcBorders>
            <w:vAlign w:val="center"/>
          </w:tcPr>
          <w:p w14:paraId="687BF72F">
            <w:pPr>
              <w:widowControl/>
              <w:jc w:val="center"/>
              <w:rPr>
                <w:rFonts w:eastAsia="仿宋_GB2312"/>
                <w:kern w:val="0"/>
                <w:sz w:val="24"/>
                <w:szCs w:val="24"/>
              </w:rPr>
            </w:pPr>
            <w:r>
              <w:rPr>
                <w:rFonts w:eastAsia="仿宋_GB2312"/>
                <w:kern w:val="0"/>
                <w:sz w:val="24"/>
                <w:szCs w:val="24"/>
              </w:rPr>
              <w:t>S5735S-L48T4S-A</w:t>
            </w:r>
          </w:p>
        </w:tc>
        <w:tc>
          <w:tcPr>
            <w:tcW w:w="1718" w:type="dxa"/>
            <w:tcBorders>
              <w:tl2br w:val="nil"/>
              <w:tr2bl w:val="nil"/>
            </w:tcBorders>
            <w:vAlign w:val="center"/>
          </w:tcPr>
          <w:p w14:paraId="48280B30">
            <w:pPr>
              <w:widowControl/>
              <w:jc w:val="center"/>
              <w:rPr>
                <w:rFonts w:eastAsia="仿宋_GB2312"/>
                <w:kern w:val="0"/>
                <w:sz w:val="24"/>
                <w:szCs w:val="24"/>
              </w:rPr>
            </w:pPr>
            <w:r>
              <w:rPr>
                <w:rFonts w:eastAsia="仿宋_GB2312"/>
                <w:kern w:val="0"/>
                <w:sz w:val="24"/>
                <w:szCs w:val="24"/>
              </w:rPr>
              <w:t>22台</w:t>
            </w:r>
          </w:p>
        </w:tc>
      </w:tr>
      <w:tr w14:paraId="3830BC0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710" w:type="dxa"/>
            <w:tcBorders>
              <w:tl2br w:val="nil"/>
              <w:tr2bl w:val="nil"/>
            </w:tcBorders>
            <w:vAlign w:val="center"/>
          </w:tcPr>
          <w:p w14:paraId="631AE730">
            <w:pPr>
              <w:widowControl/>
              <w:jc w:val="center"/>
              <w:rPr>
                <w:rFonts w:eastAsia="仿宋_GB2312"/>
                <w:kern w:val="0"/>
                <w:sz w:val="24"/>
                <w:szCs w:val="24"/>
              </w:rPr>
            </w:pPr>
            <w:r>
              <w:rPr>
                <w:rFonts w:eastAsia="仿宋_GB2312"/>
                <w:kern w:val="0"/>
                <w:sz w:val="24"/>
                <w:szCs w:val="24"/>
              </w:rPr>
              <w:t>6</w:t>
            </w:r>
          </w:p>
        </w:tc>
        <w:tc>
          <w:tcPr>
            <w:tcW w:w="2275" w:type="dxa"/>
            <w:tcBorders>
              <w:tl2br w:val="nil"/>
              <w:tr2bl w:val="nil"/>
            </w:tcBorders>
            <w:vAlign w:val="center"/>
          </w:tcPr>
          <w:p w14:paraId="05A60E29">
            <w:pPr>
              <w:widowControl/>
              <w:jc w:val="left"/>
              <w:rPr>
                <w:rFonts w:eastAsia="仿宋_GB2312"/>
                <w:kern w:val="0"/>
                <w:sz w:val="24"/>
                <w:szCs w:val="24"/>
              </w:rPr>
            </w:pPr>
            <w:r>
              <w:rPr>
                <w:rFonts w:eastAsia="仿宋_GB2312"/>
                <w:kern w:val="0"/>
                <w:sz w:val="24"/>
                <w:szCs w:val="24"/>
              </w:rPr>
              <w:t>汇聚交换机</w:t>
            </w:r>
          </w:p>
        </w:tc>
        <w:tc>
          <w:tcPr>
            <w:tcW w:w="1080" w:type="dxa"/>
            <w:tcBorders>
              <w:tl2br w:val="nil"/>
              <w:tr2bl w:val="nil"/>
            </w:tcBorders>
            <w:vAlign w:val="center"/>
          </w:tcPr>
          <w:p w14:paraId="58B934BD">
            <w:pPr>
              <w:widowControl/>
              <w:jc w:val="center"/>
              <w:rPr>
                <w:rFonts w:eastAsia="仿宋_GB2312"/>
                <w:kern w:val="0"/>
                <w:sz w:val="24"/>
                <w:szCs w:val="24"/>
              </w:rPr>
            </w:pPr>
            <w:r>
              <w:rPr>
                <w:rFonts w:hint="eastAsia" w:eastAsia="仿宋_GB2312"/>
                <w:kern w:val="0"/>
                <w:sz w:val="24"/>
                <w:szCs w:val="24"/>
              </w:rPr>
              <w:t>华为</w:t>
            </w:r>
          </w:p>
        </w:tc>
        <w:tc>
          <w:tcPr>
            <w:tcW w:w="2753" w:type="dxa"/>
            <w:tcBorders>
              <w:tl2br w:val="nil"/>
              <w:tr2bl w:val="nil"/>
            </w:tcBorders>
            <w:vAlign w:val="center"/>
          </w:tcPr>
          <w:p w14:paraId="2D11919D">
            <w:pPr>
              <w:widowControl/>
              <w:jc w:val="center"/>
              <w:rPr>
                <w:rFonts w:eastAsia="仿宋_GB2312"/>
                <w:kern w:val="0"/>
                <w:sz w:val="24"/>
                <w:szCs w:val="24"/>
              </w:rPr>
            </w:pPr>
            <w:r>
              <w:rPr>
                <w:rFonts w:eastAsia="仿宋_GB2312"/>
                <w:kern w:val="0"/>
                <w:sz w:val="24"/>
                <w:szCs w:val="24"/>
              </w:rPr>
              <w:t>S7706</w:t>
            </w:r>
          </w:p>
        </w:tc>
        <w:tc>
          <w:tcPr>
            <w:tcW w:w="1718" w:type="dxa"/>
            <w:tcBorders>
              <w:tl2br w:val="nil"/>
              <w:tr2bl w:val="nil"/>
            </w:tcBorders>
            <w:vAlign w:val="center"/>
          </w:tcPr>
          <w:p w14:paraId="745BDC2A">
            <w:pPr>
              <w:widowControl/>
              <w:jc w:val="center"/>
              <w:rPr>
                <w:rFonts w:eastAsia="仿宋_GB2312"/>
                <w:kern w:val="0"/>
                <w:sz w:val="24"/>
                <w:szCs w:val="24"/>
              </w:rPr>
            </w:pPr>
            <w:r>
              <w:rPr>
                <w:rFonts w:eastAsia="仿宋_GB2312"/>
                <w:kern w:val="0"/>
                <w:sz w:val="24"/>
                <w:szCs w:val="24"/>
              </w:rPr>
              <w:t>2台</w:t>
            </w:r>
          </w:p>
        </w:tc>
      </w:tr>
      <w:tr w14:paraId="0779DAF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trPr>
        <w:tc>
          <w:tcPr>
            <w:tcW w:w="710" w:type="dxa"/>
            <w:tcBorders>
              <w:tl2br w:val="nil"/>
              <w:tr2bl w:val="nil"/>
            </w:tcBorders>
            <w:vAlign w:val="center"/>
          </w:tcPr>
          <w:p w14:paraId="2EE5DEE5">
            <w:pPr>
              <w:widowControl/>
              <w:jc w:val="center"/>
              <w:rPr>
                <w:rFonts w:eastAsia="仿宋_GB2312"/>
                <w:kern w:val="0"/>
                <w:sz w:val="24"/>
                <w:szCs w:val="24"/>
              </w:rPr>
            </w:pPr>
            <w:r>
              <w:rPr>
                <w:rFonts w:eastAsia="仿宋_GB2312"/>
                <w:kern w:val="0"/>
                <w:sz w:val="24"/>
                <w:szCs w:val="24"/>
              </w:rPr>
              <w:t>7</w:t>
            </w:r>
          </w:p>
        </w:tc>
        <w:tc>
          <w:tcPr>
            <w:tcW w:w="2275" w:type="dxa"/>
            <w:tcBorders>
              <w:tl2br w:val="nil"/>
              <w:tr2bl w:val="nil"/>
            </w:tcBorders>
            <w:vAlign w:val="center"/>
          </w:tcPr>
          <w:p w14:paraId="2234DCA8">
            <w:pPr>
              <w:widowControl/>
              <w:jc w:val="left"/>
              <w:rPr>
                <w:rFonts w:eastAsia="仿宋_GB2312"/>
                <w:kern w:val="0"/>
                <w:sz w:val="24"/>
                <w:szCs w:val="24"/>
              </w:rPr>
            </w:pPr>
            <w:r>
              <w:rPr>
                <w:rFonts w:eastAsia="仿宋_GB2312"/>
                <w:kern w:val="0"/>
                <w:sz w:val="24"/>
                <w:szCs w:val="24"/>
              </w:rPr>
              <w:t>防火墙</w:t>
            </w:r>
          </w:p>
        </w:tc>
        <w:tc>
          <w:tcPr>
            <w:tcW w:w="1080" w:type="dxa"/>
            <w:tcBorders>
              <w:tl2br w:val="nil"/>
              <w:tr2bl w:val="nil"/>
            </w:tcBorders>
            <w:vAlign w:val="center"/>
          </w:tcPr>
          <w:p w14:paraId="0B03845C">
            <w:pPr>
              <w:widowControl/>
              <w:jc w:val="center"/>
              <w:rPr>
                <w:rFonts w:eastAsia="仿宋_GB2312"/>
                <w:kern w:val="0"/>
                <w:sz w:val="24"/>
                <w:szCs w:val="24"/>
              </w:rPr>
            </w:pPr>
            <w:r>
              <w:rPr>
                <w:rFonts w:eastAsia="仿宋_GB2312"/>
                <w:kern w:val="0"/>
                <w:sz w:val="24"/>
                <w:szCs w:val="24"/>
              </w:rPr>
              <w:t>绿盟</w:t>
            </w:r>
          </w:p>
        </w:tc>
        <w:tc>
          <w:tcPr>
            <w:tcW w:w="2753" w:type="dxa"/>
            <w:tcBorders>
              <w:tl2br w:val="nil"/>
              <w:tr2bl w:val="nil"/>
            </w:tcBorders>
            <w:vAlign w:val="center"/>
          </w:tcPr>
          <w:p w14:paraId="0AEAA6B2">
            <w:pPr>
              <w:widowControl/>
              <w:jc w:val="center"/>
              <w:rPr>
                <w:rFonts w:eastAsia="仿宋_GB2312"/>
                <w:kern w:val="0"/>
                <w:sz w:val="24"/>
                <w:szCs w:val="24"/>
              </w:rPr>
            </w:pPr>
            <w:r>
              <w:rPr>
                <w:rFonts w:eastAsia="仿宋_GB2312"/>
                <w:kern w:val="0"/>
                <w:sz w:val="24"/>
                <w:szCs w:val="24"/>
              </w:rPr>
              <w:t>NX3-ZA（千兆）/V6.0</w:t>
            </w:r>
          </w:p>
        </w:tc>
        <w:tc>
          <w:tcPr>
            <w:tcW w:w="1718" w:type="dxa"/>
            <w:tcBorders>
              <w:tl2br w:val="nil"/>
              <w:tr2bl w:val="nil"/>
            </w:tcBorders>
            <w:vAlign w:val="center"/>
          </w:tcPr>
          <w:p w14:paraId="297241EF">
            <w:pPr>
              <w:widowControl/>
              <w:jc w:val="center"/>
              <w:rPr>
                <w:rFonts w:eastAsia="仿宋_GB2312"/>
                <w:kern w:val="0"/>
                <w:sz w:val="24"/>
                <w:szCs w:val="24"/>
              </w:rPr>
            </w:pPr>
            <w:r>
              <w:rPr>
                <w:rFonts w:eastAsia="仿宋_GB2312"/>
                <w:kern w:val="0"/>
                <w:sz w:val="24"/>
                <w:szCs w:val="24"/>
              </w:rPr>
              <w:t>1台</w:t>
            </w:r>
          </w:p>
        </w:tc>
      </w:tr>
    </w:tbl>
    <w:p w14:paraId="41F1875E">
      <w:pPr>
        <w:spacing w:line="360" w:lineRule="auto"/>
        <w:ind w:firstLine="480" w:firstLineChars="200"/>
        <w:jc w:val="left"/>
        <w:rPr>
          <w:sz w:val="24"/>
        </w:rPr>
      </w:pPr>
      <w:r>
        <w:rPr>
          <w:rFonts w:hint="eastAsia"/>
          <w:sz w:val="24"/>
        </w:rPr>
        <w:t>四</w:t>
      </w:r>
      <w:r>
        <w:rPr>
          <w:sz w:val="24"/>
        </w:rPr>
        <w:t>、</w:t>
      </w:r>
      <w:r>
        <w:rPr>
          <w:rFonts w:hint="eastAsia"/>
          <w:sz w:val="24"/>
        </w:rPr>
        <w:t>软件产品维护清单</w:t>
      </w:r>
    </w:p>
    <w:tbl>
      <w:tblPr>
        <w:tblStyle w:val="16"/>
        <w:tblW w:w="5015" w:type="pct"/>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720"/>
        <w:gridCol w:w="2261"/>
        <w:gridCol w:w="1261"/>
        <w:gridCol w:w="2569"/>
        <w:gridCol w:w="1737"/>
      </w:tblGrid>
      <w:tr w14:paraId="5635252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blHeader/>
        </w:trPr>
        <w:tc>
          <w:tcPr>
            <w:tcW w:w="720" w:type="dxa"/>
            <w:tcBorders>
              <w:tl2br w:val="nil"/>
              <w:tr2bl w:val="nil"/>
            </w:tcBorders>
            <w:shd w:val="clear" w:color="000000" w:fill="A6A6A6"/>
            <w:vAlign w:val="center"/>
          </w:tcPr>
          <w:p w14:paraId="214F99D3">
            <w:pPr>
              <w:widowControl/>
              <w:jc w:val="center"/>
              <w:rPr>
                <w:rFonts w:eastAsia="仿宋_GB2312"/>
                <w:kern w:val="0"/>
                <w:sz w:val="24"/>
                <w:szCs w:val="24"/>
              </w:rPr>
            </w:pPr>
            <w:r>
              <w:rPr>
                <w:rFonts w:eastAsia="仿宋_GB2312"/>
                <w:kern w:val="0"/>
                <w:sz w:val="24"/>
                <w:szCs w:val="24"/>
              </w:rPr>
              <w:t>序号</w:t>
            </w:r>
          </w:p>
        </w:tc>
        <w:tc>
          <w:tcPr>
            <w:tcW w:w="2261" w:type="dxa"/>
            <w:tcBorders>
              <w:tl2br w:val="nil"/>
              <w:tr2bl w:val="nil"/>
            </w:tcBorders>
            <w:shd w:val="clear" w:color="000000" w:fill="A6A6A6"/>
            <w:vAlign w:val="center"/>
          </w:tcPr>
          <w:p w14:paraId="419D2D22">
            <w:pPr>
              <w:widowControl/>
              <w:jc w:val="center"/>
              <w:rPr>
                <w:rFonts w:eastAsia="仿宋_GB2312"/>
                <w:kern w:val="0"/>
                <w:sz w:val="24"/>
                <w:szCs w:val="24"/>
              </w:rPr>
            </w:pPr>
            <w:r>
              <w:rPr>
                <w:rFonts w:eastAsia="仿宋_GB2312"/>
                <w:kern w:val="0"/>
                <w:sz w:val="24"/>
                <w:szCs w:val="24"/>
              </w:rPr>
              <w:t>软件名称</w:t>
            </w:r>
          </w:p>
        </w:tc>
        <w:tc>
          <w:tcPr>
            <w:tcW w:w="1261" w:type="dxa"/>
            <w:tcBorders>
              <w:tl2br w:val="nil"/>
              <w:tr2bl w:val="nil"/>
            </w:tcBorders>
            <w:shd w:val="clear" w:color="000000" w:fill="A6A6A6"/>
            <w:vAlign w:val="center"/>
          </w:tcPr>
          <w:p w14:paraId="47C758DD">
            <w:pPr>
              <w:widowControl/>
              <w:jc w:val="center"/>
              <w:rPr>
                <w:rFonts w:eastAsia="仿宋_GB2312"/>
                <w:kern w:val="0"/>
                <w:sz w:val="24"/>
                <w:szCs w:val="24"/>
              </w:rPr>
            </w:pPr>
            <w:r>
              <w:rPr>
                <w:rFonts w:hint="eastAsia" w:eastAsia="仿宋_GB2312"/>
                <w:kern w:val="0"/>
                <w:sz w:val="24"/>
                <w:szCs w:val="24"/>
              </w:rPr>
              <w:t>品牌</w:t>
            </w:r>
          </w:p>
        </w:tc>
        <w:tc>
          <w:tcPr>
            <w:tcW w:w="2569" w:type="dxa"/>
            <w:tcBorders>
              <w:tl2br w:val="nil"/>
              <w:tr2bl w:val="nil"/>
            </w:tcBorders>
            <w:shd w:val="clear" w:color="000000" w:fill="A6A6A6"/>
            <w:vAlign w:val="center"/>
          </w:tcPr>
          <w:p w14:paraId="463B9FA8">
            <w:pPr>
              <w:widowControl/>
              <w:jc w:val="center"/>
              <w:rPr>
                <w:rFonts w:eastAsia="仿宋_GB2312"/>
                <w:kern w:val="0"/>
                <w:sz w:val="24"/>
                <w:szCs w:val="24"/>
              </w:rPr>
            </w:pPr>
            <w:r>
              <w:rPr>
                <w:rFonts w:hint="eastAsia" w:eastAsia="仿宋_GB2312"/>
                <w:kern w:val="0"/>
                <w:sz w:val="24"/>
                <w:szCs w:val="24"/>
              </w:rPr>
              <w:t>规格型号</w:t>
            </w:r>
          </w:p>
        </w:tc>
        <w:tc>
          <w:tcPr>
            <w:tcW w:w="1737" w:type="dxa"/>
            <w:tcBorders>
              <w:tl2br w:val="nil"/>
              <w:tr2bl w:val="nil"/>
            </w:tcBorders>
            <w:shd w:val="clear" w:color="000000" w:fill="A6A6A6"/>
            <w:vAlign w:val="center"/>
          </w:tcPr>
          <w:p w14:paraId="226F08F3">
            <w:pPr>
              <w:widowControl/>
              <w:jc w:val="center"/>
              <w:rPr>
                <w:rFonts w:eastAsia="仿宋_GB2312"/>
                <w:kern w:val="0"/>
                <w:sz w:val="24"/>
                <w:szCs w:val="24"/>
              </w:rPr>
            </w:pPr>
            <w:r>
              <w:rPr>
                <w:rFonts w:eastAsia="仿宋_GB2312"/>
                <w:kern w:val="0"/>
                <w:sz w:val="24"/>
                <w:szCs w:val="24"/>
              </w:rPr>
              <w:t>数量</w:t>
            </w:r>
          </w:p>
        </w:tc>
      </w:tr>
      <w:tr w14:paraId="5EBF17C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720" w:type="dxa"/>
            <w:tcBorders>
              <w:tl2br w:val="nil"/>
              <w:tr2bl w:val="nil"/>
            </w:tcBorders>
            <w:shd w:val="clear" w:color="auto" w:fill="FFFFFF"/>
            <w:vAlign w:val="center"/>
          </w:tcPr>
          <w:p w14:paraId="62109FD3">
            <w:pPr>
              <w:widowControl/>
              <w:jc w:val="center"/>
              <w:rPr>
                <w:rFonts w:eastAsia="仿宋_GB2312"/>
                <w:kern w:val="0"/>
                <w:sz w:val="24"/>
                <w:szCs w:val="24"/>
              </w:rPr>
            </w:pPr>
            <w:r>
              <w:rPr>
                <w:rFonts w:eastAsia="仿宋_GB2312"/>
                <w:kern w:val="0"/>
                <w:sz w:val="24"/>
                <w:szCs w:val="24"/>
              </w:rPr>
              <w:t>1</w:t>
            </w:r>
          </w:p>
        </w:tc>
        <w:tc>
          <w:tcPr>
            <w:tcW w:w="2261" w:type="dxa"/>
            <w:tcBorders>
              <w:tl2br w:val="nil"/>
              <w:tr2bl w:val="nil"/>
            </w:tcBorders>
            <w:shd w:val="clear" w:color="auto" w:fill="FFFFFF"/>
            <w:vAlign w:val="center"/>
          </w:tcPr>
          <w:p w14:paraId="1EE30401">
            <w:pPr>
              <w:widowControl/>
              <w:jc w:val="left"/>
              <w:rPr>
                <w:rFonts w:eastAsia="仿宋_GB2312"/>
                <w:kern w:val="0"/>
                <w:sz w:val="24"/>
                <w:szCs w:val="24"/>
              </w:rPr>
            </w:pPr>
            <w:r>
              <w:rPr>
                <w:rFonts w:eastAsia="仿宋_GB2312"/>
                <w:kern w:val="0"/>
                <w:sz w:val="24"/>
                <w:szCs w:val="24"/>
              </w:rPr>
              <w:t>桌面操作系统</w:t>
            </w:r>
          </w:p>
        </w:tc>
        <w:tc>
          <w:tcPr>
            <w:tcW w:w="1261" w:type="dxa"/>
            <w:tcBorders>
              <w:tl2br w:val="nil"/>
              <w:tr2bl w:val="nil"/>
            </w:tcBorders>
            <w:shd w:val="clear" w:color="auto" w:fill="FFFFFF"/>
            <w:vAlign w:val="center"/>
          </w:tcPr>
          <w:p w14:paraId="19312E6A">
            <w:pPr>
              <w:widowControl/>
              <w:jc w:val="center"/>
              <w:rPr>
                <w:rFonts w:eastAsia="仿宋_GB2312"/>
                <w:kern w:val="0"/>
                <w:sz w:val="24"/>
                <w:szCs w:val="24"/>
              </w:rPr>
            </w:pPr>
            <w:r>
              <w:rPr>
                <w:rFonts w:eastAsia="仿宋_GB2312"/>
                <w:kern w:val="0"/>
                <w:sz w:val="24"/>
                <w:szCs w:val="24"/>
              </w:rPr>
              <w:t>银河麒麟</w:t>
            </w:r>
          </w:p>
        </w:tc>
        <w:tc>
          <w:tcPr>
            <w:tcW w:w="2569" w:type="dxa"/>
            <w:tcBorders>
              <w:tl2br w:val="nil"/>
              <w:tr2bl w:val="nil"/>
            </w:tcBorders>
            <w:shd w:val="clear" w:color="auto" w:fill="FFFFFF"/>
            <w:vAlign w:val="center"/>
          </w:tcPr>
          <w:p w14:paraId="74695D6D">
            <w:pPr>
              <w:widowControl/>
              <w:jc w:val="center"/>
              <w:rPr>
                <w:rFonts w:eastAsia="仿宋_GB2312"/>
                <w:kern w:val="0"/>
                <w:sz w:val="24"/>
                <w:szCs w:val="24"/>
              </w:rPr>
            </w:pPr>
            <w:r>
              <w:rPr>
                <w:rFonts w:eastAsia="仿宋_GB2312"/>
                <w:kern w:val="0"/>
                <w:sz w:val="24"/>
                <w:szCs w:val="24"/>
              </w:rPr>
              <w:t>银河麒麟V4.0</w:t>
            </w:r>
          </w:p>
        </w:tc>
        <w:tc>
          <w:tcPr>
            <w:tcW w:w="1737" w:type="dxa"/>
            <w:tcBorders>
              <w:tl2br w:val="nil"/>
              <w:tr2bl w:val="nil"/>
            </w:tcBorders>
            <w:shd w:val="clear" w:color="auto" w:fill="FFFFFF"/>
            <w:vAlign w:val="center"/>
          </w:tcPr>
          <w:p w14:paraId="1126F684">
            <w:pPr>
              <w:widowControl/>
              <w:jc w:val="center"/>
              <w:rPr>
                <w:rFonts w:eastAsia="仿宋_GB2312"/>
                <w:kern w:val="0"/>
                <w:sz w:val="24"/>
                <w:szCs w:val="24"/>
              </w:rPr>
            </w:pPr>
            <w:r>
              <w:rPr>
                <w:rFonts w:eastAsia="仿宋_GB2312"/>
                <w:kern w:val="0"/>
                <w:sz w:val="24"/>
                <w:szCs w:val="24"/>
              </w:rPr>
              <w:t>277套</w:t>
            </w:r>
          </w:p>
        </w:tc>
      </w:tr>
      <w:tr w14:paraId="5A111ED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720" w:type="dxa"/>
            <w:tcBorders>
              <w:tl2br w:val="nil"/>
              <w:tr2bl w:val="nil"/>
            </w:tcBorders>
            <w:shd w:val="clear" w:color="auto" w:fill="FFFFFF"/>
            <w:vAlign w:val="center"/>
          </w:tcPr>
          <w:p w14:paraId="24543EE7">
            <w:pPr>
              <w:widowControl/>
              <w:jc w:val="center"/>
              <w:rPr>
                <w:rFonts w:eastAsia="仿宋_GB2312"/>
                <w:kern w:val="0"/>
                <w:sz w:val="24"/>
                <w:szCs w:val="24"/>
              </w:rPr>
            </w:pPr>
            <w:r>
              <w:rPr>
                <w:rFonts w:eastAsia="仿宋_GB2312"/>
                <w:kern w:val="0"/>
                <w:sz w:val="24"/>
                <w:szCs w:val="24"/>
              </w:rPr>
              <w:t>2</w:t>
            </w:r>
          </w:p>
        </w:tc>
        <w:tc>
          <w:tcPr>
            <w:tcW w:w="2261" w:type="dxa"/>
            <w:tcBorders>
              <w:tl2br w:val="nil"/>
              <w:tr2bl w:val="nil"/>
            </w:tcBorders>
            <w:shd w:val="clear" w:color="auto" w:fill="FFFFFF"/>
            <w:vAlign w:val="center"/>
          </w:tcPr>
          <w:p w14:paraId="1BE5E9EC">
            <w:pPr>
              <w:widowControl/>
              <w:jc w:val="left"/>
              <w:rPr>
                <w:rFonts w:eastAsia="仿宋_GB2312"/>
                <w:kern w:val="0"/>
                <w:sz w:val="24"/>
                <w:szCs w:val="24"/>
              </w:rPr>
            </w:pPr>
            <w:r>
              <w:rPr>
                <w:rFonts w:eastAsia="仿宋_GB2312"/>
                <w:kern w:val="0"/>
                <w:sz w:val="24"/>
                <w:szCs w:val="24"/>
              </w:rPr>
              <w:t>版式软件</w:t>
            </w:r>
          </w:p>
        </w:tc>
        <w:tc>
          <w:tcPr>
            <w:tcW w:w="1261" w:type="dxa"/>
            <w:tcBorders>
              <w:tl2br w:val="nil"/>
              <w:tr2bl w:val="nil"/>
            </w:tcBorders>
            <w:shd w:val="clear" w:color="auto" w:fill="FFFFFF"/>
            <w:vAlign w:val="center"/>
          </w:tcPr>
          <w:p w14:paraId="2B88A6C0">
            <w:pPr>
              <w:widowControl/>
              <w:jc w:val="center"/>
              <w:rPr>
                <w:rFonts w:eastAsia="仿宋_GB2312"/>
                <w:kern w:val="0"/>
                <w:sz w:val="24"/>
                <w:szCs w:val="24"/>
              </w:rPr>
            </w:pPr>
            <w:r>
              <w:rPr>
                <w:rFonts w:eastAsia="仿宋_GB2312"/>
                <w:kern w:val="0"/>
                <w:sz w:val="24"/>
                <w:szCs w:val="24"/>
              </w:rPr>
              <w:t>数科</w:t>
            </w:r>
          </w:p>
        </w:tc>
        <w:tc>
          <w:tcPr>
            <w:tcW w:w="2569" w:type="dxa"/>
            <w:tcBorders>
              <w:tl2br w:val="nil"/>
              <w:tr2bl w:val="nil"/>
            </w:tcBorders>
            <w:shd w:val="clear" w:color="auto" w:fill="FFFFFF"/>
            <w:vAlign w:val="center"/>
          </w:tcPr>
          <w:p w14:paraId="7D4CDE23">
            <w:pPr>
              <w:widowControl/>
              <w:jc w:val="center"/>
              <w:rPr>
                <w:rFonts w:eastAsia="仿宋_GB2312"/>
                <w:kern w:val="0"/>
                <w:sz w:val="24"/>
                <w:szCs w:val="24"/>
              </w:rPr>
            </w:pPr>
            <w:r>
              <w:rPr>
                <w:rFonts w:eastAsia="仿宋_GB2312"/>
                <w:kern w:val="0"/>
                <w:sz w:val="24"/>
                <w:szCs w:val="24"/>
              </w:rPr>
              <w:t>数科OFD文档处理软件V3.0</w:t>
            </w:r>
          </w:p>
        </w:tc>
        <w:tc>
          <w:tcPr>
            <w:tcW w:w="1737" w:type="dxa"/>
            <w:tcBorders>
              <w:tl2br w:val="nil"/>
              <w:tr2bl w:val="nil"/>
            </w:tcBorders>
            <w:shd w:val="clear" w:color="auto" w:fill="FFFFFF"/>
            <w:vAlign w:val="center"/>
          </w:tcPr>
          <w:p w14:paraId="7701CFE5">
            <w:pPr>
              <w:widowControl/>
              <w:jc w:val="center"/>
              <w:rPr>
                <w:rFonts w:eastAsia="仿宋_GB2312"/>
                <w:kern w:val="0"/>
                <w:sz w:val="24"/>
                <w:szCs w:val="24"/>
              </w:rPr>
            </w:pPr>
            <w:r>
              <w:rPr>
                <w:rFonts w:eastAsia="仿宋_GB2312"/>
                <w:kern w:val="0"/>
                <w:sz w:val="24"/>
                <w:szCs w:val="24"/>
              </w:rPr>
              <w:t>277套</w:t>
            </w:r>
          </w:p>
        </w:tc>
      </w:tr>
      <w:tr w14:paraId="51AA7DC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c>
          <w:tcPr>
            <w:tcW w:w="720" w:type="dxa"/>
            <w:tcBorders>
              <w:tl2br w:val="nil"/>
              <w:tr2bl w:val="nil"/>
            </w:tcBorders>
            <w:shd w:val="clear" w:color="auto" w:fill="FFFFFF"/>
            <w:vAlign w:val="center"/>
          </w:tcPr>
          <w:p w14:paraId="78B4C742">
            <w:pPr>
              <w:widowControl/>
              <w:jc w:val="center"/>
              <w:rPr>
                <w:rFonts w:eastAsia="仿宋_GB2312"/>
                <w:kern w:val="0"/>
                <w:sz w:val="24"/>
                <w:szCs w:val="24"/>
              </w:rPr>
            </w:pPr>
            <w:r>
              <w:rPr>
                <w:rFonts w:eastAsia="仿宋_GB2312"/>
                <w:kern w:val="0"/>
                <w:sz w:val="24"/>
                <w:szCs w:val="24"/>
              </w:rPr>
              <w:t>3</w:t>
            </w:r>
          </w:p>
        </w:tc>
        <w:tc>
          <w:tcPr>
            <w:tcW w:w="2261" w:type="dxa"/>
            <w:tcBorders>
              <w:tl2br w:val="nil"/>
              <w:tr2bl w:val="nil"/>
            </w:tcBorders>
            <w:shd w:val="clear" w:color="auto" w:fill="FFFFFF"/>
            <w:vAlign w:val="center"/>
          </w:tcPr>
          <w:p w14:paraId="5B30A8BB">
            <w:pPr>
              <w:widowControl/>
              <w:jc w:val="left"/>
              <w:rPr>
                <w:rFonts w:eastAsia="仿宋_GB2312"/>
                <w:kern w:val="0"/>
                <w:sz w:val="24"/>
                <w:szCs w:val="24"/>
              </w:rPr>
            </w:pPr>
            <w:r>
              <w:rPr>
                <w:rFonts w:eastAsia="仿宋_GB2312"/>
                <w:kern w:val="0"/>
                <w:sz w:val="24"/>
                <w:szCs w:val="24"/>
              </w:rPr>
              <w:t>流式软件</w:t>
            </w:r>
          </w:p>
        </w:tc>
        <w:tc>
          <w:tcPr>
            <w:tcW w:w="1261" w:type="dxa"/>
            <w:tcBorders>
              <w:tl2br w:val="nil"/>
              <w:tr2bl w:val="nil"/>
            </w:tcBorders>
            <w:shd w:val="clear" w:color="auto" w:fill="FFFFFF"/>
            <w:vAlign w:val="center"/>
          </w:tcPr>
          <w:p w14:paraId="1AD3EACE">
            <w:pPr>
              <w:widowControl/>
              <w:jc w:val="center"/>
              <w:rPr>
                <w:rFonts w:eastAsia="仿宋_GB2312"/>
                <w:kern w:val="0"/>
                <w:sz w:val="24"/>
                <w:szCs w:val="24"/>
              </w:rPr>
            </w:pPr>
            <w:r>
              <w:rPr>
                <w:rFonts w:hint="eastAsia" w:eastAsia="仿宋_GB2312"/>
                <w:kern w:val="0"/>
                <w:sz w:val="24"/>
                <w:szCs w:val="24"/>
              </w:rPr>
              <w:t>金山WPS</w:t>
            </w:r>
          </w:p>
        </w:tc>
        <w:tc>
          <w:tcPr>
            <w:tcW w:w="2569" w:type="dxa"/>
            <w:tcBorders>
              <w:tl2br w:val="nil"/>
              <w:tr2bl w:val="nil"/>
            </w:tcBorders>
            <w:shd w:val="clear" w:color="auto" w:fill="FFFFFF"/>
            <w:vAlign w:val="center"/>
          </w:tcPr>
          <w:p w14:paraId="547057C4">
            <w:pPr>
              <w:widowControl/>
              <w:jc w:val="center"/>
              <w:rPr>
                <w:rFonts w:eastAsia="仿宋_GB2312"/>
                <w:kern w:val="0"/>
                <w:sz w:val="24"/>
                <w:szCs w:val="24"/>
              </w:rPr>
            </w:pPr>
            <w:r>
              <w:rPr>
                <w:rFonts w:eastAsia="仿宋_GB2312"/>
                <w:kern w:val="0"/>
                <w:sz w:val="24"/>
                <w:szCs w:val="24"/>
              </w:rPr>
              <w:t>WPS OFFICE 2019 for Linux 专业版办公软件V</w:t>
            </w:r>
            <w:r>
              <w:rPr>
                <w:rFonts w:hint="eastAsia" w:eastAsia="仿宋_GB2312"/>
                <w:kern w:val="0"/>
                <w:sz w:val="24"/>
                <w:szCs w:val="24"/>
              </w:rPr>
              <w:t>11</w:t>
            </w:r>
          </w:p>
        </w:tc>
        <w:tc>
          <w:tcPr>
            <w:tcW w:w="1737" w:type="dxa"/>
            <w:tcBorders>
              <w:tl2br w:val="nil"/>
              <w:tr2bl w:val="nil"/>
            </w:tcBorders>
            <w:shd w:val="clear" w:color="auto" w:fill="FFFFFF"/>
            <w:vAlign w:val="center"/>
          </w:tcPr>
          <w:p w14:paraId="07844EAC">
            <w:pPr>
              <w:widowControl/>
              <w:jc w:val="center"/>
              <w:rPr>
                <w:rFonts w:eastAsia="仿宋_GB2312"/>
                <w:kern w:val="0"/>
                <w:sz w:val="24"/>
                <w:szCs w:val="24"/>
              </w:rPr>
            </w:pPr>
            <w:r>
              <w:rPr>
                <w:rFonts w:eastAsia="仿宋_GB2312"/>
                <w:kern w:val="0"/>
                <w:sz w:val="24"/>
                <w:szCs w:val="24"/>
              </w:rPr>
              <w:t>277套</w:t>
            </w:r>
          </w:p>
        </w:tc>
      </w:tr>
      <w:tr w14:paraId="76D98A5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720" w:type="dxa"/>
            <w:tcBorders>
              <w:tl2br w:val="nil"/>
              <w:tr2bl w:val="nil"/>
            </w:tcBorders>
            <w:vAlign w:val="center"/>
          </w:tcPr>
          <w:p w14:paraId="3C6AAD38">
            <w:pPr>
              <w:widowControl/>
              <w:jc w:val="center"/>
              <w:rPr>
                <w:rFonts w:eastAsia="仿宋_GB2312"/>
                <w:kern w:val="0"/>
                <w:sz w:val="24"/>
                <w:szCs w:val="24"/>
              </w:rPr>
            </w:pPr>
            <w:r>
              <w:rPr>
                <w:rFonts w:eastAsia="仿宋_GB2312"/>
                <w:kern w:val="0"/>
                <w:sz w:val="24"/>
                <w:szCs w:val="24"/>
              </w:rPr>
              <w:t>4</w:t>
            </w:r>
          </w:p>
        </w:tc>
        <w:tc>
          <w:tcPr>
            <w:tcW w:w="2261" w:type="dxa"/>
            <w:tcBorders>
              <w:tl2br w:val="nil"/>
              <w:tr2bl w:val="nil"/>
            </w:tcBorders>
            <w:vAlign w:val="center"/>
          </w:tcPr>
          <w:p w14:paraId="0DC38FC0">
            <w:pPr>
              <w:widowControl/>
              <w:jc w:val="left"/>
              <w:rPr>
                <w:rFonts w:eastAsia="仿宋_GB2312"/>
                <w:kern w:val="0"/>
                <w:sz w:val="24"/>
                <w:szCs w:val="24"/>
              </w:rPr>
            </w:pPr>
            <w:r>
              <w:rPr>
                <w:rFonts w:eastAsia="仿宋_GB2312"/>
                <w:kern w:val="0"/>
                <w:sz w:val="24"/>
                <w:szCs w:val="24"/>
              </w:rPr>
              <w:t>病毒防治类软件（网络版管理端）</w:t>
            </w:r>
          </w:p>
        </w:tc>
        <w:tc>
          <w:tcPr>
            <w:tcW w:w="1261" w:type="dxa"/>
            <w:tcBorders>
              <w:tl2br w:val="nil"/>
              <w:tr2bl w:val="nil"/>
            </w:tcBorders>
            <w:vAlign w:val="center"/>
          </w:tcPr>
          <w:p w14:paraId="3D05A016">
            <w:pPr>
              <w:widowControl/>
              <w:jc w:val="center"/>
              <w:rPr>
                <w:rFonts w:eastAsia="仿宋_GB2312"/>
                <w:kern w:val="0"/>
                <w:sz w:val="24"/>
                <w:szCs w:val="24"/>
              </w:rPr>
            </w:pPr>
            <w:r>
              <w:rPr>
                <w:rFonts w:hint="eastAsia" w:eastAsia="仿宋_GB2312"/>
                <w:kern w:val="0"/>
                <w:sz w:val="24"/>
                <w:szCs w:val="24"/>
              </w:rPr>
              <w:t>360</w:t>
            </w:r>
          </w:p>
        </w:tc>
        <w:tc>
          <w:tcPr>
            <w:tcW w:w="2569" w:type="dxa"/>
            <w:tcBorders>
              <w:tl2br w:val="nil"/>
              <w:tr2bl w:val="nil"/>
            </w:tcBorders>
            <w:vAlign w:val="center"/>
          </w:tcPr>
          <w:p w14:paraId="7E62AE2B">
            <w:pPr>
              <w:widowControl/>
              <w:jc w:val="center"/>
              <w:rPr>
                <w:rFonts w:eastAsia="仿宋_GB2312"/>
                <w:kern w:val="0"/>
                <w:sz w:val="24"/>
                <w:szCs w:val="24"/>
              </w:rPr>
            </w:pPr>
            <w:r>
              <w:rPr>
                <w:rFonts w:eastAsia="仿宋_GB2312"/>
                <w:kern w:val="0"/>
                <w:sz w:val="24"/>
                <w:szCs w:val="24"/>
              </w:rPr>
              <w:t>360终端安全防护系统V10.0</w:t>
            </w:r>
          </w:p>
        </w:tc>
        <w:tc>
          <w:tcPr>
            <w:tcW w:w="1737" w:type="dxa"/>
            <w:tcBorders>
              <w:tl2br w:val="nil"/>
              <w:tr2bl w:val="nil"/>
            </w:tcBorders>
            <w:vAlign w:val="center"/>
          </w:tcPr>
          <w:p w14:paraId="1AB294F9">
            <w:pPr>
              <w:widowControl/>
              <w:jc w:val="center"/>
              <w:rPr>
                <w:rFonts w:eastAsia="仿宋_GB2312"/>
                <w:kern w:val="0"/>
                <w:sz w:val="24"/>
                <w:szCs w:val="24"/>
              </w:rPr>
            </w:pPr>
            <w:r>
              <w:rPr>
                <w:rFonts w:eastAsia="仿宋_GB2312"/>
                <w:kern w:val="0"/>
                <w:sz w:val="24"/>
                <w:szCs w:val="24"/>
              </w:rPr>
              <w:t>1套</w:t>
            </w:r>
          </w:p>
        </w:tc>
      </w:tr>
      <w:tr w14:paraId="19A43FA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52" w:hRule="atLeast"/>
        </w:trPr>
        <w:tc>
          <w:tcPr>
            <w:tcW w:w="720" w:type="dxa"/>
            <w:tcBorders>
              <w:tl2br w:val="nil"/>
              <w:tr2bl w:val="nil"/>
            </w:tcBorders>
            <w:vAlign w:val="center"/>
          </w:tcPr>
          <w:p w14:paraId="33BFA2DE">
            <w:pPr>
              <w:widowControl/>
              <w:jc w:val="center"/>
              <w:rPr>
                <w:rFonts w:eastAsia="仿宋_GB2312"/>
                <w:kern w:val="0"/>
                <w:sz w:val="24"/>
                <w:szCs w:val="24"/>
              </w:rPr>
            </w:pPr>
            <w:r>
              <w:rPr>
                <w:rFonts w:eastAsia="仿宋_GB2312"/>
                <w:kern w:val="0"/>
                <w:sz w:val="24"/>
                <w:szCs w:val="24"/>
              </w:rPr>
              <w:t>5</w:t>
            </w:r>
          </w:p>
        </w:tc>
        <w:tc>
          <w:tcPr>
            <w:tcW w:w="2261" w:type="dxa"/>
            <w:tcBorders>
              <w:tl2br w:val="nil"/>
              <w:tr2bl w:val="nil"/>
            </w:tcBorders>
            <w:vAlign w:val="center"/>
          </w:tcPr>
          <w:p w14:paraId="15A4CBED">
            <w:pPr>
              <w:widowControl/>
              <w:jc w:val="left"/>
              <w:rPr>
                <w:rFonts w:eastAsia="仿宋_GB2312"/>
                <w:kern w:val="0"/>
                <w:sz w:val="24"/>
                <w:szCs w:val="24"/>
              </w:rPr>
            </w:pPr>
            <w:r>
              <w:rPr>
                <w:rFonts w:eastAsia="仿宋_GB2312"/>
                <w:kern w:val="0"/>
                <w:sz w:val="24"/>
                <w:szCs w:val="24"/>
              </w:rPr>
              <w:t>病毒防治类软件（网络版客户端）</w:t>
            </w:r>
          </w:p>
        </w:tc>
        <w:tc>
          <w:tcPr>
            <w:tcW w:w="1261" w:type="dxa"/>
            <w:tcBorders>
              <w:tl2br w:val="nil"/>
              <w:tr2bl w:val="nil"/>
            </w:tcBorders>
            <w:vAlign w:val="center"/>
          </w:tcPr>
          <w:p w14:paraId="50E9CC52">
            <w:pPr>
              <w:widowControl/>
              <w:jc w:val="center"/>
              <w:rPr>
                <w:rFonts w:eastAsia="仿宋_GB2312"/>
                <w:kern w:val="0"/>
                <w:sz w:val="24"/>
                <w:szCs w:val="24"/>
              </w:rPr>
            </w:pPr>
            <w:r>
              <w:rPr>
                <w:rFonts w:hint="eastAsia" w:eastAsia="仿宋_GB2312"/>
                <w:kern w:val="0"/>
                <w:sz w:val="24"/>
                <w:szCs w:val="24"/>
              </w:rPr>
              <w:t>360</w:t>
            </w:r>
          </w:p>
        </w:tc>
        <w:tc>
          <w:tcPr>
            <w:tcW w:w="2569" w:type="dxa"/>
            <w:tcBorders>
              <w:tl2br w:val="nil"/>
              <w:tr2bl w:val="nil"/>
            </w:tcBorders>
            <w:vAlign w:val="center"/>
          </w:tcPr>
          <w:p w14:paraId="3D17F34B">
            <w:pPr>
              <w:widowControl/>
              <w:jc w:val="center"/>
              <w:rPr>
                <w:rFonts w:eastAsia="仿宋_GB2312"/>
                <w:kern w:val="0"/>
                <w:sz w:val="24"/>
                <w:szCs w:val="24"/>
              </w:rPr>
            </w:pPr>
            <w:r>
              <w:rPr>
                <w:rFonts w:eastAsia="仿宋_GB2312"/>
                <w:kern w:val="0"/>
                <w:sz w:val="24"/>
                <w:szCs w:val="24"/>
              </w:rPr>
              <w:t>360终端安全防护系统V10.0</w:t>
            </w:r>
          </w:p>
        </w:tc>
        <w:tc>
          <w:tcPr>
            <w:tcW w:w="1737" w:type="dxa"/>
            <w:tcBorders>
              <w:tl2br w:val="nil"/>
              <w:tr2bl w:val="nil"/>
            </w:tcBorders>
            <w:vAlign w:val="center"/>
          </w:tcPr>
          <w:p w14:paraId="6E85482F">
            <w:pPr>
              <w:widowControl/>
              <w:jc w:val="center"/>
              <w:rPr>
                <w:rFonts w:eastAsia="仿宋_GB2312"/>
                <w:kern w:val="0"/>
                <w:sz w:val="24"/>
                <w:szCs w:val="24"/>
              </w:rPr>
            </w:pPr>
            <w:r>
              <w:rPr>
                <w:rFonts w:eastAsia="仿宋_GB2312"/>
                <w:kern w:val="0"/>
                <w:sz w:val="24"/>
                <w:szCs w:val="24"/>
              </w:rPr>
              <w:t>607套</w:t>
            </w:r>
          </w:p>
        </w:tc>
      </w:tr>
      <w:tr w14:paraId="05F1E8E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720" w:type="dxa"/>
            <w:tcBorders>
              <w:tl2br w:val="nil"/>
              <w:tr2bl w:val="nil"/>
            </w:tcBorders>
            <w:vAlign w:val="center"/>
          </w:tcPr>
          <w:p w14:paraId="7A325151">
            <w:pPr>
              <w:widowControl/>
              <w:jc w:val="center"/>
              <w:rPr>
                <w:rFonts w:eastAsia="仿宋_GB2312"/>
                <w:kern w:val="0"/>
                <w:sz w:val="24"/>
                <w:szCs w:val="24"/>
              </w:rPr>
            </w:pPr>
            <w:r>
              <w:rPr>
                <w:rFonts w:eastAsia="仿宋_GB2312"/>
                <w:kern w:val="0"/>
                <w:sz w:val="24"/>
                <w:szCs w:val="24"/>
              </w:rPr>
              <w:t>6</w:t>
            </w:r>
          </w:p>
        </w:tc>
        <w:tc>
          <w:tcPr>
            <w:tcW w:w="2261" w:type="dxa"/>
            <w:tcBorders>
              <w:tl2br w:val="nil"/>
              <w:tr2bl w:val="nil"/>
            </w:tcBorders>
            <w:vAlign w:val="center"/>
          </w:tcPr>
          <w:p w14:paraId="75D6C563">
            <w:pPr>
              <w:widowControl/>
              <w:jc w:val="left"/>
              <w:rPr>
                <w:rFonts w:eastAsia="仿宋_GB2312"/>
                <w:kern w:val="0"/>
                <w:sz w:val="24"/>
                <w:szCs w:val="24"/>
              </w:rPr>
            </w:pPr>
            <w:r>
              <w:rPr>
                <w:rFonts w:eastAsia="仿宋_GB2312"/>
                <w:kern w:val="0"/>
                <w:sz w:val="24"/>
                <w:szCs w:val="24"/>
              </w:rPr>
              <w:t>办公软件（专用计算机）</w:t>
            </w:r>
          </w:p>
        </w:tc>
        <w:tc>
          <w:tcPr>
            <w:tcW w:w="1261" w:type="dxa"/>
            <w:tcBorders>
              <w:tl2br w:val="nil"/>
              <w:tr2bl w:val="nil"/>
            </w:tcBorders>
            <w:vAlign w:val="center"/>
          </w:tcPr>
          <w:p w14:paraId="23FBF37B">
            <w:pPr>
              <w:widowControl/>
              <w:jc w:val="center"/>
              <w:rPr>
                <w:rFonts w:eastAsia="仿宋_GB2312"/>
                <w:kern w:val="0"/>
                <w:sz w:val="24"/>
                <w:szCs w:val="24"/>
              </w:rPr>
            </w:pPr>
            <w:r>
              <w:rPr>
                <w:rFonts w:eastAsia="仿宋_GB2312"/>
                <w:kern w:val="0"/>
                <w:sz w:val="24"/>
                <w:szCs w:val="24"/>
              </w:rPr>
              <w:t>金山麒麟</w:t>
            </w:r>
          </w:p>
        </w:tc>
        <w:tc>
          <w:tcPr>
            <w:tcW w:w="2569" w:type="dxa"/>
            <w:tcBorders>
              <w:tl2br w:val="nil"/>
              <w:tr2bl w:val="nil"/>
            </w:tcBorders>
            <w:vAlign w:val="center"/>
          </w:tcPr>
          <w:p w14:paraId="5238EB4E">
            <w:pPr>
              <w:widowControl/>
              <w:jc w:val="center"/>
              <w:rPr>
                <w:rFonts w:eastAsia="仿宋_GB2312"/>
                <w:kern w:val="0"/>
                <w:sz w:val="24"/>
                <w:szCs w:val="24"/>
              </w:rPr>
            </w:pPr>
            <w:r>
              <w:rPr>
                <w:rFonts w:eastAsia="仿宋_GB2312"/>
                <w:kern w:val="0"/>
                <w:sz w:val="24"/>
                <w:szCs w:val="24"/>
              </w:rPr>
              <w:t>金山麒麟</w:t>
            </w:r>
            <w:r>
              <w:rPr>
                <w:rFonts w:hint="eastAsia" w:eastAsia="仿宋_GB2312"/>
                <w:kern w:val="0"/>
                <w:sz w:val="24"/>
                <w:szCs w:val="24"/>
              </w:rPr>
              <w:t xml:space="preserve"> WPS办公软件V11</w:t>
            </w:r>
          </w:p>
        </w:tc>
        <w:tc>
          <w:tcPr>
            <w:tcW w:w="1737" w:type="dxa"/>
            <w:tcBorders>
              <w:tl2br w:val="nil"/>
              <w:tr2bl w:val="nil"/>
            </w:tcBorders>
            <w:vAlign w:val="center"/>
          </w:tcPr>
          <w:p w14:paraId="174E073B">
            <w:pPr>
              <w:widowControl/>
              <w:jc w:val="center"/>
              <w:rPr>
                <w:rFonts w:eastAsia="仿宋_GB2312"/>
                <w:kern w:val="0"/>
                <w:sz w:val="24"/>
                <w:szCs w:val="24"/>
              </w:rPr>
            </w:pPr>
            <w:r>
              <w:rPr>
                <w:rFonts w:eastAsia="仿宋_GB2312"/>
                <w:kern w:val="0"/>
                <w:sz w:val="24"/>
                <w:szCs w:val="24"/>
              </w:rPr>
              <w:t>13套</w:t>
            </w:r>
          </w:p>
        </w:tc>
      </w:tr>
      <w:tr w14:paraId="6088DCB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720" w:type="dxa"/>
            <w:tcBorders>
              <w:tl2br w:val="nil"/>
              <w:tr2bl w:val="nil"/>
            </w:tcBorders>
            <w:vAlign w:val="center"/>
          </w:tcPr>
          <w:p w14:paraId="1BD0F75E">
            <w:pPr>
              <w:widowControl/>
              <w:jc w:val="center"/>
              <w:rPr>
                <w:rFonts w:eastAsia="仿宋_GB2312"/>
                <w:kern w:val="0"/>
                <w:sz w:val="24"/>
                <w:szCs w:val="24"/>
              </w:rPr>
            </w:pPr>
            <w:r>
              <w:rPr>
                <w:rFonts w:eastAsia="仿宋_GB2312"/>
                <w:kern w:val="0"/>
                <w:sz w:val="24"/>
                <w:szCs w:val="24"/>
              </w:rPr>
              <w:t>7</w:t>
            </w:r>
          </w:p>
        </w:tc>
        <w:tc>
          <w:tcPr>
            <w:tcW w:w="2261" w:type="dxa"/>
            <w:tcBorders>
              <w:tl2br w:val="nil"/>
              <w:tr2bl w:val="nil"/>
            </w:tcBorders>
            <w:vAlign w:val="center"/>
          </w:tcPr>
          <w:p w14:paraId="5A1E53FB">
            <w:pPr>
              <w:widowControl/>
              <w:jc w:val="left"/>
              <w:rPr>
                <w:rFonts w:eastAsia="仿宋_GB2312"/>
                <w:kern w:val="0"/>
                <w:sz w:val="24"/>
                <w:szCs w:val="24"/>
              </w:rPr>
            </w:pPr>
            <w:r>
              <w:rPr>
                <w:rFonts w:eastAsia="仿宋_GB2312"/>
                <w:kern w:val="0"/>
                <w:sz w:val="24"/>
                <w:szCs w:val="24"/>
              </w:rPr>
              <w:t>版式软件（专用计算机）</w:t>
            </w:r>
          </w:p>
        </w:tc>
        <w:tc>
          <w:tcPr>
            <w:tcW w:w="1261" w:type="dxa"/>
            <w:tcBorders>
              <w:tl2br w:val="nil"/>
              <w:tr2bl w:val="nil"/>
            </w:tcBorders>
            <w:vAlign w:val="center"/>
          </w:tcPr>
          <w:p w14:paraId="2F1B304F">
            <w:pPr>
              <w:widowControl/>
              <w:jc w:val="center"/>
              <w:rPr>
                <w:rFonts w:eastAsia="仿宋_GB2312"/>
                <w:kern w:val="0"/>
                <w:sz w:val="24"/>
                <w:szCs w:val="24"/>
              </w:rPr>
            </w:pPr>
            <w:r>
              <w:rPr>
                <w:rFonts w:hint="eastAsia" w:eastAsia="仿宋_GB2312"/>
                <w:kern w:val="0"/>
                <w:sz w:val="24"/>
                <w:szCs w:val="24"/>
              </w:rPr>
              <w:t>数科</w:t>
            </w:r>
          </w:p>
        </w:tc>
        <w:tc>
          <w:tcPr>
            <w:tcW w:w="2569" w:type="dxa"/>
            <w:tcBorders>
              <w:tl2br w:val="nil"/>
              <w:tr2bl w:val="nil"/>
            </w:tcBorders>
            <w:vAlign w:val="center"/>
          </w:tcPr>
          <w:p w14:paraId="46FBAB04">
            <w:pPr>
              <w:widowControl/>
              <w:jc w:val="center"/>
              <w:rPr>
                <w:rFonts w:eastAsia="仿宋_GB2312"/>
                <w:kern w:val="0"/>
                <w:sz w:val="24"/>
                <w:szCs w:val="24"/>
              </w:rPr>
            </w:pPr>
            <w:r>
              <w:rPr>
                <w:rFonts w:eastAsia="仿宋_GB2312"/>
                <w:kern w:val="0"/>
                <w:sz w:val="24"/>
                <w:szCs w:val="24"/>
              </w:rPr>
              <w:t>数科OFD版式软件V2.0</w:t>
            </w:r>
          </w:p>
        </w:tc>
        <w:tc>
          <w:tcPr>
            <w:tcW w:w="1737" w:type="dxa"/>
            <w:tcBorders>
              <w:tl2br w:val="nil"/>
              <w:tr2bl w:val="nil"/>
            </w:tcBorders>
            <w:vAlign w:val="center"/>
          </w:tcPr>
          <w:p w14:paraId="561C5B83">
            <w:pPr>
              <w:widowControl/>
              <w:jc w:val="center"/>
              <w:rPr>
                <w:rFonts w:eastAsia="仿宋_GB2312"/>
                <w:kern w:val="0"/>
                <w:sz w:val="24"/>
                <w:szCs w:val="24"/>
              </w:rPr>
            </w:pPr>
            <w:r>
              <w:rPr>
                <w:rFonts w:eastAsia="仿宋_GB2312"/>
                <w:kern w:val="0"/>
                <w:sz w:val="24"/>
                <w:szCs w:val="24"/>
              </w:rPr>
              <w:t>13套</w:t>
            </w:r>
          </w:p>
        </w:tc>
      </w:tr>
      <w:tr w14:paraId="55E27E5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720" w:type="dxa"/>
            <w:tcBorders>
              <w:tl2br w:val="nil"/>
              <w:tr2bl w:val="nil"/>
            </w:tcBorders>
            <w:vAlign w:val="center"/>
          </w:tcPr>
          <w:p w14:paraId="1B042E64">
            <w:pPr>
              <w:widowControl/>
              <w:jc w:val="center"/>
              <w:rPr>
                <w:rFonts w:eastAsia="仿宋_GB2312"/>
                <w:kern w:val="0"/>
                <w:sz w:val="24"/>
                <w:szCs w:val="24"/>
              </w:rPr>
            </w:pPr>
            <w:r>
              <w:rPr>
                <w:rFonts w:eastAsia="仿宋_GB2312"/>
                <w:kern w:val="0"/>
                <w:sz w:val="24"/>
                <w:szCs w:val="24"/>
              </w:rPr>
              <w:t>8</w:t>
            </w:r>
          </w:p>
        </w:tc>
        <w:tc>
          <w:tcPr>
            <w:tcW w:w="2261" w:type="dxa"/>
            <w:tcBorders>
              <w:tl2br w:val="nil"/>
              <w:tr2bl w:val="nil"/>
            </w:tcBorders>
            <w:vAlign w:val="center"/>
          </w:tcPr>
          <w:p w14:paraId="1B67A974">
            <w:pPr>
              <w:widowControl/>
              <w:jc w:val="left"/>
              <w:rPr>
                <w:rFonts w:eastAsia="仿宋_GB2312"/>
                <w:kern w:val="0"/>
                <w:sz w:val="24"/>
                <w:szCs w:val="24"/>
              </w:rPr>
            </w:pPr>
            <w:r>
              <w:rPr>
                <w:rFonts w:hint="eastAsia" w:eastAsia="仿宋_GB2312"/>
                <w:kern w:val="0"/>
                <w:sz w:val="24"/>
                <w:szCs w:val="24"/>
              </w:rPr>
              <w:t>病毒防治类软件</w:t>
            </w:r>
            <w:r>
              <w:rPr>
                <w:rFonts w:eastAsia="仿宋_GB2312"/>
                <w:kern w:val="0"/>
                <w:sz w:val="24"/>
                <w:szCs w:val="24"/>
              </w:rPr>
              <w:t>（专用</w:t>
            </w:r>
            <w:r>
              <w:rPr>
                <w:rFonts w:hint="eastAsia" w:eastAsia="仿宋_GB2312"/>
                <w:kern w:val="0"/>
                <w:sz w:val="24"/>
                <w:szCs w:val="24"/>
              </w:rPr>
              <w:t>计算机</w:t>
            </w:r>
            <w:r>
              <w:rPr>
                <w:rFonts w:eastAsia="仿宋_GB2312"/>
                <w:kern w:val="0"/>
                <w:sz w:val="24"/>
                <w:szCs w:val="24"/>
              </w:rPr>
              <w:t>）</w:t>
            </w:r>
          </w:p>
        </w:tc>
        <w:tc>
          <w:tcPr>
            <w:tcW w:w="1261" w:type="dxa"/>
            <w:tcBorders>
              <w:tl2br w:val="nil"/>
              <w:tr2bl w:val="nil"/>
            </w:tcBorders>
            <w:vAlign w:val="center"/>
          </w:tcPr>
          <w:p w14:paraId="1B7353F0">
            <w:pPr>
              <w:widowControl/>
              <w:jc w:val="center"/>
              <w:rPr>
                <w:rFonts w:eastAsia="仿宋_GB2312"/>
                <w:kern w:val="0"/>
                <w:sz w:val="24"/>
                <w:szCs w:val="24"/>
              </w:rPr>
            </w:pPr>
            <w:r>
              <w:rPr>
                <w:rFonts w:hint="eastAsia" w:eastAsia="仿宋_GB2312"/>
                <w:kern w:val="0"/>
                <w:sz w:val="24"/>
                <w:szCs w:val="24"/>
              </w:rPr>
              <w:t>360</w:t>
            </w:r>
          </w:p>
        </w:tc>
        <w:tc>
          <w:tcPr>
            <w:tcW w:w="2569" w:type="dxa"/>
            <w:tcBorders>
              <w:tl2br w:val="nil"/>
              <w:tr2bl w:val="nil"/>
            </w:tcBorders>
            <w:vAlign w:val="center"/>
          </w:tcPr>
          <w:p w14:paraId="7FD16CF0">
            <w:pPr>
              <w:widowControl/>
              <w:jc w:val="center"/>
              <w:rPr>
                <w:rFonts w:eastAsia="仿宋_GB2312"/>
                <w:kern w:val="0"/>
                <w:sz w:val="24"/>
                <w:szCs w:val="24"/>
              </w:rPr>
            </w:pPr>
            <w:r>
              <w:rPr>
                <w:rFonts w:eastAsia="仿宋_GB2312"/>
                <w:kern w:val="0"/>
                <w:sz w:val="24"/>
                <w:szCs w:val="24"/>
              </w:rPr>
              <w:t>360防病毒系统</w:t>
            </w:r>
            <w:r>
              <w:rPr>
                <w:rFonts w:hint="eastAsia" w:eastAsia="仿宋_GB2312"/>
                <w:kern w:val="0"/>
                <w:sz w:val="24"/>
                <w:szCs w:val="24"/>
              </w:rPr>
              <w:t>（专用计算机）</w:t>
            </w:r>
            <w:r>
              <w:rPr>
                <w:rFonts w:eastAsia="仿宋_GB2312"/>
                <w:kern w:val="0"/>
                <w:sz w:val="24"/>
                <w:szCs w:val="24"/>
              </w:rPr>
              <w:t>单机版V10.0</w:t>
            </w:r>
          </w:p>
        </w:tc>
        <w:tc>
          <w:tcPr>
            <w:tcW w:w="1737" w:type="dxa"/>
            <w:tcBorders>
              <w:tl2br w:val="nil"/>
              <w:tr2bl w:val="nil"/>
            </w:tcBorders>
            <w:vAlign w:val="center"/>
          </w:tcPr>
          <w:p w14:paraId="12004DEF">
            <w:pPr>
              <w:widowControl/>
              <w:jc w:val="center"/>
              <w:rPr>
                <w:rFonts w:eastAsia="仿宋_GB2312"/>
                <w:kern w:val="0"/>
                <w:sz w:val="24"/>
                <w:szCs w:val="24"/>
              </w:rPr>
            </w:pPr>
            <w:r>
              <w:rPr>
                <w:rFonts w:eastAsia="仿宋_GB2312"/>
                <w:kern w:val="0"/>
                <w:sz w:val="24"/>
                <w:szCs w:val="24"/>
              </w:rPr>
              <w:t>13套</w:t>
            </w:r>
          </w:p>
        </w:tc>
      </w:tr>
      <w:tr w14:paraId="6D7D6EF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720" w:type="dxa"/>
            <w:tcBorders>
              <w:tl2br w:val="nil"/>
              <w:tr2bl w:val="nil"/>
            </w:tcBorders>
            <w:vAlign w:val="center"/>
          </w:tcPr>
          <w:p w14:paraId="7A1A287A">
            <w:pPr>
              <w:widowControl/>
              <w:jc w:val="center"/>
              <w:rPr>
                <w:rFonts w:eastAsia="仿宋_GB2312"/>
                <w:kern w:val="0"/>
                <w:sz w:val="24"/>
                <w:szCs w:val="24"/>
              </w:rPr>
            </w:pPr>
            <w:r>
              <w:rPr>
                <w:rFonts w:eastAsia="仿宋_GB2312"/>
                <w:kern w:val="0"/>
                <w:sz w:val="24"/>
                <w:szCs w:val="24"/>
              </w:rPr>
              <w:t>9</w:t>
            </w:r>
          </w:p>
        </w:tc>
        <w:tc>
          <w:tcPr>
            <w:tcW w:w="2261" w:type="dxa"/>
            <w:tcBorders>
              <w:tl2br w:val="nil"/>
              <w:tr2bl w:val="nil"/>
            </w:tcBorders>
            <w:vAlign w:val="center"/>
          </w:tcPr>
          <w:p w14:paraId="5508ACAF">
            <w:pPr>
              <w:widowControl/>
              <w:jc w:val="left"/>
              <w:rPr>
                <w:rFonts w:eastAsia="仿宋_GB2312"/>
                <w:kern w:val="0"/>
                <w:sz w:val="24"/>
                <w:szCs w:val="24"/>
              </w:rPr>
            </w:pPr>
            <w:r>
              <w:rPr>
                <w:rFonts w:eastAsia="仿宋_GB2312"/>
                <w:kern w:val="0"/>
                <w:sz w:val="24"/>
                <w:szCs w:val="24"/>
              </w:rPr>
              <w:t>服务器操作系统</w:t>
            </w:r>
          </w:p>
        </w:tc>
        <w:tc>
          <w:tcPr>
            <w:tcW w:w="1261" w:type="dxa"/>
            <w:tcBorders>
              <w:tl2br w:val="nil"/>
              <w:tr2bl w:val="nil"/>
            </w:tcBorders>
            <w:vAlign w:val="center"/>
          </w:tcPr>
          <w:p w14:paraId="2E09C7E1">
            <w:pPr>
              <w:widowControl/>
              <w:jc w:val="center"/>
              <w:rPr>
                <w:rFonts w:eastAsia="仿宋_GB2312"/>
                <w:kern w:val="0"/>
                <w:sz w:val="24"/>
                <w:szCs w:val="24"/>
              </w:rPr>
            </w:pPr>
            <w:r>
              <w:rPr>
                <w:rFonts w:eastAsia="仿宋_GB2312"/>
                <w:kern w:val="0"/>
                <w:sz w:val="24"/>
                <w:szCs w:val="24"/>
              </w:rPr>
              <w:t>银河麒麟</w:t>
            </w:r>
          </w:p>
        </w:tc>
        <w:tc>
          <w:tcPr>
            <w:tcW w:w="2569" w:type="dxa"/>
            <w:tcBorders>
              <w:tl2br w:val="nil"/>
              <w:tr2bl w:val="nil"/>
            </w:tcBorders>
            <w:vAlign w:val="center"/>
          </w:tcPr>
          <w:p w14:paraId="5BED4429">
            <w:pPr>
              <w:widowControl/>
              <w:jc w:val="center"/>
              <w:rPr>
                <w:rFonts w:eastAsia="仿宋_GB2312"/>
                <w:kern w:val="0"/>
                <w:sz w:val="24"/>
                <w:szCs w:val="24"/>
              </w:rPr>
            </w:pPr>
            <w:r>
              <w:rPr>
                <w:rFonts w:eastAsia="仿宋_GB2312"/>
                <w:kern w:val="0"/>
                <w:sz w:val="24"/>
                <w:szCs w:val="24"/>
              </w:rPr>
              <w:t>银河麒麟V4.0（服务器版）</w:t>
            </w:r>
          </w:p>
        </w:tc>
        <w:tc>
          <w:tcPr>
            <w:tcW w:w="1737" w:type="dxa"/>
            <w:tcBorders>
              <w:tl2br w:val="nil"/>
              <w:tr2bl w:val="nil"/>
            </w:tcBorders>
            <w:vAlign w:val="center"/>
          </w:tcPr>
          <w:p w14:paraId="0E81C791">
            <w:pPr>
              <w:widowControl/>
              <w:jc w:val="center"/>
              <w:rPr>
                <w:rFonts w:eastAsia="仿宋_GB2312"/>
                <w:kern w:val="0"/>
                <w:sz w:val="24"/>
                <w:szCs w:val="24"/>
              </w:rPr>
            </w:pPr>
            <w:r>
              <w:rPr>
                <w:rFonts w:eastAsia="仿宋_GB2312"/>
                <w:kern w:val="0"/>
                <w:sz w:val="24"/>
                <w:szCs w:val="24"/>
              </w:rPr>
              <w:t>24套</w:t>
            </w:r>
          </w:p>
        </w:tc>
      </w:tr>
      <w:tr w14:paraId="5ADB4C0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720" w:type="dxa"/>
            <w:tcBorders>
              <w:tl2br w:val="nil"/>
              <w:tr2bl w:val="nil"/>
            </w:tcBorders>
            <w:vAlign w:val="center"/>
          </w:tcPr>
          <w:p w14:paraId="418F4EA1">
            <w:pPr>
              <w:widowControl/>
              <w:jc w:val="center"/>
              <w:rPr>
                <w:rFonts w:eastAsia="仿宋_GB2312"/>
                <w:kern w:val="0"/>
                <w:sz w:val="24"/>
                <w:szCs w:val="24"/>
              </w:rPr>
            </w:pPr>
            <w:r>
              <w:rPr>
                <w:rFonts w:eastAsia="仿宋_GB2312"/>
                <w:kern w:val="0"/>
                <w:sz w:val="24"/>
                <w:szCs w:val="24"/>
              </w:rPr>
              <w:t>10</w:t>
            </w:r>
          </w:p>
        </w:tc>
        <w:tc>
          <w:tcPr>
            <w:tcW w:w="2261" w:type="dxa"/>
            <w:tcBorders>
              <w:tl2br w:val="nil"/>
              <w:tr2bl w:val="nil"/>
            </w:tcBorders>
            <w:vAlign w:val="center"/>
          </w:tcPr>
          <w:p w14:paraId="36322B9C">
            <w:pPr>
              <w:widowControl/>
              <w:jc w:val="left"/>
              <w:rPr>
                <w:rFonts w:eastAsia="仿宋_GB2312"/>
                <w:kern w:val="0"/>
                <w:sz w:val="24"/>
                <w:szCs w:val="24"/>
              </w:rPr>
            </w:pPr>
            <w:r>
              <w:rPr>
                <w:rFonts w:eastAsia="仿宋_GB2312"/>
                <w:kern w:val="0"/>
                <w:sz w:val="24"/>
                <w:szCs w:val="24"/>
              </w:rPr>
              <w:t>集群版数据库</w:t>
            </w:r>
          </w:p>
        </w:tc>
        <w:tc>
          <w:tcPr>
            <w:tcW w:w="1261" w:type="dxa"/>
            <w:tcBorders>
              <w:tl2br w:val="nil"/>
              <w:tr2bl w:val="nil"/>
            </w:tcBorders>
            <w:vAlign w:val="center"/>
          </w:tcPr>
          <w:p w14:paraId="7BC1727E">
            <w:pPr>
              <w:widowControl/>
              <w:jc w:val="center"/>
              <w:rPr>
                <w:rFonts w:eastAsia="仿宋_GB2312"/>
                <w:kern w:val="0"/>
                <w:sz w:val="24"/>
                <w:szCs w:val="24"/>
              </w:rPr>
            </w:pPr>
            <w:r>
              <w:rPr>
                <w:rFonts w:hint="eastAsia" w:eastAsia="仿宋_GB2312"/>
                <w:kern w:val="0"/>
                <w:sz w:val="24"/>
                <w:szCs w:val="24"/>
              </w:rPr>
              <w:t>人大金仓</w:t>
            </w:r>
          </w:p>
        </w:tc>
        <w:tc>
          <w:tcPr>
            <w:tcW w:w="2569" w:type="dxa"/>
            <w:tcBorders>
              <w:tl2br w:val="nil"/>
              <w:tr2bl w:val="nil"/>
            </w:tcBorders>
            <w:vAlign w:val="center"/>
          </w:tcPr>
          <w:p w14:paraId="77766921">
            <w:pPr>
              <w:widowControl/>
              <w:jc w:val="center"/>
              <w:rPr>
                <w:rFonts w:eastAsia="仿宋_GB2312"/>
                <w:kern w:val="0"/>
                <w:sz w:val="24"/>
                <w:szCs w:val="24"/>
              </w:rPr>
            </w:pPr>
            <w:r>
              <w:rPr>
                <w:rFonts w:eastAsia="仿宋_GB2312"/>
                <w:kern w:val="0"/>
                <w:sz w:val="24"/>
                <w:szCs w:val="24"/>
              </w:rPr>
              <w:t>金仓数据库管理系统Kingba seES V8.0</w:t>
            </w:r>
          </w:p>
        </w:tc>
        <w:tc>
          <w:tcPr>
            <w:tcW w:w="1737" w:type="dxa"/>
            <w:tcBorders>
              <w:tl2br w:val="nil"/>
              <w:tr2bl w:val="nil"/>
            </w:tcBorders>
            <w:vAlign w:val="center"/>
          </w:tcPr>
          <w:p w14:paraId="71426C28">
            <w:pPr>
              <w:widowControl/>
              <w:jc w:val="center"/>
              <w:rPr>
                <w:rFonts w:eastAsia="仿宋_GB2312"/>
                <w:kern w:val="0"/>
                <w:sz w:val="24"/>
                <w:szCs w:val="24"/>
              </w:rPr>
            </w:pPr>
            <w:r>
              <w:rPr>
                <w:rFonts w:eastAsia="仿宋_GB2312"/>
                <w:kern w:val="0"/>
                <w:sz w:val="24"/>
                <w:szCs w:val="24"/>
              </w:rPr>
              <w:t>10套</w:t>
            </w:r>
          </w:p>
        </w:tc>
      </w:tr>
      <w:tr w14:paraId="73FE7E8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720" w:type="dxa"/>
            <w:tcBorders>
              <w:tl2br w:val="nil"/>
              <w:tr2bl w:val="nil"/>
            </w:tcBorders>
            <w:vAlign w:val="center"/>
          </w:tcPr>
          <w:p w14:paraId="5EEA36AB">
            <w:pPr>
              <w:widowControl/>
              <w:jc w:val="center"/>
              <w:rPr>
                <w:rFonts w:eastAsia="仿宋_GB2312"/>
                <w:kern w:val="0"/>
                <w:sz w:val="24"/>
                <w:szCs w:val="24"/>
              </w:rPr>
            </w:pPr>
            <w:r>
              <w:rPr>
                <w:rFonts w:eastAsia="仿宋_GB2312"/>
                <w:kern w:val="0"/>
                <w:sz w:val="24"/>
                <w:szCs w:val="24"/>
              </w:rPr>
              <w:t>11</w:t>
            </w:r>
          </w:p>
        </w:tc>
        <w:tc>
          <w:tcPr>
            <w:tcW w:w="2261" w:type="dxa"/>
            <w:tcBorders>
              <w:tl2br w:val="nil"/>
              <w:tr2bl w:val="nil"/>
            </w:tcBorders>
            <w:vAlign w:val="center"/>
          </w:tcPr>
          <w:p w14:paraId="50AA83C2">
            <w:pPr>
              <w:widowControl/>
              <w:jc w:val="left"/>
              <w:rPr>
                <w:rFonts w:eastAsia="仿宋_GB2312"/>
                <w:kern w:val="0"/>
                <w:sz w:val="24"/>
                <w:szCs w:val="24"/>
              </w:rPr>
            </w:pPr>
            <w:r>
              <w:rPr>
                <w:rFonts w:eastAsia="仿宋_GB2312"/>
                <w:kern w:val="0"/>
                <w:sz w:val="24"/>
                <w:szCs w:val="24"/>
              </w:rPr>
              <w:t>电子签章系统</w:t>
            </w:r>
          </w:p>
        </w:tc>
        <w:tc>
          <w:tcPr>
            <w:tcW w:w="1261" w:type="dxa"/>
            <w:tcBorders>
              <w:tl2br w:val="nil"/>
              <w:tr2bl w:val="nil"/>
            </w:tcBorders>
            <w:vAlign w:val="center"/>
          </w:tcPr>
          <w:p w14:paraId="5EC07686">
            <w:pPr>
              <w:widowControl/>
              <w:jc w:val="center"/>
              <w:rPr>
                <w:rFonts w:eastAsia="仿宋_GB2312"/>
                <w:kern w:val="0"/>
                <w:sz w:val="24"/>
                <w:szCs w:val="24"/>
              </w:rPr>
            </w:pPr>
            <w:r>
              <w:rPr>
                <w:rFonts w:hint="eastAsia" w:eastAsia="仿宋_GB2312"/>
                <w:kern w:val="0"/>
                <w:sz w:val="24"/>
                <w:szCs w:val="24"/>
              </w:rPr>
              <w:t>金格</w:t>
            </w:r>
          </w:p>
        </w:tc>
        <w:tc>
          <w:tcPr>
            <w:tcW w:w="2569" w:type="dxa"/>
            <w:tcBorders>
              <w:tl2br w:val="nil"/>
              <w:tr2bl w:val="nil"/>
            </w:tcBorders>
            <w:vAlign w:val="center"/>
          </w:tcPr>
          <w:p w14:paraId="7BFEA588">
            <w:pPr>
              <w:widowControl/>
              <w:jc w:val="center"/>
              <w:rPr>
                <w:rFonts w:eastAsia="仿宋_GB2312"/>
                <w:kern w:val="0"/>
                <w:sz w:val="24"/>
                <w:szCs w:val="24"/>
              </w:rPr>
            </w:pPr>
            <w:r>
              <w:rPr>
                <w:rFonts w:eastAsia="仿宋_GB2312"/>
                <w:kern w:val="0"/>
                <w:sz w:val="24"/>
                <w:szCs w:val="24"/>
              </w:rPr>
              <w:t>金格电子签章系统SFT1503-G</w:t>
            </w:r>
          </w:p>
        </w:tc>
        <w:tc>
          <w:tcPr>
            <w:tcW w:w="1737" w:type="dxa"/>
            <w:tcBorders>
              <w:tl2br w:val="nil"/>
              <w:tr2bl w:val="nil"/>
            </w:tcBorders>
            <w:vAlign w:val="center"/>
          </w:tcPr>
          <w:p w14:paraId="5D516063">
            <w:pPr>
              <w:widowControl/>
              <w:jc w:val="center"/>
              <w:rPr>
                <w:rFonts w:eastAsia="仿宋_GB2312"/>
                <w:kern w:val="0"/>
                <w:sz w:val="24"/>
                <w:szCs w:val="24"/>
              </w:rPr>
            </w:pPr>
            <w:r>
              <w:rPr>
                <w:rFonts w:eastAsia="仿宋_GB2312"/>
                <w:kern w:val="0"/>
                <w:sz w:val="24"/>
                <w:szCs w:val="24"/>
              </w:rPr>
              <w:t>1套</w:t>
            </w:r>
          </w:p>
        </w:tc>
      </w:tr>
      <w:tr w14:paraId="5727E08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720" w:type="dxa"/>
            <w:tcBorders>
              <w:tl2br w:val="nil"/>
              <w:tr2bl w:val="nil"/>
            </w:tcBorders>
            <w:vAlign w:val="center"/>
          </w:tcPr>
          <w:p w14:paraId="267A19A9">
            <w:pPr>
              <w:widowControl/>
              <w:jc w:val="center"/>
              <w:rPr>
                <w:rFonts w:eastAsia="仿宋_GB2312"/>
                <w:kern w:val="0"/>
                <w:sz w:val="24"/>
                <w:szCs w:val="24"/>
              </w:rPr>
            </w:pPr>
            <w:r>
              <w:rPr>
                <w:rFonts w:eastAsia="仿宋_GB2312"/>
                <w:kern w:val="0"/>
                <w:sz w:val="24"/>
                <w:szCs w:val="24"/>
              </w:rPr>
              <w:t>1</w:t>
            </w:r>
            <w:r>
              <w:rPr>
                <w:rFonts w:hint="eastAsia" w:eastAsia="仿宋_GB2312"/>
                <w:kern w:val="0"/>
                <w:sz w:val="24"/>
                <w:szCs w:val="24"/>
              </w:rPr>
              <w:t>2</w:t>
            </w:r>
          </w:p>
        </w:tc>
        <w:tc>
          <w:tcPr>
            <w:tcW w:w="2261" w:type="dxa"/>
            <w:tcBorders>
              <w:tl2br w:val="nil"/>
              <w:tr2bl w:val="nil"/>
            </w:tcBorders>
            <w:vAlign w:val="center"/>
          </w:tcPr>
          <w:p w14:paraId="052B7665">
            <w:pPr>
              <w:widowControl/>
              <w:jc w:val="left"/>
              <w:rPr>
                <w:rFonts w:eastAsia="仿宋_GB2312"/>
                <w:kern w:val="0"/>
                <w:sz w:val="24"/>
                <w:szCs w:val="24"/>
              </w:rPr>
            </w:pPr>
            <w:r>
              <w:rPr>
                <w:rFonts w:eastAsia="仿宋_GB2312"/>
                <w:kern w:val="0"/>
                <w:sz w:val="24"/>
                <w:szCs w:val="24"/>
              </w:rPr>
              <w:t>Web应用中间件</w:t>
            </w:r>
          </w:p>
        </w:tc>
        <w:tc>
          <w:tcPr>
            <w:tcW w:w="1261" w:type="dxa"/>
            <w:tcBorders>
              <w:tl2br w:val="nil"/>
              <w:tr2bl w:val="nil"/>
            </w:tcBorders>
            <w:vAlign w:val="center"/>
          </w:tcPr>
          <w:p w14:paraId="716490E0">
            <w:pPr>
              <w:widowControl/>
              <w:jc w:val="center"/>
              <w:rPr>
                <w:rFonts w:eastAsia="仿宋_GB2312"/>
                <w:kern w:val="0"/>
                <w:sz w:val="24"/>
                <w:szCs w:val="24"/>
              </w:rPr>
            </w:pPr>
            <w:r>
              <w:rPr>
                <w:rFonts w:hint="eastAsia" w:eastAsia="仿宋_GB2312"/>
                <w:kern w:val="0"/>
                <w:sz w:val="24"/>
                <w:szCs w:val="24"/>
              </w:rPr>
              <w:t>金蝶</w:t>
            </w:r>
          </w:p>
        </w:tc>
        <w:tc>
          <w:tcPr>
            <w:tcW w:w="2569" w:type="dxa"/>
            <w:tcBorders>
              <w:tl2br w:val="nil"/>
              <w:tr2bl w:val="nil"/>
            </w:tcBorders>
            <w:vAlign w:val="center"/>
          </w:tcPr>
          <w:p w14:paraId="54D5C203">
            <w:pPr>
              <w:widowControl/>
              <w:jc w:val="center"/>
              <w:rPr>
                <w:rFonts w:eastAsia="仿宋_GB2312"/>
                <w:kern w:val="0"/>
                <w:sz w:val="24"/>
                <w:szCs w:val="24"/>
              </w:rPr>
            </w:pPr>
            <w:r>
              <w:rPr>
                <w:rFonts w:eastAsia="仿宋_GB2312"/>
                <w:kern w:val="0"/>
                <w:sz w:val="24"/>
                <w:szCs w:val="24"/>
              </w:rPr>
              <w:t>金蝶Apusic应用服务器软件v</w:t>
            </w:r>
            <w:r>
              <w:rPr>
                <w:rFonts w:hint="eastAsia" w:eastAsia="仿宋_GB2312"/>
                <w:kern w:val="0"/>
                <w:sz w:val="24"/>
                <w:szCs w:val="24"/>
              </w:rPr>
              <w:t>10</w:t>
            </w:r>
          </w:p>
        </w:tc>
        <w:tc>
          <w:tcPr>
            <w:tcW w:w="1737" w:type="dxa"/>
            <w:tcBorders>
              <w:tl2br w:val="nil"/>
              <w:tr2bl w:val="nil"/>
            </w:tcBorders>
            <w:vAlign w:val="center"/>
          </w:tcPr>
          <w:p w14:paraId="5D5AF6DF">
            <w:pPr>
              <w:widowControl/>
              <w:jc w:val="center"/>
              <w:rPr>
                <w:rFonts w:eastAsia="仿宋_GB2312"/>
                <w:kern w:val="0"/>
                <w:sz w:val="24"/>
                <w:szCs w:val="24"/>
              </w:rPr>
            </w:pPr>
            <w:r>
              <w:rPr>
                <w:rFonts w:eastAsia="仿宋_GB2312"/>
                <w:kern w:val="0"/>
                <w:sz w:val="24"/>
                <w:szCs w:val="24"/>
              </w:rPr>
              <w:t>2套</w:t>
            </w:r>
          </w:p>
        </w:tc>
      </w:tr>
    </w:tbl>
    <w:p w14:paraId="606B0E0B">
      <w:pPr>
        <w:spacing w:line="360" w:lineRule="auto"/>
        <w:ind w:firstLine="480" w:firstLineChars="200"/>
        <w:jc w:val="left"/>
        <w:rPr>
          <w:sz w:val="24"/>
        </w:rPr>
      </w:pPr>
      <w:r>
        <w:rPr>
          <w:rFonts w:hint="eastAsia"/>
          <w:sz w:val="24"/>
        </w:rPr>
        <w:t>五、服务实施要求</w:t>
      </w:r>
    </w:p>
    <w:tbl>
      <w:tblPr>
        <w:tblStyle w:val="16"/>
        <w:tblW w:w="5008" w:type="pct"/>
        <w:tblInd w:w="0" w:type="dxa"/>
        <w:tblLayout w:type="fixed"/>
        <w:tblCellMar>
          <w:top w:w="0" w:type="dxa"/>
          <w:left w:w="108" w:type="dxa"/>
          <w:bottom w:w="0" w:type="dxa"/>
          <w:right w:w="108" w:type="dxa"/>
        </w:tblCellMar>
      </w:tblPr>
      <w:tblGrid>
        <w:gridCol w:w="729"/>
        <w:gridCol w:w="2388"/>
        <w:gridCol w:w="5419"/>
      </w:tblGrid>
      <w:tr w14:paraId="06E4DAAD">
        <w:tblPrEx>
          <w:tblCellMar>
            <w:top w:w="0" w:type="dxa"/>
            <w:left w:w="108" w:type="dxa"/>
            <w:bottom w:w="0" w:type="dxa"/>
            <w:right w:w="108" w:type="dxa"/>
          </w:tblCellMar>
        </w:tblPrEx>
        <w:trPr>
          <w:tblHeader/>
        </w:trPr>
        <w:tc>
          <w:tcPr>
            <w:tcW w:w="427" w:type="pct"/>
            <w:tcBorders>
              <w:top w:val="single" w:color="000000" w:sz="8" w:space="0"/>
              <w:left w:val="single" w:color="000000" w:sz="8" w:space="0"/>
              <w:bottom w:val="single" w:color="000000" w:sz="8" w:space="0"/>
              <w:right w:val="single" w:color="000000" w:sz="8" w:space="0"/>
            </w:tcBorders>
            <w:shd w:val="clear" w:color="auto" w:fill="A6A6A6"/>
            <w:vAlign w:val="center"/>
          </w:tcPr>
          <w:p w14:paraId="671D41EB">
            <w:pPr>
              <w:widowControl/>
              <w:jc w:val="center"/>
              <w:rPr>
                <w:rFonts w:eastAsia="仿宋_GB2312"/>
                <w:kern w:val="0"/>
                <w:sz w:val="24"/>
                <w:szCs w:val="24"/>
              </w:rPr>
            </w:pPr>
            <w:r>
              <w:rPr>
                <w:rFonts w:eastAsia="仿宋_GB2312"/>
                <w:kern w:val="0"/>
                <w:sz w:val="24"/>
                <w:szCs w:val="24"/>
              </w:rPr>
              <w:t>序号</w:t>
            </w:r>
          </w:p>
        </w:tc>
        <w:tc>
          <w:tcPr>
            <w:tcW w:w="1399" w:type="pct"/>
            <w:tcBorders>
              <w:top w:val="single" w:color="000000" w:sz="8" w:space="0"/>
              <w:left w:val="single" w:color="000000" w:sz="8" w:space="0"/>
              <w:bottom w:val="single" w:color="000000" w:sz="8" w:space="0"/>
              <w:right w:val="single" w:color="000000" w:sz="8" w:space="0"/>
            </w:tcBorders>
            <w:shd w:val="clear" w:color="auto" w:fill="A6A6A6"/>
            <w:vAlign w:val="center"/>
          </w:tcPr>
          <w:p w14:paraId="0B6E784E">
            <w:pPr>
              <w:widowControl/>
              <w:jc w:val="center"/>
              <w:rPr>
                <w:rFonts w:eastAsia="仿宋_GB2312"/>
                <w:kern w:val="0"/>
                <w:sz w:val="24"/>
                <w:szCs w:val="24"/>
              </w:rPr>
            </w:pPr>
            <w:r>
              <w:rPr>
                <w:rFonts w:eastAsia="仿宋_GB2312"/>
                <w:kern w:val="0"/>
                <w:sz w:val="24"/>
                <w:szCs w:val="24"/>
              </w:rPr>
              <w:t>相关内容</w:t>
            </w:r>
          </w:p>
        </w:tc>
        <w:tc>
          <w:tcPr>
            <w:tcW w:w="3174" w:type="pct"/>
            <w:tcBorders>
              <w:top w:val="single" w:color="000000" w:sz="8" w:space="0"/>
              <w:left w:val="single" w:color="000000" w:sz="8" w:space="0"/>
              <w:bottom w:val="single" w:color="000000" w:sz="8" w:space="0"/>
              <w:right w:val="single" w:color="000000" w:sz="8" w:space="0"/>
            </w:tcBorders>
            <w:shd w:val="clear" w:color="auto" w:fill="A6A6A6"/>
            <w:vAlign w:val="center"/>
          </w:tcPr>
          <w:p w14:paraId="58F2B220">
            <w:pPr>
              <w:widowControl/>
              <w:jc w:val="center"/>
              <w:rPr>
                <w:rFonts w:eastAsia="仿宋_GB2312"/>
                <w:kern w:val="0"/>
                <w:sz w:val="24"/>
                <w:szCs w:val="24"/>
              </w:rPr>
            </w:pPr>
            <w:r>
              <w:rPr>
                <w:rFonts w:eastAsia="仿宋_GB2312"/>
                <w:kern w:val="0"/>
                <w:sz w:val="24"/>
                <w:szCs w:val="24"/>
              </w:rPr>
              <w:t>维护要求</w:t>
            </w:r>
          </w:p>
        </w:tc>
      </w:tr>
      <w:tr w14:paraId="3380B774">
        <w:tblPrEx>
          <w:tblCellMar>
            <w:top w:w="0" w:type="dxa"/>
            <w:left w:w="108" w:type="dxa"/>
            <w:bottom w:w="0" w:type="dxa"/>
            <w:right w:w="108" w:type="dxa"/>
          </w:tblCellMar>
        </w:tblPrEx>
        <w:tc>
          <w:tcPr>
            <w:tcW w:w="5000" w:type="pct"/>
            <w:gridSpan w:val="3"/>
            <w:tcBorders>
              <w:top w:val="single" w:color="000000" w:sz="8" w:space="0"/>
              <w:left w:val="single" w:color="000000" w:sz="8" w:space="0"/>
              <w:bottom w:val="single" w:color="000000" w:sz="8" w:space="0"/>
              <w:right w:val="single" w:color="000000" w:sz="8" w:space="0"/>
            </w:tcBorders>
            <w:vAlign w:val="center"/>
          </w:tcPr>
          <w:p w14:paraId="24DBD1AE">
            <w:pPr>
              <w:widowControl/>
              <w:jc w:val="left"/>
              <w:rPr>
                <w:rFonts w:eastAsia="仿宋_GB2312"/>
                <w:kern w:val="0"/>
                <w:sz w:val="24"/>
                <w:szCs w:val="24"/>
              </w:rPr>
            </w:pPr>
            <w:r>
              <w:rPr>
                <w:rFonts w:eastAsia="仿宋_GB2312"/>
                <w:kern w:val="0"/>
                <w:sz w:val="24"/>
                <w:szCs w:val="24"/>
              </w:rPr>
              <w:t>一、硬件设备</w:t>
            </w:r>
            <w:r>
              <w:rPr>
                <w:rFonts w:hint="eastAsia" w:eastAsia="仿宋_GB2312"/>
                <w:kern w:val="0"/>
                <w:sz w:val="24"/>
                <w:szCs w:val="24"/>
              </w:rPr>
              <w:t>（不含</w:t>
            </w:r>
            <w:r>
              <w:rPr>
                <w:rFonts w:eastAsia="仿宋_GB2312"/>
                <w:kern w:val="0"/>
                <w:sz w:val="24"/>
                <w:szCs w:val="24"/>
              </w:rPr>
              <w:t>台式机</w:t>
            </w:r>
            <w:r>
              <w:rPr>
                <w:rFonts w:hint="eastAsia" w:eastAsia="仿宋_GB2312"/>
                <w:kern w:val="0"/>
                <w:sz w:val="24"/>
                <w:szCs w:val="24"/>
              </w:rPr>
              <w:t>）</w:t>
            </w:r>
          </w:p>
        </w:tc>
      </w:tr>
      <w:tr w14:paraId="04B6D09F">
        <w:tblPrEx>
          <w:tblCellMar>
            <w:top w:w="0" w:type="dxa"/>
            <w:left w:w="108" w:type="dxa"/>
            <w:bottom w:w="0" w:type="dxa"/>
            <w:right w:w="108" w:type="dxa"/>
          </w:tblCellMar>
        </w:tblPrEx>
        <w:tc>
          <w:tcPr>
            <w:tcW w:w="427" w:type="pct"/>
            <w:tcBorders>
              <w:top w:val="single" w:color="000000" w:sz="8" w:space="0"/>
              <w:left w:val="single" w:color="000000" w:sz="8" w:space="0"/>
              <w:bottom w:val="single" w:color="000000" w:sz="8" w:space="0"/>
              <w:right w:val="single" w:color="000000" w:sz="8" w:space="0"/>
            </w:tcBorders>
            <w:vAlign w:val="center"/>
          </w:tcPr>
          <w:p w14:paraId="5FD88A5D">
            <w:pPr>
              <w:widowControl/>
              <w:jc w:val="center"/>
              <w:rPr>
                <w:rFonts w:eastAsia="仿宋_GB2312"/>
                <w:kern w:val="0"/>
                <w:sz w:val="24"/>
                <w:szCs w:val="24"/>
              </w:rPr>
            </w:pPr>
            <w:r>
              <w:rPr>
                <w:rFonts w:eastAsia="仿宋_GB2312"/>
                <w:kern w:val="0"/>
                <w:sz w:val="24"/>
                <w:szCs w:val="24"/>
              </w:rPr>
              <w:t>1</w:t>
            </w:r>
          </w:p>
        </w:tc>
        <w:tc>
          <w:tcPr>
            <w:tcW w:w="1399" w:type="pct"/>
            <w:tcBorders>
              <w:top w:val="single" w:color="000000" w:sz="8" w:space="0"/>
              <w:left w:val="single" w:color="000000" w:sz="8" w:space="0"/>
              <w:bottom w:val="single" w:color="000000" w:sz="8" w:space="0"/>
              <w:right w:val="single" w:color="000000" w:sz="8" w:space="0"/>
            </w:tcBorders>
            <w:vAlign w:val="center"/>
          </w:tcPr>
          <w:p w14:paraId="3D995F51">
            <w:pPr>
              <w:widowControl/>
              <w:jc w:val="center"/>
              <w:rPr>
                <w:rFonts w:eastAsia="仿宋_GB2312"/>
                <w:kern w:val="0"/>
                <w:sz w:val="24"/>
                <w:szCs w:val="24"/>
              </w:rPr>
            </w:pPr>
            <w:r>
              <w:rPr>
                <w:rFonts w:hint="eastAsia" w:eastAsia="仿宋_GB2312"/>
                <w:kern w:val="0"/>
                <w:sz w:val="24"/>
                <w:szCs w:val="24"/>
              </w:rPr>
              <w:t>设备巡检</w:t>
            </w:r>
          </w:p>
        </w:tc>
        <w:tc>
          <w:tcPr>
            <w:tcW w:w="3174" w:type="pct"/>
            <w:tcBorders>
              <w:top w:val="single" w:color="000000" w:sz="8" w:space="0"/>
              <w:left w:val="single" w:color="000000" w:sz="8" w:space="0"/>
              <w:bottom w:val="single" w:color="000000" w:sz="8" w:space="0"/>
              <w:right w:val="single" w:color="000000" w:sz="8" w:space="0"/>
            </w:tcBorders>
            <w:vAlign w:val="center"/>
          </w:tcPr>
          <w:p w14:paraId="59736AD4">
            <w:pPr>
              <w:widowControl/>
              <w:jc w:val="left"/>
              <w:rPr>
                <w:rFonts w:eastAsia="仿宋_GB2312"/>
                <w:kern w:val="0"/>
                <w:sz w:val="24"/>
                <w:szCs w:val="24"/>
              </w:rPr>
            </w:pPr>
            <w:r>
              <w:rPr>
                <w:rFonts w:hint="eastAsia" w:eastAsia="仿宋_GB2312"/>
                <w:kern w:val="0"/>
                <w:sz w:val="24"/>
                <w:szCs w:val="24"/>
              </w:rPr>
              <w:t>对硬件</w:t>
            </w:r>
            <w:r>
              <w:rPr>
                <w:rFonts w:eastAsia="仿宋_GB2312"/>
                <w:kern w:val="0"/>
                <w:sz w:val="24"/>
                <w:szCs w:val="24"/>
              </w:rPr>
              <w:t>设备运行情况每日检查2次</w:t>
            </w:r>
            <w:r>
              <w:rPr>
                <w:rFonts w:hint="eastAsia" w:eastAsia="仿宋_GB2312"/>
                <w:kern w:val="0"/>
                <w:sz w:val="24"/>
                <w:szCs w:val="24"/>
              </w:rPr>
              <w:t>，确保设备正常运行，同时</w:t>
            </w:r>
            <w:r>
              <w:rPr>
                <w:rFonts w:eastAsia="仿宋_GB2312"/>
                <w:kern w:val="0"/>
                <w:sz w:val="24"/>
                <w:szCs w:val="24"/>
              </w:rPr>
              <w:t>制定检查表单</w:t>
            </w:r>
            <w:r>
              <w:rPr>
                <w:rFonts w:hint="eastAsia" w:eastAsia="仿宋_GB2312"/>
                <w:kern w:val="0"/>
                <w:sz w:val="24"/>
                <w:szCs w:val="24"/>
              </w:rPr>
              <w:t>并记录各硬件设备运行情况。</w:t>
            </w:r>
          </w:p>
        </w:tc>
      </w:tr>
      <w:tr w14:paraId="5AE93C7A">
        <w:tc>
          <w:tcPr>
            <w:tcW w:w="427" w:type="pct"/>
            <w:tcBorders>
              <w:top w:val="single" w:color="000000" w:sz="8" w:space="0"/>
              <w:left w:val="single" w:color="000000" w:sz="8" w:space="0"/>
              <w:bottom w:val="single" w:color="000000" w:sz="8" w:space="0"/>
              <w:right w:val="single" w:color="000000" w:sz="8" w:space="0"/>
            </w:tcBorders>
            <w:vAlign w:val="center"/>
          </w:tcPr>
          <w:p w14:paraId="3D44505F">
            <w:pPr>
              <w:widowControl/>
              <w:jc w:val="center"/>
              <w:rPr>
                <w:rFonts w:eastAsia="仿宋_GB2312"/>
                <w:kern w:val="0"/>
                <w:sz w:val="24"/>
                <w:szCs w:val="24"/>
              </w:rPr>
            </w:pPr>
            <w:r>
              <w:rPr>
                <w:rFonts w:hint="eastAsia" w:eastAsia="仿宋_GB2312"/>
                <w:kern w:val="0"/>
                <w:sz w:val="24"/>
                <w:szCs w:val="24"/>
              </w:rPr>
              <w:t>2</w:t>
            </w:r>
          </w:p>
        </w:tc>
        <w:tc>
          <w:tcPr>
            <w:tcW w:w="1399" w:type="pct"/>
            <w:tcBorders>
              <w:top w:val="single" w:color="000000" w:sz="8" w:space="0"/>
              <w:left w:val="single" w:color="000000" w:sz="8" w:space="0"/>
              <w:bottom w:val="single" w:color="000000" w:sz="8" w:space="0"/>
              <w:right w:val="single" w:color="000000" w:sz="8" w:space="0"/>
            </w:tcBorders>
            <w:vAlign w:val="center"/>
          </w:tcPr>
          <w:p w14:paraId="1EE6C365">
            <w:pPr>
              <w:widowControl/>
              <w:jc w:val="center"/>
              <w:rPr>
                <w:rFonts w:eastAsia="仿宋_GB2312"/>
                <w:kern w:val="0"/>
                <w:sz w:val="24"/>
                <w:szCs w:val="24"/>
              </w:rPr>
            </w:pPr>
            <w:r>
              <w:rPr>
                <w:rFonts w:eastAsia="仿宋_GB2312"/>
                <w:kern w:val="0"/>
                <w:sz w:val="24"/>
                <w:szCs w:val="24"/>
              </w:rPr>
              <w:t>设备配置策略部署及调试</w:t>
            </w:r>
          </w:p>
        </w:tc>
        <w:tc>
          <w:tcPr>
            <w:tcW w:w="3174" w:type="pct"/>
            <w:tcBorders>
              <w:top w:val="single" w:color="000000" w:sz="8" w:space="0"/>
              <w:left w:val="single" w:color="000000" w:sz="8" w:space="0"/>
              <w:bottom w:val="single" w:color="000000" w:sz="8" w:space="0"/>
              <w:right w:val="single" w:color="000000" w:sz="8" w:space="0"/>
            </w:tcBorders>
            <w:vAlign w:val="center"/>
          </w:tcPr>
          <w:p w14:paraId="1CADB0B4">
            <w:pPr>
              <w:widowControl/>
              <w:jc w:val="left"/>
              <w:rPr>
                <w:rFonts w:eastAsia="仿宋_GB2312"/>
                <w:kern w:val="0"/>
                <w:sz w:val="24"/>
                <w:szCs w:val="24"/>
              </w:rPr>
            </w:pPr>
            <w:r>
              <w:rPr>
                <w:rFonts w:eastAsia="仿宋_GB2312"/>
                <w:kern w:val="0"/>
                <w:sz w:val="24"/>
                <w:szCs w:val="24"/>
              </w:rPr>
              <w:t>根据采购</w:t>
            </w:r>
            <w:r>
              <w:rPr>
                <w:rFonts w:hint="eastAsia" w:eastAsia="仿宋_GB2312"/>
                <w:kern w:val="0"/>
                <w:sz w:val="24"/>
                <w:szCs w:val="24"/>
              </w:rPr>
              <w:t>方</w:t>
            </w:r>
            <w:r>
              <w:rPr>
                <w:rFonts w:eastAsia="仿宋_GB2312"/>
                <w:kern w:val="0"/>
                <w:sz w:val="24"/>
                <w:szCs w:val="24"/>
              </w:rPr>
              <w:t>需求及业务需要</w:t>
            </w:r>
            <w:r>
              <w:rPr>
                <w:rFonts w:hint="eastAsia" w:eastAsia="仿宋_GB2312"/>
                <w:kern w:val="0"/>
                <w:sz w:val="24"/>
                <w:szCs w:val="24"/>
              </w:rPr>
              <w:t>，</w:t>
            </w:r>
            <w:r>
              <w:rPr>
                <w:rFonts w:eastAsia="仿宋_GB2312"/>
                <w:kern w:val="0"/>
                <w:sz w:val="24"/>
                <w:szCs w:val="24"/>
              </w:rPr>
              <w:t>报相关责任人审批</w:t>
            </w:r>
            <w:r>
              <w:rPr>
                <w:rFonts w:hint="eastAsia" w:eastAsia="仿宋_GB2312"/>
                <w:kern w:val="0"/>
                <w:sz w:val="24"/>
                <w:szCs w:val="24"/>
              </w:rPr>
              <w:t>后，</w:t>
            </w:r>
            <w:r>
              <w:rPr>
                <w:rFonts w:eastAsia="仿宋_GB2312"/>
                <w:kern w:val="0"/>
                <w:sz w:val="24"/>
                <w:szCs w:val="24"/>
              </w:rPr>
              <w:t>对</w:t>
            </w:r>
            <w:r>
              <w:rPr>
                <w:rFonts w:hint="eastAsia" w:eastAsia="仿宋_GB2312"/>
                <w:kern w:val="0"/>
                <w:sz w:val="24"/>
                <w:szCs w:val="24"/>
              </w:rPr>
              <w:t>设备</w:t>
            </w:r>
            <w:r>
              <w:rPr>
                <w:rFonts w:eastAsia="仿宋_GB2312"/>
                <w:kern w:val="0"/>
                <w:sz w:val="24"/>
                <w:szCs w:val="24"/>
              </w:rPr>
              <w:t>进行</w:t>
            </w:r>
            <w:r>
              <w:rPr>
                <w:rFonts w:hint="eastAsia" w:eastAsia="仿宋_GB2312"/>
                <w:kern w:val="0"/>
                <w:sz w:val="24"/>
                <w:szCs w:val="24"/>
              </w:rPr>
              <w:t>相应</w:t>
            </w:r>
            <w:r>
              <w:rPr>
                <w:rFonts w:eastAsia="仿宋_GB2312"/>
                <w:kern w:val="0"/>
                <w:sz w:val="24"/>
                <w:szCs w:val="24"/>
              </w:rPr>
              <w:t>配置</w:t>
            </w:r>
            <w:r>
              <w:rPr>
                <w:rFonts w:hint="eastAsia" w:eastAsia="仿宋_GB2312"/>
                <w:kern w:val="0"/>
                <w:sz w:val="24"/>
                <w:szCs w:val="24"/>
              </w:rPr>
              <w:t>、策略</w:t>
            </w:r>
            <w:r>
              <w:rPr>
                <w:rFonts w:eastAsia="仿宋_GB2312"/>
                <w:kern w:val="0"/>
                <w:sz w:val="24"/>
                <w:szCs w:val="24"/>
              </w:rPr>
              <w:t>调整</w:t>
            </w:r>
            <w:r>
              <w:rPr>
                <w:rFonts w:hint="eastAsia" w:eastAsia="仿宋_GB2312"/>
                <w:kern w:val="0"/>
                <w:sz w:val="24"/>
                <w:szCs w:val="24"/>
              </w:rPr>
              <w:t>、性能优化。</w:t>
            </w:r>
          </w:p>
        </w:tc>
      </w:tr>
      <w:tr w14:paraId="63832E3A">
        <w:tblPrEx>
          <w:tblCellMar>
            <w:top w:w="0" w:type="dxa"/>
            <w:left w:w="108" w:type="dxa"/>
            <w:bottom w:w="0" w:type="dxa"/>
            <w:right w:w="108" w:type="dxa"/>
          </w:tblCellMar>
        </w:tblPrEx>
        <w:trPr>
          <w:trHeight w:val="90" w:hRule="atLeast"/>
        </w:trPr>
        <w:tc>
          <w:tcPr>
            <w:tcW w:w="427" w:type="pct"/>
            <w:tcBorders>
              <w:top w:val="single" w:color="000000" w:sz="8" w:space="0"/>
              <w:left w:val="single" w:color="000000" w:sz="8" w:space="0"/>
              <w:bottom w:val="single" w:color="000000" w:sz="8" w:space="0"/>
              <w:right w:val="single" w:color="000000" w:sz="8" w:space="0"/>
            </w:tcBorders>
            <w:vAlign w:val="center"/>
          </w:tcPr>
          <w:p w14:paraId="0B8FF091">
            <w:pPr>
              <w:widowControl/>
              <w:jc w:val="center"/>
              <w:rPr>
                <w:rFonts w:eastAsia="仿宋_GB2312"/>
                <w:kern w:val="0"/>
                <w:sz w:val="24"/>
                <w:szCs w:val="24"/>
              </w:rPr>
            </w:pPr>
            <w:r>
              <w:rPr>
                <w:rFonts w:hint="eastAsia" w:eastAsia="仿宋_GB2312"/>
                <w:kern w:val="0"/>
                <w:sz w:val="24"/>
                <w:szCs w:val="24"/>
              </w:rPr>
              <w:t>3</w:t>
            </w:r>
          </w:p>
        </w:tc>
        <w:tc>
          <w:tcPr>
            <w:tcW w:w="1399" w:type="pct"/>
            <w:tcBorders>
              <w:top w:val="single" w:color="000000" w:sz="8" w:space="0"/>
              <w:left w:val="single" w:color="000000" w:sz="8" w:space="0"/>
              <w:bottom w:val="single" w:color="000000" w:sz="8" w:space="0"/>
              <w:right w:val="single" w:color="000000" w:sz="8" w:space="0"/>
            </w:tcBorders>
            <w:vAlign w:val="center"/>
          </w:tcPr>
          <w:p w14:paraId="5ED57566">
            <w:pPr>
              <w:widowControl/>
              <w:jc w:val="center"/>
              <w:rPr>
                <w:rFonts w:eastAsia="仿宋_GB2312"/>
                <w:kern w:val="0"/>
                <w:sz w:val="24"/>
                <w:szCs w:val="24"/>
              </w:rPr>
            </w:pPr>
            <w:r>
              <w:rPr>
                <w:rFonts w:hint="eastAsia" w:eastAsia="仿宋_GB2312"/>
                <w:kern w:val="0"/>
                <w:sz w:val="24"/>
                <w:szCs w:val="24"/>
              </w:rPr>
              <w:t>漏洞修复</w:t>
            </w:r>
          </w:p>
        </w:tc>
        <w:tc>
          <w:tcPr>
            <w:tcW w:w="3174" w:type="pct"/>
            <w:tcBorders>
              <w:top w:val="single" w:color="000000" w:sz="8" w:space="0"/>
              <w:left w:val="single" w:color="000000" w:sz="8" w:space="0"/>
              <w:bottom w:val="single" w:color="000000" w:sz="8" w:space="0"/>
              <w:right w:val="single" w:color="000000" w:sz="8" w:space="0"/>
            </w:tcBorders>
            <w:vAlign w:val="center"/>
          </w:tcPr>
          <w:p w14:paraId="47261158">
            <w:pPr>
              <w:widowControl/>
              <w:jc w:val="left"/>
              <w:rPr>
                <w:rFonts w:eastAsia="仿宋_GB2312"/>
                <w:kern w:val="0"/>
                <w:sz w:val="24"/>
                <w:szCs w:val="24"/>
              </w:rPr>
            </w:pPr>
            <w:r>
              <w:rPr>
                <w:rFonts w:hint="eastAsia" w:eastAsia="仿宋_GB2312"/>
                <w:kern w:val="0"/>
                <w:sz w:val="24"/>
                <w:szCs w:val="24"/>
              </w:rPr>
              <w:t>对存在的安全漏洞及时进行修复，修复过程应尽量减少对系统运行的影响，保证系统安全和稳定运行。</w:t>
            </w:r>
          </w:p>
        </w:tc>
      </w:tr>
      <w:tr w14:paraId="3385C06B">
        <w:tblPrEx>
          <w:tblCellMar>
            <w:top w:w="0" w:type="dxa"/>
            <w:left w:w="108" w:type="dxa"/>
            <w:bottom w:w="0" w:type="dxa"/>
            <w:right w:w="108" w:type="dxa"/>
          </w:tblCellMar>
        </w:tblPrEx>
        <w:tc>
          <w:tcPr>
            <w:tcW w:w="427" w:type="pct"/>
            <w:tcBorders>
              <w:top w:val="single" w:color="000000" w:sz="8" w:space="0"/>
              <w:left w:val="single" w:color="000000" w:sz="8" w:space="0"/>
              <w:bottom w:val="single" w:color="000000" w:sz="8" w:space="0"/>
              <w:right w:val="single" w:color="000000" w:sz="8" w:space="0"/>
            </w:tcBorders>
            <w:vAlign w:val="center"/>
          </w:tcPr>
          <w:p w14:paraId="42F30FF2">
            <w:pPr>
              <w:widowControl/>
              <w:jc w:val="center"/>
              <w:rPr>
                <w:rFonts w:eastAsia="仿宋_GB2312"/>
                <w:kern w:val="0"/>
                <w:sz w:val="24"/>
                <w:szCs w:val="24"/>
              </w:rPr>
            </w:pPr>
            <w:r>
              <w:rPr>
                <w:rFonts w:hint="eastAsia" w:eastAsia="仿宋_GB2312"/>
                <w:kern w:val="0"/>
                <w:sz w:val="24"/>
                <w:szCs w:val="24"/>
              </w:rPr>
              <w:t>4</w:t>
            </w:r>
          </w:p>
        </w:tc>
        <w:tc>
          <w:tcPr>
            <w:tcW w:w="1399" w:type="pct"/>
            <w:tcBorders>
              <w:top w:val="single" w:color="000000" w:sz="8" w:space="0"/>
              <w:left w:val="single" w:color="000000" w:sz="8" w:space="0"/>
              <w:bottom w:val="single" w:color="000000" w:sz="8" w:space="0"/>
              <w:right w:val="single" w:color="000000" w:sz="8" w:space="0"/>
            </w:tcBorders>
            <w:vAlign w:val="center"/>
          </w:tcPr>
          <w:p w14:paraId="3FA0B464">
            <w:pPr>
              <w:widowControl/>
              <w:jc w:val="center"/>
              <w:rPr>
                <w:rFonts w:eastAsia="仿宋_GB2312"/>
                <w:kern w:val="0"/>
                <w:sz w:val="24"/>
                <w:szCs w:val="24"/>
              </w:rPr>
            </w:pPr>
            <w:r>
              <w:rPr>
                <w:rFonts w:eastAsia="仿宋_GB2312"/>
                <w:kern w:val="0"/>
                <w:sz w:val="24"/>
                <w:szCs w:val="24"/>
              </w:rPr>
              <w:t>应急故障预案</w:t>
            </w:r>
          </w:p>
        </w:tc>
        <w:tc>
          <w:tcPr>
            <w:tcW w:w="3174" w:type="pct"/>
            <w:tcBorders>
              <w:top w:val="single" w:color="000000" w:sz="8" w:space="0"/>
              <w:left w:val="single" w:color="000000" w:sz="8" w:space="0"/>
              <w:bottom w:val="single" w:color="000000" w:sz="8" w:space="0"/>
              <w:right w:val="single" w:color="000000" w:sz="8" w:space="0"/>
            </w:tcBorders>
            <w:vAlign w:val="center"/>
          </w:tcPr>
          <w:p w14:paraId="37C6EA2C">
            <w:pPr>
              <w:widowControl/>
              <w:jc w:val="left"/>
              <w:rPr>
                <w:rFonts w:eastAsia="仿宋_GB2312"/>
                <w:kern w:val="0"/>
                <w:sz w:val="24"/>
                <w:szCs w:val="24"/>
              </w:rPr>
            </w:pPr>
            <w:r>
              <w:rPr>
                <w:rFonts w:eastAsia="仿宋_GB2312"/>
                <w:kern w:val="0"/>
                <w:sz w:val="24"/>
                <w:szCs w:val="24"/>
              </w:rPr>
              <w:t>制定网络系统的应急故障预案</w:t>
            </w:r>
            <w:r>
              <w:rPr>
                <w:rFonts w:hint="eastAsia" w:eastAsia="仿宋_GB2312"/>
                <w:kern w:val="0"/>
                <w:sz w:val="24"/>
                <w:szCs w:val="24"/>
              </w:rPr>
              <w:t>，</w:t>
            </w:r>
            <w:r>
              <w:rPr>
                <w:rFonts w:eastAsia="仿宋_GB2312"/>
                <w:kern w:val="0"/>
                <w:sz w:val="24"/>
                <w:szCs w:val="24"/>
              </w:rPr>
              <w:t>出现紧急故障后按照流程进行预案实施</w:t>
            </w:r>
            <w:r>
              <w:rPr>
                <w:rFonts w:hint="eastAsia" w:eastAsia="仿宋_GB2312"/>
                <w:kern w:val="0"/>
                <w:sz w:val="24"/>
                <w:szCs w:val="24"/>
              </w:rPr>
              <w:t>。</w:t>
            </w:r>
          </w:p>
        </w:tc>
      </w:tr>
      <w:tr w14:paraId="2F9270B8">
        <w:tblPrEx>
          <w:tblCellMar>
            <w:top w:w="0" w:type="dxa"/>
            <w:left w:w="108" w:type="dxa"/>
            <w:bottom w:w="0" w:type="dxa"/>
            <w:right w:w="108" w:type="dxa"/>
          </w:tblCellMar>
        </w:tblPrEx>
        <w:tc>
          <w:tcPr>
            <w:tcW w:w="427" w:type="pct"/>
            <w:tcBorders>
              <w:top w:val="single" w:color="000000" w:sz="8" w:space="0"/>
              <w:left w:val="single" w:color="000000" w:sz="8" w:space="0"/>
              <w:bottom w:val="single" w:color="000000" w:sz="8" w:space="0"/>
              <w:right w:val="single" w:color="000000" w:sz="8" w:space="0"/>
            </w:tcBorders>
            <w:vAlign w:val="center"/>
          </w:tcPr>
          <w:p w14:paraId="6D20D6EF">
            <w:pPr>
              <w:widowControl/>
              <w:jc w:val="center"/>
              <w:rPr>
                <w:rFonts w:eastAsia="仿宋_GB2312"/>
                <w:kern w:val="0"/>
                <w:sz w:val="24"/>
                <w:szCs w:val="24"/>
              </w:rPr>
            </w:pPr>
            <w:r>
              <w:rPr>
                <w:rFonts w:hint="eastAsia" w:eastAsia="仿宋_GB2312"/>
                <w:kern w:val="0"/>
                <w:sz w:val="24"/>
                <w:szCs w:val="24"/>
              </w:rPr>
              <w:t>5</w:t>
            </w:r>
          </w:p>
        </w:tc>
        <w:tc>
          <w:tcPr>
            <w:tcW w:w="1399" w:type="pct"/>
            <w:tcBorders>
              <w:top w:val="single" w:color="000000" w:sz="8" w:space="0"/>
              <w:left w:val="single" w:color="000000" w:sz="8" w:space="0"/>
              <w:bottom w:val="single" w:color="000000" w:sz="8" w:space="0"/>
              <w:right w:val="single" w:color="000000" w:sz="8" w:space="0"/>
            </w:tcBorders>
            <w:vAlign w:val="center"/>
          </w:tcPr>
          <w:p w14:paraId="5A375ECF">
            <w:pPr>
              <w:widowControl/>
              <w:jc w:val="center"/>
              <w:rPr>
                <w:rFonts w:eastAsia="仿宋_GB2312"/>
                <w:kern w:val="0"/>
                <w:sz w:val="24"/>
                <w:szCs w:val="24"/>
              </w:rPr>
            </w:pPr>
            <w:r>
              <w:rPr>
                <w:rFonts w:hint="eastAsia" w:eastAsia="仿宋_GB2312"/>
                <w:kern w:val="0"/>
                <w:sz w:val="24"/>
                <w:szCs w:val="24"/>
              </w:rPr>
              <w:t>重要时期保障</w:t>
            </w:r>
          </w:p>
        </w:tc>
        <w:tc>
          <w:tcPr>
            <w:tcW w:w="3174" w:type="pct"/>
            <w:tcBorders>
              <w:top w:val="single" w:color="000000" w:sz="8" w:space="0"/>
              <w:left w:val="single" w:color="000000" w:sz="8" w:space="0"/>
              <w:bottom w:val="single" w:color="000000" w:sz="8" w:space="0"/>
              <w:right w:val="single" w:color="000000" w:sz="8" w:space="0"/>
            </w:tcBorders>
            <w:vAlign w:val="center"/>
          </w:tcPr>
          <w:p w14:paraId="5891F9EA">
            <w:pPr>
              <w:widowControl/>
              <w:jc w:val="left"/>
              <w:rPr>
                <w:rFonts w:eastAsia="仿宋_GB2312"/>
                <w:kern w:val="0"/>
                <w:sz w:val="24"/>
                <w:szCs w:val="24"/>
              </w:rPr>
            </w:pPr>
            <w:r>
              <w:rPr>
                <w:rFonts w:hint="eastAsia" w:eastAsia="仿宋_GB2312"/>
                <w:kern w:val="0"/>
                <w:sz w:val="24"/>
                <w:szCs w:val="24"/>
              </w:rPr>
              <w:t>重大事件期间或法定节假日期间提供重保方案。</w:t>
            </w:r>
          </w:p>
        </w:tc>
      </w:tr>
      <w:tr w14:paraId="73F5FB0F">
        <w:tblPrEx>
          <w:tblCellMar>
            <w:top w:w="0" w:type="dxa"/>
            <w:left w:w="108" w:type="dxa"/>
            <w:bottom w:w="0" w:type="dxa"/>
            <w:right w:w="108" w:type="dxa"/>
          </w:tblCellMar>
        </w:tblPrEx>
        <w:tc>
          <w:tcPr>
            <w:tcW w:w="427" w:type="pct"/>
            <w:tcBorders>
              <w:top w:val="single" w:color="000000" w:sz="8" w:space="0"/>
              <w:left w:val="single" w:color="000000" w:sz="8" w:space="0"/>
              <w:bottom w:val="single" w:color="000000" w:sz="8" w:space="0"/>
              <w:right w:val="single" w:color="000000" w:sz="8" w:space="0"/>
            </w:tcBorders>
            <w:vAlign w:val="center"/>
          </w:tcPr>
          <w:p w14:paraId="4195B121">
            <w:pPr>
              <w:widowControl/>
              <w:jc w:val="center"/>
              <w:rPr>
                <w:rFonts w:eastAsia="仿宋_GB2312"/>
                <w:kern w:val="0"/>
                <w:sz w:val="24"/>
                <w:szCs w:val="24"/>
              </w:rPr>
            </w:pPr>
            <w:r>
              <w:rPr>
                <w:rFonts w:hint="eastAsia" w:eastAsia="仿宋_GB2312"/>
                <w:kern w:val="0"/>
                <w:sz w:val="24"/>
                <w:szCs w:val="24"/>
              </w:rPr>
              <w:t>6</w:t>
            </w:r>
          </w:p>
        </w:tc>
        <w:tc>
          <w:tcPr>
            <w:tcW w:w="1399" w:type="pct"/>
            <w:tcBorders>
              <w:top w:val="single" w:color="000000" w:sz="8" w:space="0"/>
              <w:left w:val="single" w:color="000000" w:sz="8" w:space="0"/>
              <w:bottom w:val="single" w:color="000000" w:sz="8" w:space="0"/>
              <w:right w:val="single" w:color="000000" w:sz="8" w:space="0"/>
            </w:tcBorders>
            <w:vAlign w:val="center"/>
          </w:tcPr>
          <w:p w14:paraId="7C29CE83">
            <w:pPr>
              <w:widowControl/>
              <w:jc w:val="center"/>
              <w:rPr>
                <w:rFonts w:eastAsia="仿宋_GB2312"/>
                <w:kern w:val="0"/>
                <w:sz w:val="24"/>
                <w:szCs w:val="24"/>
              </w:rPr>
            </w:pPr>
            <w:r>
              <w:rPr>
                <w:rFonts w:hint="eastAsia" w:eastAsia="仿宋_GB2312"/>
                <w:kern w:val="0"/>
                <w:sz w:val="24"/>
                <w:szCs w:val="24"/>
              </w:rPr>
              <w:t>日常维护</w:t>
            </w:r>
          </w:p>
        </w:tc>
        <w:tc>
          <w:tcPr>
            <w:tcW w:w="3174" w:type="pct"/>
            <w:tcBorders>
              <w:top w:val="single" w:color="000000" w:sz="8" w:space="0"/>
              <w:left w:val="single" w:color="000000" w:sz="8" w:space="0"/>
              <w:bottom w:val="single" w:color="000000" w:sz="8" w:space="0"/>
              <w:right w:val="single" w:color="000000" w:sz="8" w:space="0"/>
            </w:tcBorders>
            <w:vAlign w:val="center"/>
          </w:tcPr>
          <w:p w14:paraId="6FD5DE63">
            <w:pPr>
              <w:widowControl/>
              <w:jc w:val="left"/>
              <w:rPr>
                <w:rFonts w:eastAsia="仿宋_GB2312"/>
                <w:kern w:val="0"/>
                <w:sz w:val="24"/>
                <w:szCs w:val="24"/>
              </w:rPr>
            </w:pPr>
            <w:r>
              <w:rPr>
                <w:rFonts w:hint="eastAsia" w:eastAsia="仿宋_GB2312"/>
                <w:kern w:val="0"/>
                <w:sz w:val="24"/>
                <w:szCs w:val="24"/>
              </w:rPr>
              <w:t>负责对硬件设备的日常维护工作，采购方反馈的问题，技术人员应第一时间进行响应，排查问题原因并提出解决方案，与采购方确认后及时修复问题。设备发生硬件故障需进行备件更换，由供应方提供免费备件更换服务。</w:t>
            </w:r>
          </w:p>
        </w:tc>
      </w:tr>
      <w:tr w14:paraId="7BA6DDDD">
        <w:tblPrEx>
          <w:tblCellMar>
            <w:top w:w="0" w:type="dxa"/>
            <w:left w:w="108" w:type="dxa"/>
            <w:bottom w:w="0" w:type="dxa"/>
            <w:right w:w="108" w:type="dxa"/>
          </w:tblCellMar>
        </w:tblPrEx>
        <w:tc>
          <w:tcPr>
            <w:tcW w:w="427" w:type="pct"/>
            <w:tcBorders>
              <w:top w:val="single" w:color="000000" w:sz="8" w:space="0"/>
              <w:left w:val="single" w:color="000000" w:sz="8" w:space="0"/>
              <w:bottom w:val="single" w:color="000000" w:sz="8" w:space="0"/>
              <w:right w:val="single" w:color="000000" w:sz="8" w:space="0"/>
            </w:tcBorders>
            <w:vAlign w:val="center"/>
          </w:tcPr>
          <w:p w14:paraId="73B8A7E3">
            <w:pPr>
              <w:widowControl/>
              <w:jc w:val="center"/>
              <w:rPr>
                <w:rFonts w:eastAsia="仿宋_GB2312"/>
                <w:kern w:val="0"/>
                <w:sz w:val="24"/>
                <w:szCs w:val="24"/>
              </w:rPr>
            </w:pPr>
            <w:r>
              <w:rPr>
                <w:rFonts w:hint="eastAsia" w:eastAsia="仿宋_GB2312"/>
                <w:kern w:val="0"/>
                <w:sz w:val="24"/>
                <w:szCs w:val="24"/>
              </w:rPr>
              <w:t>7</w:t>
            </w:r>
          </w:p>
        </w:tc>
        <w:tc>
          <w:tcPr>
            <w:tcW w:w="1399" w:type="pct"/>
            <w:tcBorders>
              <w:top w:val="single" w:color="000000" w:sz="8" w:space="0"/>
              <w:left w:val="single" w:color="000000" w:sz="8" w:space="0"/>
              <w:bottom w:val="single" w:color="000000" w:sz="8" w:space="0"/>
              <w:right w:val="single" w:color="000000" w:sz="8" w:space="0"/>
            </w:tcBorders>
            <w:vAlign w:val="center"/>
          </w:tcPr>
          <w:p w14:paraId="76B9958C">
            <w:pPr>
              <w:widowControl/>
              <w:jc w:val="center"/>
              <w:rPr>
                <w:rFonts w:eastAsia="仿宋_GB2312"/>
                <w:kern w:val="0"/>
                <w:sz w:val="24"/>
                <w:szCs w:val="24"/>
              </w:rPr>
            </w:pPr>
            <w:r>
              <w:rPr>
                <w:rFonts w:hint="eastAsia" w:eastAsia="仿宋_GB2312"/>
                <w:kern w:val="0"/>
                <w:sz w:val="24"/>
                <w:szCs w:val="24"/>
              </w:rPr>
              <w:t>技术支持</w:t>
            </w:r>
          </w:p>
        </w:tc>
        <w:tc>
          <w:tcPr>
            <w:tcW w:w="3174" w:type="pct"/>
            <w:tcBorders>
              <w:top w:val="single" w:color="000000" w:sz="8" w:space="0"/>
              <w:left w:val="single" w:color="000000" w:sz="8" w:space="0"/>
              <w:bottom w:val="single" w:color="000000" w:sz="8" w:space="0"/>
              <w:right w:val="single" w:color="000000" w:sz="8" w:space="0"/>
            </w:tcBorders>
            <w:vAlign w:val="center"/>
          </w:tcPr>
          <w:p w14:paraId="244A9488">
            <w:pPr>
              <w:widowControl/>
              <w:jc w:val="left"/>
              <w:rPr>
                <w:rFonts w:eastAsia="仿宋_GB2312"/>
                <w:kern w:val="0"/>
                <w:sz w:val="24"/>
                <w:szCs w:val="24"/>
              </w:rPr>
            </w:pPr>
            <w:r>
              <w:rPr>
                <w:rFonts w:hint="eastAsia" w:eastAsia="仿宋_GB2312"/>
                <w:kern w:val="0"/>
                <w:sz w:val="24"/>
                <w:szCs w:val="24"/>
              </w:rPr>
              <w:t>为采购方提供技术支持服务，如提供设备信息、问题解答等相关工作，并配合做好其他相关工作。</w:t>
            </w:r>
          </w:p>
        </w:tc>
      </w:tr>
      <w:tr w14:paraId="254638DC">
        <w:tblPrEx>
          <w:tblCellMar>
            <w:top w:w="0" w:type="dxa"/>
            <w:left w:w="108" w:type="dxa"/>
            <w:bottom w:w="0" w:type="dxa"/>
            <w:right w:w="108" w:type="dxa"/>
          </w:tblCellMar>
        </w:tblPrEx>
        <w:tc>
          <w:tcPr>
            <w:tcW w:w="5000" w:type="pct"/>
            <w:gridSpan w:val="3"/>
            <w:tcBorders>
              <w:top w:val="single" w:color="000000" w:sz="8" w:space="0"/>
              <w:left w:val="single" w:color="000000" w:sz="8" w:space="0"/>
              <w:bottom w:val="single" w:color="000000" w:sz="8" w:space="0"/>
              <w:right w:val="single" w:color="000000" w:sz="8" w:space="0"/>
            </w:tcBorders>
            <w:vAlign w:val="center"/>
          </w:tcPr>
          <w:p w14:paraId="408D17F2">
            <w:pPr>
              <w:widowControl/>
              <w:jc w:val="left"/>
              <w:rPr>
                <w:rFonts w:eastAsia="仿宋_GB2312"/>
                <w:kern w:val="0"/>
                <w:sz w:val="24"/>
                <w:szCs w:val="24"/>
              </w:rPr>
            </w:pPr>
            <w:r>
              <w:rPr>
                <w:rFonts w:eastAsia="仿宋_GB2312"/>
                <w:kern w:val="0"/>
                <w:sz w:val="24"/>
                <w:szCs w:val="24"/>
              </w:rPr>
              <w:t>二、终端外设</w:t>
            </w:r>
          </w:p>
        </w:tc>
      </w:tr>
      <w:tr w14:paraId="497450E2">
        <w:tblPrEx>
          <w:tblCellMar>
            <w:top w:w="0" w:type="dxa"/>
            <w:left w:w="108" w:type="dxa"/>
            <w:bottom w:w="0" w:type="dxa"/>
            <w:right w:w="108" w:type="dxa"/>
          </w:tblCellMar>
        </w:tblPrEx>
        <w:tc>
          <w:tcPr>
            <w:tcW w:w="427" w:type="pct"/>
            <w:tcBorders>
              <w:top w:val="single" w:color="000000" w:sz="8" w:space="0"/>
              <w:left w:val="single" w:color="000000" w:sz="8" w:space="0"/>
              <w:bottom w:val="single" w:color="000000" w:sz="8" w:space="0"/>
              <w:right w:val="single" w:color="000000" w:sz="8" w:space="0"/>
            </w:tcBorders>
            <w:vAlign w:val="center"/>
          </w:tcPr>
          <w:p w14:paraId="0958DA89">
            <w:pPr>
              <w:widowControl/>
              <w:jc w:val="center"/>
              <w:rPr>
                <w:rFonts w:eastAsia="仿宋_GB2312"/>
                <w:kern w:val="0"/>
                <w:sz w:val="24"/>
                <w:szCs w:val="24"/>
              </w:rPr>
            </w:pPr>
            <w:r>
              <w:rPr>
                <w:rFonts w:eastAsia="仿宋_GB2312"/>
                <w:kern w:val="0"/>
                <w:sz w:val="24"/>
                <w:szCs w:val="24"/>
              </w:rPr>
              <w:t>1</w:t>
            </w:r>
          </w:p>
        </w:tc>
        <w:tc>
          <w:tcPr>
            <w:tcW w:w="1399" w:type="pct"/>
            <w:tcBorders>
              <w:top w:val="single" w:color="000000" w:sz="8" w:space="0"/>
              <w:left w:val="single" w:color="000000" w:sz="8" w:space="0"/>
              <w:bottom w:val="single" w:color="000000" w:sz="8" w:space="0"/>
              <w:right w:val="single" w:color="000000" w:sz="8" w:space="0"/>
            </w:tcBorders>
            <w:vAlign w:val="center"/>
          </w:tcPr>
          <w:p w14:paraId="39AC1018">
            <w:pPr>
              <w:widowControl/>
              <w:jc w:val="center"/>
              <w:rPr>
                <w:rFonts w:eastAsia="仿宋_GB2312"/>
                <w:kern w:val="0"/>
                <w:sz w:val="24"/>
                <w:szCs w:val="24"/>
              </w:rPr>
            </w:pPr>
            <w:r>
              <w:rPr>
                <w:rFonts w:hint="eastAsia" w:eastAsia="仿宋_GB2312"/>
                <w:kern w:val="0"/>
                <w:sz w:val="24"/>
                <w:szCs w:val="24"/>
              </w:rPr>
              <w:t>日常维护</w:t>
            </w:r>
          </w:p>
        </w:tc>
        <w:tc>
          <w:tcPr>
            <w:tcW w:w="3174" w:type="pct"/>
            <w:tcBorders>
              <w:top w:val="single" w:color="000000" w:sz="8" w:space="0"/>
              <w:left w:val="single" w:color="000000" w:sz="8" w:space="0"/>
              <w:bottom w:val="single" w:color="000000" w:sz="8" w:space="0"/>
              <w:right w:val="single" w:color="000000" w:sz="8" w:space="0"/>
            </w:tcBorders>
            <w:vAlign w:val="center"/>
          </w:tcPr>
          <w:p w14:paraId="008741C9">
            <w:pPr>
              <w:widowControl/>
              <w:jc w:val="left"/>
              <w:rPr>
                <w:rFonts w:eastAsia="仿宋_GB2312"/>
                <w:kern w:val="0"/>
                <w:sz w:val="24"/>
                <w:szCs w:val="24"/>
              </w:rPr>
            </w:pPr>
            <w:r>
              <w:rPr>
                <w:rFonts w:eastAsia="仿宋_GB2312"/>
                <w:kern w:val="0"/>
                <w:sz w:val="24"/>
                <w:szCs w:val="24"/>
              </w:rPr>
              <w:t>负责</w:t>
            </w:r>
            <w:r>
              <w:rPr>
                <w:rFonts w:hint="eastAsia" w:eastAsia="仿宋_GB2312"/>
                <w:kern w:val="0"/>
                <w:sz w:val="24"/>
                <w:szCs w:val="24"/>
              </w:rPr>
              <w:t>台式机</w:t>
            </w:r>
            <w:r>
              <w:rPr>
                <w:rFonts w:eastAsia="仿宋_GB2312"/>
                <w:kern w:val="0"/>
                <w:sz w:val="24"/>
                <w:szCs w:val="24"/>
              </w:rPr>
              <w:t>的日常维护工作</w:t>
            </w:r>
            <w:r>
              <w:rPr>
                <w:rFonts w:hint="eastAsia" w:eastAsia="仿宋_GB2312"/>
                <w:kern w:val="0"/>
                <w:sz w:val="24"/>
                <w:szCs w:val="24"/>
              </w:rPr>
              <w:t>，采购方反馈的问题，技术人员及时排查问题并解决。终端设备硬件故障，无需供应方提供备件更换服务。</w:t>
            </w:r>
          </w:p>
        </w:tc>
      </w:tr>
      <w:tr w14:paraId="5FBA47CA">
        <w:tblPrEx>
          <w:tblCellMar>
            <w:top w:w="0" w:type="dxa"/>
            <w:left w:w="108" w:type="dxa"/>
            <w:bottom w:w="0" w:type="dxa"/>
            <w:right w:w="108" w:type="dxa"/>
          </w:tblCellMar>
        </w:tblPrEx>
        <w:tc>
          <w:tcPr>
            <w:tcW w:w="427" w:type="pct"/>
            <w:tcBorders>
              <w:top w:val="single" w:color="000000" w:sz="8" w:space="0"/>
              <w:left w:val="single" w:color="000000" w:sz="8" w:space="0"/>
              <w:bottom w:val="single" w:color="000000" w:sz="8" w:space="0"/>
              <w:right w:val="single" w:color="000000" w:sz="8" w:space="0"/>
            </w:tcBorders>
            <w:vAlign w:val="center"/>
          </w:tcPr>
          <w:p w14:paraId="687E6D6A">
            <w:pPr>
              <w:widowControl/>
              <w:jc w:val="center"/>
              <w:rPr>
                <w:rFonts w:eastAsia="仿宋_GB2312"/>
                <w:kern w:val="0"/>
                <w:sz w:val="24"/>
                <w:szCs w:val="24"/>
              </w:rPr>
            </w:pPr>
            <w:r>
              <w:rPr>
                <w:rFonts w:hint="eastAsia" w:eastAsia="仿宋_GB2312"/>
                <w:kern w:val="0"/>
                <w:sz w:val="24"/>
                <w:szCs w:val="24"/>
              </w:rPr>
              <w:t>2</w:t>
            </w:r>
          </w:p>
        </w:tc>
        <w:tc>
          <w:tcPr>
            <w:tcW w:w="1399" w:type="pct"/>
            <w:tcBorders>
              <w:top w:val="single" w:color="000000" w:sz="8" w:space="0"/>
              <w:left w:val="single" w:color="000000" w:sz="8" w:space="0"/>
              <w:bottom w:val="single" w:color="000000" w:sz="8" w:space="0"/>
              <w:right w:val="single" w:color="000000" w:sz="8" w:space="0"/>
            </w:tcBorders>
            <w:vAlign w:val="center"/>
          </w:tcPr>
          <w:p w14:paraId="44C4F256">
            <w:pPr>
              <w:widowControl/>
              <w:jc w:val="center"/>
              <w:rPr>
                <w:rFonts w:eastAsia="仿宋_GB2312"/>
                <w:kern w:val="0"/>
                <w:sz w:val="24"/>
                <w:szCs w:val="24"/>
              </w:rPr>
            </w:pPr>
            <w:r>
              <w:rPr>
                <w:rFonts w:hint="eastAsia" w:eastAsia="仿宋_GB2312"/>
                <w:kern w:val="0"/>
                <w:sz w:val="24"/>
                <w:szCs w:val="24"/>
              </w:rPr>
              <w:t>技术支持</w:t>
            </w:r>
          </w:p>
        </w:tc>
        <w:tc>
          <w:tcPr>
            <w:tcW w:w="3174" w:type="pct"/>
            <w:tcBorders>
              <w:top w:val="single" w:color="000000" w:sz="8" w:space="0"/>
              <w:left w:val="single" w:color="000000" w:sz="8" w:space="0"/>
              <w:bottom w:val="single" w:color="000000" w:sz="8" w:space="0"/>
              <w:right w:val="single" w:color="000000" w:sz="8" w:space="0"/>
            </w:tcBorders>
            <w:vAlign w:val="center"/>
          </w:tcPr>
          <w:p w14:paraId="38E84ED7">
            <w:pPr>
              <w:widowControl/>
              <w:jc w:val="left"/>
              <w:rPr>
                <w:rFonts w:eastAsia="仿宋_GB2312"/>
                <w:kern w:val="0"/>
                <w:sz w:val="24"/>
                <w:szCs w:val="24"/>
              </w:rPr>
            </w:pPr>
            <w:r>
              <w:rPr>
                <w:rFonts w:hint="eastAsia" w:eastAsia="仿宋_GB2312"/>
                <w:kern w:val="0"/>
                <w:sz w:val="24"/>
                <w:szCs w:val="24"/>
              </w:rPr>
              <w:t>为采购方提供技术支持服务，如提供使用说明、解答使用问题，并配合做好其他相关工作。</w:t>
            </w:r>
          </w:p>
        </w:tc>
      </w:tr>
      <w:tr w14:paraId="330886E9">
        <w:tblPrEx>
          <w:tblCellMar>
            <w:top w:w="0" w:type="dxa"/>
            <w:left w:w="108" w:type="dxa"/>
            <w:bottom w:w="0" w:type="dxa"/>
            <w:right w:w="108" w:type="dxa"/>
          </w:tblCellMar>
        </w:tblPrEx>
        <w:tc>
          <w:tcPr>
            <w:tcW w:w="5000" w:type="pct"/>
            <w:gridSpan w:val="3"/>
            <w:tcBorders>
              <w:top w:val="single" w:color="000000" w:sz="8" w:space="0"/>
              <w:left w:val="single" w:color="000000" w:sz="8" w:space="0"/>
              <w:bottom w:val="single" w:color="000000" w:sz="8" w:space="0"/>
              <w:right w:val="single" w:color="000000" w:sz="8" w:space="0"/>
            </w:tcBorders>
            <w:vAlign w:val="center"/>
          </w:tcPr>
          <w:p w14:paraId="1A5409C0">
            <w:pPr>
              <w:widowControl/>
              <w:jc w:val="left"/>
              <w:rPr>
                <w:rFonts w:eastAsia="仿宋_GB2312"/>
                <w:kern w:val="0"/>
                <w:sz w:val="24"/>
                <w:szCs w:val="24"/>
              </w:rPr>
            </w:pPr>
            <w:r>
              <w:rPr>
                <w:rFonts w:eastAsia="仿宋_GB2312"/>
                <w:kern w:val="0"/>
                <w:sz w:val="24"/>
                <w:szCs w:val="24"/>
              </w:rPr>
              <w:t>三、软件产品</w:t>
            </w:r>
          </w:p>
        </w:tc>
      </w:tr>
      <w:tr w14:paraId="02D801FC">
        <w:tblPrEx>
          <w:tblCellMar>
            <w:top w:w="0" w:type="dxa"/>
            <w:left w:w="108" w:type="dxa"/>
            <w:bottom w:w="0" w:type="dxa"/>
            <w:right w:w="108" w:type="dxa"/>
          </w:tblCellMar>
        </w:tblPrEx>
        <w:tc>
          <w:tcPr>
            <w:tcW w:w="427" w:type="pct"/>
            <w:tcBorders>
              <w:top w:val="single" w:color="000000" w:sz="8" w:space="0"/>
              <w:left w:val="single" w:color="000000" w:sz="8" w:space="0"/>
              <w:bottom w:val="single" w:color="000000" w:sz="8" w:space="0"/>
              <w:right w:val="single" w:color="000000" w:sz="8" w:space="0"/>
            </w:tcBorders>
            <w:vAlign w:val="center"/>
          </w:tcPr>
          <w:p w14:paraId="1F2C0B0B">
            <w:pPr>
              <w:widowControl/>
              <w:jc w:val="center"/>
              <w:rPr>
                <w:rFonts w:eastAsia="仿宋_GB2312"/>
                <w:kern w:val="0"/>
                <w:sz w:val="24"/>
                <w:szCs w:val="24"/>
              </w:rPr>
            </w:pPr>
            <w:r>
              <w:rPr>
                <w:rFonts w:eastAsia="仿宋_GB2312"/>
                <w:kern w:val="0"/>
                <w:sz w:val="24"/>
                <w:szCs w:val="24"/>
              </w:rPr>
              <w:t>1</w:t>
            </w:r>
          </w:p>
        </w:tc>
        <w:tc>
          <w:tcPr>
            <w:tcW w:w="1399" w:type="pct"/>
            <w:tcBorders>
              <w:top w:val="single" w:color="000000" w:sz="8" w:space="0"/>
              <w:left w:val="single" w:color="000000" w:sz="8" w:space="0"/>
              <w:bottom w:val="single" w:color="000000" w:sz="8" w:space="0"/>
              <w:right w:val="single" w:color="000000" w:sz="8" w:space="0"/>
            </w:tcBorders>
            <w:vAlign w:val="center"/>
          </w:tcPr>
          <w:p w14:paraId="04D4A097">
            <w:pPr>
              <w:widowControl/>
              <w:jc w:val="center"/>
              <w:rPr>
                <w:rFonts w:eastAsia="仿宋_GB2312"/>
                <w:kern w:val="0"/>
                <w:sz w:val="24"/>
                <w:szCs w:val="24"/>
              </w:rPr>
            </w:pPr>
            <w:r>
              <w:rPr>
                <w:rFonts w:hint="eastAsia"/>
              </w:rPr>
              <w:t>★</w:t>
            </w:r>
            <w:r>
              <w:rPr>
                <w:rFonts w:hint="eastAsia" w:eastAsia="仿宋_GB2312"/>
                <w:kern w:val="0"/>
                <w:sz w:val="24"/>
                <w:szCs w:val="24"/>
              </w:rPr>
              <w:t>软件续期</w:t>
            </w:r>
          </w:p>
        </w:tc>
        <w:tc>
          <w:tcPr>
            <w:tcW w:w="3174" w:type="pct"/>
            <w:tcBorders>
              <w:top w:val="single" w:color="000000" w:sz="8" w:space="0"/>
              <w:left w:val="single" w:color="000000" w:sz="8" w:space="0"/>
              <w:bottom w:val="single" w:color="000000" w:sz="8" w:space="0"/>
              <w:right w:val="single" w:color="000000" w:sz="8" w:space="0"/>
            </w:tcBorders>
            <w:vAlign w:val="center"/>
          </w:tcPr>
          <w:p w14:paraId="328C94A2">
            <w:pPr>
              <w:widowControl/>
              <w:jc w:val="left"/>
              <w:rPr>
                <w:rFonts w:eastAsia="仿宋_GB2312"/>
                <w:kern w:val="0"/>
                <w:sz w:val="24"/>
                <w:szCs w:val="24"/>
              </w:rPr>
            </w:pPr>
            <w:r>
              <w:rPr>
                <w:rFonts w:hint="eastAsia" w:eastAsia="仿宋_GB2312"/>
                <w:kern w:val="0"/>
                <w:sz w:val="24"/>
                <w:szCs w:val="24"/>
              </w:rPr>
              <w:t>提供软件产品清单中涉及软件的正版续期服务1年</w:t>
            </w:r>
          </w:p>
        </w:tc>
      </w:tr>
      <w:tr w14:paraId="04959792">
        <w:tblPrEx>
          <w:tblCellMar>
            <w:top w:w="0" w:type="dxa"/>
            <w:left w:w="108" w:type="dxa"/>
            <w:bottom w:w="0" w:type="dxa"/>
            <w:right w:w="108" w:type="dxa"/>
          </w:tblCellMar>
        </w:tblPrEx>
        <w:tc>
          <w:tcPr>
            <w:tcW w:w="427" w:type="pct"/>
            <w:tcBorders>
              <w:top w:val="single" w:color="000000" w:sz="8" w:space="0"/>
              <w:left w:val="single" w:color="000000" w:sz="8" w:space="0"/>
              <w:bottom w:val="single" w:color="000000" w:sz="8" w:space="0"/>
              <w:right w:val="single" w:color="000000" w:sz="8" w:space="0"/>
            </w:tcBorders>
            <w:vAlign w:val="center"/>
          </w:tcPr>
          <w:p w14:paraId="3622CDA0">
            <w:pPr>
              <w:widowControl/>
              <w:jc w:val="center"/>
              <w:rPr>
                <w:rFonts w:eastAsia="仿宋_GB2312"/>
                <w:kern w:val="0"/>
                <w:sz w:val="24"/>
                <w:szCs w:val="24"/>
              </w:rPr>
            </w:pPr>
            <w:r>
              <w:rPr>
                <w:rFonts w:eastAsia="仿宋_GB2312"/>
                <w:kern w:val="0"/>
                <w:sz w:val="24"/>
                <w:szCs w:val="24"/>
              </w:rPr>
              <w:t>2</w:t>
            </w:r>
          </w:p>
        </w:tc>
        <w:tc>
          <w:tcPr>
            <w:tcW w:w="1399" w:type="pct"/>
            <w:tcBorders>
              <w:top w:val="single" w:color="000000" w:sz="8" w:space="0"/>
              <w:left w:val="single" w:color="000000" w:sz="8" w:space="0"/>
              <w:bottom w:val="single" w:color="000000" w:sz="8" w:space="0"/>
              <w:right w:val="single" w:color="000000" w:sz="8" w:space="0"/>
            </w:tcBorders>
            <w:vAlign w:val="center"/>
          </w:tcPr>
          <w:p w14:paraId="356C9C6B">
            <w:pPr>
              <w:widowControl/>
              <w:jc w:val="center"/>
              <w:rPr>
                <w:rFonts w:eastAsia="仿宋_GB2312"/>
                <w:kern w:val="0"/>
                <w:sz w:val="24"/>
                <w:szCs w:val="24"/>
              </w:rPr>
            </w:pPr>
            <w:r>
              <w:rPr>
                <w:rFonts w:hint="eastAsia" w:eastAsia="仿宋_GB2312"/>
                <w:kern w:val="0"/>
                <w:sz w:val="24"/>
                <w:szCs w:val="24"/>
              </w:rPr>
              <w:t>定期巡检</w:t>
            </w:r>
          </w:p>
        </w:tc>
        <w:tc>
          <w:tcPr>
            <w:tcW w:w="3174" w:type="pct"/>
            <w:tcBorders>
              <w:top w:val="single" w:color="000000" w:sz="8" w:space="0"/>
              <w:left w:val="single" w:color="000000" w:sz="8" w:space="0"/>
              <w:bottom w:val="single" w:color="000000" w:sz="8" w:space="0"/>
              <w:right w:val="single" w:color="000000" w:sz="8" w:space="0"/>
            </w:tcBorders>
            <w:vAlign w:val="center"/>
          </w:tcPr>
          <w:p w14:paraId="23955DD0">
            <w:pPr>
              <w:widowControl/>
              <w:jc w:val="left"/>
              <w:rPr>
                <w:rFonts w:eastAsia="仿宋_GB2312"/>
                <w:kern w:val="0"/>
                <w:sz w:val="24"/>
                <w:szCs w:val="24"/>
              </w:rPr>
            </w:pPr>
            <w:r>
              <w:rPr>
                <w:rFonts w:hint="eastAsia" w:eastAsia="仿宋_GB2312"/>
                <w:kern w:val="0"/>
                <w:sz w:val="24"/>
                <w:szCs w:val="24"/>
              </w:rPr>
              <w:t>对服务器操作系统、数据库等重要软件，每月协调软件原厂工作人员进行巡检，检查各项运行指标、相关日志等，并形成月度巡检报告。</w:t>
            </w:r>
          </w:p>
        </w:tc>
      </w:tr>
      <w:tr w14:paraId="40D6FE24">
        <w:tblPrEx>
          <w:tblCellMar>
            <w:top w:w="0" w:type="dxa"/>
            <w:left w:w="108" w:type="dxa"/>
            <w:bottom w:w="0" w:type="dxa"/>
            <w:right w:w="108" w:type="dxa"/>
          </w:tblCellMar>
        </w:tblPrEx>
        <w:tc>
          <w:tcPr>
            <w:tcW w:w="427" w:type="pct"/>
            <w:tcBorders>
              <w:top w:val="single" w:color="000000" w:sz="8" w:space="0"/>
              <w:left w:val="single" w:color="000000" w:sz="8" w:space="0"/>
              <w:bottom w:val="single" w:color="000000" w:sz="8" w:space="0"/>
              <w:right w:val="single" w:color="000000" w:sz="8" w:space="0"/>
            </w:tcBorders>
            <w:vAlign w:val="center"/>
          </w:tcPr>
          <w:p w14:paraId="5DE739FD">
            <w:pPr>
              <w:widowControl/>
              <w:jc w:val="center"/>
              <w:rPr>
                <w:rFonts w:eastAsia="仿宋_GB2312"/>
                <w:kern w:val="0"/>
                <w:sz w:val="24"/>
                <w:szCs w:val="24"/>
              </w:rPr>
            </w:pPr>
            <w:r>
              <w:rPr>
                <w:rFonts w:eastAsia="仿宋_GB2312"/>
                <w:kern w:val="0"/>
                <w:sz w:val="24"/>
                <w:szCs w:val="24"/>
              </w:rPr>
              <w:t>3</w:t>
            </w:r>
          </w:p>
        </w:tc>
        <w:tc>
          <w:tcPr>
            <w:tcW w:w="1399" w:type="pct"/>
            <w:tcBorders>
              <w:top w:val="single" w:color="000000" w:sz="8" w:space="0"/>
              <w:left w:val="single" w:color="000000" w:sz="8" w:space="0"/>
              <w:bottom w:val="single" w:color="000000" w:sz="8" w:space="0"/>
              <w:right w:val="single" w:color="000000" w:sz="8" w:space="0"/>
            </w:tcBorders>
            <w:vAlign w:val="center"/>
          </w:tcPr>
          <w:p w14:paraId="124D294A">
            <w:pPr>
              <w:widowControl/>
              <w:jc w:val="center"/>
              <w:rPr>
                <w:rFonts w:eastAsia="仿宋_GB2312"/>
                <w:kern w:val="0"/>
                <w:sz w:val="24"/>
                <w:szCs w:val="24"/>
              </w:rPr>
            </w:pPr>
            <w:r>
              <w:rPr>
                <w:rFonts w:hint="eastAsia" w:eastAsia="仿宋_GB2312"/>
                <w:kern w:val="0"/>
                <w:sz w:val="24"/>
                <w:szCs w:val="24"/>
              </w:rPr>
              <w:t>病毒库升级</w:t>
            </w:r>
          </w:p>
        </w:tc>
        <w:tc>
          <w:tcPr>
            <w:tcW w:w="3174" w:type="pct"/>
            <w:tcBorders>
              <w:top w:val="single" w:color="000000" w:sz="8" w:space="0"/>
              <w:left w:val="single" w:color="000000" w:sz="8" w:space="0"/>
              <w:bottom w:val="single" w:color="000000" w:sz="8" w:space="0"/>
              <w:right w:val="single" w:color="000000" w:sz="8" w:space="0"/>
            </w:tcBorders>
            <w:vAlign w:val="center"/>
          </w:tcPr>
          <w:p w14:paraId="13AC2946">
            <w:pPr>
              <w:widowControl/>
              <w:jc w:val="left"/>
              <w:rPr>
                <w:rFonts w:eastAsia="仿宋_GB2312"/>
                <w:kern w:val="0"/>
                <w:sz w:val="24"/>
                <w:szCs w:val="24"/>
              </w:rPr>
            </w:pPr>
            <w:r>
              <w:rPr>
                <w:rFonts w:hint="eastAsia" w:eastAsia="仿宋_GB2312"/>
                <w:kern w:val="0"/>
                <w:sz w:val="24"/>
                <w:szCs w:val="24"/>
              </w:rPr>
              <w:t>对</w:t>
            </w:r>
            <w:r>
              <w:rPr>
                <w:rFonts w:eastAsia="仿宋_GB2312"/>
                <w:kern w:val="0"/>
                <w:sz w:val="24"/>
                <w:szCs w:val="24"/>
              </w:rPr>
              <w:t>360终端安全防护系统V10.0</w:t>
            </w:r>
            <w:r>
              <w:rPr>
                <w:rFonts w:hint="eastAsia" w:eastAsia="仿宋_GB2312"/>
                <w:kern w:val="0"/>
                <w:sz w:val="24"/>
                <w:szCs w:val="24"/>
              </w:rPr>
              <w:t>，按照官方发布的病毒库进行定期更新，并同时下发至各用户终端。</w:t>
            </w:r>
          </w:p>
        </w:tc>
      </w:tr>
      <w:tr w14:paraId="638F9AD6">
        <w:tblPrEx>
          <w:tblCellMar>
            <w:top w:w="0" w:type="dxa"/>
            <w:left w:w="108" w:type="dxa"/>
            <w:bottom w:w="0" w:type="dxa"/>
            <w:right w:w="108" w:type="dxa"/>
          </w:tblCellMar>
        </w:tblPrEx>
        <w:tc>
          <w:tcPr>
            <w:tcW w:w="427" w:type="pct"/>
            <w:tcBorders>
              <w:top w:val="single" w:color="000000" w:sz="8" w:space="0"/>
              <w:left w:val="single" w:color="000000" w:sz="8" w:space="0"/>
              <w:bottom w:val="single" w:color="000000" w:sz="8" w:space="0"/>
              <w:right w:val="single" w:color="000000" w:sz="8" w:space="0"/>
            </w:tcBorders>
            <w:vAlign w:val="center"/>
          </w:tcPr>
          <w:p w14:paraId="5B468BA9">
            <w:pPr>
              <w:widowControl/>
              <w:jc w:val="center"/>
              <w:rPr>
                <w:rFonts w:eastAsia="仿宋_GB2312"/>
                <w:kern w:val="0"/>
                <w:sz w:val="24"/>
                <w:szCs w:val="24"/>
              </w:rPr>
            </w:pPr>
            <w:r>
              <w:rPr>
                <w:rFonts w:hint="eastAsia" w:eastAsia="仿宋_GB2312"/>
                <w:kern w:val="0"/>
                <w:sz w:val="24"/>
                <w:szCs w:val="24"/>
              </w:rPr>
              <w:t>4</w:t>
            </w:r>
          </w:p>
        </w:tc>
        <w:tc>
          <w:tcPr>
            <w:tcW w:w="1399" w:type="pct"/>
            <w:tcBorders>
              <w:top w:val="single" w:color="000000" w:sz="8" w:space="0"/>
              <w:left w:val="single" w:color="000000" w:sz="8" w:space="0"/>
              <w:bottom w:val="single" w:color="000000" w:sz="8" w:space="0"/>
              <w:right w:val="single" w:color="000000" w:sz="8" w:space="0"/>
            </w:tcBorders>
            <w:vAlign w:val="center"/>
          </w:tcPr>
          <w:p w14:paraId="4F1EE625">
            <w:pPr>
              <w:widowControl/>
              <w:jc w:val="center"/>
              <w:rPr>
                <w:rFonts w:eastAsia="仿宋_GB2312"/>
                <w:kern w:val="0"/>
                <w:sz w:val="24"/>
                <w:szCs w:val="24"/>
              </w:rPr>
            </w:pPr>
            <w:r>
              <w:rPr>
                <w:rFonts w:eastAsia="仿宋_GB2312"/>
                <w:kern w:val="0"/>
                <w:sz w:val="24"/>
                <w:szCs w:val="24"/>
              </w:rPr>
              <w:t>日常维护</w:t>
            </w:r>
          </w:p>
        </w:tc>
        <w:tc>
          <w:tcPr>
            <w:tcW w:w="3174" w:type="pct"/>
            <w:tcBorders>
              <w:top w:val="single" w:color="000000" w:sz="8" w:space="0"/>
              <w:left w:val="single" w:color="000000" w:sz="8" w:space="0"/>
              <w:bottom w:val="single" w:color="000000" w:sz="8" w:space="0"/>
              <w:right w:val="single" w:color="000000" w:sz="8" w:space="0"/>
            </w:tcBorders>
            <w:vAlign w:val="center"/>
          </w:tcPr>
          <w:p w14:paraId="4699DE11">
            <w:pPr>
              <w:widowControl/>
              <w:jc w:val="left"/>
              <w:rPr>
                <w:rFonts w:eastAsia="仿宋_GB2312"/>
                <w:kern w:val="0"/>
                <w:sz w:val="24"/>
                <w:szCs w:val="24"/>
              </w:rPr>
            </w:pPr>
            <w:r>
              <w:rPr>
                <w:rFonts w:eastAsia="仿宋_GB2312"/>
                <w:kern w:val="0"/>
                <w:sz w:val="24"/>
                <w:szCs w:val="24"/>
              </w:rPr>
              <w:t>负责</w:t>
            </w:r>
            <w:r>
              <w:rPr>
                <w:rFonts w:hint="eastAsia" w:eastAsia="仿宋_GB2312"/>
                <w:kern w:val="0"/>
                <w:sz w:val="24"/>
                <w:szCs w:val="24"/>
              </w:rPr>
              <w:t>台式机</w:t>
            </w:r>
            <w:r>
              <w:rPr>
                <w:rFonts w:eastAsia="仿宋_GB2312"/>
                <w:kern w:val="0"/>
                <w:sz w:val="24"/>
                <w:szCs w:val="24"/>
              </w:rPr>
              <w:t>的日常维护工作</w:t>
            </w:r>
            <w:r>
              <w:rPr>
                <w:rFonts w:hint="eastAsia" w:eastAsia="仿宋_GB2312"/>
                <w:kern w:val="0"/>
                <w:sz w:val="24"/>
                <w:szCs w:val="24"/>
              </w:rPr>
              <w:t>，采购方反馈的问题，现场人员及时排查问题并解决。</w:t>
            </w:r>
          </w:p>
        </w:tc>
      </w:tr>
      <w:tr w14:paraId="1CA4BF66">
        <w:tblPrEx>
          <w:tblCellMar>
            <w:top w:w="0" w:type="dxa"/>
            <w:left w:w="108" w:type="dxa"/>
            <w:bottom w:w="0" w:type="dxa"/>
            <w:right w:w="108" w:type="dxa"/>
          </w:tblCellMar>
        </w:tblPrEx>
        <w:tc>
          <w:tcPr>
            <w:tcW w:w="427" w:type="pct"/>
            <w:tcBorders>
              <w:top w:val="single" w:color="000000" w:sz="8" w:space="0"/>
              <w:left w:val="single" w:color="000000" w:sz="8" w:space="0"/>
              <w:bottom w:val="single" w:color="000000" w:sz="8" w:space="0"/>
              <w:right w:val="single" w:color="000000" w:sz="8" w:space="0"/>
            </w:tcBorders>
            <w:vAlign w:val="center"/>
          </w:tcPr>
          <w:p w14:paraId="749A3E2B">
            <w:pPr>
              <w:widowControl/>
              <w:jc w:val="center"/>
              <w:rPr>
                <w:rFonts w:eastAsia="仿宋_GB2312"/>
                <w:kern w:val="0"/>
                <w:sz w:val="24"/>
                <w:szCs w:val="24"/>
              </w:rPr>
            </w:pPr>
            <w:r>
              <w:rPr>
                <w:rFonts w:hint="eastAsia" w:eastAsia="仿宋_GB2312"/>
                <w:kern w:val="0"/>
                <w:sz w:val="24"/>
                <w:szCs w:val="24"/>
              </w:rPr>
              <w:t>5</w:t>
            </w:r>
          </w:p>
        </w:tc>
        <w:tc>
          <w:tcPr>
            <w:tcW w:w="1399" w:type="pct"/>
            <w:tcBorders>
              <w:top w:val="single" w:color="000000" w:sz="8" w:space="0"/>
              <w:left w:val="single" w:color="000000" w:sz="8" w:space="0"/>
              <w:bottom w:val="single" w:color="000000" w:sz="8" w:space="0"/>
              <w:right w:val="single" w:color="000000" w:sz="8" w:space="0"/>
            </w:tcBorders>
            <w:vAlign w:val="center"/>
          </w:tcPr>
          <w:p w14:paraId="732DAC4D">
            <w:pPr>
              <w:widowControl/>
              <w:jc w:val="center"/>
              <w:rPr>
                <w:rFonts w:eastAsia="仿宋_GB2312"/>
                <w:kern w:val="0"/>
                <w:sz w:val="24"/>
                <w:szCs w:val="24"/>
              </w:rPr>
            </w:pPr>
            <w:r>
              <w:rPr>
                <w:rFonts w:hint="eastAsia" w:eastAsia="仿宋_GB2312"/>
                <w:kern w:val="0"/>
                <w:sz w:val="24"/>
                <w:szCs w:val="24"/>
              </w:rPr>
              <w:t>技术支持</w:t>
            </w:r>
          </w:p>
        </w:tc>
        <w:tc>
          <w:tcPr>
            <w:tcW w:w="3174" w:type="pct"/>
            <w:tcBorders>
              <w:top w:val="single" w:color="000000" w:sz="8" w:space="0"/>
              <w:left w:val="single" w:color="000000" w:sz="8" w:space="0"/>
              <w:bottom w:val="single" w:color="000000" w:sz="8" w:space="0"/>
              <w:right w:val="single" w:color="000000" w:sz="8" w:space="0"/>
            </w:tcBorders>
            <w:vAlign w:val="center"/>
          </w:tcPr>
          <w:p w14:paraId="4558BCF5">
            <w:pPr>
              <w:widowControl/>
              <w:jc w:val="left"/>
              <w:rPr>
                <w:rFonts w:eastAsia="仿宋_GB2312"/>
                <w:kern w:val="0"/>
                <w:sz w:val="24"/>
                <w:szCs w:val="24"/>
              </w:rPr>
            </w:pPr>
            <w:r>
              <w:rPr>
                <w:rFonts w:hint="eastAsia" w:eastAsia="仿宋_GB2312"/>
                <w:kern w:val="0"/>
                <w:sz w:val="24"/>
                <w:szCs w:val="24"/>
              </w:rPr>
              <w:t>为采购方提供技术支持服务，如提供使用说明、解答使用问题，并配合做好其他相关工作。</w:t>
            </w:r>
          </w:p>
        </w:tc>
      </w:tr>
      <w:tr w14:paraId="06B5C881">
        <w:tblPrEx>
          <w:tblCellMar>
            <w:top w:w="0" w:type="dxa"/>
            <w:left w:w="108" w:type="dxa"/>
            <w:bottom w:w="0" w:type="dxa"/>
            <w:right w:w="108" w:type="dxa"/>
          </w:tblCellMar>
        </w:tblPrEx>
        <w:tc>
          <w:tcPr>
            <w:tcW w:w="5000" w:type="pct"/>
            <w:gridSpan w:val="3"/>
            <w:tcBorders>
              <w:top w:val="single" w:color="000000" w:sz="8" w:space="0"/>
              <w:left w:val="single" w:color="000000" w:sz="8" w:space="0"/>
              <w:bottom w:val="single" w:color="000000" w:sz="8" w:space="0"/>
              <w:right w:val="single" w:color="000000" w:sz="8" w:space="0"/>
            </w:tcBorders>
            <w:vAlign w:val="center"/>
          </w:tcPr>
          <w:p w14:paraId="455471E5">
            <w:pPr>
              <w:widowControl/>
              <w:jc w:val="left"/>
              <w:rPr>
                <w:rFonts w:eastAsia="仿宋_GB2312"/>
                <w:kern w:val="0"/>
                <w:sz w:val="24"/>
                <w:szCs w:val="24"/>
              </w:rPr>
            </w:pPr>
            <w:r>
              <w:rPr>
                <w:rFonts w:eastAsia="仿宋_GB2312"/>
                <w:kern w:val="0"/>
                <w:sz w:val="24"/>
                <w:szCs w:val="24"/>
              </w:rPr>
              <w:t>四、运维工具及耗材</w:t>
            </w:r>
          </w:p>
        </w:tc>
      </w:tr>
      <w:tr w14:paraId="08182ACC">
        <w:tblPrEx>
          <w:tblCellMar>
            <w:top w:w="0" w:type="dxa"/>
            <w:left w:w="108" w:type="dxa"/>
            <w:bottom w:w="0" w:type="dxa"/>
            <w:right w:w="108" w:type="dxa"/>
          </w:tblCellMar>
        </w:tblPrEx>
        <w:tc>
          <w:tcPr>
            <w:tcW w:w="427" w:type="pct"/>
            <w:tcBorders>
              <w:top w:val="single" w:color="000000" w:sz="8" w:space="0"/>
              <w:left w:val="single" w:color="000000" w:sz="8" w:space="0"/>
              <w:bottom w:val="single" w:color="000000" w:sz="8" w:space="0"/>
              <w:right w:val="single" w:color="000000" w:sz="8" w:space="0"/>
            </w:tcBorders>
            <w:vAlign w:val="center"/>
          </w:tcPr>
          <w:p w14:paraId="534F5047">
            <w:pPr>
              <w:widowControl/>
              <w:jc w:val="center"/>
              <w:rPr>
                <w:rFonts w:eastAsia="仿宋_GB2312"/>
                <w:kern w:val="0"/>
                <w:sz w:val="24"/>
                <w:szCs w:val="24"/>
              </w:rPr>
            </w:pPr>
            <w:r>
              <w:rPr>
                <w:rFonts w:eastAsia="仿宋_GB2312"/>
                <w:kern w:val="0"/>
                <w:sz w:val="24"/>
                <w:szCs w:val="24"/>
              </w:rPr>
              <w:t>1</w:t>
            </w:r>
          </w:p>
        </w:tc>
        <w:tc>
          <w:tcPr>
            <w:tcW w:w="1399" w:type="pct"/>
            <w:tcBorders>
              <w:top w:val="single" w:color="000000" w:sz="8" w:space="0"/>
              <w:left w:val="single" w:color="000000" w:sz="8" w:space="0"/>
              <w:bottom w:val="single" w:color="000000" w:sz="8" w:space="0"/>
              <w:right w:val="single" w:color="000000" w:sz="8" w:space="0"/>
            </w:tcBorders>
            <w:vAlign w:val="center"/>
          </w:tcPr>
          <w:p w14:paraId="2ADC1375">
            <w:pPr>
              <w:widowControl/>
              <w:jc w:val="center"/>
              <w:rPr>
                <w:rFonts w:eastAsia="仿宋_GB2312"/>
                <w:kern w:val="0"/>
                <w:sz w:val="24"/>
                <w:szCs w:val="24"/>
              </w:rPr>
            </w:pPr>
            <w:r>
              <w:rPr>
                <w:rFonts w:eastAsia="仿宋_GB2312"/>
                <w:kern w:val="0"/>
                <w:sz w:val="24"/>
                <w:szCs w:val="24"/>
              </w:rPr>
              <w:t>运维工具</w:t>
            </w:r>
          </w:p>
        </w:tc>
        <w:tc>
          <w:tcPr>
            <w:tcW w:w="3174" w:type="pct"/>
            <w:tcBorders>
              <w:top w:val="single" w:color="000000" w:sz="8" w:space="0"/>
              <w:left w:val="single" w:color="000000" w:sz="8" w:space="0"/>
              <w:bottom w:val="single" w:color="000000" w:sz="8" w:space="0"/>
              <w:right w:val="single" w:color="000000" w:sz="8" w:space="0"/>
            </w:tcBorders>
            <w:vAlign w:val="center"/>
          </w:tcPr>
          <w:p w14:paraId="3E7458C3">
            <w:pPr>
              <w:widowControl/>
              <w:jc w:val="left"/>
              <w:rPr>
                <w:rFonts w:eastAsia="仿宋_GB2312"/>
                <w:kern w:val="0"/>
                <w:sz w:val="24"/>
                <w:szCs w:val="24"/>
              </w:rPr>
            </w:pPr>
            <w:r>
              <w:rPr>
                <w:rFonts w:eastAsia="仿宋_GB2312"/>
                <w:kern w:val="0"/>
                <w:sz w:val="24"/>
                <w:szCs w:val="24"/>
              </w:rPr>
              <w:t>包括驻场运维服务过程中必须的信息化运维工具，例如：机柜设备上架安装调试工具、网线制作工具、网络巡线测线工具、机房配线间辅助工具、设备调试工具（软件）等</w:t>
            </w:r>
          </w:p>
        </w:tc>
      </w:tr>
      <w:tr w14:paraId="0E79885C">
        <w:tblPrEx>
          <w:tblCellMar>
            <w:top w:w="0" w:type="dxa"/>
            <w:left w:w="108" w:type="dxa"/>
            <w:bottom w:w="0" w:type="dxa"/>
            <w:right w:w="108" w:type="dxa"/>
          </w:tblCellMar>
        </w:tblPrEx>
        <w:tc>
          <w:tcPr>
            <w:tcW w:w="427" w:type="pct"/>
            <w:tcBorders>
              <w:top w:val="single" w:color="000000" w:sz="8" w:space="0"/>
              <w:left w:val="single" w:color="000000" w:sz="8" w:space="0"/>
              <w:bottom w:val="single" w:color="000000" w:sz="8" w:space="0"/>
              <w:right w:val="single" w:color="000000" w:sz="8" w:space="0"/>
            </w:tcBorders>
            <w:vAlign w:val="center"/>
          </w:tcPr>
          <w:p w14:paraId="6FFE61D1">
            <w:pPr>
              <w:widowControl/>
              <w:jc w:val="center"/>
              <w:rPr>
                <w:rFonts w:eastAsia="仿宋_GB2312"/>
                <w:kern w:val="0"/>
                <w:sz w:val="24"/>
                <w:szCs w:val="24"/>
              </w:rPr>
            </w:pPr>
            <w:r>
              <w:rPr>
                <w:rFonts w:eastAsia="仿宋_GB2312"/>
                <w:kern w:val="0"/>
                <w:sz w:val="24"/>
                <w:szCs w:val="24"/>
              </w:rPr>
              <w:t>2</w:t>
            </w:r>
          </w:p>
        </w:tc>
        <w:tc>
          <w:tcPr>
            <w:tcW w:w="1399" w:type="pct"/>
            <w:tcBorders>
              <w:top w:val="single" w:color="000000" w:sz="8" w:space="0"/>
              <w:left w:val="single" w:color="000000" w:sz="8" w:space="0"/>
              <w:bottom w:val="single" w:color="000000" w:sz="8" w:space="0"/>
              <w:right w:val="single" w:color="000000" w:sz="8" w:space="0"/>
            </w:tcBorders>
            <w:vAlign w:val="center"/>
          </w:tcPr>
          <w:p w14:paraId="67CEDD18">
            <w:pPr>
              <w:widowControl/>
              <w:jc w:val="center"/>
              <w:rPr>
                <w:rFonts w:eastAsia="仿宋_GB2312"/>
                <w:kern w:val="0"/>
                <w:sz w:val="24"/>
                <w:szCs w:val="24"/>
              </w:rPr>
            </w:pPr>
            <w:r>
              <w:rPr>
                <w:rFonts w:eastAsia="仿宋_GB2312"/>
                <w:kern w:val="0"/>
                <w:sz w:val="24"/>
                <w:szCs w:val="24"/>
              </w:rPr>
              <w:t>运维耗材</w:t>
            </w:r>
          </w:p>
        </w:tc>
        <w:tc>
          <w:tcPr>
            <w:tcW w:w="3174" w:type="pct"/>
            <w:tcBorders>
              <w:top w:val="single" w:color="000000" w:sz="8" w:space="0"/>
              <w:left w:val="single" w:color="000000" w:sz="8" w:space="0"/>
              <w:bottom w:val="single" w:color="000000" w:sz="8" w:space="0"/>
              <w:right w:val="single" w:color="000000" w:sz="8" w:space="0"/>
            </w:tcBorders>
            <w:vAlign w:val="center"/>
          </w:tcPr>
          <w:p w14:paraId="7F625CDC">
            <w:pPr>
              <w:widowControl/>
              <w:jc w:val="left"/>
              <w:rPr>
                <w:rFonts w:eastAsia="仿宋_GB2312"/>
                <w:kern w:val="0"/>
                <w:sz w:val="24"/>
                <w:szCs w:val="24"/>
              </w:rPr>
            </w:pPr>
            <w:r>
              <w:rPr>
                <w:rFonts w:eastAsia="仿宋_GB2312"/>
                <w:kern w:val="0"/>
                <w:sz w:val="24"/>
                <w:szCs w:val="24"/>
              </w:rPr>
              <w:t>包括网线、水晶头、测试工具电池、照明用品、劳保用品等</w:t>
            </w:r>
          </w:p>
        </w:tc>
      </w:tr>
      <w:tr w14:paraId="32F0FE41">
        <w:tblPrEx>
          <w:tblCellMar>
            <w:top w:w="0" w:type="dxa"/>
            <w:left w:w="108" w:type="dxa"/>
            <w:bottom w:w="0" w:type="dxa"/>
            <w:right w:w="108" w:type="dxa"/>
          </w:tblCellMar>
        </w:tblPrEx>
        <w:tc>
          <w:tcPr>
            <w:tcW w:w="427" w:type="pct"/>
            <w:tcBorders>
              <w:top w:val="single" w:color="000000" w:sz="8" w:space="0"/>
              <w:left w:val="single" w:color="000000" w:sz="8" w:space="0"/>
              <w:bottom w:val="single" w:color="000000" w:sz="8" w:space="0"/>
              <w:right w:val="single" w:color="000000" w:sz="8" w:space="0"/>
            </w:tcBorders>
            <w:vAlign w:val="center"/>
          </w:tcPr>
          <w:p w14:paraId="0EADE766">
            <w:pPr>
              <w:widowControl/>
              <w:jc w:val="center"/>
              <w:rPr>
                <w:rFonts w:eastAsia="仿宋_GB2312"/>
                <w:kern w:val="0"/>
                <w:sz w:val="24"/>
                <w:szCs w:val="24"/>
              </w:rPr>
            </w:pPr>
            <w:r>
              <w:rPr>
                <w:rFonts w:eastAsia="仿宋_GB2312"/>
                <w:kern w:val="0"/>
                <w:sz w:val="24"/>
                <w:szCs w:val="24"/>
              </w:rPr>
              <w:t>3</w:t>
            </w:r>
          </w:p>
        </w:tc>
        <w:tc>
          <w:tcPr>
            <w:tcW w:w="1399" w:type="pct"/>
            <w:tcBorders>
              <w:top w:val="single" w:color="000000" w:sz="8" w:space="0"/>
              <w:left w:val="single" w:color="000000" w:sz="8" w:space="0"/>
              <w:bottom w:val="single" w:color="000000" w:sz="8" w:space="0"/>
              <w:right w:val="single" w:color="000000" w:sz="8" w:space="0"/>
            </w:tcBorders>
            <w:vAlign w:val="center"/>
          </w:tcPr>
          <w:p w14:paraId="4AEF2C39">
            <w:pPr>
              <w:widowControl/>
              <w:jc w:val="center"/>
              <w:rPr>
                <w:rFonts w:eastAsia="仿宋_GB2312"/>
                <w:kern w:val="0"/>
                <w:sz w:val="24"/>
                <w:szCs w:val="24"/>
              </w:rPr>
            </w:pPr>
            <w:r>
              <w:rPr>
                <w:rFonts w:eastAsia="仿宋_GB2312"/>
                <w:kern w:val="0"/>
                <w:sz w:val="24"/>
                <w:szCs w:val="24"/>
              </w:rPr>
              <w:t>其他维护材料</w:t>
            </w:r>
          </w:p>
        </w:tc>
        <w:tc>
          <w:tcPr>
            <w:tcW w:w="3174" w:type="pct"/>
            <w:tcBorders>
              <w:top w:val="single" w:color="000000" w:sz="8" w:space="0"/>
              <w:left w:val="single" w:color="000000" w:sz="8" w:space="0"/>
              <w:bottom w:val="single" w:color="000000" w:sz="8" w:space="0"/>
              <w:right w:val="single" w:color="000000" w:sz="8" w:space="0"/>
            </w:tcBorders>
            <w:vAlign w:val="center"/>
          </w:tcPr>
          <w:p w14:paraId="6FB68FB7">
            <w:pPr>
              <w:widowControl/>
              <w:jc w:val="left"/>
              <w:rPr>
                <w:rFonts w:eastAsia="仿宋_GB2312"/>
                <w:kern w:val="0"/>
                <w:sz w:val="24"/>
                <w:szCs w:val="24"/>
              </w:rPr>
            </w:pPr>
            <w:r>
              <w:rPr>
                <w:rFonts w:eastAsia="仿宋_GB2312"/>
                <w:kern w:val="0"/>
                <w:sz w:val="24"/>
                <w:szCs w:val="24"/>
              </w:rPr>
              <w:t>采购人和中标供应商双方友好协商后提供的维护材料</w:t>
            </w:r>
          </w:p>
        </w:tc>
      </w:tr>
    </w:tbl>
    <w:p w14:paraId="08A0304B">
      <w:pPr>
        <w:spacing w:line="360" w:lineRule="auto"/>
        <w:ind w:firstLine="480" w:firstLineChars="200"/>
        <w:outlineLvl w:val="0"/>
        <w:rPr>
          <w:sz w:val="24"/>
        </w:rPr>
      </w:pPr>
    </w:p>
    <w:p w14:paraId="60BF042D">
      <w:pPr>
        <w:ind w:firstLine="480" w:firstLineChars="200"/>
        <w:jc w:val="left"/>
        <w:rPr>
          <w:sz w:val="24"/>
        </w:rPr>
      </w:pPr>
      <w:r>
        <w:rPr>
          <w:rFonts w:hint="eastAsia"/>
          <w:sz w:val="24"/>
        </w:rPr>
        <w:t>六、投入人员要求</w:t>
      </w:r>
    </w:p>
    <w:tbl>
      <w:tblPr>
        <w:tblStyle w:val="1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7"/>
        <w:gridCol w:w="1232"/>
        <w:gridCol w:w="866"/>
        <w:gridCol w:w="1875"/>
        <w:gridCol w:w="2536"/>
        <w:gridCol w:w="1236"/>
      </w:tblGrid>
      <w:tr w14:paraId="5558D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6" w:type="pct"/>
            <w:shd w:val="clear" w:color="auto" w:fill="BEBEBE" w:themeFill="background1" w:themeFillShade="BF"/>
            <w:vAlign w:val="center"/>
          </w:tcPr>
          <w:p w14:paraId="154E7E41">
            <w:pPr>
              <w:adjustRightInd w:val="0"/>
              <w:snapToGrid w:val="0"/>
              <w:jc w:val="center"/>
              <w:rPr>
                <w:rFonts w:ascii="仿宋_GB2312" w:hAnsi="仿宋_GB2312" w:eastAsia="仿宋_GB2312" w:cs="仿宋_GB2312"/>
                <w:sz w:val="24"/>
                <w:szCs w:val="24"/>
              </w:rPr>
            </w:pPr>
            <w:r>
              <w:rPr>
                <w:rFonts w:hint="eastAsia" w:ascii="仿宋_GB2312" w:hAnsi="仿宋_GB2312" w:eastAsia="仿宋_GB2312" w:cs="仿宋_GB2312"/>
                <w:sz w:val="24"/>
                <w:szCs w:val="24"/>
              </w:rPr>
              <w:t>序号</w:t>
            </w:r>
          </w:p>
        </w:tc>
        <w:tc>
          <w:tcPr>
            <w:tcW w:w="723" w:type="pct"/>
            <w:shd w:val="clear" w:color="auto" w:fill="BEBEBE" w:themeFill="background1" w:themeFillShade="BF"/>
            <w:vAlign w:val="center"/>
          </w:tcPr>
          <w:p w14:paraId="1452C3B6">
            <w:pPr>
              <w:adjustRightInd w:val="0"/>
              <w:snapToGrid w:val="0"/>
              <w:jc w:val="center"/>
              <w:rPr>
                <w:rFonts w:ascii="仿宋_GB2312" w:hAnsi="仿宋_GB2312" w:eastAsia="仿宋_GB2312" w:cs="仿宋_GB2312"/>
                <w:sz w:val="24"/>
                <w:szCs w:val="24"/>
              </w:rPr>
            </w:pPr>
            <w:r>
              <w:rPr>
                <w:rFonts w:hint="eastAsia" w:ascii="仿宋_GB2312" w:hAnsi="仿宋_GB2312" w:eastAsia="仿宋_GB2312" w:cs="仿宋_GB2312"/>
                <w:sz w:val="24"/>
                <w:szCs w:val="24"/>
              </w:rPr>
              <w:t>岗位名称</w:t>
            </w:r>
          </w:p>
        </w:tc>
        <w:tc>
          <w:tcPr>
            <w:tcW w:w="508" w:type="pct"/>
            <w:shd w:val="clear" w:color="auto" w:fill="BEBEBE" w:themeFill="background1" w:themeFillShade="BF"/>
            <w:vAlign w:val="center"/>
          </w:tcPr>
          <w:p w14:paraId="3134FDCD">
            <w:pPr>
              <w:adjustRightInd w:val="0"/>
              <w:snapToGrid w:val="0"/>
              <w:jc w:val="center"/>
              <w:rPr>
                <w:rFonts w:ascii="仿宋_GB2312" w:hAnsi="仿宋_GB2312" w:eastAsia="仿宋_GB2312" w:cs="仿宋_GB2312"/>
                <w:sz w:val="24"/>
                <w:szCs w:val="24"/>
              </w:rPr>
            </w:pPr>
            <w:r>
              <w:rPr>
                <w:rFonts w:hint="eastAsia" w:ascii="仿宋_GB2312" w:hAnsi="仿宋_GB2312" w:eastAsia="仿宋_GB2312" w:cs="仿宋_GB2312"/>
                <w:sz w:val="24"/>
                <w:szCs w:val="24"/>
              </w:rPr>
              <w:t>人数</w:t>
            </w:r>
          </w:p>
        </w:tc>
        <w:tc>
          <w:tcPr>
            <w:tcW w:w="1100" w:type="pct"/>
            <w:shd w:val="clear" w:color="auto" w:fill="BEBEBE" w:themeFill="background1" w:themeFillShade="BF"/>
            <w:vAlign w:val="center"/>
          </w:tcPr>
          <w:p w14:paraId="54EF2194">
            <w:pPr>
              <w:adjustRightInd w:val="0"/>
              <w:snapToGrid w:val="0"/>
              <w:jc w:val="center"/>
              <w:rPr>
                <w:rFonts w:ascii="仿宋_GB2312" w:hAnsi="仿宋_GB2312" w:eastAsia="仿宋_GB2312" w:cs="仿宋_GB2312"/>
                <w:sz w:val="24"/>
                <w:szCs w:val="24"/>
              </w:rPr>
            </w:pPr>
            <w:r>
              <w:rPr>
                <w:rFonts w:hint="eastAsia" w:ascii="仿宋_GB2312" w:hAnsi="仿宋_GB2312" w:eastAsia="仿宋_GB2312" w:cs="仿宋_GB2312"/>
                <w:sz w:val="24"/>
                <w:szCs w:val="24"/>
              </w:rPr>
              <w:t>要求</w:t>
            </w:r>
          </w:p>
        </w:tc>
        <w:tc>
          <w:tcPr>
            <w:tcW w:w="1488" w:type="pct"/>
            <w:shd w:val="clear" w:color="auto" w:fill="BEBEBE" w:themeFill="background1" w:themeFillShade="BF"/>
            <w:vAlign w:val="center"/>
          </w:tcPr>
          <w:p w14:paraId="252A9E54">
            <w:pPr>
              <w:adjustRightInd w:val="0"/>
              <w:snapToGrid w:val="0"/>
              <w:jc w:val="center"/>
              <w:rPr>
                <w:rFonts w:ascii="仿宋_GB2312" w:hAnsi="仿宋_GB2312" w:eastAsia="仿宋_GB2312" w:cs="仿宋_GB2312"/>
                <w:sz w:val="24"/>
                <w:szCs w:val="24"/>
              </w:rPr>
            </w:pPr>
            <w:r>
              <w:rPr>
                <w:rFonts w:hint="eastAsia" w:ascii="仿宋_GB2312" w:hAnsi="仿宋_GB2312" w:eastAsia="仿宋_GB2312" w:cs="仿宋_GB2312"/>
                <w:sz w:val="24"/>
                <w:szCs w:val="24"/>
              </w:rPr>
              <w:t>工作职责</w:t>
            </w:r>
          </w:p>
        </w:tc>
        <w:tc>
          <w:tcPr>
            <w:tcW w:w="725" w:type="pct"/>
            <w:shd w:val="clear" w:color="auto" w:fill="BEBEBE" w:themeFill="background1" w:themeFillShade="BF"/>
          </w:tcPr>
          <w:p w14:paraId="7CC867E3">
            <w:pPr>
              <w:adjustRightInd w:val="0"/>
              <w:snapToGrid w:val="0"/>
              <w:jc w:val="center"/>
              <w:rPr>
                <w:rFonts w:ascii="仿宋_GB2312" w:hAnsi="仿宋_GB2312" w:eastAsia="仿宋_GB2312" w:cs="仿宋_GB2312"/>
                <w:sz w:val="24"/>
                <w:szCs w:val="24"/>
              </w:rPr>
            </w:pPr>
            <w:r>
              <w:rPr>
                <w:rFonts w:hint="eastAsia" w:ascii="仿宋_GB2312" w:hAnsi="仿宋_GB2312" w:eastAsia="仿宋_GB2312" w:cs="仿宋_GB2312"/>
                <w:sz w:val="24"/>
                <w:szCs w:val="24"/>
              </w:rPr>
              <w:t>是否驻场服务</w:t>
            </w:r>
          </w:p>
        </w:tc>
      </w:tr>
      <w:tr w14:paraId="4B67D5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6" w:type="pct"/>
            <w:vAlign w:val="center"/>
          </w:tcPr>
          <w:p w14:paraId="15997624">
            <w:pPr>
              <w:adjustRightInd w:val="0"/>
              <w:snapToGrid w:val="0"/>
              <w:jc w:val="center"/>
              <w:rPr>
                <w:szCs w:val="21"/>
              </w:rPr>
            </w:pPr>
            <w:r>
              <w:rPr>
                <w:rFonts w:eastAsia="仿宋_GB2312"/>
                <w:kern w:val="0"/>
                <w:sz w:val="24"/>
                <w:szCs w:val="24"/>
              </w:rPr>
              <w:t>1</w:t>
            </w:r>
          </w:p>
        </w:tc>
        <w:tc>
          <w:tcPr>
            <w:tcW w:w="723" w:type="pct"/>
            <w:vAlign w:val="center"/>
          </w:tcPr>
          <w:p w14:paraId="4E212CC9">
            <w:pPr>
              <w:adjustRightInd w:val="0"/>
              <w:snapToGrid w:val="0"/>
              <w:jc w:val="center"/>
              <w:rPr>
                <w:szCs w:val="21"/>
              </w:rPr>
            </w:pPr>
            <w:r>
              <w:rPr>
                <w:rFonts w:eastAsia="仿宋_GB2312"/>
                <w:kern w:val="0"/>
                <w:sz w:val="24"/>
                <w:szCs w:val="24"/>
              </w:rPr>
              <w:t>项目经理</w:t>
            </w:r>
          </w:p>
        </w:tc>
        <w:tc>
          <w:tcPr>
            <w:tcW w:w="508" w:type="pct"/>
            <w:vAlign w:val="center"/>
          </w:tcPr>
          <w:p w14:paraId="03DDAD2B">
            <w:pPr>
              <w:adjustRightInd w:val="0"/>
              <w:snapToGrid w:val="0"/>
              <w:jc w:val="center"/>
              <w:rPr>
                <w:szCs w:val="21"/>
              </w:rPr>
            </w:pPr>
            <w:r>
              <w:rPr>
                <w:rFonts w:eastAsia="仿宋_GB2312"/>
                <w:kern w:val="0"/>
                <w:sz w:val="24"/>
                <w:szCs w:val="24"/>
              </w:rPr>
              <w:t>1</w:t>
            </w:r>
          </w:p>
        </w:tc>
        <w:tc>
          <w:tcPr>
            <w:tcW w:w="1100" w:type="pct"/>
            <w:vAlign w:val="center"/>
          </w:tcPr>
          <w:p w14:paraId="42C58C8A">
            <w:pPr>
              <w:adjustRightInd w:val="0"/>
              <w:snapToGrid w:val="0"/>
              <w:rPr>
                <w:szCs w:val="21"/>
              </w:rPr>
            </w:pPr>
            <w:r>
              <w:rPr>
                <w:rFonts w:eastAsia="仿宋_GB2312"/>
                <w:kern w:val="0"/>
                <w:sz w:val="24"/>
                <w:szCs w:val="24"/>
              </w:rPr>
              <w:t>5年及以上项目管理经验</w:t>
            </w:r>
            <w:r>
              <w:rPr>
                <w:rFonts w:hint="eastAsia" w:eastAsia="仿宋_GB2312"/>
                <w:kern w:val="0"/>
                <w:sz w:val="24"/>
                <w:szCs w:val="24"/>
              </w:rPr>
              <w:t>，</w:t>
            </w:r>
            <w:r>
              <w:rPr>
                <w:rFonts w:eastAsia="仿宋_GB2312"/>
                <w:kern w:val="0"/>
                <w:sz w:val="24"/>
                <w:szCs w:val="24"/>
              </w:rPr>
              <w:t>具备信息系统项目管理师证书、注册信息安全专业人员（CISP）证书</w:t>
            </w:r>
            <w:r>
              <w:rPr>
                <w:rFonts w:hint="eastAsia" w:eastAsia="仿宋_GB2312"/>
                <w:kern w:val="0"/>
                <w:sz w:val="24"/>
                <w:szCs w:val="24"/>
              </w:rPr>
              <w:t>。</w:t>
            </w:r>
          </w:p>
        </w:tc>
        <w:tc>
          <w:tcPr>
            <w:tcW w:w="1488" w:type="pct"/>
            <w:vAlign w:val="center"/>
          </w:tcPr>
          <w:p w14:paraId="06E6B98C">
            <w:pPr>
              <w:widowControl/>
              <w:rPr>
                <w:rFonts w:eastAsia="仿宋_GB2312"/>
                <w:kern w:val="0"/>
                <w:sz w:val="24"/>
                <w:szCs w:val="24"/>
              </w:rPr>
            </w:pPr>
            <w:r>
              <w:rPr>
                <w:rFonts w:eastAsia="仿宋_GB2312"/>
                <w:kern w:val="0"/>
                <w:sz w:val="24"/>
                <w:szCs w:val="24"/>
              </w:rPr>
              <w:t>组织制订可行的项目管理计划；组织项目实施，对项目的人员、设备、进度和质量等进行管理，并据实际情况及时做出调整，系统地监督项目运维过程的绩效，保证项目在一定的约束条件下达到项目目标；分析和评估项目管理计划和成果；能在项目进展的早期发现问题，并有预防问题的措施；协调信息系统项目所涉及的相关人员</w:t>
            </w:r>
            <w:r>
              <w:rPr>
                <w:rFonts w:hint="eastAsia" w:eastAsia="仿宋_GB2312"/>
                <w:kern w:val="0"/>
                <w:sz w:val="24"/>
                <w:szCs w:val="24"/>
              </w:rPr>
              <w:t>。</w:t>
            </w:r>
          </w:p>
        </w:tc>
        <w:tc>
          <w:tcPr>
            <w:tcW w:w="725" w:type="pct"/>
            <w:vAlign w:val="center"/>
          </w:tcPr>
          <w:p w14:paraId="7404232A">
            <w:pPr>
              <w:adjustRightInd w:val="0"/>
              <w:snapToGrid w:val="0"/>
              <w:rPr>
                <w:szCs w:val="21"/>
              </w:rPr>
            </w:pPr>
            <w:r>
              <w:rPr>
                <w:rFonts w:eastAsia="仿宋_GB2312"/>
                <w:kern w:val="0"/>
                <w:sz w:val="24"/>
                <w:szCs w:val="24"/>
              </w:rPr>
              <w:t>不驻场</w:t>
            </w:r>
          </w:p>
        </w:tc>
      </w:tr>
      <w:tr w14:paraId="59475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6" w:type="pct"/>
            <w:vAlign w:val="center"/>
          </w:tcPr>
          <w:p w14:paraId="5FED8F62">
            <w:pPr>
              <w:adjustRightInd w:val="0"/>
              <w:snapToGrid w:val="0"/>
              <w:jc w:val="center"/>
              <w:rPr>
                <w:szCs w:val="21"/>
              </w:rPr>
            </w:pPr>
            <w:r>
              <w:rPr>
                <w:rFonts w:hint="eastAsia" w:eastAsia="仿宋_GB2312"/>
                <w:kern w:val="0"/>
                <w:sz w:val="24"/>
                <w:szCs w:val="24"/>
              </w:rPr>
              <w:t>2</w:t>
            </w:r>
          </w:p>
        </w:tc>
        <w:tc>
          <w:tcPr>
            <w:tcW w:w="723" w:type="pct"/>
            <w:vAlign w:val="center"/>
          </w:tcPr>
          <w:p w14:paraId="3CF3CDCC">
            <w:pPr>
              <w:adjustRightInd w:val="0"/>
              <w:snapToGrid w:val="0"/>
              <w:jc w:val="center"/>
              <w:rPr>
                <w:szCs w:val="21"/>
              </w:rPr>
            </w:pPr>
            <w:r>
              <w:rPr>
                <w:rFonts w:eastAsia="仿宋_GB2312"/>
                <w:kern w:val="0"/>
                <w:sz w:val="24"/>
                <w:szCs w:val="24"/>
              </w:rPr>
              <w:t>运维团队成员</w:t>
            </w:r>
          </w:p>
        </w:tc>
        <w:tc>
          <w:tcPr>
            <w:tcW w:w="508" w:type="pct"/>
            <w:vAlign w:val="center"/>
          </w:tcPr>
          <w:p w14:paraId="2F018FA7">
            <w:pPr>
              <w:adjustRightInd w:val="0"/>
              <w:snapToGrid w:val="0"/>
              <w:jc w:val="center"/>
              <w:rPr>
                <w:rFonts w:eastAsia="仿宋_GB2312"/>
                <w:szCs w:val="21"/>
              </w:rPr>
            </w:pPr>
            <w:r>
              <w:rPr>
                <w:rFonts w:hint="eastAsia" w:eastAsia="仿宋_GB2312"/>
                <w:kern w:val="0"/>
                <w:sz w:val="24"/>
                <w:szCs w:val="24"/>
              </w:rPr>
              <w:t>2</w:t>
            </w:r>
          </w:p>
        </w:tc>
        <w:tc>
          <w:tcPr>
            <w:tcW w:w="1100" w:type="pct"/>
            <w:vAlign w:val="center"/>
          </w:tcPr>
          <w:p w14:paraId="0E647C60">
            <w:pPr>
              <w:adjustRightInd w:val="0"/>
              <w:snapToGrid w:val="0"/>
              <w:rPr>
                <w:rFonts w:eastAsia="仿宋_GB2312"/>
                <w:szCs w:val="21"/>
              </w:rPr>
            </w:pPr>
            <w:r>
              <w:rPr>
                <w:rFonts w:eastAsia="仿宋_GB2312"/>
                <w:kern w:val="0"/>
                <w:sz w:val="24"/>
                <w:szCs w:val="24"/>
              </w:rPr>
              <w:t>1年及以上软硬件运维工作经验，具备网络工程师证书</w:t>
            </w:r>
            <w:r>
              <w:rPr>
                <w:rFonts w:hint="eastAsia" w:eastAsia="仿宋_GB2312"/>
                <w:kern w:val="0"/>
                <w:sz w:val="24"/>
                <w:szCs w:val="24"/>
              </w:rPr>
              <w:t>。</w:t>
            </w:r>
          </w:p>
        </w:tc>
        <w:tc>
          <w:tcPr>
            <w:tcW w:w="1488" w:type="pct"/>
            <w:vAlign w:val="center"/>
          </w:tcPr>
          <w:p w14:paraId="11A3B22E">
            <w:pPr>
              <w:adjustRightInd w:val="0"/>
              <w:snapToGrid w:val="0"/>
              <w:rPr>
                <w:rFonts w:eastAsia="仿宋_GB2312"/>
                <w:szCs w:val="21"/>
              </w:rPr>
            </w:pPr>
            <w:r>
              <w:rPr>
                <w:rFonts w:eastAsia="仿宋_GB2312"/>
                <w:kern w:val="0"/>
                <w:sz w:val="24"/>
                <w:szCs w:val="24"/>
              </w:rPr>
              <w:t>负责网络设备的软硬件安装调试，网络系统的运行、维护和管理</w:t>
            </w:r>
            <w:r>
              <w:rPr>
                <w:rFonts w:hint="eastAsia" w:eastAsia="仿宋_GB2312"/>
                <w:kern w:val="0"/>
                <w:sz w:val="24"/>
                <w:szCs w:val="24"/>
              </w:rPr>
              <w:t>。</w:t>
            </w:r>
          </w:p>
        </w:tc>
        <w:tc>
          <w:tcPr>
            <w:tcW w:w="725" w:type="pct"/>
            <w:vAlign w:val="center"/>
          </w:tcPr>
          <w:p w14:paraId="39C8CD4E">
            <w:pPr>
              <w:adjustRightInd w:val="0"/>
              <w:snapToGrid w:val="0"/>
              <w:rPr>
                <w:szCs w:val="21"/>
              </w:rPr>
            </w:pPr>
            <w:r>
              <w:rPr>
                <w:rFonts w:eastAsia="仿宋_GB2312"/>
                <w:kern w:val="0"/>
                <w:sz w:val="24"/>
                <w:szCs w:val="24"/>
              </w:rPr>
              <w:t>不驻场</w:t>
            </w:r>
          </w:p>
        </w:tc>
      </w:tr>
    </w:tbl>
    <w:p w14:paraId="721110CF">
      <w:pPr>
        <w:spacing w:line="360" w:lineRule="auto"/>
        <w:ind w:firstLine="480" w:firstLineChars="200"/>
        <w:jc w:val="left"/>
        <w:rPr>
          <w:sz w:val="24"/>
        </w:rPr>
      </w:pPr>
    </w:p>
    <w:p w14:paraId="15F62CD9">
      <w:pPr>
        <w:spacing w:line="360" w:lineRule="auto"/>
        <w:ind w:firstLine="480" w:firstLineChars="200"/>
        <w:jc w:val="left"/>
        <w:rPr>
          <w:sz w:val="24"/>
        </w:rPr>
      </w:pPr>
    </w:p>
    <w:p w14:paraId="3404BCCF">
      <w:pPr>
        <w:pStyle w:val="11"/>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5C4F0A88">
      <w:pPr>
        <w:pStyle w:val="11"/>
        <w:rPr>
          <w:rFonts w:ascii="Times New Roman" w:hAnsi="Times New Roman"/>
        </w:rPr>
      </w:pPr>
      <w:r>
        <w:rPr>
          <w:rFonts w:ascii="Times New Roman" w:hAnsi="Times New Roman"/>
        </w:rPr>
        <w:t>第三部分  供应商须知</w:t>
      </w:r>
      <w:bookmarkEnd w:id="1"/>
    </w:p>
    <w:p w14:paraId="483AE050">
      <w:pPr>
        <w:pStyle w:val="29"/>
        <w:spacing w:line="360" w:lineRule="auto"/>
        <w:jc w:val="center"/>
        <w:rPr>
          <w:rFonts w:ascii="Times New Roman" w:hAnsi="Times New Roman" w:eastAsia="宋体" w:cs="Times New Roman"/>
          <w:color w:val="auto"/>
        </w:rPr>
      </w:pPr>
      <w:bookmarkStart w:id="7" w:name="_Toc411426751"/>
    </w:p>
    <w:p w14:paraId="36D281EA">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0016646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5D219F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486A867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3CE2B20A">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5D215DE9">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5A2ACF0A">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7B488142">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1D78B2F6">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3E3D149B">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083637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559B45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7E7A0B1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2F306C6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2697C97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5AE6DD0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4C44C99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6301A3F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3BE0069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52B72B6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color w:val="auto"/>
        </w:rPr>
        <w:t>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0421EF2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color w:val="auto"/>
        </w:rPr>
        <w:t>下载竞争性磋商文件时，应以联合体协议中确定的主体方名义下载。</w:t>
      </w:r>
    </w:p>
    <w:p w14:paraId="504DA71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3E290AA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F752222">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color w:val="auto"/>
        </w:rPr>
        <w:t>（7）联合体中任意一方为中小企业的，该方应提供《中小企业声明函》。</w:t>
      </w:r>
    </w:p>
    <w:p w14:paraId="4851BE3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012690F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2E54C98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color w:val="auto"/>
        </w:rPr>
        <w:t>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。如同时参加，则评审时将同时被拒绝。</w:t>
      </w:r>
    </w:p>
    <w:p w14:paraId="41BA489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59C6225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6D671B4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5B87D36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536BB16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34FABC4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4F7B7E4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ED0C8C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06F2326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707CC3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2962663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5BA34D2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6291EC1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6293BE5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0AA336A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64433DB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4E8E310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0E9F394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266FA5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504B610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F55147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F41BD3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43EF12A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15A222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4AC04C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ACF241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870AA4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2C3AABA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BF26F4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16B8CC7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6D9B09D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5F8AE7C6">
      <w:pPr>
        <w:pStyle w:val="29"/>
        <w:spacing w:line="360" w:lineRule="auto"/>
        <w:ind w:firstLine="480" w:firstLineChars="200"/>
        <w:jc w:val="both"/>
        <w:rPr>
          <w:rFonts w:ascii="Times New Roman" w:hAnsi="Times New Roman" w:eastAsia="宋体" w:cs="Times New Roman"/>
          <w:color w:val="auto"/>
        </w:rPr>
      </w:pPr>
    </w:p>
    <w:p w14:paraId="46E7670D">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41706D1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40846C9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2201DB2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43D69CE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682F071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59B84AA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1A1735F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3FECB78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78415E9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70D13A6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203356A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1A50181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5F71F8E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0B63C6A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716CAEF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4FF04AC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26BE754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67EF7B8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7BF142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7FBCC21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072799A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67B636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3C50DB23">
      <w:pPr>
        <w:pStyle w:val="29"/>
        <w:spacing w:line="360" w:lineRule="auto"/>
        <w:ind w:firstLine="480" w:firstLineChars="200"/>
        <w:jc w:val="both"/>
        <w:rPr>
          <w:rFonts w:ascii="Times New Roman" w:hAnsi="Times New Roman" w:eastAsia="宋体" w:cs="Times New Roman"/>
          <w:color w:val="auto"/>
        </w:rPr>
      </w:pPr>
    </w:p>
    <w:p w14:paraId="4E6951BB">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60C0DB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03644BE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4A1DD86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14CBDA1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BFC03C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383D39C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276D108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12DA18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7E116B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70981D0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6B7B33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502B86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685975D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57E523B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6736896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6F8BA29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2A2545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6EDCBA5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2CF65D2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5B3CDE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0D731FA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5D18391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28DE145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37D40E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696C2C3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04938CF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5E868D1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116EF63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10093B5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4DCBBE0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23C180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15AA892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7B892DC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6ADA8A3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199084D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5C3F657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7A4CB89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044A642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0B57BBC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5275DE1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22D13847">
      <w:pPr>
        <w:pStyle w:val="29"/>
        <w:spacing w:line="360" w:lineRule="auto"/>
        <w:jc w:val="center"/>
        <w:rPr>
          <w:rFonts w:ascii="Times New Roman" w:hAnsi="Times New Roman" w:eastAsia="宋体" w:cs="Times New Roman"/>
          <w:color w:val="auto"/>
        </w:rPr>
      </w:pPr>
    </w:p>
    <w:p w14:paraId="4853F7D8">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3BF504B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1FCC4D0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79EC6A4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6F3F5FE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400D39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62CCBC3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2AFDDD8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15E045F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13799B8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1833407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0F2085B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4ADA3930">
      <w:pPr>
        <w:pStyle w:val="29"/>
        <w:spacing w:line="360" w:lineRule="auto"/>
        <w:ind w:firstLine="480" w:firstLineChars="200"/>
        <w:jc w:val="both"/>
        <w:rPr>
          <w:rFonts w:ascii="Times New Roman" w:hAnsi="Times New Roman" w:eastAsia="宋体" w:cs="Times New Roman"/>
          <w:color w:val="auto"/>
        </w:rPr>
      </w:pPr>
    </w:p>
    <w:p w14:paraId="20A798D8">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7B3E786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04FDBA1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105677A0">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1C7B59EB">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22BF978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11C05D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73518CB3">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23AA8D4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3E30ED1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4479694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6A38429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5B14C63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5667BEF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283C0AA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094F5B2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6717ABE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70F07E4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741D3EC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2F9976B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166E431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46927E4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59890CA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13237C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560C387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67759C0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7B48AD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25349B5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0AA170D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159A026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12F8103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77421F9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26BDD74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441CAAF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59E1F08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4EF664B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1FC9132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3D37082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1086D5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2749370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34730F7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3C61862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10DCE53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0549A5A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716E1DEF">
      <w:pPr>
        <w:pStyle w:val="29"/>
        <w:spacing w:line="360" w:lineRule="auto"/>
        <w:ind w:firstLine="480" w:firstLineChars="200"/>
        <w:jc w:val="both"/>
        <w:rPr>
          <w:rFonts w:ascii="Times New Roman" w:hAnsi="Times New Roman" w:eastAsia="宋体" w:cs="Times New Roman"/>
          <w:color w:val="auto"/>
        </w:rPr>
      </w:pPr>
    </w:p>
    <w:p w14:paraId="4B3FF31A">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6A81032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56C0F90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31E02C2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7A5F2AC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1011175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5C2ED6C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52DCCD2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6EFC879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5E7C26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14829D6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696BA6B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6CF4D56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6A5571F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5D3B5CF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14C7E91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5852E9D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0A22230D">
      <w:pPr>
        <w:pStyle w:val="29"/>
        <w:spacing w:line="360" w:lineRule="auto"/>
        <w:ind w:firstLine="480" w:firstLineChars="200"/>
        <w:jc w:val="both"/>
        <w:rPr>
          <w:rFonts w:ascii="Times New Roman" w:hAnsi="Times New Roman" w:eastAsia="宋体" w:cs="Times New Roman"/>
          <w:color w:val="auto"/>
        </w:rPr>
      </w:pPr>
    </w:p>
    <w:p w14:paraId="119EAC93">
      <w:pPr>
        <w:pStyle w:val="29"/>
        <w:snapToGrid w:val="0"/>
        <w:spacing w:line="360" w:lineRule="auto"/>
        <w:ind w:firstLine="480" w:firstLineChars="200"/>
        <w:jc w:val="both"/>
        <w:rPr>
          <w:rFonts w:ascii="Times New Roman" w:hAnsi="Times New Roman" w:eastAsia="宋体" w:cs="Times New Roman"/>
          <w:color w:val="auto"/>
        </w:rPr>
      </w:pPr>
    </w:p>
    <w:p w14:paraId="1F5254E0">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4688DEDB">
      <w:pPr>
        <w:pStyle w:val="11"/>
        <w:rPr>
          <w:rFonts w:ascii="Times New Roman" w:hAnsi="Times New Roman"/>
        </w:rPr>
      </w:pPr>
      <w:r>
        <w:rPr>
          <w:rFonts w:ascii="Times New Roman" w:hAnsi="Times New Roman"/>
        </w:rPr>
        <w:t>第四部分  合同草案</w:t>
      </w:r>
      <w:bookmarkEnd w:id="7"/>
    </w:p>
    <w:p w14:paraId="1267BEB6">
      <w:pPr>
        <w:tabs>
          <w:tab w:val="left" w:pos="412"/>
          <w:tab w:val="left" w:pos="618"/>
        </w:tabs>
        <w:spacing w:line="520" w:lineRule="exact"/>
        <w:jc w:val="center"/>
        <w:rPr>
          <w:b/>
          <w:sz w:val="30"/>
          <w:szCs w:val="30"/>
        </w:rPr>
      </w:pPr>
      <w:r>
        <w:rPr>
          <w:b/>
          <w:sz w:val="30"/>
          <w:szCs w:val="30"/>
        </w:rPr>
        <w:t>合同一般条款</w:t>
      </w:r>
    </w:p>
    <w:p w14:paraId="36B035FF">
      <w:pPr>
        <w:tabs>
          <w:tab w:val="left" w:pos="0"/>
          <w:tab w:val="left" w:pos="315"/>
        </w:tabs>
        <w:spacing w:line="520" w:lineRule="exact"/>
        <w:ind w:firstLine="480"/>
        <w:rPr>
          <w:sz w:val="24"/>
          <w:szCs w:val="24"/>
        </w:rPr>
      </w:pPr>
      <w:r>
        <w:rPr>
          <w:sz w:val="24"/>
          <w:szCs w:val="24"/>
        </w:rPr>
        <w:t xml:space="preserve">需方：  </w:t>
      </w:r>
    </w:p>
    <w:p w14:paraId="3EE5533F">
      <w:pPr>
        <w:tabs>
          <w:tab w:val="left" w:pos="0"/>
          <w:tab w:val="left" w:pos="315"/>
        </w:tabs>
        <w:spacing w:line="520" w:lineRule="exact"/>
        <w:ind w:firstLine="480"/>
        <w:rPr>
          <w:sz w:val="24"/>
          <w:szCs w:val="24"/>
        </w:rPr>
      </w:pPr>
      <w:r>
        <w:rPr>
          <w:sz w:val="24"/>
          <w:szCs w:val="24"/>
        </w:rPr>
        <w:t xml:space="preserve">供方： </w:t>
      </w:r>
    </w:p>
    <w:p w14:paraId="211C774C">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竞争性磋商</w:t>
      </w:r>
      <w:r>
        <w:rPr>
          <w:sz w:val="24"/>
          <w:szCs w:val="24"/>
        </w:rPr>
        <w:t>文件的要求，并经双方协商一致，达成  合同：</w:t>
      </w:r>
    </w:p>
    <w:p w14:paraId="39308182">
      <w:pPr>
        <w:pStyle w:val="37"/>
        <w:numPr>
          <w:ilvl w:val="0"/>
          <w:numId w:val="1"/>
        </w:numPr>
        <w:spacing w:line="480" w:lineRule="exact"/>
        <w:ind w:firstLineChars="0"/>
        <w:rPr>
          <w:sz w:val="24"/>
        </w:rPr>
      </w:pPr>
      <w:r>
        <w:rPr>
          <w:rFonts w:hint="eastAsia"/>
          <w:sz w:val="24"/>
        </w:rPr>
        <w:t>本合同为中小企业预留合同</w:t>
      </w:r>
    </w:p>
    <w:p w14:paraId="0CE7025B">
      <w:pPr>
        <w:pStyle w:val="37"/>
        <w:numPr>
          <w:ilvl w:val="0"/>
          <w:numId w:val="1"/>
        </w:numPr>
        <w:spacing w:line="480" w:lineRule="exact"/>
        <w:ind w:firstLineChars="0"/>
        <w:rPr>
          <w:sz w:val="24"/>
        </w:rPr>
      </w:pPr>
      <w:r>
        <w:rPr>
          <w:rFonts w:hint="eastAsia"/>
          <w:sz w:val="24"/>
        </w:rPr>
        <w:t>本合同非中小企业预留合同</w:t>
      </w:r>
    </w:p>
    <w:p w14:paraId="3186D791">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0954BC08">
      <w:pPr>
        <w:tabs>
          <w:tab w:val="left" w:pos="1133"/>
        </w:tabs>
        <w:spacing w:line="520" w:lineRule="exact"/>
        <w:ind w:firstLine="480" w:firstLineChars="200"/>
        <w:rPr>
          <w:sz w:val="24"/>
          <w:szCs w:val="24"/>
        </w:rPr>
      </w:pPr>
      <w:r>
        <w:rPr>
          <w:sz w:val="24"/>
          <w:szCs w:val="24"/>
        </w:rPr>
        <w:t>一、采购内容：  （详见附件）</w:t>
      </w:r>
    </w:p>
    <w:p w14:paraId="259527B7">
      <w:pPr>
        <w:tabs>
          <w:tab w:val="left" w:pos="1133"/>
        </w:tabs>
        <w:spacing w:line="520" w:lineRule="exact"/>
        <w:ind w:firstLine="480" w:firstLineChars="200"/>
        <w:rPr>
          <w:sz w:val="24"/>
          <w:szCs w:val="24"/>
        </w:rPr>
      </w:pPr>
      <w:r>
        <w:rPr>
          <w:sz w:val="24"/>
          <w:szCs w:val="24"/>
        </w:rPr>
        <w:t xml:space="preserve">    合同总价款：人民币  元</w:t>
      </w:r>
    </w:p>
    <w:p w14:paraId="1652AB89">
      <w:pPr>
        <w:tabs>
          <w:tab w:val="left" w:pos="1133"/>
        </w:tabs>
        <w:spacing w:line="520" w:lineRule="exact"/>
        <w:ind w:firstLine="480" w:firstLineChars="200"/>
        <w:rPr>
          <w:sz w:val="24"/>
          <w:szCs w:val="24"/>
        </w:rPr>
      </w:pPr>
      <w:r>
        <w:rPr>
          <w:sz w:val="24"/>
          <w:szCs w:val="24"/>
        </w:rPr>
        <w:t xml:space="preserve">    大写：人民币  元整</w:t>
      </w:r>
    </w:p>
    <w:p w14:paraId="15AB5E8C">
      <w:pPr>
        <w:tabs>
          <w:tab w:val="left" w:pos="360"/>
        </w:tabs>
        <w:spacing w:line="520" w:lineRule="exact"/>
        <w:ind w:firstLine="480" w:firstLineChars="200"/>
        <w:rPr>
          <w:sz w:val="24"/>
          <w:szCs w:val="24"/>
        </w:rPr>
      </w:pPr>
      <w:r>
        <w:rPr>
          <w:sz w:val="24"/>
          <w:szCs w:val="24"/>
        </w:rPr>
        <w:t>二、质量要求及对质量负责条件和期限：见附件。</w:t>
      </w:r>
    </w:p>
    <w:p w14:paraId="110C7351">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4E56B953">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54741667">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74A9818E">
      <w:pPr>
        <w:tabs>
          <w:tab w:val="left" w:pos="360"/>
          <w:tab w:val="left" w:pos="721"/>
        </w:tabs>
        <w:spacing w:line="520" w:lineRule="exact"/>
        <w:rPr>
          <w:sz w:val="24"/>
          <w:szCs w:val="24"/>
        </w:rPr>
      </w:pPr>
      <w:r>
        <w:rPr>
          <w:sz w:val="24"/>
          <w:szCs w:val="24"/>
        </w:rPr>
        <w:t xml:space="preserve">    六、验收工作由需方负责对合同进行验收。</w:t>
      </w:r>
    </w:p>
    <w:p w14:paraId="125BF2C2">
      <w:pPr>
        <w:tabs>
          <w:tab w:val="left" w:pos="360"/>
        </w:tabs>
        <w:spacing w:line="520" w:lineRule="exact"/>
        <w:rPr>
          <w:sz w:val="24"/>
          <w:szCs w:val="24"/>
        </w:rPr>
      </w:pPr>
      <w:r>
        <w:rPr>
          <w:sz w:val="24"/>
          <w:szCs w:val="24"/>
        </w:rPr>
        <w:t xml:space="preserve">    七、货款支付方式：见附件。</w:t>
      </w:r>
    </w:p>
    <w:p w14:paraId="05269E71">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3B64D78F">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3D464ED4">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4D2ABDEF">
      <w:pPr>
        <w:pStyle w:val="6"/>
        <w:spacing w:line="520" w:lineRule="exact"/>
        <w:ind w:leftChars="-50" w:firstLine="480" w:firstLineChars="20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lang w:eastAsia="zh-CN"/>
        </w:rPr>
        <w:t>响应</w:t>
      </w:r>
      <w:r>
        <w:rPr>
          <w:sz w:val="24"/>
          <w:szCs w:val="24"/>
        </w:rPr>
        <w:t>文件及有关澄清资料和服务承诺均视为本合同不可分割的部分，对供方具有约束力。</w:t>
      </w:r>
    </w:p>
    <w:p w14:paraId="69F56C6E">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2891887B">
        <w:tblPrEx>
          <w:tblCellMar>
            <w:top w:w="0" w:type="dxa"/>
            <w:left w:w="108" w:type="dxa"/>
            <w:bottom w:w="0" w:type="dxa"/>
            <w:right w:w="108" w:type="dxa"/>
          </w:tblCellMar>
        </w:tblPrEx>
        <w:tc>
          <w:tcPr>
            <w:tcW w:w="4261" w:type="dxa"/>
          </w:tcPr>
          <w:p w14:paraId="25B3F7A5">
            <w:pPr>
              <w:tabs>
                <w:tab w:val="left" w:pos="0"/>
                <w:tab w:val="left" w:pos="315"/>
              </w:tabs>
              <w:spacing w:line="520" w:lineRule="exact"/>
              <w:rPr>
                <w:sz w:val="24"/>
                <w:szCs w:val="24"/>
              </w:rPr>
            </w:pPr>
            <w:r>
              <w:rPr>
                <w:sz w:val="24"/>
                <w:szCs w:val="24"/>
              </w:rPr>
              <w:t xml:space="preserve">供方（公章）： </w:t>
            </w:r>
          </w:p>
        </w:tc>
        <w:tc>
          <w:tcPr>
            <w:tcW w:w="4261" w:type="dxa"/>
          </w:tcPr>
          <w:p w14:paraId="6A78EE1E">
            <w:pPr>
              <w:tabs>
                <w:tab w:val="left" w:pos="0"/>
                <w:tab w:val="left" w:pos="315"/>
              </w:tabs>
              <w:spacing w:line="520" w:lineRule="exact"/>
              <w:rPr>
                <w:sz w:val="24"/>
                <w:szCs w:val="24"/>
              </w:rPr>
            </w:pPr>
            <w:r>
              <w:rPr>
                <w:sz w:val="24"/>
                <w:szCs w:val="24"/>
              </w:rPr>
              <w:t xml:space="preserve">需方（公章）： </w:t>
            </w:r>
          </w:p>
        </w:tc>
      </w:tr>
      <w:tr w14:paraId="73F5590F">
        <w:tblPrEx>
          <w:tblCellMar>
            <w:top w:w="0" w:type="dxa"/>
            <w:left w:w="108" w:type="dxa"/>
            <w:bottom w:w="0" w:type="dxa"/>
            <w:right w:w="108" w:type="dxa"/>
          </w:tblCellMar>
        </w:tblPrEx>
        <w:tc>
          <w:tcPr>
            <w:tcW w:w="4261" w:type="dxa"/>
          </w:tcPr>
          <w:p w14:paraId="54CA6AD2">
            <w:pPr>
              <w:tabs>
                <w:tab w:val="left" w:pos="0"/>
                <w:tab w:val="left" w:pos="315"/>
              </w:tabs>
              <w:spacing w:line="520" w:lineRule="exact"/>
              <w:rPr>
                <w:sz w:val="24"/>
                <w:szCs w:val="24"/>
              </w:rPr>
            </w:pPr>
            <w:r>
              <w:rPr>
                <w:sz w:val="24"/>
                <w:szCs w:val="24"/>
              </w:rPr>
              <w:t xml:space="preserve">地址：  </w:t>
            </w:r>
          </w:p>
        </w:tc>
        <w:tc>
          <w:tcPr>
            <w:tcW w:w="4261" w:type="dxa"/>
          </w:tcPr>
          <w:p w14:paraId="1C7C4A43">
            <w:pPr>
              <w:tabs>
                <w:tab w:val="left" w:pos="0"/>
                <w:tab w:val="left" w:pos="315"/>
              </w:tabs>
              <w:spacing w:line="520" w:lineRule="exact"/>
              <w:rPr>
                <w:sz w:val="24"/>
                <w:szCs w:val="24"/>
              </w:rPr>
            </w:pPr>
            <w:r>
              <w:rPr>
                <w:sz w:val="24"/>
                <w:szCs w:val="24"/>
              </w:rPr>
              <w:t xml:space="preserve">地址： </w:t>
            </w:r>
          </w:p>
        </w:tc>
      </w:tr>
      <w:tr w14:paraId="3B16FD89">
        <w:tblPrEx>
          <w:tblCellMar>
            <w:top w:w="0" w:type="dxa"/>
            <w:left w:w="108" w:type="dxa"/>
            <w:bottom w:w="0" w:type="dxa"/>
            <w:right w:w="108" w:type="dxa"/>
          </w:tblCellMar>
        </w:tblPrEx>
        <w:tc>
          <w:tcPr>
            <w:tcW w:w="4261" w:type="dxa"/>
          </w:tcPr>
          <w:p w14:paraId="569CC542">
            <w:pPr>
              <w:tabs>
                <w:tab w:val="left" w:pos="360"/>
              </w:tabs>
              <w:spacing w:line="520" w:lineRule="exact"/>
              <w:rPr>
                <w:sz w:val="24"/>
                <w:szCs w:val="24"/>
              </w:rPr>
            </w:pPr>
            <w:r>
              <w:rPr>
                <w:sz w:val="24"/>
                <w:szCs w:val="24"/>
              </w:rPr>
              <w:t xml:space="preserve">法定代表人： </w:t>
            </w:r>
          </w:p>
        </w:tc>
        <w:tc>
          <w:tcPr>
            <w:tcW w:w="4261" w:type="dxa"/>
          </w:tcPr>
          <w:p w14:paraId="4F0966CD">
            <w:pPr>
              <w:tabs>
                <w:tab w:val="left" w:pos="360"/>
              </w:tabs>
              <w:spacing w:line="520" w:lineRule="exact"/>
              <w:rPr>
                <w:sz w:val="24"/>
                <w:szCs w:val="24"/>
              </w:rPr>
            </w:pPr>
            <w:r>
              <w:rPr>
                <w:sz w:val="24"/>
                <w:szCs w:val="24"/>
              </w:rPr>
              <w:t xml:space="preserve">法定代表人： </w:t>
            </w:r>
          </w:p>
        </w:tc>
      </w:tr>
      <w:tr w14:paraId="6832E53A">
        <w:tc>
          <w:tcPr>
            <w:tcW w:w="4261" w:type="dxa"/>
          </w:tcPr>
          <w:p w14:paraId="202C3FE8">
            <w:pPr>
              <w:tabs>
                <w:tab w:val="left" w:pos="360"/>
              </w:tabs>
              <w:spacing w:line="520" w:lineRule="exact"/>
              <w:rPr>
                <w:sz w:val="24"/>
                <w:szCs w:val="24"/>
              </w:rPr>
            </w:pPr>
            <w:r>
              <w:rPr>
                <w:sz w:val="24"/>
                <w:szCs w:val="24"/>
              </w:rPr>
              <w:t xml:space="preserve">委托代理人： </w:t>
            </w:r>
          </w:p>
        </w:tc>
        <w:tc>
          <w:tcPr>
            <w:tcW w:w="4261" w:type="dxa"/>
          </w:tcPr>
          <w:p w14:paraId="2672B07F">
            <w:pPr>
              <w:tabs>
                <w:tab w:val="left" w:pos="360"/>
              </w:tabs>
              <w:spacing w:line="520" w:lineRule="exact"/>
              <w:rPr>
                <w:sz w:val="24"/>
                <w:szCs w:val="24"/>
              </w:rPr>
            </w:pPr>
            <w:r>
              <w:rPr>
                <w:sz w:val="24"/>
                <w:szCs w:val="24"/>
              </w:rPr>
              <w:t xml:space="preserve">委托代理人： </w:t>
            </w:r>
          </w:p>
        </w:tc>
      </w:tr>
      <w:tr w14:paraId="1C280788">
        <w:tblPrEx>
          <w:tblCellMar>
            <w:top w:w="0" w:type="dxa"/>
            <w:left w:w="108" w:type="dxa"/>
            <w:bottom w:w="0" w:type="dxa"/>
            <w:right w:w="108" w:type="dxa"/>
          </w:tblCellMar>
        </w:tblPrEx>
        <w:tc>
          <w:tcPr>
            <w:tcW w:w="4261" w:type="dxa"/>
          </w:tcPr>
          <w:p w14:paraId="5388EA89">
            <w:pPr>
              <w:tabs>
                <w:tab w:val="left" w:pos="360"/>
              </w:tabs>
              <w:spacing w:line="520" w:lineRule="exact"/>
              <w:rPr>
                <w:sz w:val="24"/>
                <w:szCs w:val="24"/>
              </w:rPr>
            </w:pPr>
            <w:r>
              <w:rPr>
                <w:sz w:val="24"/>
                <w:szCs w:val="24"/>
              </w:rPr>
              <w:t>电话：</w:t>
            </w:r>
          </w:p>
        </w:tc>
        <w:tc>
          <w:tcPr>
            <w:tcW w:w="4261" w:type="dxa"/>
          </w:tcPr>
          <w:p w14:paraId="1860D9B2">
            <w:pPr>
              <w:tabs>
                <w:tab w:val="left" w:pos="360"/>
              </w:tabs>
              <w:spacing w:line="520" w:lineRule="exact"/>
              <w:rPr>
                <w:sz w:val="24"/>
                <w:szCs w:val="24"/>
              </w:rPr>
            </w:pPr>
            <w:r>
              <w:rPr>
                <w:sz w:val="24"/>
                <w:szCs w:val="24"/>
              </w:rPr>
              <w:t>电话：</w:t>
            </w:r>
          </w:p>
        </w:tc>
      </w:tr>
    </w:tbl>
    <w:p w14:paraId="5BC14EEE">
      <w:pPr>
        <w:rPr>
          <w:sz w:val="24"/>
          <w:szCs w:val="24"/>
        </w:rPr>
      </w:pPr>
    </w:p>
    <w:p w14:paraId="22EC2D40">
      <w:pPr>
        <w:rPr>
          <w:szCs w:val="24"/>
        </w:rPr>
      </w:pPr>
      <w:r>
        <w:rPr>
          <w:sz w:val="24"/>
          <w:szCs w:val="24"/>
        </w:rPr>
        <w:t>时间：20</w:t>
      </w:r>
      <w:r>
        <w:rPr>
          <w:rFonts w:hint="eastAsia"/>
          <w:sz w:val="24"/>
          <w:szCs w:val="24"/>
        </w:rPr>
        <w:t xml:space="preserve">  </w:t>
      </w:r>
      <w:r>
        <w:rPr>
          <w:sz w:val="24"/>
          <w:szCs w:val="24"/>
        </w:rPr>
        <w:t>年  月  日</w:t>
      </w:r>
    </w:p>
    <w:p w14:paraId="67C74BEE">
      <w:pPr>
        <w:jc w:val="center"/>
        <w:rPr>
          <w:b/>
          <w:sz w:val="30"/>
          <w:szCs w:val="30"/>
        </w:rPr>
      </w:pPr>
      <w:r>
        <w:rPr>
          <w:b/>
          <w:sz w:val="30"/>
          <w:szCs w:val="30"/>
        </w:rPr>
        <w:br w:type="page"/>
      </w:r>
      <w:r>
        <w:rPr>
          <w:b/>
          <w:sz w:val="30"/>
          <w:szCs w:val="30"/>
        </w:rPr>
        <w:t>合同特殊条款</w:t>
      </w:r>
    </w:p>
    <w:p w14:paraId="617254B8">
      <w:pPr>
        <w:tabs>
          <w:tab w:val="left" w:pos="360"/>
        </w:tabs>
        <w:spacing w:line="520" w:lineRule="exact"/>
        <w:ind w:firstLine="410" w:firstLineChars="171"/>
        <w:rPr>
          <w:sz w:val="24"/>
          <w:szCs w:val="24"/>
        </w:rPr>
      </w:pPr>
    </w:p>
    <w:p w14:paraId="56045D7E">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5B57CFF7">
      <w:pPr>
        <w:tabs>
          <w:tab w:val="left" w:pos="360"/>
        </w:tabs>
        <w:spacing w:line="520" w:lineRule="exact"/>
        <w:ind w:firstLine="410" w:firstLineChars="171"/>
        <w:rPr>
          <w:sz w:val="24"/>
          <w:szCs w:val="24"/>
        </w:rPr>
      </w:pPr>
      <w:r>
        <w:rPr>
          <w:sz w:val="24"/>
          <w:szCs w:val="24"/>
        </w:rPr>
        <w:t xml:space="preserve"> 合同特殊条款由</w:t>
      </w:r>
      <w:r>
        <w:rPr>
          <w:rFonts w:hint="eastAsia"/>
          <w:sz w:val="24"/>
          <w:szCs w:val="24"/>
        </w:rPr>
        <w:t>供方</w:t>
      </w:r>
      <w:r>
        <w:rPr>
          <w:sz w:val="24"/>
          <w:szCs w:val="24"/>
        </w:rPr>
        <w:t>和需方根据项目的具体情况协商拟订。</w:t>
      </w:r>
    </w:p>
    <w:p w14:paraId="179F514C">
      <w:pPr>
        <w:tabs>
          <w:tab w:val="left" w:pos="360"/>
        </w:tabs>
        <w:spacing w:line="520" w:lineRule="exact"/>
        <w:ind w:firstLine="410" w:firstLineChars="171"/>
        <w:rPr>
          <w:sz w:val="24"/>
          <w:szCs w:val="24"/>
        </w:rPr>
      </w:pPr>
    </w:p>
    <w:p w14:paraId="098C8F21">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418EECCE">
      <w:pPr>
        <w:pStyle w:val="2"/>
        <w:jc w:val="center"/>
      </w:pPr>
      <w:bookmarkStart w:id="8" w:name="_Toc411426753"/>
      <w:r>
        <w:t>第五部分  响应文件格式</w:t>
      </w:r>
      <w:bookmarkEnd w:id="8"/>
    </w:p>
    <w:p w14:paraId="40A33AC3">
      <w:pPr>
        <w:autoSpaceDE w:val="0"/>
        <w:autoSpaceDN w:val="0"/>
        <w:adjustRightInd w:val="0"/>
        <w:spacing w:line="520" w:lineRule="exact"/>
        <w:rPr>
          <w:b/>
          <w:kern w:val="0"/>
          <w:sz w:val="24"/>
        </w:rPr>
      </w:pPr>
    </w:p>
    <w:p w14:paraId="102F2579">
      <w:pPr>
        <w:autoSpaceDE w:val="0"/>
        <w:autoSpaceDN w:val="0"/>
        <w:adjustRightInd w:val="0"/>
        <w:spacing w:line="520" w:lineRule="exact"/>
        <w:rPr>
          <w:b/>
          <w:kern w:val="0"/>
          <w:sz w:val="24"/>
        </w:rPr>
      </w:pPr>
    </w:p>
    <w:p w14:paraId="716EA88B">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505EC599">
      <w:pPr>
        <w:autoSpaceDE w:val="0"/>
        <w:autoSpaceDN w:val="0"/>
        <w:adjustRightInd w:val="0"/>
        <w:spacing w:line="520" w:lineRule="exact"/>
        <w:jc w:val="center"/>
        <w:rPr>
          <w:rFonts w:eastAsia="楷体_GB2312"/>
          <w:b/>
          <w:kern w:val="0"/>
          <w:sz w:val="36"/>
          <w:szCs w:val="36"/>
        </w:rPr>
      </w:pPr>
      <w:r>
        <w:rPr>
          <w:rFonts w:eastAsia="楷体_GB2312"/>
          <w:b/>
          <w:kern w:val="0"/>
          <w:sz w:val="36"/>
          <w:szCs w:val="36"/>
        </w:rPr>
        <w:t xml:space="preserve">（ </w:t>
      </w:r>
      <w:r>
        <w:rPr>
          <w:rFonts w:hint="eastAsia" w:eastAsia="楷体_GB2312"/>
          <w:b/>
          <w:kern w:val="0"/>
          <w:sz w:val="36"/>
          <w:szCs w:val="36"/>
        </w:rPr>
        <w:t>加盖电子签章</w:t>
      </w:r>
      <w:r>
        <w:rPr>
          <w:rFonts w:eastAsia="楷体_GB2312"/>
          <w:b/>
          <w:kern w:val="0"/>
          <w:sz w:val="36"/>
          <w:szCs w:val="36"/>
        </w:rPr>
        <w:t xml:space="preserve"> ）</w:t>
      </w:r>
    </w:p>
    <w:p w14:paraId="5049FA43">
      <w:pPr>
        <w:autoSpaceDE w:val="0"/>
        <w:autoSpaceDN w:val="0"/>
        <w:adjustRightInd w:val="0"/>
        <w:spacing w:line="520" w:lineRule="exact"/>
        <w:rPr>
          <w:b/>
          <w:kern w:val="0"/>
          <w:sz w:val="24"/>
        </w:rPr>
      </w:pPr>
    </w:p>
    <w:p w14:paraId="7F999B43">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184608A2">
      <w:pPr>
        <w:autoSpaceDE w:val="0"/>
        <w:autoSpaceDN w:val="0"/>
        <w:adjustRightInd w:val="0"/>
        <w:spacing w:line="520" w:lineRule="exact"/>
        <w:rPr>
          <w:b/>
          <w:kern w:val="0"/>
          <w:sz w:val="24"/>
        </w:rPr>
      </w:pPr>
    </w:p>
    <w:p w14:paraId="669C1D21">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0E7CFE75">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23EB5C9E">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3EB127B2">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1C354F78">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5BD52470">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700A9D69">
      <w:pPr>
        <w:spacing w:before="93" w:beforeLines="30" w:after="218" w:afterLines="70" w:line="540" w:lineRule="exact"/>
        <w:ind w:left="630" w:leftChars="300"/>
        <w:rPr>
          <w:rFonts w:eastAsia="方正楷体简体"/>
          <w:b/>
          <w:sz w:val="34"/>
          <w:szCs w:val="34"/>
        </w:rPr>
      </w:pPr>
    </w:p>
    <w:p w14:paraId="65568657">
      <w:pPr>
        <w:spacing w:before="93" w:beforeLines="30" w:after="218" w:afterLines="70" w:line="540" w:lineRule="exact"/>
        <w:ind w:left="630" w:leftChars="300"/>
        <w:rPr>
          <w:rFonts w:eastAsia="方正楷体简体"/>
          <w:b/>
          <w:sz w:val="34"/>
          <w:szCs w:val="34"/>
        </w:rPr>
      </w:pPr>
    </w:p>
    <w:p w14:paraId="1375FCFC">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3E82423F">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4A2C131F">
      <w:pPr>
        <w:autoSpaceDN w:val="0"/>
        <w:spacing w:line="360" w:lineRule="auto"/>
        <w:jc w:val="center"/>
        <w:rPr>
          <w:b/>
          <w:bCs/>
          <w:sz w:val="24"/>
        </w:rPr>
      </w:pPr>
    </w:p>
    <w:p w14:paraId="048E8940">
      <w:pPr>
        <w:autoSpaceDN w:val="0"/>
        <w:spacing w:line="360" w:lineRule="auto"/>
        <w:jc w:val="center"/>
        <w:rPr>
          <w:b/>
          <w:bCs/>
          <w:sz w:val="24"/>
        </w:rPr>
      </w:pPr>
      <w:r>
        <w:rPr>
          <w:rFonts w:hint="eastAsia"/>
          <w:b/>
          <w:bCs/>
          <w:sz w:val="24"/>
        </w:rPr>
        <w:t>（投标人自行编制）</w:t>
      </w:r>
    </w:p>
    <w:p w14:paraId="7F165D05">
      <w:pPr>
        <w:widowControl/>
        <w:spacing w:line="360" w:lineRule="auto"/>
        <w:jc w:val="center"/>
        <w:rPr>
          <w:b/>
          <w:sz w:val="24"/>
        </w:rPr>
      </w:pPr>
      <w:r>
        <w:rPr>
          <w:b/>
          <w:sz w:val="24"/>
        </w:rPr>
        <w:br w:type="page"/>
      </w:r>
      <w:r>
        <w:rPr>
          <w:rFonts w:hint="eastAsia"/>
          <w:b/>
          <w:sz w:val="24"/>
        </w:rPr>
        <w:t>评分因素及评标标准页码检索</w:t>
      </w:r>
    </w:p>
    <w:p w14:paraId="6444F9D0">
      <w:pPr>
        <w:widowControl/>
        <w:spacing w:line="360" w:lineRule="auto"/>
        <w:jc w:val="center"/>
        <w:rPr>
          <w:b/>
          <w:sz w:val="24"/>
        </w:rPr>
      </w:pPr>
    </w:p>
    <w:p w14:paraId="7C1F8A21">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64EDE3E1">
      <w:pPr>
        <w:spacing w:line="460" w:lineRule="exact"/>
        <w:rPr>
          <w:b/>
          <w:sz w:val="24"/>
        </w:rPr>
      </w:pPr>
      <w:r>
        <w:rPr>
          <w:b/>
          <w:sz w:val="24"/>
        </w:rPr>
        <w:br w:type="page"/>
      </w:r>
      <w:r>
        <w:rPr>
          <w:b/>
          <w:sz w:val="24"/>
        </w:rPr>
        <w:t>附件1</w:t>
      </w:r>
    </w:p>
    <w:p w14:paraId="155FD08C">
      <w:pPr>
        <w:tabs>
          <w:tab w:val="left" w:pos="360"/>
        </w:tabs>
        <w:spacing w:line="560" w:lineRule="exact"/>
        <w:jc w:val="center"/>
        <w:rPr>
          <w:b/>
          <w:sz w:val="24"/>
        </w:rPr>
      </w:pPr>
      <w:r>
        <w:rPr>
          <w:b/>
          <w:sz w:val="24"/>
        </w:rPr>
        <w:t>响应书</w:t>
      </w:r>
    </w:p>
    <w:p w14:paraId="26B300AD">
      <w:pPr>
        <w:autoSpaceDE w:val="0"/>
        <w:autoSpaceDN w:val="0"/>
        <w:adjustRightInd w:val="0"/>
        <w:spacing w:line="520" w:lineRule="exact"/>
        <w:jc w:val="left"/>
        <w:rPr>
          <w:kern w:val="0"/>
          <w:sz w:val="24"/>
        </w:rPr>
      </w:pPr>
      <w:r>
        <w:rPr>
          <w:kern w:val="0"/>
          <w:sz w:val="24"/>
        </w:rPr>
        <w:t>致：天津市政府采购中心</w:t>
      </w:r>
    </w:p>
    <w:p w14:paraId="2D4DC676">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14:paraId="5DC9938B">
      <w:pPr>
        <w:autoSpaceDE w:val="0"/>
        <w:autoSpaceDN w:val="0"/>
        <w:adjustRightInd w:val="0"/>
        <w:spacing w:line="360" w:lineRule="auto"/>
        <w:jc w:val="left"/>
        <w:rPr>
          <w:kern w:val="0"/>
          <w:sz w:val="24"/>
        </w:rPr>
      </w:pPr>
      <w:r>
        <w:rPr>
          <w:kern w:val="0"/>
          <w:sz w:val="24"/>
        </w:rPr>
        <w:t>据此函，签字代表宣布同意如下：</w:t>
      </w:r>
    </w:p>
    <w:p w14:paraId="502255FE">
      <w:pPr>
        <w:numPr>
          <w:ilvl w:val="0"/>
          <w:numId w:val="2"/>
        </w:numPr>
        <w:spacing w:line="360" w:lineRule="auto"/>
        <w:ind w:left="0" w:firstLine="480" w:firstLineChars="200"/>
        <w:jc w:val="left"/>
        <w:rPr>
          <w:sz w:val="24"/>
        </w:rPr>
      </w:pPr>
      <w:r>
        <w:rPr>
          <w:sz w:val="24"/>
        </w:rPr>
        <w:t>我公司将按磋商文件的规定履行合同责任和义务。</w:t>
      </w:r>
    </w:p>
    <w:p w14:paraId="67E27F09">
      <w:pPr>
        <w:numPr>
          <w:ilvl w:val="0"/>
          <w:numId w:val="2"/>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77A86F44">
      <w:pPr>
        <w:numPr>
          <w:ilvl w:val="0"/>
          <w:numId w:val="2"/>
        </w:numPr>
        <w:spacing w:line="360" w:lineRule="auto"/>
        <w:ind w:left="0" w:firstLine="480" w:firstLineChars="200"/>
        <w:jc w:val="left"/>
        <w:rPr>
          <w:sz w:val="24"/>
        </w:rPr>
      </w:pPr>
      <w:r>
        <w:rPr>
          <w:sz w:val="24"/>
        </w:rPr>
        <w:t>我公司的磋商有效期为开标之日起60天。</w:t>
      </w:r>
    </w:p>
    <w:p w14:paraId="539A7E22">
      <w:pPr>
        <w:numPr>
          <w:ilvl w:val="0"/>
          <w:numId w:val="2"/>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67230CC9">
      <w:pPr>
        <w:numPr>
          <w:ilvl w:val="0"/>
          <w:numId w:val="2"/>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372090CA">
      <w:pPr>
        <w:numPr>
          <w:ilvl w:val="0"/>
          <w:numId w:val="2"/>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9171802">
      <w:pPr>
        <w:numPr>
          <w:ilvl w:val="0"/>
          <w:numId w:val="2"/>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14:paraId="265FCD69">
      <w:pPr>
        <w:numPr>
          <w:ilvl w:val="0"/>
          <w:numId w:val="2"/>
        </w:numPr>
        <w:spacing w:line="360" w:lineRule="auto"/>
        <w:ind w:left="0" w:firstLine="480" w:firstLineChars="200"/>
        <w:jc w:val="left"/>
        <w:rPr>
          <w:sz w:val="24"/>
        </w:rPr>
      </w:pPr>
      <w:r>
        <w:rPr>
          <w:rFonts w:hint="eastAsia"/>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18FFCE2D">
      <w:pPr>
        <w:numPr>
          <w:ilvl w:val="0"/>
          <w:numId w:val="2"/>
        </w:numPr>
        <w:spacing w:line="360" w:lineRule="auto"/>
        <w:ind w:left="0" w:firstLine="480" w:firstLineChars="200"/>
        <w:jc w:val="left"/>
        <w:rPr>
          <w:sz w:val="24"/>
        </w:rPr>
      </w:pPr>
      <w:r>
        <w:rPr>
          <w:sz w:val="24"/>
        </w:rPr>
        <w:t>我公司若成交，本承诺将成为合同不可分割的一部分，与合同具有同等的法律效力。</w:t>
      </w:r>
    </w:p>
    <w:p w14:paraId="1656A234">
      <w:pPr>
        <w:numPr>
          <w:ilvl w:val="0"/>
          <w:numId w:val="2"/>
        </w:numPr>
        <w:spacing w:line="360" w:lineRule="auto"/>
        <w:ind w:left="0" w:firstLine="480" w:firstLineChars="200"/>
        <w:jc w:val="left"/>
        <w:rPr>
          <w:sz w:val="24"/>
        </w:rPr>
      </w:pPr>
      <w:r>
        <w:rPr>
          <w:sz w:val="24"/>
        </w:rPr>
        <w:t>如违反上述承诺，我公司投标无效且接受相关部门依法作出的处罚，并承担通过“天津市政府采购网”等相关媒体予以公布的任何风险和责任。</w:t>
      </w:r>
    </w:p>
    <w:p w14:paraId="3ECA2548">
      <w:pPr>
        <w:spacing w:line="360" w:lineRule="auto"/>
        <w:ind w:firstLine="480" w:firstLineChars="20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1E9F7AB4">
      <w:pPr>
        <w:spacing w:line="360" w:lineRule="auto"/>
        <w:ind w:firstLine="480" w:firstLineChars="200"/>
        <w:rPr>
          <w:sz w:val="24"/>
        </w:rPr>
      </w:pPr>
      <w:r>
        <w:rPr>
          <w:rFonts w:hint="eastAsia"/>
          <w:sz w:val="24"/>
        </w:rPr>
        <w:t>纳税人识别号：</w:t>
      </w:r>
    </w:p>
    <w:p w14:paraId="037FA28A">
      <w:pPr>
        <w:spacing w:line="360" w:lineRule="auto"/>
        <w:ind w:firstLine="480" w:firstLineChars="200"/>
        <w:rPr>
          <w:sz w:val="24"/>
        </w:rPr>
      </w:pPr>
      <w:r>
        <w:rPr>
          <w:rFonts w:hint="eastAsia"/>
          <w:sz w:val="24"/>
        </w:rPr>
        <w:t>地址、电话：</w:t>
      </w:r>
    </w:p>
    <w:p w14:paraId="38ED276B">
      <w:pPr>
        <w:spacing w:line="360" w:lineRule="auto"/>
        <w:ind w:firstLine="480" w:firstLineChars="200"/>
        <w:rPr>
          <w:sz w:val="24"/>
        </w:rPr>
      </w:pPr>
      <w:r>
        <w:rPr>
          <w:rFonts w:hint="eastAsia"/>
          <w:sz w:val="24"/>
        </w:rPr>
        <w:t>开户行及账号：</w:t>
      </w:r>
    </w:p>
    <w:p w14:paraId="149D6F76">
      <w:pPr>
        <w:spacing w:line="360" w:lineRule="auto"/>
        <w:ind w:firstLine="480" w:firstLineChars="200"/>
        <w:rPr>
          <w:sz w:val="24"/>
        </w:rPr>
      </w:pPr>
      <w:r>
        <w:rPr>
          <w:rFonts w:hint="eastAsia"/>
          <w:sz w:val="24"/>
        </w:rPr>
        <w:t>开具发票类型：□增值税专用发票         □增值税普通发票</w:t>
      </w:r>
    </w:p>
    <w:p w14:paraId="6E452E5E">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02D1AD0B">
      <w:pPr>
        <w:spacing w:line="360" w:lineRule="auto"/>
        <w:ind w:firstLine="480" w:firstLineChars="200"/>
        <w:rPr>
          <w:b/>
          <w:sz w:val="24"/>
        </w:rPr>
      </w:pPr>
      <w:r>
        <w:rPr>
          <w:rFonts w:hint="eastAsia"/>
          <w:b/>
          <w:sz w:val="24"/>
        </w:rPr>
        <w:t>□</w:t>
      </w:r>
      <w:r>
        <w:rPr>
          <w:b/>
          <w:sz w:val="24"/>
        </w:rPr>
        <w:t>上门自取</w:t>
      </w:r>
    </w:p>
    <w:p w14:paraId="42056DB3">
      <w:pPr>
        <w:spacing w:line="360" w:lineRule="auto"/>
        <w:ind w:firstLine="480" w:firstLineChars="200"/>
        <w:rPr>
          <w:sz w:val="24"/>
        </w:rPr>
      </w:pPr>
    </w:p>
    <w:p w14:paraId="6084DC45">
      <w:pPr>
        <w:spacing w:line="360" w:lineRule="auto"/>
        <w:ind w:firstLine="480" w:firstLineChars="200"/>
        <w:rPr>
          <w:b/>
          <w:sz w:val="24"/>
        </w:rPr>
      </w:pPr>
      <w:r>
        <w:rPr>
          <w:rFonts w:hint="eastAsia"/>
          <w:b/>
          <w:sz w:val="24"/>
        </w:rPr>
        <w:t>□</w:t>
      </w:r>
      <w:r>
        <w:rPr>
          <w:b/>
          <w:sz w:val="24"/>
        </w:rPr>
        <w:t>到付邮寄</w:t>
      </w:r>
    </w:p>
    <w:p w14:paraId="1A10996B">
      <w:pPr>
        <w:spacing w:line="360" w:lineRule="auto"/>
        <w:ind w:firstLine="480" w:firstLineChars="200"/>
        <w:rPr>
          <w:sz w:val="24"/>
        </w:rPr>
      </w:pPr>
      <w:r>
        <w:rPr>
          <w:sz w:val="24"/>
        </w:rPr>
        <w:t>邮寄地址</w:t>
      </w:r>
      <w:r>
        <w:rPr>
          <w:rFonts w:hint="eastAsia"/>
          <w:sz w:val="24"/>
        </w:rPr>
        <w:t>、邮编</w:t>
      </w:r>
      <w:r>
        <w:rPr>
          <w:sz w:val="24"/>
        </w:rPr>
        <w:t>：</w:t>
      </w:r>
    </w:p>
    <w:p w14:paraId="654321A0">
      <w:pPr>
        <w:spacing w:line="360" w:lineRule="auto"/>
        <w:ind w:firstLine="480" w:firstLineChars="200"/>
        <w:rPr>
          <w:sz w:val="24"/>
        </w:rPr>
      </w:pPr>
      <w:r>
        <w:rPr>
          <w:sz w:val="24"/>
        </w:rPr>
        <w:t>邮寄联系人、手机号码：</w:t>
      </w:r>
    </w:p>
    <w:p w14:paraId="59641A22">
      <w:pPr>
        <w:pStyle w:val="37"/>
        <w:spacing w:line="360" w:lineRule="auto"/>
        <w:ind w:left="900" w:firstLine="0" w:firstLineChars="0"/>
        <w:rPr>
          <w:sz w:val="24"/>
          <w:lang w:val="en-US" w:eastAsia="zh-CN"/>
        </w:rPr>
      </w:pPr>
    </w:p>
    <w:p w14:paraId="4DE3065A">
      <w:pPr>
        <w:pStyle w:val="37"/>
        <w:spacing w:line="360" w:lineRule="auto"/>
        <w:ind w:left="900" w:firstLine="0" w:firstLineChars="0"/>
        <w:rPr>
          <w:sz w:val="24"/>
          <w:lang w:eastAsia="zh-CN"/>
        </w:rPr>
      </w:pPr>
    </w:p>
    <w:p w14:paraId="5CD1FB48">
      <w:pPr>
        <w:pStyle w:val="37"/>
        <w:spacing w:line="360" w:lineRule="auto"/>
        <w:ind w:left="900" w:firstLine="0" w:firstLineChars="0"/>
        <w:rPr>
          <w:sz w:val="24"/>
          <w:lang w:eastAsia="zh-CN"/>
        </w:rPr>
      </w:pPr>
    </w:p>
    <w:p w14:paraId="01BA0A7D">
      <w:pPr>
        <w:spacing w:line="360" w:lineRule="auto"/>
        <w:ind w:firstLine="4080" w:firstLineChars="1700"/>
        <w:rPr>
          <w:sz w:val="24"/>
        </w:rPr>
      </w:pPr>
      <w:r>
        <w:rPr>
          <w:sz w:val="24"/>
        </w:rPr>
        <w:t>投标人名称：</w:t>
      </w:r>
    </w:p>
    <w:p w14:paraId="4DDFC513">
      <w:pPr>
        <w:spacing w:line="360" w:lineRule="auto"/>
        <w:ind w:firstLine="4080" w:firstLineChars="1700"/>
        <w:rPr>
          <w:sz w:val="24"/>
        </w:rPr>
      </w:pPr>
    </w:p>
    <w:p w14:paraId="635C4F55">
      <w:pPr>
        <w:pStyle w:val="37"/>
        <w:spacing w:line="360" w:lineRule="auto"/>
        <w:ind w:left="901" w:leftChars="429" w:firstLine="3240" w:firstLineChars="1350"/>
        <w:rPr>
          <w:sz w:val="24"/>
          <w:lang w:eastAsia="zh-CN"/>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B545D55">
      <w:pPr>
        <w:spacing w:line="460" w:lineRule="exact"/>
        <w:rPr>
          <w:b/>
          <w:sz w:val="24"/>
        </w:rPr>
      </w:pPr>
      <w:r>
        <w:rPr>
          <w:b/>
          <w:sz w:val="24"/>
        </w:rPr>
        <w:br w:type="page"/>
      </w:r>
      <w:r>
        <w:rPr>
          <w:b/>
          <w:sz w:val="24"/>
        </w:rPr>
        <w:t>附件2</w:t>
      </w:r>
    </w:p>
    <w:p w14:paraId="68DDCC01">
      <w:pPr>
        <w:ind w:right="84"/>
        <w:jc w:val="center"/>
        <w:rPr>
          <w:b/>
          <w:sz w:val="24"/>
        </w:rPr>
      </w:pPr>
    </w:p>
    <w:p w14:paraId="702E6CAA">
      <w:pPr>
        <w:ind w:right="84"/>
        <w:jc w:val="center"/>
        <w:rPr>
          <w:b/>
          <w:sz w:val="24"/>
        </w:rPr>
      </w:pPr>
      <w:r>
        <w:rPr>
          <w:rFonts w:hint="eastAsia"/>
          <w:b/>
          <w:sz w:val="24"/>
        </w:rPr>
        <w:t>供应商资格声明函</w:t>
      </w:r>
    </w:p>
    <w:p w14:paraId="09FCCDEB">
      <w:pPr>
        <w:spacing w:line="360" w:lineRule="auto"/>
        <w:ind w:firstLine="420"/>
        <w:jc w:val="center"/>
        <w:rPr>
          <w:b/>
          <w:sz w:val="24"/>
        </w:rPr>
      </w:pPr>
    </w:p>
    <w:p w14:paraId="3E2487DF">
      <w:pPr>
        <w:spacing w:line="360" w:lineRule="auto"/>
        <w:rPr>
          <w:sz w:val="24"/>
        </w:rPr>
      </w:pPr>
      <w:r>
        <w:rPr>
          <w:rFonts w:hint="eastAsia"/>
          <w:sz w:val="24"/>
        </w:rPr>
        <w:t>天津市政府采购中心：</w:t>
      </w:r>
    </w:p>
    <w:p w14:paraId="69BF0711">
      <w:pPr>
        <w:spacing w:line="360" w:lineRule="auto"/>
        <w:ind w:firstLine="480" w:firstLineChars="200"/>
        <w:rPr>
          <w:sz w:val="24"/>
        </w:rPr>
      </w:pPr>
      <w:r>
        <w:rPr>
          <w:rFonts w:hint="eastAsia"/>
          <w:sz w:val="24"/>
        </w:rPr>
        <w:t>我单位自愿参与本项目的政府采购活动，郑重承诺如下：</w:t>
      </w:r>
    </w:p>
    <w:p w14:paraId="7D20E3E6">
      <w:pPr>
        <w:spacing w:line="360" w:lineRule="auto"/>
        <w:ind w:firstLine="480" w:firstLineChars="200"/>
        <w:rPr>
          <w:sz w:val="24"/>
        </w:rPr>
      </w:pPr>
      <w:r>
        <w:rPr>
          <w:rFonts w:hint="eastAsia"/>
          <w:sz w:val="24"/>
        </w:rPr>
        <w:t>（一）我单位具有良好的商业信誉和健全的财务会计制度；</w:t>
      </w:r>
    </w:p>
    <w:p w14:paraId="43D5DE39">
      <w:pPr>
        <w:spacing w:line="360" w:lineRule="auto"/>
        <w:ind w:firstLine="480" w:firstLineChars="200"/>
        <w:rPr>
          <w:sz w:val="24"/>
        </w:rPr>
      </w:pPr>
      <w:r>
        <w:rPr>
          <w:rFonts w:hint="eastAsia"/>
          <w:sz w:val="24"/>
        </w:rPr>
        <w:t>（二）我单位依法缴纳税收和社会保障资金；</w:t>
      </w:r>
    </w:p>
    <w:p w14:paraId="065874AC">
      <w:pPr>
        <w:spacing w:line="360" w:lineRule="auto"/>
        <w:ind w:firstLine="480" w:firstLineChars="200"/>
        <w:rPr>
          <w:sz w:val="24"/>
        </w:rPr>
      </w:pPr>
      <w:r>
        <w:rPr>
          <w:rFonts w:hint="eastAsia"/>
          <w:sz w:val="24"/>
        </w:rPr>
        <w:t>（三）我单位具备履行合同所必需的设备和专业技术能力；</w:t>
      </w:r>
    </w:p>
    <w:p w14:paraId="4943C60C">
      <w:pPr>
        <w:spacing w:line="360" w:lineRule="auto"/>
        <w:ind w:firstLine="480" w:firstLineChars="200"/>
        <w:rPr>
          <w:sz w:val="24"/>
        </w:rPr>
      </w:pPr>
      <w:r>
        <w:rPr>
          <w:rFonts w:hint="eastAsia"/>
          <w:sz w:val="24"/>
        </w:rPr>
        <w:t>（四）参加政府采购活动前3年我单位在经营活动中没有重大违法记录；</w:t>
      </w:r>
    </w:p>
    <w:p w14:paraId="12945BD5">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2095AF24">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0"/>
        <w:gridCol w:w="3877"/>
        <w:gridCol w:w="2842"/>
      </w:tblGrid>
      <w:tr w14:paraId="11B77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F0E72BA">
            <w:pPr>
              <w:jc w:val="center"/>
              <w:rPr>
                <w:szCs w:val="21"/>
              </w:rPr>
            </w:pPr>
            <w:r>
              <w:rPr>
                <w:rFonts w:hint="eastAsia"/>
                <w:szCs w:val="21"/>
              </w:rPr>
              <w:t>序号</w:t>
            </w:r>
          </w:p>
        </w:tc>
        <w:tc>
          <w:tcPr>
            <w:tcW w:w="2273" w:type="pct"/>
            <w:vAlign w:val="center"/>
          </w:tcPr>
          <w:p w14:paraId="40DA48CF">
            <w:pPr>
              <w:jc w:val="center"/>
              <w:rPr>
                <w:szCs w:val="21"/>
              </w:rPr>
            </w:pPr>
            <w:r>
              <w:rPr>
                <w:rFonts w:hint="eastAsia"/>
                <w:szCs w:val="21"/>
              </w:rPr>
              <w:t>单位名称</w:t>
            </w:r>
          </w:p>
        </w:tc>
        <w:tc>
          <w:tcPr>
            <w:tcW w:w="1667" w:type="pct"/>
            <w:vAlign w:val="center"/>
          </w:tcPr>
          <w:p w14:paraId="3D51D4C7">
            <w:pPr>
              <w:jc w:val="center"/>
              <w:rPr>
                <w:szCs w:val="21"/>
              </w:rPr>
            </w:pPr>
            <w:r>
              <w:rPr>
                <w:rFonts w:hint="eastAsia"/>
                <w:szCs w:val="21"/>
              </w:rPr>
              <w:t>相互关系类型</w:t>
            </w:r>
          </w:p>
        </w:tc>
      </w:tr>
      <w:tr w14:paraId="759D4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29DD94F">
            <w:pPr>
              <w:jc w:val="center"/>
              <w:rPr>
                <w:szCs w:val="21"/>
              </w:rPr>
            </w:pPr>
            <w:r>
              <w:rPr>
                <w:rFonts w:hint="eastAsia"/>
                <w:szCs w:val="21"/>
              </w:rPr>
              <w:t>1</w:t>
            </w:r>
          </w:p>
        </w:tc>
        <w:tc>
          <w:tcPr>
            <w:tcW w:w="2273" w:type="pct"/>
            <w:vAlign w:val="center"/>
          </w:tcPr>
          <w:p w14:paraId="02900DA3">
            <w:pPr>
              <w:jc w:val="center"/>
              <w:rPr>
                <w:szCs w:val="21"/>
              </w:rPr>
            </w:pPr>
          </w:p>
        </w:tc>
        <w:tc>
          <w:tcPr>
            <w:tcW w:w="1667" w:type="pct"/>
            <w:vAlign w:val="center"/>
          </w:tcPr>
          <w:p w14:paraId="4E3707EC">
            <w:pPr>
              <w:jc w:val="center"/>
              <w:rPr>
                <w:szCs w:val="21"/>
              </w:rPr>
            </w:pPr>
          </w:p>
        </w:tc>
      </w:tr>
      <w:tr w14:paraId="25482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4DC569E">
            <w:pPr>
              <w:jc w:val="center"/>
              <w:rPr>
                <w:szCs w:val="21"/>
              </w:rPr>
            </w:pPr>
            <w:r>
              <w:rPr>
                <w:rFonts w:hint="eastAsia"/>
                <w:szCs w:val="21"/>
              </w:rPr>
              <w:t>2</w:t>
            </w:r>
          </w:p>
        </w:tc>
        <w:tc>
          <w:tcPr>
            <w:tcW w:w="2273" w:type="pct"/>
            <w:vAlign w:val="center"/>
          </w:tcPr>
          <w:p w14:paraId="5EF007C6">
            <w:pPr>
              <w:jc w:val="center"/>
              <w:rPr>
                <w:szCs w:val="21"/>
              </w:rPr>
            </w:pPr>
          </w:p>
        </w:tc>
        <w:tc>
          <w:tcPr>
            <w:tcW w:w="1667" w:type="pct"/>
            <w:vAlign w:val="center"/>
          </w:tcPr>
          <w:p w14:paraId="2BEB8912">
            <w:pPr>
              <w:jc w:val="center"/>
              <w:rPr>
                <w:szCs w:val="21"/>
              </w:rPr>
            </w:pPr>
          </w:p>
        </w:tc>
      </w:tr>
      <w:tr w14:paraId="5E0B4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0211E688">
            <w:pPr>
              <w:jc w:val="center"/>
              <w:rPr>
                <w:szCs w:val="21"/>
              </w:rPr>
            </w:pPr>
            <w:r>
              <w:rPr>
                <w:rFonts w:hint="eastAsia"/>
                <w:szCs w:val="21"/>
              </w:rPr>
              <w:t>3</w:t>
            </w:r>
          </w:p>
        </w:tc>
        <w:tc>
          <w:tcPr>
            <w:tcW w:w="2273" w:type="pct"/>
            <w:vAlign w:val="center"/>
          </w:tcPr>
          <w:p w14:paraId="2BD0C24A">
            <w:pPr>
              <w:jc w:val="center"/>
              <w:rPr>
                <w:szCs w:val="21"/>
              </w:rPr>
            </w:pPr>
          </w:p>
        </w:tc>
        <w:tc>
          <w:tcPr>
            <w:tcW w:w="1667" w:type="pct"/>
            <w:vAlign w:val="center"/>
          </w:tcPr>
          <w:p w14:paraId="5ED348F2">
            <w:pPr>
              <w:jc w:val="center"/>
              <w:rPr>
                <w:szCs w:val="21"/>
              </w:rPr>
            </w:pPr>
          </w:p>
        </w:tc>
      </w:tr>
    </w:tbl>
    <w:p w14:paraId="7958E5D7">
      <w:pPr>
        <w:spacing w:line="360" w:lineRule="auto"/>
        <w:ind w:firstLine="480" w:firstLineChars="200"/>
        <w:rPr>
          <w:sz w:val="24"/>
        </w:rPr>
      </w:pPr>
      <w:r>
        <w:rPr>
          <w:rFonts w:hint="eastAsia"/>
          <w:sz w:val="24"/>
        </w:rPr>
        <w:t>上表未填写的，视为不存在第（六）条所列情形</w:t>
      </w:r>
    </w:p>
    <w:p w14:paraId="46331129">
      <w:pPr>
        <w:spacing w:line="360" w:lineRule="auto"/>
        <w:ind w:firstLine="480" w:firstLineChars="200"/>
        <w:rPr>
          <w:sz w:val="24"/>
        </w:rPr>
      </w:pPr>
    </w:p>
    <w:p w14:paraId="0D6109EC">
      <w:pPr>
        <w:spacing w:line="360" w:lineRule="auto"/>
        <w:ind w:firstLine="480" w:firstLineChars="200"/>
        <w:rPr>
          <w:sz w:val="24"/>
        </w:rPr>
      </w:pPr>
      <w:r>
        <w:rPr>
          <w:rFonts w:hint="eastAsia"/>
          <w:sz w:val="24"/>
        </w:rPr>
        <w:t>上述声明真实有效，否则我单位承担全部责任和不利后果。</w:t>
      </w:r>
    </w:p>
    <w:p w14:paraId="1DF351D9">
      <w:pPr>
        <w:spacing w:line="360" w:lineRule="auto"/>
        <w:ind w:firstLine="480" w:firstLineChars="200"/>
        <w:rPr>
          <w:sz w:val="24"/>
        </w:rPr>
      </w:pPr>
    </w:p>
    <w:p w14:paraId="01878CC7">
      <w:pPr>
        <w:spacing w:line="360" w:lineRule="auto"/>
        <w:ind w:firstLine="240" w:firstLineChars="100"/>
        <w:rPr>
          <w:sz w:val="24"/>
        </w:rPr>
      </w:pPr>
      <w:r>
        <w:rPr>
          <w:sz w:val="24"/>
        </w:rPr>
        <w:t>投标人名称：</w:t>
      </w:r>
    </w:p>
    <w:p w14:paraId="1A563B35">
      <w:pPr>
        <w:spacing w:line="360" w:lineRule="auto"/>
        <w:ind w:firstLine="240" w:firstLineChars="100"/>
        <w:rPr>
          <w:sz w:val="24"/>
        </w:rPr>
      </w:pPr>
    </w:p>
    <w:p w14:paraId="3CF220EF">
      <w:pPr>
        <w:spacing w:line="360" w:lineRule="auto"/>
        <w:ind w:firstLine="240" w:firstLineChars="100"/>
        <w:rPr>
          <w:sz w:val="24"/>
        </w:rPr>
      </w:pPr>
      <w:r>
        <w:rPr>
          <w:sz w:val="24"/>
        </w:rPr>
        <w:t xml:space="preserve">日期：  </w:t>
      </w:r>
    </w:p>
    <w:p w14:paraId="764E4A46">
      <w:pPr>
        <w:spacing w:line="460" w:lineRule="exact"/>
        <w:rPr>
          <w:b/>
          <w:sz w:val="24"/>
        </w:rPr>
      </w:pPr>
    </w:p>
    <w:p w14:paraId="67F60338">
      <w:pPr>
        <w:spacing w:line="460" w:lineRule="exact"/>
        <w:rPr>
          <w:b/>
          <w:sz w:val="24"/>
        </w:rPr>
      </w:pPr>
    </w:p>
    <w:p w14:paraId="4DD5A4E6">
      <w:pPr>
        <w:spacing w:line="460" w:lineRule="exact"/>
        <w:rPr>
          <w:b/>
          <w:sz w:val="24"/>
        </w:rPr>
      </w:pPr>
    </w:p>
    <w:p w14:paraId="1014A250">
      <w:pPr>
        <w:spacing w:line="460" w:lineRule="exact"/>
        <w:rPr>
          <w:b/>
          <w:sz w:val="24"/>
        </w:rPr>
      </w:pPr>
    </w:p>
    <w:p w14:paraId="59C50104">
      <w:pPr>
        <w:spacing w:line="460" w:lineRule="exact"/>
        <w:rPr>
          <w:b/>
          <w:sz w:val="24"/>
        </w:rPr>
      </w:pPr>
    </w:p>
    <w:p w14:paraId="46EFBC45">
      <w:pPr>
        <w:spacing w:line="460" w:lineRule="exact"/>
        <w:rPr>
          <w:b/>
          <w:sz w:val="24"/>
        </w:rPr>
      </w:pPr>
    </w:p>
    <w:p w14:paraId="7F802F76">
      <w:pPr>
        <w:spacing w:line="460" w:lineRule="exact"/>
        <w:rPr>
          <w:b/>
          <w:sz w:val="24"/>
        </w:rPr>
      </w:pPr>
      <w:r>
        <w:rPr>
          <w:rFonts w:hint="eastAsia"/>
          <w:b/>
          <w:bCs/>
          <w:sz w:val="24"/>
        </w:rPr>
        <w:t>附件2-1：磋商文件第一部分供应商资格要求的证件</w:t>
      </w:r>
    </w:p>
    <w:p w14:paraId="5EC76456">
      <w:pPr>
        <w:spacing w:line="460" w:lineRule="exact"/>
        <w:rPr>
          <w:b/>
          <w:sz w:val="24"/>
        </w:rPr>
      </w:pPr>
    </w:p>
    <w:p w14:paraId="1F6084F9">
      <w:pPr>
        <w:spacing w:line="460" w:lineRule="exact"/>
        <w:jc w:val="left"/>
        <w:rPr>
          <w:b/>
          <w:sz w:val="24"/>
        </w:rPr>
      </w:pPr>
      <w:r>
        <w:rPr>
          <w:b/>
          <w:sz w:val="24"/>
        </w:rPr>
        <w:br w:type="page"/>
      </w:r>
      <w:r>
        <w:rPr>
          <w:b/>
          <w:sz w:val="24"/>
        </w:rPr>
        <w:t>附件3</w:t>
      </w:r>
    </w:p>
    <w:p w14:paraId="4D7496DB">
      <w:pPr>
        <w:autoSpaceDN w:val="0"/>
        <w:spacing w:line="360" w:lineRule="auto"/>
        <w:jc w:val="center"/>
        <w:rPr>
          <w:b/>
          <w:bCs/>
          <w:sz w:val="24"/>
        </w:rPr>
      </w:pPr>
      <w:r>
        <w:rPr>
          <w:rFonts w:hint="eastAsia"/>
          <w:b/>
          <w:bCs/>
          <w:sz w:val="24"/>
        </w:rPr>
        <w:t>磋商</w:t>
      </w:r>
      <w:r>
        <w:rPr>
          <w:b/>
          <w:bCs/>
          <w:sz w:val="24"/>
        </w:rPr>
        <w:t>代表人授权书</w:t>
      </w:r>
    </w:p>
    <w:p w14:paraId="56207FD6">
      <w:pPr>
        <w:spacing w:line="360" w:lineRule="auto"/>
        <w:rPr>
          <w:sz w:val="24"/>
          <w:szCs w:val="21"/>
        </w:rPr>
      </w:pPr>
    </w:p>
    <w:p w14:paraId="5B823035">
      <w:pPr>
        <w:spacing w:line="360" w:lineRule="auto"/>
        <w:rPr>
          <w:sz w:val="24"/>
          <w:szCs w:val="21"/>
        </w:rPr>
      </w:pPr>
      <w:r>
        <w:rPr>
          <w:sz w:val="24"/>
          <w:szCs w:val="21"/>
        </w:rPr>
        <w:t>致：天津市政府采购中心</w:t>
      </w:r>
    </w:p>
    <w:p w14:paraId="52095C9E">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3DC54434">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5F0F461F">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221430A3">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2D196D06">
      <w:pPr>
        <w:spacing w:line="360" w:lineRule="auto"/>
        <w:ind w:firstLine="480" w:firstLineChars="200"/>
        <w:rPr>
          <w:sz w:val="24"/>
        </w:rPr>
      </w:pPr>
    </w:p>
    <w:p w14:paraId="64A5B43A">
      <w:pPr>
        <w:spacing w:line="360" w:lineRule="auto"/>
        <w:ind w:firstLine="480" w:firstLineChars="200"/>
        <w:rPr>
          <w:sz w:val="24"/>
        </w:rPr>
      </w:pPr>
    </w:p>
    <w:p w14:paraId="25919A73">
      <w:pPr>
        <w:spacing w:line="360" w:lineRule="auto"/>
        <w:ind w:firstLine="480" w:firstLineChars="200"/>
        <w:rPr>
          <w:sz w:val="24"/>
        </w:rPr>
      </w:pPr>
    </w:p>
    <w:p w14:paraId="276F0BDA">
      <w:pPr>
        <w:spacing w:line="360" w:lineRule="auto"/>
        <w:ind w:firstLine="5040" w:firstLineChars="2100"/>
        <w:rPr>
          <w:sz w:val="24"/>
        </w:rPr>
      </w:pPr>
      <w:r>
        <w:rPr>
          <w:sz w:val="24"/>
        </w:rPr>
        <w:t xml:space="preserve">     年   月   日</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CE5D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16619EDE">
            <w:pPr>
              <w:spacing w:line="360" w:lineRule="auto"/>
              <w:jc w:val="left"/>
              <w:rPr>
                <w:sz w:val="24"/>
              </w:rPr>
            </w:pPr>
            <w:r>
              <w:rPr>
                <w:sz w:val="24"/>
              </w:rPr>
              <w:t>磋商代表人身份证正面</w:t>
            </w:r>
          </w:p>
          <w:p w14:paraId="0BEEF00F">
            <w:pPr>
              <w:spacing w:line="360" w:lineRule="auto"/>
              <w:jc w:val="left"/>
              <w:rPr>
                <w:sz w:val="24"/>
              </w:rPr>
            </w:pPr>
          </w:p>
          <w:p w14:paraId="2823C775">
            <w:pPr>
              <w:spacing w:line="360" w:lineRule="auto"/>
              <w:jc w:val="left"/>
              <w:rPr>
                <w:sz w:val="24"/>
              </w:rPr>
            </w:pPr>
          </w:p>
          <w:p w14:paraId="17FE6945">
            <w:pPr>
              <w:spacing w:line="360" w:lineRule="auto"/>
              <w:jc w:val="left"/>
              <w:rPr>
                <w:sz w:val="24"/>
              </w:rPr>
            </w:pPr>
          </w:p>
          <w:p w14:paraId="77A5042B">
            <w:pPr>
              <w:spacing w:line="360" w:lineRule="auto"/>
              <w:jc w:val="left"/>
              <w:rPr>
                <w:sz w:val="24"/>
              </w:rPr>
            </w:pPr>
          </w:p>
          <w:p w14:paraId="4E605DEE">
            <w:pPr>
              <w:spacing w:line="360" w:lineRule="auto"/>
              <w:jc w:val="left"/>
              <w:rPr>
                <w:sz w:val="24"/>
              </w:rPr>
            </w:pPr>
          </w:p>
        </w:tc>
        <w:tc>
          <w:tcPr>
            <w:tcW w:w="4264" w:type="dxa"/>
            <w:shd w:val="clear" w:color="auto" w:fill="auto"/>
          </w:tcPr>
          <w:p w14:paraId="1BF3405E">
            <w:pPr>
              <w:spacing w:line="360" w:lineRule="auto"/>
              <w:jc w:val="left"/>
              <w:rPr>
                <w:sz w:val="24"/>
              </w:rPr>
            </w:pPr>
            <w:r>
              <w:rPr>
                <w:sz w:val="24"/>
              </w:rPr>
              <w:t>磋商代表人身份证背面</w:t>
            </w:r>
          </w:p>
        </w:tc>
      </w:tr>
    </w:tbl>
    <w:p w14:paraId="16BFA16E">
      <w:pPr>
        <w:spacing w:line="360" w:lineRule="auto"/>
        <w:rPr>
          <w:sz w:val="24"/>
        </w:rPr>
      </w:pPr>
    </w:p>
    <w:p w14:paraId="0888CCB7">
      <w:pPr>
        <w:spacing w:line="460" w:lineRule="exact"/>
        <w:jc w:val="left"/>
        <w:rPr>
          <w:b/>
          <w:sz w:val="24"/>
        </w:rPr>
      </w:pPr>
      <w:r>
        <w:rPr>
          <w:b/>
          <w:sz w:val="24"/>
        </w:rPr>
        <w:br w:type="page"/>
      </w:r>
      <w:r>
        <w:rPr>
          <w:b/>
          <w:sz w:val="24"/>
        </w:rPr>
        <w:t>附件4-1</w:t>
      </w:r>
    </w:p>
    <w:p w14:paraId="3D696329">
      <w:pPr>
        <w:spacing w:line="460" w:lineRule="exact"/>
        <w:ind w:left="181"/>
        <w:jc w:val="center"/>
        <w:rPr>
          <w:b/>
          <w:sz w:val="24"/>
        </w:rPr>
      </w:pPr>
    </w:p>
    <w:p w14:paraId="3D2FA751">
      <w:pPr>
        <w:autoSpaceDN w:val="0"/>
        <w:spacing w:line="360" w:lineRule="auto"/>
        <w:jc w:val="center"/>
        <w:rPr>
          <w:b/>
          <w:bCs/>
          <w:sz w:val="24"/>
        </w:rPr>
      </w:pPr>
      <w:r>
        <w:rPr>
          <w:b/>
          <w:bCs/>
          <w:sz w:val="24"/>
        </w:rPr>
        <w:t>商务要求点对点应答表</w:t>
      </w:r>
    </w:p>
    <w:p w14:paraId="55BA2D33">
      <w:pPr>
        <w:spacing w:line="460" w:lineRule="exact"/>
        <w:rPr>
          <w:sz w:val="24"/>
        </w:rPr>
      </w:pPr>
    </w:p>
    <w:p w14:paraId="0F6A8B10">
      <w:pPr>
        <w:spacing w:line="460" w:lineRule="exact"/>
        <w:rPr>
          <w:sz w:val="24"/>
        </w:rPr>
      </w:pPr>
      <w:r>
        <w:rPr>
          <w:sz w:val="24"/>
        </w:rPr>
        <w:t>项目名称：</w:t>
      </w:r>
      <w:r>
        <w:rPr>
          <w:sz w:val="24"/>
          <w:u w:val="single"/>
        </w:rPr>
        <w:t xml:space="preserve">                    </w:t>
      </w:r>
    </w:p>
    <w:p w14:paraId="1A95EAC4">
      <w:pPr>
        <w:spacing w:line="460" w:lineRule="exact"/>
        <w:rPr>
          <w:sz w:val="24"/>
        </w:rPr>
      </w:pPr>
      <w:r>
        <w:rPr>
          <w:sz w:val="24"/>
        </w:rPr>
        <w:t>项目编号：</w:t>
      </w:r>
      <w:r>
        <w:rPr>
          <w:sz w:val="24"/>
          <w:u w:val="single"/>
        </w:rPr>
        <w:t xml:space="preserve">                    </w:t>
      </w:r>
    </w:p>
    <w:p w14:paraId="29E3E016">
      <w:pPr>
        <w:spacing w:line="460" w:lineRule="exact"/>
        <w:rPr>
          <w:sz w:val="24"/>
          <w:u w:val="single"/>
        </w:rPr>
      </w:pPr>
      <w:r>
        <w:rPr>
          <w:sz w:val="24"/>
        </w:rPr>
        <w:t>包号：</w:t>
      </w:r>
      <w:r>
        <w:rPr>
          <w:sz w:val="24"/>
          <w:u w:val="single"/>
        </w:rPr>
        <w:t xml:space="preserve">                        </w:t>
      </w:r>
    </w:p>
    <w:p w14:paraId="0244E7F5">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183794F8">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1BF688C8">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49961EE">
            <w:pPr>
              <w:widowControl/>
              <w:jc w:val="center"/>
              <w:rPr>
                <w:kern w:val="0"/>
                <w:szCs w:val="21"/>
              </w:rPr>
            </w:pPr>
            <w:r>
              <w:rPr>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FE3F8C5">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1E62220B">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5272C91">
            <w:pPr>
              <w:widowControl/>
              <w:jc w:val="center"/>
              <w:rPr>
                <w:kern w:val="0"/>
                <w:szCs w:val="21"/>
              </w:rPr>
            </w:pPr>
            <w:r>
              <w:rPr>
                <w:kern w:val="0"/>
                <w:szCs w:val="21"/>
              </w:rPr>
              <w:t>备注</w:t>
            </w:r>
          </w:p>
        </w:tc>
      </w:tr>
      <w:tr w14:paraId="0151B2A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E16C688">
            <w:pPr>
              <w:widowControl/>
              <w:jc w:val="left"/>
              <w:rPr>
                <w:kern w:val="0"/>
                <w:szCs w:val="21"/>
              </w:rPr>
            </w:pPr>
            <w:r>
              <w:rPr>
                <w:kern w:val="0"/>
                <w:szCs w:val="21"/>
              </w:rPr>
              <w:t>（一）报价要求</w:t>
            </w:r>
          </w:p>
        </w:tc>
      </w:tr>
      <w:tr w14:paraId="619DB64E">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68BDDBC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6F36CDE">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D749B2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6AB6EDD">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CB787B9">
            <w:pPr>
              <w:widowControl/>
              <w:jc w:val="left"/>
              <w:rPr>
                <w:kern w:val="0"/>
                <w:szCs w:val="21"/>
              </w:rPr>
            </w:pPr>
            <w:r>
              <w:rPr>
                <w:kern w:val="0"/>
                <w:szCs w:val="21"/>
              </w:rPr>
              <w:t>　</w:t>
            </w:r>
          </w:p>
        </w:tc>
      </w:tr>
      <w:tr w14:paraId="0BB6C177">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D059E91">
            <w:pPr>
              <w:widowControl/>
              <w:jc w:val="left"/>
              <w:rPr>
                <w:kern w:val="0"/>
                <w:szCs w:val="21"/>
              </w:rPr>
            </w:pPr>
            <w:r>
              <w:rPr>
                <w:kern w:val="0"/>
                <w:szCs w:val="21"/>
              </w:rPr>
              <w:t>（二）时间、地点要求</w:t>
            </w:r>
          </w:p>
        </w:tc>
      </w:tr>
      <w:tr w14:paraId="20062C8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FE86F3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7D13E3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363F1E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943E1C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B4CD709">
            <w:pPr>
              <w:widowControl/>
              <w:jc w:val="left"/>
              <w:rPr>
                <w:kern w:val="0"/>
                <w:szCs w:val="21"/>
              </w:rPr>
            </w:pPr>
            <w:r>
              <w:rPr>
                <w:kern w:val="0"/>
                <w:szCs w:val="21"/>
              </w:rPr>
              <w:t>　</w:t>
            </w:r>
          </w:p>
        </w:tc>
      </w:tr>
      <w:tr w14:paraId="7702333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F6BA143">
            <w:pPr>
              <w:widowControl/>
              <w:jc w:val="left"/>
              <w:rPr>
                <w:kern w:val="0"/>
                <w:szCs w:val="21"/>
              </w:rPr>
            </w:pPr>
            <w:r>
              <w:rPr>
                <w:kern w:val="0"/>
                <w:szCs w:val="21"/>
              </w:rPr>
              <w:t>（三）付款方式</w:t>
            </w:r>
          </w:p>
        </w:tc>
      </w:tr>
      <w:tr w14:paraId="26E099B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D436AC9">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B2E29F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292E01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93CECD3">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1AC241D">
            <w:pPr>
              <w:widowControl/>
              <w:jc w:val="left"/>
              <w:rPr>
                <w:kern w:val="0"/>
                <w:szCs w:val="21"/>
              </w:rPr>
            </w:pPr>
            <w:r>
              <w:rPr>
                <w:kern w:val="0"/>
                <w:szCs w:val="21"/>
              </w:rPr>
              <w:t>　</w:t>
            </w:r>
          </w:p>
        </w:tc>
      </w:tr>
      <w:tr w14:paraId="334AD8F2">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B568931">
            <w:pPr>
              <w:widowControl/>
              <w:jc w:val="left"/>
              <w:rPr>
                <w:kern w:val="0"/>
                <w:szCs w:val="21"/>
              </w:rPr>
            </w:pPr>
            <w:r>
              <w:rPr>
                <w:kern w:val="0"/>
                <w:szCs w:val="21"/>
              </w:rPr>
              <w:t>（四）投标保证金和履约保证金</w:t>
            </w:r>
          </w:p>
        </w:tc>
      </w:tr>
      <w:tr w14:paraId="10F7150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A2C1CB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2D8057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EF7E28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8A700D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F1133A5">
            <w:pPr>
              <w:widowControl/>
              <w:jc w:val="left"/>
              <w:rPr>
                <w:kern w:val="0"/>
                <w:szCs w:val="21"/>
              </w:rPr>
            </w:pPr>
            <w:r>
              <w:rPr>
                <w:kern w:val="0"/>
                <w:szCs w:val="21"/>
              </w:rPr>
              <w:t>　</w:t>
            </w:r>
          </w:p>
        </w:tc>
      </w:tr>
    </w:tbl>
    <w:p w14:paraId="4FF3BA23">
      <w:pPr>
        <w:spacing w:line="620" w:lineRule="exact"/>
        <w:rPr>
          <w:sz w:val="24"/>
        </w:rPr>
      </w:pPr>
      <w:r>
        <w:rPr>
          <w:sz w:val="24"/>
        </w:rPr>
        <w:t>注：</w:t>
      </w:r>
    </w:p>
    <w:p w14:paraId="499037B3">
      <w:pPr>
        <w:spacing w:line="360" w:lineRule="auto"/>
        <w:rPr>
          <w:sz w:val="24"/>
        </w:rPr>
      </w:pPr>
      <w:r>
        <w:rPr>
          <w:sz w:val="24"/>
        </w:rPr>
        <w:t>1. 不如实填写偏离情况的响应文件将视为虚假材料。</w:t>
      </w:r>
    </w:p>
    <w:p w14:paraId="7B01D9E5">
      <w:pPr>
        <w:spacing w:line="360" w:lineRule="auto"/>
        <w:rPr>
          <w:sz w:val="24"/>
        </w:rPr>
      </w:pPr>
      <w:r>
        <w:rPr>
          <w:sz w:val="24"/>
        </w:rPr>
        <w:t>2. 磋商要求指磋商文件中规定的具体要求，投标应答指响应文件的具体内容。</w:t>
      </w:r>
    </w:p>
    <w:p w14:paraId="4A258EA7">
      <w:pPr>
        <w:spacing w:line="360" w:lineRule="auto"/>
        <w:rPr>
          <w:sz w:val="24"/>
        </w:rPr>
      </w:pPr>
      <w:r>
        <w:rPr>
          <w:rFonts w:hint="eastAsia"/>
          <w:sz w:val="24"/>
        </w:rPr>
        <w:t>3</w:t>
      </w:r>
      <w:r>
        <w:rPr>
          <w:sz w:val="24"/>
        </w:rPr>
        <w:t>. 偏离说明指磋商要求与投标应答之间的不同之处。</w:t>
      </w:r>
    </w:p>
    <w:p w14:paraId="7BE0F107">
      <w:pPr>
        <w:spacing w:line="360" w:lineRule="auto"/>
        <w:rPr>
          <w:sz w:val="24"/>
        </w:rPr>
      </w:pPr>
    </w:p>
    <w:p w14:paraId="7A3B1BF7">
      <w:pPr>
        <w:spacing w:line="360" w:lineRule="auto"/>
        <w:ind w:firstLine="4080" w:firstLineChars="1700"/>
        <w:rPr>
          <w:sz w:val="24"/>
        </w:rPr>
      </w:pPr>
      <w:r>
        <w:rPr>
          <w:sz w:val="24"/>
        </w:rPr>
        <w:t>投标人名称：</w:t>
      </w:r>
    </w:p>
    <w:p w14:paraId="2AF1689A">
      <w:pPr>
        <w:spacing w:line="360" w:lineRule="auto"/>
        <w:ind w:firstLine="4080" w:firstLineChars="1700"/>
        <w:rPr>
          <w:sz w:val="24"/>
        </w:rPr>
      </w:pPr>
    </w:p>
    <w:p w14:paraId="59B8BD5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BACF90F">
      <w:pPr>
        <w:tabs>
          <w:tab w:val="left" w:pos="360"/>
        </w:tabs>
        <w:spacing w:after="312" w:afterLines="100" w:line="360" w:lineRule="auto"/>
        <w:rPr>
          <w:b/>
          <w:sz w:val="24"/>
        </w:rPr>
      </w:pPr>
      <w:r>
        <w:rPr>
          <w:sz w:val="24"/>
        </w:rPr>
        <w:br w:type="page"/>
      </w:r>
      <w:r>
        <w:rPr>
          <w:b/>
          <w:sz w:val="24"/>
        </w:rPr>
        <w:t>附件4-2</w:t>
      </w:r>
    </w:p>
    <w:p w14:paraId="49EE36E1">
      <w:pPr>
        <w:autoSpaceDN w:val="0"/>
        <w:spacing w:line="360" w:lineRule="auto"/>
        <w:jc w:val="center"/>
        <w:rPr>
          <w:b/>
          <w:bCs/>
          <w:sz w:val="24"/>
        </w:rPr>
      </w:pPr>
      <w:r>
        <w:rPr>
          <w:b/>
          <w:bCs/>
          <w:sz w:val="24"/>
        </w:rPr>
        <w:t>技术要求点对点应答表</w:t>
      </w:r>
    </w:p>
    <w:p w14:paraId="472455E5">
      <w:pPr>
        <w:spacing w:line="460" w:lineRule="exact"/>
        <w:rPr>
          <w:sz w:val="24"/>
        </w:rPr>
      </w:pPr>
    </w:p>
    <w:p w14:paraId="7F0E3629">
      <w:pPr>
        <w:spacing w:line="460" w:lineRule="exact"/>
        <w:rPr>
          <w:sz w:val="24"/>
        </w:rPr>
      </w:pPr>
      <w:r>
        <w:rPr>
          <w:sz w:val="24"/>
        </w:rPr>
        <w:t>项目名称：</w:t>
      </w:r>
      <w:r>
        <w:rPr>
          <w:sz w:val="24"/>
          <w:u w:val="single"/>
        </w:rPr>
        <w:t xml:space="preserve">                    </w:t>
      </w:r>
    </w:p>
    <w:p w14:paraId="0B3F345B">
      <w:pPr>
        <w:spacing w:line="460" w:lineRule="exact"/>
        <w:rPr>
          <w:sz w:val="24"/>
        </w:rPr>
      </w:pPr>
      <w:r>
        <w:rPr>
          <w:sz w:val="24"/>
        </w:rPr>
        <w:t>项目编号：</w:t>
      </w:r>
      <w:r>
        <w:rPr>
          <w:sz w:val="24"/>
          <w:u w:val="single"/>
        </w:rPr>
        <w:t xml:space="preserve">                    </w:t>
      </w:r>
    </w:p>
    <w:p w14:paraId="18D47D06">
      <w:pPr>
        <w:spacing w:line="460" w:lineRule="exact"/>
        <w:rPr>
          <w:sz w:val="24"/>
          <w:u w:val="single"/>
        </w:rPr>
      </w:pPr>
      <w:r>
        <w:rPr>
          <w:sz w:val="24"/>
        </w:rPr>
        <w:t>包号：</w:t>
      </w:r>
      <w:r>
        <w:rPr>
          <w:sz w:val="24"/>
          <w:u w:val="single"/>
        </w:rPr>
        <w:t xml:space="preserve">                        </w:t>
      </w:r>
    </w:p>
    <w:p w14:paraId="3F9D069F">
      <w:pPr>
        <w:spacing w:line="460" w:lineRule="exact"/>
        <w:rPr>
          <w:sz w:val="24"/>
          <w:u w:val="single"/>
        </w:rPr>
      </w:pPr>
    </w:p>
    <w:tbl>
      <w:tblPr>
        <w:tblStyle w:val="16"/>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1ABBC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5E9FE110">
            <w:pPr>
              <w:widowControl/>
              <w:snapToGrid w:val="0"/>
              <w:jc w:val="center"/>
              <w:rPr>
                <w:kern w:val="0"/>
                <w:sz w:val="24"/>
                <w:szCs w:val="21"/>
              </w:rPr>
            </w:pPr>
            <w:r>
              <w:rPr>
                <w:kern w:val="0"/>
                <w:sz w:val="24"/>
                <w:szCs w:val="21"/>
              </w:rPr>
              <w:t>序号</w:t>
            </w:r>
          </w:p>
        </w:tc>
        <w:tc>
          <w:tcPr>
            <w:tcW w:w="3922" w:type="dxa"/>
            <w:shd w:val="clear" w:color="auto" w:fill="auto"/>
            <w:vAlign w:val="center"/>
          </w:tcPr>
          <w:p w14:paraId="6E4D8D2D">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79A7319F">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0713357">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7242992">
            <w:pPr>
              <w:widowControl/>
              <w:snapToGrid w:val="0"/>
              <w:jc w:val="center"/>
              <w:rPr>
                <w:kern w:val="0"/>
                <w:sz w:val="24"/>
                <w:szCs w:val="21"/>
              </w:rPr>
            </w:pPr>
            <w:r>
              <w:rPr>
                <w:kern w:val="0"/>
                <w:sz w:val="24"/>
                <w:szCs w:val="21"/>
              </w:rPr>
              <w:t>备注</w:t>
            </w:r>
          </w:p>
        </w:tc>
      </w:tr>
      <w:tr w14:paraId="200E4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E28143A">
            <w:pPr>
              <w:widowControl/>
              <w:snapToGrid w:val="0"/>
              <w:jc w:val="center"/>
              <w:rPr>
                <w:kern w:val="0"/>
                <w:sz w:val="24"/>
                <w:szCs w:val="21"/>
              </w:rPr>
            </w:pPr>
            <w:r>
              <w:rPr>
                <w:kern w:val="0"/>
                <w:sz w:val="24"/>
                <w:szCs w:val="21"/>
              </w:rPr>
              <w:t>1</w:t>
            </w:r>
          </w:p>
        </w:tc>
        <w:tc>
          <w:tcPr>
            <w:tcW w:w="3922" w:type="dxa"/>
            <w:shd w:val="clear" w:color="auto" w:fill="auto"/>
            <w:vAlign w:val="center"/>
          </w:tcPr>
          <w:p w14:paraId="0FDE4E32">
            <w:pPr>
              <w:widowControl/>
              <w:snapToGrid w:val="0"/>
              <w:jc w:val="left"/>
              <w:rPr>
                <w:kern w:val="0"/>
                <w:sz w:val="24"/>
                <w:szCs w:val="21"/>
              </w:rPr>
            </w:pPr>
            <w:r>
              <w:rPr>
                <w:rFonts w:hint="eastAsia"/>
                <w:kern w:val="0"/>
                <w:sz w:val="24"/>
                <w:szCs w:val="21"/>
              </w:rPr>
              <w:t>（一）供应商须承诺所提供的服务、人员及设备符合相关国家强制性规定。供应商须承诺在项目实施过程中，遵守《中华人民共和国特种设备安全法》、《中华人民共和国安全生产法》等相关法律法规，若涉及特种作业或特种设备的操作，供应商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14:paraId="2EAFFFBC">
            <w:pPr>
              <w:widowControl/>
              <w:snapToGrid w:val="0"/>
              <w:jc w:val="center"/>
              <w:rPr>
                <w:kern w:val="0"/>
                <w:sz w:val="24"/>
                <w:szCs w:val="21"/>
              </w:rPr>
            </w:pPr>
          </w:p>
        </w:tc>
        <w:tc>
          <w:tcPr>
            <w:tcW w:w="1289" w:type="dxa"/>
            <w:shd w:val="clear" w:color="auto" w:fill="auto"/>
            <w:vAlign w:val="center"/>
          </w:tcPr>
          <w:p w14:paraId="27DBDEB9">
            <w:pPr>
              <w:widowControl/>
              <w:snapToGrid w:val="0"/>
              <w:jc w:val="center"/>
              <w:rPr>
                <w:kern w:val="0"/>
                <w:sz w:val="24"/>
                <w:szCs w:val="21"/>
              </w:rPr>
            </w:pPr>
          </w:p>
        </w:tc>
        <w:tc>
          <w:tcPr>
            <w:tcW w:w="843" w:type="dxa"/>
            <w:shd w:val="clear" w:color="auto" w:fill="auto"/>
            <w:vAlign w:val="center"/>
          </w:tcPr>
          <w:p w14:paraId="647E2C09">
            <w:pPr>
              <w:widowControl/>
              <w:snapToGrid w:val="0"/>
              <w:jc w:val="center"/>
              <w:rPr>
                <w:kern w:val="0"/>
                <w:sz w:val="24"/>
                <w:szCs w:val="21"/>
              </w:rPr>
            </w:pPr>
          </w:p>
        </w:tc>
      </w:tr>
      <w:tr w14:paraId="59E20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3E2AF1D">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14:paraId="1D094565">
            <w:pPr>
              <w:widowControl/>
              <w:snapToGrid w:val="0"/>
              <w:jc w:val="left"/>
              <w:rPr>
                <w:kern w:val="0"/>
                <w:sz w:val="24"/>
                <w:szCs w:val="21"/>
              </w:rPr>
            </w:pPr>
            <w:r>
              <w:rPr>
                <w:rFonts w:hint="eastAsia"/>
                <w:kern w:val="0"/>
                <w:sz w:val="24"/>
                <w:szCs w:val="21"/>
              </w:rPr>
              <w:t>（二）供应商须承诺，若涉及安全技术防范系统、防雷系统、消防系统的服务内容，将分别由具备安全技术防范系统设计、安装、维修企业备案登记证明、安装、维修企业备案登记证、防雷工程专业施工资质、消防技术服务机构（含消防设施维护保养检测）资质的单位完成，其费用由供应商承担。采购人有权查验服务单位的资质，若不符合要求，采购人有权要求更换服务单位。</w:t>
            </w:r>
          </w:p>
        </w:tc>
        <w:tc>
          <w:tcPr>
            <w:tcW w:w="2438" w:type="dxa"/>
            <w:shd w:val="clear" w:color="auto" w:fill="auto"/>
            <w:vAlign w:val="center"/>
          </w:tcPr>
          <w:p w14:paraId="5CFF6DEC">
            <w:pPr>
              <w:widowControl/>
              <w:snapToGrid w:val="0"/>
              <w:jc w:val="center"/>
              <w:rPr>
                <w:kern w:val="0"/>
                <w:sz w:val="24"/>
                <w:szCs w:val="21"/>
              </w:rPr>
            </w:pPr>
          </w:p>
        </w:tc>
        <w:tc>
          <w:tcPr>
            <w:tcW w:w="1289" w:type="dxa"/>
            <w:shd w:val="clear" w:color="auto" w:fill="auto"/>
            <w:vAlign w:val="center"/>
          </w:tcPr>
          <w:p w14:paraId="62EB5132">
            <w:pPr>
              <w:widowControl/>
              <w:snapToGrid w:val="0"/>
              <w:jc w:val="center"/>
              <w:rPr>
                <w:kern w:val="0"/>
                <w:sz w:val="24"/>
                <w:szCs w:val="21"/>
              </w:rPr>
            </w:pPr>
          </w:p>
        </w:tc>
        <w:tc>
          <w:tcPr>
            <w:tcW w:w="843" w:type="dxa"/>
            <w:shd w:val="clear" w:color="auto" w:fill="auto"/>
            <w:vAlign w:val="center"/>
          </w:tcPr>
          <w:p w14:paraId="040A0589">
            <w:pPr>
              <w:widowControl/>
              <w:snapToGrid w:val="0"/>
              <w:jc w:val="center"/>
              <w:rPr>
                <w:kern w:val="0"/>
                <w:sz w:val="24"/>
                <w:szCs w:val="21"/>
              </w:rPr>
            </w:pPr>
          </w:p>
        </w:tc>
      </w:tr>
      <w:tr w14:paraId="76D32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1E6D6320">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14:paraId="004EEE82">
            <w:pPr>
              <w:widowControl/>
              <w:snapToGrid w:val="0"/>
              <w:jc w:val="left"/>
              <w:rPr>
                <w:kern w:val="0"/>
                <w:sz w:val="24"/>
                <w:szCs w:val="21"/>
              </w:rPr>
            </w:pPr>
            <w:r>
              <w:rPr>
                <w:rFonts w:hint="eastAsia"/>
                <w:kern w:val="0"/>
                <w:sz w:val="24"/>
                <w:szCs w:val="21"/>
              </w:rPr>
              <w:t>（三）本项目不接受赠品或者与采购无关的其他商品、服务，供应商亦不得以采购人要求实施前述馈赠、回扣等行为。</w:t>
            </w:r>
          </w:p>
        </w:tc>
        <w:tc>
          <w:tcPr>
            <w:tcW w:w="2438" w:type="dxa"/>
            <w:shd w:val="clear" w:color="auto" w:fill="auto"/>
            <w:vAlign w:val="center"/>
          </w:tcPr>
          <w:p w14:paraId="5487F7D3">
            <w:pPr>
              <w:widowControl/>
              <w:snapToGrid w:val="0"/>
              <w:jc w:val="center"/>
              <w:rPr>
                <w:kern w:val="0"/>
                <w:sz w:val="24"/>
                <w:szCs w:val="21"/>
              </w:rPr>
            </w:pPr>
          </w:p>
        </w:tc>
        <w:tc>
          <w:tcPr>
            <w:tcW w:w="1289" w:type="dxa"/>
            <w:shd w:val="clear" w:color="auto" w:fill="auto"/>
            <w:vAlign w:val="center"/>
          </w:tcPr>
          <w:p w14:paraId="23FAD648">
            <w:pPr>
              <w:widowControl/>
              <w:snapToGrid w:val="0"/>
              <w:jc w:val="center"/>
              <w:rPr>
                <w:kern w:val="0"/>
                <w:sz w:val="24"/>
                <w:szCs w:val="21"/>
              </w:rPr>
            </w:pPr>
          </w:p>
        </w:tc>
        <w:tc>
          <w:tcPr>
            <w:tcW w:w="843" w:type="dxa"/>
            <w:shd w:val="clear" w:color="auto" w:fill="auto"/>
            <w:vAlign w:val="center"/>
          </w:tcPr>
          <w:p w14:paraId="6B8C2A41">
            <w:pPr>
              <w:widowControl/>
              <w:snapToGrid w:val="0"/>
              <w:jc w:val="center"/>
              <w:rPr>
                <w:kern w:val="0"/>
                <w:sz w:val="24"/>
                <w:szCs w:val="21"/>
              </w:rPr>
            </w:pPr>
          </w:p>
        </w:tc>
      </w:tr>
      <w:tr w14:paraId="14399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06AACAC">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14:paraId="2297D8B4">
            <w:pPr>
              <w:widowControl/>
              <w:snapToGrid w:val="0"/>
              <w:jc w:val="left"/>
              <w:rPr>
                <w:kern w:val="0"/>
                <w:sz w:val="24"/>
                <w:szCs w:val="21"/>
              </w:rPr>
            </w:pPr>
            <w:r>
              <w:rPr>
                <w:rFonts w:hint="eastAsia"/>
                <w:kern w:val="0"/>
                <w:sz w:val="24"/>
                <w:szCs w:val="21"/>
              </w:rPr>
              <w:t>（四）供应商须提供本项目相关技术人员简历(含各成员的姓名、职务、职称、毕业学校、专业、专长、业绩等) 原则上不允许更换，如需更换人员，必须经采购人同意。</w:t>
            </w:r>
          </w:p>
        </w:tc>
        <w:tc>
          <w:tcPr>
            <w:tcW w:w="2438" w:type="dxa"/>
            <w:shd w:val="clear" w:color="auto" w:fill="auto"/>
            <w:vAlign w:val="center"/>
          </w:tcPr>
          <w:p w14:paraId="359E31AA">
            <w:pPr>
              <w:widowControl/>
              <w:snapToGrid w:val="0"/>
              <w:jc w:val="center"/>
              <w:rPr>
                <w:kern w:val="0"/>
                <w:sz w:val="24"/>
                <w:szCs w:val="21"/>
              </w:rPr>
            </w:pPr>
          </w:p>
        </w:tc>
        <w:tc>
          <w:tcPr>
            <w:tcW w:w="1289" w:type="dxa"/>
            <w:shd w:val="clear" w:color="auto" w:fill="auto"/>
            <w:vAlign w:val="center"/>
          </w:tcPr>
          <w:p w14:paraId="550377EC">
            <w:pPr>
              <w:widowControl/>
              <w:snapToGrid w:val="0"/>
              <w:jc w:val="center"/>
              <w:rPr>
                <w:kern w:val="0"/>
                <w:sz w:val="24"/>
                <w:szCs w:val="21"/>
              </w:rPr>
            </w:pPr>
          </w:p>
        </w:tc>
        <w:tc>
          <w:tcPr>
            <w:tcW w:w="843" w:type="dxa"/>
            <w:shd w:val="clear" w:color="auto" w:fill="auto"/>
            <w:vAlign w:val="center"/>
          </w:tcPr>
          <w:p w14:paraId="7CEFC807">
            <w:pPr>
              <w:widowControl/>
              <w:snapToGrid w:val="0"/>
              <w:jc w:val="center"/>
              <w:rPr>
                <w:kern w:val="0"/>
                <w:sz w:val="24"/>
                <w:szCs w:val="21"/>
              </w:rPr>
            </w:pPr>
          </w:p>
        </w:tc>
      </w:tr>
      <w:tr w14:paraId="1C257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2D8786E">
            <w:pPr>
              <w:widowControl/>
              <w:snapToGrid w:val="0"/>
              <w:jc w:val="center"/>
              <w:rPr>
                <w:kern w:val="0"/>
                <w:sz w:val="24"/>
                <w:szCs w:val="21"/>
              </w:rPr>
            </w:pPr>
            <w:r>
              <w:rPr>
                <w:rFonts w:hint="eastAsia"/>
                <w:kern w:val="0"/>
                <w:sz w:val="24"/>
                <w:szCs w:val="21"/>
              </w:rPr>
              <w:t>5</w:t>
            </w:r>
          </w:p>
        </w:tc>
        <w:tc>
          <w:tcPr>
            <w:tcW w:w="3922" w:type="dxa"/>
            <w:shd w:val="clear" w:color="auto" w:fill="auto"/>
            <w:vAlign w:val="center"/>
          </w:tcPr>
          <w:p w14:paraId="4C9C6CB2">
            <w:pPr>
              <w:widowControl/>
              <w:snapToGrid w:val="0"/>
              <w:jc w:val="left"/>
              <w:rPr>
                <w:kern w:val="0"/>
                <w:sz w:val="24"/>
                <w:szCs w:val="21"/>
              </w:rPr>
            </w:pPr>
            <w:r>
              <w:rPr>
                <w:rFonts w:hint="eastAsia"/>
                <w:kern w:val="0"/>
                <w:sz w:val="24"/>
                <w:szCs w:val="21"/>
              </w:rPr>
              <w:t>（五）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tc>
        <w:tc>
          <w:tcPr>
            <w:tcW w:w="2438" w:type="dxa"/>
            <w:shd w:val="clear" w:color="auto" w:fill="auto"/>
            <w:vAlign w:val="center"/>
          </w:tcPr>
          <w:p w14:paraId="05540D9A">
            <w:pPr>
              <w:widowControl/>
              <w:snapToGrid w:val="0"/>
              <w:jc w:val="center"/>
              <w:rPr>
                <w:kern w:val="0"/>
                <w:sz w:val="24"/>
                <w:szCs w:val="21"/>
              </w:rPr>
            </w:pPr>
          </w:p>
        </w:tc>
        <w:tc>
          <w:tcPr>
            <w:tcW w:w="1289" w:type="dxa"/>
            <w:shd w:val="clear" w:color="auto" w:fill="auto"/>
            <w:vAlign w:val="center"/>
          </w:tcPr>
          <w:p w14:paraId="7E5892B6">
            <w:pPr>
              <w:widowControl/>
              <w:snapToGrid w:val="0"/>
              <w:jc w:val="center"/>
              <w:rPr>
                <w:kern w:val="0"/>
                <w:sz w:val="24"/>
                <w:szCs w:val="21"/>
              </w:rPr>
            </w:pPr>
          </w:p>
        </w:tc>
        <w:tc>
          <w:tcPr>
            <w:tcW w:w="843" w:type="dxa"/>
            <w:shd w:val="clear" w:color="auto" w:fill="auto"/>
            <w:vAlign w:val="center"/>
          </w:tcPr>
          <w:p w14:paraId="6732BC0D">
            <w:pPr>
              <w:widowControl/>
              <w:snapToGrid w:val="0"/>
              <w:jc w:val="center"/>
              <w:rPr>
                <w:kern w:val="0"/>
                <w:sz w:val="24"/>
                <w:szCs w:val="21"/>
              </w:rPr>
            </w:pPr>
          </w:p>
        </w:tc>
      </w:tr>
      <w:tr w14:paraId="6B0A7D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218FCB33">
            <w:pPr>
              <w:widowControl/>
              <w:snapToGrid w:val="0"/>
              <w:ind w:firstLine="360" w:firstLineChars="150"/>
              <w:rPr>
                <w:kern w:val="0"/>
                <w:sz w:val="24"/>
                <w:szCs w:val="21"/>
              </w:rPr>
            </w:pPr>
            <w:r>
              <w:rPr>
                <w:rFonts w:hint="eastAsia"/>
                <w:kern w:val="0"/>
                <w:sz w:val="24"/>
                <w:szCs w:val="21"/>
              </w:rPr>
              <w:t>6</w:t>
            </w:r>
            <w:r>
              <w:rPr>
                <w:kern w:val="0"/>
                <w:sz w:val="24"/>
                <w:szCs w:val="21"/>
              </w:rPr>
              <w:t>. 项目需求书要求</w:t>
            </w:r>
          </w:p>
        </w:tc>
      </w:tr>
      <w:tr w14:paraId="1618DB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1EF1F7C7">
            <w:pPr>
              <w:widowControl/>
              <w:snapToGrid w:val="0"/>
              <w:jc w:val="center"/>
              <w:rPr>
                <w:kern w:val="0"/>
                <w:sz w:val="24"/>
                <w:szCs w:val="21"/>
              </w:rPr>
            </w:pPr>
            <w:r>
              <w:rPr>
                <w:kern w:val="0"/>
                <w:sz w:val="24"/>
                <w:szCs w:val="21"/>
              </w:rPr>
              <w:t>序号</w:t>
            </w:r>
          </w:p>
        </w:tc>
        <w:tc>
          <w:tcPr>
            <w:tcW w:w="3922" w:type="dxa"/>
            <w:shd w:val="clear" w:color="auto" w:fill="auto"/>
            <w:vAlign w:val="center"/>
          </w:tcPr>
          <w:p w14:paraId="191166A7">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35BE9E9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2377002">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ECC6ABF">
            <w:pPr>
              <w:widowControl/>
              <w:snapToGrid w:val="0"/>
              <w:jc w:val="center"/>
              <w:rPr>
                <w:kern w:val="0"/>
                <w:sz w:val="24"/>
                <w:szCs w:val="21"/>
              </w:rPr>
            </w:pPr>
            <w:r>
              <w:rPr>
                <w:kern w:val="0"/>
                <w:sz w:val="24"/>
                <w:szCs w:val="21"/>
              </w:rPr>
              <w:t>备注</w:t>
            </w:r>
          </w:p>
        </w:tc>
      </w:tr>
      <w:tr w14:paraId="0CD23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0DF4110">
            <w:pPr>
              <w:widowControl/>
              <w:snapToGrid w:val="0"/>
              <w:jc w:val="center"/>
              <w:rPr>
                <w:kern w:val="0"/>
                <w:sz w:val="24"/>
                <w:szCs w:val="21"/>
              </w:rPr>
            </w:pPr>
          </w:p>
        </w:tc>
        <w:tc>
          <w:tcPr>
            <w:tcW w:w="3922" w:type="dxa"/>
            <w:shd w:val="clear" w:color="auto" w:fill="auto"/>
            <w:vAlign w:val="center"/>
          </w:tcPr>
          <w:p w14:paraId="2D3646AE">
            <w:pPr>
              <w:widowControl/>
              <w:snapToGrid w:val="0"/>
              <w:jc w:val="center"/>
              <w:rPr>
                <w:kern w:val="0"/>
                <w:sz w:val="24"/>
                <w:szCs w:val="21"/>
              </w:rPr>
            </w:pPr>
          </w:p>
        </w:tc>
        <w:tc>
          <w:tcPr>
            <w:tcW w:w="2438" w:type="dxa"/>
            <w:shd w:val="clear" w:color="auto" w:fill="auto"/>
            <w:vAlign w:val="center"/>
          </w:tcPr>
          <w:p w14:paraId="0C8A5D5E">
            <w:pPr>
              <w:widowControl/>
              <w:snapToGrid w:val="0"/>
              <w:jc w:val="center"/>
              <w:rPr>
                <w:kern w:val="0"/>
                <w:sz w:val="24"/>
                <w:szCs w:val="21"/>
              </w:rPr>
            </w:pPr>
          </w:p>
        </w:tc>
        <w:tc>
          <w:tcPr>
            <w:tcW w:w="1289" w:type="dxa"/>
            <w:shd w:val="clear" w:color="auto" w:fill="auto"/>
            <w:vAlign w:val="center"/>
          </w:tcPr>
          <w:p w14:paraId="3EC19B07">
            <w:pPr>
              <w:widowControl/>
              <w:snapToGrid w:val="0"/>
              <w:jc w:val="center"/>
              <w:rPr>
                <w:kern w:val="0"/>
                <w:sz w:val="24"/>
                <w:szCs w:val="21"/>
              </w:rPr>
            </w:pPr>
          </w:p>
        </w:tc>
        <w:tc>
          <w:tcPr>
            <w:tcW w:w="843" w:type="dxa"/>
            <w:shd w:val="clear" w:color="auto" w:fill="auto"/>
            <w:vAlign w:val="center"/>
          </w:tcPr>
          <w:p w14:paraId="1D6A2FD8">
            <w:pPr>
              <w:widowControl/>
              <w:snapToGrid w:val="0"/>
              <w:jc w:val="center"/>
              <w:rPr>
                <w:kern w:val="0"/>
                <w:sz w:val="24"/>
                <w:szCs w:val="21"/>
              </w:rPr>
            </w:pPr>
          </w:p>
        </w:tc>
      </w:tr>
      <w:tr w14:paraId="33821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993FA11">
            <w:pPr>
              <w:widowControl/>
              <w:snapToGrid w:val="0"/>
              <w:jc w:val="center"/>
              <w:rPr>
                <w:kern w:val="0"/>
                <w:sz w:val="24"/>
                <w:szCs w:val="21"/>
              </w:rPr>
            </w:pPr>
          </w:p>
        </w:tc>
        <w:tc>
          <w:tcPr>
            <w:tcW w:w="3922" w:type="dxa"/>
            <w:shd w:val="clear" w:color="auto" w:fill="auto"/>
            <w:vAlign w:val="center"/>
          </w:tcPr>
          <w:p w14:paraId="6511063B">
            <w:pPr>
              <w:widowControl/>
              <w:snapToGrid w:val="0"/>
              <w:jc w:val="center"/>
              <w:rPr>
                <w:kern w:val="0"/>
                <w:sz w:val="24"/>
                <w:szCs w:val="21"/>
              </w:rPr>
            </w:pPr>
          </w:p>
        </w:tc>
        <w:tc>
          <w:tcPr>
            <w:tcW w:w="2438" w:type="dxa"/>
            <w:shd w:val="clear" w:color="auto" w:fill="auto"/>
            <w:vAlign w:val="center"/>
          </w:tcPr>
          <w:p w14:paraId="248728C6">
            <w:pPr>
              <w:widowControl/>
              <w:snapToGrid w:val="0"/>
              <w:jc w:val="center"/>
              <w:rPr>
                <w:kern w:val="0"/>
                <w:sz w:val="24"/>
                <w:szCs w:val="21"/>
              </w:rPr>
            </w:pPr>
          </w:p>
        </w:tc>
        <w:tc>
          <w:tcPr>
            <w:tcW w:w="1289" w:type="dxa"/>
            <w:shd w:val="clear" w:color="auto" w:fill="auto"/>
            <w:vAlign w:val="center"/>
          </w:tcPr>
          <w:p w14:paraId="4A0FAACD">
            <w:pPr>
              <w:widowControl/>
              <w:snapToGrid w:val="0"/>
              <w:jc w:val="center"/>
              <w:rPr>
                <w:kern w:val="0"/>
                <w:sz w:val="24"/>
                <w:szCs w:val="21"/>
              </w:rPr>
            </w:pPr>
          </w:p>
        </w:tc>
        <w:tc>
          <w:tcPr>
            <w:tcW w:w="843" w:type="dxa"/>
            <w:shd w:val="clear" w:color="auto" w:fill="auto"/>
            <w:vAlign w:val="center"/>
          </w:tcPr>
          <w:p w14:paraId="581CA9EC">
            <w:pPr>
              <w:widowControl/>
              <w:snapToGrid w:val="0"/>
              <w:jc w:val="center"/>
              <w:rPr>
                <w:kern w:val="0"/>
                <w:sz w:val="24"/>
                <w:szCs w:val="21"/>
              </w:rPr>
            </w:pPr>
          </w:p>
        </w:tc>
      </w:tr>
      <w:tr w14:paraId="7EF36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6E0A76A">
            <w:pPr>
              <w:widowControl/>
              <w:snapToGrid w:val="0"/>
              <w:jc w:val="center"/>
              <w:rPr>
                <w:kern w:val="0"/>
                <w:sz w:val="24"/>
                <w:szCs w:val="21"/>
              </w:rPr>
            </w:pPr>
          </w:p>
        </w:tc>
        <w:tc>
          <w:tcPr>
            <w:tcW w:w="3922" w:type="dxa"/>
            <w:shd w:val="clear" w:color="auto" w:fill="auto"/>
            <w:vAlign w:val="center"/>
          </w:tcPr>
          <w:p w14:paraId="6F280772">
            <w:pPr>
              <w:widowControl/>
              <w:snapToGrid w:val="0"/>
              <w:jc w:val="center"/>
              <w:rPr>
                <w:kern w:val="0"/>
                <w:sz w:val="24"/>
                <w:szCs w:val="21"/>
              </w:rPr>
            </w:pPr>
          </w:p>
        </w:tc>
        <w:tc>
          <w:tcPr>
            <w:tcW w:w="2438" w:type="dxa"/>
            <w:shd w:val="clear" w:color="auto" w:fill="auto"/>
            <w:vAlign w:val="center"/>
          </w:tcPr>
          <w:p w14:paraId="1E7533A1">
            <w:pPr>
              <w:widowControl/>
              <w:snapToGrid w:val="0"/>
              <w:jc w:val="center"/>
              <w:rPr>
                <w:kern w:val="0"/>
                <w:sz w:val="24"/>
                <w:szCs w:val="21"/>
              </w:rPr>
            </w:pPr>
          </w:p>
        </w:tc>
        <w:tc>
          <w:tcPr>
            <w:tcW w:w="1289" w:type="dxa"/>
            <w:shd w:val="clear" w:color="auto" w:fill="auto"/>
            <w:vAlign w:val="center"/>
          </w:tcPr>
          <w:p w14:paraId="35D83949">
            <w:pPr>
              <w:widowControl/>
              <w:snapToGrid w:val="0"/>
              <w:jc w:val="center"/>
              <w:rPr>
                <w:kern w:val="0"/>
                <w:sz w:val="24"/>
                <w:szCs w:val="21"/>
              </w:rPr>
            </w:pPr>
          </w:p>
        </w:tc>
        <w:tc>
          <w:tcPr>
            <w:tcW w:w="843" w:type="dxa"/>
            <w:shd w:val="clear" w:color="auto" w:fill="auto"/>
            <w:vAlign w:val="center"/>
          </w:tcPr>
          <w:p w14:paraId="330796F8">
            <w:pPr>
              <w:widowControl/>
              <w:snapToGrid w:val="0"/>
              <w:jc w:val="center"/>
              <w:rPr>
                <w:kern w:val="0"/>
                <w:sz w:val="24"/>
                <w:szCs w:val="21"/>
              </w:rPr>
            </w:pPr>
          </w:p>
        </w:tc>
      </w:tr>
      <w:tr w14:paraId="024D2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333951C8">
            <w:pPr>
              <w:widowControl/>
              <w:snapToGrid w:val="0"/>
              <w:jc w:val="center"/>
              <w:rPr>
                <w:kern w:val="0"/>
                <w:sz w:val="24"/>
                <w:szCs w:val="21"/>
              </w:rPr>
            </w:pPr>
          </w:p>
        </w:tc>
        <w:tc>
          <w:tcPr>
            <w:tcW w:w="3922" w:type="dxa"/>
            <w:shd w:val="clear" w:color="auto" w:fill="auto"/>
            <w:vAlign w:val="center"/>
          </w:tcPr>
          <w:p w14:paraId="2FAD6CC3">
            <w:pPr>
              <w:widowControl/>
              <w:snapToGrid w:val="0"/>
              <w:jc w:val="center"/>
              <w:rPr>
                <w:kern w:val="0"/>
                <w:sz w:val="24"/>
                <w:szCs w:val="21"/>
              </w:rPr>
            </w:pPr>
          </w:p>
        </w:tc>
        <w:tc>
          <w:tcPr>
            <w:tcW w:w="2438" w:type="dxa"/>
            <w:shd w:val="clear" w:color="auto" w:fill="auto"/>
            <w:vAlign w:val="center"/>
          </w:tcPr>
          <w:p w14:paraId="35CE7C54">
            <w:pPr>
              <w:widowControl/>
              <w:snapToGrid w:val="0"/>
              <w:jc w:val="center"/>
              <w:rPr>
                <w:kern w:val="0"/>
                <w:sz w:val="24"/>
                <w:szCs w:val="21"/>
              </w:rPr>
            </w:pPr>
          </w:p>
        </w:tc>
        <w:tc>
          <w:tcPr>
            <w:tcW w:w="1289" w:type="dxa"/>
            <w:shd w:val="clear" w:color="auto" w:fill="auto"/>
            <w:vAlign w:val="center"/>
          </w:tcPr>
          <w:p w14:paraId="3DA2C59F">
            <w:pPr>
              <w:widowControl/>
              <w:snapToGrid w:val="0"/>
              <w:jc w:val="center"/>
              <w:rPr>
                <w:kern w:val="0"/>
                <w:sz w:val="24"/>
                <w:szCs w:val="21"/>
              </w:rPr>
            </w:pPr>
          </w:p>
        </w:tc>
        <w:tc>
          <w:tcPr>
            <w:tcW w:w="843" w:type="dxa"/>
            <w:shd w:val="clear" w:color="auto" w:fill="auto"/>
            <w:vAlign w:val="center"/>
          </w:tcPr>
          <w:p w14:paraId="6707F614">
            <w:pPr>
              <w:widowControl/>
              <w:snapToGrid w:val="0"/>
              <w:jc w:val="center"/>
              <w:rPr>
                <w:kern w:val="0"/>
                <w:sz w:val="24"/>
                <w:szCs w:val="21"/>
              </w:rPr>
            </w:pPr>
          </w:p>
        </w:tc>
      </w:tr>
      <w:tr w14:paraId="2B2B6D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25FA3F4">
            <w:pPr>
              <w:widowControl/>
              <w:snapToGrid w:val="0"/>
              <w:jc w:val="center"/>
              <w:rPr>
                <w:kern w:val="0"/>
                <w:sz w:val="24"/>
                <w:szCs w:val="21"/>
              </w:rPr>
            </w:pPr>
          </w:p>
        </w:tc>
        <w:tc>
          <w:tcPr>
            <w:tcW w:w="3922" w:type="dxa"/>
            <w:shd w:val="clear" w:color="auto" w:fill="auto"/>
            <w:vAlign w:val="center"/>
          </w:tcPr>
          <w:p w14:paraId="280D50E3">
            <w:pPr>
              <w:widowControl/>
              <w:snapToGrid w:val="0"/>
              <w:jc w:val="center"/>
              <w:rPr>
                <w:kern w:val="0"/>
                <w:sz w:val="24"/>
                <w:szCs w:val="21"/>
              </w:rPr>
            </w:pPr>
          </w:p>
        </w:tc>
        <w:tc>
          <w:tcPr>
            <w:tcW w:w="2438" w:type="dxa"/>
            <w:shd w:val="clear" w:color="auto" w:fill="auto"/>
            <w:vAlign w:val="center"/>
          </w:tcPr>
          <w:p w14:paraId="1B2E4AB5">
            <w:pPr>
              <w:widowControl/>
              <w:snapToGrid w:val="0"/>
              <w:jc w:val="center"/>
              <w:rPr>
                <w:kern w:val="0"/>
                <w:sz w:val="24"/>
                <w:szCs w:val="21"/>
              </w:rPr>
            </w:pPr>
          </w:p>
        </w:tc>
        <w:tc>
          <w:tcPr>
            <w:tcW w:w="1289" w:type="dxa"/>
            <w:shd w:val="clear" w:color="auto" w:fill="auto"/>
            <w:vAlign w:val="center"/>
          </w:tcPr>
          <w:p w14:paraId="7419D6CA">
            <w:pPr>
              <w:widowControl/>
              <w:snapToGrid w:val="0"/>
              <w:jc w:val="center"/>
              <w:rPr>
                <w:kern w:val="0"/>
                <w:sz w:val="24"/>
                <w:szCs w:val="21"/>
              </w:rPr>
            </w:pPr>
          </w:p>
        </w:tc>
        <w:tc>
          <w:tcPr>
            <w:tcW w:w="843" w:type="dxa"/>
            <w:shd w:val="clear" w:color="auto" w:fill="auto"/>
            <w:vAlign w:val="center"/>
          </w:tcPr>
          <w:p w14:paraId="2D00F40D">
            <w:pPr>
              <w:widowControl/>
              <w:snapToGrid w:val="0"/>
              <w:jc w:val="center"/>
              <w:rPr>
                <w:kern w:val="0"/>
                <w:sz w:val="24"/>
                <w:szCs w:val="21"/>
              </w:rPr>
            </w:pPr>
          </w:p>
        </w:tc>
      </w:tr>
    </w:tbl>
    <w:p w14:paraId="534ACFB1">
      <w:pPr>
        <w:spacing w:line="620" w:lineRule="exact"/>
        <w:rPr>
          <w:sz w:val="24"/>
        </w:rPr>
      </w:pPr>
      <w:r>
        <w:rPr>
          <w:sz w:val="24"/>
        </w:rPr>
        <w:t>注：</w:t>
      </w:r>
    </w:p>
    <w:p w14:paraId="0BB28E51">
      <w:pPr>
        <w:spacing w:line="360" w:lineRule="auto"/>
        <w:rPr>
          <w:sz w:val="24"/>
        </w:rPr>
      </w:pPr>
      <w:r>
        <w:rPr>
          <w:sz w:val="24"/>
        </w:rPr>
        <w:t>1. 不如实填写偏离情况的响应文件将视为虚假材料。</w:t>
      </w:r>
    </w:p>
    <w:p w14:paraId="476845E7">
      <w:pPr>
        <w:spacing w:line="360" w:lineRule="auto"/>
        <w:rPr>
          <w:sz w:val="24"/>
        </w:rPr>
      </w:pPr>
      <w:r>
        <w:rPr>
          <w:sz w:val="24"/>
        </w:rPr>
        <w:t>2. 磋商要求指磋商文件中规定的具体要求，投标应答指响应文件的具体内容。</w:t>
      </w:r>
    </w:p>
    <w:p w14:paraId="1DAB9106">
      <w:pPr>
        <w:spacing w:line="360" w:lineRule="auto"/>
        <w:rPr>
          <w:sz w:val="24"/>
        </w:rPr>
      </w:pPr>
      <w:r>
        <w:rPr>
          <w:sz w:val="24"/>
        </w:rPr>
        <w:t>3. 偏离说明指磋商要求与投标应答之间的不同之处。</w:t>
      </w:r>
    </w:p>
    <w:p w14:paraId="67102479">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59800A34">
      <w:pPr>
        <w:spacing w:line="360" w:lineRule="auto"/>
        <w:rPr>
          <w:sz w:val="24"/>
        </w:rPr>
      </w:pPr>
    </w:p>
    <w:p w14:paraId="750C1177">
      <w:pPr>
        <w:spacing w:line="360" w:lineRule="auto"/>
        <w:ind w:firstLine="4080" w:firstLineChars="1700"/>
        <w:rPr>
          <w:sz w:val="24"/>
        </w:rPr>
      </w:pPr>
      <w:r>
        <w:rPr>
          <w:sz w:val="24"/>
        </w:rPr>
        <w:t>投标人名称：</w:t>
      </w:r>
    </w:p>
    <w:p w14:paraId="0DA77B32">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F2E95B2">
      <w:pPr>
        <w:spacing w:line="480" w:lineRule="auto"/>
        <w:rPr>
          <w:b/>
          <w:sz w:val="24"/>
        </w:rPr>
      </w:pPr>
      <w:r>
        <w:rPr>
          <w:b/>
          <w:sz w:val="24"/>
        </w:rPr>
        <w:br w:type="page"/>
      </w:r>
      <w:r>
        <w:rPr>
          <w:b/>
          <w:sz w:val="24"/>
        </w:rPr>
        <w:t>附件4-</w:t>
      </w:r>
      <w:r>
        <w:rPr>
          <w:rFonts w:hint="eastAsia"/>
          <w:b/>
          <w:sz w:val="24"/>
        </w:rPr>
        <w:t>3</w:t>
      </w:r>
    </w:p>
    <w:p w14:paraId="19FD05CB">
      <w:pPr>
        <w:spacing w:line="480" w:lineRule="auto"/>
        <w:jc w:val="center"/>
        <w:rPr>
          <w:rFonts w:ascii="宋体" w:hAnsi="宋体"/>
          <w:b/>
          <w:sz w:val="28"/>
        </w:rPr>
      </w:pPr>
      <w:r>
        <w:rPr>
          <w:rFonts w:hint="eastAsia"/>
          <w:b/>
          <w:sz w:val="24"/>
        </w:rPr>
        <w:t>专业人员组成及任务分配</w:t>
      </w:r>
    </w:p>
    <w:p w14:paraId="0A5788A1">
      <w:pPr>
        <w:spacing w:line="440" w:lineRule="exact"/>
        <w:rPr>
          <w:rFonts w:ascii="宋体" w:hAnsi="宋体"/>
          <w:sz w:val="18"/>
        </w:rPr>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17C04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0E5139C4">
            <w:pPr>
              <w:spacing w:line="440" w:lineRule="exact"/>
              <w:jc w:val="center"/>
              <w:rPr>
                <w:rFonts w:ascii="宋体" w:hAnsi="宋体"/>
                <w:b/>
                <w:bCs/>
                <w:sz w:val="24"/>
              </w:rPr>
            </w:pPr>
            <w:r>
              <w:rPr>
                <w:rFonts w:hint="eastAsia" w:ascii="宋体" w:hAnsi="宋体"/>
                <w:b/>
                <w:bCs/>
                <w:sz w:val="24"/>
              </w:rPr>
              <w:t>姓名</w:t>
            </w:r>
          </w:p>
        </w:tc>
        <w:tc>
          <w:tcPr>
            <w:tcW w:w="2669" w:type="dxa"/>
            <w:tcBorders>
              <w:top w:val="single" w:color="auto" w:sz="4" w:space="0"/>
              <w:bottom w:val="single" w:color="auto" w:sz="4" w:space="0"/>
            </w:tcBorders>
          </w:tcPr>
          <w:p w14:paraId="3E342D92">
            <w:pPr>
              <w:spacing w:line="440" w:lineRule="exact"/>
              <w:jc w:val="center"/>
              <w:rPr>
                <w:rFonts w:ascii="宋体" w:hAnsi="宋体"/>
                <w:b/>
                <w:bCs/>
                <w:sz w:val="24"/>
              </w:rPr>
            </w:pPr>
            <w:r>
              <w:rPr>
                <w:rFonts w:hint="eastAsia" w:ascii="宋体" w:hAnsi="宋体"/>
                <w:b/>
                <w:bCs/>
                <w:sz w:val="24"/>
              </w:rPr>
              <w:t>职位</w:t>
            </w:r>
          </w:p>
        </w:tc>
        <w:tc>
          <w:tcPr>
            <w:tcW w:w="1620" w:type="dxa"/>
            <w:tcBorders>
              <w:top w:val="single" w:color="auto" w:sz="4" w:space="0"/>
              <w:bottom w:val="single" w:color="auto" w:sz="4" w:space="0"/>
            </w:tcBorders>
            <w:vAlign w:val="center"/>
          </w:tcPr>
          <w:p w14:paraId="4F9B9F85">
            <w:pPr>
              <w:spacing w:line="440" w:lineRule="exact"/>
              <w:jc w:val="center"/>
              <w:rPr>
                <w:rFonts w:ascii="宋体" w:hAnsi="宋体"/>
                <w:b/>
                <w:bCs/>
                <w:sz w:val="24"/>
              </w:rPr>
            </w:pPr>
            <w:r>
              <w:rPr>
                <w:rFonts w:hint="eastAsia" w:ascii="宋体" w:hAnsi="宋体"/>
                <w:b/>
                <w:bCs/>
                <w:sz w:val="24"/>
              </w:rPr>
              <w:t>学历</w:t>
            </w:r>
          </w:p>
        </w:tc>
        <w:tc>
          <w:tcPr>
            <w:tcW w:w="2967" w:type="dxa"/>
            <w:tcBorders>
              <w:top w:val="single" w:color="auto" w:sz="4" w:space="0"/>
              <w:bottom w:val="single" w:color="auto" w:sz="4" w:space="0"/>
              <w:right w:val="single" w:color="auto" w:sz="4" w:space="0"/>
            </w:tcBorders>
          </w:tcPr>
          <w:p w14:paraId="101089CE">
            <w:pPr>
              <w:spacing w:line="440" w:lineRule="exact"/>
              <w:jc w:val="center"/>
              <w:rPr>
                <w:rFonts w:ascii="宋体" w:hAnsi="宋体"/>
                <w:b/>
                <w:bCs/>
                <w:sz w:val="24"/>
              </w:rPr>
            </w:pPr>
            <w:r>
              <w:rPr>
                <w:rFonts w:hint="eastAsia" w:ascii="宋体" w:hAnsi="宋体"/>
                <w:b/>
                <w:bCs/>
                <w:sz w:val="24"/>
              </w:rPr>
              <w:t>任务</w:t>
            </w:r>
          </w:p>
        </w:tc>
      </w:tr>
      <w:tr w14:paraId="0C84F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67BB9A54">
            <w:pPr>
              <w:spacing w:line="440" w:lineRule="exact"/>
              <w:rPr>
                <w:rFonts w:ascii="宋体" w:hAnsi="宋体"/>
                <w:sz w:val="24"/>
              </w:rPr>
            </w:pPr>
          </w:p>
        </w:tc>
        <w:tc>
          <w:tcPr>
            <w:tcW w:w="2669" w:type="dxa"/>
            <w:tcBorders>
              <w:top w:val="nil"/>
            </w:tcBorders>
          </w:tcPr>
          <w:p w14:paraId="5EF8C100">
            <w:pPr>
              <w:spacing w:line="440" w:lineRule="exact"/>
              <w:rPr>
                <w:rFonts w:ascii="宋体" w:hAnsi="宋体"/>
                <w:sz w:val="24"/>
              </w:rPr>
            </w:pPr>
          </w:p>
        </w:tc>
        <w:tc>
          <w:tcPr>
            <w:tcW w:w="1620" w:type="dxa"/>
            <w:tcBorders>
              <w:top w:val="nil"/>
            </w:tcBorders>
            <w:vAlign w:val="center"/>
          </w:tcPr>
          <w:p w14:paraId="0934C38B">
            <w:pPr>
              <w:spacing w:line="440" w:lineRule="exact"/>
              <w:jc w:val="center"/>
              <w:rPr>
                <w:rFonts w:ascii="宋体" w:hAnsi="宋体"/>
                <w:sz w:val="24"/>
              </w:rPr>
            </w:pPr>
          </w:p>
        </w:tc>
        <w:tc>
          <w:tcPr>
            <w:tcW w:w="2967" w:type="dxa"/>
            <w:tcBorders>
              <w:top w:val="nil"/>
            </w:tcBorders>
          </w:tcPr>
          <w:p w14:paraId="5E55D878">
            <w:pPr>
              <w:spacing w:line="440" w:lineRule="exact"/>
              <w:rPr>
                <w:rFonts w:ascii="宋体" w:hAnsi="宋体"/>
                <w:sz w:val="24"/>
              </w:rPr>
            </w:pPr>
          </w:p>
        </w:tc>
      </w:tr>
      <w:tr w14:paraId="4465B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54C990B">
            <w:pPr>
              <w:spacing w:line="440" w:lineRule="exact"/>
              <w:rPr>
                <w:rFonts w:ascii="宋体" w:hAnsi="宋体"/>
                <w:sz w:val="24"/>
              </w:rPr>
            </w:pPr>
          </w:p>
        </w:tc>
        <w:tc>
          <w:tcPr>
            <w:tcW w:w="2669" w:type="dxa"/>
          </w:tcPr>
          <w:p w14:paraId="1B74D892">
            <w:pPr>
              <w:spacing w:line="440" w:lineRule="exact"/>
              <w:rPr>
                <w:rFonts w:ascii="宋体" w:hAnsi="宋体"/>
                <w:sz w:val="24"/>
              </w:rPr>
            </w:pPr>
          </w:p>
        </w:tc>
        <w:tc>
          <w:tcPr>
            <w:tcW w:w="1620" w:type="dxa"/>
            <w:vAlign w:val="center"/>
          </w:tcPr>
          <w:p w14:paraId="0F4EF0DD">
            <w:pPr>
              <w:spacing w:line="440" w:lineRule="exact"/>
              <w:jc w:val="center"/>
              <w:rPr>
                <w:rFonts w:ascii="宋体" w:hAnsi="宋体"/>
                <w:sz w:val="24"/>
              </w:rPr>
            </w:pPr>
          </w:p>
        </w:tc>
        <w:tc>
          <w:tcPr>
            <w:tcW w:w="2967" w:type="dxa"/>
          </w:tcPr>
          <w:p w14:paraId="0707B4E9">
            <w:pPr>
              <w:spacing w:line="440" w:lineRule="exact"/>
              <w:rPr>
                <w:rFonts w:ascii="宋体" w:hAnsi="宋体"/>
                <w:sz w:val="24"/>
              </w:rPr>
            </w:pPr>
          </w:p>
        </w:tc>
      </w:tr>
      <w:tr w14:paraId="0FEC4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8554DA0">
            <w:pPr>
              <w:spacing w:line="440" w:lineRule="exact"/>
              <w:rPr>
                <w:rFonts w:ascii="宋体" w:hAnsi="宋体"/>
                <w:sz w:val="24"/>
              </w:rPr>
            </w:pPr>
          </w:p>
        </w:tc>
        <w:tc>
          <w:tcPr>
            <w:tcW w:w="2669" w:type="dxa"/>
          </w:tcPr>
          <w:p w14:paraId="153ECFBF">
            <w:pPr>
              <w:spacing w:line="440" w:lineRule="exact"/>
              <w:rPr>
                <w:rFonts w:ascii="宋体" w:hAnsi="宋体"/>
                <w:sz w:val="24"/>
              </w:rPr>
            </w:pPr>
          </w:p>
        </w:tc>
        <w:tc>
          <w:tcPr>
            <w:tcW w:w="1620" w:type="dxa"/>
            <w:vAlign w:val="center"/>
          </w:tcPr>
          <w:p w14:paraId="4C3615F6">
            <w:pPr>
              <w:spacing w:line="440" w:lineRule="exact"/>
              <w:jc w:val="center"/>
              <w:rPr>
                <w:rFonts w:ascii="宋体" w:hAnsi="宋体"/>
                <w:sz w:val="24"/>
              </w:rPr>
            </w:pPr>
          </w:p>
        </w:tc>
        <w:tc>
          <w:tcPr>
            <w:tcW w:w="2967" w:type="dxa"/>
          </w:tcPr>
          <w:p w14:paraId="66E8BEEA">
            <w:pPr>
              <w:spacing w:line="440" w:lineRule="exact"/>
              <w:rPr>
                <w:rFonts w:ascii="宋体" w:hAnsi="宋体"/>
                <w:sz w:val="24"/>
              </w:rPr>
            </w:pPr>
          </w:p>
        </w:tc>
      </w:tr>
      <w:tr w14:paraId="734E8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146158E">
            <w:pPr>
              <w:spacing w:line="440" w:lineRule="exact"/>
              <w:rPr>
                <w:rFonts w:ascii="宋体" w:hAnsi="宋体"/>
                <w:sz w:val="24"/>
              </w:rPr>
            </w:pPr>
          </w:p>
        </w:tc>
        <w:tc>
          <w:tcPr>
            <w:tcW w:w="2669" w:type="dxa"/>
          </w:tcPr>
          <w:p w14:paraId="007DD365">
            <w:pPr>
              <w:spacing w:line="440" w:lineRule="exact"/>
              <w:rPr>
                <w:rFonts w:ascii="宋体" w:hAnsi="宋体"/>
                <w:sz w:val="24"/>
              </w:rPr>
            </w:pPr>
          </w:p>
        </w:tc>
        <w:tc>
          <w:tcPr>
            <w:tcW w:w="1620" w:type="dxa"/>
            <w:vAlign w:val="center"/>
          </w:tcPr>
          <w:p w14:paraId="55483EAD">
            <w:pPr>
              <w:spacing w:line="440" w:lineRule="exact"/>
              <w:jc w:val="center"/>
              <w:rPr>
                <w:rFonts w:ascii="宋体" w:hAnsi="宋体"/>
                <w:sz w:val="24"/>
              </w:rPr>
            </w:pPr>
          </w:p>
        </w:tc>
        <w:tc>
          <w:tcPr>
            <w:tcW w:w="2967" w:type="dxa"/>
          </w:tcPr>
          <w:p w14:paraId="2BC537A6">
            <w:pPr>
              <w:spacing w:line="440" w:lineRule="exact"/>
              <w:rPr>
                <w:rFonts w:ascii="宋体" w:hAnsi="宋体"/>
                <w:sz w:val="24"/>
              </w:rPr>
            </w:pPr>
          </w:p>
        </w:tc>
      </w:tr>
      <w:tr w14:paraId="0B5FB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DC401BB">
            <w:pPr>
              <w:spacing w:line="440" w:lineRule="exact"/>
              <w:rPr>
                <w:rFonts w:ascii="宋体" w:hAnsi="宋体"/>
                <w:sz w:val="24"/>
              </w:rPr>
            </w:pPr>
          </w:p>
        </w:tc>
        <w:tc>
          <w:tcPr>
            <w:tcW w:w="2669" w:type="dxa"/>
          </w:tcPr>
          <w:p w14:paraId="5AC355EB">
            <w:pPr>
              <w:spacing w:line="440" w:lineRule="exact"/>
              <w:rPr>
                <w:rFonts w:ascii="宋体" w:hAnsi="宋体"/>
                <w:sz w:val="24"/>
              </w:rPr>
            </w:pPr>
          </w:p>
        </w:tc>
        <w:tc>
          <w:tcPr>
            <w:tcW w:w="1620" w:type="dxa"/>
            <w:vAlign w:val="center"/>
          </w:tcPr>
          <w:p w14:paraId="53DD31E2">
            <w:pPr>
              <w:spacing w:line="440" w:lineRule="exact"/>
              <w:jc w:val="center"/>
              <w:rPr>
                <w:rFonts w:ascii="宋体" w:hAnsi="宋体"/>
                <w:sz w:val="24"/>
              </w:rPr>
            </w:pPr>
          </w:p>
        </w:tc>
        <w:tc>
          <w:tcPr>
            <w:tcW w:w="2967" w:type="dxa"/>
          </w:tcPr>
          <w:p w14:paraId="31C815DB">
            <w:pPr>
              <w:spacing w:line="440" w:lineRule="exact"/>
              <w:rPr>
                <w:rFonts w:ascii="宋体" w:hAnsi="宋体"/>
                <w:sz w:val="24"/>
              </w:rPr>
            </w:pPr>
          </w:p>
        </w:tc>
      </w:tr>
      <w:tr w14:paraId="1FA29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11BE880">
            <w:pPr>
              <w:spacing w:line="440" w:lineRule="exact"/>
              <w:rPr>
                <w:rFonts w:ascii="宋体" w:hAnsi="宋体"/>
                <w:sz w:val="24"/>
              </w:rPr>
            </w:pPr>
          </w:p>
        </w:tc>
        <w:tc>
          <w:tcPr>
            <w:tcW w:w="2669" w:type="dxa"/>
          </w:tcPr>
          <w:p w14:paraId="3A8D1FC7">
            <w:pPr>
              <w:spacing w:line="440" w:lineRule="exact"/>
              <w:rPr>
                <w:rFonts w:ascii="宋体" w:hAnsi="宋体"/>
                <w:sz w:val="24"/>
              </w:rPr>
            </w:pPr>
          </w:p>
        </w:tc>
        <w:tc>
          <w:tcPr>
            <w:tcW w:w="1620" w:type="dxa"/>
            <w:vAlign w:val="center"/>
          </w:tcPr>
          <w:p w14:paraId="698CA7CA">
            <w:pPr>
              <w:spacing w:line="440" w:lineRule="exact"/>
              <w:jc w:val="center"/>
              <w:rPr>
                <w:rFonts w:ascii="宋体" w:hAnsi="宋体"/>
                <w:sz w:val="24"/>
              </w:rPr>
            </w:pPr>
          </w:p>
        </w:tc>
        <w:tc>
          <w:tcPr>
            <w:tcW w:w="2967" w:type="dxa"/>
          </w:tcPr>
          <w:p w14:paraId="1CAA67A5">
            <w:pPr>
              <w:spacing w:line="440" w:lineRule="exact"/>
              <w:rPr>
                <w:rFonts w:ascii="宋体" w:hAnsi="宋体"/>
                <w:sz w:val="24"/>
              </w:rPr>
            </w:pPr>
          </w:p>
        </w:tc>
      </w:tr>
      <w:tr w14:paraId="45654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57F75CB">
            <w:pPr>
              <w:spacing w:line="440" w:lineRule="exact"/>
              <w:rPr>
                <w:rFonts w:ascii="宋体" w:hAnsi="宋体"/>
                <w:sz w:val="24"/>
              </w:rPr>
            </w:pPr>
          </w:p>
        </w:tc>
        <w:tc>
          <w:tcPr>
            <w:tcW w:w="2669" w:type="dxa"/>
          </w:tcPr>
          <w:p w14:paraId="63E0A81C">
            <w:pPr>
              <w:spacing w:line="440" w:lineRule="exact"/>
              <w:rPr>
                <w:rFonts w:ascii="宋体" w:hAnsi="宋体"/>
                <w:sz w:val="24"/>
              </w:rPr>
            </w:pPr>
          </w:p>
        </w:tc>
        <w:tc>
          <w:tcPr>
            <w:tcW w:w="1620" w:type="dxa"/>
            <w:vAlign w:val="center"/>
          </w:tcPr>
          <w:p w14:paraId="4DC096E2">
            <w:pPr>
              <w:spacing w:line="440" w:lineRule="exact"/>
              <w:jc w:val="center"/>
              <w:rPr>
                <w:rFonts w:ascii="宋体" w:hAnsi="宋体"/>
                <w:sz w:val="24"/>
              </w:rPr>
            </w:pPr>
          </w:p>
        </w:tc>
        <w:tc>
          <w:tcPr>
            <w:tcW w:w="2967" w:type="dxa"/>
          </w:tcPr>
          <w:p w14:paraId="6A82B555">
            <w:pPr>
              <w:spacing w:line="440" w:lineRule="exact"/>
              <w:rPr>
                <w:rFonts w:ascii="宋体" w:hAnsi="宋体"/>
                <w:sz w:val="24"/>
              </w:rPr>
            </w:pPr>
          </w:p>
        </w:tc>
      </w:tr>
      <w:tr w14:paraId="2BE7B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3B57753">
            <w:pPr>
              <w:spacing w:line="440" w:lineRule="exact"/>
              <w:rPr>
                <w:rFonts w:ascii="宋体" w:hAnsi="宋体"/>
                <w:sz w:val="24"/>
              </w:rPr>
            </w:pPr>
          </w:p>
        </w:tc>
        <w:tc>
          <w:tcPr>
            <w:tcW w:w="2669" w:type="dxa"/>
          </w:tcPr>
          <w:p w14:paraId="6486F61D">
            <w:pPr>
              <w:spacing w:line="440" w:lineRule="exact"/>
              <w:rPr>
                <w:rFonts w:ascii="宋体" w:hAnsi="宋体"/>
                <w:sz w:val="24"/>
              </w:rPr>
            </w:pPr>
          </w:p>
        </w:tc>
        <w:tc>
          <w:tcPr>
            <w:tcW w:w="1620" w:type="dxa"/>
            <w:vAlign w:val="center"/>
          </w:tcPr>
          <w:p w14:paraId="1F77228B">
            <w:pPr>
              <w:spacing w:line="440" w:lineRule="exact"/>
              <w:jc w:val="center"/>
              <w:rPr>
                <w:rFonts w:ascii="宋体" w:hAnsi="宋体"/>
                <w:sz w:val="24"/>
              </w:rPr>
            </w:pPr>
          </w:p>
        </w:tc>
        <w:tc>
          <w:tcPr>
            <w:tcW w:w="2967" w:type="dxa"/>
          </w:tcPr>
          <w:p w14:paraId="46D4E77D">
            <w:pPr>
              <w:spacing w:line="440" w:lineRule="exact"/>
              <w:rPr>
                <w:rFonts w:ascii="宋体" w:hAnsi="宋体"/>
                <w:sz w:val="24"/>
              </w:rPr>
            </w:pPr>
          </w:p>
        </w:tc>
      </w:tr>
      <w:tr w14:paraId="55BD1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8794904">
            <w:pPr>
              <w:spacing w:line="440" w:lineRule="exact"/>
              <w:rPr>
                <w:rFonts w:ascii="宋体" w:hAnsi="宋体"/>
                <w:sz w:val="24"/>
              </w:rPr>
            </w:pPr>
          </w:p>
        </w:tc>
        <w:tc>
          <w:tcPr>
            <w:tcW w:w="2669" w:type="dxa"/>
          </w:tcPr>
          <w:p w14:paraId="537365B9">
            <w:pPr>
              <w:spacing w:line="440" w:lineRule="exact"/>
              <w:rPr>
                <w:rFonts w:ascii="宋体" w:hAnsi="宋体"/>
                <w:sz w:val="24"/>
              </w:rPr>
            </w:pPr>
          </w:p>
        </w:tc>
        <w:tc>
          <w:tcPr>
            <w:tcW w:w="1620" w:type="dxa"/>
            <w:vAlign w:val="center"/>
          </w:tcPr>
          <w:p w14:paraId="297D0479">
            <w:pPr>
              <w:spacing w:line="440" w:lineRule="exact"/>
              <w:jc w:val="center"/>
              <w:rPr>
                <w:rFonts w:ascii="宋体" w:hAnsi="宋体"/>
                <w:sz w:val="24"/>
              </w:rPr>
            </w:pPr>
          </w:p>
        </w:tc>
        <w:tc>
          <w:tcPr>
            <w:tcW w:w="2967" w:type="dxa"/>
          </w:tcPr>
          <w:p w14:paraId="73461D50">
            <w:pPr>
              <w:spacing w:line="440" w:lineRule="exact"/>
              <w:rPr>
                <w:rFonts w:ascii="宋体" w:hAnsi="宋体"/>
                <w:sz w:val="24"/>
              </w:rPr>
            </w:pPr>
          </w:p>
        </w:tc>
      </w:tr>
      <w:tr w14:paraId="7F3F4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90728B7">
            <w:pPr>
              <w:spacing w:line="440" w:lineRule="exact"/>
              <w:rPr>
                <w:rFonts w:ascii="宋体" w:hAnsi="宋体"/>
                <w:sz w:val="24"/>
              </w:rPr>
            </w:pPr>
          </w:p>
        </w:tc>
        <w:tc>
          <w:tcPr>
            <w:tcW w:w="2669" w:type="dxa"/>
          </w:tcPr>
          <w:p w14:paraId="27917A57">
            <w:pPr>
              <w:spacing w:line="440" w:lineRule="exact"/>
              <w:rPr>
                <w:rFonts w:ascii="宋体" w:hAnsi="宋体"/>
                <w:sz w:val="24"/>
              </w:rPr>
            </w:pPr>
          </w:p>
        </w:tc>
        <w:tc>
          <w:tcPr>
            <w:tcW w:w="1620" w:type="dxa"/>
            <w:vAlign w:val="center"/>
          </w:tcPr>
          <w:p w14:paraId="5DEBB63D">
            <w:pPr>
              <w:spacing w:line="440" w:lineRule="exact"/>
              <w:jc w:val="center"/>
              <w:rPr>
                <w:rFonts w:ascii="宋体" w:hAnsi="宋体"/>
                <w:sz w:val="24"/>
              </w:rPr>
            </w:pPr>
          </w:p>
        </w:tc>
        <w:tc>
          <w:tcPr>
            <w:tcW w:w="2967" w:type="dxa"/>
          </w:tcPr>
          <w:p w14:paraId="409A248D">
            <w:pPr>
              <w:spacing w:line="440" w:lineRule="exact"/>
              <w:rPr>
                <w:rFonts w:ascii="宋体" w:hAnsi="宋体"/>
                <w:sz w:val="24"/>
              </w:rPr>
            </w:pPr>
          </w:p>
        </w:tc>
      </w:tr>
      <w:tr w14:paraId="70ACDD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101AB0E">
            <w:pPr>
              <w:spacing w:line="440" w:lineRule="exact"/>
              <w:rPr>
                <w:rFonts w:ascii="宋体" w:hAnsi="宋体"/>
                <w:sz w:val="24"/>
              </w:rPr>
            </w:pPr>
          </w:p>
        </w:tc>
        <w:tc>
          <w:tcPr>
            <w:tcW w:w="2669" w:type="dxa"/>
          </w:tcPr>
          <w:p w14:paraId="34BB99FA">
            <w:pPr>
              <w:spacing w:line="440" w:lineRule="exact"/>
              <w:rPr>
                <w:rFonts w:ascii="宋体" w:hAnsi="宋体"/>
                <w:sz w:val="24"/>
              </w:rPr>
            </w:pPr>
          </w:p>
        </w:tc>
        <w:tc>
          <w:tcPr>
            <w:tcW w:w="1620" w:type="dxa"/>
            <w:vAlign w:val="center"/>
          </w:tcPr>
          <w:p w14:paraId="5D96AEAD">
            <w:pPr>
              <w:spacing w:line="440" w:lineRule="exact"/>
              <w:jc w:val="center"/>
              <w:rPr>
                <w:rFonts w:ascii="宋体" w:hAnsi="宋体"/>
                <w:sz w:val="24"/>
              </w:rPr>
            </w:pPr>
          </w:p>
        </w:tc>
        <w:tc>
          <w:tcPr>
            <w:tcW w:w="2967" w:type="dxa"/>
          </w:tcPr>
          <w:p w14:paraId="14E7F04E">
            <w:pPr>
              <w:spacing w:line="440" w:lineRule="exact"/>
              <w:rPr>
                <w:rFonts w:ascii="宋体" w:hAnsi="宋体"/>
                <w:sz w:val="24"/>
              </w:rPr>
            </w:pPr>
          </w:p>
        </w:tc>
      </w:tr>
      <w:tr w14:paraId="3202E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735BE5B">
            <w:pPr>
              <w:spacing w:line="440" w:lineRule="exact"/>
              <w:rPr>
                <w:rFonts w:ascii="宋体" w:hAnsi="宋体"/>
                <w:sz w:val="24"/>
              </w:rPr>
            </w:pPr>
          </w:p>
        </w:tc>
        <w:tc>
          <w:tcPr>
            <w:tcW w:w="2669" w:type="dxa"/>
          </w:tcPr>
          <w:p w14:paraId="07B627BA">
            <w:pPr>
              <w:spacing w:line="440" w:lineRule="exact"/>
              <w:rPr>
                <w:rFonts w:ascii="宋体" w:hAnsi="宋体"/>
                <w:sz w:val="24"/>
              </w:rPr>
            </w:pPr>
          </w:p>
        </w:tc>
        <w:tc>
          <w:tcPr>
            <w:tcW w:w="1620" w:type="dxa"/>
            <w:vAlign w:val="center"/>
          </w:tcPr>
          <w:p w14:paraId="38A36DA6">
            <w:pPr>
              <w:spacing w:line="440" w:lineRule="exact"/>
              <w:jc w:val="center"/>
              <w:rPr>
                <w:rFonts w:ascii="宋体" w:hAnsi="宋体"/>
                <w:sz w:val="24"/>
              </w:rPr>
            </w:pPr>
          </w:p>
        </w:tc>
        <w:tc>
          <w:tcPr>
            <w:tcW w:w="2967" w:type="dxa"/>
          </w:tcPr>
          <w:p w14:paraId="77CA885D">
            <w:pPr>
              <w:spacing w:line="440" w:lineRule="exact"/>
              <w:rPr>
                <w:rFonts w:ascii="宋体" w:hAnsi="宋体"/>
                <w:sz w:val="24"/>
              </w:rPr>
            </w:pPr>
          </w:p>
        </w:tc>
      </w:tr>
      <w:tr w14:paraId="44A8E0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52BE6A1">
            <w:pPr>
              <w:spacing w:line="440" w:lineRule="exact"/>
              <w:rPr>
                <w:rFonts w:ascii="宋体" w:hAnsi="宋体"/>
                <w:sz w:val="24"/>
              </w:rPr>
            </w:pPr>
          </w:p>
        </w:tc>
        <w:tc>
          <w:tcPr>
            <w:tcW w:w="2669" w:type="dxa"/>
          </w:tcPr>
          <w:p w14:paraId="75F140A5">
            <w:pPr>
              <w:spacing w:line="440" w:lineRule="exact"/>
              <w:rPr>
                <w:rFonts w:ascii="宋体" w:hAnsi="宋体"/>
                <w:sz w:val="24"/>
              </w:rPr>
            </w:pPr>
          </w:p>
        </w:tc>
        <w:tc>
          <w:tcPr>
            <w:tcW w:w="1620" w:type="dxa"/>
            <w:vAlign w:val="center"/>
          </w:tcPr>
          <w:p w14:paraId="64096A8A">
            <w:pPr>
              <w:spacing w:line="440" w:lineRule="exact"/>
              <w:jc w:val="center"/>
              <w:rPr>
                <w:rFonts w:ascii="宋体" w:hAnsi="宋体"/>
                <w:sz w:val="24"/>
              </w:rPr>
            </w:pPr>
          </w:p>
        </w:tc>
        <w:tc>
          <w:tcPr>
            <w:tcW w:w="2967" w:type="dxa"/>
          </w:tcPr>
          <w:p w14:paraId="6C57E9ED">
            <w:pPr>
              <w:spacing w:line="440" w:lineRule="exact"/>
              <w:rPr>
                <w:rFonts w:ascii="宋体" w:hAnsi="宋体"/>
                <w:sz w:val="24"/>
              </w:rPr>
            </w:pPr>
          </w:p>
        </w:tc>
      </w:tr>
      <w:tr w14:paraId="6DB64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7F3BB6E">
            <w:pPr>
              <w:spacing w:line="440" w:lineRule="exact"/>
              <w:rPr>
                <w:rFonts w:ascii="宋体" w:hAnsi="宋体"/>
                <w:sz w:val="24"/>
              </w:rPr>
            </w:pPr>
          </w:p>
        </w:tc>
        <w:tc>
          <w:tcPr>
            <w:tcW w:w="2669" w:type="dxa"/>
          </w:tcPr>
          <w:p w14:paraId="487B9A91">
            <w:pPr>
              <w:spacing w:line="440" w:lineRule="exact"/>
              <w:rPr>
                <w:rFonts w:ascii="宋体" w:hAnsi="宋体"/>
                <w:sz w:val="24"/>
              </w:rPr>
            </w:pPr>
          </w:p>
        </w:tc>
        <w:tc>
          <w:tcPr>
            <w:tcW w:w="1620" w:type="dxa"/>
            <w:vAlign w:val="center"/>
          </w:tcPr>
          <w:p w14:paraId="1E910A7B">
            <w:pPr>
              <w:spacing w:line="440" w:lineRule="exact"/>
              <w:jc w:val="center"/>
              <w:rPr>
                <w:rFonts w:ascii="宋体" w:hAnsi="宋体"/>
                <w:sz w:val="24"/>
              </w:rPr>
            </w:pPr>
          </w:p>
        </w:tc>
        <w:tc>
          <w:tcPr>
            <w:tcW w:w="2967" w:type="dxa"/>
          </w:tcPr>
          <w:p w14:paraId="01C3EE1D">
            <w:pPr>
              <w:spacing w:line="440" w:lineRule="exact"/>
              <w:rPr>
                <w:rFonts w:ascii="宋体" w:hAnsi="宋体"/>
                <w:sz w:val="24"/>
              </w:rPr>
            </w:pPr>
          </w:p>
        </w:tc>
      </w:tr>
      <w:tr w14:paraId="759CA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CABFFB1">
            <w:pPr>
              <w:spacing w:line="440" w:lineRule="exact"/>
              <w:rPr>
                <w:rFonts w:ascii="宋体" w:hAnsi="宋体"/>
                <w:sz w:val="24"/>
              </w:rPr>
            </w:pPr>
          </w:p>
        </w:tc>
        <w:tc>
          <w:tcPr>
            <w:tcW w:w="2669" w:type="dxa"/>
          </w:tcPr>
          <w:p w14:paraId="685F65F6">
            <w:pPr>
              <w:spacing w:line="440" w:lineRule="exact"/>
              <w:rPr>
                <w:rFonts w:ascii="宋体" w:hAnsi="宋体"/>
                <w:sz w:val="24"/>
              </w:rPr>
            </w:pPr>
          </w:p>
        </w:tc>
        <w:tc>
          <w:tcPr>
            <w:tcW w:w="1620" w:type="dxa"/>
            <w:vAlign w:val="center"/>
          </w:tcPr>
          <w:p w14:paraId="6AE19DF3">
            <w:pPr>
              <w:spacing w:line="440" w:lineRule="exact"/>
              <w:jc w:val="center"/>
              <w:rPr>
                <w:rFonts w:ascii="宋体" w:hAnsi="宋体"/>
                <w:sz w:val="24"/>
              </w:rPr>
            </w:pPr>
          </w:p>
        </w:tc>
        <w:tc>
          <w:tcPr>
            <w:tcW w:w="2967" w:type="dxa"/>
          </w:tcPr>
          <w:p w14:paraId="5F980341">
            <w:pPr>
              <w:spacing w:line="440" w:lineRule="exact"/>
              <w:rPr>
                <w:rFonts w:ascii="宋体" w:hAnsi="宋体"/>
                <w:sz w:val="24"/>
              </w:rPr>
            </w:pPr>
          </w:p>
        </w:tc>
      </w:tr>
      <w:tr w14:paraId="509F9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77DE2C3">
            <w:pPr>
              <w:spacing w:line="440" w:lineRule="exact"/>
              <w:rPr>
                <w:rFonts w:ascii="宋体" w:hAnsi="宋体"/>
                <w:sz w:val="24"/>
              </w:rPr>
            </w:pPr>
          </w:p>
        </w:tc>
        <w:tc>
          <w:tcPr>
            <w:tcW w:w="2669" w:type="dxa"/>
          </w:tcPr>
          <w:p w14:paraId="1089789A">
            <w:pPr>
              <w:spacing w:line="440" w:lineRule="exact"/>
              <w:rPr>
                <w:rFonts w:ascii="宋体" w:hAnsi="宋体"/>
                <w:sz w:val="24"/>
              </w:rPr>
            </w:pPr>
          </w:p>
        </w:tc>
        <w:tc>
          <w:tcPr>
            <w:tcW w:w="1620" w:type="dxa"/>
            <w:vAlign w:val="center"/>
          </w:tcPr>
          <w:p w14:paraId="48473980">
            <w:pPr>
              <w:spacing w:line="440" w:lineRule="exact"/>
              <w:jc w:val="center"/>
              <w:rPr>
                <w:rFonts w:ascii="宋体" w:hAnsi="宋体"/>
                <w:sz w:val="24"/>
              </w:rPr>
            </w:pPr>
          </w:p>
        </w:tc>
        <w:tc>
          <w:tcPr>
            <w:tcW w:w="2967" w:type="dxa"/>
          </w:tcPr>
          <w:p w14:paraId="47F96377">
            <w:pPr>
              <w:spacing w:line="440" w:lineRule="exact"/>
              <w:rPr>
                <w:rFonts w:ascii="宋体" w:hAnsi="宋体"/>
                <w:sz w:val="24"/>
              </w:rPr>
            </w:pPr>
          </w:p>
        </w:tc>
      </w:tr>
      <w:tr w14:paraId="3741B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70C7F0F">
            <w:pPr>
              <w:spacing w:line="440" w:lineRule="exact"/>
              <w:rPr>
                <w:rFonts w:ascii="宋体" w:hAnsi="宋体"/>
                <w:sz w:val="24"/>
              </w:rPr>
            </w:pPr>
          </w:p>
        </w:tc>
        <w:tc>
          <w:tcPr>
            <w:tcW w:w="2669" w:type="dxa"/>
          </w:tcPr>
          <w:p w14:paraId="5522DA02">
            <w:pPr>
              <w:spacing w:line="440" w:lineRule="exact"/>
              <w:rPr>
                <w:rFonts w:ascii="宋体" w:hAnsi="宋体"/>
                <w:sz w:val="24"/>
              </w:rPr>
            </w:pPr>
          </w:p>
        </w:tc>
        <w:tc>
          <w:tcPr>
            <w:tcW w:w="1620" w:type="dxa"/>
            <w:vAlign w:val="center"/>
          </w:tcPr>
          <w:p w14:paraId="20D392F1">
            <w:pPr>
              <w:spacing w:line="440" w:lineRule="exact"/>
              <w:jc w:val="center"/>
              <w:rPr>
                <w:rFonts w:ascii="宋体" w:hAnsi="宋体"/>
                <w:sz w:val="24"/>
              </w:rPr>
            </w:pPr>
          </w:p>
        </w:tc>
        <w:tc>
          <w:tcPr>
            <w:tcW w:w="2967" w:type="dxa"/>
          </w:tcPr>
          <w:p w14:paraId="4631B956">
            <w:pPr>
              <w:spacing w:line="440" w:lineRule="exact"/>
              <w:rPr>
                <w:rFonts w:ascii="宋体" w:hAnsi="宋体"/>
                <w:sz w:val="24"/>
              </w:rPr>
            </w:pPr>
          </w:p>
        </w:tc>
      </w:tr>
      <w:tr w14:paraId="1A503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6F028B8">
            <w:pPr>
              <w:spacing w:line="440" w:lineRule="exact"/>
              <w:rPr>
                <w:rFonts w:ascii="宋体" w:hAnsi="宋体"/>
                <w:sz w:val="24"/>
              </w:rPr>
            </w:pPr>
          </w:p>
        </w:tc>
        <w:tc>
          <w:tcPr>
            <w:tcW w:w="2669" w:type="dxa"/>
          </w:tcPr>
          <w:p w14:paraId="5DDB0956">
            <w:pPr>
              <w:spacing w:line="440" w:lineRule="exact"/>
              <w:rPr>
                <w:rFonts w:ascii="宋体" w:hAnsi="宋体"/>
                <w:sz w:val="24"/>
              </w:rPr>
            </w:pPr>
          </w:p>
        </w:tc>
        <w:tc>
          <w:tcPr>
            <w:tcW w:w="1620" w:type="dxa"/>
            <w:vAlign w:val="center"/>
          </w:tcPr>
          <w:p w14:paraId="2FA3CB9F">
            <w:pPr>
              <w:spacing w:line="440" w:lineRule="exact"/>
              <w:jc w:val="center"/>
              <w:rPr>
                <w:rFonts w:ascii="宋体" w:hAnsi="宋体"/>
                <w:sz w:val="24"/>
              </w:rPr>
            </w:pPr>
          </w:p>
        </w:tc>
        <w:tc>
          <w:tcPr>
            <w:tcW w:w="2967" w:type="dxa"/>
          </w:tcPr>
          <w:p w14:paraId="6A0A20A7">
            <w:pPr>
              <w:spacing w:line="440" w:lineRule="exact"/>
              <w:rPr>
                <w:rFonts w:ascii="宋体" w:hAnsi="宋体"/>
                <w:sz w:val="24"/>
              </w:rPr>
            </w:pPr>
          </w:p>
        </w:tc>
      </w:tr>
      <w:tr w14:paraId="6BD78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02C53C8">
            <w:pPr>
              <w:spacing w:line="440" w:lineRule="exact"/>
              <w:rPr>
                <w:rFonts w:ascii="宋体" w:hAnsi="宋体"/>
                <w:sz w:val="24"/>
              </w:rPr>
            </w:pPr>
          </w:p>
        </w:tc>
        <w:tc>
          <w:tcPr>
            <w:tcW w:w="2669" w:type="dxa"/>
          </w:tcPr>
          <w:p w14:paraId="22C7E54F">
            <w:pPr>
              <w:spacing w:line="440" w:lineRule="exact"/>
              <w:rPr>
                <w:rFonts w:ascii="宋体" w:hAnsi="宋体"/>
                <w:sz w:val="24"/>
              </w:rPr>
            </w:pPr>
          </w:p>
        </w:tc>
        <w:tc>
          <w:tcPr>
            <w:tcW w:w="1620" w:type="dxa"/>
            <w:vAlign w:val="center"/>
          </w:tcPr>
          <w:p w14:paraId="7CB6E327">
            <w:pPr>
              <w:spacing w:line="440" w:lineRule="exact"/>
              <w:jc w:val="center"/>
              <w:rPr>
                <w:rFonts w:ascii="宋体" w:hAnsi="宋体"/>
                <w:sz w:val="24"/>
              </w:rPr>
            </w:pPr>
          </w:p>
        </w:tc>
        <w:tc>
          <w:tcPr>
            <w:tcW w:w="2967" w:type="dxa"/>
          </w:tcPr>
          <w:p w14:paraId="77E3B3CF">
            <w:pPr>
              <w:spacing w:line="440" w:lineRule="exact"/>
              <w:rPr>
                <w:rFonts w:ascii="宋体" w:hAnsi="宋体"/>
                <w:sz w:val="24"/>
              </w:rPr>
            </w:pPr>
          </w:p>
        </w:tc>
      </w:tr>
    </w:tbl>
    <w:p w14:paraId="20529363">
      <w:pPr>
        <w:spacing w:after="120" w:line="440" w:lineRule="exact"/>
        <w:rPr>
          <w:rFonts w:ascii="宋体" w:hAnsi="宋体"/>
          <w:b/>
          <w:bCs/>
          <w:sz w:val="24"/>
        </w:rPr>
      </w:pPr>
      <w:r>
        <w:rPr>
          <w:rFonts w:hint="eastAsia" w:ascii="宋体" w:hAnsi="宋体"/>
          <w:b/>
          <w:bCs/>
          <w:sz w:val="24"/>
        </w:rPr>
        <w:t>注：列出所有参加本项目专业人员名单及在本项目中所承担职位和工作。</w:t>
      </w:r>
    </w:p>
    <w:p w14:paraId="0825FED4">
      <w:pPr>
        <w:spacing w:after="120" w:line="440" w:lineRule="exact"/>
        <w:rPr>
          <w:rFonts w:ascii="宋体" w:hAnsi="宋体"/>
          <w:b/>
          <w:bCs/>
          <w:sz w:val="24"/>
        </w:rPr>
      </w:pPr>
    </w:p>
    <w:p w14:paraId="460829D8">
      <w:pPr>
        <w:spacing w:line="360" w:lineRule="auto"/>
        <w:rPr>
          <w:sz w:val="24"/>
        </w:rPr>
      </w:pPr>
      <w:r>
        <w:rPr>
          <w:sz w:val="24"/>
        </w:rPr>
        <w:t>投标人名称：</w:t>
      </w:r>
    </w:p>
    <w:p w14:paraId="5D8D84E5">
      <w:pPr>
        <w:spacing w:after="120" w:line="440" w:lineRule="exact"/>
        <w:rPr>
          <w:rFonts w:ascii="宋体" w:hAnsi="宋体"/>
          <w:b/>
          <w:bCs/>
          <w:sz w:val="24"/>
        </w:rPr>
        <w:sectPr>
          <w:headerReference r:id="rId10" w:type="first"/>
          <w:footerReference r:id="rId13" w:type="first"/>
          <w:headerReference r:id="rId9" w:type="default"/>
          <w:footerReference r:id="rId11" w:type="default"/>
          <w:footerReference r:id="rId12" w:type="even"/>
          <w:pgSz w:w="11907" w:h="16840"/>
          <w:pgMar w:top="1440" w:right="1797" w:bottom="1440" w:left="1797" w:header="851" w:footer="992" w:gutter="0"/>
          <w:cols w:space="425" w:num="1"/>
          <w:titlePg/>
          <w:docGrid w:type="lines" w:linePitch="312" w:charSpace="0"/>
        </w:sect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F30021D">
      <w:pPr>
        <w:spacing w:line="480" w:lineRule="auto"/>
        <w:rPr>
          <w:b/>
          <w:sz w:val="24"/>
        </w:rPr>
      </w:pPr>
      <w:r>
        <w:rPr>
          <w:rFonts w:hint="eastAsia"/>
          <w:b/>
          <w:sz w:val="24"/>
        </w:rPr>
        <w:t>附件</w:t>
      </w:r>
      <w:r>
        <w:rPr>
          <w:b/>
          <w:sz w:val="24"/>
        </w:rPr>
        <w:t>4</w:t>
      </w:r>
      <w:r>
        <w:rPr>
          <w:rFonts w:hint="eastAsia"/>
          <w:b/>
          <w:sz w:val="24"/>
        </w:rPr>
        <w:t>-4</w:t>
      </w:r>
    </w:p>
    <w:p w14:paraId="7E55F947">
      <w:pPr>
        <w:spacing w:line="480" w:lineRule="auto"/>
        <w:jc w:val="center"/>
        <w:rPr>
          <w:rFonts w:ascii="宋体" w:hAnsi="宋体"/>
          <w:b/>
          <w:sz w:val="30"/>
        </w:rPr>
      </w:pPr>
      <w:r>
        <w:rPr>
          <w:rFonts w:hint="eastAsia"/>
          <w:b/>
          <w:sz w:val="24"/>
        </w:rPr>
        <w:t>专业人员简历格式</w:t>
      </w:r>
    </w:p>
    <w:p w14:paraId="41B59A27">
      <w:pPr>
        <w:spacing w:after="120" w:line="440" w:lineRule="exact"/>
        <w:rPr>
          <w:rFonts w:ascii="宋体" w:hAnsi="宋体"/>
          <w:sz w:val="24"/>
        </w:rPr>
      </w:pPr>
      <w:r>
        <w:rPr>
          <w:rFonts w:hint="eastAsia" w:ascii="宋体" w:hAnsi="宋体"/>
          <w:sz w:val="24"/>
        </w:rPr>
        <w:t>建议职位：</w:t>
      </w:r>
      <w:r>
        <w:rPr>
          <w:rFonts w:hint="eastAsia" w:ascii="宋体" w:hAnsi="宋体"/>
          <w:sz w:val="24"/>
          <w:u w:val="single"/>
        </w:rPr>
        <w:t xml:space="preserve">                                          </w:t>
      </w:r>
    </w:p>
    <w:p w14:paraId="68E8F091">
      <w:pPr>
        <w:spacing w:after="120" w:line="440" w:lineRule="exact"/>
        <w:rPr>
          <w:rFonts w:ascii="宋体" w:hAnsi="宋体"/>
          <w:sz w:val="24"/>
        </w:rPr>
      </w:pPr>
      <w:r>
        <w:rPr>
          <w:rFonts w:hint="eastAsia" w:ascii="宋体" w:hAnsi="宋体"/>
          <w:sz w:val="24"/>
        </w:rPr>
        <w:t>公司名称：</w:t>
      </w:r>
      <w:r>
        <w:rPr>
          <w:rFonts w:hint="eastAsia" w:ascii="宋体" w:hAnsi="宋体"/>
          <w:sz w:val="24"/>
          <w:u w:val="single"/>
        </w:rPr>
        <w:t xml:space="preserve">                                          </w:t>
      </w:r>
    </w:p>
    <w:p w14:paraId="6F854B14">
      <w:pPr>
        <w:spacing w:after="120" w:line="440" w:lineRule="exact"/>
        <w:rPr>
          <w:rFonts w:ascii="宋体" w:hAnsi="宋体"/>
          <w:sz w:val="24"/>
          <w:u w:val="single"/>
        </w:rPr>
      </w:pPr>
      <w:r>
        <w:rPr>
          <w:rFonts w:hint="eastAsia" w:ascii="宋体" w:hAnsi="宋体"/>
          <w:sz w:val="24"/>
        </w:rPr>
        <w:t>人员姓名：</w:t>
      </w:r>
      <w:r>
        <w:rPr>
          <w:rFonts w:hint="eastAsia" w:ascii="宋体" w:hAnsi="宋体"/>
          <w:sz w:val="24"/>
          <w:u w:val="single"/>
        </w:rPr>
        <w:t xml:space="preserve">                                          </w:t>
      </w:r>
    </w:p>
    <w:p w14:paraId="7DF0B5A6">
      <w:pPr>
        <w:spacing w:after="120" w:line="440" w:lineRule="exact"/>
        <w:rPr>
          <w:rFonts w:ascii="宋体" w:hAnsi="宋体"/>
          <w:sz w:val="24"/>
        </w:rPr>
      </w:pPr>
      <w:r>
        <w:rPr>
          <w:rFonts w:hint="eastAsia" w:ascii="宋体" w:hAnsi="宋体"/>
          <w:sz w:val="24"/>
        </w:rPr>
        <w:t>学历：</w:t>
      </w:r>
      <w:r>
        <w:rPr>
          <w:rFonts w:hint="eastAsia" w:ascii="宋体" w:hAnsi="宋体"/>
          <w:sz w:val="24"/>
          <w:u w:val="single"/>
        </w:rPr>
        <w:t xml:space="preserve">                                     　        </w:t>
      </w:r>
    </w:p>
    <w:p w14:paraId="1260D95C">
      <w:pPr>
        <w:spacing w:after="120" w:line="440" w:lineRule="exact"/>
        <w:rPr>
          <w:rFonts w:ascii="宋体" w:hAnsi="宋体"/>
          <w:sz w:val="24"/>
        </w:rPr>
      </w:pPr>
      <w:r>
        <w:rPr>
          <w:rFonts w:hint="eastAsia" w:ascii="宋体" w:hAnsi="宋体"/>
          <w:sz w:val="24"/>
        </w:rPr>
        <w:t>专业：</w:t>
      </w:r>
      <w:r>
        <w:rPr>
          <w:rFonts w:hint="eastAsia" w:ascii="宋体" w:hAnsi="宋体"/>
          <w:sz w:val="24"/>
          <w:u w:val="single"/>
        </w:rPr>
        <w:t xml:space="preserve">                                     　        </w:t>
      </w:r>
    </w:p>
    <w:p w14:paraId="6C2A09C9">
      <w:pPr>
        <w:spacing w:after="120" w:line="440" w:lineRule="exact"/>
        <w:rPr>
          <w:rFonts w:ascii="宋体" w:hAnsi="宋体"/>
          <w:sz w:val="24"/>
        </w:rPr>
      </w:pPr>
      <w:r>
        <w:rPr>
          <w:rFonts w:hint="eastAsia" w:ascii="宋体" w:hAnsi="宋体"/>
          <w:sz w:val="24"/>
        </w:rPr>
        <w:t>出生日期：</w:t>
      </w:r>
      <w:r>
        <w:rPr>
          <w:rFonts w:hint="eastAsia" w:ascii="宋体" w:hAnsi="宋体"/>
          <w:sz w:val="24"/>
          <w:u w:val="single"/>
        </w:rPr>
        <w:t xml:space="preserve">                                   　      </w:t>
      </w:r>
    </w:p>
    <w:p w14:paraId="74406918">
      <w:pPr>
        <w:spacing w:after="120" w:line="440" w:lineRule="exact"/>
        <w:rPr>
          <w:rFonts w:ascii="宋体" w:hAnsi="宋体"/>
          <w:sz w:val="24"/>
        </w:rPr>
      </w:pPr>
      <w:r>
        <w:rPr>
          <w:rFonts w:hint="eastAsia" w:ascii="宋体" w:hAnsi="宋体"/>
          <w:sz w:val="24"/>
        </w:rPr>
        <w:t>在此公司工作年限：</w:t>
      </w:r>
      <w:r>
        <w:rPr>
          <w:rFonts w:hint="eastAsia" w:ascii="宋体" w:hAnsi="宋体"/>
          <w:sz w:val="24"/>
          <w:u w:val="single"/>
        </w:rPr>
        <w:t xml:space="preserve">         　　 　　　　　　　　　　</w:t>
      </w:r>
    </w:p>
    <w:p w14:paraId="5F5AA06E">
      <w:pPr>
        <w:spacing w:after="120" w:line="440" w:lineRule="exact"/>
        <w:rPr>
          <w:rFonts w:ascii="宋体" w:hAnsi="宋体"/>
          <w:b/>
          <w:sz w:val="24"/>
        </w:rPr>
      </w:pPr>
      <w:r>
        <w:rPr>
          <w:rFonts w:hint="eastAsia" w:ascii="宋体" w:hAnsi="宋体"/>
          <w:b/>
          <w:sz w:val="24"/>
        </w:rPr>
        <w:t>关键资格条件：</w:t>
      </w:r>
    </w:p>
    <w:p w14:paraId="26E521D8">
      <w:pPr>
        <w:pStyle w:val="5"/>
        <w:pBdr>
          <w:bottom w:val="single" w:color="auto" w:sz="6" w:space="1"/>
        </w:pBdr>
        <w:rPr>
          <w:rFonts w:ascii="宋体" w:hAnsi="宋体"/>
          <w:b/>
          <w:i/>
          <w:sz w:val="24"/>
        </w:rPr>
      </w:pPr>
      <w:r>
        <w:rPr>
          <w:rFonts w:hint="eastAsia" w:ascii="宋体" w:hAnsi="宋体"/>
          <w:b/>
          <w:i/>
          <w:sz w:val="24"/>
        </w:rPr>
        <w:t>（概述此人员与本任务最相关的经验和培训情况以及所获与本项目内容相关的资格证书，描述其在以前的有关任务中承担的责任度，给出日期和地点。）</w:t>
      </w:r>
    </w:p>
    <w:p w14:paraId="713649C2">
      <w:pPr>
        <w:pStyle w:val="5"/>
        <w:pBdr>
          <w:bottom w:val="single" w:color="auto" w:sz="6" w:space="1"/>
        </w:pBdr>
        <w:rPr>
          <w:rFonts w:ascii="宋体" w:hAnsi="宋体"/>
          <w:i/>
          <w:sz w:val="24"/>
        </w:rPr>
      </w:pPr>
    </w:p>
    <w:p w14:paraId="76095510">
      <w:pPr>
        <w:spacing w:after="120" w:line="440" w:lineRule="exact"/>
        <w:rPr>
          <w:rFonts w:ascii="宋体" w:hAnsi="宋体"/>
          <w:b/>
          <w:sz w:val="24"/>
        </w:rPr>
      </w:pPr>
      <w:r>
        <w:rPr>
          <w:rFonts w:hint="eastAsia" w:ascii="宋体" w:hAnsi="宋体"/>
          <w:b/>
          <w:sz w:val="24"/>
        </w:rPr>
        <w:t>教育：</w:t>
      </w:r>
    </w:p>
    <w:p w14:paraId="2C085300">
      <w:pPr>
        <w:spacing w:after="120" w:line="440" w:lineRule="exact"/>
        <w:rPr>
          <w:rFonts w:ascii="宋体" w:hAnsi="宋体"/>
          <w:i/>
          <w:sz w:val="24"/>
        </w:rPr>
      </w:pPr>
      <w:r>
        <w:rPr>
          <w:rFonts w:hint="eastAsia" w:ascii="宋体" w:hAnsi="宋体"/>
          <w:i/>
          <w:sz w:val="24"/>
        </w:rPr>
        <w:t>（概述此人员的大学和其他专业化教育和培训情况，给出学校的名称、入学日期、所获学位。）</w:t>
      </w:r>
    </w:p>
    <w:p w14:paraId="4019A9A2">
      <w:pPr>
        <w:spacing w:after="120" w:line="360" w:lineRule="exact"/>
        <w:rPr>
          <w:rFonts w:ascii="宋体" w:hAnsi="宋体"/>
          <w:b/>
          <w:sz w:val="24"/>
        </w:rPr>
      </w:pPr>
      <w:r>
        <w:rPr>
          <w:rFonts w:hint="eastAsia" w:ascii="宋体" w:hAnsi="宋体"/>
          <w:b/>
          <w:sz w:val="24"/>
        </w:rPr>
        <w:t>所获证书：</w:t>
      </w:r>
    </w:p>
    <w:p w14:paraId="647C11E8">
      <w:pPr>
        <w:spacing w:after="120" w:line="360" w:lineRule="exact"/>
        <w:rPr>
          <w:rFonts w:ascii="宋体" w:hAnsi="宋体"/>
          <w:i/>
          <w:sz w:val="24"/>
        </w:rPr>
      </w:pPr>
      <w:r>
        <w:rPr>
          <w:rFonts w:hint="eastAsia" w:ascii="宋体" w:hAnsi="宋体"/>
          <w:i/>
          <w:sz w:val="24"/>
        </w:rPr>
        <w:t>（提供此人与本项目相关的证书扫描件）</w:t>
      </w:r>
    </w:p>
    <w:p w14:paraId="38D70538">
      <w:pPr>
        <w:pBdr>
          <w:bottom w:val="single" w:color="auto" w:sz="6" w:space="1"/>
        </w:pBdr>
        <w:spacing w:after="120" w:line="360" w:lineRule="exact"/>
        <w:rPr>
          <w:rFonts w:ascii="宋体" w:hAnsi="宋体"/>
          <w:sz w:val="24"/>
        </w:rPr>
      </w:pPr>
    </w:p>
    <w:p w14:paraId="1DA51CAB">
      <w:pPr>
        <w:spacing w:after="120" w:line="360" w:lineRule="exact"/>
        <w:rPr>
          <w:rFonts w:ascii="宋体" w:hAnsi="宋体"/>
          <w:b/>
          <w:sz w:val="24"/>
        </w:rPr>
      </w:pPr>
      <w:r>
        <w:rPr>
          <w:rFonts w:hint="eastAsia" w:ascii="宋体" w:hAnsi="宋体"/>
          <w:b/>
          <w:sz w:val="24"/>
        </w:rPr>
        <w:t>工作简历：</w:t>
      </w:r>
    </w:p>
    <w:p w14:paraId="44306243">
      <w:pPr>
        <w:pStyle w:val="13"/>
        <w:spacing w:line="360" w:lineRule="exact"/>
        <w:rPr>
          <w:rFonts w:ascii="宋体" w:hAnsi="宋体"/>
        </w:rPr>
      </w:pPr>
      <w:r>
        <w:rPr>
          <w:rFonts w:hint="eastAsia" w:ascii="宋体" w:hAnsi="宋体"/>
        </w:rPr>
        <w:t>（从现任职位开始，倒叙列出自毕业后所任所有职务、日期、受雇单位名称、职位头衔、任务地点。近五年的经验应给出从事活动的类型和适当的用户信息。）</w:t>
      </w:r>
    </w:p>
    <w:p w14:paraId="75E37CBC">
      <w:pPr>
        <w:pBdr>
          <w:bottom w:val="single" w:color="auto" w:sz="6" w:space="1"/>
        </w:pBdr>
        <w:spacing w:after="120" w:line="440" w:lineRule="exact"/>
        <w:rPr>
          <w:rFonts w:ascii="宋体" w:hAnsi="宋体"/>
          <w:sz w:val="24"/>
        </w:rPr>
      </w:pPr>
    </w:p>
    <w:p w14:paraId="6DA48727">
      <w:pPr>
        <w:spacing w:after="120" w:line="440" w:lineRule="exact"/>
        <w:rPr>
          <w:rFonts w:ascii="宋体" w:hAnsi="宋体"/>
          <w:b/>
          <w:sz w:val="24"/>
        </w:rPr>
      </w:pPr>
    </w:p>
    <w:p w14:paraId="3CBB8C59">
      <w:pPr>
        <w:spacing w:line="360" w:lineRule="auto"/>
        <w:rPr>
          <w:sz w:val="24"/>
        </w:rPr>
      </w:pPr>
      <w:r>
        <w:rPr>
          <w:sz w:val="24"/>
        </w:rPr>
        <w:t>投标人名称：</w:t>
      </w:r>
    </w:p>
    <w:p w14:paraId="46353693">
      <w:pPr>
        <w:spacing w:after="120" w:line="440" w:lineRule="exact"/>
        <w:rPr>
          <w:rFonts w:ascii="宋体" w:hAnsi="宋体"/>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DFE4671">
      <w:r>
        <w:rPr>
          <w:rFonts w:hint="eastAsia" w:ascii="宋体" w:hAnsi="宋体"/>
          <w:b/>
          <w:bCs/>
          <w:sz w:val="24"/>
        </w:rPr>
        <w:t>注：所建议的关键专业人员均需填写此表。</w:t>
      </w:r>
    </w:p>
    <w:p w14:paraId="09E86CB2">
      <w:pPr>
        <w:spacing w:line="480" w:lineRule="auto"/>
        <w:rPr>
          <w:b/>
          <w:sz w:val="24"/>
        </w:rPr>
      </w:pPr>
      <w:r>
        <w:rPr>
          <w:b/>
          <w:sz w:val="24"/>
        </w:rPr>
        <w:br w:type="page"/>
      </w:r>
      <w:r>
        <w:rPr>
          <w:rFonts w:hint="eastAsia"/>
          <w:b/>
          <w:sz w:val="24"/>
        </w:rPr>
        <w:t>附件</w:t>
      </w:r>
      <w:r>
        <w:rPr>
          <w:b/>
          <w:sz w:val="24"/>
        </w:rPr>
        <w:t>4</w:t>
      </w:r>
      <w:r>
        <w:rPr>
          <w:rFonts w:hint="eastAsia"/>
          <w:b/>
          <w:sz w:val="24"/>
        </w:rPr>
        <w:t>-5</w:t>
      </w:r>
    </w:p>
    <w:p w14:paraId="73382E8E">
      <w:pPr>
        <w:spacing w:line="560" w:lineRule="exact"/>
        <w:jc w:val="center"/>
        <w:rPr>
          <w:rFonts w:ascii="宋体"/>
          <w:b/>
          <w:sz w:val="24"/>
        </w:rPr>
      </w:pPr>
      <w:r>
        <w:rPr>
          <w:rFonts w:hint="eastAsia" w:ascii="宋体"/>
          <w:b/>
          <w:sz w:val="24"/>
        </w:rPr>
        <w:t>主要相关项目业绩一览表</w:t>
      </w:r>
    </w:p>
    <w:p w14:paraId="7DA4CA32">
      <w:pPr>
        <w:spacing w:line="460" w:lineRule="exact"/>
        <w:rPr>
          <w:sz w:val="24"/>
        </w:rPr>
      </w:pPr>
      <w:r>
        <w:rPr>
          <w:sz w:val="24"/>
        </w:rPr>
        <w:t>项目名称：</w:t>
      </w:r>
      <w:r>
        <w:rPr>
          <w:sz w:val="24"/>
          <w:u w:val="single"/>
        </w:rPr>
        <w:t xml:space="preserve">                    </w:t>
      </w:r>
    </w:p>
    <w:p w14:paraId="77B709AE">
      <w:pPr>
        <w:spacing w:line="460" w:lineRule="exact"/>
        <w:rPr>
          <w:sz w:val="24"/>
        </w:rPr>
      </w:pPr>
      <w:r>
        <w:rPr>
          <w:sz w:val="24"/>
        </w:rPr>
        <w:t>项目编号：</w:t>
      </w:r>
      <w:r>
        <w:rPr>
          <w:sz w:val="24"/>
          <w:u w:val="single"/>
        </w:rPr>
        <w:t xml:space="preserve">                    </w:t>
      </w:r>
    </w:p>
    <w:p w14:paraId="002944B1">
      <w:pPr>
        <w:spacing w:line="460" w:lineRule="exact"/>
        <w:rPr>
          <w:sz w:val="24"/>
          <w:u w:val="single"/>
        </w:rPr>
      </w:pPr>
      <w:r>
        <w:rPr>
          <w:sz w:val="24"/>
        </w:rPr>
        <w:t>包号：</w:t>
      </w:r>
      <w:r>
        <w:rPr>
          <w:sz w:val="24"/>
          <w:u w:val="single"/>
        </w:rPr>
        <w:t xml:space="preserve">                        </w:t>
      </w:r>
    </w:p>
    <w:p w14:paraId="5F595417">
      <w:pPr>
        <w:spacing w:line="560" w:lineRule="exact"/>
        <w:jc w:val="center"/>
        <w:rPr>
          <w:rFonts w:ascii="宋体"/>
          <w:b/>
          <w:sz w:val="24"/>
        </w:rPr>
      </w:pPr>
    </w:p>
    <w:tbl>
      <w:tblPr>
        <w:tblStyle w:val="16"/>
        <w:tblW w:w="0" w:type="auto"/>
        <w:tblInd w:w="-8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261"/>
        <w:gridCol w:w="1356"/>
        <w:gridCol w:w="1356"/>
        <w:gridCol w:w="1217"/>
        <w:gridCol w:w="1596"/>
        <w:gridCol w:w="900"/>
        <w:gridCol w:w="1440"/>
      </w:tblGrid>
      <w:tr w14:paraId="5733C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9E3E129">
            <w:pPr>
              <w:spacing w:line="500" w:lineRule="exact"/>
              <w:jc w:val="center"/>
              <w:rPr>
                <w:rFonts w:ascii="宋体"/>
                <w:sz w:val="24"/>
              </w:rPr>
            </w:pPr>
            <w:r>
              <w:rPr>
                <w:rFonts w:hint="eastAsia" w:ascii="宋体"/>
                <w:sz w:val="24"/>
              </w:rPr>
              <w:t>序号</w:t>
            </w:r>
          </w:p>
        </w:tc>
        <w:tc>
          <w:tcPr>
            <w:tcW w:w="1261" w:type="dxa"/>
            <w:tcBorders>
              <w:top w:val="single" w:color="auto" w:sz="4" w:space="0"/>
              <w:left w:val="single" w:color="auto" w:sz="4" w:space="0"/>
              <w:bottom w:val="single" w:color="auto" w:sz="4" w:space="0"/>
              <w:right w:val="single" w:color="auto" w:sz="4" w:space="0"/>
            </w:tcBorders>
            <w:vAlign w:val="center"/>
          </w:tcPr>
          <w:p w14:paraId="79407C60">
            <w:pPr>
              <w:spacing w:line="500" w:lineRule="exact"/>
              <w:jc w:val="center"/>
              <w:rPr>
                <w:rFonts w:ascii="宋体"/>
                <w:sz w:val="24"/>
              </w:rPr>
            </w:pPr>
            <w:r>
              <w:rPr>
                <w:rFonts w:hint="eastAsia" w:ascii="宋体"/>
                <w:sz w:val="24"/>
              </w:rPr>
              <w:t>用户单位名称</w:t>
            </w:r>
          </w:p>
        </w:tc>
        <w:tc>
          <w:tcPr>
            <w:tcW w:w="1356" w:type="dxa"/>
            <w:tcBorders>
              <w:top w:val="single" w:color="auto" w:sz="4" w:space="0"/>
              <w:left w:val="single" w:color="auto" w:sz="4" w:space="0"/>
              <w:bottom w:val="single" w:color="auto" w:sz="4" w:space="0"/>
              <w:right w:val="single" w:color="auto" w:sz="4" w:space="0"/>
            </w:tcBorders>
            <w:vAlign w:val="center"/>
          </w:tcPr>
          <w:p w14:paraId="53F326F6">
            <w:pPr>
              <w:spacing w:line="500" w:lineRule="exact"/>
              <w:jc w:val="center"/>
              <w:rPr>
                <w:rFonts w:ascii="宋体"/>
                <w:sz w:val="24"/>
              </w:rPr>
            </w:pPr>
            <w:r>
              <w:rPr>
                <w:rFonts w:hint="eastAsia" w:ascii="宋体"/>
                <w:sz w:val="24"/>
              </w:rPr>
              <w:t>项目内容</w:t>
            </w:r>
          </w:p>
        </w:tc>
        <w:tc>
          <w:tcPr>
            <w:tcW w:w="1356" w:type="dxa"/>
            <w:tcBorders>
              <w:top w:val="single" w:color="auto" w:sz="4" w:space="0"/>
              <w:left w:val="single" w:color="auto" w:sz="4" w:space="0"/>
              <w:bottom w:val="single" w:color="auto" w:sz="4" w:space="0"/>
              <w:right w:val="single" w:color="auto" w:sz="4" w:space="0"/>
            </w:tcBorders>
            <w:vAlign w:val="center"/>
          </w:tcPr>
          <w:p w14:paraId="2089C386">
            <w:pPr>
              <w:spacing w:line="500" w:lineRule="exact"/>
              <w:jc w:val="center"/>
              <w:rPr>
                <w:rFonts w:ascii="宋体"/>
                <w:sz w:val="24"/>
              </w:rPr>
            </w:pPr>
            <w:r>
              <w:rPr>
                <w:rFonts w:hint="eastAsia" w:ascii="宋体"/>
                <w:sz w:val="24"/>
              </w:rPr>
              <w:t>项目实施地点</w:t>
            </w:r>
          </w:p>
        </w:tc>
        <w:tc>
          <w:tcPr>
            <w:tcW w:w="1217" w:type="dxa"/>
            <w:tcBorders>
              <w:top w:val="single" w:color="auto" w:sz="4" w:space="0"/>
              <w:left w:val="single" w:color="auto" w:sz="4" w:space="0"/>
              <w:bottom w:val="single" w:color="auto" w:sz="4" w:space="0"/>
              <w:right w:val="single" w:color="auto" w:sz="4" w:space="0"/>
            </w:tcBorders>
            <w:vAlign w:val="center"/>
          </w:tcPr>
          <w:p w14:paraId="414BEA71">
            <w:pPr>
              <w:spacing w:line="500" w:lineRule="exact"/>
              <w:jc w:val="center"/>
              <w:rPr>
                <w:rFonts w:ascii="宋体"/>
                <w:sz w:val="24"/>
              </w:rPr>
            </w:pPr>
            <w:r>
              <w:rPr>
                <w:rFonts w:hint="eastAsia" w:ascii="宋体"/>
                <w:sz w:val="24"/>
              </w:rPr>
              <w:t>联系人及联系方式</w:t>
            </w:r>
          </w:p>
        </w:tc>
        <w:tc>
          <w:tcPr>
            <w:tcW w:w="1596" w:type="dxa"/>
            <w:tcBorders>
              <w:top w:val="single" w:color="auto" w:sz="4" w:space="0"/>
              <w:left w:val="single" w:color="auto" w:sz="4" w:space="0"/>
              <w:bottom w:val="single" w:color="auto" w:sz="4" w:space="0"/>
              <w:right w:val="single" w:color="auto" w:sz="4" w:space="0"/>
            </w:tcBorders>
            <w:vAlign w:val="center"/>
          </w:tcPr>
          <w:p w14:paraId="544395E3">
            <w:pPr>
              <w:spacing w:line="500" w:lineRule="exact"/>
              <w:jc w:val="center"/>
              <w:rPr>
                <w:rFonts w:ascii="宋体"/>
                <w:sz w:val="24"/>
              </w:rPr>
            </w:pPr>
            <w:r>
              <w:rPr>
                <w:rFonts w:hint="eastAsia" w:ascii="宋体"/>
                <w:sz w:val="24"/>
              </w:rPr>
              <w:t>开始日期—</w:t>
            </w:r>
          </w:p>
          <w:p w14:paraId="24EE7AE0">
            <w:pPr>
              <w:spacing w:line="500" w:lineRule="exact"/>
              <w:jc w:val="center"/>
              <w:rPr>
                <w:rFonts w:ascii="宋体"/>
                <w:sz w:val="24"/>
              </w:rPr>
            </w:pPr>
            <w:r>
              <w:rPr>
                <w:rFonts w:hint="eastAsia" w:ascii="宋体"/>
                <w:sz w:val="24"/>
              </w:rPr>
              <w:t>完工日期</w:t>
            </w:r>
          </w:p>
        </w:tc>
        <w:tc>
          <w:tcPr>
            <w:tcW w:w="900" w:type="dxa"/>
            <w:tcBorders>
              <w:top w:val="single" w:color="auto" w:sz="4" w:space="0"/>
              <w:left w:val="single" w:color="auto" w:sz="4" w:space="0"/>
              <w:bottom w:val="single" w:color="auto" w:sz="4" w:space="0"/>
              <w:right w:val="single" w:color="auto" w:sz="4" w:space="0"/>
            </w:tcBorders>
            <w:vAlign w:val="center"/>
          </w:tcPr>
          <w:p w14:paraId="65ADAE3B">
            <w:pPr>
              <w:spacing w:line="500" w:lineRule="exact"/>
              <w:jc w:val="center"/>
              <w:rPr>
                <w:rFonts w:ascii="宋体"/>
                <w:sz w:val="24"/>
              </w:rPr>
            </w:pPr>
            <w:r>
              <w:rPr>
                <w:rFonts w:hint="eastAsia" w:ascii="宋体"/>
                <w:sz w:val="24"/>
              </w:rPr>
              <w:t>合同金额</w:t>
            </w:r>
          </w:p>
        </w:tc>
        <w:tc>
          <w:tcPr>
            <w:tcW w:w="1440" w:type="dxa"/>
            <w:tcBorders>
              <w:top w:val="single" w:color="auto" w:sz="4" w:space="0"/>
              <w:left w:val="single" w:color="auto" w:sz="4" w:space="0"/>
              <w:bottom w:val="single" w:color="auto" w:sz="4" w:space="0"/>
              <w:right w:val="single" w:color="auto" w:sz="4" w:space="0"/>
            </w:tcBorders>
            <w:vAlign w:val="center"/>
          </w:tcPr>
          <w:p w14:paraId="44BFDD7E">
            <w:pPr>
              <w:spacing w:line="500" w:lineRule="exact"/>
              <w:jc w:val="center"/>
              <w:rPr>
                <w:rFonts w:ascii="宋体"/>
                <w:sz w:val="24"/>
              </w:rPr>
            </w:pPr>
            <w:r>
              <w:rPr>
                <w:rFonts w:hint="eastAsia" w:ascii="宋体"/>
                <w:sz w:val="24"/>
              </w:rPr>
              <w:t>合同编号</w:t>
            </w:r>
          </w:p>
        </w:tc>
      </w:tr>
      <w:tr w14:paraId="5E953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62CC58D">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357012E5">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3F8FDAF">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99E7FBD">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F51F8A6">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73E51F2D">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234D75DC">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2170F3B">
            <w:pPr>
              <w:spacing w:line="560" w:lineRule="exact"/>
              <w:jc w:val="center"/>
              <w:rPr>
                <w:rFonts w:ascii="宋体"/>
                <w:b/>
                <w:sz w:val="24"/>
              </w:rPr>
            </w:pPr>
          </w:p>
        </w:tc>
      </w:tr>
      <w:tr w14:paraId="3F4EE0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769C967C">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1B75ED70">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A0C013F">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A39DF29">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44A3D9B0">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630D6C9B">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0E9C09D4">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A488029">
            <w:pPr>
              <w:spacing w:line="560" w:lineRule="exact"/>
              <w:jc w:val="center"/>
              <w:rPr>
                <w:rFonts w:ascii="宋体"/>
                <w:b/>
                <w:sz w:val="24"/>
              </w:rPr>
            </w:pPr>
          </w:p>
        </w:tc>
      </w:tr>
      <w:tr w14:paraId="25810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6" w:type="dxa"/>
            <w:tcBorders>
              <w:top w:val="single" w:color="auto" w:sz="4" w:space="0"/>
              <w:left w:val="single" w:color="auto" w:sz="4" w:space="0"/>
              <w:bottom w:val="single" w:color="auto" w:sz="4" w:space="0"/>
              <w:right w:val="single" w:color="auto" w:sz="4" w:space="0"/>
            </w:tcBorders>
            <w:vAlign w:val="center"/>
          </w:tcPr>
          <w:p w14:paraId="36B3D4F1">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3D15341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BE51AB5">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241EFE4">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3B76E67D">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56A100E5">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21C32904">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2DFA1C4">
            <w:pPr>
              <w:spacing w:line="560" w:lineRule="exact"/>
              <w:jc w:val="center"/>
              <w:rPr>
                <w:rFonts w:ascii="宋体"/>
                <w:b/>
                <w:sz w:val="24"/>
              </w:rPr>
            </w:pPr>
          </w:p>
        </w:tc>
      </w:tr>
      <w:tr w14:paraId="49BB1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C954B75">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2EA33C17">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14C5E6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599AAC7">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28188BBC">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477A3472">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306C190E">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6B6E4EE1">
            <w:pPr>
              <w:spacing w:line="560" w:lineRule="exact"/>
              <w:jc w:val="center"/>
              <w:rPr>
                <w:rFonts w:ascii="宋体"/>
                <w:b/>
                <w:sz w:val="24"/>
              </w:rPr>
            </w:pPr>
          </w:p>
        </w:tc>
      </w:tr>
      <w:tr w14:paraId="7600A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1DF8273">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22BE7F5E">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D77CCB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267A65B">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231823F8">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2F8CC49E">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2C239129">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547A7303">
            <w:pPr>
              <w:spacing w:line="560" w:lineRule="exact"/>
              <w:jc w:val="center"/>
              <w:rPr>
                <w:rFonts w:ascii="宋体"/>
                <w:b/>
                <w:sz w:val="24"/>
              </w:rPr>
            </w:pPr>
          </w:p>
        </w:tc>
      </w:tr>
      <w:tr w14:paraId="62147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F3AD12A">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50FEB06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80F66D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A2EF7D7">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3C3360B1">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755C0E50">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411DEB8A">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54A5AE1">
            <w:pPr>
              <w:spacing w:line="560" w:lineRule="exact"/>
              <w:jc w:val="center"/>
              <w:rPr>
                <w:rFonts w:ascii="宋体"/>
                <w:b/>
                <w:sz w:val="24"/>
              </w:rPr>
            </w:pPr>
          </w:p>
        </w:tc>
      </w:tr>
      <w:tr w14:paraId="0D8DC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6" w:type="dxa"/>
            <w:tcBorders>
              <w:top w:val="single" w:color="auto" w:sz="4" w:space="0"/>
              <w:left w:val="single" w:color="auto" w:sz="4" w:space="0"/>
              <w:bottom w:val="single" w:color="auto" w:sz="4" w:space="0"/>
              <w:right w:val="single" w:color="auto" w:sz="4" w:space="0"/>
            </w:tcBorders>
            <w:vAlign w:val="center"/>
          </w:tcPr>
          <w:p w14:paraId="575CB802">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606A0EB3">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183E489">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1A5142B">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1417EE76">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7CF5DAF5">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4FF2522A">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BACACF6">
            <w:pPr>
              <w:spacing w:line="560" w:lineRule="exact"/>
              <w:jc w:val="center"/>
              <w:rPr>
                <w:rFonts w:ascii="宋体"/>
                <w:b/>
                <w:sz w:val="24"/>
              </w:rPr>
            </w:pPr>
          </w:p>
        </w:tc>
      </w:tr>
      <w:tr w14:paraId="758AC5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02D3929">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2AB73E88">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D04626A">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6B27529">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4C5E24AA">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FF39600">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08E340D5">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5BC5AC7">
            <w:pPr>
              <w:spacing w:line="560" w:lineRule="exact"/>
              <w:jc w:val="center"/>
              <w:rPr>
                <w:rFonts w:ascii="宋体"/>
                <w:b/>
                <w:sz w:val="24"/>
              </w:rPr>
            </w:pPr>
          </w:p>
        </w:tc>
      </w:tr>
      <w:tr w14:paraId="48BFA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5FE2954">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4759D51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33F1646">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B965835">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4A037E8">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2E462F0D">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4A2A6CEE">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F0F010C">
            <w:pPr>
              <w:spacing w:line="560" w:lineRule="exact"/>
              <w:jc w:val="center"/>
              <w:rPr>
                <w:rFonts w:ascii="宋体"/>
                <w:b/>
                <w:sz w:val="24"/>
              </w:rPr>
            </w:pPr>
          </w:p>
        </w:tc>
      </w:tr>
      <w:tr w14:paraId="6EF6FA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B88FAB1">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61358F67">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B70CB5B">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95500A1">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3A65EB40">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B23A82D">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0439E16F">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24A50890">
            <w:pPr>
              <w:spacing w:line="560" w:lineRule="exact"/>
              <w:jc w:val="center"/>
              <w:rPr>
                <w:rFonts w:ascii="宋体"/>
                <w:b/>
                <w:sz w:val="24"/>
              </w:rPr>
            </w:pPr>
          </w:p>
        </w:tc>
      </w:tr>
      <w:tr w14:paraId="3DADD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6" w:type="dxa"/>
            <w:tcBorders>
              <w:top w:val="single" w:color="auto" w:sz="4" w:space="0"/>
              <w:left w:val="single" w:color="auto" w:sz="4" w:space="0"/>
              <w:bottom w:val="single" w:color="auto" w:sz="4" w:space="0"/>
              <w:right w:val="single" w:color="auto" w:sz="4" w:space="0"/>
            </w:tcBorders>
            <w:vAlign w:val="center"/>
          </w:tcPr>
          <w:p w14:paraId="7144B5B4">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4F887802">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9C6167A">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1EBB521">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2147AC75">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4FC8B7B">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11443498">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2BFC103A">
            <w:pPr>
              <w:spacing w:line="560" w:lineRule="exact"/>
              <w:jc w:val="center"/>
              <w:rPr>
                <w:rFonts w:ascii="宋体"/>
                <w:b/>
                <w:sz w:val="24"/>
              </w:rPr>
            </w:pPr>
          </w:p>
        </w:tc>
      </w:tr>
    </w:tbl>
    <w:p w14:paraId="45F39DAE">
      <w:pPr>
        <w:spacing w:line="560" w:lineRule="exact"/>
        <w:rPr>
          <w:rFonts w:ascii="宋体"/>
          <w:sz w:val="24"/>
        </w:rPr>
      </w:pPr>
      <w:r>
        <w:rPr>
          <w:rFonts w:hint="eastAsia" w:ascii="宋体"/>
          <w:sz w:val="24"/>
        </w:rPr>
        <w:t>备注：投标人所列业绩应按第二部分的要求将证明材料按顺序附后。</w:t>
      </w:r>
    </w:p>
    <w:p w14:paraId="362477D5">
      <w:pPr>
        <w:spacing w:line="560" w:lineRule="exact"/>
        <w:rPr>
          <w:rFonts w:ascii="宋体"/>
          <w:sz w:val="24"/>
        </w:rPr>
      </w:pPr>
    </w:p>
    <w:p w14:paraId="7E9F0E50">
      <w:pPr>
        <w:spacing w:line="360" w:lineRule="auto"/>
        <w:rPr>
          <w:sz w:val="24"/>
        </w:rPr>
      </w:pPr>
      <w:r>
        <w:rPr>
          <w:sz w:val="24"/>
        </w:rPr>
        <w:t>投标人名称：</w:t>
      </w:r>
    </w:p>
    <w:p w14:paraId="49BE12E7">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B9DC408">
      <w:pPr>
        <w:widowControl/>
        <w:jc w:val="left"/>
        <w:rPr>
          <w:sz w:val="24"/>
        </w:rPr>
      </w:pPr>
      <w:r>
        <w:rPr>
          <w:sz w:val="24"/>
        </w:rPr>
        <w:br w:type="page"/>
      </w:r>
    </w:p>
    <w:p w14:paraId="26F4C599">
      <w:pPr>
        <w:spacing w:line="460" w:lineRule="exact"/>
        <w:rPr>
          <w:b/>
          <w:sz w:val="24"/>
        </w:rPr>
      </w:pPr>
      <w:r>
        <w:rPr>
          <w:b/>
          <w:sz w:val="24"/>
        </w:rPr>
        <w:t>附件5：评分因素中要求的各项方案、证明材料等</w:t>
      </w:r>
    </w:p>
    <w:p w14:paraId="6FE5BAAF">
      <w:pPr>
        <w:spacing w:line="620" w:lineRule="exact"/>
        <w:rPr>
          <w:b/>
          <w:sz w:val="24"/>
        </w:rPr>
      </w:pPr>
      <w:r>
        <w:rPr>
          <w:b/>
          <w:sz w:val="24"/>
        </w:rPr>
        <w:br w:type="page"/>
      </w:r>
      <w:r>
        <w:rPr>
          <w:b/>
          <w:sz w:val="24"/>
        </w:rPr>
        <w:t>附件6</w:t>
      </w:r>
      <w:r>
        <w:rPr>
          <w:rFonts w:hint="eastAsia"/>
          <w:b/>
          <w:sz w:val="24"/>
        </w:rPr>
        <w:t>-1</w:t>
      </w:r>
    </w:p>
    <w:p w14:paraId="7AE26162">
      <w:pPr>
        <w:autoSpaceDE w:val="0"/>
        <w:autoSpaceDN w:val="0"/>
        <w:spacing w:line="480" w:lineRule="auto"/>
        <w:jc w:val="center"/>
        <w:rPr>
          <w:sz w:val="24"/>
          <w:szCs w:val="24"/>
        </w:rPr>
      </w:pPr>
      <w:r>
        <w:rPr>
          <w:b/>
          <w:sz w:val="24"/>
          <w:szCs w:val="24"/>
        </w:rPr>
        <w:t>中小企业声明函（服务）</w:t>
      </w:r>
    </w:p>
    <w:p w14:paraId="41DB87A5">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774962F">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103E0B0">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7384E99">
      <w:pPr>
        <w:autoSpaceDE w:val="0"/>
        <w:autoSpaceDN w:val="0"/>
        <w:spacing w:line="500" w:lineRule="exact"/>
        <w:ind w:left="641"/>
        <w:jc w:val="left"/>
        <w:rPr>
          <w:sz w:val="24"/>
          <w:szCs w:val="24"/>
        </w:rPr>
      </w:pPr>
      <w:r>
        <w:rPr>
          <w:sz w:val="24"/>
          <w:szCs w:val="24"/>
        </w:rPr>
        <w:t>……</w:t>
      </w:r>
    </w:p>
    <w:p w14:paraId="15C1B2C8">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5ADCBD22">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464CE38D">
      <w:pPr>
        <w:autoSpaceDE w:val="0"/>
        <w:autoSpaceDN w:val="0"/>
        <w:spacing w:line="500" w:lineRule="exact"/>
        <w:ind w:left="3840"/>
        <w:jc w:val="left"/>
        <w:rPr>
          <w:sz w:val="24"/>
          <w:szCs w:val="24"/>
        </w:rPr>
      </w:pPr>
      <w:r>
        <w:rPr>
          <w:sz w:val="24"/>
          <w:szCs w:val="24"/>
        </w:rPr>
        <w:t>投标人名称：</w:t>
      </w:r>
    </w:p>
    <w:p w14:paraId="75813CAA">
      <w:pPr>
        <w:autoSpaceDE w:val="0"/>
        <w:autoSpaceDN w:val="0"/>
        <w:spacing w:line="500" w:lineRule="exact"/>
        <w:ind w:left="3840"/>
        <w:jc w:val="left"/>
        <w:rPr>
          <w:sz w:val="32"/>
        </w:rPr>
      </w:pPr>
      <w:r>
        <w:rPr>
          <w:sz w:val="24"/>
          <w:szCs w:val="24"/>
        </w:rPr>
        <w:t>日期：</w:t>
      </w:r>
    </w:p>
    <w:p w14:paraId="76512E27">
      <w:pPr>
        <w:spacing w:line="360" w:lineRule="auto"/>
        <w:ind w:right="84" w:firstLine="240" w:firstLineChars="100"/>
        <w:rPr>
          <w:b/>
          <w:sz w:val="24"/>
          <w:szCs w:val="24"/>
        </w:rPr>
      </w:pPr>
      <w:r>
        <w:rPr>
          <w:b/>
          <w:sz w:val="24"/>
          <w:szCs w:val="24"/>
        </w:rPr>
        <w:t>注：</w:t>
      </w:r>
    </w:p>
    <w:p w14:paraId="7D4BF499">
      <w:pPr>
        <w:spacing w:line="360" w:lineRule="auto"/>
        <w:ind w:right="84" w:firstLine="240"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C9EF905">
      <w:pPr>
        <w:spacing w:line="360" w:lineRule="auto"/>
        <w:ind w:right="84" w:firstLine="240"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5149AABD">
      <w:pPr>
        <w:spacing w:line="360" w:lineRule="auto"/>
        <w:ind w:right="84" w:firstLine="240" w:firstLineChars="100"/>
        <w:rPr>
          <w:b/>
          <w:sz w:val="24"/>
          <w:szCs w:val="24"/>
        </w:rPr>
      </w:pPr>
      <w:r>
        <w:rPr>
          <w:b/>
          <w:sz w:val="24"/>
          <w:szCs w:val="24"/>
        </w:rPr>
        <w:t>3.中标（成交）供应商享受中小企业扶持政策的，将随中标（成交）结果同时公告其《中小企业声明函》，接受社会监督。</w:t>
      </w:r>
    </w:p>
    <w:p w14:paraId="4A184D84">
      <w:pPr>
        <w:widowControl/>
        <w:jc w:val="left"/>
        <w:rPr>
          <w:b/>
          <w:bCs/>
          <w:sz w:val="24"/>
        </w:rPr>
      </w:pPr>
      <w:bookmarkStart w:id="9" w:name="OLE_LINK14"/>
      <w:bookmarkStart w:id="10" w:name="OLE_LINK13"/>
      <w:r>
        <w:rPr>
          <w:b/>
          <w:bCs/>
          <w:sz w:val="24"/>
        </w:rPr>
        <w:br w:type="page"/>
      </w:r>
    </w:p>
    <w:p w14:paraId="69E03E0E">
      <w:pPr>
        <w:autoSpaceDN w:val="0"/>
        <w:spacing w:line="360" w:lineRule="auto"/>
        <w:rPr>
          <w:b/>
          <w:bCs/>
          <w:sz w:val="24"/>
        </w:rPr>
      </w:pPr>
      <w:r>
        <w:rPr>
          <w:rFonts w:hint="eastAsia"/>
          <w:b/>
          <w:bCs/>
          <w:sz w:val="24"/>
        </w:rPr>
        <w:t>附件6-2</w:t>
      </w:r>
    </w:p>
    <w:bookmarkEnd w:id="9"/>
    <w:bookmarkEnd w:id="10"/>
    <w:p w14:paraId="4D02EC6C">
      <w:pPr>
        <w:autoSpaceDN w:val="0"/>
        <w:spacing w:line="360" w:lineRule="auto"/>
        <w:jc w:val="left"/>
        <w:rPr>
          <w:b/>
          <w:bCs/>
          <w:sz w:val="24"/>
        </w:rPr>
      </w:pPr>
      <w:r>
        <w:rPr>
          <w:rFonts w:hint="eastAsia"/>
          <w:b/>
          <w:kern w:val="0"/>
          <w:sz w:val="24"/>
          <w:szCs w:val="21"/>
        </w:rPr>
        <w:t>若不是残疾人福利性单位，响应文件中可不提供此声明函</w:t>
      </w:r>
    </w:p>
    <w:p w14:paraId="7165A90E">
      <w:pPr>
        <w:autoSpaceDN w:val="0"/>
        <w:spacing w:line="360" w:lineRule="auto"/>
        <w:jc w:val="center"/>
        <w:rPr>
          <w:b/>
          <w:bCs/>
          <w:sz w:val="24"/>
        </w:rPr>
      </w:pPr>
    </w:p>
    <w:p w14:paraId="6DBE4C1A">
      <w:pPr>
        <w:snapToGrid w:val="0"/>
        <w:spacing w:line="360" w:lineRule="auto"/>
        <w:jc w:val="center"/>
        <w:rPr>
          <w:b/>
          <w:bCs/>
          <w:sz w:val="24"/>
        </w:rPr>
      </w:pPr>
      <w:r>
        <w:rPr>
          <w:rFonts w:hint="eastAsia"/>
          <w:b/>
          <w:bCs/>
          <w:sz w:val="24"/>
        </w:rPr>
        <w:t>残疾人福利性单位声明函</w:t>
      </w:r>
    </w:p>
    <w:p w14:paraId="451893EA">
      <w:pPr>
        <w:snapToGrid w:val="0"/>
        <w:spacing w:line="360" w:lineRule="auto"/>
        <w:ind w:firstLine="480" w:firstLineChars="200"/>
        <w:jc w:val="left"/>
        <w:rPr>
          <w:b/>
          <w:bCs/>
          <w:sz w:val="24"/>
        </w:rPr>
      </w:pPr>
    </w:p>
    <w:p w14:paraId="561DF29C">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EAB3C8F">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785FFF6E">
      <w:pPr>
        <w:snapToGrid w:val="0"/>
        <w:spacing w:line="360" w:lineRule="auto"/>
        <w:ind w:firstLine="480" w:firstLineChars="200"/>
        <w:jc w:val="left"/>
        <w:rPr>
          <w:bCs/>
          <w:sz w:val="24"/>
        </w:rPr>
      </w:pPr>
    </w:p>
    <w:p w14:paraId="130954D0">
      <w:pPr>
        <w:snapToGrid w:val="0"/>
        <w:spacing w:line="360" w:lineRule="auto"/>
        <w:ind w:firstLine="480" w:firstLineChars="200"/>
        <w:jc w:val="left"/>
        <w:rPr>
          <w:bCs/>
          <w:sz w:val="24"/>
        </w:rPr>
      </w:pPr>
    </w:p>
    <w:p w14:paraId="5D251CC1">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5C88F2D0">
      <w:pPr>
        <w:snapToGrid w:val="0"/>
        <w:spacing w:line="360" w:lineRule="auto"/>
        <w:ind w:firstLine="480" w:firstLineChars="200"/>
        <w:jc w:val="left"/>
        <w:rPr>
          <w:bCs/>
          <w:sz w:val="24"/>
        </w:rPr>
      </w:pPr>
    </w:p>
    <w:p w14:paraId="69E3D0C3">
      <w:pPr>
        <w:snapToGrid w:val="0"/>
        <w:spacing w:line="360" w:lineRule="auto"/>
        <w:ind w:firstLine="480" w:firstLineChars="200"/>
        <w:jc w:val="left"/>
        <w:rPr>
          <w:sz w:val="24"/>
          <w:szCs w:val="21"/>
        </w:rPr>
      </w:pPr>
      <w:r>
        <w:rPr>
          <w:rFonts w:hint="eastAsia"/>
          <w:bCs/>
          <w:sz w:val="24"/>
        </w:rPr>
        <w:t xml:space="preserve">               日  期：</w:t>
      </w:r>
    </w:p>
    <w:p w14:paraId="7CB3A0F1">
      <w:pPr>
        <w:snapToGrid w:val="0"/>
        <w:spacing w:line="360" w:lineRule="auto"/>
        <w:ind w:firstLine="480" w:firstLineChars="200"/>
        <w:jc w:val="left"/>
        <w:rPr>
          <w:sz w:val="24"/>
          <w:szCs w:val="21"/>
        </w:rPr>
      </w:pPr>
    </w:p>
    <w:p w14:paraId="18F14E50">
      <w:pPr>
        <w:snapToGrid w:val="0"/>
        <w:spacing w:line="360" w:lineRule="auto"/>
        <w:ind w:firstLine="480" w:firstLineChars="200"/>
        <w:rPr>
          <w:sz w:val="24"/>
          <w:szCs w:val="21"/>
        </w:rPr>
      </w:pPr>
      <w:r>
        <w:rPr>
          <w:sz w:val="24"/>
          <w:szCs w:val="21"/>
        </w:rPr>
        <w:t>注：</w:t>
      </w:r>
    </w:p>
    <w:p w14:paraId="07D7C304">
      <w:pPr>
        <w:snapToGrid w:val="0"/>
        <w:spacing w:line="360" w:lineRule="auto"/>
        <w:ind w:firstLine="480" w:firstLineChars="200"/>
        <w:rPr>
          <w:b/>
          <w:sz w:val="24"/>
          <w:szCs w:val="21"/>
        </w:rPr>
      </w:pPr>
      <w:r>
        <w:rPr>
          <w:b/>
          <w:sz w:val="24"/>
          <w:szCs w:val="21"/>
        </w:rPr>
        <w:t>中标（成交）供应商为残疾人福利性单位的，将随中标（成交）结果同时公告其《残疾人福利性单位声明函》，接受社会监督。</w:t>
      </w:r>
    </w:p>
    <w:p w14:paraId="62B9A788">
      <w:pPr>
        <w:snapToGrid w:val="0"/>
        <w:spacing w:line="360" w:lineRule="auto"/>
        <w:ind w:firstLine="480" w:firstLineChars="200"/>
        <w:rPr>
          <w:b/>
          <w:sz w:val="24"/>
          <w:szCs w:val="21"/>
        </w:rPr>
      </w:pPr>
      <w:r>
        <w:rPr>
          <w:b/>
          <w:kern w:val="0"/>
          <w:sz w:val="24"/>
          <w:szCs w:val="21"/>
        </w:rPr>
        <w:t>若不是残疾人福利性单位，响应文件中可不提供此声明函。</w:t>
      </w:r>
    </w:p>
    <w:p w14:paraId="3EB7B351">
      <w:pPr>
        <w:tabs>
          <w:tab w:val="left" w:pos="360"/>
        </w:tabs>
        <w:spacing w:line="360" w:lineRule="auto"/>
        <w:ind w:firstLine="480" w:firstLineChars="200"/>
        <w:rPr>
          <w:sz w:val="24"/>
        </w:rPr>
      </w:pPr>
    </w:p>
    <w:p w14:paraId="70AA2F39">
      <w:pPr>
        <w:tabs>
          <w:tab w:val="left" w:pos="360"/>
        </w:tabs>
        <w:spacing w:line="360" w:lineRule="auto"/>
        <w:rPr>
          <w:szCs w:val="21"/>
        </w:rPr>
      </w:pPr>
      <w:r>
        <w:rPr>
          <w:szCs w:val="21"/>
        </w:rPr>
        <w:br w:type="page"/>
      </w:r>
      <w:r>
        <w:rPr>
          <w:b/>
          <w:sz w:val="24"/>
        </w:rPr>
        <w:t>附件7</w:t>
      </w:r>
      <w:r>
        <w:rPr>
          <w:rFonts w:hint="eastAsia"/>
          <w:b/>
          <w:sz w:val="24"/>
          <w:szCs w:val="24"/>
        </w:rPr>
        <w:t>：</w:t>
      </w:r>
      <w:r>
        <w:rPr>
          <w:b/>
          <w:sz w:val="24"/>
          <w:szCs w:val="24"/>
        </w:rPr>
        <w:t>投标人认为需要提交的其他资料</w:t>
      </w:r>
    </w:p>
    <w:p w14:paraId="7AF0493D">
      <w:pPr>
        <w:spacing w:line="460" w:lineRule="exact"/>
        <w:ind w:left="192"/>
        <w:rPr>
          <w:b/>
          <w:sz w:val="24"/>
        </w:rPr>
      </w:pPr>
    </w:p>
    <w:p w14:paraId="0F8DE213">
      <w:pPr>
        <w:autoSpaceDE w:val="0"/>
        <w:autoSpaceDN w:val="0"/>
        <w:adjustRightInd w:val="0"/>
        <w:jc w:val="center"/>
        <w:rPr>
          <w:sz w:val="24"/>
        </w:rPr>
      </w:pPr>
      <w:r>
        <w:rPr>
          <w:sz w:val="24"/>
        </w:rPr>
        <w:br w:type="page"/>
      </w:r>
    </w:p>
    <w:p w14:paraId="160E8E28">
      <w:pPr>
        <w:autoSpaceDE w:val="0"/>
        <w:autoSpaceDN w:val="0"/>
        <w:adjustRightInd w:val="0"/>
        <w:jc w:val="center"/>
        <w:rPr>
          <w:sz w:val="24"/>
        </w:rPr>
      </w:pPr>
    </w:p>
    <w:p w14:paraId="7CC44C41">
      <w:pPr>
        <w:autoSpaceDE w:val="0"/>
        <w:autoSpaceDN w:val="0"/>
        <w:adjustRightInd w:val="0"/>
        <w:jc w:val="center"/>
        <w:rPr>
          <w:sz w:val="24"/>
        </w:rPr>
      </w:pPr>
    </w:p>
    <w:p w14:paraId="62052D53">
      <w:pPr>
        <w:autoSpaceDE w:val="0"/>
        <w:autoSpaceDN w:val="0"/>
        <w:adjustRightInd w:val="0"/>
        <w:jc w:val="center"/>
        <w:rPr>
          <w:sz w:val="24"/>
        </w:rPr>
      </w:pPr>
    </w:p>
    <w:p w14:paraId="3A7DB09E">
      <w:pPr>
        <w:autoSpaceDE w:val="0"/>
        <w:autoSpaceDN w:val="0"/>
        <w:adjustRightInd w:val="0"/>
        <w:jc w:val="center"/>
        <w:rPr>
          <w:sz w:val="24"/>
        </w:rPr>
      </w:pPr>
    </w:p>
    <w:p w14:paraId="634C2E66">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038530BB">
      <w:pPr>
        <w:autoSpaceDE w:val="0"/>
        <w:autoSpaceDN w:val="0"/>
        <w:adjustRightInd w:val="0"/>
        <w:spacing w:line="520" w:lineRule="exact"/>
        <w:rPr>
          <w:b/>
          <w:kern w:val="0"/>
          <w:sz w:val="24"/>
        </w:rPr>
      </w:pPr>
    </w:p>
    <w:p w14:paraId="7C47A69B">
      <w:pPr>
        <w:autoSpaceDE w:val="0"/>
        <w:autoSpaceDN w:val="0"/>
        <w:adjustRightInd w:val="0"/>
        <w:spacing w:line="520" w:lineRule="exact"/>
        <w:jc w:val="center"/>
        <w:rPr>
          <w:rFonts w:eastAsia="楷体_GB2312"/>
          <w:b/>
          <w:kern w:val="0"/>
          <w:sz w:val="36"/>
          <w:szCs w:val="36"/>
        </w:rPr>
      </w:pPr>
      <w:r>
        <w:rPr>
          <w:rFonts w:eastAsia="楷体_GB2312"/>
          <w:b/>
          <w:kern w:val="0"/>
          <w:sz w:val="36"/>
          <w:szCs w:val="36"/>
        </w:rPr>
        <w:t xml:space="preserve">（ </w:t>
      </w:r>
      <w:r>
        <w:rPr>
          <w:rFonts w:hint="eastAsia" w:eastAsia="楷体_GB2312"/>
          <w:b/>
          <w:kern w:val="0"/>
          <w:sz w:val="36"/>
          <w:szCs w:val="36"/>
        </w:rPr>
        <w:t>加盖电子签章</w:t>
      </w:r>
      <w:r>
        <w:rPr>
          <w:rFonts w:eastAsia="楷体_GB2312"/>
          <w:b/>
          <w:kern w:val="0"/>
          <w:sz w:val="36"/>
          <w:szCs w:val="36"/>
        </w:rPr>
        <w:t xml:space="preserve"> ）</w:t>
      </w:r>
    </w:p>
    <w:p w14:paraId="22E2961A">
      <w:pPr>
        <w:autoSpaceDE w:val="0"/>
        <w:autoSpaceDN w:val="0"/>
        <w:adjustRightInd w:val="0"/>
        <w:spacing w:line="520" w:lineRule="exact"/>
        <w:rPr>
          <w:b/>
          <w:kern w:val="0"/>
          <w:sz w:val="24"/>
        </w:rPr>
      </w:pPr>
    </w:p>
    <w:p w14:paraId="7DDB01CB">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14:paraId="4F17EF98">
      <w:pPr>
        <w:autoSpaceDE w:val="0"/>
        <w:autoSpaceDN w:val="0"/>
        <w:adjustRightInd w:val="0"/>
        <w:spacing w:line="520" w:lineRule="exact"/>
        <w:rPr>
          <w:b/>
          <w:kern w:val="0"/>
          <w:sz w:val="24"/>
        </w:rPr>
      </w:pPr>
    </w:p>
    <w:p w14:paraId="2E1AA82E">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67BA0D6E">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0FBECC45">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21358C53">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1D4CFCF1">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6B315987">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22DF723C">
      <w:pPr>
        <w:spacing w:before="93" w:beforeLines="30" w:after="218" w:afterLines="70" w:line="540" w:lineRule="exact"/>
        <w:ind w:left="630" w:leftChars="300"/>
        <w:rPr>
          <w:rFonts w:eastAsia="方正楷体简体"/>
          <w:b/>
          <w:sz w:val="34"/>
          <w:szCs w:val="34"/>
        </w:rPr>
      </w:pPr>
    </w:p>
    <w:p w14:paraId="58D79319">
      <w:pPr>
        <w:spacing w:before="93" w:beforeLines="30" w:after="218" w:afterLines="70" w:line="540" w:lineRule="exact"/>
        <w:ind w:left="630" w:leftChars="300"/>
        <w:rPr>
          <w:rFonts w:eastAsia="方正楷体简体"/>
          <w:b/>
          <w:sz w:val="34"/>
          <w:szCs w:val="34"/>
        </w:rPr>
      </w:pPr>
    </w:p>
    <w:p w14:paraId="7CBEB5DB">
      <w:pPr>
        <w:spacing w:before="93" w:beforeLines="30" w:after="218" w:afterLines="70" w:line="540" w:lineRule="exact"/>
        <w:ind w:left="630" w:leftChars="300"/>
        <w:rPr>
          <w:b/>
          <w:kern w:val="0"/>
          <w:sz w:val="24"/>
        </w:rPr>
      </w:pPr>
      <w:r>
        <w:rPr>
          <w:rFonts w:eastAsia="方正楷体简体"/>
          <w:b/>
          <w:sz w:val="34"/>
          <w:szCs w:val="34"/>
        </w:rPr>
        <w:t>递交日期：</w:t>
      </w:r>
    </w:p>
    <w:p w14:paraId="6493A80C">
      <w:pPr>
        <w:tabs>
          <w:tab w:val="left" w:pos="360"/>
        </w:tabs>
        <w:spacing w:line="460" w:lineRule="exact"/>
        <w:jc w:val="center"/>
        <w:rPr>
          <w:b/>
          <w:sz w:val="24"/>
        </w:rPr>
      </w:pPr>
      <w:r>
        <w:rPr>
          <w:sz w:val="24"/>
        </w:rPr>
        <w:br w:type="page"/>
      </w:r>
      <w:r>
        <w:rPr>
          <w:b/>
          <w:sz w:val="24"/>
        </w:rPr>
        <w:t>报价书</w:t>
      </w:r>
    </w:p>
    <w:p w14:paraId="0771C079">
      <w:pPr>
        <w:spacing w:line="460" w:lineRule="exact"/>
        <w:rPr>
          <w:sz w:val="24"/>
        </w:rPr>
      </w:pPr>
      <w:r>
        <w:rPr>
          <w:sz w:val="24"/>
        </w:rPr>
        <w:t>致：天津市政府采购中心</w:t>
      </w:r>
    </w:p>
    <w:p w14:paraId="01A109F6">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0BFC8949">
      <w:pPr>
        <w:spacing w:line="460" w:lineRule="exact"/>
        <w:ind w:firstLine="480" w:firstLineChars="200"/>
        <w:rPr>
          <w:sz w:val="24"/>
        </w:rPr>
      </w:pPr>
      <w:r>
        <w:rPr>
          <w:sz w:val="24"/>
        </w:rPr>
        <w:t>据此函，签字代表宣布同意如下：</w:t>
      </w:r>
    </w:p>
    <w:p w14:paraId="778F12AD">
      <w:pPr>
        <w:spacing w:line="460" w:lineRule="exact"/>
        <w:ind w:left="480"/>
        <w:jc w:val="left"/>
        <w:rPr>
          <w:sz w:val="24"/>
        </w:rPr>
      </w:pPr>
      <w:r>
        <w:rPr>
          <w:sz w:val="24"/>
        </w:rPr>
        <w:t>1. 所附报价表中规定的应提供服务价格为</w:t>
      </w:r>
    </w:p>
    <w:p w14:paraId="57901A06">
      <w:pPr>
        <w:spacing w:line="460" w:lineRule="exact"/>
        <w:ind w:left="480"/>
        <w:jc w:val="left"/>
        <w:rPr>
          <w:sz w:val="24"/>
        </w:rPr>
      </w:pPr>
      <w:r>
        <w:rPr>
          <w:sz w:val="24"/>
        </w:rPr>
        <w:t>第一包：</w:t>
      </w:r>
    </w:p>
    <w:p w14:paraId="146B0DE1">
      <w:pPr>
        <w:spacing w:line="460" w:lineRule="exact"/>
        <w:ind w:left="480"/>
        <w:jc w:val="left"/>
        <w:rPr>
          <w:sz w:val="24"/>
        </w:rPr>
      </w:pPr>
      <w:r>
        <w:rPr>
          <w:sz w:val="24"/>
        </w:rPr>
        <w:t xml:space="preserve">  报价</w:t>
      </w:r>
      <w:r>
        <w:rPr>
          <w:sz w:val="24"/>
          <w:u w:val="single"/>
        </w:rPr>
        <w:t xml:space="preserve">         </w:t>
      </w:r>
      <w:r>
        <w:rPr>
          <w:sz w:val="24"/>
        </w:rPr>
        <w:t>元（注明币种）</w:t>
      </w:r>
    </w:p>
    <w:p w14:paraId="75600B8D">
      <w:pPr>
        <w:spacing w:line="460" w:lineRule="exact"/>
        <w:ind w:left="472" w:firstLine="237"/>
        <w:jc w:val="left"/>
        <w:rPr>
          <w:sz w:val="24"/>
        </w:rPr>
      </w:pPr>
      <w:r>
        <w:rPr>
          <w:sz w:val="24"/>
        </w:rPr>
        <w:t>大写</w:t>
      </w:r>
      <w:r>
        <w:rPr>
          <w:sz w:val="24"/>
          <w:u w:val="single"/>
        </w:rPr>
        <w:t xml:space="preserve">                    </w:t>
      </w:r>
      <w:r>
        <w:rPr>
          <w:sz w:val="24"/>
        </w:rPr>
        <w:t>（文字表述）。</w:t>
      </w:r>
    </w:p>
    <w:p w14:paraId="57D46DDF">
      <w:pPr>
        <w:spacing w:line="460" w:lineRule="exact"/>
        <w:ind w:left="480"/>
        <w:jc w:val="left"/>
        <w:rPr>
          <w:sz w:val="24"/>
        </w:rPr>
      </w:pPr>
      <w:r>
        <w:rPr>
          <w:sz w:val="24"/>
        </w:rPr>
        <w:t>第二包：</w:t>
      </w:r>
    </w:p>
    <w:p w14:paraId="71AC93C3">
      <w:pPr>
        <w:spacing w:line="460" w:lineRule="exact"/>
        <w:ind w:left="480"/>
        <w:jc w:val="left"/>
        <w:rPr>
          <w:sz w:val="24"/>
        </w:rPr>
      </w:pPr>
      <w:r>
        <w:rPr>
          <w:sz w:val="24"/>
        </w:rPr>
        <w:t xml:space="preserve">  报价</w:t>
      </w:r>
      <w:r>
        <w:rPr>
          <w:sz w:val="24"/>
          <w:u w:val="single"/>
        </w:rPr>
        <w:t xml:space="preserve">         </w:t>
      </w:r>
      <w:r>
        <w:rPr>
          <w:sz w:val="24"/>
        </w:rPr>
        <w:t>元（注明币种）</w:t>
      </w:r>
    </w:p>
    <w:p w14:paraId="2D5774E4">
      <w:pPr>
        <w:spacing w:line="460" w:lineRule="exact"/>
        <w:ind w:left="472" w:firstLine="237"/>
        <w:jc w:val="left"/>
        <w:rPr>
          <w:sz w:val="24"/>
        </w:rPr>
      </w:pPr>
      <w:r>
        <w:rPr>
          <w:sz w:val="24"/>
        </w:rPr>
        <w:t>大写</w:t>
      </w:r>
      <w:r>
        <w:rPr>
          <w:sz w:val="24"/>
          <w:u w:val="single"/>
        </w:rPr>
        <w:t xml:space="preserve">                    </w:t>
      </w:r>
      <w:r>
        <w:rPr>
          <w:sz w:val="24"/>
        </w:rPr>
        <w:t>（文字表述）。</w:t>
      </w:r>
    </w:p>
    <w:p w14:paraId="75EAB003">
      <w:pPr>
        <w:spacing w:line="460" w:lineRule="exact"/>
        <w:ind w:left="472" w:firstLine="237"/>
        <w:jc w:val="left"/>
        <w:rPr>
          <w:sz w:val="24"/>
        </w:rPr>
      </w:pPr>
      <w:r>
        <w:rPr>
          <w:sz w:val="24"/>
        </w:rPr>
        <w:t>……</w:t>
      </w:r>
    </w:p>
    <w:p w14:paraId="14CBAEF8">
      <w:pPr>
        <w:spacing w:line="460" w:lineRule="exact"/>
        <w:ind w:firstLine="471"/>
        <w:rPr>
          <w:sz w:val="24"/>
        </w:rPr>
      </w:pPr>
      <w:r>
        <w:rPr>
          <w:sz w:val="24"/>
        </w:rPr>
        <w:t>2. 投标人已经对全部价格进行了认真核对，保证本报价真实、准确无误，并承担本价格所对应本项目的一切责任和义务。</w:t>
      </w:r>
    </w:p>
    <w:p w14:paraId="7B5B8F15">
      <w:pPr>
        <w:spacing w:line="460" w:lineRule="exact"/>
        <w:ind w:firstLine="471"/>
        <w:rPr>
          <w:sz w:val="24"/>
        </w:rPr>
      </w:pPr>
      <w:r>
        <w:rPr>
          <w:sz w:val="24"/>
        </w:rPr>
        <w:t>3. 两个阶段响应文件一一对应、不可分割，共同构成我方对本项目的所有承诺。</w:t>
      </w:r>
    </w:p>
    <w:p w14:paraId="5E97331C">
      <w:pPr>
        <w:spacing w:line="460" w:lineRule="exact"/>
        <w:ind w:firstLine="471"/>
        <w:rPr>
          <w:sz w:val="24"/>
        </w:rPr>
      </w:pPr>
    </w:p>
    <w:p w14:paraId="77A2115C">
      <w:pPr>
        <w:spacing w:line="460" w:lineRule="exact"/>
        <w:ind w:firstLine="471"/>
        <w:rPr>
          <w:sz w:val="24"/>
        </w:rPr>
      </w:pPr>
    </w:p>
    <w:p w14:paraId="5BFD9181">
      <w:pPr>
        <w:spacing w:line="360" w:lineRule="auto"/>
        <w:ind w:firstLine="4080" w:firstLineChars="1700"/>
        <w:rPr>
          <w:sz w:val="24"/>
        </w:rPr>
      </w:pPr>
      <w:r>
        <w:rPr>
          <w:sz w:val="24"/>
        </w:rPr>
        <w:t>投标人名称：</w:t>
      </w:r>
    </w:p>
    <w:p w14:paraId="4297425F">
      <w:pPr>
        <w:spacing w:line="360" w:lineRule="auto"/>
        <w:ind w:firstLine="4080" w:firstLineChars="1700"/>
        <w:rPr>
          <w:sz w:val="24"/>
        </w:rPr>
      </w:pPr>
    </w:p>
    <w:p w14:paraId="7EDDC707">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E40F2E4">
      <w:pPr>
        <w:spacing w:line="460" w:lineRule="exact"/>
        <w:ind w:firstLine="471"/>
        <w:rPr>
          <w:sz w:val="24"/>
        </w:rPr>
      </w:pPr>
    </w:p>
    <w:p w14:paraId="73C62EF6">
      <w:pPr>
        <w:spacing w:line="460" w:lineRule="exact"/>
        <w:rPr>
          <w:b/>
          <w:sz w:val="24"/>
        </w:rPr>
      </w:pPr>
      <w:r>
        <w:rPr>
          <w:b/>
          <w:sz w:val="24"/>
        </w:rPr>
        <w:br w:type="page"/>
      </w:r>
      <w:r>
        <w:rPr>
          <w:b/>
          <w:sz w:val="24"/>
        </w:rPr>
        <w:t>附件1</w:t>
      </w:r>
    </w:p>
    <w:p w14:paraId="0E9A8132">
      <w:pPr>
        <w:tabs>
          <w:tab w:val="left" w:pos="3780"/>
          <w:tab w:val="left" w:pos="3960"/>
        </w:tabs>
        <w:spacing w:line="460" w:lineRule="exact"/>
        <w:jc w:val="center"/>
        <w:rPr>
          <w:b/>
          <w:sz w:val="24"/>
        </w:rPr>
      </w:pPr>
      <w:r>
        <w:rPr>
          <w:b/>
          <w:sz w:val="24"/>
        </w:rPr>
        <w:t>报价分项一览表</w:t>
      </w:r>
    </w:p>
    <w:p w14:paraId="7B973266">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56B7BF2C">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17E65FA1">
      <w:pPr>
        <w:spacing w:line="460" w:lineRule="exact"/>
        <w:rPr>
          <w:sz w:val="24"/>
        </w:rPr>
      </w:pPr>
    </w:p>
    <w:p w14:paraId="14C70BCA">
      <w:pPr>
        <w:spacing w:line="460" w:lineRule="exact"/>
        <w:rPr>
          <w:b/>
          <w:sz w:val="24"/>
        </w:rPr>
      </w:pPr>
      <w:r>
        <w:rPr>
          <w:sz w:val="24"/>
        </w:rPr>
        <w:t xml:space="preserve">                                                     单位：元</w:t>
      </w:r>
    </w:p>
    <w:tbl>
      <w:tblPr>
        <w:tblStyle w:val="16"/>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44613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5A833511">
            <w:pPr>
              <w:widowControl/>
              <w:jc w:val="center"/>
              <w:rPr>
                <w:b/>
                <w:bCs/>
                <w:kern w:val="0"/>
                <w:sz w:val="24"/>
                <w:szCs w:val="24"/>
              </w:rPr>
            </w:pPr>
            <w:r>
              <w:rPr>
                <w:b/>
                <w:bCs/>
                <w:kern w:val="0"/>
                <w:sz w:val="24"/>
                <w:szCs w:val="24"/>
              </w:rPr>
              <w:t>项号</w:t>
            </w:r>
          </w:p>
        </w:tc>
        <w:tc>
          <w:tcPr>
            <w:tcW w:w="2349" w:type="dxa"/>
            <w:vAlign w:val="center"/>
          </w:tcPr>
          <w:p w14:paraId="37377234">
            <w:pPr>
              <w:widowControl/>
              <w:jc w:val="center"/>
              <w:rPr>
                <w:b/>
                <w:bCs/>
                <w:kern w:val="0"/>
                <w:sz w:val="24"/>
                <w:szCs w:val="24"/>
              </w:rPr>
            </w:pPr>
            <w:r>
              <w:rPr>
                <w:b/>
                <w:bCs/>
                <w:kern w:val="0"/>
                <w:sz w:val="24"/>
                <w:szCs w:val="24"/>
              </w:rPr>
              <w:t>服务名称</w:t>
            </w:r>
          </w:p>
        </w:tc>
        <w:tc>
          <w:tcPr>
            <w:tcW w:w="1701" w:type="dxa"/>
            <w:vAlign w:val="center"/>
          </w:tcPr>
          <w:p w14:paraId="70932A97">
            <w:pPr>
              <w:widowControl/>
              <w:jc w:val="center"/>
              <w:rPr>
                <w:b/>
                <w:bCs/>
                <w:kern w:val="0"/>
                <w:sz w:val="24"/>
                <w:szCs w:val="24"/>
              </w:rPr>
            </w:pPr>
            <w:r>
              <w:rPr>
                <w:b/>
                <w:bCs/>
                <w:kern w:val="0"/>
                <w:sz w:val="24"/>
                <w:szCs w:val="24"/>
              </w:rPr>
              <w:t>总价</w:t>
            </w:r>
          </w:p>
        </w:tc>
        <w:tc>
          <w:tcPr>
            <w:tcW w:w="2238" w:type="dxa"/>
            <w:vAlign w:val="center"/>
          </w:tcPr>
          <w:p w14:paraId="64765D1F">
            <w:pPr>
              <w:widowControl/>
              <w:jc w:val="center"/>
              <w:rPr>
                <w:b/>
                <w:bCs/>
                <w:kern w:val="0"/>
                <w:sz w:val="24"/>
                <w:szCs w:val="24"/>
              </w:rPr>
            </w:pPr>
            <w:r>
              <w:rPr>
                <w:b/>
                <w:bCs/>
                <w:kern w:val="0"/>
                <w:sz w:val="24"/>
                <w:szCs w:val="24"/>
              </w:rPr>
              <w:t>数量</w:t>
            </w:r>
          </w:p>
        </w:tc>
        <w:tc>
          <w:tcPr>
            <w:tcW w:w="1848" w:type="dxa"/>
            <w:vAlign w:val="center"/>
          </w:tcPr>
          <w:p w14:paraId="4ACE3551">
            <w:pPr>
              <w:widowControl/>
              <w:jc w:val="center"/>
              <w:rPr>
                <w:b/>
                <w:bCs/>
                <w:kern w:val="0"/>
                <w:sz w:val="24"/>
                <w:szCs w:val="24"/>
              </w:rPr>
            </w:pPr>
            <w:r>
              <w:rPr>
                <w:b/>
                <w:bCs/>
                <w:kern w:val="0"/>
                <w:sz w:val="24"/>
                <w:szCs w:val="24"/>
              </w:rPr>
              <w:t>备注</w:t>
            </w:r>
          </w:p>
        </w:tc>
      </w:tr>
      <w:tr w14:paraId="77A24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2DC09916">
            <w:pPr>
              <w:widowControl/>
              <w:jc w:val="center"/>
              <w:rPr>
                <w:kern w:val="0"/>
                <w:sz w:val="24"/>
                <w:szCs w:val="24"/>
              </w:rPr>
            </w:pPr>
            <w:r>
              <w:rPr>
                <w:kern w:val="0"/>
                <w:sz w:val="24"/>
                <w:szCs w:val="24"/>
              </w:rPr>
              <w:t>1</w:t>
            </w:r>
          </w:p>
        </w:tc>
        <w:tc>
          <w:tcPr>
            <w:tcW w:w="2349" w:type="dxa"/>
            <w:vAlign w:val="center"/>
          </w:tcPr>
          <w:p w14:paraId="74A5844C">
            <w:pPr>
              <w:widowControl/>
              <w:jc w:val="center"/>
              <w:rPr>
                <w:kern w:val="0"/>
                <w:sz w:val="24"/>
                <w:szCs w:val="24"/>
              </w:rPr>
            </w:pPr>
          </w:p>
        </w:tc>
        <w:tc>
          <w:tcPr>
            <w:tcW w:w="1701" w:type="dxa"/>
            <w:vAlign w:val="center"/>
          </w:tcPr>
          <w:p w14:paraId="4B8B60C4">
            <w:pPr>
              <w:widowControl/>
              <w:jc w:val="center"/>
              <w:rPr>
                <w:kern w:val="0"/>
                <w:sz w:val="24"/>
                <w:szCs w:val="24"/>
              </w:rPr>
            </w:pPr>
          </w:p>
        </w:tc>
        <w:tc>
          <w:tcPr>
            <w:tcW w:w="2238" w:type="dxa"/>
            <w:vAlign w:val="center"/>
          </w:tcPr>
          <w:p w14:paraId="208778D3">
            <w:pPr>
              <w:widowControl/>
              <w:jc w:val="center"/>
              <w:rPr>
                <w:sz w:val="24"/>
                <w:szCs w:val="24"/>
              </w:rPr>
            </w:pPr>
            <w:r>
              <w:rPr>
                <w:sz w:val="24"/>
                <w:szCs w:val="24"/>
              </w:rPr>
              <w:t>1项</w:t>
            </w:r>
          </w:p>
        </w:tc>
        <w:tc>
          <w:tcPr>
            <w:tcW w:w="1848" w:type="dxa"/>
            <w:vAlign w:val="center"/>
          </w:tcPr>
          <w:p w14:paraId="6CC1A036">
            <w:pPr>
              <w:widowControl/>
              <w:jc w:val="center"/>
              <w:rPr>
                <w:sz w:val="24"/>
                <w:szCs w:val="24"/>
              </w:rPr>
            </w:pPr>
          </w:p>
        </w:tc>
      </w:tr>
      <w:tr w14:paraId="56751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50C825D3">
            <w:pPr>
              <w:widowControl/>
              <w:jc w:val="left"/>
              <w:rPr>
                <w:kern w:val="0"/>
                <w:sz w:val="24"/>
                <w:szCs w:val="24"/>
              </w:rPr>
            </w:pPr>
            <w:r>
              <w:rPr>
                <w:kern w:val="0"/>
                <w:sz w:val="24"/>
                <w:szCs w:val="24"/>
              </w:rPr>
              <w:t>其中</w:t>
            </w:r>
          </w:p>
        </w:tc>
      </w:tr>
      <w:tr w14:paraId="43004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07FE004">
            <w:pPr>
              <w:widowControl/>
              <w:jc w:val="left"/>
              <w:rPr>
                <w:b/>
                <w:sz w:val="24"/>
                <w:szCs w:val="24"/>
              </w:rPr>
            </w:pPr>
            <w:r>
              <w:rPr>
                <w:b/>
                <w:sz w:val="24"/>
                <w:szCs w:val="24"/>
              </w:rPr>
              <w:t>分项名称</w:t>
            </w:r>
          </w:p>
        </w:tc>
        <w:tc>
          <w:tcPr>
            <w:tcW w:w="1701" w:type="dxa"/>
            <w:vAlign w:val="center"/>
          </w:tcPr>
          <w:p w14:paraId="111FF10F">
            <w:pPr>
              <w:widowControl/>
              <w:jc w:val="center"/>
              <w:rPr>
                <w:b/>
                <w:kern w:val="0"/>
                <w:sz w:val="24"/>
                <w:szCs w:val="24"/>
              </w:rPr>
            </w:pPr>
            <w:r>
              <w:rPr>
                <w:b/>
                <w:kern w:val="0"/>
                <w:sz w:val="24"/>
                <w:szCs w:val="24"/>
              </w:rPr>
              <w:t>价格</w:t>
            </w:r>
          </w:p>
        </w:tc>
        <w:tc>
          <w:tcPr>
            <w:tcW w:w="2238" w:type="dxa"/>
            <w:vAlign w:val="center"/>
          </w:tcPr>
          <w:p w14:paraId="570338E7">
            <w:pPr>
              <w:widowControl/>
              <w:jc w:val="center"/>
              <w:rPr>
                <w:b/>
                <w:kern w:val="0"/>
                <w:sz w:val="24"/>
                <w:szCs w:val="24"/>
              </w:rPr>
            </w:pPr>
            <w:r>
              <w:rPr>
                <w:b/>
                <w:kern w:val="0"/>
                <w:sz w:val="24"/>
                <w:szCs w:val="24"/>
              </w:rPr>
              <w:t>数量</w:t>
            </w:r>
          </w:p>
        </w:tc>
        <w:tc>
          <w:tcPr>
            <w:tcW w:w="1848" w:type="dxa"/>
            <w:vAlign w:val="center"/>
          </w:tcPr>
          <w:p w14:paraId="15AC1893">
            <w:pPr>
              <w:widowControl/>
              <w:jc w:val="center"/>
              <w:rPr>
                <w:b/>
                <w:bCs/>
                <w:kern w:val="0"/>
                <w:sz w:val="24"/>
                <w:szCs w:val="24"/>
              </w:rPr>
            </w:pPr>
            <w:r>
              <w:rPr>
                <w:b/>
                <w:bCs/>
                <w:kern w:val="0"/>
                <w:sz w:val="24"/>
                <w:szCs w:val="24"/>
              </w:rPr>
              <w:t>备注</w:t>
            </w:r>
          </w:p>
        </w:tc>
      </w:tr>
      <w:tr w14:paraId="0DF9F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5860242">
            <w:pPr>
              <w:widowControl/>
              <w:jc w:val="left"/>
              <w:rPr>
                <w:kern w:val="0"/>
                <w:sz w:val="24"/>
                <w:szCs w:val="24"/>
              </w:rPr>
            </w:pPr>
          </w:p>
        </w:tc>
        <w:tc>
          <w:tcPr>
            <w:tcW w:w="1701" w:type="dxa"/>
            <w:vAlign w:val="center"/>
          </w:tcPr>
          <w:p w14:paraId="57242CA4">
            <w:pPr>
              <w:widowControl/>
              <w:jc w:val="center"/>
              <w:rPr>
                <w:kern w:val="0"/>
                <w:sz w:val="24"/>
                <w:szCs w:val="24"/>
              </w:rPr>
            </w:pPr>
          </w:p>
        </w:tc>
        <w:tc>
          <w:tcPr>
            <w:tcW w:w="2238" w:type="dxa"/>
            <w:vAlign w:val="center"/>
          </w:tcPr>
          <w:p w14:paraId="68FBE85B">
            <w:pPr>
              <w:widowControl/>
              <w:jc w:val="center"/>
              <w:rPr>
                <w:kern w:val="0"/>
                <w:sz w:val="24"/>
                <w:szCs w:val="24"/>
              </w:rPr>
            </w:pPr>
          </w:p>
        </w:tc>
        <w:tc>
          <w:tcPr>
            <w:tcW w:w="1848" w:type="dxa"/>
            <w:vAlign w:val="center"/>
          </w:tcPr>
          <w:p w14:paraId="4EF2955F">
            <w:pPr>
              <w:widowControl/>
              <w:jc w:val="center"/>
              <w:rPr>
                <w:sz w:val="24"/>
                <w:szCs w:val="24"/>
              </w:rPr>
            </w:pPr>
          </w:p>
        </w:tc>
      </w:tr>
      <w:tr w14:paraId="512D9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ED9422B">
            <w:pPr>
              <w:widowControl/>
              <w:jc w:val="left"/>
              <w:rPr>
                <w:kern w:val="0"/>
                <w:sz w:val="24"/>
                <w:szCs w:val="24"/>
              </w:rPr>
            </w:pPr>
          </w:p>
        </w:tc>
        <w:tc>
          <w:tcPr>
            <w:tcW w:w="1701" w:type="dxa"/>
            <w:vAlign w:val="center"/>
          </w:tcPr>
          <w:p w14:paraId="1D66767C">
            <w:pPr>
              <w:widowControl/>
              <w:jc w:val="center"/>
              <w:rPr>
                <w:kern w:val="0"/>
                <w:sz w:val="24"/>
                <w:szCs w:val="24"/>
              </w:rPr>
            </w:pPr>
          </w:p>
        </w:tc>
        <w:tc>
          <w:tcPr>
            <w:tcW w:w="2238" w:type="dxa"/>
            <w:vAlign w:val="center"/>
          </w:tcPr>
          <w:p w14:paraId="683BC467">
            <w:pPr>
              <w:widowControl/>
              <w:jc w:val="center"/>
              <w:rPr>
                <w:kern w:val="0"/>
                <w:sz w:val="24"/>
                <w:szCs w:val="24"/>
              </w:rPr>
            </w:pPr>
          </w:p>
        </w:tc>
        <w:tc>
          <w:tcPr>
            <w:tcW w:w="1848" w:type="dxa"/>
            <w:vAlign w:val="center"/>
          </w:tcPr>
          <w:p w14:paraId="16230984">
            <w:pPr>
              <w:widowControl/>
              <w:jc w:val="center"/>
              <w:rPr>
                <w:sz w:val="24"/>
                <w:szCs w:val="24"/>
              </w:rPr>
            </w:pPr>
          </w:p>
        </w:tc>
      </w:tr>
      <w:tr w14:paraId="25C68A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62FC225">
            <w:pPr>
              <w:widowControl/>
              <w:jc w:val="left"/>
              <w:rPr>
                <w:kern w:val="0"/>
                <w:sz w:val="24"/>
                <w:szCs w:val="24"/>
              </w:rPr>
            </w:pPr>
          </w:p>
        </w:tc>
        <w:tc>
          <w:tcPr>
            <w:tcW w:w="1701" w:type="dxa"/>
            <w:vAlign w:val="center"/>
          </w:tcPr>
          <w:p w14:paraId="79BFE128">
            <w:pPr>
              <w:widowControl/>
              <w:jc w:val="center"/>
              <w:rPr>
                <w:kern w:val="0"/>
                <w:sz w:val="24"/>
                <w:szCs w:val="24"/>
              </w:rPr>
            </w:pPr>
          </w:p>
        </w:tc>
        <w:tc>
          <w:tcPr>
            <w:tcW w:w="2238" w:type="dxa"/>
            <w:vAlign w:val="center"/>
          </w:tcPr>
          <w:p w14:paraId="172B2AD3">
            <w:pPr>
              <w:widowControl/>
              <w:jc w:val="center"/>
              <w:rPr>
                <w:kern w:val="0"/>
                <w:sz w:val="24"/>
                <w:szCs w:val="24"/>
              </w:rPr>
            </w:pPr>
          </w:p>
        </w:tc>
        <w:tc>
          <w:tcPr>
            <w:tcW w:w="1848" w:type="dxa"/>
            <w:vAlign w:val="center"/>
          </w:tcPr>
          <w:p w14:paraId="796E0153">
            <w:pPr>
              <w:widowControl/>
              <w:jc w:val="center"/>
              <w:rPr>
                <w:sz w:val="24"/>
                <w:szCs w:val="24"/>
              </w:rPr>
            </w:pPr>
          </w:p>
        </w:tc>
      </w:tr>
      <w:tr w14:paraId="4B354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F06A048">
            <w:pPr>
              <w:widowControl/>
              <w:jc w:val="left"/>
              <w:rPr>
                <w:sz w:val="24"/>
              </w:rPr>
            </w:pPr>
          </w:p>
        </w:tc>
        <w:tc>
          <w:tcPr>
            <w:tcW w:w="1701" w:type="dxa"/>
            <w:vAlign w:val="center"/>
          </w:tcPr>
          <w:p w14:paraId="739CC750">
            <w:pPr>
              <w:widowControl/>
              <w:jc w:val="center"/>
              <w:rPr>
                <w:kern w:val="0"/>
                <w:sz w:val="24"/>
                <w:szCs w:val="24"/>
              </w:rPr>
            </w:pPr>
          </w:p>
        </w:tc>
        <w:tc>
          <w:tcPr>
            <w:tcW w:w="2238" w:type="dxa"/>
            <w:vAlign w:val="center"/>
          </w:tcPr>
          <w:p w14:paraId="1CB00EF1">
            <w:pPr>
              <w:widowControl/>
              <w:jc w:val="center"/>
              <w:rPr>
                <w:kern w:val="0"/>
                <w:sz w:val="24"/>
                <w:szCs w:val="24"/>
              </w:rPr>
            </w:pPr>
          </w:p>
        </w:tc>
        <w:tc>
          <w:tcPr>
            <w:tcW w:w="1848" w:type="dxa"/>
            <w:vAlign w:val="center"/>
          </w:tcPr>
          <w:p w14:paraId="4F4C2ECC">
            <w:pPr>
              <w:widowControl/>
              <w:jc w:val="center"/>
              <w:rPr>
                <w:sz w:val="24"/>
                <w:szCs w:val="24"/>
              </w:rPr>
            </w:pPr>
          </w:p>
        </w:tc>
      </w:tr>
      <w:tr w14:paraId="06A5F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2F7298A">
            <w:pPr>
              <w:widowControl/>
              <w:jc w:val="left"/>
              <w:rPr>
                <w:sz w:val="24"/>
              </w:rPr>
            </w:pPr>
            <w:r>
              <w:rPr>
                <w:sz w:val="24"/>
              </w:rPr>
              <w:t>……</w:t>
            </w:r>
          </w:p>
        </w:tc>
        <w:tc>
          <w:tcPr>
            <w:tcW w:w="1701" w:type="dxa"/>
            <w:vAlign w:val="center"/>
          </w:tcPr>
          <w:p w14:paraId="4EB8D30E">
            <w:pPr>
              <w:widowControl/>
              <w:jc w:val="center"/>
              <w:rPr>
                <w:kern w:val="0"/>
                <w:sz w:val="24"/>
                <w:szCs w:val="24"/>
              </w:rPr>
            </w:pPr>
          </w:p>
        </w:tc>
        <w:tc>
          <w:tcPr>
            <w:tcW w:w="2238" w:type="dxa"/>
            <w:vAlign w:val="center"/>
          </w:tcPr>
          <w:p w14:paraId="4EF6F821">
            <w:pPr>
              <w:widowControl/>
              <w:jc w:val="center"/>
              <w:rPr>
                <w:kern w:val="0"/>
                <w:sz w:val="24"/>
                <w:szCs w:val="24"/>
              </w:rPr>
            </w:pPr>
          </w:p>
        </w:tc>
        <w:tc>
          <w:tcPr>
            <w:tcW w:w="1848" w:type="dxa"/>
            <w:vAlign w:val="center"/>
          </w:tcPr>
          <w:p w14:paraId="1683D732">
            <w:pPr>
              <w:widowControl/>
              <w:jc w:val="center"/>
              <w:rPr>
                <w:sz w:val="24"/>
                <w:szCs w:val="24"/>
              </w:rPr>
            </w:pPr>
          </w:p>
        </w:tc>
      </w:tr>
      <w:tr w14:paraId="006FD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E12E29A">
            <w:pPr>
              <w:widowControl/>
              <w:jc w:val="left"/>
              <w:rPr>
                <w:sz w:val="24"/>
              </w:rPr>
            </w:pPr>
          </w:p>
        </w:tc>
        <w:tc>
          <w:tcPr>
            <w:tcW w:w="1701" w:type="dxa"/>
            <w:vAlign w:val="center"/>
          </w:tcPr>
          <w:p w14:paraId="5A0B4C3F">
            <w:pPr>
              <w:widowControl/>
              <w:jc w:val="center"/>
              <w:rPr>
                <w:kern w:val="0"/>
                <w:sz w:val="24"/>
                <w:szCs w:val="24"/>
              </w:rPr>
            </w:pPr>
          </w:p>
        </w:tc>
        <w:tc>
          <w:tcPr>
            <w:tcW w:w="2238" w:type="dxa"/>
            <w:vAlign w:val="center"/>
          </w:tcPr>
          <w:p w14:paraId="70CCF5D1">
            <w:pPr>
              <w:widowControl/>
              <w:ind w:firstLine="9" w:firstLineChars="4"/>
              <w:jc w:val="center"/>
              <w:rPr>
                <w:kern w:val="0"/>
                <w:sz w:val="24"/>
                <w:szCs w:val="24"/>
              </w:rPr>
            </w:pPr>
          </w:p>
        </w:tc>
        <w:tc>
          <w:tcPr>
            <w:tcW w:w="1848" w:type="dxa"/>
            <w:vAlign w:val="center"/>
          </w:tcPr>
          <w:p w14:paraId="1E8E2E09">
            <w:pPr>
              <w:widowControl/>
              <w:ind w:firstLine="9" w:firstLineChars="4"/>
              <w:jc w:val="center"/>
              <w:rPr>
                <w:sz w:val="24"/>
                <w:szCs w:val="24"/>
              </w:rPr>
            </w:pPr>
          </w:p>
        </w:tc>
      </w:tr>
      <w:tr w14:paraId="63222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3B1216C">
            <w:pPr>
              <w:widowControl/>
              <w:jc w:val="left"/>
              <w:rPr>
                <w:kern w:val="0"/>
                <w:sz w:val="24"/>
                <w:szCs w:val="24"/>
              </w:rPr>
            </w:pPr>
          </w:p>
        </w:tc>
        <w:tc>
          <w:tcPr>
            <w:tcW w:w="1701" w:type="dxa"/>
            <w:vAlign w:val="center"/>
          </w:tcPr>
          <w:p w14:paraId="234716B5">
            <w:pPr>
              <w:widowControl/>
              <w:jc w:val="center"/>
              <w:rPr>
                <w:kern w:val="0"/>
                <w:sz w:val="24"/>
                <w:szCs w:val="24"/>
              </w:rPr>
            </w:pPr>
          </w:p>
        </w:tc>
        <w:tc>
          <w:tcPr>
            <w:tcW w:w="2238" w:type="dxa"/>
            <w:vAlign w:val="center"/>
          </w:tcPr>
          <w:p w14:paraId="317007E2">
            <w:pPr>
              <w:widowControl/>
              <w:jc w:val="center"/>
              <w:rPr>
                <w:kern w:val="0"/>
                <w:sz w:val="24"/>
                <w:szCs w:val="24"/>
              </w:rPr>
            </w:pPr>
          </w:p>
        </w:tc>
        <w:tc>
          <w:tcPr>
            <w:tcW w:w="1848" w:type="dxa"/>
            <w:vAlign w:val="center"/>
          </w:tcPr>
          <w:p w14:paraId="5103E780">
            <w:pPr>
              <w:widowControl/>
              <w:jc w:val="center"/>
              <w:rPr>
                <w:kern w:val="0"/>
                <w:sz w:val="24"/>
                <w:szCs w:val="24"/>
              </w:rPr>
            </w:pPr>
          </w:p>
        </w:tc>
      </w:tr>
      <w:tr w14:paraId="4A5AD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76FCE0F">
            <w:pPr>
              <w:widowControl/>
              <w:jc w:val="left"/>
              <w:rPr>
                <w:kern w:val="0"/>
                <w:sz w:val="24"/>
                <w:szCs w:val="24"/>
              </w:rPr>
            </w:pPr>
          </w:p>
        </w:tc>
        <w:tc>
          <w:tcPr>
            <w:tcW w:w="1701" w:type="dxa"/>
            <w:vAlign w:val="center"/>
          </w:tcPr>
          <w:p w14:paraId="715BF946">
            <w:pPr>
              <w:widowControl/>
              <w:jc w:val="center"/>
              <w:rPr>
                <w:kern w:val="0"/>
                <w:sz w:val="24"/>
                <w:szCs w:val="24"/>
              </w:rPr>
            </w:pPr>
          </w:p>
        </w:tc>
        <w:tc>
          <w:tcPr>
            <w:tcW w:w="2238" w:type="dxa"/>
            <w:vAlign w:val="center"/>
          </w:tcPr>
          <w:p w14:paraId="26AF7ABC">
            <w:pPr>
              <w:widowControl/>
              <w:jc w:val="center"/>
              <w:rPr>
                <w:kern w:val="0"/>
                <w:sz w:val="24"/>
                <w:szCs w:val="24"/>
              </w:rPr>
            </w:pPr>
          </w:p>
        </w:tc>
        <w:tc>
          <w:tcPr>
            <w:tcW w:w="1848" w:type="dxa"/>
            <w:vAlign w:val="center"/>
          </w:tcPr>
          <w:p w14:paraId="47001A6C">
            <w:pPr>
              <w:widowControl/>
              <w:jc w:val="center"/>
              <w:rPr>
                <w:kern w:val="0"/>
                <w:sz w:val="24"/>
                <w:szCs w:val="24"/>
              </w:rPr>
            </w:pPr>
          </w:p>
        </w:tc>
      </w:tr>
      <w:tr w14:paraId="26322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8CFA2D9">
            <w:pPr>
              <w:widowControl/>
              <w:jc w:val="left"/>
              <w:rPr>
                <w:sz w:val="24"/>
              </w:rPr>
            </w:pPr>
          </w:p>
        </w:tc>
        <w:tc>
          <w:tcPr>
            <w:tcW w:w="1701" w:type="dxa"/>
            <w:vAlign w:val="center"/>
          </w:tcPr>
          <w:p w14:paraId="77F1483E">
            <w:pPr>
              <w:widowControl/>
              <w:jc w:val="center"/>
              <w:rPr>
                <w:kern w:val="0"/>
                <w:sz w:val="24"/>
                <w:szCs w:val="24"/>
              </w:rPr>
            </w:pPr>
          </w:p>
        </w:tc>
        <w:tc>
          <w:tcPr>
            <w:tcW w:w="2238" w:type="dxa"/>
            <w:vAlign w:val="center"/>
          </w:tcPr>
          <w:p w14:paraId="3D6618D6">
            <w:pPr>
              <w:widowControl/>
              <w:jc w:val="center"/>
              <w:rPr>
                <w:kern w:val="0"/>
                <w:sz w:val="24"/>
                <w:szCs w:val="24"/>
              </w:rPr>
            </w:pPr>
          </w:p>
        </w:tc>
        <w:tc>
          <w:tcPr>
            <w:tcW w:w="1848" w:type="dxa"/>
            <w:vAlign w:val="center"/>
          </w:tcPr>
          <w:p w14:paraId="6C28673F">
            <w:pPr>
              <w:widowControl/>
              <w:jc w:val="center"/>
              <w:rPr>
                <w:kern w:val="0"/>
                <w:sz w:val="24"/>
                <w:szCs w:val="24"/>
              </w:rPr>
            </w:pPr>
          </w:p>
        </w:tc>
      </w:tr>
      <w:tr w14:paraId="261B9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5853DCE">
            <w:pPr>
              <w:widowControl/>
              <w:jc w:val="left"/>
              <w:rPr>
                <w:sz w:val="24"/>
              </w:rPr>
            </w:pPr>
          </w:p>
        </w:tc>
        <w:tc>
          <w:tcPr>
            <w:tcW w:w="1701" w:type="dxa"/>
            <w:vAlign w:val="center"/>
          </w:tcPr>
          <w:p w14:paraId="292AADB3">
            <w:pPr>
              <w:widowControl/>
              <w:jc w:val="center"/>
              <w:rPr>
                <w:kern w:val="0"/>
                <w:sz w:val="24"/>
                <w:szCs w:val="24"/>
              </w:rPr>
            </w:pPr>
          </w:p>
        </w:tc>
        <w:tc>
          <w:tcPr>
            <w:tcW w:w="2238" w:type="dxa"/>
            <w:vAlign w:val="center"/>
          </w:tcPr>
          <w:p w14:paraId="4A3DC6D4">
            <w:pPr>
              <w:widowControl/>
              <w:jc w:val="center"/>
              <w:rPr>
                <w:kern w:val="0"/>
                <w:sz w:val="24"/>
                <w:szCs w:val="24"/>
              </w:rPr>
            </w:pPr>
          </w:p>
        </w:tc>
        <w:tc>
          <w:tcPr>
            <w:tcW w:w="1848" w:type="dxa"/>
            <w:vAlign w:val="center"/>
          </w:tcPr>
          <w:p w14:paraId="6D015516">
            <w:pPr>
              <w:widowControl/>
              <w:jc w:val="center"/>
              <w:rPr>
                <w:kern w:val="0"/>
                <w:sz w:val="24"/>
                <w:szCs w:val="24"/>
              </w:rPr>
            </w:pPr>
          </w:p>
        </w:tc>
      </w:tr>
      <w:tr w14:paraId="0367C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06F948B">
            <w:pPr>
              <w:widowControl/>
              <w:jc w:val="center"/>
              <w:rPr>
                <w:sz w:val="24"/>
              </w:rPr>
            </w:pPr>
          </w:p>
        </w:tc>
        <w:tc>
          <w:tcPr>
            <w:tcW w:w="1701" w:type="dxa"/>
            <w:vAlign w:val="center"/>
          </w:tcPr>
          <w:p w14:paraId="3FC129DF">
            <w:pPr>
              <w:widowControl/>
              <w:jc w:val="center"/>
              <w:rPr>
                <w:kern w:val="0"/>
                <w:sz w:val="24"/>
                <w:szCs w:val="24"/>
              </w:rPr>
            </w:pPr>
          </w:p>
        </w:tc>
        <w:tc>
          <w:tcPr>
            <w:tcW w:w="2238" w:type="dxa"/>
            <w:vAlign w:val="center"/>
          </w:tcPr>
          <w:p w14:paraId="150618A4">
            <w:pPr>
              <w:widowControl/>
              <w:jc w:val="center"/>
              <w:rPr>
                <w:kern w:val="0"/>
                <w:sz w:val="24"/>
                <w:szCs w:val="24"/>
              </w:rPr>
            </w:pPr>
          </w:p>
        </w:tc>
        <w:tc>
          <w:tcPr>
            <w:tcW w:w="1848" w:type="dxa"/>
            <w:vAlign w:val="center"/>
          </w:tcPr>
          <w:p w14:paraId="6104A8EE">
            <w:pPr>
              <w:widowControl/>
              <w:jc w:val="center"/>
              <w:rPr>
                <w:kern w:val="0"/>
                <w:sz w:val="24"/>
                <w:szCs w:val="24"/>
              </w:rPr>
            </w:pPr>
          </w:p>
        </w:tc>
      </w:tr>
    </w:tbl>
    <w:p w14:paraId="433CEC14">
      <w:pPr>
        <w:ind w:left="180"/>
        <w:rPr>
          <w:sz w:val="22"/>
          <w:szCs w:val="24"/>
        </w:rPr>
      </w:pPr>
      <w:r>
        <w:rPr>
          <w:sz w:val="22"/>
          <w:szCs w:val="24"/>
        </w:rPr>
        <w:t xml:space="preserve">注：1. 本表第一行填写本项目投标总价 </w:t>
      </w:r>
    </w:p>
    <w:p w14:paraId="5A536B8B">
      <w:pPr>
        <w:ind w:left="180" w:firstLine="440" w:firstLineChars="200"/>
      </w:pPr>
      <w:r>
        <w:rPr>
          <w:sz w:val="22"/>
          <w:szCs w:val="24"/>
        </w:rPr>
        <w:t>2. 下面应填写分项价格及分项名称（分项名称可根据实际情况增减、修改），分项价格汇总应等于总价</w:t>
      </w:r>
    </w:p>
    <w:p w14:paraId="2A2AC5BB">
      <w:pPr>
        <w:spacing w:line="460" w:lineRule="exact"/>
        <w:ind w:left="192" w:firstLine="3948" w:firstLineChars="1645"/>
        <w:rPr>
          <w:sz w:val="24"/>
        </w:rPr>
      </w:pPr>
    </w:p>
    <w:p w14:paraId="69C7ABFD">
      <w:pPr>
        <w:spacing w:line="360" w:lineRule="auto"/>
        <w:ind w:firstLine="4080" w:firstLineChars="1700"/>
        <w:rPr>
          <w:sz w:val="24"/>
        </w:rPr>
      </w:pPr>
      <w:r>
        <w:rPr>
          <w:sz w:val="24"/>
        </w:rPr>
        <w:t>投标人名称：</w:t>
      </w:r>
    </w:p>
    <w:p w14:paraId="5BDA91F9">
      <w:pPr>
        <w:spacing w:line="360" w:lineRule="auto"/>
        <w:ind w:firstLine="4080" w:firstLineChars="1700"/>
        <w:rPr>
          <w:sz w:val="24"/>
        </w:rPr>
      </w:pPr>
    </w:p>
    <w:p w14:paraId="09CE2E97">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03AFCE9">
      <w:pPr>
        <w:spacing w:line="460" w:lineRule="exact"/>
        <w:jc w:val="left"/>
        <w:rPr>
          <w:b/>
          <w:sz w:val="24"/>
        </w:rPr>
      </w:pPr>
      <w:r>
        <w:rPr>
          <w:sz w:val="24"/>
        </w:rPr>
        <w:br w:type="page"/>
      </w:r>
      <w:r>
        <w:rPr>
          <w:b/>
          <w:sz w:val="24"/>
        </w:rPr>
        <w:t>附件2</w:t>
      </w:r>
    </w:p>
    <w:p w14:paraId="7415A7ED">
      <w:pPr>
        <w:autoSpaceDN w:val="0"/>
        <w:spacing w:line="360" w:lineRule="auto"/>
        <w:jc w:val="center"/>
        <w:rPr>
          <w:b/>
          <w:bCs/>
          <w:sz w:val="24"/>
        </w:rPr>
      </w:pPr>
      <w:r>
        <w:rPr>
          <w:b/>
          <w:bCs/>
          <w:sz w:val="24"/>
        </w:rPr>
        <w:t>政府采购政策情况表</w:t>
      </w:r>
    </w:p>
    <w:p w14:paraId="0C64E311">
      <w:pPr>
        <w:spacing w:line="460" w:lineRule="exact"/>
        <w:jc w:val="center"/>
        <w:rPr>
          <w:sz w:val="24"/>
        </w:rPr>
      </w:pPr>
    </w:p>
    <w:p w14:paraId="78483BA4">
      <w:pPr>
        <w:spacing w:line="460" w:lineRule="exact"/>
        <w:rPr>
          <w:sz w:val="24"/>
        </w:rPr>
      </w:pPr>
      <w:r>
        <w:rPr>
          <w:sz w:val="24"/>
        </w:rPr>
        <w:t>项目名称：</w:t>
      </w:r>
      <w:r>
        <w:rPr>
          <w:sz w:val="24"/>
          <w:u w:val="single"/>
        </w:rPr>
        <w:t xml:space="preserve">                    </w:t>
      </w:r>
    </w:p>
    <w:p w14:paraId="7DE2B6D4">
      <w:pPr>
        <w:spacing w:line="460" w:lineRule="exact"/>
        <w:rPr>
          <w:sz w:val="24"/>
        </w:rPr>
      </w:pPr>
      <w:r>
        <w:rPr>
          <w:sz w:val="24"/>
        </w:rPr>
        <w:t>项目编号：</w:t>
      </w:r>
      <w:r>
        <w:rPr>
          <w:sz w:val="24"/>
          <w:u w:val="single"/>
        </w:rPr>
        <w:t xml:space="preserve">                    </w:t>
      </w:r>
    </w:p>
    <w:p w14:paraId="5F76FE16">
      <w:pPr>
        <w:spacing w:line="460" w:lineRule="exact"/>
        <w:rPr>
          <w:sz w:val="24"/>
          <w:u w:val="single"/>
        </w:rPr>
      </w:pPr>
      <w:r>
        <w:rPr>
          <w:sz w:val="24"/>
        </w:rPr>
        <w:t>包号：</w:t>
      </w:r>
      <w:r>
        <w:rPr>
          <w:sz w:val="24"/>
          <w:u w:val="single"/>
        </w:rPr>
        <w:t xml:space="preserve">                        </w:t>
      </w:r>
    </w:p>
    <w:p w14:paraId="6347E232">
      <w:pPr>
        <w:spacing w:line="460" w:lineRule="exact"/>
        <w:rPr>
          <w:sz w:val="24"/>
          <w:szCs w:val="24"/>
        </w:rPr>
      </w:pPr>
      <w:r>
        <w:rPr>
          <w:sz w:val="24"/>
          <w:szCs w:val="24"/>
        </w:rPr>
        <w:t>填报要求：</w:t>
      </w:r>
    </w:p>
    <w:p w14:paraId="78A2A7CD">
      <w:pPr>
        <w:spacing w:line="460" w:lineRule="exact"/>
        <w:rPr>
          <w:sz w:val="24"/>
          <w:szCs w:val="24"/>
        </w:rPr>
      </w:pPr>
      <w:r>
        <w:rPr>
          <w:sz w:val="24"/>
          <w:szCs w:val="24"/>
        </w:rPr>
        <w:t>1.本表的产品名称、品牌型号、金额应与《开标分项一览表》一致。</w:t>
      </w:r>
    </w:p>
    <w:p w14:paraId="777B9DBC">
      <w:pPr>
        <w:spacing w:line="460" w:lineRule="exact"/>
        <w:rPr>
          <w:sz w:val="24"/>
          <w:szCs w:val="24"/>
        </w:rPr>
      </w:pPr>
      <w:r>
        <w:rPr>
          <w:sz w:val="24"/>
          <w:szCs w:val="24"/>
        </w:rPr>
        <w:t>2.“制造商企业类型”栏填写内容为“微型”、“小型”、“监狱企业”或“残疾人福利性单位”。</w:t>
      </w:r>
    </w:p>
    <w:p w14:paraId="4E4CC440">
      <w:pPr>
        <w:spacing w:line="460" w:lineRule="exact"/>
        <w:rPr>
          <w:sz w:val="24"/>
          <w:szCs w:val="24"/>
        </w:rPr>
      </w:pPr>
      <w:r>
        <w:rPr>
          <w:sz w:val="24"/>
          <w:szCs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110D5E46">
      <w:pPr>
        <w:spacing w:line="460" w:lineRule="exact"/>
        <w:rPr>
          <w:sz w:val="24"/>
          <w:szCs w:val="24"/>
        </w:rPr>
      </w:pPr>
      <w:r>
        <w:rPr>
          <w:sz w:val="24"/>
          <w:szCs w:val="24"/>
        </w:rPr>
        <w:t>4. 请投标人正确填写本表，所填内容将作为评审的依据。其内容或数据应与对应的证明资料相符，如果填写不完整或有误，不再享受上述政策优惠。</w:t>
      </w:r>
    </w:p>
    <w:p w14:paraId="68B6DA59">
      <w:pPr>
        <w:spacing w:line="460" w:lineRule="exact"/>
        <w:ind w:firstLine="7200" w:firstLineChars="3000"/>
        <w:rPr>
          <w:sz w:val="24"/>
          <w:szCs w:val="24"/>
        </w:rPr>
      </w:pPr>
      <w:r>
        <w:rPr>
          <w:sz w:val="24"/>
          <w:szCs w:val="24"/>
        </w:rPr>
        <w:t>单位：元</w:t>
      </w:r>
    </w:p>
    <w:tbl>
      <w:tblPr>
        <w:tblStyle w:val="16"/>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1"/>
        <w:gridCol w:w="1564"/>
        <w:gridCol w:w="1351"/>
        <w:gridCol w:w="1621"/>
        <w:gridCol w:w="1452"/>
      </w:tblGrid>
      <w:tr w14:paraId="56B6A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2AED66C2">
            <w:pPr>
              <w:pStyle w:val="69"/>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10DFE23F">
            <w:pPr>
              <w:pStyle w:val="69"/>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00E0366C">
            <w:pPr>
              <w:pStyle w:val="69"/>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5FCD64A8">
            <w:pPr>
              <w:pStyle w:val="69"/>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1A056EC2">
            <w:pPr>
              <w:pStyle w:val="69"/>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4025DF4B">
            <w:pPr>
              <w:pStyle w:val="69"/>
              <w:tabs>
                <w:tab w:val="left" w:pos="1260"/>
              </w:tabs>
              <w:adjustRightInd w:val="0"/>
              <w:snapToGrid w:val="0"/>
              <w:jc w:val="center"/>
              <w:rPr>
                <w:szCs w:val="21"/>
                <w:lang w:val="en-GB"/>
              </w:rPr>
            </w:pPr>
            <w:r>
              <w:rPr>
                <w:szCs w:val="21"/>
                <w:lang w:val="en-GB"/>
              </w:rPr>
              <w:t>金额</w:t>
            </w:r>
          </w:p>
        </w:tc>
      </w:tr>
      <w:tr w14:paraId="5DCB4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43A3FC0E">
            <w:pPr>
              <w:pStyle w:val="69"/>
              <w:tabs>
                <w:tab w:val="left" w:pos="1260"/>
              </w:tabs>
              <w:adjustRightInd w:val="0"/>
              <w:snapToGrid w:val="0"/>
              <w:jc w:val="center"/>
              <w:rPr>
                <w:szCs w:val="21"/>
                <w:lang w:val="en-GB"/>
              </w:rPr>
            </w:pPr>
          </w:p>
        </w:tc>
        <w:tc>
          <w:tcPr>
            <w:tcW w:w="886" w:type="pct"/>
            <w:shd w:val="clear" w:color="auto" w:fill="auto"/>
            <w:vAlign w:val="center"/>
          </w:tcPr>
          <w:p w14:paraId="6069A916">
            <w:pPr>
              <w:pStyle w:val="69"/>
              <w:tabs>
                <w:tab w:val="left" w:pos="1260"/>
              </w:tabs>
              <w:adjustRightInd w:val="0"/>
              <w:snapToGrid w:val="0"/>
              <w:jc w:val="center"/>
              <w:rPr>
                <w:szCs w:val="21"/>
                <w:lang w:val="en-GB"/>
              </w:rPr>
            </w:pPr>
          </w:p>
        </w:tc>
        <w:tc>
          <w:tcPr>
            <w:tcW w:w="929" w:type="pct"/>
            <w:shd w:val="clear" w:color="auto" w:fill="auto"/>
            <w:vAlign w:val="center"/>
          </w:tcPr>
          <w:p w14:paraId="19310F0F">
            <w:pPr>
              <w:pStyle w:val="69"/>
              <w:tabs>
                <w:tab w:val="left" w:pos="1260"/>
              </w:tabs>
              <w:adjustRightInd w:val="0"/>
              <w:snapToGrid w:val="0"/>
              <w:jc w:val="center"/>
              <w:rPr>
                <w:szCs w:val="21"/>
                <w:lang w:val="en-GB"/>
              </w:rPr>
            </w:pPr>
          </w:p>
        </w:tc>
        <w:tc>
          <w:tcPr>
            <w:tcW w:w="803" w:type="pct"/>
            <w:shd w:val="clear" w:color="auto" w:fill="auto"/>
            <w:vAlign w:val="center"/>
          </w:tcPr>
          <w:p w14:paraId="07FFB019">
            <w:pPr>
              <w:pStyle w:val="69"/>
              <w:tabs>
                <w:tab w:val="left" w:pos="1260"/>
              </w:tabs>
              <w:adjustRightInd w:val="0"/>
              <w:snapToGrid w:val="0"/>
              <w:jc w:val="center"/>
              <w:rPr>
                <w:szCs w:val="21"/>
                <w:lang w:val="en-GB"/>
              </w:rPr>
            </w:pPr>
          </w:p>
        </w:tc>
        <w:tc>
          <w:tcPr>
            <w:tcW w:w="963" w:type="pct"/>
            <w:shd w:val="clear" w:color="auto" w:fill="auto"/>
            <w:vAlign w:val="center"/>
          </w:tcPr>
          <w:p w14:paraId="29B3A7E9">
            <w:pPr>
              <w:pStyle w:val="69"/>
              <w:tabs>
                <w:tab w:val="left" w:pos="1260"/>
              </w:tabs>
              <w:adjustRightInd w:val="0"/>
              <w:snapToGrid w:val="0"/>
              <w:jc w:val="center"/>
              <w:rPr>
                <w:szCs w:val="21"/>
                <w:lang w:val="en-GB"/>
              </w:rPr>
            </w:pPr>
          </w:p>
        </w:tc>
        <w:tc>
          <w:tcPr>
            <w:tcW w:w="863" w:type="pct"/>
            <w:shd w:val="clear" w:color="auto" w:fill="auto"/>
            <w:vAlign w:val="center"/>
          </w:tcPr>
          <w:p w14:paraId="19283EC7">
            <w:pPr>
              <w:pStyle w:val="69"/>
              <w:tabs>
                <w:tab w:val="left" w:pos="1260"/>
              </w:tabs>
              <w:adjustRightInd w:val="0"/>
              <w:snapToGrid w:val="0"/>
              <w:jc w:val="center"/>
              <w:rPr>
                <w:szCs w:val="21"/>
                <w:lang w:val="en-GB"/>
              </w:rPr>
            </w:pPr>
          </w:p>
        </w:tc>
      </w:tr>
      <w:tr w14:paraId="6310F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C16F1C4">
            <w:pPr>
              <w:pStyle w:val="69"/>
              <w:tabs>
                <w:tab w:val="left" w:pos="1260"/>
              </w:tabs>
              <w:adjustRightInd w:val="0"/>
              <w:snapToGrid w:val="0"/>
              <w:jc w:val="center"/>
              <w:rPr>
                <w:szCs w:val="21"/>
                <w:lang w:val="en-GB"/>
              </w:rPr>
            </w:pPr>
          </w:p>
        </w:tc>
        <w:tc>
          <w:tcPr>
            <w:tcW w:w="886" w:type="pct"/>
            <w:shd w:val="clear" w:color="auto" w:fill="auto"/>
            <w:vAlign w:val="center"/>
          </w:tcPr>
          <w:p w14:paraId="1617DE3D">
            <w:pPr>
              <w:pStyle w:val="69"/>
              <w:tabs>
                <w:tab w:val="left" w:pos="1260"/>
              </w:tabs>
              <w:adjustRightInd w:val="0"/>
              <w:snapToGrid w:val="0"/>
              <w:jc w:val="center"/>
              <w:rPr>
                <w:szCs w:val="21"/>
                <w:lang w:val="en-GB"/>
              </w:rPr>
            </w:pPr>
          </w:p>
        </w:tc>
        <w:tc>
          <w:tcPr>
            <w:tcW w:w="929" w:type="pct"/>
            <w:shd w:val="clear" w:color="auto" w:fill="auto"/>
            <w:vAlign w:val="center"/>
          </w:tcPr>
          <w:p w14:paraId="38DD8871">
            <w:pPr>
              <w:pStyle w:val="69"/>
              <w:tabs>
                <w:tab w:val="left" w:pos="1260"/>
              </w:tabs>
              <w:adjustRightInd w:val="0"/>
              <w:snapToGrid w:val="0"/>
              <w:jc w:val="center"/>
              <w:rPr>
                <w:szCs w:val="21"/>
                <w:lang w:val="en-GB"/>
              </w:rPr>
            </w:pPr>
          </w:p>
        </w:tc>
        <w:tc>
          <w:tcPr>
            <w:tcW w:w="803" w:type="pct"/>
            <w:shd w:val="clear" w:color="auto" w:fill="auto"/>
            <w:vAlign w:val="center"/>
          </w:tcPr>
          <w:p w14:paraId="74A82F0E">
            <w:pPr>
              <w:pStyle w:val="69"/>
              <w:tabs>
                <w:tab w:val="left" w:pos="1260"/>
              </w:tabs>
              <w:adjustRightInd w:val="0"/>
              <w:snapToGrid w:val="0"/>
              <w:jc w:val="center"/>
              <w:rPr>
                <w:szCs w:val="21"/>
                <w:lang w:val="en-GB"/>
              </w:rPr>
            </w:pPr>
          </w:p>
        </w:tc>
        <w:tc>
          <w:tcPr>
            <w:tcW w:w="963" w:type="pct"/>
            <w:shd w:val="clear" w:color="auto" w:fill="auto"/>
            <w:vAlign w:val="center"/>
          </w:tcPr>
          <w:p w14:paraId="317AEB0C">
            <w:pPr>
              <w:pStyle w:val="69"/>
              <w:tabs>
                <w:tab w:val="left" w:pos="1260"/>
              </w:tabs>
              <w:adjustRightInd w:val="0"/>
              <w:snapToGrid w:val="0"/>
              <w:jc w:val="center"/>
              <w:rPr>
                <w:szCs w:val="21"/>
                <w:lang w:val="en-GB"/>
              </w:rPr>
            </w:pPr>
          </w:p>
        </w:tc>
        <w:tc>
          <w:tcPr>
            <w:tcW w:w="863" w:type="pct"/>
            <w:shd w:val="clear" w:color="auto" w:fill="auto"/>
            <w:vAlign w:val="center"/>
          </w:tcPr>
          <w:p w14:paraId="051B95DD">
            <w:pPr>
              <w:pStyle w:val="69"/>
              <w:tabs>
                <w:tab w:val="left" w:pos="1260"/>
              </w:tabs>
              <w:adjustRightInd w:val="0"/>
              <w:snapToGrid w:val="0"/>
              <w:jc w:val="center"/>
              <w:rPr>
                <w:szCs w:val="21"/>
                <w:lang w:val="en-GB"/>
              </w:rPr>
            </w:pPr>
          </w:p>
        </w:tc>
      </w:tr>
      <w:tr w14:paraId="39A36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0098CBCB">
            <w:pPr>
              <w:pStyle w:val="69"/>
              <w:tabs>
                <w:tab w:val="left" w:pos="1260"/>
              </w:tabs>
              <w:adjustRightInd w:val="0"/>
              <w:snapToGrid w:val="0"/>
              <w:jc w:val="center"/>
              <w:rPr>
                <w:szCs w:val="21"/>
                <w:lang w:val="en-GB"/>
              </w:rPr>
            </w:pPr>
          </w:p>
        </w:tc>
        <w:tc>
          <w:tcPr>
            <w:tcW w:w="3581" w:type="pct"/>
            <w:gridSpan w:val="4"/>
            <w:shd w:val="clear" w:color="auto" w:fill="auto"/>
            <w:vAlign w:val="center"/>
          </w:tcPr>
          <w:p w14:paraId="02FEF934">
            <w:pPr>
              <w:pStyle w:val="69"/>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20B9C2C9">
            <w:pPr>
              <w:pStyle w:val="69"/>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14EC79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0DE6D3EA">
            <w:pPr>
              <w:pStyle w:val="69"/>
              <w:tabs>
                <w:tab w:val="left" w:pos="1260"/>
              </w:tabs>
              <w:adjustRightInd w:val="0"/>
              <w:snapToGrid w:val="0"/>
              <w:jc w:val="center"/>
              <w:rPr>
                <w:szCs w:val="21"/>
                <w:lang w:val="en-GB"/>
              </w:rPr>
            </w:pPr>
          </w:p>
        </w:tc>
        <w:tc>
          <w:tcPr>
            <w:tcW w:w="3581" w:type="pct"/>
            <w:gridSpan w:val="4"/>
            <w:shd w:val="clear" w:color="auto" w:fill="auto"/>
            <w:vAlign w:val="center"/>
          </w:tcPr>
          <w:p w14:paraId="642D6542">
            <w:pPr>
              <w:pStyle w:val="69"/>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41B72913">
            <w:pPr>
              <w:pStyle w:val="69"/>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5E9FB0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0EEE3E8D">
            <w:pPr>
              <w:pStyle w:val="69"/>
              <w:tabs>
                <w:tab w:val="left" w:pos="1260"/>
              </w:tabs>
              <w:adjustRightInd w:val="0"/>
              <w:snapToGrid w:val="0"/>
              <w:jc w:val="center"/>
              <w:rPr>
                <w:szCs w:val="21"/>
                <w:lang w:val="en-GB"/>
              </w:rPr>
            </w:pPr>
          </w:p>
        </w:tc>
        <w:tc>
          <w:tcPr>
            <w:tcW w:w="4444" w:type="pct"/>
            <w:gridSpan w:val="5"/>
            <w:shd w:val="clear" w:color="auto" w:fill="auto"/>
            <w:vAlign w:val="center"/>
          </w:tcPr>
          <w:p w14:paraId="3BAAE4AF">
            <w:pPr>
              <w:pStyle w:val="69"/>
              <w:tabs>
                <w:tab w:val="left" w:pos="1260"/>
              </w:tabs>
              <w:adjustRightInd w:val="0"/>
              <w:snapToGrid w:val="0"/>
              <w:jc w:val="center"/>
              <w:rPr>
                <w:b/>
                <w:szCs w:val="21"/>
                <w:lang w:val="en-GB"/>
              </w:rPr>
            </w:pPr>
            <w:r>
              <w:rPr>
                <w:szCs w:val="21"/>
                <w:lang w:val="en-GB"/>
              </w:rPr>
              <w:t>环境标志产品</w:t>
            </w: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14:paraId="421B1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6339FB98">
            <w:pPr>
              <w:pStyle w:val="69"/>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4763A2F6">
            <w:pPr>
              <w:pStyle w:val="69"/>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4C6A22D3">
            <w:pPr>
              <w:pStyle w:val="69"/>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75C7928C">
            <w:pPr>
              <w:pStyle w:val="69"/>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0871C6D5">
            <w:pPr>
              <w:pStyle w:val="69"/>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65D737CB">
            <w:pPr>
              <w:pStyle w:val="69"/>
              <w:tabs>
                <w:tab w:val="left" w:pos="1260"/>
              </w:tabs>
              <w:adjustRightInd w:val="0"/>
              <w:snapToGrid w:val="0"/>
              <w:jc w:val="center"/>
              <w:rPr>
                <w:szCs w:val="21"/>
                <w:lang w:val="en-GB"/>
              </w:rPr>
            </w:pPr>
            <w:r>
              <w:rPr>
                <w:szCs w:val="21"/>
                <w:lang w:val="en-GB"/>
              </w:rPr>
              <w:t>金额</w:t>
            </w:r>
          </w:p>
        </w:tc>
      </w:tr>
      <w:tr w14:paraId="5A7532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549BE64B">
            <w:pPr>
              <w:pStyle w:val="69"/>
              <w:tabs>
                <w:tab w:val="left" w:pos="1260"/>
              </w:tabs>
              <w:adjustRightInd w:val="0"/>
              <w:snapToGrid w:val="0"/>
              <w:jc w:val="center"/>
              <w:rPr>
                <w:szCs w:val="21"/>
                <w:lang w:val="en-GB"/>
              </w:rPr>
            </w:pPr>
          </w:p>
        </w:tc>
        <w:tc>
          <w:tcPr>
            <w:tcW w:w="886" w:type="pct"/>
            <w:shd w:val="clear" w:color="auto" w:fill="auto"/>
            <w:vAlign w:val="center"/>
          </w:tcPr>
          <w:p w14:paraId="2ED81B5C">
            <w:pPr>
              <w:pStyle w:val="69"/>
              <w:tabs>
                <w:tab w:val="left" w:pos="1260"/>
              </w:tabs>
              <w:adjustRightInd w:val="0"/>
              <w:snapToGrid w:val="0"/>
              <w:jc w:val="center"/>
              <w:rPr>
                <w:szCs w:val="21"/>
                <w:lang w:val="en-GB"/>
              </w:rPr>
            </w:pPr>
          </w:p>
        </w:tc>
        <w:tc>
          <w:tcPr>
            <w:tcW w:w="929" w:type="pct"/>
            <w:shd w:val="clear" w:color="auto" w:fill="auto"/>
            <w:vAlign w:val="center"/>
          </w:tcPr>
          <w:p w14:paraId="17D1F285">
            <w:pPr>
              <w:pStyle w:val="69"/>
              <w:tabs>
                <w:tab w:val="left" w:pos="1260"/>
              </w:tabs>
              <w:adjustRightInd w:val="0"/>
              <w:snapToGrid w:val="0"/>
              <w:jc w:val="center"/>
              <w:rPr>
                <w:szCs w:val="21"/>
                <w:lang w:val="en-GB"/>
              </w:rPr>
            </w:pPr>
          </w:p>
        </w:tc>
        <w:tc>
          <w:tcPr>
            <w:tcW w:w="803" w:type="pct"/>
            <w:shd w:val="clear" w:color="auto" w:fill="auto"/>
            <w:vAlign w:val="center"/>
          </w:tcPr>
          <w:p w14:paraId="6E0A08FD">
            <w:pPr>
              <w:pStyle w:val="69"/>
              <w:tabs>
                <w:tab w:val="left" w:pos="1260"/>
              </w:tabs>
              <w:adjustRightInd w:val="0"/>
              <w:snapToGrid w:val="0"/>
              <w:jc w:val="center"/>
              <w:rPr>
                <w:szCs w:val="21"/>
                <w:lang w:val="en-GB"/>
              </w:rPr>
            </w:pPr>
          </w:p>
        </w:tc>
        <w:tc>
          <w:tcPr>
            <w:tcW w:w="963" w:type="pct"/>
            <w:shd w:val="clear" w:color="auto" w:fill="auto"/>
            <w:vAlign w:val="center"/>
          </w:tcPr>
          <w:p w14:paraId="2423967C">
            <w:pPr>
              <w:pStyle w:val="69"/>
              <w:tabs>
                <w:tab w:val="left" w:pos="1260"/>
              </w:tabs>
              <w:adjustRightInd w:val="0"/>
              <w:snapToGrid w:val="0"/>
              <w:jc w:val="center"/>
              <w:rPr>
                <w:szCs w:val="21"/>
                <w:lang w:val="en-GB"/>
              </w:rPr>
            </w:pPr>
          </w:p>
        </w:tc>
        <w:tc>
          <w:tcPr>
            <w:tcW w:w="863" w:type="pct"/>
            <w:shd w:val="clear" w:color="auto" w:fill="auto"/>
            <w:vAlign w:val="center"/>
          </w:tcPr>
          <w:p w14:paraId="7E57BAC7">
            <w:pPr>
              <w:pStyle w:val="69"/>
              <w:tabs>
                <w:tab w:val="left" w:pos="1260"/>
              </w:tabs>
              <w:adjustRightInd w:val="0"/>
              <w:snapToGrid w:val="0"/>
              <w:jc w:val="center"/>
              <w:rPr>
                <w:szCs w:val="21"/>
                <w:lang w:val="en-GB"/>
              </w:rPr>
            </w:pPr>
          </w:p>
        </w:tc>
      </w:tr>
      <w:tr w14:paraId="3D63B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113A928F">
            <w:pPr>
              <w:pStyle w:val="69"/>
              <w:tabs>
                <w:tab w:val="left" w:pos="1260"/>
              </w:tabs>
              <w:adjustRightInd w:val="0"/>
              <w:snapToGrid w:val="0"/>
              <w:jc w:val="center"/>
              <w:rPr>
                <w:szCs w:val="21"/>
                <w:lang w:val="en-GB"/>
              </w:rPr>
            </w:pPr>
          </w:p>
        </w:tc>
        <w:tc>
          <w:tcPr>
            <w:tcW w:w="886" w:type="pct"/>
            <w:shd w:val="clear" w:color="auto" w:fill="auto"/>
            <w:vAlign w:val="center"/>
          </w:tcPr>
          <w:p w14:paraId="08923BBA">
            <w:pPr>
              <w:pStyle w:val="69"/>
              <w:tabs>
                <w:tab w:val="left" w:pos="1260"/>
              </w:tabs>
              <w:adjustRightInd w:val="0"/>
              <w:snapToGrid w:val="0"/>
              <w:jc w:val="center"/>
              <w:rPr>
                <w:szCs w:val="21"/>
                <w:lang w:val="en-GB"/>
              </w:rPr>
            </w:pPr>
          </w:p>
        </w:tc>
        <w:tc>
          <w:tcPr>
            <w:tcW w:w="929" w:type="pct"/>
            <w:shd w:val="clear" w:color="auto" w:fill="auto"/>
            <w:vAlign w:val="center"/>
          </w:tcPr>
          <w:p w14:paraId="6D3B9DAC">
            <w:pPr>
              <w:pStyle w:val="69"/>
              <w:tabs>
                <w:tab w:val="left" w:pos="1260"/>
              </w:tabs>
              <w:adjustRightInd w:val="0"/>
              <w:snapToGrid w:val="0"/>
              <w:jc w:val="center"/>
              <w:rPr>
                <w:szCs w:val="21"/>
                <w:lang w:val="en-GB"/>
              </w:rPr>
            </w:pPr>
          </w:p>
        </w:tc>
        <w:tc>
          <w:tcPr>
            <w:tcW w:w="803" w:type="pct"/>
            <w:shd w:val="clear" w:color="auto" w:fill="auto"/>
            <w:vAlign w:val="center"/>
          </w:tcPr>
          <w:p w14:paraId="65913E55">
            <w:pPr>
              <w:pStyle w:val="69"/>
              <w:tabs>
                <w:tab w:val="left" w:pos="1260"/>
              </w:tabs>
              <w:adjustRightInd w:val="0"/>
              <w:snapToGrid w:val="0"/>
              <w:jc w:val="center"/>
              <w:rPr>
                <w:szCs w:val="21"/>
                <w:lang w:val="en-GB"/>
              </w:rPr>
            </w:pPr>
          </w:p>
        </w:tc>
        <w:tc>
          <w:tcPr>
            <w:tcW w:w="963" w:type="pct"/>
            <w:shd w:val="clear" w:color="auto" w:fill="auto"/>
            <w:vAlign w:val="center"/>
          </w:tcPr>
          <w:p w14:paraId="394386AA">
            <w:pPr>
              <w:pStyle w:val="69"/>
              <w:tabs>
                <w:tab w:val="left" w:pos="1260"/>
              </w:tabs>
              <w:adjustRightInd w:val="0"/>
              <w:snapToGrid w:val="0"/>
              <w:jc w:val="center"/>
              <w:rPr>
                <w:szCs w:val="21"/>
                <w:lang w:val="en-GB"/>
              </w:rPr>
            </w:pPr>
          </w:p>
        </w:tc>
        <w:tc>
          <w:tcPr>
            <w:tcW w:w="863" w:type="pct"/>
            <w:shd w:val="clear" w:color="auto" w:fill="auto"/>
            <w:vAlign w:val="center"/>
          </w:tcPr>
          <w:p w14:paraId="10C4565A">
            <w:pPr>
              <w:pStyle w:val="69"/>
              <w:tabs>
                <w:tab w:val="left" w:pos="1260"/>
              </w:tabs>
              <w:adjustRightInd w:val="0"/>
              <w:snapToGrid w:val="0"/>
              <w:jc w:val="center"/>
              <w:rPr>
                <w:szCs w:val="21"/>
                <w:lang w:val="en-GB"/>
              </w:rPr>
            </w:pPr>
          </w:p>
        </w:tc>
      </w:tr>
      <w:tr w14:paraId="40958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77C9D0F7">
            <w:pPr>
              <w:pStyle w:val="69"/>
              <w:tabs>
                <w:tab w:val="left" w:pos="1260"/>
              </w:tabs>
              <w:adjustRightInd w:val="0"/>
              <w:snapToGrid w:val="0"/>
              <w:jc w:val="center"/>
              <w:rPr>
                <w:szCs w:val="21"/>
                <w:lang w:val="en-GB"/>
              </w:rPr>
            </w:pPr>
          </w:p>
        </w:tc>
        <w:tc>
          <w:tcPr>
            <w:tcW w:w="3581" w:type="pct"/>
            <w:gridSpan w:val="4"/>
            <w:shd w:val="clear" w:color="auto" w:fill="auto"/>
            <w:vAlign w:val="center"/>
          </w:tcPr>
          <w:p w14:paraId="60572C6E">
            <w:pPr>
              <w:pStyle w:val="69"/>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2DDBB8A1">
            <w:pPr>
              <w:pStyle w:val="69"/>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40805D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3109D2BD">
            <w:pPr>
              <w:pStyle w:val="69"/>
              <w:tabs>
                <w:tab w:val="left" w:pos="1260"/>
              </w:tabs>
              <w:adjustRightInd w:val="0"/>
              <w:snapToGrid w:val="0"/>
              <w:jc w:val="center"/>
              <w:rPr>
                <w:szCs w:val="21"/>
                <w:lang w:val="en-GB"/>
              </w:rPr>
            </w:pPr>
          </w:p>
        </w:tc>
        <w:tc>
          <w:tcPr>
            <w:tcW w:w="3581" w:type="pct"/>
            <w:gridSpan w:val="4"/>
            <w:shd w:val="clear" w:color="auto" w:fill="auto"/>
            <w:vAlign w:val="center"/>
          </w:tcPr>
          <w:p w14:paraId="4FF0A1CB">
            <w:pPr>
              <w:pStyle w:val="69"/>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08E70723">
            <w:pPr>
              <w:pStyle w:val="69"/>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681C5B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48DCCE94">
            <w:pPr>
              <w:pStyle w:val="69"/>
              <w:tabs>
                <w:tab w:val="left" w:pos="1260"/>
              </w:tabs>
              <w:adjustRightInd w:val="0"/>
              <w:snapToGrid w:val="0"/>
              <w:jc w:val="center"/>
              <w:rPr>
                <w:szCs w:val="21"/>
                <w:lang w:val="en-GB"/>
              </w:rPr>
            </w:pPr>
          </w:p>
        </w:tc>
        <w:tc>
          <w:tcPr>
            <w:tcW w:w="4444" w:type="pct"/>
            <w:gridSpan w:val="5"/>
            <w:shd w:val="clear" w:color="auto" w:fill="auto"/>
            <w:vAlign w:val="center"/>
          </w:tcPr>
          <w:p w14:paraId="26CC1163">
            <w:pPr>
              <w:pStyle w:val="69"/>
              <w:tabs>
                <w:tab w:val="left" w:pos="1260"/>
              </w:tabs>
              <w:adjustRightInd w:val="0"/>
              <w:snapToGrid w:val="0"/>
              <w:jc w:val="center"/>
              <w:rPr>
                <w:b/>
                <w:szCs w:val="21"/>
                <w:lang w:val="en-GB"/>
              </w:rPr>
            </w:pPr>
            <w:r>
              <w:rPr>
                <w:szCs w:val="21"/>
                <w:lang w:val="en-GB"/>
              </w:rPr>
              <w:t>节能产品</w:t>
            </w: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14:paraId="3E54C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03E93BDA">
            <w:pPr>
              <w:pStyle w:val="69"/>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10522B56">
            <w:pPr>
              <w:pStyle w:val="69"/>
              <w:tabs>
                <w:tab w:val="left" w:pos="1260"/>
              </w:tabs>
              <w:adjustRightInd w:val="0"/>
              <w:snapToGrid w:val="0"/>
              <w:rPr>
                <w:b/>
                <w:szCs w:val="21"/>
              </w:rPr>
            </w:pPr>
            <w:r>
              <w:rPr>
                <w:b/>
                <w:szCs w:val="21"/>
              </w:rPr>
              <w:t>1.所投货物中有大型企业制造的，不享受中小企业扶持政策，无需填写以下内容</w:t>
            </w:r>
          </w:p>
          <w:p w14:paraId="45DA5116">
            <w:pPr>
              <w:pStyle w:val="69"/>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14:paraId="559C0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9830F8E">
            <w:pPr>
              <w:pStyle w:val="69"/>
              <w:tabs>
                <w:tab w:val="left" w:pos="1260"/>
              </w:tabs>
              <w:adjustRightInd w:val="0"/>
              <w:snapToGrid w:val="0"/>
              <w:jc w:val="center"/>
              <w:rPr>
                <w:szCs w:val="21"/>
                <w:lang w:val="en-GB"/>
              </w:rPr>
            </w:pPr>
          </w:p>
        </w:tc>
        <w:tc>
          <w:tcPr>
            <w:tcW w:w="886" w:type="pct"/>
            <w:shd w:val="clear" w:color="auto" w:fill="auto"/>
            <w:vAlign w:val="center"/>
          </w:tcPr>
          <w:p w14:paraId="3DD51661">
            <w:pPr>
              <w:pStyle w:val="69"/>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5FFCD3C5">
            <w:pPr>
              <w:pStyle w:val="69"/>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0110AFB7">
            <w:pPr>
              <w:pStyle w:val="69"/>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2D3C2EAD">
            <w:pPr>
              <w:pStyle w:val="69"/>
              <w:tabs>
                <w:tab w:val="left" w:pos="1260"/>
              </w:tabs>
              <w:adjustRightInd w:val="0"/>
              <w:snapToGrid w:val="0"/>
              <w:jc w:val="center"/>
              <w:rPr>
                <w:szCs w:val="21"/>
                <w:lang w:val="en-GB"/>
              </w:rPr>
            </w:pPr>
            <w:r>
              <w:rPr>
                <w:szCs w:val="21"/>
                <w:lang w:val="en-GB"/>
              </w:rPr>
              <w:t>制造商</w:t>
            </w:r>
          </w:p>
          <w:p w14:paraId="728C6CA0">
            <w:pPr>
              <w:pStyle w:val="69"/>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6CAF3679">
            <w:pPr>
              <w:pStyle w:val="69"/>
              <w:tabs>
                <w:tab w:val="left" w:pos="1260"/>
              </w:tabs>
              <w:adjustRightInd w:val="0"/>
              <w:snapToGrid w:val="0"/>
              <w:jc w:val="center"/>
              <w:rPr>
                <w:szCs w:val="21"/>
                <w:lang w:val="en-GB"/>
              </w:rPr>
            </w:pPr>
            <w:r>
              <w:rPr>
                <w:szCs w:val="21"/>
                <w:lang w:val="en-GB"/>
              </w:rPr>
              <w:t>金额</w:t>
            </w:r>
          </w:p>
        </w:tc>
      </w:tr>
      <w:tr w14:paraId="6AF6E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810346B">
            <w:pPr>
              <w:pStyle w:val="69"/>
              <w:tabs>
                <w:tab w:val="left" w:pos="1260"/>
              </w:tabs>
              <w:adjustRightInd w:val="0"/>
              <w:snapToGrid w:val="0"/>
              <w:jc w:val="center"/>
              <w:rPr>
                <w:szCs w:val="21"/>
                <w:lang w:val="en-GB"/>
              </w:rPr>
            </w:pPr>
          </w:p>
        </w:tc>
        <w:tc>
          <w:tcPr>
            <w:tcW w:w="886" w:type="pct"/>
            <w:shd w:val="clear" w:color="auto" w:fill="auto"/>
            <w:vAlign w:val="center"/>
          </w:tcPr>
          <w:p w14:paraId="5715595E">
            <w:pPr>
              <w:pStyle w:val="69"/>
              <w:tabs>
                <w:tab w:val="left" w:pos="1260"/>
              </w:tabs>
              <w:adjustRightInd w:val="0"/>
              <w:snapToGrid w:val="0"/>
              <w:jc w:val="center"/>
              <w:rPr>
                <w:szCs w:val="21"/>
                <w:lang w:val="en-GB"/>
              </w:rPr>
            </w:pPr>
          </w:p>
        </w:tc>
        <w:tc>
          <w:tcPr>
            <w:tcW w:w="929" w:type="pct"/>
            <w:shd w:val="clear" w:color="auto" w:fill="auto"/>
            <w:vAlign w:val="center"/>
          </w:tcPr>
          <w:p w14:paraId="36CE21A4">
            <w:pPr>
              <w:pStyle w:val="69"/>
              <w:tabs>
                <w:tab w:val="left" w:pos="1260"/>
              </w:tabs>
              <w:adjustRightInd w:val="0"/>
              <w:snapToGrid w:val="0"/>
              <w:jc w:val="center"/>
              <w:rPr>
                <w:szCs w:val="21"/>
                <w:lang w:val="en-GB"/>
              </w:rPr>
            </w:pPr>
          </w:p>
        </w:tc>
        <w:tc>
          <w:tcPr>
            <w:tcW w:w="803" w:type="pct"/>
            <w:shd w:val="clear" w:color="auto" w:fill="auto"/>
            <w:vAlign w:val="center"/>
          </w:tcPr>
          <w:p w14:paraId="357C2C2C">
            <w:pPr>
              <w:pStyle w:val="69"/>
              <w:tabs>
                <w:tab w:val="left" w:pos="1260"/>
              </w:tabs>
              <w:adjustRightInd w:val="0"/>
              <w:snapToGrid w:val="0"/>
              <w:jc w:val="center"/>
              <w:rPr>
                <w:szCs w:val="21"/>
                <w:lang w:val="en-GB"/>
              </w:rPr>
            </w:pPr>
          </w:p>
        </w:tc>
        <w:tc>
          <w:tcPr>
            <w:tcW w:w="963" w:type="pct"/>
            <w:shd w:val="clear" w:color="auto" w:fill="auto"/>
          </w:tcPr>
          <w:p w14:paraId="5A0C6ED3">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24B26724">
            <w:pPr>
              <w:pStyle w:val="69"/>
              <w:tabs>
                <w:tab w:val="left" w:pos="1260"/>
              </w:tabs>
              <w:adjustRightInd w:val="0"/>
              <w:snapToGrid w:val="0"/>
              <w:jc w:val="center"/>
              <w:rPr>
                <w:szCs w:val="21"/>
                <w:lang w:val="en-GB"/>
              </w:rPr>
            </w:pPr>
          </w:p>
        </w:tc>
      </w:tr>
      <w:tr w14:paraId="21B4C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3236A89C">
            <w:pPr>
              <w:pStyle w:val="69"/>
              <w:tabs>
                <w:tab w:val="left" w:pos="1260"/>
              </w:tabs>
              <w:adjustRightInd w:val="0"/>
              <w:snapToGrid w:val="0"/>
              <w:jc w:val="center"/>
              <w:rPr>
                <w:szCs w:val="21"/>
                <w:lang w:val="en-GB"/>
              </w:rPr>
            </w:pPr>
          </w:p>
        </w:tc>
        <w:tc>
          <w:tcPr>
            <w:tcW w:w="886" w:type="pct"/>
            <w:shd w:val="clear" w:color="auto" w:fill="auto"/>
            <w:vAlign w:val="center"/>
          </w:tcPr>
          <w:p w14:paraId="7F610F06">
            <w:pPr>
              <w:pStyle w:val="69"/>
              <w:tabs>
                <w:tab w:val="left" w:pos="1260"/>
              </w:tabs>
              <w:adjustRightInd w:val="0"/>
              <w:snapToGrid w:val="0"/>
              <w:jc w:val="center"/>
              <w:rPr>
                <w:szCs w:val="21"/>
                <w:lang w:val="en-GB"/>
              </w:rPr>
            </w:pPr>
          </w:p>
        </w:tc>
        <w:tc>
          <w:tcPr>
            <w:tcW w:w="929" w:type="pct"/>
            <w:shd w:val="clear" w:color="auto" w:fill="auto"/>
            <w:vAlign w:val="center"/>
          </w:tcPr>
          <w:p w14:paraId="00162DB7">
            <w:pPr>
              <w:pStyle w:val="69"/>
              <w:tabs>
                <w:tab w:val="left" w:pos="1260"/>
              </w:tabs>
              <w:adjustRightInd w:val="0"/>
              <w:snapToGrid w:val="0"/>
              <w:jc w:val="center"/>
              <w:rPr>
                <w:szCs w:val="21"/>
                <w:lang w:val="en-GB"/>
              </w:rPr>
            </w:pPr>
          </w:p>
        </w:tc>
        <w:tc>
          <w:tcPr>
            <w:tcW w:w="803" w:type="pct"/>
            <w:shd w:val="clear" w:color="auto" w:fill="auto"/>
            <w:vAlign w:val="center"/>
          </w:tcPr>
          <w:p w14:paraId="7ABBCD14">
            <w:pPr>
              <w:pStyle w:val="69"/>
              <w:tabs>
                <w:tab w:val="left" w:pos="1260"/>
              </w:tabs>
              <w:adjustRightInd w:val="0"/>
              <w:snapToGrid w:val="0"/>
              <w:jc w:val="center"/>
              <w:rPr>
                <w:szCs w:val="21"/>
                <w:lang w:val="en-GB"/>
              </w:rPr>
            </w:pPr>
          </w:p>
        </w:tc>
        <w:tc>
          <w:tcPr>
            <w:tcW w:w="963" w:type="pct"/>
            <w:shd w:val="clear" w:color="auto" w:fill="auto"/>
          </w:tcPr>
          <w:p w14:paraId="312D5EBB">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44D001B2">
            <w:pPr>
              <w:pStyle w:val="69"/>
              <w:tabs>
                <w:tab w:val="left" w:pos="1260"/>
              </w:tabs>
              <w:adjustRightInd w:val="0"/>
              <w:snapToGrid w:val="0"/>
              <w:jc w:val="center"/>
              <w:rPr>
                <w:szCs w:val="21"/>
                <w:lang w:val="en-GB"/>
              </w:rPr>
            </w:pPr>
          </w:p>
        </w:tc>
      </w:tr>
      <w:tr w14:paraId="0DD8D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DF443B1">
            <w:pPr>
              <w:pStyle w:val="69"/>
              <w:tabs>
                <w:tab w:val="left" w:pos="1260"/>
              </w:tabs>
              <w:adjustRightInd w:val="0"/>
              <w:snapToGrid w:val="0"/>
              <w:jc w:val="center"/>
              <w:rPr>
                <w:szCs w:val="21"/>
                <w:lang w:val="en-GB"/>
              </w:rPr>
            </w:pPr>
          </w:p>
        </w:tc>
        <w:tc>
          <w:tcPr>
            <w:tcW w:w="886" w:type="pct"/>
            <w:shd w:val="clear" w:color="auto" w:fill="auto"/>
            <w:vAlign w:val="center"/>
          </w:tcPr>
          <w:p w14:paraId="17E599F7">
            <w:pPr>
              <w:pStyle w:val="69"/>
              <w:tabs>
                <w:tab w:val="left" w:pos="1260"/>
              </w:tabs>
              <w:adjustRightInd w:val="0"/>
              <w:snapToGrid w:val="0"/>
              <w:jc w:val="center"/>
              <w:rPr>
                <w:szCs w:val="21"/>
                <w:lang w:val="en-GB"/>
              </w:rPr>
            </w:pPr>
          </w:p>
        </w:tc>
        <w:tc>
          <w:tcPr>
            <w:tcW w:w="929" w:type="pct"/>
            <w:shd w:val="clear" w:color="auto" w:fill="auto"/>
            <w:vAlign w:val="center"/>
          </w:tcPr>
          <w:p w14:paraId="1E95938B">
            <w:pPr>
              <w:pStyle w:val="69"/>
              <w:tabs>
                <w:tab w:val="left" w:pos="1260"/>
              </w:tabs>
              <w:adjustRightInd w:val="0"/>
              <w:snapToGrid w:val="0"/>
              <w:jc w:val="center"/>
              <w:rPr>
                <w:szCs w:val="21"/>
                <w:lang w:val="en-GB"/>
              </w:rPr>
            </w:pPr>
          </w:p>
        </w:tc>
        <w:tc>
          <w:tcPr>
            <w:tcW w:w="803" w:type="pct"/>
            <w:shd w:val="clear" w:color="auto" w:fill="auto"/>
            <w:vAlign w:val="center"/>
          </w:tcPr>
          <w:p w14:paraId="7459D802">
            <w:pPr>
              <w:pStyle w:val="69"/>
              <w:tabs>
                <w:tab w:val="left" w:pos="1260"/>
              </w:tabs>
              <w:adjustRightInd w:val="0"/>
              <w:snapToGrid w:val="0"/>
              <w:jc w:val="center"/>
              <w:rPr>
                <w:szCs w:val="21"/>
                <w:lang w:val="en-GB"/>
              </w:rPr>
            </w:pPr>
          </w:p>
        </w:tc>
        <w:tc>
          <w:tcPr>
            <w:tcW w:w="963" w:type="pct"/>
            <w:shd w:val="clear" w:color="auto" w:fill="auto"/>
          </w:tcPr>
          <w:p w14:paraId="52C21C2B">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4B4F5AD2">
            <w:pPr>
              <w:pStyle w:val="69"/>
              <w:tabs>
                <w:tab w:val="left" w:pos="1260"/>
              </w:tabs>
              <w:adjustRightInd w:val="0"/>
              <w:snapToGrid w:val="0"/>
              <w:jc w:val="center"/>
              <w:rPr>
                <w:szCs w:val="21"/>
                <w:lang w:val="en-GB"/>
              </w:rPr>
            </w:pPr>
          </w:p>
        </w:tc>
      </w:tr>
      <w:tr w14:paraId="73A45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3B481FBE">
            <w:pPr>
              <w:pStyle w:val="69"/>
              <w:tabs>
                <w:tab w:val="left" w:pos="1260"/>
              </w:tabs>
              <w:adjustRightInd w:val="0"/>
              <w:snapToGrid w:val="0"/>
              <w:jc w:val="center"/>
              <w:rPr>
                <w:szCs w:val="21"/>
                <w:lang w:val="en-GB"/>
              </w:rPr>
            </w:pPr>
          </w:p>
        </w:tc>
        <w:tc>
          <w:tcPr>
            <w:tcW w:w="886" w:type="pct"/>
            <w:shd w:val="clear" w:color="auto" w:fill="auto"/>
            <w:vAlign w:val="center"/>
          </w:tcPr>
          <w:p w14:paraId="23BB5662">
            <w:pPr>
              <w:pStyle w:val="69"/>
              <w:tabs>
                <w:tab w:val="left" w:pos="1260"/>
              </w:tabs>
              <w:adjustRightInd w:val="0"/>
              <w:snapToGrid w:val="0"/>
              <w:jc w:val="center"/>
              <w:rPr>
                <w:szCs w:val="21"/>
                <w:lang w:val="en-GB"/>
              </w:rPr>
            </w:pPr>
          </w:p>
        </w:tc>
        <w:tc>
          <w:tcPr>
            <w:tcW w:w="929" w:type="pct"/>
            <w:shd w:val="clear" w:color="auto" w:fill="auto"/>
            <w:vAlign w:val="center"/>
          </w:tcPr>
          <w:p w14:paraId="48EA0E5E">
            <w:pPr>
              <w:pStyle w:val="69"/>
              <w:tabs>
                <w:tab w:val="left" w:pos="1260"/>
              </w:tabs>
              <w:adjustRightInd w:val="0"/>
              <w:snapToGrid w:val="0"/>
              <w:jc w:val="center"/>
              <w:rPr>
                <w:szCs w:val="21"/>
                <w:lang w:val="en-GB"/>
              </w:rPr>
            </w:pPr>
          </w:p>
        </w:tc>
        <w:tc>
          <w:tcPr>
            <w:tcW w:w="803" w:type="pct"/>
            <w:shd w:val="clear" w:color="auto" w:fill="auto"/>
            <w:vAlign w:val="center"/>
          </w:tcPr>
          <w:p w14:paraId="46BB9764">
            <w:pPr>
              <w:pStyle w:val="69"/>
              <w:tabs>
                <w:tab w:val="left" w:pos="1260"/>
              </w:tabs>
              <w:adjustRightInd w:val="0"/>
              <w:snapToGrid w:val="0"/>
              <w:jc w:val="center"/>
              <w:rPr>
                <w:szCs w:val="21"/>
                <w:lang w:val="en-GB"/>
              </w:rPr>
            </w:pPr>
          </w:p>
        </w:tc>
        <w:tc>
          <w:tcPr>
            <w:tcW w:w="963" w:type="pct"/>
            <w:shd w:val="clear" w:color="auto" w:fill="auto"/>
          </w:tcPr>
          <w:p w14:paraId="02EEE9D7">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0222BAD7">
            <w:pPr>
              <w:pStyle w:val="69"/>
              <w:tabs>
                <w:tab w:val="left" w:pos="1260"/>
              </w:tabs>
              <w:adjustRightInd w:val="0"/>
              <w:snapToGrid w:val="0"/>
              <w:jc w:val="center"/>
              <w:rPr>
                <w:szCs w:val="21"/>
                <w:lang w:val="en-GB"/>
              </w:rPr>
            </w:pPr>
          </w:p>
        </w:tc>
      </w:tr>
      <w:tr w14:paraId="254A3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38ECC6EA">
            <w:pPr>
              <w:pStyle w:val="69"/>
              <w:tabs>
                <w:tab w:val="left" w:pos="1260"/>
              </w:tabs>
              <w:adjustRightInd w:val="0"/>
              <w:snapToGrid w:val="0"/>
              <w:jc w:val="center"/>
              <w:rPr>
                <w:szCs w:val="21"/>
                <w:lang w:val="en-GB"/>
              </w:rPr>
            </w:pPr>
          </w:p>
        </w:tc>
        <w:tc>
          <w:tcPr>
            <w:tcW w:w="886" w:type="pct"/>
            <w:shd w:val="clear" w:color="auto" w:fill="auto"/>
            <w:vAlign w:val="center"/>
          </w:tcPr>
          <w:p w14:paraId="7007EA84">
            <w:pPr>
              <w:pStyle w:val="69"/>
              <w:tabs>
                <w:tab w:val="left" w:pos="1260"/>
              </w:tabs>
              <w:adjustRightInd w:val="0"/>
              <w:snapToGrid w:val="0"/>
              <w:jc w:val="center"/>
              <w:rPr>
                <w:szCs w:val="21"/>
                <w:lang w:val="en-GB"/>
              </w:rPr>
            </w:pPr>
          </w:p>
        </w:tc>
        <w:tc>
          <w:tcPr>
            <w:tcW w:w="929" w:type="pct"/>
            <w:shd w:val="clear" w:color="auto" w:fill="auto"/>
            <w:vAlign w:val="center"/>
          </w:tcPr>
          <w:p w14:paraId="0E7FDF69">
            <w:pPr>
              <w:pStyle w:val="69"/>
              <w:tabs>
                <w:tab w:val="left" w:pos="1260"/>
              </w:tabs>
              <w:adjustRightInd w:val="0"/>
              <w:snapToGrid w:val="0"/>
              <w:jc w:val="center"/>
              <w:rPr>
                <w:szCs w:val="21"/>
                <w:lang w:val="en-GB"/>
              </w:rPr>
            </w:pPr>
          </w:p>
        </w:tc>
        <w:tc>
          <w:tcPr>
            <w:tcW w:w="803" w:type="pct"/>
            <w:shd w:val="clear" w:color="auto" w:fill="auto"/>
            <w:vAlign w:val="center"/>
          </w:tcPr>
          <w:p w14:paraId="0F5FF91D">
            <w:pPr>
              <w:pStyle w:val="69"/>
              <w:tabs>
                <w:tab w:val="left" w:pos="1260"/>
              </w:tabs>
              <w:adjustRightInd w:val="0"/>
              <w:snapToGrid w:val="0"/>
              <w:jc w:val="center"/>
              <w:rPr>
                <w:szCs w:val="21"/>
                <w:lang w:val="en-GB"/>
              </w:rPr>
            </w:pPr>
          </w:p>
        </w:tc>
        <w:tc>
          <w:tcPr>
            <w:tcW w:w="963" w:type="pct"/>
            <w:shd w:val="clear" w:color="auto" w:fill="auto"/>
            <w:vAlign w:val="center"/>
          </w:tcPr>
          <w:p w14:paraId="065457F6">
            <w:pPr>
              <w:pStyle w:val="69"/>
              <w:tabs>
                <w:tab w:val="left" w:pos="1260"/>
              </w:tabs>
              <w:adjustRightInd w:val="0"/>
              <w:snapToGrid w:val="0"/>
              <w:jc w:val="center"/>
              <w:rPr>
                <w:szCs w:val="21"/>
                <w:lang w:val="en-GB"/>
              </w:rPr>
            </w:pPr>
          </w:p>
        </w:tc>
        <w:tc>
          <w:tcPr>
            <w:tcW w:w="863" w:type="pct"/>
            <w:shd w:val="clear" w:color="auto" w:fill="auto"/>
            <w:vAlign w:val="center"/>
          </w:tcPr>
          <w:p w14:paraId="6A45D975">
            <w:pPr>
              <w:pStyle w:val="69"/>
              <w:tabs>
                <w:tab w:val="left" w:pos="1260"/>
              </w:tabs>
              <w:adjustRightInd w:val="0"/>
              <w:snapToGrid w:val="0"/>
              <w:jc w:val="center"/>
              <w:rPr>
                <w:szCs w:val="21"/>
                <w:lang w:val="en-GB"/>
              </w:rPr>
            </w:pPr>
          </w:p>
        </w:tc>
      </w:tr>
      <w:tr w14:paraId="3F57B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34875B7C">
            <w:pPr>
              <w:pStyle w:val="69"/>
              <w:tabs>
                <w:tab w:val="left" w:pos="1260"/>
              </w:tabs>
              <w:adjustRightInd w:val="0"/>
              <w:snapToGrid w:val="0"/>
              <w:jc w:val="center"/>
              <w:rPr>
                <w:szCs w:val="21"/>
                <w:lang w:val="en-GB"/>
              </w:rPr>
            </w:pPr>
          </w:p>
        </w:tc>
        <w:tc>
          <w:tcPr>
            <w:tcW w:w="886" w:type="pct"/>
            <w:shd w:val="clear" w:color="auto" w:fill="auto"/>
            <w:vAlign w:val="center"/>
          </w:tcPr>
          <w:p w14:paraId="505FB84E">
            <w:pPr>
              <w:pStyle w:val="69"/>
              <w:tabs>
                <w:tab w:val="left" w:pos="1260"/>
              </w:tabs>
              <w:adjustRightInd w:val="0"/>
              <w:snapToGrid w:val="0"/>
              <w:jc w:val="center"/>
              <w:rPr>
                <w:szCs w:val="21"/>
                <w:lang w:val="en-GB"/>
              </w:rPr>
            </w:pPr>
          </w:p>
        </w:tc>
        <w:tc>
          <w:tcPr>
            <w:tcW w:w="929" w:type="pct"/>
            <w:shd w:val="clear" w:color="auto" w:fill="auto"/>
            <w:vAlign w:val="center"/>
          </w:tcPr>
          <w:p w14:paraId="15773755">
            <w:pPr>
              <w:pStyle w:val="69"/>
              <w:tabs>
                <w:tab w:val="left" w:pos="1260"/>
              </w:tabs>
              <w:adjustRightInd w:val="0"/>
              <w:snapToGrid w:val="0"/>
              <w:jc w:val="center"/>
              <w:rPr>
                <w:szCs w:val="21"/>
                <w:lang w:val="en-GB"/>
              </w:rPr>
            </w:pPr>
          </w:p>
        </w:tc>
        <w:tc>
          <w:tcPr>
            <w:tcW w:w="803" w:type="pct"/>
            <w:shd w:val="clear" w:color="auto" w:fill="auto"/>
            <w:vAlign w:val="center"/>
          </w:tcPr>
          <w:p w14:paraId="24A90883">
            <w:pPr>
              <w:pStyle w:val="69"/>
              <w:tabs>
                <w:tab w:val="left" w:pos="1260"/>
              </w:tabs>
              <w:adjustRightInd w:val="0"/>
              <w:snapToGrid w:val="0"/>
              <w:jc w:val="center"/>
              <w:rPr>
                <w:szCs w:val="21"/>
                <w:lang w:val="en-GB"/>
              </w:rPr>
            </w:pPr>
          </w:p>
        </w:tc>
        <w:tc>
          <w:tcPr>
            <w:tcW w:w="963" w:type="pct"/>
            <w:shd w:val="clear" w:color="auto" w:fill="auto"/>
            <w:vAlign w:val="center"/>
          </w:tcPr>
          <w:p w14:paraId="694A6824">
            <w:pPr>
              <w:pStyle w:val="69"/>
              <w:tabs>
                <w:tab w:val="left" w:pos="1260"/>
              </w:tabs>
              <w:adjustRightInd w:val="0"/>
              <w:snapToGrid w:val="0"/>
              <w:jc w:val="center"/>
              <w:rPr>
                <w:szCs w:val="21"/>
                <w:lang w:val="en-GB"/>
              </w:rPr>
            </w:pPr>
          </w:p>
        </w:tc>
        <w:tc>
          <w:tcPr>
            <w:tcW w:w="863" w:type="pct"/>
            <w:shd w:val="clear" w:color="auto" w:fill="auto"/>
            <w:vAlign w:val="center"/>
          </w:tcPr>
          <w:p w14:paraId="53A45A97">
            <w:pPr>
              <w:pStyle w:val="69"/>
              <w:tabs>
                <w:tab w:val="left" w:pos="1260"/>
              </w:tabs>
              <w:adjustRightInd w:val="0"/>
              <w:snapToGrid w:val="0"/>
              <w:jc w:val="center"/>
              <w:rPr>
                <w:szCs w:val="21"/>
                <w:lang w:val="en-GB"/>
              </w:rPr>
            </w:pPr>
          </w:p>
        </w:tc>
      </w:tr>
      <w:tr w14:paraId="4ADC6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1FF2DB9">
            <w:pPr>
              <w:pStyle w:val="69"/>
              <w:tabs>
                <w:tab w:val="left" w:pos="1260"/>
              </w:tabs>
              <w:adjustRightInd w:val="0"/>
              <w:snapToGrid w:val="0"/>
              <w:jc w:val="center"/>
              <w:rPr>
                <w:szCs w:val="21"/>
                <w:lang w:val="en-GB"/>
              </w:rPr>
            </w:pPr>
          </w:p>
        </w:tc>
        <w:tc>
          <w:tcPr>
            <w:tcW w:w="3581" w:type="pct"/>
            <w:gridSpan w:val="4"/>
            <w:shd w:val="clear" w:color="auto" w:fill="auto"/>
            <w:vAlign w:val="center"/>
          </w:tcPr>
          <w:p w14:paraId="141DA0B5">
            <w:pPr>
              <w:pStyle w:val="69"/>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77997BC1">
            <w:pPr>
              <w:pStyle w:val="69"/>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5E773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5AABF9FE">
            <w:pPr>
              <w:pStyle w:val="69"/>
              <w:tabs>
                <w:tab w:val="left" w:pos="1260"/>
              </w:tabs>
              <w:adjustRightInd w:val="0"/>
              <w:snapToGrid w:val="0"/>
              <w:jc w:val="center"/>
              <w:rPr>
                <w:szCs w:val="21"/>
                <w:lang w:val="en-GB"/>
              </w:rPr>
            </w:pPr>
          </w:p>
        </w:tc>
        <w:tc>
          <w:tcPr>
            <w:tcW w:w="3581" w:type="pct"/>
            <w:gridSpan w:val="4"/>
            <w:shd w:val="clear" w:color="auto" w:fill="auto"/>
            <w:vAlign w:val="center"/>
          </w:tcPr>
          <w:p w14:paraId="4CA23213">
            <w:pPr>
              <w:pStyle w:val="69"/>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4CE9CE14">
            <w:pPr>
              <w:pStyle w:val="69"/>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35C67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6922C5A7">
            <w:pPr>
              <w:pStyle w:val="69"/>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240661D1">
            <w:pPr>
              <w:pStyle w:val="69"/>
              <w:tabs>
                <w:tab w:val="left" w:pos="1260"/>
              </w:tabs>
              <w:adjustRightInd w:val="0"/>
              <w:snapToGrid w:val="0"/>
              <w:rPr>
                <w:szCs w:val="21"/>
              </w:rPr>
            </w:pPr>
            <w:r>
              <w:rPr>
                <w:szCs w:val="21"/>
              </w:rPr>
              <w:t>如属于中小企业，须提供《中小企业声明函》。</w:t>
            </w:r>
          </w:p>
          <w:p w14:paraId="78038787">
            <w:pPr>
              <w:pStyle w:val="69"/>
              <w:tabs>
                <w:tab w:val="left" w:pos="1260"/>
              </w:tabs>
              <w:adjustRightInd w:val="0"/>
              <w:snapToGrid w:val="0"/>
              <w:rPr>
                <w:szCs w:val="21"/>
                <w:lang w:val="en-GB"/>
              </w:rPr>
            </w:pPr>
            <w:r>
              <w:rPr>
                <w:szCs w:val="21"/>
              </w:rPr>
              <w:t>该声明函见响应文件第</w:t>
            </w:r>
            <w:r>
              <w:rPr>
                <w:szCs w:val="21"/>
                <w:u w:val="single"/>
              </w:rPr>
              <w:t xml:space="preserve">   </w:t>
            </w:r>
            <w:r>
              <w:rPr>
                <w:szCs w:val="21"/>
              </w:rPr>
              <w:t>至</w:t>
            </w:r>
            <w:r>
              <w:rPr>
                <w:szCs w:val="21"/>
                <w:u w:val="single"/>
              </w:rPr>
              <w:t xml:space="preserve">   </w:t>
            </w:r>
            <w:r>
              <w:rPr>
                <w:szCs w:val="21"/>
              </w:rPr>
              <w:t>页。</w:t>
            </w:r>
          </w:p>
        </w:tc>
      </w:tr>
      <w:tr w14:paraId="42C58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6CAE7CC3">
            <w:pPr>
              <w:pStyle w:val="69"/>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4CC80060">
            <w:pPr>
              <w:pStyle w:val="69"/>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5DA82480">
            <w:pPr>
              <w:pStyle w:val="69"/>
              <w:tabs>
                <w:tab w:val="left" w:pos="1260"/>
              </w:tabs>
              <w:adjustRightInd w:val="0"/>
              <w:snapToGrid w:val="0"/>
              <w:rPr>
                <w:szCs w:val="21"/>
                <w:lang w:val="en-GB"/>
              </w:rPr>
            </w:pP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14:paraId="11A2A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617B5223">
            <w:pPr>
              <w:pStyle w:val="69"/>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4F7EA022">
            <w:pPr>
              <w:pStyle w:val="69"/>
              <w:tabs>
                <w:tab w:val="left" w:pos="1260"/>
              </w:tabs>
              <w:adjustRightInd w:val="0"/>
              <w:snapToGrid w:val="0"/>
              <w:rPr>
                <w:szCs w:val="21"/>
              </w:rPr>
            </w:pPr>
            <w:r>
              <w:rPr>
                <w:szCs w:val="21"/>
              </w:rPr>
              <w:t>如属于残疾人福利性单位，须提供《残疾人福利性单位声明函》。</w:t>
            </w:r>
          </w:p>
          <w:p w14:paraId="1CF07665">
            <w:pPr>
              <w:pStyle w:val="69"/>
              <w:tabs>
                <w:tab w:val="left" w:pos="1260"/>
              </w:tabs>
              <w:adjustRightInd w:val="0"/>
              <w:snapToGrid w:val="0"/>
              <w:rPr>
                <w:szCs w:val="21"/>
                <w:lang w:val="en-GB"/>
              </w:rPr>
            </w:pPr>
            <w:r>
              <w:rPr>
                <w:szCs w:val="21"/>
              </w:rPr>
              <w:t>该声明函见响应文件第</w:t>
            </w:r>
            <w:r>
              <w:rPr>
                <w:szCs w:val="21"/>
                <w:u w:val="single"/>
              </w:rPr>
              <w:t xml:space="preserve">   </w:t>
            </w:r>
            <w:r>
              <w:rPr>
                <w:szCs w:val="21"/>
              </w:rPr>
              <w:t>至</w:t>
            </w:r>
            <w:r>
              <w:rPr>
                <w:szCs w:val="21"/>
                <w:u w:val="single"/>
              </w:rPr>
              <w:t xml:space="preserve">   </w:t>
            </w:r>
            <w:r>
              <w:rPr>
                <w:szCs w:val="21"/>
              </w:rPr>
              <w:t>页。</w:t>
            </w:r>
          </w:p>
        </w:tc>
      </w:tr>
    </w:tbl>
    <w:p w14:paraId="6513E003">
      <w:pPr>
        <w:spacing w:line="360" w:lineRule="auto"/>
        <w:ind w:firstLine="4080" w:firstLineChars="1700"/>
        <w:rPr>
          <w:sz w:val="24"/>
        </w:rPr>
      </w:pPr>
    </w:p>
    <w:p w14:paraId="55148D4B">
      <w:pPr>
        <w:spacing w:line="360" w:lineRule="auto"/>
        <w:ind w:firstLine="4080" w:firstLineChars="1700"/>
        <w:rPr>
          <w:sz w:val="24"/>
        </w:rPr>
      </w:pPr>
    </w:p>
    <w:p w14:paraId="66F981C3">
      <w:pPr>
        <w:spacing w:line="360" w:lineRule="auto"/>
        <w:ind w:firstLine="4080" w:firstLineChars="1700"/>
        <w:rPr>
          <w:sz w:val="24"/>
        </w:rPr>
      </w:pPr>
      <w:r>
        <w:rPr>
          <w:sz w:val="24"/>
        </w:rPr>
        <w:t>投标人名称：</w:t>
      </w:r>
    </w:p>
    <w:p w14:paraId="1DF4069D">
      <w:pPr>
        <w:spacing w:line="360" w:lineRule="auto"/>
        <w:ind w:firstLine="4080" w:firstLineChars="1700"/>
        <w:rPr>
          <w:sz w:val="24"/>
        </w:rPr>
      </w:pPr>
    </w:p>
    <w:p w14:paraId="1FC26CDD">
      <w:pPr>
        <w:spacing w:line="460" w:lineRule="exact"/>
        <w:ind w:left="192" w:firstLine="3948" w:firstLineChars="1645"/>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643962C">
      <w:pPr>
        <w:spacing w:line="460" w:lineRule="exact"/>
        <w:jc w:val="left"/>
        <w:rPr>
          <w:sz w:val="24"/>
        </w:rPr>
      </w:pPr>
    </w:p>
    <w:sectPr>
      <w:headerReference r:id="rId14"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ˎ̥">
    <w:altName w:val="Times New Roman"/>
    <w:panose1 w:val="00000000000000000000"/>
    <w:charset w:val="00"/>
    <w:family w:val="roman"/>
    <w:pitch w:val="default"/>
    <w:sig w:usb0="00000000" w:usb1="00000000" w:usb2="00000000" w:usb3="00000000" w:csb0="00000000" w:csb1="00000000"/>
  </w:font>
  <w:font w:name=".......">
    <w:altName w:val="汉仪中黑KW"/>
    <w:panose1 w:val="00000000000000000000"/>
    <w:charset w:val="86"/>
    <w:family w:val="roman"/>
    <w:pitch w:val="default"/>
    <w:sig w:usb0="00000000" w:usb1="00000000" w:usb2="00000010" w:usb3="00000000" w:csb0="00040000" w:csb1="0000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仿宋_GB2312">
    <w:altName w:val="汉仪仿宋KW"/>
    <w:panose1 w:val="00000000000000000000"/>
    <w:charset w:val="86"/>
    <w:family w:val="auto"/>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华文行楷">
    <w:altName w:val="Noto Serif CJK SC"/>
    <w:panose1 w:val="02010800040101010101"/>
    <w:charset w:val="86"/>
    <w:family w:val="auto"/>
    <w:pitch w:val="default"/>
    <w:sig w:usb0="00000000" w:usb1="00000000" w:usb2="00000010" w:usb3="00000000" w:csb0="00040000" w:csb1="00000000"/>
  </w:font>
  <w:font w:name="Noto Serif CJK SC">
    <w:panose1 w:val="02020400000000000000"/>
    <w:charset w:val="86"/>
    <w:family w:val="auto"/>
    <w:pitch w:val="default"/>
    <w:sig w:usb0="30000083" w:usb1="2BDF3C10" w:usb2="00000016" w:usb3="00000000" w:csb0="602E0107" w:csb1="00000000"/>
  </w:font>
  <w:font w:name="方正行楷简体">
    <w:altName w:val="汉仪中黑KW"/>
    <w:panose1 w:val="00000000000000000000"/>
    <w:charset w:val="86"/>
    <w:family w:val="auto"/>
    <w:pitch w:val="default"/>
    <w:sig w:usb0="00000000" w:usb1="00000000" w:usb2="00000010" w:usb3="00000000" w:csb0="00040000" w:csb1="00000000"/>
  </w:font>
  <w:font w:name="楷体_GB2312">
    <w:altName w:val="汉仪楷体KW"/>
    <w:panose1 w:val="00000000000000000000"/>
    <w:charset w:val="86"/>
    <w:family w:val="modern"/>
    <w:pitch w:val="default"/>
    <w:sig w:usb0="00000000" w:usb1="00000000" w:usb2="00000000" w:usb3="00000000" w:csb0="00040000" w:csb1="00000000"/>
  </w:font>
  <w:font w:name="汉仪楷体KW">
    <w:panose1 w:val="00020600040101010101"/>
    <w:charset w:val="86"/>
    <w:family w:val="auto"/>
    <w:pitch w:val="default"/>
    <w:sig w:usb0="A00002BF" w:usb1="18EF7CFA" w:usb2="00000016" w:usb3="00000000" w:csb0="00040000" w:csb1="00000000"/>
  </w:font>
  <w:font w:name="方正楷体简体">
    <w:altName w:val="汉仪楷体KW"/>
    <w:panose1 w:val="00000000000000000000"/>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DEE69B">
    <w:pPr>
      <w:pStyle w:val="8"/>
      <w:jc w:val="center"/>
      <w:rPr>
        <w:lang w:eastAsia="zh-CN"/>
      </w:rPr>
    </w:pPr>
    <w:r>
      <w:fldChar w:fldCharType="begin"/>
    </w:r>
    <w:r>
      <w:instrText xml:space="preserve"> PAGE   \* MERGEFORMAT </w:instrText>
    </w:r>
    <w:r>
      <w:fldChar w:fldCharType="separate"/>
    </w:r>
    <w:r>
      <w:t>14</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27917904"/>
      <w:docPartObj>
        <w:docPartGallery w:val="AutoText"/>
      </w:docPartObj>
    </w:sdtPr>
    <w:sdtContent>
      <w:p w14:paraId="6D8DF2C6">
        <w:pPr>
          <w:pStyle w:val="8"/>
          <w:jc w:val="center"/>
        </w:pPr>
        <w:r>
          <w:fldChar w:fldCharType="begin"/>
        </w:r>
        <w:r>
          <w:instrText xml:space="preserve">PAGE   \* MERGEFORMAT</w:instrText>
        </w:r>
        <w:r>
          <w:fldChar w:fldCharType="separate"/>
        </w:r>
        <w:r>
          <w:rPr>
            <w:lang w:val="zh-CN" w:eastAsia="zh-CN"/>
          </w:rPr>
          <w:t>57</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6EAE80">
    <w:pPr>
      <w:pStyle w:val="8"/>
      <w:framePr w:wrap="around" w:vAnchor="text" w:hAnchor="margin" w:xAlign="center" w:y="1"/>
      <w:rPr>
        <w:rStyle w:val="20"/>
      </w:rPr>
    </w:pPr>
    <w:r>
      <w:rPr>
        <w:rStyle w:val="20"/>
      </w:rPr>
      <w:fldChar w:fldCharType="begin"/>
    </w:r>
    <w:r>
      <w:rPr>
        <w:rStyle w:val="20"/>
      </w:rPr>
      <w:instrText xml:space="preserve">PAGE  </w:instrText>
    </w:r>
    <w:r>
      <w:rPr>
        <w:rStyle w:val="20"/>
      </w:rPr>
      <w:fldChar w:fldCharType="end"/>
    </w:r>
  </w:p>
  <w:p w14:paraId="110A0103">
    <w:pPr>
      <w:pStyle w:val="8"/>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
      <w:docPartObj>
        <w:docPartGallery w:val="AutoText"/>
      </w:docPartObj>
    </w:sdtPr>
    <w:sdtContent>
      <w:p w14:paraId="01BD1C13">
        <w:pPr>
          <w:pStyle w:val="8"/>
          <w:jc w:val="center"/>
        </w:pPr>
        <w:r>
          <w:fldChar w:fldCharType="begin"/>
        </w:r>
        <w:r>
          <w:instrText xml:space="preserve">PAGE   \* MERGEFORMAT</w:instrText>
        </w:r>
        <w:r>
          <w:fldChar w:fldCharType="separate"/>
        </w:r>
        <w:r>
          <w:rPr>
            <w:lang w:val="zh-CN" w:eastAsia="zh-CN"/>
          </w:rPr>
          <w:t>34</w:t>
        </w:r>
        <w:r>
          <w:fldChar w:fldCharType="end"/>
        </w:r>
      </w:p>
    </w:sdtContent>
  </w:sdt>
  <w:p w14:paraId="78E73CE1">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8AEE3E">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AAD888">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D132C3">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F738F9">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B2F4C2">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AABA5C">
    <w:pPr>
      <w:pStyle w:val="9"/>
      <w:jc w:val="both"/>
    </w:pPr>
    <w:r>
      <w:rPr>
        <w:rFonts w:hint="eastAsia"/>
        <w:lang w:eastAsia="zh-CN"/>
      </w:rPr>
      <w:t>竞争性</w:t>
    </w:r>
    <w:r>
      <w:rPr>
        <w:rFonts w:hint="eastAsia"/>
      </w:rPr>
      <w:t>磋商文件                                                              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A7EF3F">
    <w:pPr>
      <w:pStyle w:val="9"/>
      <w:jc w:val="both"/>
    </w:pPr>
    <w:r>
      <w:rPr>
        <w:rFonts w:hint="eastAsia"/>
        <w:lang w:eastAsia="zh-CN"/>
      </w:rPr>
      <w:t>竞争性</w:t>
    </w:r>
    <w:r>
      <w:rPr>
        <w:rFonts w:hint="eastAsia"/>
      </w:rPr>
      <w:t xml:space="preserve">磋商文件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EAD365">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3D69"/>
    <w:rsid w:val="0000465D"/>
    <w:rsid w:val="0000587D"/>
    <w:rsid w:val="00006FFC"/>
    <w:rsid w:val="00012328"/>
    <w:rsid w:val="00013166"/>
    <w:rsid w:val="00020A18"/>
    <w:rsid w:val="000216E9"/>
    <w:rsid w:val="00025710"/>
    <w:rsid w:val="00025AFB"/>
    <w:rsid w:val="00027FE5"/>
    <w:rsid w:val="00032A32"/>
    <w:rsid w:val="00033E76"/>
    <w:rsid w:val="000350DC"/>
    <w:rsid w:val="00035C07"/>
    <w:rsid w:val="00036061"/>
    <w:rsid w:val="00036104"/>
    <w:rsid w:val="0003703F"/>
    <w:rsid w:val="000429C5"/>
    <w:rsid w:val="00042ED8"/>
    <w:rsid w:val="00045600"/>
    <w:rsid w:val="000469B1"/>
    <w:rsid w:val="0005195C"/>
    <w:rsid w:val="00052B4D"/>
    <w:rsid w:val="00054F1E"/>
    <w:rsid w:val="0005619E"/>
    <w:rsid w:val="000573A8"/>
    <w:rsid w:val="0006080C"/>
    <w:rsid w:val="00063410"/>
    <w:rsid w:val="0006452D"/>
    <w:rsid w:val="00065FED"/>
    <w:rsid w:val="00067DD3"/>
    <w:rsid w:val="000704BA"/>
    <w:rsid w:val="0007145C"/>
    <w:rsid w:val="00071CCB"/>
    <w:rsid w:val="000764E0"/>
    <w:rsid w:val="00076A6F"/>
    <w:rsid w:val="0008064C"/>
    <w:rsid w:val="000829F5"/>
    <w:rsid w:val="00083E6C"/>
    <w:rsid w:val="00086B40"/>
    <w:rsid w:val="00087E87"/>
    <w:rsid w:val="00087ED0"/>
    <w:rsid w:val="00090AED"/>
    <w:rsid w:val="00090B02"/>
    <w:rsid w:val="0009516C"/>
    <w:rsid w:val="000969A7"/>
    <w:rsid w:val="000A1ED4"/>
    <w:rsid w:val="000A7133"/>
    <w:rsid w:val="000A7E5C"/>
    <w:rsid w:val="000B204B"/>
    <w:rsid w:val="000B4838"/>
    <w:rsid w:val="000B5E84"/>
    <w:rsid w:val="000C09BE"/>
    <w:rsid w:val="000C0F85"/>
    <w:rsid w:val="000C606B"/>
    <w:rsid w:val="000D0813"/>
    <w:rsid w:val="000D30EB"/>
    <w:rsid w:val="000D7FFA"/>
    <w:rsid w:val="000E1F0B"/>
    <w:rsid w:val="000E295F"/>
    <w:rsid w:val="000E2EE1"/>
    <w:rsid w:val="000E447D"/>
    <w:rsid w:val="000F3739"/>
    <w:rsid w:val="000F53A5"/>
    <w:rsid w:val="00101429"/>
    <w:rsid w:val="001042B0"/>
    <w:rsid w:val="001067C3"/>
    <w:rsid w:val="0011240E"/>
    <w:rsid w:val="001130D2"/>
    <w:rsid w:val="00116E2E"/>
    <w:rsid w:val="00117413"/>
    <w:rsid w:val="00120ED2"/>
    <w:rsid w:val="00121ADA"/>
    <w:rsid w:val="00121B2F"/>
    <w:rsid w:val="00122119"/>
    <w:rsid w:val="001249C6"/>
    <w:rsid w:val="00125EC4"/>
    <w:rsid w:val="00133BC4"/>
    <w:rsid w:val="0013574E"/>
    <w:rsid w:val="00137FEB"/>
    <w:rsid w:val="0014160F"/>
    <w:rsid w:val="00142E4E"/>
    <w:rsid w:val="001446A5"/>
    <w:rsid w:val="00152212"/>
    <w:rsid w:val="001527AA"/>
    <w:rsid w:val="001559C7"/>
    <w:rsid w:val="00156B04"/>
    <w:rsid w:val="00157026"/>
    <w:rsid w:val="00160174"/>
    <w:rsid w:val="00161BCD"/>
    <w:rsid w:val="00167F61"/>
    <w:rsid w:val="0017021C"/>
    <w:rsid w:val="00171314"/>
    <w:rsid w:val="001717CC"/>
    <w:rsid w:val="0017236C"/>
    <w:rsid w:val="00172A27"/>
    <w:rsid w:val="0018196C"/>
    <w:rsid w:val="0018665F"/>
    <w:rsid w:val="00193FBE"/>
    <w:rsid w:val="0019412B"/>
    <w:rsid w:val="001969BD"/>
    <w:rsid w:val="001A1492"/>
    <w:rsid w:val="001A3FE5"/>
    <w:rsid w:val="001A5FE6"/>
    <w:rsid w:val="001A64D8"/>
    <w:rsid w:val="001B04E3"/>
    <w:rsid w:val="001B64FC"/>
    <w:rsid w:val="001B6A39"/>
    <w:rsid w:val="001C1C5C"/>
    <w:rsid w:val="001C4B68"/>
    <w:rsid w:val="001C6BF1"/>
    <w:rsid w:val="001C7A6F"/>
    <w:rsid w:val="001D53D3"/>
    <w:rsid w:val="001D5812"/>
    <w:rsid w:val="001E1246"/>
    <w:rsid w:val="001E20E9"/>
    <w:rsid w:val="001E2BD9"/>
    <w:rsid w:val="001E3330"/>
    <w:rsid w:val="001E6DEF"/>
    <w:rsid w:val="001E7F28"/>
    <w:rsid w:val="001F1963"/>
    <w:rsid w:val="001F2D1D"/>
    <w:rsid w:val="001F6106"/>
    <w:rsid w:val="001F6795"/>
    <w:rsid w:val="0020130B"/>
    <w:rsid w:val="002019B2"/>
    <w:rsid w:val="00203A39"/>
    <w:rsid w:val="002046E2"/>
    <w:rsid w:val="002047AE"/>
    <w:rsid w:val="0021046F"/>
    <w:rsid w:val="002121E8"/>
    <w:rsid w:val="00212C72"/>
    <w:rsid w:val="00212D65"/>
    <w:rsid w:val="00215685"/>
    <w:rsid w:val="00217610"/>
    <w:rsid w:val="002246AA"/>
    <w:rsid w:val="00226850"/>
    <w:rsid w:val="00227291"/>
    <w:rsid w:val="002276D2"/>
    <w:rsid w:val="00227978"/>
    <w:rsid w:val="0023052B"/>
    <w:rsid w:val="00231587"/>
    <w:rsid w:val="00231A2E"/>
    <w:rsid w:val="00231A40"/>
    <w:rsid w:val="00233446"/>
    <w:rsid w:val="00235BC9"/>
    <w:rsid w:val="00236454"/>
    <w:rsid w:val="00236B9F"/>
    <w:rsid w:val="00243539"/>
    <w:rsid w:val="00244438"/>
    <w:rsid w:val="00245B81"/>
    <w:rsid w:val="002501FB"/>
    <w:rsid w:val="00250EE9"/>
    <w:rsid w:val="00252A42"/>
    <w:rsid w:val="002551EE"/>
    <w:rsid w:val="00255AD9"/>
    <w:rsid w:val="00255D23"/>
    <w:rsid w:val="00256085"/>
    <w:rsid w:val="002607B2"/>
    <w:rsid w:val="00262385"/>
    <w:rsid w:val="002630CA"/>
    <w:rsid w:val="002657C3"/>
    <w:rsid w:val="00280AA4"/>
    <w:rsid w:val="00281779"/>
    <w:rsid w:val="002874E3"/>
    <w:rsid w:val="002925A6"/>
    <w:rsid w:val="00292884"/>
    <w:rsid w:val="00293EE2"/>
    <w:rsid w:val="00294794"/>
    <w:rsid w:val="00296513"/>
    <w:rsid w:val="002A1682"/>
    <w:rsid w:val="002A45DB"/>
    <w:rsid w:val="002A6857"/>
    <w:rsid w:val="002B3AEF"/>
    <w:rsid w:val="002C190E"/>
    <w:rsid w:val="002C35DA"/>
    <w:rsid w:val="002C3EC4"/>
    <w:rsid w:val="002C4F4D"/>
    <w:rsid w:val="002C7696"/>
    <w:rsid w:val="002C7AC2"/>
    <w:rsid w:val="002D15F8"/>
    <w:rsid w:val="002D1C12"/>
    <w:rsid w:val="002D33E8"/>
    <w:rsid w:val="002D3C68"/>
    <w:rsid w:val="002D6B01"/>
    <w:rsid w:val="002D73C8"/>
    <w:rsid w:val="002E0656"/>
    <w:rsid w:val="002E407A"/>
    <w:rsid w:val="002E6FE5"/>
    <w:rsid w:val="002E7268"/>
    <w:rsid w:val="002F2D86"/>
    <w:rsid w:val="002F2EE3"/>
    <w:rsid w:val="002F4E65"/>
    <w:rsid w:val="002F7AC7"/>
    <w:rsid w:val="002F7DF9"/>
    <w:rsid w:val="00300228"/>
    <w:rsid w:val="00300610"/>
    <w:rsid w:val="00300965"/>
    <w:rsid w:val="003009BE"/>
    <w:rsid w:val="00300C2E"/>
    <w:rsid w:val="00311E90"/>
    <w:rsid w:val="0031239D"/>
    <w:rsid w:val="003126F6"/>
    <w:rsid w:val="00314C9A"/>
    <w:rsid w:val="00317960"/>
    <w:rsid w:val="00320B4B"/>
    <w:rsid w:val="0032463A"/>
    <w:rsid w:val="00327CD1"/>
    <w:rsid w:val="00327D65"/>
    <w:rsid w:val="00333004"/>
    <w:rsid w:val="00335796"/>
    <w:rsid w:val="0033673F"/>
    <w:rsid w:val="00340C50"/>
    <w:rsid w:val="00341878"/>
    <w:rsid w:val="003438C9"/>
    <w:rsid w:val="00344BA1"/>
    <w:rsid w:val="00345604"/>
    <w:rsid w:val="003573EE"/>
    <w:rsid w:val="003606FC"/>
    <w:rsid w:val="003618EA"/>
    <w:rsid w:val="00362E72"/>
    <w:rsid w:val="003640FA"/>
    <w:rsid w:val="00367A4A"/>
    <w:rsid w:val="003701FB"/>
    <w:rsid w:val="00370808"/>
    <w:rsid w:val="0037126B"/>
    <w:rsid w:val="00372363"/>
    <w:rsid w:val="00372F38"/>
    <w:rsid w:val="0037466F"/>
    <w:rsid w:val="0037547B"/>
    <w:rsid w:val="003829F5"/>
    <w:rsid w:val="00390C3C"/>
    <w:rsid w:val="003931AF"/>
    <w:rsid w:val="00393616"/>
    <w:rsid w:val="00393DBB"/>
    <w:rsid w:val="003946E5"/>
    <w:rsid w:val="00394D57"/>
    <w:rsid w:val="003A21FB"/>
    <w:rsid w:val="003A36B1"/>
    <w:rsid w:val="003A4CA6"/>
    <w:rsid w:val="003A6071"/>
    <w:rsid w:val="003A775A"/>
    <w:rsid w:val="003B0296"/>
    <w:rsid w:val="003B4C3A"/>
    <w:rsid w:val="003B6654"/>
    <w:rsid w:val="003C42FD"/>
    <w:rsid w:val="003C4CB4"/>
    <w:rsid w:val="003D0166"/>
    <w:rsid w:val="003D2F45"/>
    <w:rsid w:val="003D6D88"/>
    <w:rsid w:val="003D6DC1"/>
    <w:rsid w:val="003D7E7E"/>
    <w:rsid w:val="003E0680"/>
    <w:rsid w:val="003E09D1"/>
    <w:rsid w:val="003E0DC9"/>
    <w:rsid w:val="003E2928"/>
    <w:rsid w:val="003E4360"/>
    <w:rsid w:val="003E5539"/>
    <w:rsid w:val="003E5900"/>
    <w:rsid w:val="003F1FA1"/>
    <w:rsid w:val="00405BA0"/>
    <w:rsid w:val="00407B67"/>
    <w:rsid w:val="004107A8"/>
    <w:rsid w:val="00415C41"/>
    <w:rsid w:val="0042146F"/>
    <w:rsid w:val="0042248F"/>
    <w:rsid w:val="00423141"/>
    <w:rsid w:val="00425C6A"/>
    <w:rsid w:val="004318E9"/>
    <w:rsid w:val="00431D8C"/>
    <w:rsid w:val="00432806"/>
    <w:rsid w:val="00441D86"/>
    <w:rsid w:val="00442A3C"/>
    <w:rsid w:val="00442E1A"/>
    <w:rsid w:val="004445E3"/>
    <w:rsid w:val="00447067"/>
    <w:rsid w:val="00453061"/>
    <w:rsid w:val="004558D5"/>
    <w:rsid w:val="00460AB8"/>
    <w:rsid w:val="00461F86"/>
    <w:rsid w:val="00464036"/>
    <w:rsid w:val="004642AD"/>
    <w:rsid w:val="00466DF7"/>
    <w:rsid w:val="00466EA5"/>
    <w:rsid w:val="00470088"/>
    <w:rsid w:val="00474AD1"/>
    <w:rsid w:val="004755F2"/>
    <w:rsid w:val="00484AD8"/>
    <w:rsid w:val="00484C59"/>
    <w:rsid w:val="0048547F"/>
    <w:rsid w:val="0048661A"/>
    <w:rsid w:val="00490984"/>
    <w:rsid w:val="00492070"/>
    <w:rsid w:val="00492410"/>
    <w:rsid w:val="00496DAA"/>
    <w:rsid w:val="00497E6B"/>
    <w:rsid w:val="004A2AB9"/>
    <w:rsid w:val="004A3B1E"/>
    <w:rsid w:val="004A408B"/>
    <w:rsid w:val="004A5DC8"/>
    <w:rsid w:val="004A6D82"/>
    <w:rsid w:val="004A70C6"/>
    <w:rsid w:val="004B10EF"/>
    <w:rsid w:val="004B1E88"/>
    <w:rsid w:val="004B2121"/>
    <w:rsid w:val="004B5C68"/>
    <w:rsid w:val="004B787B"/>
    <w:rsid w:val="004C175A"/>
    <w:rsid w:val="004C6D18"/>
    <w:rsid w:val="004D1434"/>
    <w:rsid w:val="004D1D00"/>
    <w:rsid w:val="004D2271"/>
    <w:rsid w:val="004D3896"/>
    <w:rsid w:val="004D4358"/>
    <w:rsid w:val="004D550F"/>
    <w:rsid w:val="004D7A2F"/>
    <w:rsid w:val="004D7AEA"/>
    <w:rsid w:val="004E3DC1"/>
    <w:rsid w:val="004E482D"/>
    <w:rsid w:val="004E5D3F"/>
    <w:rsid w:val="004E69C4"/>
    <w:rsid w:val="004F0675"/>
    <w:rsid w:val="004F48CB"/>
    <w:rsid w:val="00503560"/>
    <w:rsid w:val="00504CFE"/>
    <w:rsid w:val="00515117"/>
    <w:rsid w:val="00522913"/>
    <w:rsid w:val="00523739"/>
    <w:rsid w:val="00524164"/>
    <w:rsid w:val="0052557D"/>
    <w:rsid w:val="0053092B"/>
    <w:rsid w:val="00532705"/>
    <w:rsid w:val="005374D6"/>
    <w:rsid w:val="005378E6"/>
    <w:rsid w:val="00540C6A"/>
    <w:rsid w:val="0054122F"/>
    <w:rsid w:val="00542D19"/>
    <w:rsid w:val="00545E39"/>
    <w:rsid w:val="005474B2"/>
    <w:rsid w:val="00557388"/>
    <w:rsid w:val="005624C4"/>
    <w:rsid w:val="00562DA8"/>
    <w:rsid w:val="005632B4"/>
    <w:rsid w:val="00565138"/>
    <w:rsid w:val="005665F9"/>
    <w:rsid w:val="0057175E"/>
    <w:rsid w:val="00572B65"/>
    <w:rsid w:val="005773EB"/>
    <w:rsid w:val="00581EBA"/>
    <w:rsid w:val="0059329A"/>
    <w:rsid w:val="00595A5D"/>
    <w:rsid w:val="005A0675"/>
    <w:rsid w:val="005A23A7"/>
    <w:rsid w:val="005A4E8A"/>
    <w:rsid w:val="005A79C8"/>
    <w:rsid w:val="005A7BF9"/>
    <w:rsid w:val="005B1BED"/>
    <w:rsid w:val="005B1DCD"/>
    <w:rsid w:val="005B5270"/>
    <w:rsid w:val="005C11A2"/>
    <w:rsid w:val="005C1EF0"/>
    <w:rsid w:val="005C3838"/>
    <w:rsid w:val="005C3D81"/>
    <w:rsid w:val="005C4E23"/>
    <w:rsid w:val="005C726B"/>
    <w:rsid w:val="005D4FE4"/>
    <w:rsid w:val="005E040B"/>
    <w:rsid w:val="005E1A3B"/>
    <w:rsid w:val="005E2C9A"/>
    <w:rsid w:val="005E6280"/>
    <w:rsid w:val="005F1A71"/>
    <w:rsid w:val="005F34D9"/>
    <w:rsid w:val="005F366B"/>
    <w:rsid w:val="005F427F"/>
    <w:rsid w:val="005F45E5"/>
    <w:rsid w:val="005F4DEC"/>
    <w:rsid w:val="005F54DE"/>
    <w:rsid w:val="005F65AF"/>
    <w:rsid w:val="005F7212"/>
    <w:rsid w:val="005F76C0"/>
    <w:rsid w:val="005F7BD9"/>
    <w:rsid w:val="00600EE3"/>
    <w:rsid w:val="0061678D"/>
    <w:rsid w:val="00617696"/>
    <w:rsid w:val="00620BF3"/>
    <w:rsid w:val="006240E8"/>
    <w:rsid w:val="0062612F"/>
    <w:rsid w:val="0062763C"/>
    <w:rsid w:val="0063158C"/>
    <w:rsid w:val="00632902"/>
    <w:rsid w:val="00632B23"/>
    <w:rsid w:val="006349C8"/>
    <w:rsid w:val="00637998"/>
    <w:rsid w:val="006379EB"/>
    <w:rsid w:val="00640411"/>
    <w:rsid w:val="00642166"/>
    <w:rsid w:val="00642E49"/>
    <w:rsid w:val="00646FAC"/>
    <w:rsid w:val="006551D6"/>
    <w:rsid w:val="00660D6E"/>
    <w:rsid w:val="00663AC1"/>
    <w:rsid w:val="006726B9"/>
    <w:rsid w:val="006800F5"/>
    <w:rsid w:val="006807E7"/>
    <w:rsid w:val="00681702"/>
    <w:rsid w:val="00682371"/>
    <w:rsid w:val="006850EC"/>
    <w:rsid w:val="006853AD"/>
    <w:rsid w:val="00687143"/>
    <w:rsid w:val="00691BD1"/>
    <w:rsid w:val="00695E07"/>
    <w:rsid w:val="00697D25"/>
    <w:rsid w:val="006A440B"/>
    <w:rsid w:val="006B0AAB"/>
    <w:rsid w:val="006B3835"/>
    <w:rsid w:val="006B4716"/>
    <w:rsid w:val="006B4877"/>
    <w:rsid w:val="006B4D99"/>
    <w:rsid w:val="006B7651"/>
    <w:rsid w:val="006C05EF"/>
    <w:rsid w:val="006C08BF"/>
    <w:rsid w:val="006C3B0C"/>
    <w:rsid w:val="006C6E37"/>
    <w:rsid w:val="006D0805"/>
    <w:rsid w:val="006D3686"/>
    <w:rsid w:val="006D5BD6"/>
    <w:rsid w:val="006E3E83"/>
    <w:rsid w:val="006E5631"/>
    <w:rsid w:val="006E5CCC"/>
    <w:rsid w:val="006E70A8"/>
    <w:rsid w:val="006F1829"/>
    <w:rsid w:val="007002A0"/>
    <w:rsid w:val="00700D40"/>
    <w:rsid w:val="00701393"/>
    <w:rsid w:val="00701579"/>
    <w:rsid w:val="00702764"/>
    <w:rsid w:val="00703278"/>
    <w:rsid w:val="007034E9"/>
    <w:rsid w:val="0070364F"/>
    <w:rsid w:val="00703F2F"/>
    <w:rsid w:val="00707CC8"/>
    <w:rsid w:val="00711AD1"/>
    <w:rsid w:val="007120C8"/>
    <w:rsid w:val="00716479"/>
    <w:rsid w:val="007203AA"/>
    <w:rsid w:val="00720FC2"/>
    <w:rsid w:val="00721024"/>
    <w:rsid w:val="00726977"/>
    <w:rsid w:val="00727323"/>
    <w:rsid w:val="007314A4"/>
    <w:rsid w:val="00735B64"/>
    <w:rsid w:val="00736EEB"/>
    <w:rsid w:val="007378B6"/>
    <w:rsid w:val="00745154"/>
    <w:rsid w:val="0074587F"/>
    <w:rsid w:val="00756DD0"/>
    <w:rsid w:val="00757FFC"/>
    <w:rsid w:val="0076283A"/>
    <w:rsid w:val="00762DD0"/>
    <w:rsid w:val="00772CAB"/>
    <w:rsid w:val="00777F9D"/>
    <w:rsid w:val="007812B6"/>
    <w:rsid w:val="00782C83"/>
    <w:rsid w:val="0078732E"/>
    <w:rsid w:val="00787E00"/>
    <w:rsid w:val="00790745"/>
    <w:rsid w:val="00791B72"/>
    <w:rsid w:val="00792106"/>
    <w:rsid w:val="0079570B"/>
    <w:rsid w:val="007967D5"/>
    <w:rsid w:val="007A0216"/>
    <w:rsid w:val="007A0499"/>
    <w:rsid w:val="007A1445"/>
    <w:rsid w:val="007A65AC"/>
    <w:rsid w:val="007B2C07"/>
    <w:rsid w:val="007B34F3"/>
    <w:rsid w:val="007C1810"/>
    <w:rsid w:val="007C28BD"/>
    <w:rsid w:val="007C3CFF"/>
    <w:rsid w:val="007C5EE2"/>
    <w:rsid w:val="007C6375"/>
    <w:rsid w:val="007C6859"/>
    <w:rsid w:val="007C7268"/>
    <w:rsid w:val="007C7796"/>
    <w:rsid w:val="007D157F"/>
    <w:rsid w:val="007D45C1"/>
    <w:rsid w:val="007E06D9"/>
    <w:rsid w:val="007E0DE4"/>
    <w:rsid w:val="007E1D06"/>
    <w:rsid w:val="007E22D7"/>
    <w:rsid w:val="007E2AB1"/>
    <w:rsid w:val="007E3F87"/>
    <w:rsid w:val="007E5B2A"/>
    <w:rsid w:val="007E6EBE"/>
    <w:rsid w:val="007E6EFA"/>
    <w:rsid w:val="007F3221"/>
    <w:rsid w:val="007F3C2F"/>
    <w:rsid w:val="00801683"/>
    <w:rsid w:val="00801C3F"/>
    <w:rsid w:val="00803463"/>
    <w:rsid w:val="00803604"/>
    <w:rsid w:val="00812E6D"/>
    <w:rsid w:val="008135F1"/>
    <w:rsid w:val="008204B5"/>
    <w:rsid w:val="008242F4"/>
    <w:rsid w:val="00824C9D"/>
    <w:rsid w:val="00826DAD"/>
    <w:rsid w:val="00827D41"/>
    <w:rsid w:val="00831496"/>
    <w:rsid w:val="00833682"/>
    <w:rsid w:val="00833C34"/>
    <w:rsid w:val="008376ED"/>
    <w:rsid w:val="008400A8"/>
    <w:rsid w:val="00841CB6"/>
    <w:rsid w:val="00846CEA"/>
    <w:rsid w:val="00850744"/>
    <w:rsid w:val="00854FEF"/>
    <w:rsid w:val="0085531E"/>
    <w:rsid w:val="0086378B"/>
    <w:rsid w:val="00865A8B"/>
    <w:rsid w:val="008679B0"/>
    <w:rsid w:val="00870159"/>
    <w:rsid w:val="008735F2"/>
    <w:rsid w:val="00874E27"/>
    <w:rsid w:val="008772F8"/>
    <w:rsid w:val="00883398"/>
    <w:rsid w:val="00884E4C"/>
    <w:rsid w:val="00886487"/>
    <w:rsid w:val="008929BC"/>
    <w:rsid w:val="008931E5"/>
    <w:rsid w:val="00893437"/>
    <w:rsid w:val="008972CA"/>
    <w:rsid w:val="00897671"/>
    <w:rsid w:val="008A132D"/>
    <w:rsid w:val="008A34A6"/>
    <w:rsid w:val="008A5E84"/>
    <w:rsid w:val="008B1CB3"/>
    <w:rsid w:val="008B21FC"/>
    <w:rsid w:val="008B7583"/>
    <w:rsid w:val="008C03BF"/>
    <w:rsid w:val="008C14BA"/>
    <w:rsid w:val="008C23C6"/>
    <w:rsid w:val="008C6FC4"/>
    <w:rsid w:val="008C765B"/>
    <w:rsid w:val="008D065E"/>
    <w:rsid w:val="008D2DBD"/>
    <w:rsid w:val="008D374D"/>
    <w:rsid w:val="008D6809"/>
    <w:rsid w:val="008E48FC"/>
    <w:rsid w:val="008E4FC7"/>
    <w:rsid w:val="008E5781"/>
    <w:rsid w:val="008E5DB4"/>
    <w:rsid w:val="008F6AEF"/>
    <w:rsid w:val="008F7461"/>
    <w:rsid w:val="008F7A5E"/>
    <w:rsid w:val="0090065D"/>
    <w:rsid w:val="00902F62"/>
    <w:rsid w:val="0090485F"/>
    <w:rsid w:val="009111AE"/>
    <w:rsid w:val="009210FB"/>
    <w:rsid w:val="00921211"/>
    <w:rsid w:val="00922F7A"/>
    <w:rsid w:val="00922F95"/>
    <w:rsid w:val="009268E3"/>
    <w:rsid w:val="009368CD"/>
    <w:rsid w:val="00940A1A"/>
    <w:rsid w:val="0094300C"/>
    <w:rsid w:val="00945688"/>
    <w:rsid w:val="00946F7F"/>
    <w:rsid w:val="00947844"/>
    <w:rsid w:val="009501C8"/>
    <w:rsid w:val="009502CF"/>
    <w:rsid w:val="0095261E"/>
    <w:rsid w:val="00952D93"/>
    <w:rsid w:val="00953055"/>
    <w:rsid w:val="00954369"/>
    <w:rsid w:val="00955ED3"/>
    <w:rsid w:val="009568BF"/>
    <w:rsid w:val="00957C77"/>
    <w:rsid w:val="00960E55"/>
    <w:rsid w:val="00963FDA"/>
    <w:rsid w:val="0096400C"/>
    <w:rsid w:val="00964968"/>
    <w:rsid w:val="0096503A"/>
    <w:rsid w:val="00966105"/>
    <w:rsid w:val="00974BF9"/>
    <w:rsid w:val="009811BB"/>
    <w:rsid w:val="00985DDE"/>
    <w:rsid w:val="00986EB3"/>
    <w:rsid w:val="00991362"/>
    <w:rsid w:val="0099181F"/>
    <w:rsid w:val="009A0835"/>
    <w:rsid w:val="009A27C1"/>
    <w:rsid w:val="009A4FCC"/>
    <w:rsid w:val="009A51AC"/>
    <w:rsid w:val="009B22F4"/>
    <w:rsid w:val="009B324F"/>
    <w:rsid w:val="009B3442"/>
    <w:rsid w:val="009B7C64"/>
    <w:rsid w:val="009C2883"/>
    <w:rsid w:val="009C374E"/>
    <w:rsid w:val="009C7273"/>
    <w:rsid w:val="009D32E2"/>
    <w:rsid w:val="009D376C"/>
    <w:rsid w:val="009D6F98"/>
    <w:rsid w:val="009D7D10"/>
    <w:rsid w:val="009D7F8F"/>
    <w:rsid w:val="009E125B"/>
    <w:rsid w:val="009E1956"/>
    <w:rsid w:val="009E1B44"/>
    <w:rsid w:val="009E433C"/>
    <w:rsid w:val="009E4E67"/>
    <w:rsid w:val="009E4FFA"/>
    <w:rsid w:val="009F0AF2"/>
    <w:rsid w:val="009F1811"/>
    <w:rsid w:val="009F5723"/>
    <w:rsid w:val="009F669D"/>
    <w:rsid w:val="009F7AA2"/>
    <w:rsid w:val="00A04FC3"/>
    <w:rsid w:val="00A16412"/>
    <w:rsid w:val="00A17150"/>
    <w:rsid w:val="00A20293"/>
    <w:rsid w:val="00A230AE"/>
    <w:rsid w:val="00A23FAC"/>
    <w:rsid w:val="00A2483D"/>
    <w:rsid w:val="00A32C60"/>
    <w:rsid w:val="00A337C7"/>
    <w:rsid w:val="00A34A6C"/>
    <w:rsid w:val="00A41C70"/>
    <w:rsid w:val="00A44073"/>
    <w:rsid w:val="00A501A6"/>
    <w:rsid w:val="00A5297D"/>
    <w:rsid w:val="00A52E21"/>
    <w:rsid w:val="00A53DDA"/>
    <w:rsid w:val="00A55784"/>
    <w:rsid w:val="00A56E1E"/>
    <w:rsid w:val="00A61D5B"/>
    <w:rsid w:val="00A620E0"/>
    <w:rsid w:val="00A62C23"/>
    <w:rsid w:val="00A64E90"/>
    <w:rsid w:val="00A6554D"/>
    <w:rsid w:val="00A678A9"/>
    <w:rsid w:val="00A702D0"/>
    <w:rsid w:val="00A7094B"/>
    <w:rsid w:val="00A74039"/>
    <w:rsid w:val="00A7533B"/>
    <w:rsid w:val="00A75A21"/>
    <w:rsid w:val="00A76189"/>
    <w:rsid w:val="00A76B93"/>
    <w:rsid w:val="00A76D49"/>
    <w:rsid w:val="00A77071"/>
    <w:rsid w:val="00A80A6B"/>
    <w:rsid w:val="00A86AC4"/>
    <w:rsid w:val="00A92725"/>
    <w:rsid w:val="00A93719"/>
    <w:rsid w:val="00AA0139"/>
    <w:rsid w:val="00AA06B5"/>
    <w:rsid w:val="00AA3E09"/>
    <w:rsid w:val="00AB2538"/>
    <w:rsid w:val="00AB3E14"/>
    <w:rsid w:val="00AB58C3"/>
    <w:rsid w:val="00AC36BA"/>
    <w:rsid w:val="00AC7294"/>
    <w:rsid w:val="00AD1D4E"/>
    <w:rsid w:val="00AD3C7B"/>
    <w:rsid w:val="00AD50A5"/>
    <w:rsid w:val="00AD6676"/>
    <w:rsid w:val="00AE4967"/>
    <w:rsid w:val="00AE59B1"/>
    <w:rsid w:val="00AE7D1F"/>
    <w:rsid w:val="00AF1C29"/>
    <w:rsid w:val="00AF23F1"/>
    <w:rsid w:val="00AF276C"/>
    <w:rsid w:val="00B041FD"/>
    <w:rsid w:val="00B0499C"/>
    <w:rsid w:val="00B07CA7"/>
    <w:rsid w:val="00B24BA8"/>
    <w:rsid w:val="00B31C96"/>
    <w:rsid w:val="00B37745"/>
    <w:rsid w:val="00B42ED4"/>
    <w:rsid w:val="00B45822"/>
    <w:rsid w:val="00B50EFF"/>
    <w:rsid w:val="00B5119C"/>
    <w:rsid w:val="00B61046"/>
    <w:rsid w:val="00B62DE5"/>
    <w:rsid w:val="00B67711"/>
    <w:rsid w:val="00B67E86"/>
    <w:rsid w:val="00B715F9"/>
    <w:rsid w:val="00B75E3A"/>
    <w:rsid w:val="00B76449"/>
    <w:rsid w:val="00B81AC3"/>
    <w:rsid w:val="00B81B71"/>
    <w:rsid w:val="00B8228C"/>
    <w:rsid w:val="00B83695"/>
    <w:rsid w:val="00B83992"/>
    <w:rsid w:val="00B91C96"/>
    <w:rsid w:val="00B97AB5"/>
    <w:rsid w:val="00BA0CF6"/>
    <w:rsid w:val="00BA14ED"/>
    <w:rsid w:val="00BA2078"/>
    <w:rsid w:val="00BA4F56"/>
    <w:rsid w:val="00BA57CB"/>
    <w:rsid w:val="00BA6966"/>
    <w:rsid w:val="00BA6BC0"/>
    <w:rsid w:val="00BB22BD"/>
    <w:rsid w:val="00BB35D2"/>
    <w:rsid w:val="00BB37DB"/>
    <w:rsid w:val="00BB3BE8"/>
    <w:rsid w:val="00BB41C8"/>
    <w:rsid w:val="00BB46F5"/>
    <w:rsid w:val="00BC221E"/>
    <w:rsid w:val="00BC6473"/>
    <w:rsid w:val="00BC6BB8"/>
    <w:rsid w:val="00BC7D10"/>
    <w:rsid w:val="00BC7F5C"/>
    <w:rsid w:val="00BD5F6D"/>
    <w:rsid w:val="00BE24AD"/>
    <w:rsid w:val="00BE3C72"/>
    <w:rsid w:val="00BE6359"/>
    <w:rsid w:val="00BE762D"/>
    <w:rsid w:val="00BE7725"/>
    <w:rsid w:val="00BF0485"/>
    <w:rsid w:val="00BF3D5A"/>
    <w:rsid w:val="00C01151"/>
    <w:rsid w:val="00C01790"/>
    <w:rsid w:val="00C04459"/>
    <w:rsid w:val="00C05832"/>
    <w:rsid w:val="00C06CB5"/>
    <w:rsid w:val="00C07490"/>
    <w:rsid w:val="00C10B4B"/>
    <w:rsid w:val="00C12F9C"/>
    <w:rsid w:val="00C1315E"/>
    <w:rsid w:val="00C201E6"/>
    <w:rsid w:val="00C20EBD"/>
    <w:rsid w:val="00C21027"/>
    <w:rsid w:val="00C22999"/>
    <w:rsid w:val="00C2758E"/>
    <w:rsid w:val="00C27D08"/>
    <w:rsid w:val="00C33164"/>
    <w:rsid w:val="00C342BF"/>
    <w:rsid w:val="00C35006"/>
    <w:rsid w:val="00C412FD"/>
    <w:rsid w:val="00C526F9"/>
    <w:rsid w:val="00C526FE"/>
    <w:rsid w:val="00C527B0"/>
    <w:rsid w:val="00C52837"/>
    <w:rsid w:val="00C53C9E"/>
    <w:rsid w:val="00C61F1D"/>
    <w:rsid w:val="00C620BD"/>
    <w:rsid w:val="00C63008"/>
    <w:rsid w:val="00C65114"/>
    <w:rsid w:val="00C66B83"/>
    <w:rsid w:val="00C66E13"/>
    <w:rsid w:val="00C73184"/>
    <w:rsid w:val="00C736EE"/>
    <w:rsid w:val="00C75935"/>
    <w:rsid w:val="00C77314"/>
    <w:rsid w:val="00C86C2C"/>
    <w:rsid w:val="00C90589"/>
    <w:rsid w:val="00C9109E"/>
    <w:rsid w:val="00C95EEA"/>
    <w:rsid w:val="00CA5807"/>
    <w:rsid w:val="00CA7B62"/>
    <w:rsid w:val="00CB0E25"/>
    <w:rsid w:val="00CC2F18"/>
    <w:rsid w:val="00CD1858"/>
    <w:rsid w:val="00CD490F"/>
    <w:rsid w:val="00CD4CCC"/>
    <w:rsid w:val="00CD4E0D"/>
    <w:rsid w:val="00CE2661"/>
    <w:rsid w:val="00CE664D"/>
    <w:rsid w:val="00CE74CB"/>
    <w:rsid w:val="00CE7786"/>
    <w:rsid w:val="00CF2375"/>
    <w:rsid w:val="00CF2EAF"/>
    <w:rsid w:val="00CF3479"/>
    <w:rsid w:val="00CF50CA"/>
    <w:rsid w:val="00CF5F00"/>
    <w:rsid w:val="00CF6148"/>
    <w:rsid w:val="00CF69F9"/>
    <w:rsid w:val="00D04DD8"/>
    <w:rsid w:val="00D077FA"/>
    <w:rsid w:val="00D111F0"/>
    <w:rsid w:val="00D140E8"/>
    <w:rsid w:val="00D14CF5"/>
    <w:rsid w:val="00D20387"/>
    <w:rsid w:val="00D21214"/>
    <w:rsid w:val="00D23FE3"/>
    <w:rsid w:val="00D2528A"/>
    <w:rsid w:val="00D301C5"/>
    <w:rsid w:val="00D30DA6"/>
    <w:rsid w:val="00D322C6"/>
    <w:rsid w:val="00D3318E"/>
    <w:rsid w:val="00D37450"/>
    <w:rsid w:val="00D40300"/>
    <w:rsid w:val="00D40B32"/>
    <w:rsid w:val="00D40CD0"/>
    <w:rsid w:val="00D4207E"/>
    <w:rsid w:val="00D42AA9"/>
    <w:rsid w:val="00D52409"/>
    <w:rsid w:val="00D5316B"/>
    <w:rsid w:val="00D5560A"/>
    <w:rsid w:val="00D563AD"/>
    <w:rsid w:val="00D57344"/>
    <w:rsid w:val="00D631B3"/>
    <w:rsid w:val="00D63C00"/>
    <w:rsid w:val="00D64A44"/>
    <w:rsid w:val="00D65AD7"/>
    <w:rsid w:val="00D665B6"/>
    <w:rsid w:val="00D66FA8"/>
    <w:rsid w:val="00D66FBA"/>
    <w:rsid w:val="00D70D7A"/>
    <w:rsid w:val="00D73A20"/>
    <w:rsid w:val="00D84F95"/>
    <w:rsid w:val="00D85FC6"/>
    <w:rsid w:val="00D86D6D"/>
    <w:rsid w:val="00D908DC"/>
    <w:rsid w:val="00D92E69"/>
    <w:rsid w:val="00D92F6B"/>
    <w:rsid w:val="00D942B4"/>
    <w:rsid w:val="00D9534C"/>
    <w:rsid w:val="00DA64A4"/>
    <w:rsid w:val="00DA6A35"/>
    <w:rsid w:val="00DA6B4C"/>
    <w:rsid w:val="00DA6F72"/>
    <w:rsid w:val="00DB10F2"/>
    <w:rsid w:val="00DB2D01"/>
    <w:rsid w:val="00DB2DDA"/>
    <w:rsid w:val="00DB5613"/>
    <w:rsid w:val="00DC4067"/>
    <w:rsid w:val="00DC4C6E"/>
    <w:rsid w:val="00DC6F19"/>
    <w:rsid w:val="00DD0A5F"/>
    <w:rsid w:val="00DD2B14"/>
    <w:rsid w:val="00DD48B2"/>
    <w:rsid w:val="00DE0ABD"/>
    <w:rsid w:val="00DE5017"/>
    <w:rsid w:val="00DE5A34"/>
    <w:rsid w:val="00DE6496"/>
    <w:rsid w:val="00DF3063"/>
    <w:rsid w:val="00DF3298"/>
    <w:rsid w:val="00E00AD5"/>
    <w:rsid w:val="00E02866"/>
    <w:rsid w:val="00E02A80"/>
    <w:rsid w:val="00E05357"/>
    <w:rsid w:val="00E06045"/>
    <w:rsid w:val="00E074A3"/>
    <w:rsid w:val="00E1251F"/>
    <w:rsid w:val="00E17127"/>
    <w:rsid w:val="00E20CD7"/>
    <w:rsid w:val="00E2137A"/>
    <w:rsid w:val="00E22087"/>
    <w:rsid w:val="00E234BD"/>
    <w:rsid w:val="00E24DB2"/>
    <w:rsid w:val="00E24EE5"/>
    <w:rsid w:val="00E25F4F"/>
    <w:rsid w:val="00E27F95"/>
    <w:rsid w:val="00E30CDB"/>
    <w:rsid w:val="00E340D0"/>
    <w:rsid w:val="00E36D77"/>
    <w:rsid w:val="00E44B5E"/>
    <w:rsid w:val="00E47D54"/>
    <w:rsid w:val="00E5285A"/>
    <w:rsid w:val="00E530DB"/>
    <w:rsid w:val="00E56FE6"/>
    <w:rsid w:val="00E6229E"/>
    <w:rsid w:val="00E67E98"/>
    <w:rsid w:val="00E7078F"/>
    <w:rsid w:val="00E71B8C"/>
    <w:rsid w:val="00E73BFF"/>
    <w:rsid w:val="00E81B64"/>
    <w:rsid w:val="00E84D97"/>
    <w:rsid w:val="00E87037"/>
    <w:rsid w:val="00E872C7"/>
    <w:rsid w:val="00E90319"/>
    <w:rsid w:val="00E91804"/>
    <w:rsid w:val="00E95CA6"/>
    <w:rsid w:val="00E97DE2"/>
    <w:rsid w:val="00EA308C"/>
    <w:rsid w:val="00EA3FB6"/>
    <w:rsid w:val="00EB0194"/>
    <w:rsid w:val="00EB3A53"/>
    <w:rsid w:val="00EB3A88"/>
    <w:rsid w:val="00EB46FC"/>
    <w:rsid w:val="00EB748F"/>
    <w:rsid w:val="00EC0A50"/>
    <w:rsid w:val="00EC729F"/>
    <w:rsid w:val="00ED1877"/>
    <w:rsid w:val="00ED19AF"/>
    <w:rsid w:val="00ED1EFB"/>
    <w:rsid w:val="00ED2130"/>
    <w:rsid w:val="00ED4267"/>
    <w:rsid w:val="00ED50C3"/>
    <w:rsid w:val="00ED7465"/>
    <w:rsid w:val="00ED7E4D"/>
    <w:rsid w:val="00EE28E9"/>
    <w:rsid w:val="00EE52B5"/>
    <w:rsid w:val="00EE7D45"/>
    <w:rsid w:val="00EF0156"/>
    <w:rsid w:val="00EF2929"/>
    <w:rsid w:val="00EF3871"/>
    <w:rsid w:val="00EF4740"/>
    <w:rsid w:val="00EF5E33"/>
    <w:rsid w:val="00EF78D5"/>
    <w:rsid w:val="00F04ACB"/>
    <w:rsid w:val="00F05473"/>
    <w:rsid w:val="00F05968"/>
    <w:rsid w:val="00F05DB2"/>
    <w:rsid w:val="00F06182"/>
    <w:rsid w:val="00F0653D"/>
    <w:rsid w:val="00F11457"/>
    <w:rsid w:val="00F1600B"/>
    <w:rsid w:val="00F16668"/>
    <w:rsid w:val="00F16E05"/>
    <w:rsid w:val="00F17056"/>
    <w:rsid w:val="00F20095"/>
    <w:rsid w:val="00F22FE0"/>
    <w:rsid w:val="00F23735"/>
    <w:rsid w:val="00F329F1"/>
    <w:rsid w:val="00F331B4"/>
    <w:rsid w:val="00F3597A"/>
    <w:rsid w:val="00F36A36"/>
    <w:rsid w:val="00F37385"/>
    <w:rsid w:val="00F37643"/>
    <w:rsid w:val="00F40005"/>
    <w:rsid w:val="00F444C8"/>
    <w:rsid w:val="00F52F78"/>
    <w:rsid w:val="00F5384E"/>
    <w:rsid w:val="00F559A8"/>
    <w:rsid w:val="00F5680E"/>
    <w:rsid w:val="00F61B82"/>
    <w:rsid w:val="00F66948"/>
    <w:rsid w:val="00F71F3E"/>
    <w:rsid w:val="00F744D9"/>
    <w:rsid w:val="00F75796"/>
    <w:rsid w:val="00F75EAD"/>
    <w:rsid w:val="00F87FDA"/>
    <w:rsid w:val="00F90D8C"/>
    <w:rsid w:val="00F9459C"/>
    <w:rsid w:val="00F95919"/>
    <w:rsid w:val="00FA4347"/>
    <w:rsid w:val="00FA6F44"/>
    <w:rsid w:val="00FB050D"/>
    <w:rsid w:val="00FB53CD"/>
    <w:rsid w:val="00FB7926"/>
    <w:rsid w:val="00FC2283"/>
    <w:rsid w:val="00FC32F7"/>
    <w:rsid w:val="00FC3956"/>
    <w:rsid w:val="00FC3F66"/>
    <w:rsid w:val="00FC4896"/>
    <w:rsid w:val="00FC65D8"/>
    <w:rsid w:val="00FD5081"/>
    <w:rsid w:val="00FD5A07"/>
    <w:rsid w:val="00FE13C5"/>
    <w:rsid w:val="00FE2286"/>
    <w:rsid w:val="00FE263C"/>
    <w:rsid w:val="00FE5120"/>
    <w:rsid w:val="00FE5CD2"/>
    <w:rsid w:val="00FF0B2F"/>
    <w:rsid w:val="00FF1708"/>
    <w:rsid w:val="00FF1710"/>
    <w:rsid w:val="00FF373D"/>
    <w:rsid w:val="00FF439F"/>
    <w:rsid w:val="00FF4F0F"/>
    <w:rsid w:val="B77FA1EA"/>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nhideWhenUsed="0" w:uiPriority="0" w:semiHidden="0" w:name="Body Text Indent 2"/>
    <w:lsdException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3"/>
    <w:uiPriority w:val="0"/>
    <w:pPr>
      <w:spacing w:after="120"/>
    </w:pPr>
  </w:style>
  <w:style w:type="paragraph" w:styleId="6">
    <w:name w:val="Body Text Indent 2"/>
    <w:basedOn w:val="1"/>
    <w:link w:val="32"/>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uiPriority w:val="99"/>
    <w:pPr>
      <w:spacing w:after="120" w:line="480" w:lineRule="auto"/>
    </w:pPr>
  </w:style>
  <w:style w:type="paragraph" w:styleId="14">
    <w:name w:val="Normal (Web)"/>
    <w:basedOn w:val="1"/>
    <w:unhideWhenUsed/>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5"/>
    <w:semiHidden/>
    <w:unhideWhenUsed/>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semiHidden/>
    <w:unhideWhenUsed/>
    <w:qFormat/>
    <w:uiPriority w:val="99"/>
    <w:rPr>
      <w:sz w:val="21"/>
      <w:szCs w:val="21"/>
    </w:rPr>
  </w:style>
  <w:style w:type="character" w:customStyle="1" w:styleId="24">
    <w:name w:val="标题 3 Char"/>
    <w:link w:val="2"/>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uiPriority w:val="0"/>
    <w:pPr>
      <w:ind w:firstLine="420" w:firstLineChars="200"/>
    </w:pPr>
    <w:rPr>
      <w:rFonts w:ascii="Calibri" w:hAnsi="Calibri" w:cs="黑体"/>
      <w:szCs w:val="22"/>
    </w:rPr>
  </w:style>
  <w:style w:type="character" w:customStyle="1" w:styleId="31">
    <w:name w:val="副标题 Char"/>
    <w:link w:val="11"/>
    <w:uiPriority w:val="11"/>
    <w:rPr>
      <w:rFonts w:ascii="Cambria" w:hAnsi="Cambria" w:cs="Times New Roman"/>
      <w:b/>
      <w:bCs/>
      <w:kern w:val="28"/>
      <w:sz w:val="32"/>
      <w:szCs w:val="32"/>
    </w:rPr>
  </w:style>
  <w:style w:type="character" w:customStyle="1" w:styleId="32">
    <w:name w:val="正文文本缩进 2 Char"/>
    <w:link w:val="6"/>
    <w:uiPriority w:val="0"/>
    <w:rPr>
      <w:rFonts w:ascii="宋体" w:hAnsi="Times New Roman"/>
      <w:kern w:val="2"/>
      <w:sz w:val="28"/>
    </w:rPr>
  </w:style>
  <w:style w:type="character" w:customStyle="1" w:styleId="33">
    <w:name w:val="正文文本缩进 3 Char"/>
    <w:link w:val="12"/>
    <w:uiPriority w:val="0"/>
    <w:rPr>
      <w:rFonts w:ascii="宋体" w:hAnsi="Times New Roman"/>
      <w:kern w:val="2"/>
      <w:sz w:val="24"/>
    </w:rPr>
  </w:style>
  <w:style w:type="paragraph" w:customStyle="1" w:styleId="34">
    <w:name w:val="Char1"/>
    <w:basedOn w:val="1"/>
    <w:autoRedefine/>
    <w:uiPriority w:val="0"/>
    <w:pPr>
      <w:tabs>
        <w:tab w:val="left" w:pos="360"/>
      </w:tabs>
    </w:pPr>
    <w:rPr>
      <w:sz w:val="24"/>
      <w:szCs w:val="24"/>
    </w:rPr>
  </w:style>
  <w:style w:type="character" w:customStyle="1" w:styleId="35">
    <w:name w:val="control-label6"/>
    <w:uiPriority w:val="0"/>
    <w:rPr>
      <w:rFonts w:hint="eastAsia" w:ascii="微软雅黑" w:hAnsi="微软雅黑" w:eastAsia="微软雅黑"/>
    </w:rPr>
  </w:style>
  <w:style w:type="character" w:customStyle="1" w:styleId="36">
    <w:name w:val="apple-converted-space"/>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uiPriority w:val="34"/>
    <w:rPr>
      <w:rFonts w:ascii="Times New Roman" w:hAnsi="Times New Roman"/>
      <w:kern w:val="2"/>
      <w:sz w:val="21"/>
      <w:szCs w:val="24"/>
    </w:rPr>
  </w:style>
  <w:style w:type="paragraph" w:customStyle="1" w:styleId="39">
    <w:name w:val="font5"/>
    <w:basedOn w:val="1"/>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uiPriority w:val="0"/>
    <w:pPr>
      <w:widowControl/>
      <w:spacing w:before="100" w:beforeAutospacing="1" w:after="100" w:afterAutospacing="1"/>
      <w:jc w:val="left"/>
    </w:pPr>
    <w:rPr>
      <w:color w:val="000000"/>
      <w:kern w:val="0"/>
      <w:sz w:val="14"/>
      <w:szCs w:val="14"/>
    </w:rPr>
  </w:style>
  <w:style w:type="paragraph" w:customStyle="1" w:styleId="43">
    <w:name w:val="font9"/>
    <w:basedOn w:val="1"/>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uiPriority w:val="0"/>
    <w:pPr>
      <w:widowControl/>
      <w:spacing w:before="100" w:beforeAutospacing="1" w:after="100" w:afterAutospacing="1"/>
      <w:jc w:val="left"/>
    </w:pPr>
    <w:rPr>
      <w:color w:val="000000"/>
      <w:kern w:val="0"/>
      <w:sz w:val="14"/>
      <w:szCs w:val="14"/>
    </w:rPr>
  </w:style>
  <w:style w:type="paragraph" w:customStyle="1" w:styleId="45">
    <w:name w:val="font11"/>
    <w:basedOn w:val="1"/>
    <w:uiPriority w:val="0"/>
    <w:pPr>
      <w:widowControl/>
      <w:spacing w:before="100" w:beforeAutospacing="1" w:after="100" w:afterAutospacing="1"/>
      <w:jc w:val="left"/>
    </w:pPr>
    <w:rPr>
      <w:color w:val="000000"/>
      <w:kern w:val="0"/>
      <w:sz w:val="22"/>
      <w:szCs w:val="22"/>
    </w:rPr>
  </w:style>
  <w:style w:type="paragraph" w:customStyle="1" w:styleId="46">
    <w:name w:val="xl65"/>
    <w:basedOn w:val="1"/>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正文文本 Char"/>
    <w:basedOn w:val="18"/>
    <w:link w:val="5"/>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uiPriority w:val="99"/>
    <w:rPr>
      <w:rFonts w:ascii="Times New Roman" w:hAnsi="Times New Roman"/>
      <w:b/>
      <w:bCs/>
      <w:kern w:val="2"/>
      <w:sz w:val="21"/>
    </w:rPr>
  </w:style>
  <w:style w:type="character" w:customStyle="1" w:styleId="76">
    <w:name w:val="NormalCharacter"/>
    <w:uiPriority w:val="0"/>
  </w:style>
  <w:style w:type="paragraph" w:customStyle="1" w:styleId="77">
    <w:name w:val="Table Text"/>
    <w:basedOn w:val="1"/>
    <w:semiHidden/>
    <w:qFormat/>
    <w:uiPriority w:val="0"/>
    <w:rPr>
      <w:rFonts w:ascii="宋体" w:hAnsi="宋体" w:cs="宋体"/>
      <w:sz w:val="27"/>
      <w:szCs w:val="27"/>
      <w:lang w:eastAsia="en-US"/>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1.jpeg"/><Relationship Id="rId15" Type="http://schemas.openxmlformats.org/officeDocument/2006/relationships/theme" Target="theme/theme1.xml"/><Relationship Id="rId14" Type="http://schemas.openxmlformats.org/officeDocument/2006/relationships/header" Target="header8.xml"/><Relationship Id="rId13" Type="http://schemas.openxmlformats.org/officeDocument/2006/relationships/footer" Target="footer4.xml"/><Relationship Id="rId12" Type="http://schemas.openxmlformats.org/officeDocument/2006/relationships/footer" Target="footer3.xml"/><Relationship Id="rId11" Type="http://schemas.openxmlformats.org/officeDocument/2006/relationships/footer" Target="footer2.xml"/><Relationship Id="rId10" Type="http://schemas.openxmlformats.org/officeDocument/2006/relationships/header" Target="head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tyleName="APA" SelectedStyle="\APA.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5056598-16C3-4C34-A7BD-994165CBB770}">
  <ds:schemaRefs/>
</ds:datastoreItem>
</file>

<file path=docProps/app.xml><?xml version="1.0" encoding="utf-8"?>
<Properties xmlns="http://schemas.openxmlformats.org/officeDocument/2006/extended-properties" xmlns:vt="http://schemas.openxmlformats.org/officeDocument/2006/docPropsVTypes">
  <Pages>10</Pages>
  <Words>4644</Words>
  <Characters>26477</Characters>
  <Lines>220</Lines>
  <Paragraphs>62</Paragraphs>
  <TotalTime>77</TotalTime>
  <ScaleCrop>false</ScaleCrop>
  <LinksUpToDate>false</LinksUpToDate>
  <CharactersWithSpaces>31059</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2024-06-12T14:44:00Z</dcterms:created>
  <dc:creator>未定义</dc:creator>
  <cp:lastModifiedBy>未定义</cp:lastModifiedBy>
  <cp:lastPrinted>2015-08-04T11:01:00Z</cp:lastPrinted>
  <dcterms:modified xsi:type="dcterms:W3CDTF">2025-11-07T11:03:59Z</dcterms:modified>
  <dc:title>2015年天津市政府债券</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1FA24B881C9CA8D69F610D69670984EE_43</vt:lpwstr>
  </property>
</Properties>
</file>