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90F" w:rsidRDefault="0075290F">
      <w:pPr>
        <w:rPr>
          <w:rFonts w:eastAsia="仿宋_GB2312"/>
          <w:sz w:val="84"/>
        </w:rPr>
      </w:pPr>
    </w:p>
    <w:p w:rsidR="0075290F" w:rsidRDefault="00121BD1">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61312" behindDoc="0" locked="0" layoutInCell="1" allowOverlap="1">
                <wp:simplePos x="0" y="0"/>
                <wp:positionH relativeFrom="column">
                  <wp:posOffset>152867</wp:posOffset>
                </wp:positionH>
                <wp:positionV relativeFrom="paragraph">
                  <wp:posOffset>250885</wp:posOffset>
                </wp:positionV>
                <wp:extent cx="284672" cy="0"/>
                <wp:effectExtent l="0" t="95250" r="1270"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4672" cy="0"/>
                        </a:xfrm>
                        <a:prstGeom prst="line">
                          <a:avLst/>
                        </a:prstGeom>
                        <a:noFill/>
                        <a:ln w="190500">
                          <a:solidFill>
                            <a:srgbClr val="4B69B5"/>
                          </a:solidFill>
                          <a:round/>
                        </a:ln>
                      </wps:spPr>
                      <wps:bodyPr/>
                    </wps:wsp>
                  </a:graphicData>
                </a:graphic>
                <wp14:sizeRelH relativeFrom="margin">
                  <wp14:pctWidth>0</wp14:pctWidth>
                </wp14:sizeRelH>
              </wp:anchor>
            </w:drawing>
          </mc:Choice>
          <mc:Fallback>
            <w:pict>
              <v:line id="直接连接符 3" o:spid="_x0000_s1026" style="position:absolute;left:0;text-align:lef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05pt,19.75pt" to="34.4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" strokecolor="#4b69b5" strokeweight="15pt"/>
            </w:pict>
          </mc:Fallback>
        </mc:AlternateContent>
      </w:r>
      <w:r>
        <w:rPr>
          <w:rFonts w:eastAsia="黑体"/>
          <w:b/>
          <w:spacing w:val="40"/>
          <w:w w:val="66"/>
          <w:sz w:val="60"/>
          <w:szCs w:val="60"/>
        </w:rPr>
        <w:t xml:space="preserve"> </w:t>
      </w:r>
      <w:r w:rsidR="00F046E6">
        <w:rPr>
          <w:rFonts w:eastAsia="黑体" w:hint="eastAsia"/>
          <w:b/>
          <w:spacing w:val="40"/>
          <w:w w:val="66"/>
          <w:sz w:val="60"/>
          <w:szCs w:val="60"/>
        </w:rPr>
        <w:t xml:space="preserve"> </w:t>
      </w:r>
      <w:r w:rsidR="009A1366">
        <w:rPr>
          <w:rFonts w:eastAsia="黑体" w:hint="eastAsia"/>
          <w:b/>
          <w:spacing w:val="40"/>
          <w:w w:val="66"/>
          <w:sz w:val="60"/>
          <w:szCs w:val="60"/>
        </w:rPr>
        <w:t>应急管理部天津消防研究所防火门窗隔声试验室建设</w:t>
      </w:r>
      <w:r>
        <w:rPr>
          <w:rFonts w:eastAsia="黑体"/>
          <w:b/>
          <w:spacing w:val="40"/>
          <w:w w:val="66"/>
          <w:sz w:val="60"/>
          <w:szCs w:val="60"/>
        </w:rPr>
        <w:t>项目</w:t>
      </w:r>
    </w:p>
    <w:p w:rsidR="0075290F" w:rsidRDefault="009A1366">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59264" behindDoc="0" locked="0" layoutInCell="1" allowOverlap="1" wp14:anchorId="4E9A7186" wp14:editId="16020470">
                <wp:simplePos x="0" y="0"/>
                <wp:positionH relativeFrom="column">
                  <wp:posOffset>154305</wp:posOffset>
                </wp:positionH>
                <wp:positionV relativeFrom="paragraph">
                  <wp:posOffset>343535</wp:posOffset>
                </wp:positionV>
                <wp:extent cx="1914525" cy="0"/>
                <wp:effectExtent l="0" t="95250" r="9525"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190500">
                          <a:solidFill>
                            <a:srgbClr val="4B69B5"/>
                          </a:solidFill>
                          <a:round/>
                        </a:ln>
                      </wps:spPr>
                      <wps:bodyPr/>
                    </wps:wsp>
                  </a:graphicData>
                </a:graphic>
              </wp:anchor>
            </w:drawing>
          </mc:Choice>
          <mc:Fallback>
            <w:pict>
              <v:line id="直接连接符 3"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12.15pt,27.05pt" to="162.9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" strokecolor="#4b69b5" strokeweight="15pt"/>
            </w:pict>
          </mc:Fallback>
        </mc:AlternateContent>
      </w:r>
      <w:r w:rsidR="00121BD1">
        <w:rPr>
          <w:rFonts w:eastAsia="黑体"/>
          <w:b/>
          <w:spacing w:val="40"/>
          <w:w w:val="66"/>
          <w:sz w:val="60"/>
          <w:szCs w:val="60"/>
        </w:rPr>
        <w:t>竞争性磋商文件</w:t>
      </w:r>
    </w:p>
    <w:p w:rsidR="0075290F" w:rsidRDefault="0075290F">
      <w:pPr>
        <w:ind w:right="1025"/>
        <w:jc w:val="center"/>
        <w:rPr>
          <w:rFonts w:eastAsia="黑体"/>
          <w:b/>
          <w:spacing w:val="40"/>
          <w:w w:val="66"/>
          <w:sz w:val="60"/>
          <w:szCs w:val="60"/>
        </w:rPr>
      </w:pPr>
    </w:p>
    <w:p w:rsidR="0075290F" w:rsidRDefault="00121BD1">
      <w:pPr>
        <w:jc w:val="center"/>
        <w:rPr>
          <w:rFonts w:eastAsia="黑体"/>
          <w:b/>
          <w:spacing w:val="40"/>
          <w:w w:val="66"/>
          <w:sz w:val="15"/>
          <w:szCs w:val="15"/>
        </w:rPr>
      </w:pPr>
      <w:r>
        <w:rPr>
          <w:rFonts w:eastAsia="黑体"/>
          <w:b/>
          <w:spacing w:val="40"/>
          <w:w w:val="66"/>
          <w:sz w:val="56"/>
          <w:szCs w:val="56"/>
        </w:rPr>
        <w:t xml:space="preserve">            </w:t>
      </w:r>
    </w:p>
    <w:p w:rsidR="0075290F" w:rsidRDefault="00121BD1">
      <w:pPr>
        <w:jc w:val="center"/>
        <w:rPr>
          <w:rFonts w:eastAsia="黑体"/>
          <w:spacing w:val="40"/>
          <w:w w:val="66"/>
          <w:sz w:val="32"/>
          <w:szCs w:val="32"/>
        </w:rPr>
      </w:pPr>
      <w:r>
        <w:rPr>
          <w:rFonts w:eastAsia="黑体"/>
          <w:spacing w:val="40"/>
          <w:w w:val="66"/>
          <w:sz w:val="32"/>
          <w:szCs w:val="32"/>
        </w:rPr>
        <w:t>（项目编号：</w:t>
      </w:r>
      <w:r>
        <w:rPr>
          <w:rFonts w:eastAsia="黑体"/>
          <w:spacing w:val="40"/>
          <w:w w:val="66"/>
          <w:sz w:val="32"/>
          <w:szCs w:val="32"/>
        </w:rPr>
        <w:t>TGPC-2026-</w:t>
      </w:r>
      <w:r>
        <w:rPr>
          <w:rFonts w:eastAsia="黑体" w:hint="eastAsia"/>
          <w:spacing w:val="40"/>
          <w:w w:val="66"/>
          <w:sz w:val="32"/>
          <w:szCs w:val="32"/>
        </w:rPr>
        <w:t>C</w:t>
      </w:r>
      <w:r>
        <w:rPr>
          <w:rFonts w:eastAsia="黑体"/>
          <w:spacing w:val="40"/>
          <w:w w:val="66"/>
          <w:sz w:val="32"/>
          <w:szCs w:val="32"/>
        </w:rPr>
        <w:t>-</w:t>
      </w:r>
      <w:r w:rsidR="00C0738B" w:rsidRPr="00C0738B">
        <w:rPr>
          <w:rFonts w:eastAsia="黑体"/>
          <w:spacing w:val="40"/>
          <w:w w:val="66"/>
          <w:sz w:val="32"/>
          <w:szCs w:val="32"/>
        </w:rPr>
        <w:t>0011</w:t>
      </w:r>
      <w:r>
        <w:rPr>
          <w:rFonts w:eastAsia="黑体"/>
          <w:spacing w:val="40"/>
          <w:w w:val="66"/>
          <w:sz w:val="32"/>
          <w:szCs w:val="32"/>
        </w:rPr>
        <w:t>）</w:t>
      </w:r>
    </w:p>
    <w:p w:rsidR="0075290F" w:rsidRDefault="0075290F">
      <w:pPr>
        <w:rPr>
          <w:sz w:val="40"/>
        </w:rPr>
      </w:pPr>
    </w:p>
    <w:p w:rsidR="0075290F" w:rsidRDefault="0075290F">
      <w:pPr>
        <w:rPr>
          <w:sz w:val="36"/>
        </w:rPr>
      </w:pPr>
    </w:p>
    <w:p w:rsidR="0075290F" w:rsidRDefault="0075290F">
      <w:pPr>
        <w:rPr>
          <w:sz w:val="36"/>
        </w:rPr>
      </w:pPr>
    </w:p>
    <w:p w:rsidR="0075290F" w:rsidRDefault="0075290F">
      <w:pPr>
        <w:rPr>
          <w:sz w:val="36"/>
        </w:rPr>
      </w:pPr>
    </w:p>
    <w:p w:rsidR="0075290F" w:rsidRDefault="0075290F">
      <w:pPr>
        <w:rPr>
          <w:sz w:val="36"/>
        </w:rPr>
      </w:pPr>
    </w:p>
    <w:p w:rsidR="0075290F" w:rsidRDefault="0075290F">
      <w:pPr>
        <w:rPr>
          <w:sz w:val="36"/>
        </w:rPr>
      </w:pPr>
    </w:p>
    <w:p w:rsidR="0075290F" w:rsidRDefault="0075290F">
      <w:pPr>
        <w:rPr>
          <w:sz w:val="36"/>
        </w:rPr>
      </w:pPr>
    </w:p>
    <w:p w:rsidR="0075290F" w:rsidRDefault="0075290F">
      <w:pPr>
        <w:rPr>
          <w:sz w:val="36"/>
        </w:rPr>
      </w:pPr>
    </w:p>
    <w:p w:rsidR="0075290F" w:rsidRDefault="0075290F">
      <w:pPr>
        <w:rPr>
          <w:sz w:val="36"/>
        </w:rPr>
      </w:pPr>
    </w:p>
    <w:p w:rsidR="0075290F" w:rsidRDefault="0075290F">
      <w:pPr>
        <w:rPr>
          <w:sz w:val="36"/>
        </w:rPr>
      </w:pPr>
    </w:p>
    <w:p w:rsidR="0075290F" w:rsidRDefault="00121BD1" w:rsidP="009A1366">
      <w:pPr>
        <w:ind w:firstLineChars="1493" w:firstLine="2884"/>
        <w:rPr>
          <w:rFonts w:eastAsia="黑体"/>
          <w:spacing w:val="20"/>
          <w:w w:val="66"/>
          <w:sz w:val="44"/>
          <w:szCs w:val="44"/>
        </w:rPr>
      </w:pPr>
      <w:r>
        <w:rPr>
          <w:noProof/>
        </w:rP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75290F" w:rsidRDefault="00121BD1">
      <w:pPr>
        <w:tabs>
          <w:tab w:val="left" w:pos="3281"/>
          <w:tab w:val="center" w:pos="4711"/>
        </w:tabs>
        <w:jc w:val="center"/>
        <w:rPr>
          <w:rFonts w:eastAsia="仿宋_GB2312"/>
          <w:b/>
          <w:bCs/>
          <w:spacing w:val="20"/>
          <w:w w:val="66"/>
          <w:sz w:val="44"/>
          <w:szCs w:val="44"/>
        </w:rPr>
      </w:pPr>
      <w:r>
        <w:rPr>
          <w:rFonts w:eastAsia="仿宋_GB2312"/>
          <w:b/>
          <w:bCs/>
          <w:kern w:val="0"/>
          <w:sz w:val="44"/>
          <w:szCs w:val="44"/>
        </w:rPr>
        <w:t>2026.</w:t>
      </w:r>
      <w:r w:rsidR="009F4B7F">
        <w:rPr>
          <w:rFonts w:eastAsia="仿宋_GB2312" w:hint="eastAsia"/>
          <w:b/>
          <w:bCs/>
          <w:kern w:val="0"/>
          <w:sz w:val="44"/>
          <w:szCs w:val="44"/>
        </w:rPr>
        <w:t>6</w:t>
      </w:r>
    </w:p>
    <w:p w:rsidR="0075290F" w:rsidRDefault="0075290F">
      <w:pPr>
        <w:tabs>
          <w:tab w:val="left" w:pos="3281"/>
          <w:tab w:val="center" w:pos="4711"/>
        </w:tabs>
        <w:jc w:val="center"/>
        <w:rPr>
          <w:rFonts w:eastAsia="仿宋_GB2312"/>
          <w:b/>
          <w:bCs/>
          <w:kern w:val="0"/>
          <w:sz w:val="44"/>
          <w:szCs w:val="44"/>
        </w:rPr>
      </w:pPr>
    </w:p>
    <w:p w:rsidR="0075290F" w:rsidRDefault="0075290F">
      <w:pPr>
        <w:tabs>
          <w:tab w:val="left" w:pos="3281"/>
          <w:tab w:val="center" w:pos="4711"/>
        </w:tabs>
        <w:jc w:val="center"/>
        <w:rPr>
          <w:rFonts w:eastAsia="仿宋_GB2312"/>
          <w:b/>
          <w:bCs/>
          <w:spacing w:val="20"/>
          <w:w w:val="66"/>
          <w:sz w:val="44"/>
          <w:szCs w:val="44"/>
        </w:rPr>
        <w:sectPr w:rsidR="0075290F">
          <w:headerReference w:type="default" r:id="rId11"/>
          <w:pgSz w:w="11906" w:h="16838"/>
          <w:pgMar w:top="1440" w:right="1797" w:bottom="1440" w:left="1797" w:header="851" w:footer="992" w:gutter="0"/>
          <w:cols w:space="720"/>
          <w:docGrid w:type="linesAndChars" w:linePitch="285" w:charSpace="-3449"/>
        </w:sectPr>
      </w:pPr>
    </w:p>
    <w:p w:rsidR="0075290F" w:rsidRDefault="00121BD1">
      <w:pPr>
        <w:tabs>
          <w:tab w:val="left" w:pos="3281"/>
          <w:tab w:val="center" w:pos="4711"/>
        </w:tabs>
        <w:jc w:val="center"/>
        <w:rPr>
          <w:b/>
          <w:bCs/>
          <w:spacing w:val="20"/>
          <w:w w:val="66"/>
          <w:sz w:val="36"/>
          <w:szCs w:val="32"/>
        </w:rPr>
      </w:pPr>
      <w:r>
        <w:rPr>
          <w:b/>
          <w:bCs/>
          <w:spacing w:val="20"/>
          <w:w w:val="66"/>
          <w:sz w:val="36"/>
          <w:szCs w:val="32"/>
        </w:rPr>
        <w:lastRenderedPageBreak/>
        <w:t>目</w:t>
      </w:r>
      <w:r>
        <w:rPr>
          <w:b/>
          <w:bCs/>
          <w:spacing w:val="20"/>
          <w:w w:val="66"/>
          <w:sz w:val="36"/>
          <w:szCs w:val="32"/>
        </w:rPr>
        <w:t xml:space="preserve">  </w:t>
      </w:r>
      <w:r>
        <w:rPr>
          <w:b/>
          <w:bCs/>
          <w:spacing w:val="20"/>
          <w:w w:val="66"/>
          <w:sz w:val="36"/>
          <w:szCs w:val="32"/>
        </w:rPr>
        <w:t>录</w:t>
      </w:r>
    </w:p>
    <w:p w:rsidR="0075290F" w:rsidRDefault="0075290F">
      <w:pPr>
        <w:tabs>
          <w:tab w:val="left" w:pos="3281"/>
          <w:tab w:val="center" w:pos="4711"/>
        </w:tabs>
        <w:spacing w:line="360" w:lineRule="auto"/>
        <w:jc w:val="center"/>
        <w:rPr>
          <w:rFonts w:eastAsia="仿宋_GB2312"/>
          <w:b/>
          <w:bCs/>
          <w:spacing w:val="20"/>
          <w:w w:val="66"/>
          <w:sz w:val="28"/>
          <w:szCs w:val="28"/>
        </w:rPr>
      </w:pPr>
    </w:p>
    <w:p w:rsidR="0075290F" w:rsidRDefault="00121BD1">
      <w:pPr>
        <w:pStyle w:val="1"/>
        <w:rPr>
          <w:sz w:val="28"/>
          <w:szCs w:val="28"/>
        </w:rPr>
      </w:pPr>
      <w:r>
        <w:rPr>
          <w:sz w:val="28"/>
          <w:szCs w:val="28"/>
        </w:rPr>
        <w:t>第一部分</w:t>
      </w:r>
      <w:r>
        <w:rPr>
          <w:sz w:val="28"/>
          <w:szCs w:val="28"/>
        </w:rPr>
        <w:t xml:space="preserve">  </w:t>
      </w:r>
      <w:r>
        <w:rPr>
          <w:sz w:val="28"/>
          <w:szCs w:val="28"/>
        </w:rPr>
        <w:t>磋商邀请函</w:t>
      </w:r>
    </w:p>
    <w:p w:rsidR="0075290F" w:rsidRDefault="0075290F"/>
    <w:p w:rsidR="0075290F" w:rsidRDefault="00121BD1">
      <w:pPr>
        <w:pStyle w:val="1"/>
        <w:rPr>
          <w:sz w:val="28"/>
          <w:szCs w:val="28"/>
        </w:rPr>
      </w:pPr>
      <w:r>
        <w:rPr>
          <w:sz w:val="28"/>
          <w:szCs w:val="28"/>
        </w:rPr>
        <w:t>第二部分</w:t>
      </w:r>
      <w:r>
        <w:rPr>
          <w:sz w:val="28"/>
          <w:szCs w:val="28"/>
        </w:rPr>
        <w:t xml:space="preserve">  </w:t>
      </w:r>
      <w:r>
        <w:rPr>
          <w:sz w:val="28"/>
          <w:szCs w:val="28"/>
        </w:rPr>
        <w:t>磋商项目</w:t>
      </w:r>
      <w:r>
        <w:rPr>
          <w:rFonts w:hint="eastAsia"/>
          <w:sz w:val="28"/>
          <w:szCs w:val="28"/>
        </w:rPr>
        <w:t>需求</w:t>
      </w:r>
    </w:p>
    <w:p w:rsidR="0075290F" w:rsidRDefault="0075290F"/>
    <w:p w:rsidR="0075290F" w:rsidRDefault="00121BD1">
      <w:pPr>
        <w:pStyle w:val="1"/>
        <w:rPr>
          <w:sz w:val="28"/>
          <w:szCs w:val="28"/>
        </w:rPr>
      </w:pPr>
      <w:r>
        <w:rPr>
          <w:sz w:val="28"/>
          <w:szCs w:val="28"/>
        </w:rPr>
        <w:t>第三部分</w:t>
      </w:r>
      <w:r>
        <w:rPr>
          <w:sz w:val="28"/>
          <w:szCs w:val="28"/>
        </w:rPr>
        <w:t xml:space="preserve">  </w:t>
      </w:r>
      <w:r>
        <w:rPr>
          <w:sz w:val="28"/>
          <w:szCs w:val="28"/>
        </w:rPr>
        <w:t>供应商须知</w:t>
      </w:r>
    </w:p>
    <w:p w:rsidR="0075290F" w:rsidRDefault="0075290F"/>
    <w:p w:rsidR="0075290F" w:rsidRDefault="00121BD1">
      <w:pPr>
        <w:pStyle w:val="1"/>
        <w:rPr>
          <w:sz w:val="28"/>
          <w:szCs w:val="28"/>
        </w:rPr>
      </w:pPr>
      <w:r>
        <w:rPr>
          <w:sz w:val="28"/>
          <w:szCs w:val="28"/>
        </w:rPr>
        <w:t>第四部分</w:t>
      </w:r>
      <w:r>
        <w:rPr>
          <w:sz w:val="28"/>
          <w:szCs w:val="28"/>
        </w:rPr>
        <w:t xml:space="preserve">  </w:t>
      </w:r>
      <w:r>
        <w:rPr>
          <w:sz w:val="28"/>
          <w:szCs w:val="28"/>
        </w:rPr>
        <w:t>合同草案</w:t>
      </w:r>
    </w:p>
    <w:p w:rsidR="0075290F" w:rsidRDefault="0075290F"/>
    <w:p w:rsidR="0075290F" w:rsidRDefault="00121BD1">
      <w:pPr>
        <w:pStyle w:val="1"/>
        <w:rPr>
          <w:sz w:val="28"/>
          <w:szCs w:val="28"/>
        </w:rPr>
      </w:pPr>
      <w:r>
        <w:rPr>
          <w:sz w:val="28"/>
          <w:szCs w:val="28"/>
        </w:rPr>
        <w:t>第五部分</w:t>
      </w:r>
      <w:r>
        <w:rPr>
          <w:sz w:val="28"/>
          <w:szCs w:val="28"/>
        </w:rPr>
        <w:t xml:space="preserve">  </w:t>
      </w:r>
      <w:r>
        <w:rPr>
          <w:sz w:val="28"/>
          <w:szCs w:val="28"/>
        </w:rPr>
        <w:t>响应文件格式</w:t>
      </w:r>
    </w:p>
    <w:p w:rsidR="0075290F" w:rsidRDefault="0075290F">
      <w:pPr>
        <w:tabs>
          <w:tab w:val="left" w:pos="3281"/>
          <w:tab w:val="center" w:pos="4711"/>
        </w:tabs>
        <w:spacing w:line="360" w:lineRule="auto"/>
        <w:jc w:val="center"/>
        <w:rPr>
          <w:rFonts w:eastAsia="仿宋_GB2312"/>
          <w:b/>
          <w:bCs/>
          <w:spacing w:val="20"/>
          <w:w w:val="66"/>
          <w:sz w:val="28"/>
          <w:szCs w:val="28"/>
        </w:rPr>
      </w:pPr>
    </w:p>
    <w:p w:rsidR="0075290F" w:rsidRDefault="0075290F">
      <w:pPr>
        <w:tabs>
          <w:tab w:val="left" w:pos="3281"/>
          <w:tab w:val="center" w:pos="4711"/>
        </w:tabs>
        <w:jc w:val="center"/>
        <w:rPr>
          <w:rFonts w:eastAsia="仿宋_GB2312"/>
          <w:b/>
          <w:bCs/>
          <w:spacing w:val="20"/>
          <w:w w:val="66"/>
          <w:sz w:val="44"/>
          <w:szCs w:val="44"/>
        </w:rPr>
      </w:pPr>
    </w:p>
    <w:p w:rsidR="0075290F" w:rsidRDefault="0075290F">
      <w:pPr>
        <w:tabs>
          <w:tab w:val="left" w:pos="3281"/>
          <w:tab w:val="center" w:pos="4711"/>
        </w:tabs>
        <w:jc w:val="center"/>
        <w:rPr>
          <w:rFonts w:eastAsia="仿宋_GB2312"/>
          <w:b/>
          <w:bCs/>
          <w:spacing w:val="20"/>
          <w:w w:val="66"/>
          <w:sz w:val="44"/>
          <w:szCs w:val="44"/>
        </w:rPr>
        <w:sectPr w:rsidR="0075290F">
          <w:pgSz w:w="11906" w:h="16838"/>
          <w:pgMar w:top="1440" w:right="1797" w:bottom="1440" w:left="1797" w:header="851" w:footer="992" w:gutter="0"/>
          <w:cols w:space="720"/>
          <w:docGrid w:type="linesAndChars" w:linePitch="285" w:charSpace="-3449"/>
        </w:sectPr>
      </w:pPr>
    </w:p>
    <w:p w:rsidR="0075290F" w:rsidRDefault="00121BD1">
      <w:pPr>
        <w:pStyle w:val="a9"/>
        <w:rPr>
          <w:rFonts w:ascii="Times New Roman" w:hAnsi="Times New Roman"/>
        </w:rPr>
      </w:pPr>
      <w:bookmarkStart w:id="0" w:name="_Toc411426748"/>
      <w:bookmarkStart w:id="1" w:name="_Toc411426750"/>
      <w:r>
        <w:rPr>
          <w:rFonts w:ascii="Times New Roman" w:hAnsi="Times New Roman"/>
        </w:rPr>
        <w:lastRenderedPageBreak/>
        <w:t>第一部分</w:t>
      </w:r>
      <w:r>
        <w:rPr>
          <w:rFonts w:ascii="Times New Roman" w:hAnsi="Times New Roman"/>
        </w:rPr>
        <w:t xml:space="preserve">  </w:t>
      </w:r>
      <w:r>
        <w:rPr>
          <w:rFonts w:ascii="Times New Roman" w:hAnsi="Times New Roman"/>
        </w:rPr>
        <w:t>磋商邀请函</w:t>
      </w:r>
      <w:bookmarkEnd w:id="0"/>
    </w:p>
    <w:p w:rsidR="0075290F" w:rsidRDefault="00121BD1">
      <w:pPr>
        <w:pStyle w:val="Default"/>
        <w:spacing w:line="360" w:lineRule="auto"/>
        <w:ind w:firstLineChars="200" w:firstLine="480"/>
        <w:jc w:val="both"/>
        <w:rPr>
          <w:rFonts w:ascii="Times New Roman" w:eastAsiaTheme="minorEastAsia" w:hAnsi="Times New Roman" w:cs="Times New Roman"/>
          <w:color w:val="auto"/>
          <w:szCs w:val="32"/>
        </w:rPr>
      </w:pPr>
      <w:bookmarkStart w:id="2" w:name="_Toc411426749"/>
      <w:bookmarkStart w:id="3" w:name="OLE_LINK68"/>
      <w:bookmarkStart w:id="4" w:name="OLE_LINK69"/>
      <w:r>
        <w:rPr>
          <w:rFonts w:ascii="Times New Roman" w:eastAsiaTheme="minorEastAsia" w:hAnsi="Times New Roman" w:cs="Times New Roman"/>
          <w:color w:val="auto"/>
          <w:szCs w:val="32"/>
        </w:rPr>
        <w:t>受</w:t>
      </w:r>
      <w:r w:rsidR="009A1366" w:rsidRPr="009A1366">
        <w:rPr>
          <w:rFonts w:ascii="Times New Roman" w:eastAsia="宋体" w:hAnsi="Times New Roman" w:cs="Times New Roman" w:hint="eastAsia"/>
          <w:color w:val="auto"/>
        </w:rPr>
        <w:t>应急管理部天津消防研究所</w:t>
      </w:r>
      <w:r>
        <w:rPr>
          <w:rFonts w:ascii="Times New Roman" w:eastAsiaTheme="minorEastAsia" w:hAnsi="Times New Roman" w:cs="Times New Roman"/>
          <w:color w:val="auto"/>
          <w:szCs w:val="32"/>
        </w:rPr>
        <w:t>委托，天津市政府采购中心对</w:t>
      </w:r>
      <w:r w:rsidR="009A1366" w:rsidRPr="009A1366">
        <w:rPr>
          <w:rFonts w:ascii="Times New Roman" w:eastAsiaTheme="minorEastAsia" w:hAnsi="Times New Roman" w:cs="Times New Roman" w:hint="eastAsia"/>
          <w:color w:val="auto"/>
          <w:szCs w:val="32"/>
        </w:rPr>
        <w:t>应急管理部天津消防研究所防火门窗隔声试验室建设项目</w:t>
      </w:r>
      <w:r>
        <w:rPr>
          <w:rFonts w:ascii="Times New Roman" w:eastAsiaTheme="minorEastAsia" w:hAnsi="Times New Roman" w:cs="Times New Roman"/>
          <w:color w:val="auto"/>
          <w:szCs w:val="32"/>
        </w:rPr>
        <w:t>实施采购。现欢迎合格的供应商参加</w:t>
      </w:r>
      <w:r>
        <w:rPr>
          <w:rFonts w:ascii="Times New Roman" w:eastAsiaTheme="minorEastAsia" w:hAnsi="Times New Roman" w:cs="Times New Roman" w:hint="eastAsia"/>
          <w:color w:val="auto"/>
          <w:szCs w:val="32"/>
        </w:rPr>
        <w:t>磋商</w:t>
      </w:r>
      <w:r>
        <w:rPr>
          <w:rFonts w:ascii="Times New Roman" w:eastAsiaTheme="minorEastAsia" w:hAnsi="Times New Roman" w:cs="Times New Roman"/>
          <w:color w:val="auto"/>
          <w:szCs w:val="32"/>
        </w:rPr>
        <w:t>。</w:t>
      </w:r>
    </w:p>
    <w:p w:rsidR="0075290F" w:rsidRDefault="00121BD1">
      <w:pPr>
        <w:pStyle w:val="Default"/>
        <w:spacing w:line="360" w:lineRule="auto"/>
        <w:ind w:firstLineChars="200" w:firstLine="480"/>
        <w:jc w:val="both"/>
        <w:rPr>
          <w:rFonts w:ascii="Times New Roman" w:eastAsiaTheme="minorEastAsia" w:hAnsi="Times New Roman" w:cs="Times New Roman"/>
          <w:color w:val="auto"/>
          <w:szCs w:val="32"/>
        </w:rPr>
      </w:pPr>
      <w:r>
        <w:rPr>
          <w:rFonts w:ascii="Times New Roman" w:eastAsiaTheme="minorEastAsia" w:hAnsi="Times New Roman" w:cs="Times New Roman"/>
          <w:color w:val="auto"/>
          <w:szCs w:val="32"/>
        </w:rPr>
        <w:t>本项目为远程招投标，一律不接受纸质响应文件，只接受加盖投标人电子签章的电子响应文件（以通过天津公共资源电子签章客户端正确读取签章信息为准）。供应商参加投标前须办理</w:t>
      </w:r>
      <w:r>
        <w:rPr>
          <w:rFonts w:ascii="Times New Roman" w:eastAsiaTheme="minorEastAsia" w:hAnsi="Times New Roman" w:cs="Times New Roman"/>
          <w:color w:val="auto"/>
          <w:szCs w:val="32"/>
        </w:rPr>
        <w:t>CA</w:t>
      </w:r>
      <w:r>
        <w:rPr>
          <w:rFonts w:ascii="Times New Roman" w:eastAsiaTheme="minorEastAsia" w:hAnsi="Times New Roman" w:cs="Times New Roman"/>
          <w:color w:val="auto"/>
          <w:szCs w:val="32"/>
        </w:rPr>
        <w:t>数字证书（</w:t>
      </w:r>
      <w:r>
        <w:rPr>
          <w:rFonts w:ascii="Times New Roman" w:eastAsiaTheme="minorEastAsia" w:hAnsi="Times New Roman" w:cs="Times New Roman"/>
          <w:color w:val="auto"/>
          <w:szCs w:val="32"/>
        </w:rPr>
        <w:t>USBKEY</w:t>
      </w:r>
      <w:r>
        <w:rPr>
          <w:rFonts w:ascii="Times New Roman" w:eastAsiaTheme="minorEastAsia" w:hAnsi="Times New Roman" w:cs="Times New Roman"/>
          <w:color w:val="auto"/>
          <w:szCs w:val="32"/>
        </w:rPr>
        <w:t>）和电子签章。投标人须按竞争性磋商文件的规定在天津市政府采购中心招投标系统中提交网上应答并上传加盖投标人电子签章的电子响应文件（以通过天津公共资源电子签章客户端正确读取签章信息为准）。</w:t>
      </w:r>
      <w:r>
        <w:rPr>
          <w:rFonts w:ascii="Times New Roman" w:eastAsiaTheme="minorEastAsia" w:hAnsi="Times New Roman" w:cs="Times New Roman" w:hint="eastAsia"/>
          <w:color w:val="auto"/>
          <w:szCs w:val="32"/>
        </w:rPr>
        <w:t>响应文件加盖</w:t>
      </w:r>
      <w:r>
        <w:rPr>
          <w:rFonts w:ascii="Times New Roman" w:eastAsiaTheme="minorEastAsia" w:hAnsi="Times New Roman" w:cs="Times New Roman" w:hint="eastAsia"/>
          <w:color w:val="auto"/>
          <w:szCs w:val="32"/>
        </w:rPr>
        <w:t>1</w:t>
      </w:r>
      <w:r>
        <w:rPr>
          <w:rFonts w:ascii="Times New Roman" w:eastAsiaTheme="minorEastAsia" w:hAnsi="Times New Roman" w:cs="Times New Roman" w:hint="eastAsia"/>
          <w:color w:val="auto"/>
          <w:szCs w:val="32"/>
        </w:rPr>
        <w:t>个有效电子签章即视同</w:t>
      </w:r>
      <w:proofErr w:type="gramStart"/>
      <w:r>
        <w:rPr>
          <w:rFonts w:ascii="Times New Roman" w:eastAsiaTheme="minorEastAsia" w:hAnsi="Times New Roman" w:cs="Times New Roman" w:hint="eastAsia"/>
          <w:color w:val="auto"/>
          <w:szCs w:val="32"/>
        </w:rPr>
        <w:t>所有页均已</w:t>
      </w:r>
      <w:proofErr w:type="gramEnd"/>
      <w:r>
        <w:rPr>
          <w:rFonts w:ascii="Times New Roman" w:eastAsiaTheme="minorEastAsia" w:hAnsi="Times New Roman" w:cs="Times New Roman" w:hint="eastAsia"/>
          <w:color w:val="auto"/>
          <w:szCs w:val="32"/>
        </w:rPr>
        <w:t>盖章。</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一、基本概况</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（一）项目名称：</w:t>
      </w:r>
      <w:bookmarkStart w:id="5" w:name="OLE_LINK11"/>
      <w:bookmarkStart w:id="6" w:name="OLE_LINK12"/>
      <w:bookmarkStart w:id="7" w:name="OLE_LINK15"/>
      <w:bookmarkStart w:id="8" w:name="OLE_LINK16"/>
      <w:r w:rsidR="009A1366" w:rsidRPr="009A1366">
        <w:rPr>
          <w:rFonts w:ascii="Times New Roman" w:eastAsia="宋体" w:hAnsi="Times New Roman" w:cs="Times New Roman" w:hint="eastAsia"/>
          <w:color w:val="auto"/>
        </w:rPr>
        <w:t>应急管理部天津消防研究所防火门窗隔声试验室建设项目</w:t>
      </w:r>
      <w:bookmarkEnd w:id="5"/>
      <w:bookmarkEnd w:id="6"/>
      <w:bookmarkEnd w:id="7"/>
      <w:bookmarkEnd w:id="8"/>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（二）项目编号：</w:t>
      </w:r>
      <w:bookmarkStart w:id="9" w:name="OLE_LINK17"/>
      <w:bookmarkStart w:id="10" w:name="OLE_LINK20"/>
      <w:bookmarkStart w:id="11" w:name="OLE_LINK21"/>
      <w:r>
        <w:rPr>
          <w:rFonts w:ascii="Times New Roman" w:eastAsia="宋体" w:hAnsi="Times New Roman" w:cs="Times New Roman"/>
          <w:color w:val="auto"/>
        </w:rPr>
        <w:t>TGPC-2026-</w:t>
      </w:r>
      <w:r>
        <w:rPr>
          <w:rFonts w:ascii="Times New Roman" w:eastAsia="宋体" w:hAnsi="Times New Roman" w:cs="Times New Roman" w:hint="eastAsia"/>
          <w:color w:val="auto"/>
        </w:rPr>
        <w:t>C</w:t>
      </w:r>
      <w:r>
        <w:rPr>
          <w:rFonts w:ascii="Times New Roman" w:eastAsia="宋体" w:hAnsi="Times New Roman" w:cs="Times New Roman"/>
          <w:color w:val="auto"/>
        </w:rPr>
        <w:t>-</w:t>
      </w:r>
      <w:r w:rsidR="00C0738B" w:rsidRPr="00C0738B">
        <w:rPr>
          <w:rFonts w:ascii="Times New Roman" w:eastAsia="宋体" w:hAnsi="Times New Roman" w:cs="Times New Roman"/>
          <w:color w:val="auto"/>
        </w:rPr>
        <w:t>0011</w:t>
      </w:r>
      <w:bookmarkEnd w:id="9"/>
      <w:bookmarkEnd w:id="10"/>
      <w:bookmarkEnd w:id="11"/>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（三）采购方式：竞争性磋商</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（四）项目属性：</w:t>
      </w:r>
      <w:r>
        <w:rPr>
          <w:rFonts w:ascii="Times New Roman" w:eastAsia="宋体" w:hAnsi="Times New Roman" w:cs="Times New Roman" w:hint="eastAsia"/>
          <w:color w:val="auto"/>
        </w:rPr>
        <w:t>工程</w:t>
      </w:r>
    </w:p>
    <w:p w:rsidR="0075290F" w:rsidRPr="00A17641" w:rsidRDefault="00121BD1">
      <w:pPr>
        <w:pStyle w:val="Default"/>
        <w:spacing w:line="360" w:lineRule="auto"/>
        <w:ind w:firstLineChars="200" w:firstLine="480"/>
        <w:jc w:val="both"/>
        <w:rPr>
          <w:rFonts w:ascii="Times New Roman" w:eastAsia="宋体" w:hAnsi="Times New Roman" w:cs="Times New Roman"/>
          <w:color w:val="auto"/>
        </w:rPr>
      </w:pPr>
      <w:r w:rsidRPr="00A17641">
        <w:rPr>
          <w:rFonts w:ascii="Times New Roman" w:eastAsia="宋体" w:hAnsi="Times New Roman" w:cs="Times New Roman"/>
          <w:color w:val="auto"/>
        </w:rPr>
        <w:t>（五）本项目不接受联合体参与。不接受联合体参与的，若有供应商组成联合体参与，视为无效响应。</w:t>
      </w:r>
    </w:p>
    <w:p w:rsidR="0075290F" w:rsidRPr="00A17641" w:rsidRDefault="00121BD1">
      <w:pPr>
        <w:pStyle w:val="Default"/>
        <w:spacing w:line="360" w:lineRule="auto"/>
        <w:ind w:firstLineChars="200" w:firstLine="480"/>
        <w:jc w:val="both"/>
        <w:rPr>
          <w:rFonts w:ascii="Times New Roman" w:eastAsia="宋体" w:hAnsi="Times New Roman" w:cs="Times New Roman"/>
          <w:color w:val="auto"/>
        </w:rPr>
      </w:pPr>
      <w:r w:rsidRPr="00A17641">
        <w:rPr>
          <w:rFonts w:ascii="Times New Roman" w:eastAsia="宋体" w:hAnsi="Times New Roman" w:cs="Times New Roman"/>
          <w:color w:val="auto"/>
        </w:rPr>
        <w:t>（六）本文件售价：免费。</w:t>
      </w:r>
    </w:p>
    <w:p w:rsidR="0075290F" w:rsidRPr="00A17641" w:rsidRDefault="00121BD1">
      <w:pPr>
        <w:pStyle w:val="Default"/>
        <w:spacing w:line="360" w:lineRule="auto"/>
        <w:ind w:firstLineChars="200" w:firstLine="480"/>
        <w:jc w:val="both"/>
        <w:rPr>
          <w:rFonts w:ascii="Times New Roman" w:eastAsia="宋体" w:hAnsi="Times New Roman" w:cs="Times New Roman"/>
          <w:color w:val="auto"/>
        </w:rPr>
      </w:pPr>
      <w:r w:rsidRPr="00A17641">
        <w:rPr>
          <w:rFonts w:ascii="Times New Roman" w:eastAsia="宋体" w:hAnsi="Times New Roman" w:cs="Times New Roman"/>
          <w:color w:val="auto"/>
        </w:rPr>
        <w:t>二、项目内容</w:t>
      </w:r>
    </w:p>
    <w:tbl>
      <w:tblPr>
        <w:tblStyle w:val="ac"/>
        <w:tblW w:w="8291" w:type="dxa"/>
        <w:jc w:val="center"/>
        <w:tblLook w:val="04A0" w:firstRow="1" w:lastRow="0" w:firstColumn="1" w:lastColumn="0" w:noHBand="0" w:noVBand="1"/>
      </w:tblPr>
      <w:tblGrid>
        <w:gridCol w:w="653"/>
        <w:gridCol w:w="1701"/>
        <w:gridCol w:w="1117"/>
        <w:gridCol w:w="1276"/>
        <w:gridCol w:w="2410"/>
        <w:gridCol w:w="1134"/>
      </w:tblGrid>
      <w:tr w:rsidR="00A17641" w:rsidRPr="00A17641" w:rsidTr="00553905">
        <w:trPr>
          <w:jc w:val="center"/>
        </w:trPr>
        <w:tc>
          <w:tcPr>
            <w:tcW w:w="653" w:type="dxa"/>
            <w:vAlign w:val="center"/>
          </w:tcPr>
          <w:p w:rsidR="0075290F" w:rsidRPr="00A17641" w:rsidRDefault="00121BD1">
            <w:pPr>
              <w:pStyle w:val="Default"/>
              <w:adjustRightInd/>
              <w:jc w:val="center"/>
              <w:rPr>
                <w:rFonts w:ascii="Times New Roman" w:eastAsia="宋体" w:hAnsi="Times New Roman" w:cs="Times New Roman"/>
                <w:color w:val="auto"/>
                <w:sz w:val="21"/>
                <w:szCs w:val="21"/>
              </w:rPr>
            </w:pPr>
            <w:proofErr w:type="gramStart"/>
            <w:r w:rsidRPr="00A17641">
              <w:rPr>
                <w:rFonts w:ascii="Times New Roman" w:eastAsia="宋体" w:hAnsi="Times New Roman" w:cs="Times New Roman"/>
                <w:color w:val="auto"/>
                <w:sz w:val="21"/>
                <w:szCs w:val="21"/>
              </w:rPr>
              <w:t>包号</w:t>
            </w:r>
            <w:proofErr w:type="gramEnd"/>
          </w:p>
        </w:tc>
        <w:tc>
          <w:tcPr>
            <w:tcW w:w="1701" w:type="dxa"/>
            <w:vAlign w:val="center"/>
          </w:tcPr>
          <w:p w:rsidR="0075290F" w:rsidRPr="00A17641" w:rsidRDefault="00121BD1">
            <w:pPr>
              <w:pStyle w:val="Default"/>
              <w:adjustRightInd/>
              <w:jc w:val="center"/>
              <w:rPr>
                <w:rFonts w:ascii="Times New Roman" w:eastAsia="宋体" w:hAnsi="Times New Roman" w:cs="Times New Roman"/>
                <w:color w:val="auto"/>
                <w:sz w:val="21"/>
                <w:szCs w:val="21"/>
              </w:rPr>
            </w:pPr>
            <w:r w:rsidRPr="00A17641">
              <w:rPr>
                <w:rFonts w:ascii="Times New Roman" w:eastAsia="宋体" w:hAnsi="Times New Roman" w:cs="Times New Roman"/>
                <w:color w:val="auto"/>
                <w:sz w:val="21"/>
                <w:szCs w:val="21"/>
              </w:rPr>
              <w:t>包名称</w:t>
            </w:r>
          </w:p>
        </w:tc>
        <w:tc>
          <w:tcPr>
            <w:tcW w:w="1117" w:type="dxa"/>
            <w:vAlign w:val="center"/>
          </w:tcPr>
          <w:p w:rsidR="0075290F" w:rsidRPr="00A17641" w:rsidRDefault="00121BD1">
            <w:pPr>
              <w:pStyle w:val="Default"/>
              <w:adjustRightInd/>
              <w:jc w:val="center"/>
              <w:rPr>
                <w:rFonts w:ascii="Times New Roman" w:eastAsia="宋体" w:hAnsi="Times New Roman" w:cs="Times New Roman"/>
                <w:color w:val="auto"/>
                <w:sz w:val="21"/>
                <w:szCs w:val="21"/>
              </w:rPr>
            </w:pPr>
            <w:proofErr w:type="gramStart"/>
            <w:r w:rsidRPr="00A17641">
              <w:rPr>
                <w:rFonts w:ascii="Times New Roman" w:eastAsia="宋体" w:hAnsi="Times New Roman" w:cs="Times New Roman"/>
                <w:color w:val="auto"/>
                <w:sz w:val="21"/>
                <w:szCs w:val="21"/>
              </w:rPr>
              <w:t>包预算</w:t>
            </w:r>
            <w:proofErr w:type="gramEnd"/>
          </w:p>
        </w:tc>
        <w:tc>
          <w:tcPr>
            <w:tcW w:w="1276" w:type="dxa"/>
            <w:vAlign w:val="center"/>
          </w:tcPr>
          <w:p w:rsidR="0075290F" w:rsidRPr="00A17641" w:rsidRDefault="00121BD1">
            <w:pPr>
              <w:pStyle w:val="Default"/>
              <w:adjustRightInd/>
              <w:jc w:val="center"/>
              <w:rPr>
                <w:rFonts w:ascii="Times New Roman" w:eastAsia="宋体" w:hAnsi="Times New Roman" w:cs="Times New Roman"/>
                <w:color w:val="auto"/>
                <w:sz w:val="21"/>
                <w:szCs w:val="21"/>
              </w:rPr>
            </w:pPr>
            <w:proofErr w:type="gramStart"/>
            <w:r w:rsidRPr="00A17641">
              <w:rPr>
                <w:rFonts w:ascii="Times New Roman" w:eastAsia="宋体" w:hAnsi="Times New Roman" w:cs="Times New Roman"/>
                <w:color w:val="auto"/>
                <w:sz w:val="21"/>
                <w:szCs w:val="21"/>
              </w:rPr>
              <w:t>包最高</w:t>
            </w:r>
            <w:proofErr w:type="gramEnd"/>
            <w:r w:rsidRPr="00A17641">
              <w:rPr>
                <w:rFonts w:ascii="Times New Roman" w:eastAsia="宋体" w:hAnsi="Times New Roman" w:cs="Times New Roman"/>
                <w:color w:val="auto"/>
                <w:sz w:val="21"/>
                <w:szCs w:val="21"/>
              </w:rPr>
              <w:t>限价</w:t>
            </w:r>
          </w:p>
        </w:tc>
        <w:tc>
          <w:tcPr>
            <w:tcW w:w="2410" w:type="dxa"/>
            <w:vAlign w:val="center"/>
          </w:tcPr>
          <w:p w:rsidR="0075290F" w:rsidRPr="00A17641" w:rsidRDefault="00121BD1">
            <w:pPr>
              <w:pStyle w:val="Default"/>
              <w:adjustRightInd/>
              <w:jc w:val="center"/>
              <w:rPr>
                <w:rFonts w:ascii="Times New Roman" w:eastAsia="宋体" w:hAnsi="Times New Roman" w:cs="Times New Roman"/>
                <w:color w:val="auto"/>
                <w:sz w:val="21"/>
                <w:szCs w:val="21"/>
              </w:rPr>
            </w:pPr>
            <w:r w:rsidRPr="00A17641">
              <w:rPr>
                <w:rFonts w:ascii="Times New Roman" w:eastAsia="宋体" w:hAnsi="Times New Roman" w:cs="Times New Roman"/>
                <w:color w:val="auto"/>
                <w:sz w:val="21"/>
                <w:szCs w:val="21"/>
              </w:rPr>
              <w:t>合同履行期限</w:t>
            </w:r>
          </w:p>
        </w:tc>
        <w:tc>
          <w:tcPr>
            <w:tcW w:w="1134" w:type="dxa"/>
            <w:vAlign w:val="center"/>
          </w:tcPr>
          <w:p w:rsidR="0075290F" w:rsidRPr="00A17641" w:rsidRDefault="00121BD1">
            <w:pPr>
              <w:pStyle w:val="Default"/>
              <w:adjustRightInd/>
              <w:jc w:val="center"/>
              <w:rPr>
                <w:rFonts w:ascii="Times New Roman" w:eastAsia="宋体" w:hAnsi="Times New Roman" w:cs="Times New Roman"/>
                <w:color w:val="auto"/>
                <w:sz w:val="21"/>
                <w:szCs w:val="21"/>
              </w:rPr>
            </w:pPr>
            <w:r w:rsidRPr="00A17641">
              <w:rPr>
                <w:rFonts w:ascii="Times New Roman" w:eastAsia="宋体" w:hAnsi="Times New Roman" w:cs="Times New Roman"/>
                <w:color w:val="auto"/>
                <w:sz w:val="21"/>
                <w:szCs w:val="21"/>
              </w:rPr>
              <w:t>所属行业</w:t>
            </w:r>
          </w:p>
        </w:tc>
      </w:tr>
      <w:tr w:rsidR="00A17641" w:rsidRPr="00A17641" w:rsidTr="00553905">
        <w:trPr>
          <w:jc w:val="center"/>
        </w:trPr>
        <w:tc>
          <w:tcPr>
            <w:tcW w:w="653" w:type="dxa"/>
            <w:vAlign w:val="center"/>
          </w:tcPr>
          <w:p w:rsidR="0075290F" w:rsidRPr="00A17641" w:rsidRDefault="00121BD1">
            <w:pPr>
              <w:pStyle w:val="Default"/>
              <w:adjustRightInd/>
              <w:jc w:val="center"/>
              <w:rPr>
                <w:rFonts w:ascii="Times New Roman" w:eastAsia="宋体" w:hAnsi="Times New Roman" w:cs="Times New Roman"/>
                <w:color w:val="auto"/>
                <w:sz w:val="21"/>
                <w:szCs w:val="21"/>
              </w:rPr>
            </w:pPr>
            <w:bookmarkStart w:id="12" w:name="_Hlk231217522"/>
            <w:r w:rsidRPr="00A17641">
              <w:rPr>
                <w:rFonts w:ascii="Times New Roman" w:eastAsia="宋体" w:hAnsi="Times New Roman" w:cs="Times New Roman"/>
                <w:color w:val="auto"/>
                <w:sz w:val="21"/>
                <w:szCs w:val="21"/>
              </w:rPr>
              <w:t>1</w:t>
            </w:r>
          </w:p>
        </w:tc>
        <w:tc>
          <w:tcPr>
            <w:tcW w:w="1701" w:type="dxa"/>
            <w:vAlign w:val="center"/>
          </w:tcPr>
          <w:p w:rsidR="0075290F" w:rsidRPr="00A17641" w:rsidRDefault="009A1366">
            <w:pPr>
              <w:pStyle w:val="Default"/>
              <w:adjustRightInd/>
              <w:jc w:val="center"/>
              <w:rPr>
                <w:rFonts w:ascii="Times New Roman" w:eastAsia="宋体" w:hAnsi="Times New Roman" w:cs="Times New Roman"/>
                <w:color w:val="auto"/>
                <w:sz w:val="21"/>
                <w:szCs w:val="21"/>
              </w:rPr>
            </w:pPr>
            <w:bookmarkStart w:id="13" w:name="OLE_LINK27"/>
            <w:bookmarkStart w:id="14" w:name="OLE_LINK31"/>
            <w:r w:rsidRPr="00A17641">
              <w:rPr>
                <w:rFonts w:ascii="Times New Roman" w:eastAsia="宋体" w:hAnsi="Times New Roman" w:cs="Times New Roman" w:hint="eastAsia"/>
                <w:color w:val="auto"/>
                <w:sz w:val="21"/>
                <w:szCs w:val="21"/>
              </w:rPr>
              <w:t>防火门窗隔声试验室建设工程</w:t>
            </w:r>
            <w:bookmarkEnd w:id="13"/>
            <w:bookmarkEnd w:id="14"/>
          </w:p>
        </w:tc>
        <w:tc>
          <w:tcPr>
            <w:tcW w:w="1117" w:type="dxa"/>
            <w:vAlign w:val="center"/>
          </w:tcPr>
          <w:p w:rsidR="0075290F" w:rsidRPr="00A17641" w:rsidRDefault="009A1366">
            <w:pPr>
              <w:pStyle w:val="Default"/>
              <w:adjustRightInd/>
              <w:jc w:val="center"/>
              <w:rPr>
                <w:rFonts w:ascii="Times New Roman" w:eastAsia="宋体" w:hAnsi="Times New Roman" w:cs="Times New Roman"/>
                <w:color w:val="auto"/>
                <w:sz w:val="21"/>
                <w:szCs w:val="21"/>
              </w:rPr>
            </w:pPr>
            <w:bookmarkStart w:id="15" w:name="OLE_LINK28"/>
            <w:bookmarkStart w:id="16" w:name="OLE_LINK32"/>
            <w:r w:rsidRPr="00A17641">
              <w:rPr>
                <w:rFonts w:ascii="Times New Roman" w:eastAsia="宋体" w:hAnsi="Times New Roman" w:cs="Times New Roman"/>
                <w:color w:val="auto"/>
                <w:sz w:val="21"/>
                <w:szCs w:val="21"/>
              </w:rPr>
              <w:t>647069</w:t>
            </w:r>
            <w:bookmarkEnd w:id="15"/>
            <w:bookmarkEnd w:id="16"/>
            <w:r w:rsidR="00121BD1" w:rsidRPr="00A17641">
              <w:rPr>
                <w:rFonts w:ascii="Times New Roman" w:eastAsia="宋体" w:hAnsi="Times New Roman" w:cs="Times New Roman"/>
                <w:color w:val="auto"/>
                <w:sz w:val="21"/>
                <w:szCs w:val="21"/>
              </w:rPr>
              <w:t>元</w:t>
            </w:r>
          </w:p>
        </w:tc>
        <w:tc>
          <w:tcPr>
            <w:tcW w:w="1276" w:type="dxa"/>
            <w:vAlign w:val="center"/>
          </w:tcPr>
          <w:p w:rsidR="0075290F" w:rsidRPr="00A17641" w:rsidRDefault="009A1366">
            <w:pPr>
              <w:pStyle w:val="Default"/>
              <w:adjustRightInd/>
              <w:jc w:val="center"/>
              <w:rPr>
                <w:rFonts w:ascii="Times New Roman" w:eastAsia="宋体" w:hAnsi="Times New Roman" w:cs="Times New Roman"/>
                <w:color w:val="auto"/>
                <w:sz w:val="21"/>
                <w:szCs w:val="21"/>
              </w:rPr>
            </w:pPr>
            <w:r w:rsidRPr="00A17641">
              <w:rPr>
                <w:rFonts w:ascii="Times New Roman" w:eastAsia="宋体" w:hAnsi="Times New Roman" w:cs="Times New Roman"/>
                <w:color w:val="auto"/>
                <w:sz w:val="21"/>
                <w:szCs w:val="21"/>
              </w:rPr>
              <w:t>647069</w:t>
            </w:r>
            <w:r w:rsidR="00121BD1" w:rsidRPr="00A17641">
              <w:rPr>
                <w:rFonts w:ascii="Times New Roman" w:eastAsia="宋体" w:hAnsi="Times New Roman" w:cs="Times New Roman"/>
                <w:color w:val="auto"/>
                <w:sz w:val="21"/>
                <w:szCs w:val="21"/>
              </w:rPr>
              <w:t>元</w:t>
            </w:r>
          </w:p>
        </w:tc>
        <w:tc>
          <w:tcPr>
            <w:tcW w:w="2410" w:type="dxa"/>
            <w:vAlign w:val="center"/>
          </w:tcPr>
          <w:p w:rsidR="0075290F" w:rsidRPr="00A17641" w:rsidRDefault="009A1366">
            <w:pPr>
              <w:pStyle w:val="Default"/>
              <w:adjustRightInd/>
              <w:jc w:val="center"/>
              <w:rPr>
                <w:rFonts w:ascii="Times New Roman" w:eastAsia="宋体" w:hAnsi="Times New Roman" w:cs="Times New Roman"/>
                <w:color w:val="auto"/>
                <w:sz w:val="21"/>
                <w:szCs w:val="21"/>
              </w:rPr>
            </w:pPr>
            <w:bookmarkStart w:id="17" w:name="OLE_LINK7"/>
            <w:bookmarkStart w:id="18" w:name="OLE_LINK8"/>
            <w:r w:rsidRPr="00A17641">
              <w:rPr>
                <w:rFonts w:ascii="Times New Roman" w:eastAsia="宋体" w:hAnsi="Times New Roman" w:cs="Times New Roman" w:hint="eastAsia"/>
                <w:color w:val="auto"/>
                <w:sz w:val="21"/>
                <w:szCs w:val="21"/>
              </w:rPr>
              <w:t>合同签订后</w:t>
            </w:r>
            <w:r w:rsidRPr="00A17641">
              <w:rPr>
                <w:rFonts w:ascii="Times New Roman" w:eastAsia="宋体" w:hAnsi="Times New Roman" w:cs="Times New Roman" w:hint="eastAsia"/>
                <w:color w:val="auto"/>
                <w:sz w:val="21"/>
                <w:szCs w:val="21"/>
              </w:rPr>
              <w:t>50</w:t>
            </w:r>
            <w:r w:rsidRPr="00A17641">
              <w:rPr>
                <w:rFonts w:ascii="Times New Roman" w:eastAsia="宋体" w:hAnsi="Times New Roman" w:cs="Times New Roman" w:hint="eastAsia"/>
                <w:color w:val="auto"/>
                <w:sz w:val="21"/>
                <w:szCs w:val="21"/>
              </w:rPr>
              <w:t>日内基础建设完工</w:t>
            </w:r>
            <w:r w:rsidR="00963775" w:rsidRPr="00A17641">
              <w:rPr>
                <w:rFonts w:ascii="Times New Roman" w:eastAsia="宋体" w:hAnsi="Times New Roman" w:cs="Times New Roman" w:hint="eastAsia"/>
                <w:color w:val="auto"/>
                <w:sz w:val="21"/>
                <w:szCs w:val="21"/>
              </w:rPr>
              <w:t>并将设备送到，设备送到后</w:t>
            </w:r>
            <w:r w:rsidR="00963775" w:rsidRPr="00A17641">
              <w:rPr>
                <w:rFonts w:ascii="Times New Roman" w:eastAsia="宋体" w:hAnsi="Times New Roman" w:cs="Times New Roman" w:hint="eastAsia"/>
                <w:color w:val="auto"/>
                <w:sz w:val="21"/>
                <w:szCs w:val="21"/>
              </w:rPr>
              <w:t>5</w:t>
            </w:r>
            <w:r w:rsidR="00963775" w:rsidRPr="00A17641">
              <w:rPr>
                <w:rFonts w:ascii="Times New Roman" w:eastAsia="宋体" w:hAnsi="Times New Roman" w:cs="Times New Roman" w:hint="eastAsia"/>
                <w:color w:val="auto"/>
                <w:sz w:val="21"/>
                <w:szCs w:val="21"/>
              </w:rPr>
              <w:t>日内安装调试完成。</w:t>
            </w:r>
            <w:bookmarkEnd w:id="17"/>
            <w:bookmarkEnd w:id="18"/>
          </w:p>
        </w:tc>
        <w:tc>
          <w:tcPr>
            <w:tcW w:w="1134" w:type="dxa"/>
            <w:vAlign w:val="center"/>
          </w:tcPr>
          <w:p w:rsidR="0075290F" w:rsidRPr="00A17641" w:rsidRDefault="00121BD1">
            <w:pPr>
              <w:pStyle w:val="Default"/>
              <w:adjustRightInd/>
              <w:jc w:val="center"/>
              <w:rPr>
                <w:rFonts w:ascii="Times New Roman" w:eastAsia="宋体" w:hAnsi="Times New Roman" w:cs="Times New Roman"/>
                <w:color w:val="auto"/>
                <w:sz w:val="21"/>
                <w:szCs w:val="21"/>
              </w:rPr>
            </w:pPr>
            <w:r w:rsidRPr="00A17641">
              <w:rPr>
                <w:rFonts w:ascii="Times New Roman" w:eastAsia="宋体" w:hAnsi="Times New Roman" w:cs="Times New Roman"/>
                <w:color w:val="auto"/>
                <w:sz w:val="21"/>
                <w:szCs w:val="21"/>
              </w:rPr>
              <w:t>建筑业</w:t>
            </w:r>
          </w:p>
        </w:tc>
      </w:tr>
    </w:tbl>
    <w:bookmarkEnd w:id="12"/>
    <w:p w:rsidR="0075290F" w:rsidRPr="00A17641" w:rsidRDefault="00121BD1">
      <w:pPr>
        <w:tabs>
          <w:tab w:val="left" w:pos="210"/>
        </w:tabs>
        <w:autoSpaceDE w:val="0"/>
        <w:autoSpaceDN w:val="0"/>
        <w:adjustRightInd w:val="0"/>
        <w:spacing w:line="360" w:lineRule="auto"/>
        <w:ind w:firstLineChars="200" w:firstLine="480"/>
        <w:outlineLvl w:val="0"/>
        <w:rPr>
          <w:strike/>
          <w:sz w:val="24"/>
          <w:szCs w:val="24"/>
        </w:rPr>
      </w:pPr>
      <w:r w:rsidRPr="00A17641">
        <w:rPr>
          <w:sz w:val="24"/>
          <w:szCs w:val="24"/>
          <w:lang w:val="zh-CN"/>
        </w:rPr>
        <w:t>本项目不接受进口产品投标。</w:t>
      </w:r>
    </w:p>
    <w:p w:rsidR="0075290F" w:rsidRPr="00A17641" w:rsidRDefault="00121BD1">
      <w:pPr>
        <w:pStyle w:val="Default"/>
        <w:spacing w:line="360" w:lineRule="auto"/>
        <w:ind w:firstLineChars="200" w:firstLine="480"/>
        <w:jc w:val="both"/>
        <w:rPr>
          <w:rFonts w:ascii="Times New Roman" w:eastAsia="宋体" w:hAnsi="Times New Roman" w:cs="Times New Roman"/>
          <w:color w:val="auto"/>
        </w:rPr>
      </w:pPr>
      <w:r w:rsidRPr="00A17641">
        <w:rPr>
          <w:rFonts w:ascii="Times New Roman" w:eastAsia="宋体" w:hAnsi="Times New Roman" w:cs="Times New Roman"/>
          <w:color w:val="auto"/>
        </w:rPr>
        <w:t>三、供应商资格要求（实质性要求）</w:t>
      </w:r>
    </w:p>
    <w:p w:rsidR="0075290F" w:rsidRPr="00A17641" w:rsidRDefault="00121BD1">
      <w:pPr>
        <w:pStyle w:val="Default"/>
        <w:spacing w:line="360" w:lineRule="auto"/>
        <w:ind w:firstLineChars="200" w:firstLine="480"/>
        <w:jc w:val="both"/>
        <w:rPr>
          <w:rFonts w:ascii="Times New Roman" w:eastAsia="宋体" w:hAnsi="Times New Roman" w:cs="Times New Roman"/>
          <w:color w:val="auto"/>
        </w:rPr>
      </w:pPr>
      <w:r w:rsidRPr="00A17641">
        <w:rPr>
          <w:rFonts w:ascii="Times New Roman" w:eastAsia="宋体" w:hAnsi="Times New Roman" w:cs="Times New Roman"/>
          <w:color w:val="auto"/>
        </w:rPr>
        <w:t>（一）</w:t>
      </w:r>
      <w:bookmarkStart w:id="19" w:name="OLE_LINK22"/>
      <w:r w:rsidRPr="00A17641">
        <w:rPr>
          <w:rFonts w:ascii="Times New Roman" w:eastAsia="宋体" w:hAnsi="Times New Roman" w:cs="Times New Roman"/>
          <w:color w:val="auto"/>
        </w:rPr>
        <w:t>供应商应具备建筑工程施工总承包三级及以上资质，提供资质证书原件</w:t>
      </w:r>
      <w:r w:rsidRPr="00A17641">
        <w:rPr>
          <w:rFonts w:ascii="Times New Roman" w:eastAsia="宋体" w:hAnsi="Times New Roman" w:cs="Times New Roman" w:hint="eastAsia"/>
          <w:color w:val="auto"/>
        </w:rPr>
        <w:t>电子件</w:t>
      </w:r>
      <w:bookmarkEnd w:id="19"/>
      <w:r w:rsidRPr="00A17641">
        <w:rPr>
          <w:rFonts w:ascii="Times New Roman" w:eastAsia="宋体" w:hAnsi="Times New Roman" w:cs="Times New Roman"/>
          <w:color w:val="auto"/>
        </w:rPr>
        <w:t>。</w:t>
      </w:r>
    </w:p>
    <w:p w:rsidR="0075290F" w:rsidRPr="00A17641" w:rsidRDefault="00121BD1">
      <w:pPr>
        <w:pStyle w:val="Default"/>
        <w:spacing w:line="360" w:lineRule="auto"/>
        <w:ind w:firstLineChars="200" w:firstLine="480"/>
        <w:jc w:val="both"/>
        <w:rPr>
          <w:rFonts w:ascii="Times New Roman" w:eastAsia="宋体" w:hAnsi="Times New Roman" w:cs="Times New Roman"/>
          <w:color w:val="auto"/>
        </w:rPr>
      </w:pPr>
      <w:r w:rsidRPr="00A17641">
        <w:rPr>
          <w:rFonts w:ascii="Times New Roman" w:eastAsia="宋体" w:hAnsi="Times New Roman" w:cs="Times New Roman"/>
          <w:color w:val="auto"/>
        </w:rPr>
        <w:t>（二）</w:t>
      </w:r>
      <w:bookmarkStart w:id="20" w:name="OLE_LINK23"/>
      <w:bookmarkStart w:id="21" w:name="OLE_LINK24"/>
      <w:r w:rsidRPr="00A17641">
        <w:rPr>
          <w:rFonts w:ascii="Times New Roman" w:eastAsia="宋体" w:hAnsi="Times New Roman" w:cs="Times New Roman"/>
          <w:color w:val="auto"/>
        </w:rPr>
        <w:t>供应商应具备有效期内的《安全生产许可证》，提供证书原件</w:t>
      </w:r>
      <w:r w:rsidRPr="00A17641">
        <w:rPr>
          <w:rFonts w:ascii="Times New Roman" w:eastAsia="宋体" w:hAnsi="Times New Roman" w:cs="Times New Roman" w:hint="eastAsia"/>
          <w:color w:val="auto"/>
        </w:rPr>
        <w:t>电子件</w:t>
      </w:r>
      <w:bookmarkEnd w:id="20"/>
      <w:bookmarkEnd w:id="21"/>
      <w:r w:rsidRPr="00A17641">
        <w:rPr>
          <w:rFonts w:ascii="Times New Roman" w:eastAsia="宋体" w:hAnsi="Times New Roman" w:cs="Times New Roman"/>
          <w:color w:val="auto"/>
        </w:rPr>
        <w:t>。</w:t>
      </w:r>
    </w:p>
    <w:p w:rsidR="0075290F" w:rsidRPr="00A17641" w:rsidRDefault="00121BD1">
      <w:pPr>
        <w:pStyle w:val="Default"/>
        <w:spacing w:line="360" w:lineRule="auto"/>
        <w:ind w:firstLineChars="200" w:firstLine="480"/>
        <w:jc w:val="both"/>
        <w:rPr>
          <w:rFonts w:ascii="Times New Roman" w:eastAsia="宋体" w:hAnsi="Times New Roman" w:cs="Times New Roman"/>
          <w:color w:val="auto"/>
        </w:rPr>
      </w:pPr>
      <w:r w:rsidRPr="00A17641">
        <w:rPr>
          <w:rFonts w:ascii="Times New Roman" w:eastAsia="宋体" w:hAnsi="Times New Roman" w:cs="Times New Roman"/>
          <w:color w:val="auto"/>
        </w:rPr>
        <w:t>（三）</w:t>
      </w:r>
      <w:bookmarkStart w:id="22" w:name="OLE_LINK25"/>
      <w:bookmarkStart w:id="23" w:name="OLE_LINK26"/>
      <w:r w:rsidRPr="00A17641">
        <w:rPr>
          <w:rFonts w:ascii="Times New Roman" w:eastAsia="宋体" w:hAnsi="Times New Roman" w:cs="Times New Roman"/>
          <w:color w:val="auto"/>
        </w:rPr>
        <w:t>负责本工程施工的项目经理应具备建设管理部门颁发的</w:t>
      </w:r>
      <w:r w:rsidR="002D7785" w:rsidRPr="00A17641">
        <w:rPr>
          <w:rFonts w:ascii="Times New Roman" w:eastAsia="宋体" w:hAnsi="Times New Roman" w:cs="Times New Roman" w:hint="eastAsia"/>
          <w:color w:val="auto"/>
        </w:rPr>
        <w:t>建筑</w:t>
      </w:r>
      <w:r w:rsidR="002D7785" w:rsidRPr="00A17641">
        <w:rPr>
          <w:rFonts w:ascii="Times New Roman" w:eastAsia="宋体" w:hAnsi="Times New Roman" w:cs="Times New Roman"/>
          <w:color w:val="auto"/>
        </w:rPr>
        <w:t>工程</w:t>
      </w:r>
      <w:r w:rsidRPr="00A17641">
        <w:rPr>
          <w:rFonts w:ascii="Times New Roman" w:eastAsia="宋体" w:hAnsi="Times New Roman" w:cs="Times New Roman"/>
          <w:color w:val="auto"/>
        </w:rPr>
        <w:t>专业</w:t>
      </w:r>
      <w:r w:rsidRPr="00A17641">
        <w:rPr>
          <w:rFonts w:ascii="Times New Roman" w:eastAsia="宋体" w:hAnsi="Times New Roman" w:cs="Times New Roman"/>
          <w:color w:val="auto"/>
        </w:rPr>
        <w:lastRenderedPageBreak/>
        <w:t>二级及以上建造师证书，提供证书原件</w:t>
      </w:r>
      <w:r w:rsidRPr="00A17641">
        <w:rPr>
          <w:rFonts w:ascii="Times New Roman" w:eastAsia="宋体" w:hAnsi="Times New Roman" w:cs="Times New Roman" w:hint="eastAsia"/>
          <w:color w:val="auto"/>
        </w:rPr>
        <w:t>电子件</w:t>
      </w:r>
      <w:bookmarkEnd w:id="22"/>
      <w:bookmarkEnd w:id="23"/>
      <w:r w:rsidRPr="00A17641">
        <w:rPr>
          <w:rFonts w:ascii="Times New Roman" w:eastAsia="宋体" w:hAnsi="Times New Roman" w:cs="Times New Roman"/>
          <w:color w:val="auto"/>
        </w:rPr>
        <w:t>。</w:t>
      </w:r>
    </w:p>
    <w:p w:rsidR="0075290F" w:rsidRPr="00A17641" w:rsidRDefault="00121BD1">
      <w:pPr>
        <w:pStyle w:val="Default"/>
        <w:spacing w:line="360" w:lineRule="auto"/>
        <w:ind w:firstLineChars="200" w:firstLine="480"/>
        <w:rPr>
          <w:rFonts w:ascii="Times New Roman" w:eastAsia="宋体" w:hAnsi="Times New Roman" w:cs="Times New Roman"/>
          <w:color w:val="auto"/>
        </w:rPr>
      </w:pPr>
      <w:r w:rsidRPr="00A17641">
        <w:rPr>
          <w:rFonts w:ascii="Times New Roman" w:eastAsia="宋体" w:hAnsi="Times New Roman" w:cs="Times New Roman"/>
          <w:color w:val="auto"/>
        </w:rPr>
        <w:t>（</w:t>
      </w:r>
      <w:r w:rsidRPr="00A17641">
        <w:rPr>
          <w:rFonts w:ascii="Times New Roman" w:eastAsia="宋体" w:hAnsi="Times New Roman" w:cs="Times New Roman" w:hint="eastAsia"/>
          <w:color w:val="auto"/>
        </w:rPr>
        <w:t>四</w:t>
      </w:r>
      <w:r w:rsidRPr="00A17641">
        <w:rPr>
          <w:rFonts w:ascii="Times New Roman" w:eastAsia="宋体" w:hAnsi="Times New Roman" w:cs="Times New Roman"/>
          <w:color w:val="auto"/>
        </w:rPr>
        <w:t>）供应商应具备《中华人民共和国政府采购法》第二十二条第一款和《政府采购法实施条例》第十八条规定的条件，提供以下材料：</w:t>
      </w:r>
    </w:p>
    <w:p w:rsidR="0075290F" w:rsidRPr="00A17641" w:rsidRDefault="00121BD1">
      <w:pPr>
        <w:pStyle w:val="Default"/>
        <w:spacing w:line="360" w:lineRule="auto"/>
        <w:ind w:firstLineChars="200" w:firstLine="480"/>
        <w:rPr>
          <w:rFonts w:ascii="Times New Roman" w:eastAsia="宋体" w:hAnsi="Times New Roman" w:cs="Times New Roman"/>
          <w:color w:val="auto"/>
        </w:rPr>
      </w:pPr>
      <w:r w:rsidRPr="00A17641">
        <w:rPr>
          <w:rFonts w:ascii="Times New Roman" w:eastAsia="宋体" w:hAnsi="Times New Roman" w:cs="Times New Roman"/>
          <w:color w:val="auto"/>
        </w:rPr>
        <w:t xml:space="preserve">1. </w:t>
      </w:r>
      <w:r w:rsidRPr="00A17641">
        <w:rPr>
          <w:rFonts w:ascii="Times New Roman" w:eastAsia="宋体" w:hAnsi="Times New Roman" w:cs="Times New Roman"/>
          <w:color w:val="auto"/>
        </w:rPr>
        <w:t>营业执照副本或事业单位法人证书或民办非企业单位登记证书或社会团体法人登记证书或基金会法人登记证书</w:t>
      </w:r>
      <w:r w:rsidRPr="00A17641">
        <w:rPr>
          <w:rFonts w:ascii="Times New Roman" w:eastAsia="宋体" w:hAnsi="Times New Roman" w:cs="Times New Roman" w:hint="eastAsia"/>
          <w:color w:val="auto"/>
        </w:rPr>
        <w:t>电子件</w:t>
      </w:r>
      <w:r w:rsidRPr="00A17641">
        <w:rPr>
          <w:rFonts w:ascii="Times New Roman" w:eastAsia="宋体" w:hAnsi="Times New Roman" w:cs="Times New Roman"/>
          <w:color w:val="auto"/>
        </w:rPr>
        <w:t>或自然人的身份证明</w:t>
      </w:r>
      <w:r w:rsidRPr="00A17641">
        <w:rPr>
          <w:rFonts w:ascii="Times New Roman" w:eastAsia="宋体" w:hAnsi="Times New Roman" w:cs="Times New Roman" w:hint="eastAsia"/>
          <w:color w:val="auto"/>
        </w:rPr>
        <w:t>电子件</w:t>
      </w:r>
      <w:r w:rsidRPr="00A17641">
        <w:rPr>
          <w:rFonts w:ascii="Times New Roman" w:eastAsia="宋体" w:hAnsi="Times New Roman" w:cs="Times New Roman"/>
          <w:color w:val="auto"/>
        </w:rPr>
        <w:t>。</w:t>
      </w:r>
    </w:p>
    <w:p w:rsidR="0075290F" w:rsidRPr="00A17641" w:rsidRDefault="00121BD1">
      <w:pPr>
        <w:pStyle w:val="Default"/>
        <w:spacing w:line="360" w:lineRule="auto"/>
        <w:ind w:firstLineChars="200" w:firstLine="480"/>
        <w:rPr>
          <w:rFonts w:ascii="Times New Roman" w:eastAsia="宋体" w:hAnsi="Times New Roman" w:cs="Times New Roman"/>
          <w:color w:val="auto"/>
        </w:rPr>
      </w:pPr>
      <w:r w:rsidRPr="00A17641">
        <w:rPr>
          <w:rFonts w:ascii="Times New Roman" w:eastAsia="宋体" w:hAnsi="Times New Roman" w:cs="Times New Roman"/>
          <w:color w:val="auto"/>
        </w:rPr>
        <w:t xml:space="preserve">2. </w:t>
      </w:r>
      <w:r w:rsidRPr="00A17641">
        <w:rPr>
          <w:rFonts w:ascii="Times New Roman" w:eastAsia="宋体" w:hAnsi="Times New Roman" w:cs="Times New Roman"/>
          <w:color w:val="auto"/>
        </w:rPr>
        <w:t>提供《供应商资格声明函》（格式见附件</w:t>
      </w:r>
      <w:r w:rsidRPr="00A17641">
        <w:rPr>
          <w:rFonts w:ascii="Times New Roman" w:eastAsia="宋体" w:hAnsi="Times New Roman" w:cs="Times New Roman"/>
          <w:color w:val="auto"/>
        </w:rPr>
        <w:t>2</w:t>
      </w:r>
      <w:r w:rsidRPr="00A17641">
        <w:rPr>
          <w:rFonts w:ascii="Times New Roman" w:eastAsia="宋体" w:hAnsi="Times New Roman" w:cs="Times New Roman"/>
          <w:color w:val="auto"/>
        </w:rPr>
        <w:t>）</w:t>
      </w:r>
    </w:p>
    <w:p w:rsidR="0075290F" w:rsidRPr="00A17641" w:rsidRDefault="00121BD1">
      <w:pPr>
        <w:pStyle w:val="Default"/>
        <w:spacing w:line="360" w:lineRule="auto"/>
        <w:ind w:firstLineChars="200" w:firstLine="480"/>
        <w:jc w:val="both"/>
        <w:rPr>
          <w:rFonts w:ascii="Times New Roman" w:eastAsia="宋体" w:hAnsi="Times New Roman" w:cs="Times New Roman"/>
          <w:color w:val="auto"/>
        </w:rPr>
      </w:pPr>
      <w:r w:rsidRPr="00A17641">
        <w:rPr>
          <w:rFonts w:ascii="Times New Roman" w:eastAsia="宋体" w:hAnsi="Times New Roman" w:cs="Times New Roman"/>
          <w:color w:val="auto"/>
        </w:rPr>
        <w:t>四、项目需要落实的政府采购政策</w:t>
      </w:r>
    </w:p>
    <w:p w:rsidR="0075290F" w:rsidRPr="00A17641" w:rsidRDefault="00121BD1">
      <w:pPr>
        <w:pStyle w:val="Default"/>
        <w:spacing w:line="360" w:lineRule="auto"/>
        <w:ind w:firstLineChars="200" w:firstLine="480"/>
        <w:rPr>
          <w:rFonts w:ascii="Times New Roman" w:eastAsia="宋体" w:hAnsi="Times New Roman" w:cs="Times New Roman"/>
          <w:color w:val="auto"/>
        </w:rPr>
      </w:pPr>
      <w:r w:rsidRPr="00A17641">
        <w:rPr>
          <w:rFonts w:ascii="Times New Roman" w:eastAsia="宋体" w:hAnsi="Times New Roman" w:cs="Times New Roman"/>
          <w:color w:val="auto"/>
        </w:rPr>
        <w:t>（一）本项目对小</w:t>
      </w:r>
      <w:proofErr w:type="gramStart"/>
      <w:r w:rsidRPr="00A17641">
        <w:rPr>
          <w:rFonts w:ascii="Times New Roman" w:eastAsia="宋体" w:hAnsi="Times New Roman" w:cs="Times New Roman"/>
          <w:color w:val="auto"/>
        </w:rPr>
        <w:t>微企业</w:t>
      </w:r>
      <w:proofErr w:type="gramEnd"/>
      <w:r w:rsidRPr="00A17641">
        <w:rPr>
          <w:rFonts w:ascii="Times New Roman" w:eastAsia="宋体" w:hAnsi="Times New Roman" w:cs="Times New Roman"/>
          <w:color w:val="auto"/>
        </w:rPr>
        <w:t>报价给予</w:t>
      </w:r>
      <w:r w:rsidRPr="00A17641">
        <w:rPr>
          <w:rFonts w:ascii="Times New Roman" w:eastAsia="宋体" w:hAnsi="Times New Roman" w:cs="Times New Roman" w:hint="eastAsia"/>
          <w:color w:val="auto"/>
        </w:rPr>
        <w:t>5</w:t>
      </w:r>
      <w:r w:rsidRPr="00A17641">
        <w:rPr>
          <w:rFonts w:ascii="Times New Roman" w:eastAsia="宋体" w:hAnsi="Times New Roman" w:cs="Times New Roman"/>
          <w:color w:val="auto"/>
        </w:rPr>
        <w:t>%</w:t>
      </w:r>
      <w:r w:rsidRPr="00A17641">
        <w:rPr>
          <w:rFonts w:ascii="Times New Roman" w:eastAsia="宋体" w:hAnsi="Times New Roman" w:cs="Times New Roman"/>
          <w:color w:val="auto"/>
        </w:rPr>
        <w:t>的扣除。</w:t>
      </w:r>
    </w:p>
    <w:p w:rsidR="0075290F" w:rsidRPr="00A17641" w:rsidRDefault="00121BD1">
      <w:pPr>
        <w:pStyle w:val="Default"/>
        <w:spacing w:line="360" w:lineRule="auto"/>
        <w:ind w:firstLineChars="200" w:firstLine="480"/>
        <w:rPr>
          <w:rFonts w:ascii="Times New Roman" w:eastAsia="宋体" w:hAnsi="Times New Roman" w:cs="Times New Roman"/>
          <w:color w:val="auto"/>
        </w:rPr>
      </w:pPr>
      <w:r w:rsidRPr="00A17641">
        <w:rPr>
          <w:rFonts w:ascii="Times New Roman" w:eastAsia="宋体" w:hAnsi="Times New Roman" w:cs="Times New Roman"/>
          <w:color w:val="auto"/>
        </w:rPr>
        <w:t>（二）根据财政部发布的《关于政府采购支持监狱企业发展有关问题的通知》规定，监狱企业视同小微企业。</w:t>
      </w:r>
    </w:p>
    <w:p w:rsidR="0075290F" w:rsidRDefault="00121BD1">
      <w:pPr>
        <w:pStyle w:val="Default"/>
        <w:spacing w:line="360" w:lineRule="auto"/>
        <w:ind w:firstLineChars="200" w:firstLine="480"/>
        <w:rPr>
          <w:rFonts w:ascii="Times New Roman" w:eastAsia="宋体" w:hAnsi="Times New Roman" w:cs="Times New Roman"/>
          <w:color w:val="auto"/>
        </w:rPr>
      </w:pPr>
      <w:r w:rsidRPr="00A17641">
        <w:rPr>
          <w:rFonts w:ascii="Times New Roman" w:eastAsia="宋体" w:hAnsi="Times New Roman" w:cs="Times New Roman"/>
          <w:color w:val="auto"/>
        </w:rPr>
        <w:t>（三）根据财政</w:t>
      </w:r>
      <w:r>
        <w:rPr>
          <w:rFonts w:ascii="Times New Roman" w:eastAsia="宋体" w:hAnsi="Times New Roman" w:cs="Times New Roman"/>
          <w:color w:val="auto"/>
        </w:rPr>
        <w:t>部、民政部、中国残疾人联合会发布的《关于促进残疾人就业政府采购政策的通知》规定，残疾人福利性单位视同小微企业。</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注：中小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（四）涉及商品包装或快递包装的，按照《财政部办公厅、生态环境部办公厅、国家邮政局办公室关于印发</w:t>
      </w:r>
      <w:r>
        <w:rPr>
          <w:rFonts w:ascii="Times New Roman" w:eastAsia="宋体" w:hAnsi="Times New Roman" w:cs="Times New Roman"/>
          <w:color w:val="auto"/>
        </w:rPr>
        <w:t>&lt;</w:t>
      </w:r>
      <w:r>
        <w:rPr>
          <w:rFonts w:ascii="Times New Roman" w:eastAsia="宋体" w:hAnsi="Times New Roman" w:cs="Times New Roman"/>
          <w:color w:val="auto"/>
        </w:rPr>
        <w:t>商品包装政府采购需求标准（试行）</w:t>
      </w:r>
      <w:r>
        <w:rPr>
          <w:rFonts w:ascii="Times New Roman" w:eastAsia="宋体" w:hAnsi="Times New Roman" w:cs="Times New Roman"/>
          <w:color w:val="auto"/>
        </w:rPr>
        <w:t>&gt;</w:t>
      </w:r>
      <w:r>
        <w:rPr>
          <w:rFonts w:ascii="Times New Roman" w:eastAsia="宋体" w:hAnsi="Times New Roman" w:cs="Times New Roman"/>
          <w:color w:val="auto"/>
        </w:rPr>
        <w:t>、</w:t>
      </w:r>
      <w:r>
        <w:rPr>
          <w:rFonts w:ascii="Times New Roman" w:eastAsia="宋体" w:hAnsi="Times New Roman" w:cs="Times New Roman"/>
          <w:color w:val="auto"/>
        </w:rPr>
        <w:t>&lt;</w:t>
      </w:r>
      <w:r>
        <w:rPr>
          <w:rFonts w:ascii="Times New Roman" w:eastAsia="宋体" w:hAnsi="Times New Roman" w:cs="Times New Roman"/>
          <w:color w:val="auto"/>
        </w:rPr>
        <w:t>快递包装政府采购需求标准（试行）</w:t>
      </w:r>
      <w:r>
        <w:rPr>
          <w:rFonts w:ascii="Times New Roman" w:eastAsia="宋体" w:hAnsi="Times New Roman" w:cs="Times New Roman"/>
          <w:color w:val="auto"/>
        </w:rPr>
        <w:t>&gt;</w:t>
      </w:r>
      <w:r>
        <w:rPr>
          <w:rFonts w:ascii="Times New Roman" w:eastAsia="宋体" w:hAnsi="Times New Roman" w:cs="Times New Roman"/>
          <w:color w:val="auto"/>
        </w:rPr>
        <w:t>的通知》（财办库〔</w:t>
      </w:r>
      <w:r>
        <w:rPr>
          <w:rFonts w:ascii="Times New Roman" w:eastAsia="宋体" w:hAnsi="Times New Roman" w:cs="Times New Roman"/>
          <w:color w:val="auto"/>
        </w:rPr>
        <w:t>2020</w:t>
      </w:r>
      <w:r>
        <w:rPr>
          <w:rFonts w:ascii="Times New Roman" w:eastAsia="宋体" w:hAnsi="Times New Roman" w:cs="Times New Roman"/>
          <w:color w:val="auto"/>
        </w:rPr>
        <w:t>〕</w:t>
      </w:r>
      <w:r>
        <w:rPr>
          <w:rFonts w:ascii="Times New Roman" w:eastAsia="宋体" w:hAnsi="Times New Roman" w:cs="Times New Roman"/>
          <w:color w:val="auto"/>
        </w:rPr>
        <w:t>123</w:t>
      </w:r>
      <w:r>
        <w:rPr>
          <w:rFonts w:ascii="Times New Roman" w:eastAsia="宋体" w:hAnsi="Times New Roman" w:cs="Times New Roman"/>
          <w:color w:val="auto"/>
        </w:rPr>
        <w:t>号）要求执行。</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（五）按照《财政部关于在政府采购活动中查询及使用信用记录有关问题的通知》（财库〔</w:t>
      </w:r>
      <w:r>
        <w:rPr>
          <w:rFonts w:ascii="Times New Roman" w:eastAsia="宋体" w:hAnsi="Times New Roman" w:cs="Times New Roman"/>
          <w:color w:val="auto"/>
        </w:rPr>
        <w:t>2016</w:t>
      </w:r>
      <w:r>
        <w:rPr>
          <w:rFonts w:ascii="Times New Roman" w:eastAsia="宋体" w:hAnsi="Times New Roman" w:cs="Times New Roman"/>
          <w:color w:val="auto"/>
        </w:rPr>
        <w:t>〕</w:t>
      </w:r>
      <w:r>
        <w:rPr>
          <w:rFonts w:ascii="Times New Roman" w:eastAsia="宋体" w:hAnsi="Times New Roman" w:cs="Times New Roman"/>
          <w:color w:val="auto"/>
        </w:rPr>
        <w:t>125</w:t>
      </w:r>
      <w:r>
        <w:rPr>
          <w:rFonts w:ascii="Times New Roman" w:eastAsia="宋体" w:hAnsi="Times New Roman" w:cs="Times New Roman"/>
          <w:color w:val="auto"/>
        </w:rPr>
        <w:t>号）的要求，根据开标当日解密截止时间</w:t>
      </w:r>
      <w:r>
        <w:rPr>
          <w:rFonts w:ascii="Times New Roman" w:eastAsia="宋体" w:hAnsi="Times New Roman" w:cs="Times New Roman"/>
          <w:color w:val="auto"/>
        </w:rPr>
        <w:t>“</w:t>
      </w:r>
      <w:r>
        <w:rPr>
          <w:rFonts w:ascii="Times New Roman" w:eastAsia="宋体" w:hAnsi="Times New Roman" w:cs="Times New Roman"/>
          <w:color w:val="auto"/>
        </w:rPr>
        <w:t>信用中国</w:t>
      </w:r>
      <w:r>
        <w:rPr>
          <w:rFonts w:ascii="Times New Roman" w:eastAsia="宋体" w:hAnsi="Times New Roman" w:cs="Times New Roman"/>
          <w:color w:val="auto"/>
        </w:rPr>
        <w:t>”</w:t>
      </w:r>
      <w:r>
        <w:rPr>
          <w:rFonts w:ascii="Times New Roman" w:eastAsia="宋体" w:hAnsi="Times New Roman" w:cs="Times New Roman"/>
          <w:color w:val="auto"/>
        </w:rPr>
        <w:t>网站（</w:t>
      </w:r>
      <w:r>
        <w:rPr>
          <w:rFonts w:ascii="Times New Roman" w:eastAsia="宋体" w:hAnsi="Times New Roman" w:cs="Times New Roman"/>
          <w:color w:val="auto"/>
        </w:rPr>
        <w:t>www.creditchina.gov.cn</w:t>
      </w:r>
      <w:r>
        <w:rPr>
          <w:rFonts w:ascii="Times New Roman" w:eastAsia="宋体" w:hAnsi="Times New Roman" w:cs="Times New Roman"/>
          <w:color w:val="auto"/>
        </w:rPr>
        <w:t>）、中国政府采购网（</w:t>
      </w:r>
      <w:r>
        <w:rPr>
          <w:rFonts w:ascii="Times New Roman" w:eastAsia="宋体" w:hAnsi="Times New Roman" w:cs="Times New Roman"/>
          <w:color w:val="auto"/>
        </w:rPr>
        <w:t>www.ccgp.gov.cn</w:t>
      </w:r>
      <w:r>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75290F" w:rsidRPr="00A17641" w:rsidRDefault="00121BD1">
      <w:pPr>
        <w:pStyle w:val="Default"/>
        <w:spacing w:line="360" w:lineRule="auto"/>
        <w:ind w:firstLineChars="200" w:firstLine="480"/>
        <w:rPr>
          <w:rFonts w:ascii="Times New Roman" w:eastAsia="宋体" w:hAnsi="Times New Roman" w:cs="Times New Roman"/>
          <w:color w:val="auto"/>
        </w:rPr>
      </w:pPr>
      <w:r w:rsidRPr="00A17641">
        <w:rPr>
          <w:rFonts w:ascii="Times New Roman" w:eastAsia="宋体" w:hAnsi="Times New Roman" w:cs="Times New Roman"/>
          <w:color w:val="auto"/>
        </w:rPr>
        <w:t>（六）</w:t>
      </w:r>
      <w:r w:rsidRPr="00A17641">
        <w:rPr>
          <w:rFonts w:ascii="Times New Roman" w:eastAsia="宋体" w:hAnsi="Times New Roman" w:cs="Times New Roman" w:hint="eastAsia"/>
          <w:color w:val="auto"/>
        </w:rPr>
        <w:t>根据《关于推动解决政府采购异常低价问题的通知》（财库〔</w:t>
      </w:r>
      <w:r w:rsidRPr="00A17641">
        <w:rPr>
          <w:rFonts w:ascii="Times New Roman" w:eastAsia="宋体" w:hAnsi="Times New Roman" w:cs="Times New Roman" w:hint="eastAsia"/>
          <w:color w:val="auto"/>
        </w:rPr>
        <w:t>2026</w:t>
      </w:r>
      <w:r w:rsidRPr="00A17641">
        <w:rPr>
          <w:rFonts w:ascii="Times New Roman" w:eastAsia="宋体" w:hAnsi="Times New Roman" w:cs="Times New Roman" w:hint="eastAsia"/>
          <w:color w:val="auto"/>
        </w:rPr>
        <w:t>〕</w:t>
      </w:r>
      <w:r w:rsidRPr="00A17641">
        <w:rPr>
          <w:rFonts w:ascii="Times New Roman" w:eastAsia="宋体" w:hAnsi="Times New Roman" w:cs="Times New Roman" w:hint="eastAsia"/>
          <w:color w:val="auto"/>
        </w:rPr>
        <w:t>2</w:t>
      </w:r>
      <w:r w:rsidRPr="00A17641">
        <w:rPr>
          <w:rFonts w:ascii="Times New Roman" w:eastAsia="宋体" w:hAnsi="Times New Roman" w:cs="Times New Roman" w:hint="eastAsia"/>
          <w:color w:val="auto"/>
        </w:rPr>
        <w:t>号）的要求，当供应商报价出现以下情形之一时，磋商小组应当启动对该供应商的异常低价审查程序：</w:t>
      </w:r>
    </w:p>
    <w:p w:rsidR="0075290F" w:rsidRPr="00A17641" w:rsidRDefault="00121BD1">
      <w:pPr>
        <w:pStyle w:val="Default"/>
        <w:spacing w:line="360" w:lineRule="auto"/>
        <w:ind w:firstLineChars="200" w:firstLine="480"/>
        <w:rPr>
          <w:rFonts w:ascii="Times New Roman" w:eastAsia="宋体" w:hAnsi="Times New Roman" w:cs="Times New Roman"/>
          <w:color w:val="auto"/>
        </w:rPr>
      </w:pPr>
      <w:r w:rsidRPr="00A17641">
        <w:rPr>
          <w:rFonts w:ascii="Times New Roman" w:eastAsia="宋体" w:hAnsi="Times New Roman" w:cs="Times New Roman" w:hint="eastAsia"/>
          <w:color w:val="auto"/>
        </w:rPr>
        <w:t xml:space="preserve">1. </w:t>
      </w:r>
      <w:r w:rsidRPr="00A17641">
        <w:rPr>
          <w:rFonts w:ascii="Times New Roman" w:eastAsia="宋体" w:hAnsi="Times New Roman" w:cs="Times New Roman" w:hint="eastAsia"/>
          <w:color w:val="auto"/>
        </w:rPr>
        <w:t>供应商报价</w:t>
      </w:r>
      <w:r w:rsidRPr="00A17641">
        <w:rPr>
          <w:rFonts w:ascii="Times New Roman" w:eastAsia="宋体" w:hAnsi="Times New Roman" w:cs="Times New Roman" w:hint="eastAsia"/>
          <w:color w:val="auto"/>
        </w:rPr>
        <w:t>&lt;</w:t>
      </w:r>
      <w:r w:rsidRPr="00A17641">
        <w:rPr>
          <w:rFonts w:ascii="Times New Roman" w:eastAsia="宋体" w:hAnsi="Times New Roman" w:cs="Times New Roman" w:hint="eastAsia"/>
          <w:color w:val="auto"/>
        </w:rPr>
        <w:t>全部通过符合性审查供应商报价平均值×</w:t>
      </w:r>
      <w:r w:rsidRPr="00A17641">
        <w:rPr>
          <w:rFonts w:ascii="Times New Roman" w:eastAsia="宋体" w:hAnsi="Times New Roman" w:cs="Times New Roman" w:hint="eastAsia"/>
          <w:color w:val="auto"/>
        </w:rPr>
        <w:t>50%</w:t>
      </w:r>
      <w:r w:rsidRPr="00A17641">
        <w:rPr>
          <w:rFonts w:ascii="Times New Roman" w:eastAsia="宋体" w:hAnsi="Times New Roman" w:cs="Times New Roman" w:hint="eastAsia"/>
          <w:color w:val="auto"/>
        </w:rPr>
        <w:t>；</w:t>
      </w:r>
    </w:p>
    <w:p w:rsidR="0075290F" w:rsidRPr="00A17641" w:rsidRDefault="00121BD1">
      <w:pPr>
        <w:pStyle w:val="Default"/>
        <w:spacing w:line="360" w:lineRule="auto"/>
        <w:ind w:firstLineChars="200" w:firstLine="480"/>
        <w:rPr>
          <w:rFonts w:ascii="Times New Roman" w:eastAsia="宋体" w:hAnsi="Times New Roman" w:cs="Times New Roman"/>
          <w:color w:val="auto"/>
        </w:rPr>
      </w:pPr>
      <w:r w:rsidRPr="00A17641">
        <w:rPr>
          <w:rFonts w:ascii="Times New Roman" w:eastAsia="宋体" w:hAnsi="Times New Roman" w:cs="Times New Roman" w:hint="eastAsia"/>
          <w:color w:val="auto"/>
        </w:rPr>
        <w:t xml:space="preserve">2. </w:t>
      </w:r>
      <w:r w:rsidRPr="00A17641">
        <w:rPr>
          <w:rFonts w:ascii="Times New Roman" w:eastAsia="宋体" w:hAnsi="Times New Roman" w:cs="Times New Roman" w:hint="eastAsia"/>
          <w:color w:val="auto"/>
        </w:rPr>
        <w:t>供应商报价</w:t>
      </w:r>
      <w:r w:rsidRPr="00A17641">
        <w:rPr>
          <w:rFonts w:ascii="Times New Roman" w:eastAsia="宋体" w:hAnsi="Times New Roman" w:cs="Times New Roman" w:hint="eastAsia"/>
          <w:color w:val="auto"/>
        </w:rPr>
        <w:t>&lt;</w:t>
      </w:r>
      <w:r w:rsidRPr="00A17641">
        <w:rPr>
          <w:rFonts w:ascii="Times New Roman" w:eastAsia="宋体" w:hAnsi="Times New Roman" w:cs="Times New Roman" w:hint="eastAsia"/>
          <w:color w:val="auto"/>
        </w:rPr>
        <w:t>通过符合性审查的次</w:t>
      </w:r>
      <w:proofErr w:type="gramStart"/>
      <w:r w:rsidRPr="00A17641">
        <w:rPr>
          <w:rFonts w:ascii="Times New Roman" w:eastAsia="宋体" w:hAnsi="Times New Roman" w:cs="Times New Roman" w:hint="eastAsia"/>
          <w:color w:val="auto"/>
        </w:rPr>
        <w:t>低供应</w:t>
      </w:r>
      <w:proofErr w:type="gramEnd"/>
      <w:r w:rsidRPr="00A17641">
        <w:rPr>
          <w:rFonts w:ascii="Times New Roman" w:eastAsia="宋体" w:hAnsi="Times New Roman" w:cs="Times New Roman" w:hint="eastAsia"/>
          <w:color w:val="auto"/>
        </w:rPr>
        <w:t>商报价×</w:t>
      </w:r>
      <w:r w:rsidRPr="00A17641">
        <w:rPr>
          <w:rFonts w:ascii="Times New Roman" w:eastAsia="宋体" w:hAnsi="Times New Roman" w:cs="Times New Roman" w:hint="eastAsia"/>
          <w:color w:val="auto"/>
        </w:rPr>
        <w:t>50%</w:t>
      </w:r>
      <w:r w:rsidRPr="00A17641">
        <w:rPr>
          <w:rFonts w:ascii="Times New Roman" w:eastAsia="宋体" w:hAnsi="Times New Roman" w:cs="Times New Roman" w:hint="eastAsia"/>
          <w:color w:val="auto"/>
        </w:rPr>
        <w:t>；</w:t>
      </w:r>
    </w:p>
    <w:p w:rsidR="0075290F" w:rsidRPr="00A17641" w:rsidRDefault="00121BD1">
      <w:pPr>
        <w:pStyle w:val="Default"/>
        <w:spacing w:line="360" w:lineRule="auto"/>
        <w:ind w:firstLineChars="200" w:firstLine="480"/>
        <w:rPr>
          <w:rFonts w:ascii="Times New Roman" w:eastAsia="宋体" w:hAnsi="Times New Roman" w:cs="Times New Roman"/>
          <w:color w:val="auto"/>
        </w:rPr>
      </w:pPr>
      <w:r w:rsidRPr="00A17641">
        <w:rPr>
          <w:rFonts w:ascii="Times New Roman" w:eastAsia="宋体" w:hAnsi="Times New Roman" w:cs="Times New Roman" w:hint="eastAsia"/>
          <w:color w:val="auto"/>
        </w:rPr>
        <w:lastRenderedPageBreak/>
        <w:t xml:space="preserve">3. </w:t>
      </w:r>
      <w:r w:rsidRPr="00A17641">
        <w:rPr>
          <w:rFonts w:ascii="Times New Roman" w:eastAsia="宋体" w:hAnsi="Times New Roman" w:cs="Times New Roman" w:hint="eastAsia"/>
          <w:color w:val="auto"/>
        </w:rPr>
        <w:t>供应商报价</w:t>
      </w:r>
      <w:r w:rsidRPr="00A17641">
        <w:rPr>
          <w:rFonts w:ascii="Times New Roman" w:eastAsia="宋体" w:hAnsi="Times New Roman" w:cs="Times New Roman" w:hint="eastAsia"/>
          <w:color w:val="auto"/>
        </w:rPr>
        <w:t>&lt;</w:t>
      </w:r>
      <w:r w:rsidRPr="00A17641">
        <w:rPr>
          <w:rFonts w:ascii="Times New Roman" w:eastAsia="宋体" w:hAnsi="Times New Roman" w:cs="Times New Roman" w:hint="eastAsia"/>
          <w:color w:val="auto"/>
        </w:rPr>
        <w:t>最高限价×</w:t>
      </w:r>
      <w:r w:rsidRPr="00A17641">
        <w:rPr>
          <w:rFonts w:ascii="Times New Roman" w:eastAsia="宋体" w:hAnsi="Times New Roman" w:cs="Times New Roman" w:hint="eastAsia"/>
          <w:color w:val="auto"/>
        </w:rPr>
        <w:t>45%</w:t>
      </w:r>
      <w:r w:rsidRPr="00A17641">
        <w:rPr>
          <w:rFonts w:ascii="Times New Roman" w:eastAsia="宋体" w:hAnsi="Times New Roman" w:cs="Times New Roman" w:hint="eastAsia"/>
          <w:color w:val="auto"/>
        </w:rPr>
        <w:t>；</w:t>
      </w:r>
    </w:p>
    <w:p w:rsidR="0075290F" w:rsidRPr="00A17641" w:rsidRDefault="00121BD1">
      <w:pPr>
        <w:pStyle w:val="Default"/>
        <w:spacing w:line="360" w:lineRule="auto"/>
        <w:ind w:firstLineChars="200" w:firstLine="480"/>
        <w:rPr>
          <w:rFonts w:ascii="Times New Roman" w:eastAsia="宋体" w:hAnsi="Times New Roman"/>
          <w:color w:val="auto"/>
        </w:rPr>
      </w:pPr>
      <w:r w:rsidRPr="00A17641">
        <w:rPr>
          <w:rFonts w:ascii="Times New Roman" w:eastAsia="宋体" w:hAnsi="Times New Roman" w:cs="Times New Roman" w:hint="eastAsia"/>
          <w:color w:val="auto"/>
        </w:rPr>
        <w:t xml:space="preserve">4. </w:t>
      </w:r>
      <w:r w:rsidRPr="00A17641">
        <w:rPr>
          <w:rFonts w:ascii="Times New Roman" w:eastAsia="宋体" w:hAnsi="Times New Roman" w:cs="Times New Roman" w:hint="eastAsia"/>
          <w:color w:val="auto"/>
        </w:rPr>
        <w:t>磋商小组基于专业判断，认为供应商报价过低，有可能影响产品质量或者不能诚信履约的其他情形。</w:t>
      </w:r>
    </w:p>
    <w:p w:rsidR="0075290F" w:rsidRPr="00A17641" w:rsidRDefault="00121BD1">
      <w:pPr>
        <w:pStyle w:val="Default"/>
        <w:spacing w:line="360" w:lineRule="auto"/>
        <w:ind w:firstLineChars="200" w:firstLine="480"/>
        <w:rPr>
          <w:rFonts w:ascii="Times New Roman" w:eastAsia="宋体" w:hAnsi="Times New Roman" w:cs="Times New Roman"/>
          <w:color w:val="auto"/>
        </w:rPr>
      </w:pPr>
      <w:r w:rsidRPr="00A17641">
        <w:rPr>
          <w:rFonts w:ascii="Times New Roman" w:eastAsia="宋体" w:hAnsi="Times New Roman" w:cs="Times New Roman"/>
          <w:color w:val="auto"/>
        </w:rPr>
        <w:t>五、参与本项目的步骤、时间与方式</w:t>
      </w:r>
    </w:p>
    <w:p w:rsidR="0075290F" w:rsidRPr="00A17641" w:rsidRDefault="00121BD1">
      <w:pPr>
        <w:pStyle w:val="Default"/>
        <w:spacing w:line="360" w:lineRule="auto"/>
        <w:ind w:firstLineChars="200" w:firstLine="480"/>
        <w:rPr>
          <w:rFonts w:ascii="Times New Roman" w:eastAsia="宋体" w:hAnsi="Times New Roman" w:cs="Times New Roman"/>
          <w:color w:val="auto"/>
        </w:rPr>
      </w:pPr>
      <w:r w:rsidRPr="00A17641">
        <w:rPr>
          <w:rFonts w:ascii="Times New Roman" w:eastAsia="宋体" w:hAnsi="Times New Roman" w:cs="Times New Roman"/>
          <w:color w:val="auto"/>
        </w:rPr>
        <w:t>（一）参与本项目的时间要求</w:t>
      </w:r>
    </w:p>
    <w:tbl>
      <w:tblPr>
        <w:tblStyle w:val="ac"/>
        <w:tblW w:w="9134" w:type="dxa"/>
        <w:jc w:val="center"/>
        <w:tblLook w:val="04A0" w:firstRow="1" w:lastRow="0" w:firstColumn="1" w:lastColumn="0" w:noHBand="0" w:noVBand="1"/>
      </w:tblPr>
      <w:tblGrid>
        <w:gridCol w:w="779"/>
        <w:gridCol w:w="1759"/>
        <w:gridCol w:w="2073"/>
        <w:gridCol w:w="2037"/>
        <w:gridCol w:w="2486"/>
      </w:tblGrid>
      <w:tr w:rsidR="0075290F" w:rsidTr="00142B0B">
        <w:trPr>
          <w:tblHeader/>
          <w:jc w:val="center"/>
        </w:trPr>
        <w:tc>
          <w:tcPr>
            <w:tcW w:w="779" w:type="dxa"/>
            <w:vAlign w:val="center"/>
          </w:tcPr>
          <w:p w:rsidR="0075290F" w:rsidRDefault="00121BD1">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序号</w:t>
            </w:r>
          </w:p>
        </w:tc>
        <w:tc>
          <w:tcPr>
            <w:tcW w:w="1759" w:type="dxa"/>
            <w:vAlign w:val="center"/>
          </w:tcPr>
          <w:p w:rsidR="0075290F" w:rsidRDefault="00121BD1">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步骤名称</w:t>
            </w:r>
          </w:p>
        </w:tc>
        <w:tc>
          <w:tcPr>
            <w:tcW w:w="2073" w:type="dxa"/>
            <w:vAlign w:val="center"/>
          </w:tcPr>
          <w:p w:rsidR="0075290F" w:rsidRDefault="00121BD1">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开始时间</w:t>
            </w:r>
          </w:p>
        </w:tc>
        <w:tc>
          <w:tcPr>
            <w:tcW w:w="2037" w:type="dxa"/>
            <w:vAlign w:val="center"/>
          </w:tcPr>
          <w:p w:rsidR="0075290F" w:rsidRDefault="00121BD1">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截止时间</w:t>
            </w:r>
          </w:p>
        </w:tc>
        <w:tc>
          <w:tcPr>
            <w:tcW w:w="2486" w:type="dxa"/>
            <w:vAlign w:val="center"/>
          </w:tcPr>
          <w:p w:rsidR="0075290F" w:rsidRDefault="00121BD1">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备注</w:t>
            </w:r>
          </w:p>
        </w:tc>
      </w:tr>
      <w:tr w:rsidR="0075290F" w:rsidTr="00142B0B">
        <w:trPr>
          <w:jc w:val="center"/>
        </w:trPr>
        <w:tc>
          <w:tcPr>
            <w:tcW w:w="779" w:type="dxa"/>
            <w:vAlign w:val="center"/>
          </w:tcPr>
          <w:p w:rsidR="0075290F" w:rsidRDefault="00121BD1">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1</w:t>
            </w:r>
          </w:p>
        </w:tc>
        <w:tc>
          <w:tcPr>
            <w:tcW w:w="1759" w:type="dxa"/>
            <w:vAlign w:val="center"/>
          </w:tcPr>
          <w:p w:rsidR="0075290F" w:rsidRDefault="00121BD1">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获取竞争性磋商文件</w:t>
            </w:r>
          </w:p>
        </w:tc>
        <w:tc>
          <w:tcPr>
            <w:tcW w:w="2073" w:type="dxa"/>
            <w:vAlign w:val="center"/>
          </w:tcPr>
          <w:p w:rsidR="0075290F" w:rsidRPr="003D16A8" w:rsidRDefault="00121BD1" w:rsidP="00142B0B">
            <w:pPr>
              <w:pStyle w:val="Default"/>
              <w:snapToGrid w:val="0"/>
              <w:jc w:val="center"/>
              <w:rPr>
                <w:rFonts w:ascii="Times New Roman" w:eastAsia="宋体" w:hAnsi="Times New Roman" w:cs="Times New Roman"/>
                <w:color w:val="auto"/>
                <w:sz w:val="21"/>
                <w:szCs w:val="21"/>
              </w:rPr>
            </w:pPr>
            <w:r w:rsidRPr="003D16A8">
              <w:rPr>
                <w:rFonts w:ascii="Times New Roman" w:eastAsia="宋体" w:hAnsi="Times New Roman" w:cs="Times New Roman"/>
                <w:color w:val="auto"/>
                <w:sz w:val="21"/>
                <w:szCs w:val="21"/>
              </w:rPr>
              <w:t>2026</w:t>
            </w:r>
            <w:r w:rsidRPr="003D16A8">
              <w:rPr>
                <w:rFonts w:ascii="Times New Roman" w:eastAsia="宋体" w:hAnsi="Times New Roman" w:cs="Times New Roman"/>
                <w:color w:val="auto"/>
                <w:sz w:val="21"/>
                <w:szCs w:val="21"/>
              </w:rPr>
              <w:t>年</w:t>
            </w:r>
            <w:r w:rsidR="00142B0B" w:rsidRPr="003D16A8">
              <w:rPr>
                <w:rFonts w:ascii="Times New Roman" w:eastAsia="宋体" w:hAnsi="Times New Roman" w:cs="Times New Roman" w:hint="eastAsia"/>
                <w:color w:val="auto"/>
                <w:sz w:val="21"/>
                <w:szCs w:val="21"/>
              </w:rPr>
              <w:t>6</w:t>
            </w:r>
            <w:r w:rsidRPr="003D16A8">
              <w:rPr>
                <w:rFonts w:ascii="Times New Roman" w:eastAsia="宋体" w:hAnsi="Times New Roman" w:cs="Times New Roman"/>
                <w:color w:val="auto"/>
                <w:sz w:val="21"/>
                <w:szCs w:val="21"/>
              </w:rPr>
              <w:t>月</w:t>
            </w:r>
            <w:r w:rsidR="00142B0B" w:rsidRPr="003D16A8">
              <w:rPr>
                <w:rFonts w:ascii="Times New Roman" w:eastAsia="宋体" w:hAnsi="Times New Roman" w:cs="Times New Roman" w:hint="eastAsia"/>
                <w:color w:val="auto"/>
                <w:sz w:val="21"/>
                <w:szCs w:val="21"/>
              </w:rPr>
              <w:t>1</w:t>
            </w:r>
            <w:r w:rsidRPr="003D16A8">
              <w:rPr>
                <w:rFonts w:ascii="Times New Roman" w:eastAsia="宋体" w:hAnsi="Times New Roman" w:cs="Times New Roman"/>
                <w:color w:val="auto"/>
                <w:sz w:val="21"/>
                <w:szCs w:val="21"/>
              </w:rPr>
              <w:t>日</w:t>
            </w:r>
          </w:p>
        </w:tc>
        <w:tc>
          <w:tcPr>
            <w:tcW w:w="2037" w:type="dxa"/>
            <w:vAlign w:val="center"/>
          </w:tcPr>
          <w:p w:rsidR="0075290F" w:rsidRPr="003D16A8" w:rsidRDefault="00121BD1" w:rsidP="00142B0B">
            <w:pPr>
              <w:pStyle w:val="Default"/>
              <w:snapToGrid w:val="0"/>
              <w:jc w:val="center"/>
              <w:rPr>
                <w:rFonts w:ascii="Times New Roman" w:eastAsia="宋体" w:hAnsi="Times New Roman" w:cs="Times New Roman"/>
                <w:color w:val="auto"/>
                <w:sz w:val="21"/>
                <w:szCs w:val="21"/>
              </w:rPr>
            </w:pPr>
            <w:r w:rsidRPr="003D16A8">
              <w:rPr>
                <w:rFonts w:ascii="Times New Roman" w:eastAsia="宋体" w:hAnsi="Times New Roman" w:cs="Times New Roman"/>
                <w:color w:val="auto"/>
                <w:sz w:val="21"/>
                <w:szCs w:val="21"/>
              </w:rPr>
              <w:t>2026</w:t>
            </w:r>
            <w:r w:rsidRPr="003D16A8">
              <w:rPr>
                <w:rFonts w:ascii="Times New Roman" w:eastAsia="宋体" w:hAnsi="Times New Roman" w:cs="Times New Roman"/>
                <w:color w:val="auto"/>
                <w:sz w:val="21"/>
                <w:szCs w:val="21"/>
              </w:rPr>
              <w:t>年</w:t>
            </w:r>
            <w:r w:rsidR="00F046E6" w:rsidRPr="003D16A8">
              <w:rPr>
                <w:rFonts w:ascii="Times New Roman" w:eastAsia="宋体" w:hAnsi="Times New Roman" w:cs="Times New Roman" w:hint="eastAsia"/>
                <w:color w:val="auto"/>
                <w:sz w:val="21"/>
                <w:szCs w:val="21"/>
              </w:rPr>
              <w:t>6</w:t>
            </w:r>
            <w:r w:rsidRPr="003D16A8">
              <w:rPr>
                <w:rFonts w:ascii="Times New Roman" w:eastAsia="宋体" w:hAnsi="Times New Roman" w:cs="Times New Roman"/>
                <w:color w:val="auto"/>
                <w:sz w:val="21"/>
                <w:szCs w:val="21"/>
              </w:rPr>
              <w:t>月</w:t>
            </w:r>
            <w:r w:rsidR="00142B0B" w:rsidRPr="003D16A8">
              <w:rPr>
                <w:rFonts w:ascii="Times New Roman" w:eastAsia="宋体" w:hAnsi="Times New Roman" w:cs="Times New Roman" w:hint="eastAsia"/>
                <w:color w:val="auto"/>
                <w:sz w:val="21"/>
                <w:szCs w:val="21"/>
              </w:rPr>
              <w:t>8</w:t>
            </w:r>
            <w:r w:rsidRPr="003D16A8">
              <w:rPr>
                <w:rFonts w:ascii="Times New Roman" w:eastAsia="宋体" w:hAnsi="Times New Roman" w:cs="Times New Roman"/>
                <w:color w:val="auto"/>
                <w:sz w:val="21"/>
                <w:szCs w:val="21"/>
              </w:rPr>
              <w:t>日</w:t>
            </w:r>
          </w:p>
        </w:tc>
        <w:tc>
          <w:tcPr>
            <w:tcW w:w="2486" w:type="dxa"/>
            <w:vAlign w:val="center"/>
          </w:tcPr>
          <w:p w:rsidR="0075290F" w:rsidRDefault="00121BD1">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每日</w:t>
            </w:r>
            <w:r>
              <w:rPr>
                <w:rFonts w:ascii="Times New Roman" w:eastAsia="宋体" w:hAnsi="Times New Roman" w:cs="Times New Roman"/>
                <w:color w:val="auto"/>
                <w:sz w:val="21"/>
                <w:szCs w:val="21"/>
              </w:rPr>
              <w:t>9:00</w:t>
            </w:r>
            <w:r>
              <w:rPr>
                <w:rFonts w:ascii="Times New Roman" w:eastAsia="宋体" w:hAnsi="Times New Roman" w:cs="Times New Roman"/>
                <w:color w:val="auto"/>
                <w:sz w:val="21"/>
                <w:szCs w:val="21"/>
              </w:rPr>
              <w:t>至</w:t>
            </w:r>
            <w:r>
              <w:rPr>
                <w:rFonts w:ascii="Times New Roman" w:eastAsia="宋体" w:hAnsi="Times New Roman" w:cs="Times New Roman"/>
                <w:color w:val="auto"/>
                <w:sz w:val="21"/>
                <w:szCs w:val="21"/>
              </w:rPr>
              <w:t>17:00</w:t>
            </w:r>
            <w:r>
              <w:rPr>
                <w:rFonts w:ascii="Times New Roman" w:eastAsia="宋体" w:hAnsi="Times New Roman" w:cs="Times New Roman"/>
                <w:color w:val="auto"/>
                <w:sz w:val="21"/>
                <w:szCs w:val="21"/>
              </w:rPr>
              <w:t>（北京时间，法定节假日除外）。</w:t>
            </w:r>
          </w:p>
          <w:p w:rsidR="0075290F" w:rsidRDefault="00121BD1">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未按时获取竞争性磋商文件的，不能参与本项目</w:t>
            </w:r>
          </w:p>
        </w:tc>
      </w:tr>
      <w:tr w:rsidR="0075290F" w:rsidTr="00142B0B">
        <w:trPr>
          <w:jc w:val="center"/>
        </w:trPr>
        <w:tc>
          <w:tcPr>
            <w:tcW w:w="779" w:type="dxa"/>
            <w:vAlign w:val="center"/>
          </w:tcPr>
          <w:p w:rsidR="0075290F" w:rsidRDefault="00121BD1">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2</w:t>
            </w:r>
          </w:p>
        </w:tc>
        <w:tc>
          <w:tcPr>
            <w:tcW w:w="1759" w:type="dxa"/>
            <w:vAlign w:val="center"/>
          </w:tcPr>
          <w:p w:rsidR="0075290F" w:rsidRDefault="00121BD1">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网上应答（上传电子响应文件）</w:t>
            </w:r>
          </w:p>
        </w:tc>
        <w:tc>
          <w:tcPr>
            <w:tcW w:w="2073" w:type="dxa"/>
            <w:vAlign w:val="center"/>
          </w:tcPr>
          <w:p w:rsidR="0075290F" w:rsidRPr="003D16A8" w:rsidRDefault="00121BD1" w:rsidP="00142B0B">
            <w:pPr>
              <w:pStyle w:val="Default"/>
              <w:snapToGrid w:val="0"/>
              <w:jc w:val="center"/>
              <w:rPr>
                <w:rFonts w:ascii="Times New Roman" w:eastAsia="宋体" w:hAnsi="Times New Roman" w:cs="Times New Roman"/>
                <w:color w:val="auto"/>
                <w:sz w:val="21"/>
                <w:szCs w:val="21"/>
              </w:rPr>
            </w:pPr>
            <w:r w:rsidRPr="003D16A8">
              <w:rPr>
                <w:rFonts w:ascii="Times New Roman" w:eastAsia="宋体" w:hAnsi="Times New Roman" w:cs="Times New Roman"/>
                <w:color w:val="auto"/>
                <w:sz w:val="21"/>
                <w:szCs w:val="21"/>
              </w:rPr>
              <w:t>2026</w:t>
            </w:r>
            <w:r w:rsidRPr="003D16A8">
              <w:rPr>
                <w:rFonts w:ascii="Times New Roman" w:eastAsia="宋体" w:hAnsi="Times New Roman" w:cs="Times New Roman"/>
                <w:color w:val="auto"/>
                <w:sz w:val="21"/>
                <w:szCs w:val="21"/>
              </w:rPr>
              <w:t>年</w:t>
            </w:r>
            <w:r w:rsidR="00142B0B" w:rsidRPr="003D16A8">
              <w:rPr>
                <w:rFonts w:ascii="Times New Roman" w:eastAsia="宋体" w:hAnsi="Times New Roman" w:cs="Times New Roman" w:hint="eastAsia"/>
                <w:color w:val="auto"/>
                <w:sz w:val="21"/>
                <w:szCs w:val="21"/>
              </w:rPr>
              <w:t>6</w:t>
            </w:r>
            <w:r w:rsidRPr="003D16A8">
              <w:rPr>
                <w:rFonts w:ascii="Times New Roman" w:eastAsia="宋体" w:hAnsi="Times New Roman" w:cs="Times New Roman"/>
                <w:color w:val="auto"/>
                <w:sz w:val="21"/>
                <w:szCs w:val="21"/>
              </w:rPr>
              <w:t>月</w:t>
            </w:r>
            <w:r w:rsidR="00142B0B" w:rsidRPr="003D16A8">
              <w:rPr>
                <w:rFonts w:ascii="Times New Roman" w:eastAsia="宋体" w:hAnsi="Times New Roman" w:cs="Times New Roman" w:hint="eastAsia"/>
                <w:color w:val="auto"/>
                <w:sz w:val="21"/>
                <w:szCs w:val="21"/>
              </w:rPr>
              <w:t>1</w:t>
            </w:r>
            <w:r w:rsidRPr="003D16A8">
              <w:rPr>
                <w:rFonts w:ascii="Times New Roman" w:eastAsia="宋体" w:hAnsi="Times New Roman" w:cs="Times New Roman"/>
                <w:color w:val="auto"/>
                <w:sz w:val="21"/>
                <w:szCs w:val="21"/>
              </w:rPr>
              <w:t>日</w:t>
            </w:r>
            <w:r w:rsidRPr="003D16A8">
              <w:rPr>
                <w:rFonts w:ascii="Times New Roman" w:eastAsia="宋体" w:hAnsi="Times New Roman" w:cs="Times New Roman"/>
                <w:color w:val="auto"/>
                <w:sz w:val="21"/>
                <w:szCs w:val="21"/>
              </w:rPr>
              <w:t>9:00</w:t>
            </w:r>
          </w:p>
        </w:tc>
        <w:tc>
          <w:tcPr>
            <w:tcW w:w="2037" w:type="dxa"/>
            <w:vAlign w:val="center"/>
          </w:tcPr>
          <w:p w:rsidR="0075290F" w:rsidRPr="003D16A8" w:rsidRDefault="00121BD1" w:rsidP="00142B0B">
            <w:pPr>
              <w:pStyle w:val="Default"/>
              <w:snapToGrid w:val="0"/>
              <w:jc w:val="center"/>
              <w:rPr>
                <w:rFonts w:ascii="Times New Roman" w:eastAsia="宋体" w:hAnsi="Times New Roman" w:cs="Times New Roman"/>
                <w:color w:val="auto"/>
                <w:sz w:val="21"/>
                <w:szCs w:val="21"/>
              </w:rPr>
            </w:pPr>
            <w:r w:rsidRPr="003D16A8">
              <w:rPr>
                <w:rFonts w:ascii="Times New Roman" w:eastAsia="宋体" w:hAnsi="Times New Roman" w:cs="Times New Roman"/>
                <w:color w:val="auto"/>
                <w:sz w:val="21"/>
                <w:szCs w:val="21"/>
              </w:rPr>
              <w:t>2026</w:t>
            </w:r>
            <w:r w:rsidRPr="003D16A8">
              <w:rPr>
                <w:rFonts w:ascii="Times New Roman" w:eastAsia="宋体" w:hAnsi="Times New Roman" w:cs="Times New Roman"/>
                <w:color w:val="auto"/>
                <w:sz w:val="21"/>
                <w:szCs w:val="21"/>
              </w:rPr>
              <w:t>年</w:t>
            </w:r>
            <w:r w:rsidR="00F046E6" w:rsidRPr="003D16A8">
              <w:rPr>
                <w:rFonts w:ascii="Times New Roman" w:eastAsia="宋体" w:hAnsi="Times New Roman" w:cs="Times New Roman" w:hint="eastAsia"/>
                <w:color w:val="auto"/>
                <w:sz w:val="21"/>
                <w:szCs w:val="21"/>
              </w:rPr>
              <w:t>6</w:t>
            </w:r>
            <w:r w:rsidRPr="003D16A8">
              <w:rPr>
                <w:rFonts w:ascii="Times New Roman" w:eastAsia="宋体" w:hAnsi="Times New Roman" w:cs="Times New Roman"/>
                <w:color w:val="auto"/>
                <w:sz w:val="21"/>
                <w:szCs w:val="21"/>
              </w:rPr>
              <w:t>月</w:t>
            </w:r>
            <w:r w:rsidR="00142B0B" w:rsidRPr="003D16A8">
              <w:rPr>
                <w:rFonts w:ascii="Times New Roman" w:eastAsia="宋体" w:hAnsi="Times New Roman" w:cs="Times New Roman" w:hint="eastAsia"/>
                <w:color w:val="auto"/>
                <w:sz w:val="21"/>
                <w:szCs w:val="21"/>
              </w:rPr>
              <w:t>15</w:t>
            </w:r>
            <w:r w:rsidRPr="003D16A8">
              <w:rPr>
                <w:rFonts w:ascii="Times New Roman" w:eastAsia="宋体" w:hAnsi="Times New Roman" w:cs="Times New Roman"/>
                <w:color w:val="auto"/>
                <w:sz w:val="21"/>
                <w:szCs w:val="21"/>
              </w:rPr>
              <w:t>日</w:t>
            </w:r>
            <w:r w:rsidRPr="003D16A8">
              <w:rPr>
                <w:rFonts w:ascii="Times New Roman" w:eastAsia="宋体" w:hAnsi="Times New Roman" w:cs="Times New Roman"/>
                <w:color w:val="auto"/>
                <w:sz w:val="21"/>
                <w:szCs w:val="21"/>
              </w:rPr>
              <w:t>8:30</w:t>
            </w:r>
          </w:p>
        </w:tc>
        <w:tc>
          <w:tcPr>
            <w:tcW w:w="2486" w:type="dxa"/>
            <w:vAlign w:val="center"/>
          </w:tcPr>
          <w:p w:rsidR="0075290F" w:rsidRDefault="00121BD1">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未按时完成网上应答或未按时上传电子响应文件的，视为无效响应。</w:t>
            </w:r>
          </w:p>
        </w:tc>
      </w:tr>
      <w:tr w:rsidR="0075290F" w:rsidTr="00142B0B">
        <w:trPr>
          <w:jc w:val="center"/>
        </w:trPr>
        <w:tc>
          <w:tcPr>
            <w:tcW w:w="779" w:type="dxa"/>
            <w:vAlign w:val="center"/>
          </w:tcPr>
          <w:p w:rsidR="0075290F" w:rsidRDefault="00121BD1">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3</w:t>
            </w:r>
          </w:p>
        </w:tc>
        <w:tc>
          <w:tcPr>
            <w:tcW w:w="1759" w:type="dxa"/>
            <w:vAlign w:val="center"/>
          </w:tcPr>
          <w:p w:rsidR="0075290F" w:rsidRDefault="00121BD1">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第一阶段解密</w:t>
            </w:r>
          </w:p>
        </w:tc>
        <w:tc>
          <w:tcPr>
            <w:tcW w:w="2073" w:type="dxa"/>
            <w:vAlign w:val="center"/>
          </w:tcPr>
          <w:p w:rsidR="0075290F" w:rsidRPr="003D16A8" w:rsidRDefault="00121BD1" w:rsidP="00142B0B">
            <w:pPr>
              <w:pStyle w:val="Default"/>
              <w:snapToGrid w:val="0"/>
              <w:jc w:val="center"/>
              <w:rPr>
                <w:rFonts w:ascii="Times New Roman" w:eastAsia="宋体" w:hAnsi="Times New Roman" w:cs="Times New Roman"/>
                <w:color w:val="auto"/>
                <w:sz w:val="21"/>
                <w:szCs w:val="21"/>
              </w:rPr>
            </w:pPr>
            <w:r w:rsidRPr="003D16A8">
              <w:rPr>
                <w:rFonts w:ascii="Times New Roman" w:eastAsia="宋体" w:hAnsi="Times New Roman" w:cs="Times New Roman"/>
                <w:color w:val="auto"/>
                <w:sz w:val="21"/>
                <w:szCs w:val="21"/>
              </w:rPr>
              <w:t>2026</w:t>
            </w:r>
            <w:r w:rsidRPr="003D16A8">
              <w:rPr>
                <w:rFonts w:ascii="Times New Roman" w:eastAsia="宋体" w:hAnsi="Times New Roman" w:cs="Times New Roman"/>
                <w:color w:val="auto"/>
                <w:sz w:val="21"/>
                <w:szCs w:val="21"/>
              </w:rPr>
              <w:t>年</w:t>
            </w:r>
            <w:r w:rsidR="00F046E6" w:rsidRPr="003D16A8">
              <w:rPr>
                <w:rFonts w:ascii="Times New Roman" w:eastAsia="宋体" w:hAnsi="Times New Roman" w:cs="Times New Roman" w:hint="eastAsia"/>
                <w:color w:val="auto"/>
                <w:sz w:val="21"/>
                <w:szCs w:val="21"/>
              </w:rPr>
              <w:t>6</w:t>
            </w:r>
            <w:r w:rsidRPr="003D16A8">
              <w:rPr>
                <w:rFonts w:ascii="Times New Roman" w:eastAsia="宋体" w:hAnsi="Times New Roman" w:cs="Times New Roman"/>
                <w:color w:val="auto"/>
                <w:sz w:val="21"/>
                <w:szCs w:val="21"/>
              </w:rPr>
              <w:t>月</w:t>
            </w:r>
            <w:r w:rsidR="00142B0B" w:rsidRPr="003D16A8">
              <w:rPr>
                <w:rFonts w:ascii="Times New Roman" w:eastAsia="宋体" w:hAnsi="Times New Roman" w:cs="Times New Roman" w:hint="eastAsia"/>
                <w:color w:val="auto"/>
                <w:sz w:val="21"/>
                <w:szCs w:val="21"/>
              </w:rPr>
              <w:t>15</w:t>
            </w:r>
            <w:r w:rsidRPr="003D16A8">
              <w:rPr>
                <w:rFonts w:ascii="Times New Roman" w:eastAsia="宋体" w:hAnsi="Times New Roman" w:cs="Times New Roman"/>
                <w:color w:val="auto"/>
                <w:sz w:val="21"/>
                <w:szCs w:val="21"/>
              </w:rPr>
              <w:t>日</w:t>
            </w:r>
            <w:r w:rsidRPr="003D16A8">
              <w:rPr>
                <w:rFonts w:ascii="Times New Roman" w:eastAsia="宋体" w:hAnsi="Times New Roman" w:cs="Times New Roman"/>
                <w:color w:val="auto"/>
                <w:sz w:val="21"/>
                <w:szCs w:val="21"/>
              </w:rPr>
              <w:t>8:30</w:t>
            </w:r>
          </w:p>
        </w:tc>
        <w:tc>
          <w:tcPr>
            <w:tcW w:w="2037" w:type="dxa"/>
            <w:vAlign w:val="center"/>
          </w:tcPr>
          <w:p w:rsidR="0075290F" w:rsidRPr="003D16A8" w:rsidRDefault="00121BD1" w:rsidP="00142B0B">
            <w:pPr>
              <w:pStyle w:val="Default"/>
              <w:snapToGrid w:val="0"/>
              <w:jc w:val="center"/>
              <w:rPr>
                <w:rFonts w:ascii="Times New Roman" w:eastAsia="宋体" w:hAnsi="Times New Roman" w:cs="Times New Roman"/>
                <w:color w:val="auto"/>
                <w:sz w:val="21"/>
                <w:szCs w:val="21"/>
              </w:rPr>
            </w:pPr>
            <w:r w:rsidRPr="003D16A8">
              <w:rPr>
                <w:rFonts w:ascii="Times New Roman" w:eastAsia="宋体" w:hAnsi="Times New Roman" w:cs="Times New Roman"/>
                <w:color w:val="auto"/>
                <w:sz w:val="21"/>
                <w:szCs w:val="21"/>
              </w:rPr>
              <w:t>2026</w:t>
            </w:r>
            <w:r w:rsidRPr="003D16A8">
              <w:rPr>
                <w:rFonts w:ascii="Times New Roman" w:eastAsia="宋体" w:hAnsi="Times New Roman" w:cs="Times New Roman"/>
                <w:color w:val="auto"/>
                <w:sz w:val="21"/>
                <w:szCs w:val="21"/>
              </w:rPr>
              <w:t>年</w:t>
            </w:r>
            <w:r w:rsidR="00F046E6" w:rsidRPr="003D16A8">
              <w:rPr>
                <w:rFonts w:ascii="Times New Roman" w:eastAsia="宋体" w:hAnsi="Times New Roman" w:cs="Times New Roman" w:hint="eastAsia"/>
                <w:color w:val="auto"/>
                <w:sz w:val="21"/>
                <w:szCs w:val="21"/>
              </w:rPr>
              <w:t>6</w:t>
            </w:r>
            <w:r w:rsidRPr="003D16A8">
              <w:rPr>
                <w:rFonts w:ascii="Times New Roman" w:eastAsia="宋体" w:hAnsi="Times New Roman" w:cs="Times New Roman"/>
                <w:color w:val="auto"/>
                <w:sz w:val="21"/>
                <w:szCs w:val="21"/>
              </w:rPr>
              <w:t>月</w:t>
            </w:r>
            <w:r w:rsidR="00142B0B" w:rsidRPr="003D16A8">
              <w:rPr>
                <w:rFonts w:ascii="Times New Roman" w:eastAsia="宋体" w:hAnsi="Times New Roman" w:cs="Times New Roman" w:hint="eastAsia"/>
                <w:color w:val="auto"/>
                <w:sz w:val="21"/>
                <w:szCs w:val="21"/>
              </w:rPr>
              <w:t>15</w:t>
            </w:r>
            <w:r w:rsidRPr="003D16A8">
              <w:rPr>
                <w:rFonts w:ascii="Times New Roman" w:eastAsia="宋体" w:hAnsi="Times New Roman" w:cs="Times New Roman"/>
                <w:color w:val="auto"/>
                <w:sz w:val="21"/>
                <w:szCs w:val="21"/>
              </w:rPr>
              <w:t>日</w:t>
            </w:r>
            <w:r w:rsidRPr="003D16A8">
              <w:rPr>
                <w:rFonts w:ascii="Times New Roman" w:eastAsia="宋体" w:hAnsi="Times New Roman" w:cs="Times New Roman"/>
                <w:color w:val="auto"/>
                <w:sz w:val="21"/>
                <w:szCs w:val="21"/>
              </w:rPr>
              <w:t>9:30</w:t>
            </w:r>
          </w:p>
        </w:tc>
        <w:tc>
          <w:tcPr>
            <w:tcW w:w="2486" w:type="dxa"/>
            <w:vAlign w:val="center"/>
          </w:tcPr>
          <w:p w:rsidR="0075290F" w:rsidRDefault="00121BD1">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未按时完成第一阶段解密的，视为无效响应。</w:t>
            </w:r>
          </w:p>
        </w:tc>
      </w:tr>
      <w:tr w:rsidR="0075290F" w:rsidTr="00142B0B">
        <w:trPr>
          <w:jc w:val="center"/>
        </w:trPr>
        <w:tc>
          <w:tcPr>
            <w:tcW w:w="779" w:type="dxa"/>
            <w:vAlign w:val="center"/>
          </w:tcPr>
          <w:p w:rsidR="0075290F" w:rsidRDefault="00121BD1">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4</w:t>
            </w:r>
          </w:p>
        </w:tc>
        <w:tc>
          <w:tcPr>
            <w:tcW w:w="1759" w:type="dxa"/>
            <w:vAlign w:val="center"/>
          </w:tcPr>
          <w:p w:rsidR="0075290F" w:rsidRDefault="00121BD1">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第二阶段解密</w:t>
            </w:r>
          </w:p>
        </w:tc>
        <w:tc>
          <w:tcPr>
            <w:tcW w:w="6596" w:type="dxa"/>
            <w:gridSpan w:val="3"/>
            <w:vAlign w:val="center"/>
          </w:tcPr>
          <w:p w:rsidR="0075290F" w:rsidRDefault="00121BD1">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通过第一阶段磋商的供应商在磋商小组要求的时间内（一般是磋商当日电话通知）完成第二阶段解密，否则视为放弃磋商。</w:t>
            </w:r>
          </w:p>
        </w:tc>
      </w:tr>
    </w:tbl>
    <w:p w:rsidR="0075290F" w:rsidRDefault="00121BD1">
      <w:pPr>
        <w:pStyle w:val="Default"/>
        <w:adjustRightInd/>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（二）参与本项目的方式要求</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供应商注册、</w:t>
      </w:r>
      <w:r>
        <w:rPr>
          <w:rFonts w:ascii="Times New Roman" w:eastAsia="宋体" w:hAnsi="Times New Roman" w:cs="Times New Roman"/>
          <w:color w:val="auto"/>
        </w:rPr>
        <w:t>CA</w:t>
      </w:r>
      <w:r>
        <w:rPr>
          <w:rFonts w:ascii="Times New Roman" w:eastAsia="宋体" w:hAnsi="Times New Roman" w:cs="Times New Roman"/>
          <w:color w:val="auto"/>
        </w:rPr>
        <w:t>数字证书（</w:t>
      </w:r>
      <w:r>
        <w:rPr>
          <w:rFonts w:ascii="Times New Roman" w:eastAsia="宋体" w:hAnsi="Times New Roman" w:cs="Times New Roman"/>
          <w:color w:val="auto"/>
        </w:rPr>
        <w:t>USBKey</w:t>
      </w:r>
      <w:r>
        <w:rPr>
          <w:rFonts w:ascii="Times New Roman" w:eastAsia="宋体" w:hAnsi="Times New Roman" w:cs="Times New Roman"/>
          <w:color w:val="auto"/>
        </w:rPr>
        <w:t>）领取、电子签章办理办法：</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color w:val="auto"/>
        </w:rPr>
        <w:t>）首页点击</w:t>
      </w:r>
      <w:r>
        <w:rPr>
          <w:rFonts w:ascii="Times New Roman" w:eastAsia="宋体" w:hAnsi="Times New Roman" w:cs="Times New Roman"/>
          <w:color w:val="auto"/>
        </w:rPr>
        <w:t>“</w:t>
      </w:r>
      <w:r>
        <w:rPr>
          <w:rFonts w:ascii="Times New Roman" w:eastAsia="宋体" w:hAnsi="Times New Roman" w:cs="Times New Roman"/>
          <w:color w:val="auto"/>
        </w:rPr>
        <w:t>用户注册维护</w:t>
      </w:r>
      <w:r>
        <w:rPr>
          <w:rFonts w:ascii="Times New Roman" w:eastAsia="宋体" w:hAnsi="Times New Roman" w:cs="Times New Roman"/>
          <w:color w:val="auto"/>
        </w:rPr>
        <w:t>”</w:t>
      </w:r>
      <w:r>
        <w:rPr>
          <w:rFonts w:ascii="Times New Roman" w:eastAsia="宋体" w:hAnsi="Times New Roman" w:cs="Times New Roman"/>
          <w:color w:val="auto"/>
        </w:rPr>
        <w:t>，填写相关内容。天津市政府采购中心注册窗口联系电话：</w:t>
      </w:r>
      <w:r>
        <w:rPr>
          <w:rFonts w:ascii="Times New Roman" w:eastAsia="宋体" w:hAnsi="Times New Roman" w:cs="Times New Roman"/>
          <w:color w:val="auto"/>
        </w:rPr>
        <w:t>022-24538167</w:t>
      </w:r>
      <w:r>
        <w:rPr>
          <w:rFonts w:ascii="Times New Roman" w:eastAsia="宋体" w:hAnsi="Times New Roman" w:cs="Times New Roman"/>
          <w:color w:val="auto"/>
        </w:rPr>
        <w:t>。</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color w:val="auto"/>
        </w:rPr>
        <w:t>数字证书（</w:t>
      </w:r>
      <w:r>
        <w:rPr>
          <w:rFonts w:ascii="Times New Roman" w:eastAsia="宋体" w:hAnsi="Times New Roman" w:cs="Times New Roman"/>
          <w:color w:val="auto"/>
        </w:rPr>
        <w:t>USBKey</w:t>
      </w:r>
      <w:r>
        <w:rPr>
          <w:rFonts w:ascii="Times New Roman" w:eastAsia="宋体" w:hAnsi="Times New Roman" w:cs="Times New Roman"/>
          <w:color w:val="auto"/>
        </w:rPr>
        <w:t>）领取及电子签章办理：参见天津市政府采购中心网（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服务指南</w:t>
      </w:r>
      <w:r>
        <w:rPr>
          <w:rFonts w:ascii="Times New Roman" w:eastAsia="宋体" w:hAnsi="Times New Roman" w:cs="Times New Roman"/>
          <w:color w:val="auto"/>
        </w:rPr>
        <w:t>--</w:t>
      </w:r>
      <w:r>
        <w:rPr>
          <w:rFonts w:ascii="Times New Roman" w:eastAsia="宋体" w:hAnsi="Times New Roman" w:cs="Times New Roman"/>
          <w:color w:val="auto"/>
        </w:rPr>
        <w:t>供应商注册、领取</w:t>
      </w:r>
      <w:r>
        <w:rPr>
          <w:rFonts w:ascii="Times New Roman" w:eastAsia="宋体" w:hAnsi="Times New Roman" w:cs="Times New Roman"/>
          <w:color w:val="auto"/>
        </w:rPr>
        <w:t>CA</w:t>
      </w:r>
      <w:r>
        <w:rPr>
          <w:rFonts w:ascii="Times New Roman" w:eastAsia="宋体" w:hAnsi="Times New Roman" w:cs="Times New Roman"/>
          <w:color w:val="auto"/>
        </w:rPr>
        <w:t>数字证书（</w:t>
      </w:r>
      <w:r>
        <w:rPr>
          <w:rFonts w:ascii="Times New Roman" w:eastAsia="宋体" w:hAnsi="Times New Roman" w:cs="Times New Roman"/>
          <w:color w:val="auto"/>
        </w:rPr>
        <w:t>USBKey</w:t>
      </w:r>
      <w:r>
        <w:rPr>
          <w:rFonts w:ascii="Times New Roman" w:eastAsia="宋体" w:hAnsi="Times New Roman" w:cs="Times New Roman"/>
          <w:color w:val="auto"/>
        </w:rPr>
        <w:t>）及电子</w:t>
      </w:r>
      <w:proofErr w:type="gramStart"/>
      <w:r>
        <w:rPr>
          <w:rFonts w:ascii="Times New Roman" w:eastAsia="宋体" w:hAnsi="Times New Roman" w:cs="Times New Roman"/>
          <w:color w:val="auto"/>
        </w:rPr>
        <w:t>签章制章的</w:t>
      </w:r>
      <w:proofErr w:type="gramEnd"/>
      <w:r>
        <w:rPr>
          <w:rFonts w:ascii="Times New Roman" w:eastAsia="宋体" w:hAnsi="Times New Roman" w:cs="Times New Roman"/>
          <w:color w:val="auto"/>
        </w:rPr>
        <w:t>流程。</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color w:val="auto"/>
        </w:rPr>
        <w:t>或</w:t>
      </w:r>
      <w:r>
        <w:rPr>
          <w:rFonts w:ascii="Times New Roman" w:eastAsia="宋体" w:hAnsi="Times New Roman" w:cs="Times New Roman"/>
          <w:color w:val="auto"/>
        </w:rPr>
        <w:t>022-24538059</w:t>
      </w:r>
      <w:r>
        <w:rPr>
          <w:rFonts w:ascii="Times New Roman" w:eastAsia="宋体" w:hAnsi="Times New Roman" w:cs="Times New Roman"/>
          <w:color w:val="auto"/>
        </w:rPr>
        <w:t>。</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电子签章办理联系电话：</w:t>
      </w:r>
      <w:r>
        <w:rPr>
          <w:rFonts w:ascii="Times New Roman" w:eastAsia="宋体" w:hAnsi="Times New Roman" w:cs="Times New Roman"/>
          <w:color w:val="auto"/>
        </w:rPr>
        <w:t>022-24538059</w:t>
      </w:r>
      <w:r>
        <w:rPr>
          <w:rFonts w:ascii="Times New Roman" w:eastAsia="宋体" w:hAnsi="Times New Roman" w:cs="Times New Roman"/>
          <w:color w:val="auto"/>
        </w:rPr>
        <w:t>。</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获取竞争性磋商文件的方式</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采用网上获取电子竞争性磋商文件的方式，供应商应于规定的时间内使用天津数字认证有限公司发出的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2" w:history="1">
        <w:r>
          <w:rPr>
            <w:rStyle w:val="af0"/>
            <w:rFonts w:ascii="Times New Roman" w:eastAsia="宋体" w:hAnsi="Times New Roman" w:cs="Times New Roman"/>
          </w:rPr>
          <w:t>http://tjgpc.zwfwb.tj.gov.cn</w:t>
        </w:r>
      </w:hyperlink>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下载竞争性磋商文件。</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网上应答（上传电子响应文件）方式</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采用网上电子投标方式，供应商应于规定的时间内使用天津数字认证有限公</w:t>
      </w:r>
      <w:r>
        <w:rPr>
          <w:rFonts w:ascii="Times New Roman" w:eastAsia="宋体" w:hAnsi="Times New Roman" w:cs="Times New Roman"/>
          <w:color w:val="auto"/>
        </w:rPr>
        <w:lastRenderedPageBreak/>
        <w:t>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进行网上应答及提交，并分别上传加盖电子签章的第一、第二阶段电子响应文件（以通过天津公共资源电子签章客户端正确读取签章信息为准），否则视为无效响应。</w:t>
      </w:r>
    </w:p>
    <w:p w:rsidR="0075290F" w:rsidRDefault="00121BD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http://tjgpc.zwfwb.tj.gov.cn/webInfo/getWebInfoListForwebInfoClass.do?fkWebInfoclassId=W008</w:t>
      </w:r>
    </w:p>
    <w:p w:rsidR="0075290F" w:rsidRDefault="00121BD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解密方式</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采用网上解密方式，供应商应于规定的时间内使用天津数字认证有限公司发出的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完成解密，否则视为无效响应。</w:t>
      </w:r>
    </w:p>
    <w:p w:rsidR="0075290F" w:rsidRDefault="00121BD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5. </w:t>
      </w:r>
      <w:r>
        <w:rPr>
          <w:rFonts w:ascii="Times New Roman" w:eastAsia="宋体" w:hAnsi="Times New Roman" w:cs="Times New Roman"/>
          <w:color w:val="auto"/>
        </w:rPr>
        <w:t>磋商地点</w:t>
      </w:r>
    </w:p>
    <w:p w:rsidR="0075290F" w:rsidRPr="00DF7665" w:rsidRDefault="00121BD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第一阶段解密后，磋商代表人须于天津市河东区红星路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号二楼天津市政府采购中心评审现场或天津市政府采购中心网（网址：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）等</w:t>
      </w:r>
      <w:r w:rsidRPr="00DF7665">
        <w:rPr>
          <w:rFonts w:ascii="Times New Roman" w:eastAsia="宋体" w:hAnsi="Times New Roman" w:cs="Times New Roman"/>
          <w:color w:val="auto"/>
        </w:rPr>
        <w:t>候磋商。</w:t>
      </w:r>
    </w:p>
    <w:p w:rsidR="0075290F" w:rsidRPr="00DF7665" w:rsidRDefault="00121BD1">
      <w:pPr>
        <w:pStyle w:val="Default"/>
        <w:spacing w:line="360" w:lineRule="auto"/>
        <w:ind w:firstLineChars="200" w:firstLine="480"/>
        <w:rPr>
          <w:rFonts w:ascii="Times New Roman" w:eastAsia="宋体" w:hAnsi="Times New Roman" w:cs="Times New Roman"/>
          <w:color w:val="auto"/>
        </w:rPr>
      </w:pPr>
      <w:r w:rsidRPr="00DF7665">
        <w:rPr>
          <w:rFonts w:ascii="Times New Roman" w:eastAsia="宋体" w:hAnsi="Times New Roman" w:cs="Times New Roman"/>
          <w:color w:val="auto"/>
        </w:rPr>
        <w:t>供应商应按以上步骤顺序、时间及方式要求参与本项目，否则视为不参与本项目。</w:t>
      </w:r>
    </w:p>
    <w:p w:rsidR="0075290F" w:rsidRPr="00DF7665" w:rsidRDefault="00121BD1">
      <w:pPr>
        <w:pStyle w:val="Default"/>
        <w:spacing w:line="360" w:lineRule="auto"/>
        <w:ind w:firstLineChars="200" w:firstLine="480"/>
        <w:jc w:val="both"/>
        <w:rPr>
          <w:rFonts w:ascii="Times New Roman" w:eastAsia="宋体" w:hAnsi="Times New Roman" w:cs="Times New Roman"/>
          <w:color w:val="auto"/>
        </w:rPr>
      </w:pPr>
      <w:r w:rsidRPr="00DF7665">
        <w:rPr>
          <w:rFonts w:ascii="Times New Roman" w:eastAsia="宋体" w:hAnsi="Times New Roman" w:cs="Times New Roman"/>
          <w:color w:val="auto"/>
        </w:rPr>
        <w:t>六、现场考察、标前答疑会</w:t>
      </w:r>
    </w:p>
    <w:p w:rsidR="0075290F" w:rsidRPr="00DF7665" w:rsidRDefault="00121BD1">
      <w:pPr>
        <w:pStyle w:val="Default"/>
        <w:spacing w:line="360" w:lineRule="auto"/>
        <w:ind w:firstLineChars="200" w:firstLine="480"/>
        <w:jc w:val="both"/>
        <w:rPr>
          <w:rFonts w:ascii="Times New Roman" w:eastAsia="宋体" w:hAnsi="Times New Roman" w:cs="Times New Roman"/>
          <w:color w:val="auto"/>
        </w:rPr>
      </w:pPr>
      <w:r w:rsidRPr="00DF7665">
        <w:rPr>
          <w:rFonts w:ascii="Times New Roman" w:eastAsia="宋体" w:hAnsi="Times New Roman" w:cs="Times New Roman"/>
          <w:color w:val="auto"/>
        </w:rPr>
        <w:t xml:space="preserve">1. </w:t>
      </w:r>
      <w:r w:rsidRPr="00DF7665">
        <w:rPr>
          <w:rFonts w:ascii="Times New Roman" w:eastAsia="宋体" w:hAnsi="Times New Roman" w:cs="Times New Roman"/>
          <w:color w:val="auto"/>
        </w:rPr>
        <w:t>本项目组织现场考察，时间地点安排如下：</w:t>
      </w:r>
    </w:p>
    <w:p w:rsidR="0075290F" w:rsidRPr="00F046E6" w:rsidRDefault="00121BD1">
      <w:pPr>
        <w:pStyle w:val="Default"/>
        <w:spacing w:line="360" w:lineRule="auto"/>
        <w:ind w:firstLineChars="200" w:firstLine="480"/>
        <w:jc w:val="both"/>
        <w:rPr>
          <w:rFonts w:ascii="Times New Roman" w:eastAsia="宋体" w:hAnsi="Times New Roman" w:cs="Times New Roman"/>
          <w:color w:val="auto"/>
        </w:rPr>
      </w:pPr>
      <w:r w:rsidRPr="00BC3FA7">
        <w:rPr>
          <w:rFonts w:ascii="Times New Roman" w:eastAsia="宋体" w:hAnsi="Times New Roman" w:cs="Times New Roman"/>
          <w:color w:val="auto"/>
        </w:rPr>
        <w:t>2</w:t>
      </w:r>
      <w:r w:rsidRPr="003D16A8">
        <w:rPr>
          <w:rFonts w:ascii="Times New Roman" w:eastAsia="宋体" w:hAnsi="Times New Roman" w:cs="Times New Roman"/>
          <w:color w:val="auto"/>
        </w:rPr>
        <w:t>026</w:t>
      </w:r>
      <w:r w:rsidRPr="003D16A8">
        <w:rPr>
          <w:rFonts w:ascii="Times New Roman" w:eastAsia="宋体" w:hAnsi="Times New Roman" w:cs="Times New Roman"/>
          <w:color w:val="auto"/>
        </w:rPr>
        <w:t>年</w:t>
      </w:r>
      <w:r w:rsidR="00F046E6" w:rsidRPr="003D16A8">
        <w:rPr>
          <w:rFonts w:ascii="Times New Roman" w:eastAsia="宋体" w:hAnsi="Times New Roman" w:cs="Times New Roman" w:hint="eastAsia"/>
          <w:color w:val="auto"/>
        </w:rPr>
        <w:t>6</w:t>
      </w:r>
      <w:r w:rsidRPr="003D16A8">
        <w:rPr>
          <w:rFonts w:ascii="Times New Roman" w:eastAsia="宋体" w:hAnsi="Times New Roman" w:cs="Times New Roman"/>
          <w:color w:val="auto"/>
        </w:rPr>
        <w:t>月</w:t>
      </w:r>
      <w:r w:rsidR="00142B0B" w:rsidRPr="003D16A8">
        <w:rPr>
          <w:rFonts w:ascii="Times New Roman" w:eastAsia="宋体" w:hAnsi="Times New Roman" w:cs="Times New Roman" w:hint="eastAsia"/>
          <w:color w:val="auto"/>
        </w:rPr>
        <w:t>9</w:t>
      </w:r>
      <w:r w:rsidRPr="003D16A8">
        <w:rPr>
          <w:rFonts w:ascii="Times New Roman" w:eastAsia="宋体" w:hAnsi="Times New Roman" w:cs="Times New Roman"/>
          <w:color w:val="auto"/>
        </w:rPr>
        <w:t>日</w:t>
      </w:r>
      <w:r w:rsidRPr="003D16A8">
        <w:rPr>
          <w:rFonts w:ascii="Times New Roman" w:eastAsia="宋体" w:hAnsi="Times New Roman" w:cs="Times New Roman"/>
          <w:color w:val="auto"/>
        </w:rPr>
        <w:t>9:30</w:t>
      </w:r>
      <w:r w:rsidRPr="003D16A8">
        <w:rPr>
          <w:rFonts w:ascii="Times New Roman" w:eastAsia="宋体" w:hAnsi="Times New Roman" w:cs="Times New Roman"/>
          <w:color w:val="auto"/>
        </w:rPr>
        <w:t>在</w:t>
      </w:r>
      <w:bookmarkStart w:id="24" w:name="OLE_LINK18"/>
      <w:bookmarkStart w:id="25" w:name="OLE_LINK19"/>
      <w:r w:rsidR="00D149E7" w:rsidRPr="003D16A8">
        <w:rPr>
          <w:rFonts w:ascii="Times New Roman" w:eastAsia="宋体" w:hAnsi="Times New Roman" w:cs="Times New Roman" w:hint="eastAsia"/>
          <w:color w:val="auto"/>
        </w:rPr>
        <w:t>天津</w:t>
      </w:r>
      <w:r w:rsidR="00D149E7" w:rsidRPr="00F046E6">
        <w:rPr>
          <w:rFonts w:ascii="Times New Roman" w:eastAsia="宋体" w:hAnsi="Times New Roman" w:cs="Times New Roman" w:hint="eastAsia"/>
          <w:color w:val="auto"/>
        </w:rPr>
        <w:t>市</w:t>
      </w:r>
      <w:r w:rsidR="0094097C" w:rsidRPr="00F046E6">
        <w:rPr>
          <w:rFonts w:ascii="Times New Roman" w:eastAsia="宋体" w:hAnsi="Times New Roman" w:cs="Times New Roman" w:hint="eastAsia"/>
          <w:color w:val="auto"/>
        </w:rPr>
        <w:t>西青区富兴路</w:t>
      </w:r>
      <w:r w:rsidR="0094097C" w:rsidRPr="00F046E6">
        <w:rPr>
          <w:rFonts w:ascii="Times New Roman" w:eastAsia="宋体" w:hAnsi="Times New Roman" w:cs="Times New Roman" w:hint="eastAsia"/>
          <w:color w:val="auto"/>
        </w:rPr>
        <w:t>2</w:t>
      </w:r>
      <w:r w:rsidR="00D149E7" w:rsidRPr="00F046E6">
        <w:rPr>
          <w:rFonts w:ascii="Times New Roman" w:eastAsia="宋体" w:hAnsi="Times New Roman" w:cs="Times New Roman" w:hint="eastAsia"/>
          <w:color w:val="auto"/>
        </w:rPr>
        <w:t>号</w:t>
      </w:r>
      <w:bookmarkEnd w:id="24"/>
      <w:bookmarkEnd w:id="25"/>
      <w:r w:rsidR="00D149E7" w:rsidRPr="00F046E6">
        <w:rPr>
          <w:rFonts w:ascii="Times New Roman" w:eastAsia="宋体" w:hAnsi="Times New Roman" w:cs="Times New Roman" w:hint="eastAsia"/>
          <w:color w:val="auto"/>
        </w:rPr>
        <w:t>（应急管理部天津消防研究所第一试验基地）</w:t>
      </w:r>
      <w:r w:rsidRPr="00F046E6">
        <w:rPr>
          <w:rFonts w:ascii="Times New Roman" w:eastAsia="宋体" w:hAnsi="Times New Roman" w:cs="Times New Roman"/>
          <w:color w:val="auto"/>
        </w:rPr>
        <w:t>集合。联系人：</w:t>
      </w:r>
      <w:r w:rsidR="00A17641" w:rsidRPr="00F046E6">
        <w:rPr>
          <w:rFonts w:ascii="Times New Roman" w:eastAsia="宋体" w:hAnsi="Times New Roman" w:cs="Times New Roman" w:hint="eastAsia"/>
          <w:color w:val="auto"/>
        </w:rPr>
        <w:t>王轶杰，</w:t>
      </w:r>
      <w:r w:rsidRPr="00F046E6">
        <w:rPr>
          <w:rFonts w:ascii="Times New Roman" w:eastAsia="宋体" w:hAnsi="Times New Roman" w:cs="Times New Roman"/>
          <w:color w:val="auto"/>
        </w:rPr>
        <w:t>联系电话：</w:t>
      </w:r>
      <w:r w:rsidR="00D149E7" w:rsidRPr="00F046E6">
        <w:rPr>
          <w:rFonts w:ascii="Times New Roman" w:eastAsia="宋体" w:hAnsi="Times New Roman" w:cs="Times New Roman"/>
          <w:color w:val="auto"/>
        </w:rPr>
        <w:t>022-28060825</w:t>
      </w:r>
      <w:r w:rsidRPr="00F046E6">
        <w:rPr>
          <w:rFonts w:ascii="Times New Roman" w:eastAsia="宋体" w:hAnsi="Times New Roman" w:cs="Times New Roman"/>
          <w:color w:val="auto"/>
        </w:rPr>
        <w:t>。</w:t>
      </w:r>
    </w:p>
    <w:p w:rsidR="0075290F" w:rsidRPr="00A17641" w:rsidRDefault="00121BD1">
      <w:pPr>
        <w:pStyle w:val="Default"/>
        <w:spacing w:line="360" w:lineRule="auto"/>
        <w:ind w:firstLineChars="200" w:firstLine="480"/>
        <w:jc w:val="both"/>
        <w:rPr>
          <w:rFonts w:ascii="Times New Roman" w:eastAsia="宋体" w:hAnsi="Times New Roman" w:cs="Times New Roman"/>
          <w:color w:val="auto"/>
        </w:rPr>
      </w:pPr>
      <w:r w:rsidRPr="00A17641">
        <w:rPr>
          <w:rFonts w:ascii="Times New Roman" w:eastAsia="宋体" w:hAnsi="Times New Roman" w:cs="Times New Roman"/>
          <w:color w:val="auto"/>
        </w:rPr>
        <w:t xml:space="preserve">2. </w:t>
      </w:r>
      <w:r w:rsidRPr="00A17641">
        <w:rPr>
          <w:rFonts w:ascii="Times New Roman" w:eastAsia="宋体" w:hAnsi="Times New Roman" w:cs="Times New Roman"/>
          <w:color w:val="auto"/>
        </w:rPr>
        <w:t>本项目不组织标前答疑会。</w:t>
      </w:r>
    </w:p>
    <w:p w:rsidR="0075290F" w:rsidRPr="00A17641" w:rsidRDefault="00121BD1">
      <w:pPr>
        <w:pStyle w:val="Default"/>
        <w:spacing w:line="360" w:lineRule="auto"/>
        <w:ind w:firstLineChars="200" w:firstLine="480"/>
        <w:jc w:val="both"/>
        <w:rPr>
          <w:rFonts w:ascii="Times New Roman" w:eastAsia="宋体" w:hAnsi="Times New Roman" w:cs="Times New Roman"/>
          <w:color w:val="auto"/>
        </w:rPr>
      </w:pPr>
      <w:r w:rsidRPr="00A17641">
        <w:rPr>
          <w:rFonts w:ascii="Times New Roman" w:eastAsia="宋体" w:hAnsi="Times New Roman" w:cs="Times New Roman"/>
          <w:color w:val="auto"/>
        </w:rPr>
        <w:t>七、采购代理机构信息</w:t>
      </w:r>
    </w:p>
    <w:p w:rsidR="0075290F" w:rsidRPr="00A17641" w:rsidRDefault="00121BD1">
      <w:pPr>
        <w:pStyle w:val="Default"/>
        <w:spacing w:line="360" w:lineRule="auto"/>
        <w:ind w:firstLineChars="200" w:firstLine="480"/>
        <w:jc w:val="both"/>
        <w:rPr>
          <w:rFonts w:ascii="Times New Roman" w:eastAsia="宋体" w:hAnsi="Times New Roman" w:cs="Times New Roman"/>
          <w:color w:val="auto"/>
        </w:rPr>
      </w:pPr>
      <w:r w:rsidRPr="00A17641">
        <w:rPr>
          <w:rFonts w:ascii="Times New Roman" w:eastAsia="宋体" w:hAnsi="Times New Roman" w:cs="Times New Roman"/>
          <w:color w:val="auto"/>
        </w:rPr>
        <w:t>（一）采购代理机构名称：天津市政府采购中心</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号二楼（邮编：</w:t>
      </w:r>
      <w:r>
        <w:rPr>
          <w:rFonts w:ascii="Times New Roman" w:eastAsia="宋体" w:hAnsi="Times New Roman" w:cs="Times New Roman"/>
          <w:color w:val="auto"/>
        </w:rPr>
        <w:t>300161</w:t>
      </w:r>
      <w:r>
        <w:rPr>
          <w:rFonts w:ascii="Times New Roman" w:eastAsia="宋体" w:hAnsi="Times New Roman" w:cs="Times New Roman"/>
          <w:color w:val="auto"/>
        </w:rPr>
        <w:t>）</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（三）联系人：</w:t>
      </w:r>
      <w:r w:rsidR="002D7785">
        <w:rPr>
          <w:rFonts w:ascii="Times New Roman" w:eastAsia="宋体" w:hAnsi="Times New Roman" w:cs="Times New Roman" w:hint="eastAsia"/>
          <w:color w:val="auto"/>
        </w:rPr>
        <w:t>李楠</w:t>
      </w:r>
      <w:r w:rsidR="002D7785">
        <w:rPr>
          <w:rFonts w:ascii="Times New Roman" w:eastAsia="宋体" w:hAnsi="Times New Roman" w:cs="Times New Roman"/>
          <w:color w:val="auto"/>
        </w:rPr>
        <w:t>、张艳</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（四）网址：</w:t>
      </w:r>
      <w:r>
        <w:rPr>
          <w:rFonts w:ascii="Times New Roman" w:eastAsia="宋体" w:hAnsi="Times New Roman" w:cs="Times New Roman"/>
          <w:color w:val="auto"/>
        </w:rPr>
        <w:t>http://tjgpc.zwfwb.tj.gov.cn</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（五）对外办公时间：法定工作日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17:00</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（六）咨询服务电话：</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w:t>
      </w:r>
      <w:proofErr w:type="gramStart"/>
      <w:r>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color w:val="auto"/>
        </w:rPr>
        <w:t>022-24538167</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 CA</w:t>
      </w:r>
      <w:r>
        <w:rPr>
          <w:rFonts w:ascii="Times New Roman" w:eastAsia="宋体" w:hAnsi="Times New Roman" w:cs="Times New Roman"/>
          <w:color w:val="auto"/>
        </w:rPr>
        <w:t>证书和电子签章办理咨询：</w:t>
      </w:r>
      <w:r>
        <w:rPr>
          <w:rFonts w:ascii="Times New Roman" w:eastAsia="宋体" w:hAnsi="Times New Roman" w:cs="Times New Roman"/>
          <w:color w:val="auto"/>
        </w:rPr>
        <w:t>022-24538059</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sidR="002D7785">
        <w:rPr>
          <w:rFonts w:ascii="Times New Roman" w:eastAsia="宋体" w:hAnsi="Times New Roman" w:cs="Times New Roman" w:hint="eastAsia"/>
          <w:color w:val="auto"/>
        </w:rPr>
        <w:t>8271</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网上应答及解密操作咨询：</w:t>
      </w:r>
      <w:r>
        <w:rPr>
          <w:rFonts w:ascii="Times New Roman" w:eastAsia="宋体" w:hAnsi="Times New Roman" w:cs="Times New Roman"/>
          <w:color w:val="auto"/>
        </w:rPr>
        <w:t>022-24538309</w:t>
      </w:r>
    </w:p>
    <w:p w:rsidR="0075290F" w:rsidRDefault="00121BD1">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八、采购人信息</w:t>
      </w:r>
    </w:p>
    <w:p w:rsidR="0075290F" w:rsidRDefault="00121BD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（一）采购人名称：</w:t>
      </w:r>
      <w:r w:rsidR="002D7785" w:rsidRPr="002D7785">
        <w:rPr>
          <w:rFonts w:ascii="Times New Roman" w:eastAsia="宋体" w:hAnsi="Times New Roman" w:cs="Times New Roman" w:hint="eastAsia"/>
          <w:color w:val="auto"/>
        </w:rPr>
        <w:t>应急管理部天津消防研究所</w:t>
      </w:r>
    </w:p>
    <w:p w:rsidR="0075290F" w:rsidRDefault="00121BD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（二）采购人地址：</w:t>
      </w:r>
      <w:r w:rsidR="002D7785" w:rsidRPr="002D7785">
        <w:rPr>
          <w:rFonts w:ascii="Times New Roman" w:eastAsia="宋体" w:hAnsi="Times New Roman" w:cs="Times New Roman" w:hint="eastAsia"/>
          <w:color w:val="auto"/>
        </w:rPr>
        <w:t>天津市南开区卫津南路</w:t>
      </w:r>
      <w:r w:rsidR="002D7785" w:rsidRPr="002D7785">
        <w:rPr>
          <w:rFonts w:ascii="Times New Roman" w:eastAsia="宋体" w:hAnsi="Times New Roman" w:cs="Times New Roman" w:hint="eastAsia"/>
          <w:color w:val="auto"/>
        </w:rPr>
        <w:t>110</w:t>
      </w:r>
      <w:r w:rsidR="002D7785" w:rsidRPr="002D7785">
        <w:rPr>
          <w:rFonts w:ascii="Times New Roman" w:eastAsia="宋体" w:hAnsi="Times New Roman" w:cs="Times New Roman" w:hint="eastAsia"/>
          <w:color w:val="auto"/>
        </w:rPr>
        <w:t>号</w:t>
      </w:r>
    </w:p>
    <w:p w:rsidR="0075290F" w:rsidRPr="00A17641" w:rsidRDefault="00121BD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（三）采购人联</w:t>
      </w:r>
      <w:r w:rsidRPr="00A17641">
        <w:rPr>
          <w:rFonts w:ascii="Times New Roman" w:eastAsia="宋体" w:hAnsi="Times New Roman" w:cs="Times New Roman"/>
          <w:color w:val="auto"/>
        </w:rPr>
        <w:t>系人：</w:t>
      </w:r>
      <w:r w:rsidR="002D7785" w:rsidRPr="00A17641">
        <w:rPr>
          <w:rFonts w:ascii="Times New Roman" w:eastAsia="宋体" w:hAnsi="Times New Roman" w:cs="Times New Roman" w:hint="eastAsia"/>
          <w:color w:val="auto"/>
        </w:rPr>
        <w:t>王轶杰</w:t>
      </w:r>
    </w:p>
    <w:p w:rsidR="0075290F" w:rsidRPr="00A17641" w:rsidRDefault="00121BD1">
      <w:pPr>
        <w:pStyle w:val="Default"/>
        <w:spacing w:line="360" w:lineRule="auto"/>
        <w:ind w:firstLineChars="200" w:firstLine="480"/>
        <w:jc w:val="both"/>
        <w:rPr>
          <w:rFonts w:ascii="Times New Roman" w:eastAsia="宋体" w:hAnsi="Times New Roman" w:cs="Times New Roman"/>
          <w:color w:val="auto"/>
        </w:rPr>
      </w:pPr>
      <w:r w:rsidRPr="00A17641">
        <w:rPr>
          <w:rFonts w:ascii="Times New Roman" w:eastAsia="宋体" w:hAnsi="Times New Roman" w:cs="Times New Roman"/>
          <w:color w:val="auto"/>
        </w:rPr>
        <w:t>（四）采购人联系电话：</w:t>
      </w:r>
      <w:r w:rsidR="002D7785" w:rsidRPr="00A17641">
        <w:rPr>
          <w:rFonts w:ascii="Times New Roman" w:eastAsia="宋体" w:hAnsi="Times New Roman" w:cs="Times New Roman" w:hint="eastAsia"/>
          <w:color w:val="auto"/>
        </w:rPr>
        <w:t>022-</w:t>
      </w:r>
      <w:r w:rsidR="002D7785" w:rsidRPr="00A17641">
        <w:rPr>
          <w:rFonts w:ascii="Times New Roman" w:eastAsia="宋体" w:hAnsi="Times New Roman" w:cs="Times New Roman"/>
          <w:color w:val="auto"/>
        </w:rPr>
        <w:t>28060825</w:t>
      </w:r>
    </w:p>
    <w:p w:rsidR="0075290F" w:rsidRPr="00A17641" w:rsidRDefault="00121BD1">
      <w:pPr>
        <w:pStyle w:val="Default"/>
        <w:spacing w:line="360" w:lineRule="auto"/>
        <w:ind w:firstLineChars="200" w:firstLine="480"/>
        <w:jc w:val="both"/>
        <w:rPr>
          <w:rFonts w:ascii="Times New Roman" w:eastAsia="宋体" w:hAnsi="Times New Roman" w:cs="Times New Roman"/>
          <w:color w:val="auto"/>
        </w:rPr>
      </w:pPr>
      <w:r w:rsidRPr="00A17641">
        <w:rPr>
          <w:rFonts w:ascii="Times New Roman" w:eastAsia="宋体" w:hAnsi="Times New Roman" w:cs="Times New Roman"/>
          <w:color w:val="auto"/>
        </w:rPr>
        <w:t>九、质疑方式</w:t>
      </w:r>
    </w:p>
    <w:p w:rsidR="0075290F" w:rsidRDefault="00121BD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（一）供应商认为采购文件、采购过程和采购结果使自己的权益受到损害的，可以在知道或者应知其权益受到损害之日起七个工作日内，按照本项目采购文件第三部分《供应商须知》</w:t>
      </w:r>
      <w:r>
        <w:rPr>
          <w:rFonts w:ascii="Times New Roman" w:eastAsia="宋体" w:hAnsi="Times New Roman" w:cs="Times New Roman"/>
          <w:color w:val="auto"/>
        </w:rPr>
        <w:t xml:space="preserve">“8. </w:t>
      </w:r>
      <w:r>
        <w:rPr>
          <w:rFonts w:ascii="Times New Roman" w:eastAsia="宋体" w:hAnsi="Times New Roman" w:cs="Times New Roman"/>
          <w:color w:val="auto"/>
        </w:rPr>
        <w:t>询问与质疑</w:t>
      </w:r>
      <w:r>
        <w:rPr>
          <w:rFonts w:ascii="Times New Roman" w:eastAsia="宋体" w:hAnsi="Times New Roman" w:cs="Times New Roman"/>
          <w:color w:val="auto"/>
        </w:rPr>
        <w:t>”</w:t>
      </w:r>
      <w:r>
        <w:rPr>
          <w:rFonts w:ascii="Times New Roman" w:eastAsia="宋体" w:hAnsi="Times New Roman" w:cs="Times New Roman"/>
          <w:color w:val="auto"/>
        </w:rPr>
        <w:t>的相关规定，以书面原件形式针对同一采购程序环节一次性提出质疑，否则不予受理。</w:t>
      </w:r>
    </w:p>
    <w:p w:rsidR="0075290F" w:rsidRDefault="00121BD1">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采购人质疑受理：</w:t>
      </w:r>
    </w:p>
    <w:p w:rsidR="0075290F" w:rsidRPr="006677DF" w:rsidRDefault="00121BD1">
      <w:pPr>
        <w:pStyle w:val="Default"/>
        <w:spacing w:line="360" w:lineRule="auto"/>
        <w:ind w:firstLineChars="200" w:firstLine="480"/>
        <w:rPr>
          <w:rFonts w:ascii="Times New Roman" w:eastAsia="宋体" w:hAnsi="Times New Roman" w:cs="Times New Roman"/>
          <w:color w:val="auto"/>
        </w:rPr>
      </w:pPr>
      <w:r w:rsidRPr="006677DF">
        <w:rPr>
          <w:rFonts w:ascii="Times New Roman" w:eastAsia="宋体" w:hAnsi="Times New Roman" w:cs="Times New Roman"/>
          <w:color w:val="auto"/>
        </w:rPr>
        <w:t xml:space="preserve">1. </w:t>
      </w:r>
      <w:r w:rsidRPr="006677DF">
        <w:rPr>
          <w:rFonts w:ascii="Times New Roman" w:eastAsia="宋体" w:hAnsi="Times New Roman" w:cs="Times New Roman"/>
          <w:color w:val="auto"/>
        </w:rPr>
        <w:t>联系部门：</w:t>
      </w:r>
      <w:r w:rsidR="002D7785" w:rsidRPr="006677DF">
        <w:rPr>
          <w:rFonts w:ascii="Times New Roman" w:eastAsia="宋体" w:hAnsi="Times New Roman" w:cs="Times New Roman" w:hint="eastAsia"/>
          <w:color w:val="auto"/>
        </w:rPr>
        <w:t>应急管理部天津消防研究所</w:t>
      </w:r>
    </w:p>
    <w:p w:rsidR="0075290F" w:rsidRPr="006677DF" w:rsidRDefault="00121BD1">
      <w:pPr>
        <w:pStyle w:val="Default"/>
        <w:spacing w:line="360" w:lineRule="auto"/>
        <w:ind w:firstLineChars="200" w:firstLine="480"/>
        <w:rPr>
          <w:rFonts w:ascii="Times New Roman" w:eastAsia="宋体" w:hAnsi="Times New Roman" w:cs="Times New Roman"/>
          <w:color w:val="auto"/>
        </w:rPr>
      </w:pPr>
      <w:r w:rsidRPr="006677DF">
        <w:rPr>
          <w:rFonts w:ascii="Times New Roman" w:eastAsia="宋体" w:hAnsi="Times New Roman" w:cs="Times New Roman"/>
          <w:color w:val="auto"/>
        </w:rPr>
        <w:t xml:space="preserve">2. </w:t>
      </w:r>
      <w:r w:rsidRPr="006677DF">
        <w:rPr>
          <w:rFonts w:ascii="Times New Roman" w:eastAsia="宋体" w:hAnsi="Times New Roman" w:cs="Times New Roman"/>
          <w:color w:val="auto"/>
        </w:rPr>
        <w:t>联系地址：</w:t>
      </w:r>
      <w:r w:rsidR="002D7785" w:rsidRPr="006677DF">
        <w:rPr>
          <w:rFonts w:ascii="Times New Roman" w:eastAsia="宋体" w:hAnsi="Times New Roman" w:cs="Times New Roman" w:hint="eastAsia"/>
          <w:color w:val="auto"/>
        </w:rPr>
        <w:t>天津市南开区卫津南路</w:t>
      </w:r>
      <w:r w:rsidR="002D7785" w:rsidRPr="006677DF">
        <w:rPr>
          <w:rFonts w:ascii="Times New Roman" w:eastAsia="宋体" w:hAnsi="Times New Roman" w:cs="Times New Roman" w:hint="eastAsia"/>
          <w:color w:val="auto"/>
        </w:rPr>
        <w:t>110</w:t>
      </w:r>
      <w:r w:rsidR="002D7785" w:rsidRPr="006677DF">
        <w:rPr>
          <w:rFonts w:ascii="Times New Roman" w:eastAsia="宋体" w:hAnsi="Times New Roman" w:cs="Times New Roman" w:hint="eastAsia"/>
          <w:color w:val="auto"/>
        </w:rPr>
        <w:t>号</w:t>
      </w:r>
    </w:p>
    <w:p w:rsidR="0075290F" w:rsidRPr="006677DF" w:rsidRDefault="00121BD1">
      <w:pPr>
        <w:pStyle w:val="Default"/>
        <w:spacing w:line="360" w:lineRule="auto"/>
        <w:ind w:firstLineChars="200" w:firstLine="480"/>
        <w:rPr>
          <w:rFonts w:ascii="Times New Roman" w:eastAsia="宋体" w:hAnsi="Times New Roman" w:cs="Times New Roman"/>
          <w:color w:val="auto"/>
        </w:rPr>
      </w:pPr>
      <w:r w:rsidRPr="006677DF">
        <w:rPr>
          <w:rFonts w:ascii="Times New Roman" w:eastAsia="宋体" w:hAnsi="Times New Roman" w:cs="Times New Roman"/>
          <w:color w:val="auto"/>
        </w:rPr>
        <w:t xml:space="preserve">3. </w:t>
      </w:r>
      <w:r w:rsidRPr="006677DF">
        <w:rPr>
          <w:rFonts w:ascii="Times New Roman" w:eastAsia="宋体" w:hAnsi="Times New Roman" w:cs="Times New Roman"/>
          <w:color w:val="auto"/>
        </w:rPr>
        <w:t>联</w:t>
      </w:r>
      <w:r w:rsidRPr="006677DF">
        <w:rPr>
          <w:rFonts w:ascii="Times New Roman" w:eastAsia="宋体" w:hAnsi="Times New Roman" w:cs="Times New Roman"/>
          <w:color w:val="auto"/>
        </w:rPr>
        <w:t xml:space="preserve"> </w:t>
      </w:r>
      <w:r w:rsidRPr="006677DF">
        <w:rPr>
          <w:rFonts w:ascii="Times New Roman" w:eastAsia="宋体" w:hAnsi="Times New Roman" w:cs="Times New Roman"/>
          <w:color w:val="auto"/>
        </w:rPr>
        <w:t>系</w:t>
      </w:r>
      <w:r w:rsidRPr="006677DF">
        <w:rPr>
          <w:rFonts w:ascii="Times New Roman" w:eastAsia="宋体" w:hAnsi="Times New Roman" w:cs="Times New Roman"/>
          <w:color w:val="auto"/>
        </w:rPr>
        <w:t xml:space="preserve"> </w:t>
      </w:r>
      <w:r w:rsidRPr="006677DF">
        <w:rPr>
          <w:rFonts w:ascii="Times New Roman" w:eastAsia="宋体" w:hAnsi="Times New Roman" w:cs="Times New Roman"/>
          <w:color w:val="auto"/>
        </w:rPr>
        <w:t>人：</w:t>
      </w:r>
      <w:proofErr w:type="gramStart"/>
      <w:r w:rsidR="002D7785" w:rsidRPr="006677DF">
        <w:rPr>
          <w:rFonts w:ascii="Times New Roman" w:eastAsia="宋体" w:hAnsi="Times New Roman" w:cs="Times New Roman" w:hint="eastAsia"/>
          <w:color w:val="auto"/>
        </w:rPr>
        <w:t>纪健雄</w:t>
      </w:r>
      <w:proofErr w:type="gramEnd"/>
    </w:p>
    <w:p w:rsidR="0075290F" w:rsidRPr="006677DF" w:rsidRDefault="00121BD1">
      <w:pPr>
        <w:pStyle w:val="Default"/>
        <w:spacing w:line="360" w:lineRule="auto"/>
        <w:ind w:firstLineChars="200" w:firstLine="480"/>
        <w:rPr>
          <w:rFonts w:ascii="Times New Roman" w:eastAsia="宋体" w:hAnsi="Times New Roman" w:cs="Times New Roman"/>
          <w:color w:val="auto"/>
        </w:rPr>
      </w:pPr>
      <w:r w:rsidRPr="006677DF">
        <w:rPr>
          <w:rFonts w:ascii="Times New Roman" w:eastAsia="宋体" w:hAnsi="Times New Roman" w:cs="Times New Roman"/>
          <w:color w:val="auto"/>
        </w:rPr>
        <w:t xml:space="preserve">4. </w:t>
      </w:r>
      <w:r w:rsidRPr="006677DF">
        <w:rPr>
          <w:rFonts w:ascii="Times New Roman" w:eastAsia="宋体" w:hAnsi="Times New Roman" w:cs="Times New Roman"/>
          <w:color w:val="auto"/>
        </w:rPr>
        <w:t>联系方式：</w:t>
      </w:r>
      <w:r w:rsidR="002D7785" w:rsidRPr="006677DF">
        <w:rPr>
          <w:rFonts w:ascii="Times New Roman" w:eastAsia="宋体" w:hAnsi="Times New Roman" w:cs="Times New Roman"/>
          <w:color w:val="auto"/>
        </w:rPr>
        <w:t>022-23861107</w:t>
      </w:r>
    </w:p>
    <w:p w:rsidR="0075290F" w:rsidRPr="006677DF" w:rsidRDefault="00121BD1">
      <w:pPr>
        <w:pStyle w:val="Default"/>
        <w:spacing w:line="360" w:lineRule="auto"/>
        <w:ind w:firstLineChars="200" w:firstLine="480"/>
        <w:jc w:val="both"/>
        <w:rPr>
          <w:rFonts w:ascii="Times New Roman" w:eastAsia="宋体" w:hAnsi="Times New Roman" w:cs="Times New Roman"/>
          <w:color w:val="auto"/>
        </w:rPr>
      </w:pPr>
      <w:r w:rsidRPr="006677DF">
        <w:rPr>
          <w:rFonts w:ascii="Times New Roman" w:eastAsia="宋体" w:hAnsi="Times New Roman" w:cs="Times New Roman"/>
          <w:color w:val="auto"/>
        </w:rPr>
        <w:t>十、公告期限</w:t>
      </w:r>
    </w:p>
    <w:p w:rsidR="0075290F" w:rsidRPr="006677DF" w:rsidRDefault="00121BD1">
      <w:pPr>
        <w:pStyle w:val="Default"/>
        <w:spacing w:line="360" w:lineRule="auto"/>
        <w:ind w:firstLineChars="200" w:firstLine="480"/>
        <w:jc w:val="both"/>
        <w:rPr>
          <w:rFonts w:ascii="Times New Roman" w:eastAsia="宋体" w:hAnsi="Times New Roman" w:cs="Times New Roman"/>
          <w:color w:val="auto"/>
        </w:rPr>
      </w:pPr>
      <w:r w:rsidRPr="006677DF">
        <w:rPr>
          <w:rFonts w:ascii="Times New Roman" w:eastAsia="宋体" w:hAnsi="Times New Roman" w:cs="Times New Roman"/>
          <w:color w:val="auto"/>
        </w:rPr>
        <w:t>磋商公告的公告期限为</w:t>
      </w:r>
      <w:r w:rsidRPr="006677DF">
        <w:rPr>
          <w:rFonts w:ascii="Times New Roman" w:eastAsia="宋体" w:hAnsi="Times New Roman" w:cs="Times New Roman"/>
          <w:color w:val="auto"/>
        </w:rPr>
        <w:t>3</w:t>
      </w:r>
      <w:r w:rsidRPr="006677DF">
        <w:rPr>
          <w:rFonts w:ascii="Times New Roman" w:eastAsia="宋体" w:hAnsi="Times New Roman" w:cs="Times New Roman"/>
          <w:color w:val="auto"/>
        </w:rPr>
        <w:t>个工作日。</w:t>
      </w:r>
    </w:p>
    <w:p w:rsidR="0075290F" w:rsidRPr="006677DF" w:rsidRDefault="00121BD1">
      <w:pPr>
        <w:pStyle w:val="Default"/>
        <w:spacing w:line="360" w:lineRule="auto"/>
        <w:ind w:firstLineChars="200" w:firstLine="480"/>
        <w:jc w:val="both"/>
        <w:rPr>
          <w:rFonts w:ascii="Times New Roman" w:eastAsia="宋体" w:hAnsi="Times New Roman" w:cs="Times New Roman"/>
          <w:color w:val="auto"/>
        </w:rPr>
      </w:pPr>
      <w:r w:rsidRPr="006677DF">
        <w:rPr>
          <w:rFonts w:ascii="Times New Roman" w:eastAsia="宋体" w:hAnsi="Times New Roman" w:cs="Times New Roman"/>
          <w:color w:val="auto"/>
        </w:rPr>
        <w:t>十一、招标代理服务费</w:t>
      </w:r>
    </w:p>
    <w:p w:rsidR="0075290F" w:rsidRPr="006677DF" w:rsidRDefault="00121BD1">
      <w:pPr>
        <w:pStyle w:val="Default"/>
        <w:spacing w:line="360" w:lineRule="auto"/>
        <w:ind w:firstLineChars="200" w:firstLine="480"/>
        <w:jc w:val="both"/>
        <w:rPr>
          <w:rFonts w:ascii="Times New Roman" w:eastAsia="宋体" w:hAnsi="Times New Roman" w:cs="Times New Roman"/>
          <w:color w:val="auto"/>
        </w:rPr>
      </w:pPr>
      <w:r w:rsidRPr="006677DF">
        <w:rPr>
          <w:rFonts w:ascii="Times New Roman" w:eastAsia="宋体" w:hAnsi="Times New Roman" w:cs="Times New Roman"/>
          <w:color w:val="auto"/>
        </w:rPr>
        <w:t>本项目按以下比例向</w:t>
      </w:r>
      <w:r w:rsidRPr="006677DF">
        <w:rPr>
          <w:rFonts w:ascii="Times New Roman" w:eastAsia="宋体" w:hAnsi="Times New Roman" w:cs="Times New Roman" w:hint="eastAsia"/>
          <w:color w:val="auto"/>
        </w:rPr>
        <w:t>成交</w:t>
      </w:r>
      <w:r w:rsidRPr="006677DF">
        <w:rPr>
          <w:rFonts w:ascii="Times New Roman" w:eastAsia="宋体" w:hAnsi="Times New Roman" w:cs="Times New Roman"/>
          <w:color w:val="auto"/>
        </w:rPr>
        <w:t>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75290F" w:rsidRPr="006677DF">
        <w:trPr>
          <w:trHeight w:val="440"/>
          <w:tblHeader/>
          <w:jc w:val="center"/>
        </w:trPr>
        <w:tc>
          <w:tcPr>
            <w:tcW w:w="3656" w:type="dxa"/>
            <w:vAlign w:val="center"/>
          </w:tcPr>
          <w:p w:rsidR="0075290F" w:rsidRPr="006677DF" w:rsidRDefault="00121BD1">
            <w:pPr>
              <w:tabs>
                <w:tab w:val="left" w:pos="750"/>
                <w:tab w:val="left" w:pos="840"/>
              </w:tabs>
              <w:adjustRightInd w:val="0"/>
              <w:snapToGrid w:val="0"/>
              <w:jc w:val="center"/>
              <w:rPr>
                <w:sz w:val="24"/>
              </w:rPr>
            </w:pPr>
            <w:r w:rsidRPr="006677DF">
              <w:rPr>
                <w:sz w:val="24"/>
              </w:rPr>
              <w:t>成交金额（万元）</w:t>
            </w:r>
          </w:p>
        </w:tc>
        <w:tc>
          <w:tcPr>
            <w:tcW w:w="3657" w:type="dxa"/>
            <w:vAlign w:val="center"/>
          </w:tcPr>
          <w:p w:rsidR="0075290F" w:rsidRPr="006677DF" w:rsidRDefault="00121BD1">
            <w:pPr>
              <w:tabs>
                <w:tab w:val="left" w:pos="750"/>
                <w:tab w:val="left" w:pos="840"/>
              </w:tabs>
              <w:adjustRightInd w:val="0"/>
              <w:snapToGrid w:val="0"/>
              <w:jc w:val="center"/>
              <w:rPr>
                <w:sz w:val="24"/>
              </w:rPr>
            </w:pPr>
            <w:r w:rsidRPr="006677DF">
              <w:rPr>
                <w:sz w:val="24"/>
              </w:rPr>
              <w:t>费率</w:t>
            </w:r>
          </w:p>
        </w:tc>
      </w:tr>
      <w:tr w:rsidR="0075290F" w:rsidRPr="006677DF">
        <w:trPr>
          <w:trHeight w:val="440"/>
          <w:jc w:val="center"/>
        </w:trPr>
        <w:tc>
          <w:tcPr>
            <w:tcW w:w="3656" w:type="dxa"/>
            <w:vAlign w:val="center"/>
          </w:tcPr>
          <w:p w:rsidR="0075290F" w:rsidRPr="006677DF" w:rsidRDefault="00121BD1">
            <w:pPr>
              <w:tabs>
                <w:tab w:val="left" w:pos="750"/>
                <w:tab w:val="left" w:pos="840"/>
              </w:tabs>
              <w:adjustRightInd w:val="0"/>
              <w:snapToGrid w:val="0"/>
              <w:jc w:val="center"/>
              <w:rPr>
                <w:sz w:val="24"/>
              </w:rPr>
            </w:pPr>
            <w:r w:rsidRPr="006677DF">
              <w:rPr>
                <w:sz w:val="24"/>
              </w:rPr>
              <w:t>100</w:t>
            </w:r>
            <w:r w:rsidRPr="006677DF">
              <w:rPr>
                <w:sz w:val="24"/>
              </w:rPr>
              <w:t>以下</w:t>
            </w:r>
          </w:p>
        </w:tc>
        <w:tc>
          <w:tcPr>
            <w:tcW w:w="3657" w:type="dxa"/>
            <w:vAlign w:val="center"/>
          </w:tcPr>
          <w:p w:rsidR="0075290F" w:rsidRPr="006677DF" w:rsidRDefault="00121BD1">
            <w:pPr>
              <w:tabs>
                <w:tab w:val="left" w:pos="750"/>
                <w:tab w:val="left" w:pos="840"/>
              </w:tabs>
              <w:adjustRightInd w:val="0"/>
              <w:snapToGrid w:val="0"/>
              <w:jc w:val="center"/>
              <w:rPr>
                <w:sz w:val="24"/>
              </w:rPr>
            </w:pPr>
            <w:r w:rsidRPr="006677DF">
              <w:rPr>
                <w:sz w:val="24"/>
              </w:rPr>
              <w:t>1.0%</w:t>
            </w:r>
          </w:p>
        </w:tc>
      </w:tr>
      <w:tr w:rsidR="0075290F" w:rsidRPr="006677DF">
        <w:trPr>
          <w:trHeight w:val="440"/>
          <w:jc w:val="center"/>
        </w:trPr>
        <w:tc>
          <w:tcPr>
            <w:tcW w:w="3656" w:type="dxa"/>
            <w:vAlign w:val="center"/>
          </w:tcPr>
          <w:p w:rsidR="0075290F" w:rsidRPr="006677DF" w:rsidRDefault="00121BD1">
            <w:pPr>
              <w:tabs>
                <w:tab w:val="left" w:pos="750"/>
                <w:tab w:val="left" w:pos="840"/>
              </w:tabs>
              <w:adjustRightInd w:val="0"/>
              <w:snapToGrid w:val="0"/>
              <w:jc w:val="center"/>
              <w:rPr>
                <w:sz w:val="24"/>
              </w:rPr>
            </w:pPr>
            <w:r w:rsidRPr="006677DF">
              <w:rPr>
                <w:sz w:val="24"/>
              </w:rPr>
              <w:t>100-500</w:t>
            </w:r>
          </w:p>
        </w:tc>
        <w:tc>
          <w:tcPr>
            <w:tcW w:w="3657" w:type="dxa"/>
            <w:vAlign w:val="center"/>
          </w:tcPr>
          <w:p w:rsidR="0075290F" w:rsidRPr="006677DF" w:rsidRDefault="00121BD1">
            <w:pPr>
              <w:tabs>
                <w:tab w:val="left" w:pos="750"/>
                <w:tab w:val="left" w:pos="840"/>
              </w:tabs>
              <w:adjustRightInd w:val="0"/>
              <w:snapToGrid w:val="0"/>
              <w:jc w:val="center"/>
              <w:rPr>
                <w:sz w:val="24"/>
              </w:rPr>
            </w:pPr>
            <w:r w:rsidRPr="006677DF">
              <w:rPr>
                <w:sz w:val="24"/>
              </w:rPr>
              <w:t>0.7%</w:t>
            </w:r>
          </w:p>
        </w:tc>
      </w:tr>
      <w:tr w:rsidR="0075290F" w:rsidRPr="006677DF">
        <w:trPr>
          <w:trHeight w:val="440"/>
          <w:jc w:val="center"/>
        </w:trPr>
        <w:tc>
          <w:tcPr>
            <w:tcW w:w="3656" w:type="dxa"/>
            <w:vAlign w:val="center"/>
          </w:tcPr>
          <w:p w:rsidR="0075290F" w:rsidRPr="006677DF" w:rsidRDefault="00121BD1">
            <w:pPr>
              <w:tabs>
                <w:tab w:val="left" w:pos="750"/>
                <w:tab w:val="left" w:pos="840"/>
              </w:tabs>
              <w:adjustRightInd w:val="0"/>
              <w:snapToGrid w:val="0"/>
              <w:jc w:val="center"/>
              <w:rPr>
                <w:sz w:val="24"/>
              </w:rPr>
            </w:pPr>
            <w:r w:rsidRPr="006677DF">
              <w:rPr>
                <w:sz w:val="24"/>
              </w:rPr>
              <w:t>500-1000</w:t>
            </w:r>
          </w:p>
        </w:tc>
        <w:tc>
          <w:tcPr>
            <w:tcW w:w="3657" w:type="dxa"/>
            <w:vAlign w:val="center"/>
          </w:tcPr>
          <w:p w:rsidR="0075290F" w:rsidRPr="006677DF" w:rsidRDefault="00121BD1">
            <w:pPr>
              <w:tabs>
                <w:tab w:val="left" w:pos="750"/>
                <w:tab w:val="left" w:pos="840"/>
              </w:tabs>
              <w:adjustRightInd w:val="0"/>
              <w:snapToGrid w:val="0"/>
              <w:jc w:val="center"/>
              <w:rPr>
                <w:sz w:val="24"/>
              </w:rPr>
            </w:pPr>
            <w:r w:rsidRPr="006677DF">
              <w:rPr>
                <w:sz w:val="24"/>
              </w:rPr>
              <w:t>0.55%</w:t>
            </w:r>
          </w:p>
        </w:tc>
      </w:tr>
      <w:tr w:rsidR="0075290F" w:rsidRPr="006677DF">
        <w:trPr>
          <w:trHeight w:val="440"/>
          <w:jc w:val="center"/>
        </w:trPr>
        <w:tc>
          <w:tcPr>
            <w:tcW w:w="3656" w:type="dxa"/>
            <w:vAlign w:val="center"/>
          </w:tcPr>
          <w:p w:rsidR="0075290F" w:rsidRPr="006677DF" w:rsidRDefault="00121BD1">
            <w:pPr>
              <w:tabs>
                <w:tab w:val="left" w:pos="750"/>
                <w:tab w:val="left" w:pos="840"/>
              </w:tabs>
              <w:adjustRightInd w:val="0"/>
              <w:snapToGrid w:val="0"/>
              <w:jc w:val="center"/>
              <w:rPr>
                <w:sz w:val="24"/>
              </w:rPr>
            </w:pPr>
            <w:r w:rsidRPr="006677DF">
              <w:rPr>
                <w:sz w:val="24"/>
              </w:rPr>
              <w:t>1000-5000</w:t>
            </w:r>
          </w:p>
        </w:tc>
        <w:tc>
          <w:tcPr>
            <w:tcW w:w="3657" w:type="dxa"/>
            <w:vAlign w:val="center"/>
          </w:tcPr>
          <w:p w:rsidR="0075290F" w:rsidRPr="006677DF" w:rsidRDefault="00121BD1">
            <w:pPr>
              <w:tabs>
                <w:tab w:val="left" w:pos="750"/>
                <w:tab w:val="left" w:pos="840"/>
              </w:tabs>
              <w:adjustRightInd w:val="0"/>
              <w:snapToGrid w:val="0"/>
              <w:jc w:val="center"/>
              <w:rPr>
                <w:sz w:val="24"/>
              </w:rPr>
            </w:pPr>
            <w:r w:rsidRPr="006677DF">
              <w:rPr>
                <w:sz w:val="24"/>
              </w:rPr>
              <w:t>0.35%</w:t>
            </w:r>
          </w:p>
        </w:tc>
      </w:tr>
      <w:tr w:rsidR="0075290F" w:rsidRPr="006677DF">
        <w:trPr>
          <w:trHeight w:val="440"/>
          <w:jc w:val="center"/>
        </w:trPr>
        <w:tc>
          <w:tcPr>
            <w:tcW w:w="3656" w:type="dxa"/>
            <w:vAlign w:val="center"/>
          </w:tcPr>
          <w:p w:rsidR="0075290F" w:rsidRPr="006677DF" w:rsidRDefault="00121BD1">
            <w:pPr>
              <w:tabs>
                <w:tab w:val="left" w:pos="750"/>
                <w:tab w:val="left" w:pos="840"/>
              </w:tabs>
              <w:adjustRightInd w:val="0"/>
              <w:snapToGrid w:val="0"/>
              <w:jc w:val="center"/>
              <w:rPr>
                <w:sz w:val="24"/>
              </w:rPr>
            </w:pPr>
            <w:r w:rsidRPr="006677DF">
              <w:rPr>
                <w:sz w:val="24"/>
              </w:rPr>
              <w:t>5000-10000</w:t>
            </w:r>
          </w:p>
        </w:tc>
        <w:tc>
          <w:tcPr>
            <w:tcW w:w="3657" w:type="dxa"/>
            <w:vAlign w:val="center"/>
          </w:tcPr>
          <w:p w:rsidR="0075290F" w:rsidRPr="006677DF" w:rsidRDefault="00121BD1">
            <w:pPr>
              <w:tabs>
                <w:tab w:val="left" w:pos="750"/>
                <w:tab w:val="left" w:pos="840"/>
              </w:tabs>
              <w:adjustRightInd w:val="0"/>
              <w:snapToGrid w:val="0"/>
              <w:jc w:val="center"/>
              <w:rPr>
                <w:sz w:val="24"/>
              </w:rPr>
            </w:pPr>
            <w:r w:rsidRPr="006677DF">
              <w:rPr>
                <w:sz w:val="24"/>
              </w:rPr>
              <w:t>0.2%</w:t>
            </w:r>
          </w:p>
        </w:tc>
      </w:tr>
      <w:tr w:rsidR="0075290F" w:rsidRPr="006677DF">
        <w:trPr>
          <w:trHeight w:val="440"/>
          <w:jc w:val="center"/>
        </w:trPr>
        <w:tc>
          <w:tcPr>
            <w:tcW w:w="3656" w:type="dxa"/>
            <w:vAlign w:val="center"/>
          </w:tcPr>
          <w:p w:rsidR="0075290F" w:rsidRPr="006677DF" w:rsidRDefault="00121BD1">
            <w:pPr>
              <w:tabs>
                <w:tab w:val="left" w:pos="750"/>
                <w:tab w:val="left" w:pos="840"/>
              </w:tabs>
              <w:adjustRightInd w:val="0"/>
              <w:snapToGrid w:val="0"/>
              <w:jc w:val="center"/>
              <w:rPr>
                <w:sz w:val="24"/>
              </w:rPr>
            </w:pPr>
            <w:r w:rsidRPr="006677DF">
              <w:rPr>
                <w:sz w:val="24"/>
              </w:rPr>
              <w:lastRenderedPageBreak/>
              <w:t>10000-100000</w:t>
            </w:r>
          </w:p>
        </w:tc>
        <w:tc>
          <w:tcPr>
            <w:tcW w:w="3657" w:type="dxa"/>
            <w:vAlign w:val="center"/>
          </w:tcPr>
          <w:p w:rsidR="0075290F" w:rsidRPr="006677DF" w:rsidRDefault="00121BD1">
            <w:pPr>
              <w:tabs>
                <w:tab w:val="left" w:pos="750"/>
                <w:tab w:val="left" w:pos="840"/>
              </w:tabs>
              <w:adjustRightInd w:val="0"/>
              <w:snapToGrid w:val="0"/>
              <w:jc w:val="center"/>
              <w:rPr>
                <w:sz w:val="24"/>
              </w:rPr>
            </w:pPr>
            <w:r w:rsidRPr="006677DF">
              <w:rPr>
                <w:sz w:val="24"/>
              </w:rPr>
              <w:t>0.05%</w:t>
            </w:r>
          </w:p>
        </w:tc>
      </w:tr>
    </w:tbl>
    <w:p w:rsidR="0075290F" w:rsidRPr="006677DF" w:rsidRDefault="00121BD1">
      <w:pPr>
        <w:tabs>
          <w:tab w:val="left" w:pos="700"/>
        </w:tabs>
        <w:autoSpaceDE w:val="0"/>
        <w:autoSpaceDN w:val="0"/>
        <w:adjustRightInd w:val="0"/>
        <w:spacing w:line="360" w:lineRule="auto"/>
        <w:ind w:firstLineChars="200" w:firstLine="480"/>
        <w:rPr>
          <w:sz w:val="24"/>
          <w:lang w:val="zh-CN"/>
        </w:rPr>
      </w:pPr>
      <w:r w:rsidRPr="006677DF">
        <w:rPr>
          <w:sz w:val="24"/>
          <w:lang w:val="zh-CN"/>
        </w:rPr>
        <w:t>服务费按差额定率累进法计算，向下取整，精确到元。例如</w:t>
      </w:r>
      <w:r w:rsidRPr="006677DF">
        <w:rPr>
          <w:sz w:val="24"/>
        </w:rPr>
        <w:t>成交</w:t>
      </w:r>
      <w:r w:rsidRPr="006677DF">
        <w:rPr>
          <w:sz w:val="24"/>
          <w:lang w:val="zh-CN"/>
        </w:rPr>
        <w:t>金额为</w:t>
      </w:r>
      <w:r w:rsidRPr="006677DF">
        <w:rPr>
          <w:sz w:val="24"/>
          <w:lang w:val="zh-CN"/>
        </w:rPr>
        <w:t>6805000</w:t>
      </w:r>
      <w:r w:rsidRPr="006677DF">
        <w:rPr>
          <w:sz w:val="24"/>
          <w:lang w:val="zh-CN"/>
        </w:rPr>
        <w:t>元，服务费</w:t>
      </w:r>
      <w:r w:rsidRPr="006677DF">
        <w:rPr>
          <w:sz w:val="24"/>
          <w:lang w:val="zh-CN"/>
        </w:rPr>
        <w:t>=1000000×1%+</w:t>
      </w:r>
      <w:r w:rsidRPr="006677DF">
        <w:rPr>
          <w:sz w:val="24"/>
          <w:lang w:val="zh-CN"/>
        </w:rPr>
        <w:t>（</w:t>
      </w:r>
      <w:r w:rsidRPr="006677DF">
        <w:rPr>
          <w:sz w:val="24"/>
          <w:lang w:val="zh-CN"/>
        </w:rPr>
        <w:t>5000000-1000000</w:t>
      </w:r>
      <w:r w:rsidRPr="006677DF">
        <w:rPr>
          <w:sz w:val="24"/>
          <w:lang w:val="zh-CN"/>
        </w:rPr>
        <w:t>）</w:t>
      </w:r>
      <w:r w:rsidRPr="006677DF">
        <w:rPr>
          <w:sz w:val="24"/>
          <w:lang w:val="zh-CN"/>
        </w:rPr>
        <w:t>×0.7%+</w:t>
      </w:r>
      <w:r w:rsidRPr="006677DF">
        <w:rPr>
          <w:sz w:val="24"/>
          <w:lang w:val="zh-CN"/>
        </w:rPr>
        <w:t>（</w:t>
      </w:r>
      <w:r w:rsidRPr="006677DF">
        <w:rPr>
          <w:sz w:val="24"/>
          <w:lang w:val="zh-CN"/>
        </w:rPr>
        <w:t>6805000-5000000</w:t>
      </w:r>
      <w:r w:rsidRPr="006677DF">
        <w:rPr>
          <w:sz w:val="24"/>
          <w:lang w:val="zh-CN"/>
        </w:rPr>
        <w:t>）</w:t>
      </w:r>
      <w:r w:rsidRPr="006677DF">
        <w:rPr>
          <w:sz w:val="24"/>
          <w:lang w:val="zh-CN"/>
        </w:rPr>
        <w:t>×0.55%=47927.5</w:t>
      </w:r>
      <w:r w:rsidRPr="006677DF">
        <w:rPr>
          <w:sz w:val="24"/>
          <w:lang w:val="zh-CN"/>
        </w:rPr>
        <w:t>元，服务费缴纳</w:t>
      </w:r>
      <w:r w:rsidRPr="006677DF">
        <w:rPr>
          <w:sz w:val="24"/>
          <w:lang w:val="zh-CN"/>
        </w:rPr>
        <w:t>47927</w:t>
      </w:r>
      <w:r w:rsidRPr="006677DF">
        <w:rPr>
          <w:sz w:val="24"/>
          <w:lang w:val="zh-CN"/>
        </w:rPr>
        <w:t>元。其中成交金额以《成交通知书》为准。</w:t>
      </w:r>
    </w:p>
    <w:p w:rsidR="0075290F" w:rsidRPr="006677DF" w:rsidRDefault="00121BD1">
      <w:pPr>
        <w:tabs>
          <w:tab w:val="left" w:pos="700"/>
        </w:tabs>
        <w:autoSpaceDE w:val="0"/>
        <w:autoSpaceDN w:val="0"/>
        <w:adjustRightInd w:val="0"/>
        <w:spacing w:line="360" w:lineRule="auto"/>
        <w:ind w:firstLineChars="200" w:firstLine="480"/>
        <w:rPr>
          <w:sz w:val="24"/>
          <w:szCs w:val="24"/>
          <w:lang w:val="zh-CN"/>
        </w:rPr>
      </w:pPr>
      <w:r w:rsidRPr="006677DF">
        <w:rPr>
          <w:rFonts w:hint="eastAsia"/>
          <w:sz w:val="24"/>
          <w:szCs w:val="24"/>
          <w:lang w:val="zh-CN"/>
        </w:rPr>
        <w:t>成交</w:t>
      </w:r>
      <w:r w:rsidRPr="006677DF">
        <w:rPr>
          <w:sz w:val="24"/>
          <w:szCs w:val="24"/>
        </w:rPr>
        <w:t>供应商应于</w:t>
      </w:r>
      <w:r w:rsidRPr="006677DF">
        <w:rPr>
          <w:rFonts w:hint="eastAsia"/>
          <w:sz w:val="24"/>
          <w:szCs w:val="24"/>
          <w:lang w:val="zh-CN"/>
        </w:rPr>
        <w:t>成交</w:t>
      </w:r>
      <w:r w:rsidRPr="006677DF">
        <w:rPr>
          <w:sz w:val="24"/>
          <w:szCs w:val="24"/>
        </w:rPr>
        <w:t>公告发布之日起</w:t>
      </w:r>
      <w:r w:rsidRPr="006677DF">
        <w:rPr>
          <w:sz w:val="24"/>
          <w:szCs w:val="24"/>
        </w:rPr>
        <w:t>5</w:t>
      </w:r>
      <w:r w:rsidRPr="006677DF">
        <w:rPr>
          <w:sz w:val="24"/>
          <w:szCs w:val="24"/>
        </w:rPr>
        <w:t>个工作日内缴纳</w:t>
      </w:r>
      <w:r w:rsidRPr="006677DF">
        <w:rPr>
          <w:sz w:val="24"/>
          <w:szCs w:val="24"/>
          <w:lang w:val="zh-CN"/>
        </w:rPr>
        <w:t>招标代理服务费，缴费单位名称须与投标单位名称一致，缴费时请注明项目编号及</w:t>
      </w:r>
      <w:r w:rsidRPr="006677DF">
        <w:rPr>
          <w:rFonts w:hint="eastAsia"/>
          <w:sz w:val="24"/>
          <w:szCs w:val="24"/>
          <w:lang w:val="zh-CN"/>
        </w:rPr>
        <w:t>成交</w:t>
      </w:r>
      <w:r w:rsidRPr="006677DF">
        <w:rPr>
          <w:sz w:val="24"/>
          <w:szCs w:val="24"/>
          <w:lang w:val="zh-CN"/>
        </w:rPr>
        <w:t>包号。</w:t>
      </w:r>
    </w:p>
    <w:p w:rsidR="0075290F" w:rsidRPr="006677DF" w:rsidRDefault="00121BD1">
      <w:pPr>
        <w:pStyle w:val="Default"/>
        <w:spacing w:line="360" w:lineRule="auto"/>
        <w:ind w:firstLineChars="200" w:firstLine="480"/>
        <w:rPr>
          <w:rFonts w:ascii="Times New Roman" w:eastAsia="宋体" w:hAnsi="Times New Roman" w:cs="Times New Roman"/>
          <w:color w:val="auto"/>
        </w:rPr>
      </w:pPr>
      <w:r w:rsidRPr="006677DF">
        <w:rPr>
          <w:rFonts w:ascii="Times New Roman" w:eastAsia="宋体" w:hAnsi="Times New Roman" w:cs="Times New Roman"/>
          <w:color w:val="auto"/>
        </w:rPr>
        <w:t>名</w:t>
      </w:r>
      <w:r w:rsidRPr="006677DF">
        <w:rPr>
          <w:rFonts w:ascii="Times New Roman" w:eastAsia="宋体" w:hAnsi="Times New Roman" w:cs="Times New Roman"/>
          <w:color w:val="auto"/>
        </w:rPr>
        <w:t xml:space="preserve">        </w:t>
      </w:r>
      <w:r w:rsidRPr="006677DF">
        <w:rPr>
          <w:rFonts w:ascii="Times New Roman" w:eastAsia="宋体" w:hAnsi="Times New Roman" w:cs="Times New Roman"/>
          <w:color w:val="auto"/>
        </w:rPr>
        <w:t>称：天津市公共资源交易中心</w:t>
      </w:r>
    </w:p>
    <w:p w:rsidR="0075290F" w:rsidRPr="006677DF" w:rsidRDefault="00121BD1">
      <w:pPr>
        <w:pStyle w:val="Default"/>
        <w:spacing w:line="360" w:lineRule="auto"/>
        <w:ind w:firstLineChars="200" w:firstLine="480"/>
        <w:rPr>
          <w:rFonts w:ascii="Times New Roman" w:eastAsia="宋体" w:hAnsi="Times New Roman" w:cs="Times New Roman"/>
          <w:color w:val="auto"/>
        </w:rPr>
      </w:pPr>
      <w:r w:rsidRPr="006677DF">
        <w:rPr>
          <w:rFonts w:ascii="Times New Roman" w:eastAsia="宋体" w:hAnsi="Times New Roman" w:cs="Times New Roman"/>
          <w:color w:val="auto"/>
        </w:rPr>
        <w:t>开户行及账号：中国建设银行股份有限公司天津明华支行</w:t>
      </w:r>
      <w:r w:rsidRPr="006677DF">
        <w:rPr>
          <w:rFonts w:ascii="Times New Roman" w:eastAsia="宋体" w:hAnsi="Times New Roman" w:cs="Times New Roman"/>
          <w:color w:val="auto"/>
        </w:rPr>
        <w:t xml:space="preserve"> </w:t>
      </w:r>
    </w:p>
    <w:p w:rsidR="0075290F" w:rsidRPr="006677DF" w:rsidRDefault="00121BD1" w:rsidP="009A1366">
      <w:pPr>
        <w:pStyle w:val="Default"/>
        <w:spacing w:line="360" w:lineRule="auto"/>
        <w:ind w:firstLineChars="897" w:firstLine="2153"/>
        <w:rPr>
          <w:rFonts w:ascii="Times New Roman" w:eastAsia="宋体" w:hAnsi="Times New Roman" w:cs="Times New Roman"/>
          <w:color w:val="auto"/>
        </w:rPr>
      </w:pPr>
      <w:r w:rsidRPr="006677DF">
        <w:rPr>
          <w:rFonts w:ascii="Times New Roman" w:eastAsia="宋体" w:hAnsi="Times New Roman" w:cs="Times New Roman"/>
          <w:color w:val="auto"/>
        </w:rPr>
        <w:t>1205 0162 4900 0000 0675</w:t>
      </w:r>
    </w:p>
    <w:p w:rsidR="0075290F" w:rsidRPr="006677DF" w:rsidRDefault="00121BD1">
      <w:pPr>
        <w:pStyle w:val="Default"/>
        <w:spacing w:line="360" w:lineRule="auto"/>
        <w:ind w:firstLineChars="200" w:firstLine="480"/>
        <w:rPr>
          <w:rFonts w:ascii="Times New Roman" w:eastAsia="宋体" w:hAnsi="Times New Roman" w:cs="Times New Roman"/>
          <w:color w:val="auto"/>
        </w:rPr>
      </w:pPr>
      <w:r w:rsidRPr="006677DF">
        <w:rPr>
          <w:rFonts w:ascii="Times New Roman" w:eastAsia="宋体" w:hAnsi="Times New Roman" w:cs="Times New Roman"/>
          <w:color w:val="auto"/>
        </w:rPr>
        <w:t>银行联行号：</w:t>
      </w:r>
      <w:r w:rsidRPr="006677DF">
        <w:rPr>
          <w:rFonts w:ascii="Times New Roman" w:eastAsia="宋体" w:hAnsi="Times New Roman" w:cs="Times New Roman"/>
          <w:color w:val="auto"/>
        </w:rPr>
        <w:t>105110039436</w:t>
      </w:r>
    </w:p>
    <w:p w:rsidR="0075290F" w:rsidRPr="006677DF" w:rsidRDefault="00121BD1">
      <w:pPr>
        <w:pStyle w:val="Default"/>
        <w:spacing w:line="360" w:lineRule="auto"/>
        <w:ind w:firstLineChars="200" w:firstLine="480"/>
        <w:rPr>
          <w:rFonts w:ascii="Times New Roman" w:eastAsia="宋体" w:hAnsi="Times New Roman" w:cs="Times New Roman"/>
          <w:color w:val="auto"/>
        </w:rPr>
      </w:pPr>
      <w:r w:rsidRPr="006677DF">
        <w:rPr>
          <w:rFonts w:ascii="Times New Roman" w:eastAsia="宋体" w:hAnsi="Times New Roman" w:cs="Times New Roman"/>
          <w:color w:val="auto"/>
        </w:rPr>
        <w:t>纳税人识别号：</w:t>
      </w:r>
      <w:r w:rsidRPr="006677DF">
        <w:rPr>
          <w:rFonts w:ascii="Times New Roman" w:eastAsia="宋体" w:hAnsi="Times New Roman" w:cs="Times New Roman"/>
          <w:color w:val="auto"/>
        </w:rPr>
        <w:t>1212 0000 MB1E 44809C</w:t>
      </w:r>
    </w:p>
    <w:p w:rsidR="0075290F" w:rsidRPr="006677DF" w:rsidRDefault="00121BD1">
      <w:pPr>
        <w:pStyle w:val="Default"/>
        <w:spacing w:line="360" w:lineRule="auto"/>
        <w:ind w:firstLineChars="200" w:firstLine="480"/>
        <w:jc w:val="both"/>
        <w:rPr>
          <w:rFonts w:ascii="Times New Roman" w:eastAsia="宋体" w:hAnsi="Times New Roman" w:cs="Times New Roman"/>
          <w:color w:val="auto"/>
        </w:rPr>
      </w:pPr>
      <w:r w:rsidRPr="006677DF">
        <w:rPr>
          <w:rFonts w:ascii="Times New Roman" w:eastAsia="宋体" w:hAnsi="Times New Roman" w:cs="Times New Roman"/>
          <w:color w:val="auto"/>
        </w:rPr>
        <w:t>地址：天津市河东区红星路</w:t>
      </w:r>
      <w:r w:rsidRPr="006677DF">
        <w:rPr>
          <w:rFonts w:ascii="Times New Roman" w:eastAsia="宋体" w:hAnsi="Times New Roman" w:cs="Times New Roman"/>
          <w:color w:val="auto"/>
        </w:rPr>
        <w:t>79</w:t>
      </w:r>
      <w:r w:rsidRPr="006677DF">
        <w:rPr>
          <w:rFonts w:ascii="Times New Roman" w:eastAsia="宋体" w:hAnsi="Times New Roman" w:cs="Times New Roman"/>
          <w:color w:val="auto"/>
        </w:rPr>
        <w:t>号</w:t>
      </w:r>
    </w:p>
    <w:p w:rsidR="0075290F" w:rsidRPr="006677DF" w:rsidRDefault="00121BD1">
      <w:pPr>
        <w:pStyle w:val="Default"/>
        <w:spacing w:line="360" w:lineRule="auto"/>
        <w:ind w:firstLineChars="200" w:firstLine="480"/>
        <w:jc w:val="both"/>
        <w:rPr>
          <w:rFonts w:ascii="Times New Roman" w:eastAsia="宋体" w:hAnsi="Times New Roman" w:cs="Times New Roman"/>
          <w:color w:val="auto"/>
        </w:rPr>
      </w:pPr>
      <w:r w:rsidRPr="006677DF">
        <w:rPr>
          <w:rFonts w:ascii="Times New Roman" w:eastAsia="宋体" w:hAnsi="Times New Roman" w:cs="Times New Roman"/>
          <w:color w:val="auto"/>
        </w:rPr>
        <w:t>缴费及申请开票系统：</w:t>
      </w:r>
      <w:r w:rsidRPr="006677DF">
        <w:rPr>
          <w:rFonts w:ascii="Times New Roman" w:eastAsia="宋体" w:hAnsi="Times New Roman" w:cs="Times New Roman"/>
          <w:color w:val="auto"/>
        </w:rPr>
        <w:t>http://pay.tjggzy.cn/</w:t>
      </w:r>
    </w:p>
    <w:p w:rsidR="0075290F" w:rsidRPr="006677DF" w:rsidRDefault="00121BD1">
      <w:pPr>
        <w:pStyle w:val="Default"/>
        <w:spacing w:line="360" w:lineRule="auto"/>
        <w:ind w:firstLineChars="200" w:firstLine="480"/>
        <w:jc w:val="both"/>
        <w:rPr>
          <w:rFonts w:ascii="Times New Roman" w:eastAsia="宋体" w:hAnsi="Times New Roman" w:cs="Times New Roman"/>
          <w:color w:val="auto"/>
        </w:rPr>
      </w:pPr>
      <w:r w:rsidRPr="006677DF">
        <w:rPr>
          <w:rFonts w:ascii="Times New Roman" w:eastAsia="宋体" w:hAnsi="Times New Roman" w:cs="Times New Roman"/>
          <w:color w:val="auto"/>
        </w:rPr>
        <w:t>缴费及开票咨询电话：</w:t>
      </w:r>
      <w:r w:rsidRPr="006677DF">
        <w:rPr>
          <w:rFonts w:ascii="Times New Roman" w:eastAsia="宋体" w:hAnsi="Times New Roman" w:cs="Times New Roman"/>
          <w:color w:val="auto"/>
        </w:rPr>
        <w:t>022-24532012</w:t>
      </w:r>
    </w:p>
    <w:p w:rsidR="0075290F" w:rsidRDefault="0075290F">
      <w:pPr>
        <w:pStyle w:val="Default"/>
        <w:spacing w:line="360" w:lineRule="auto"/>
        <w:ind w:firstLineChars="200" w:firstLine="480"/>
        <w:jc w:val="both"/>
        <w:rPr>
          <w:rFonts w:ascii="Times New Roman" w:eastAsia="宋体" w:hAnsi="Times New Roman" w:cs="Times New Roman"/>
          <w:color w:val="FF0000"/>
        </w:rPr>
      </w:pPr>
    </w:p>
    <w:p w:rsidR="0075290F" w:rsidRDefault="0075290F">
      <w:pPr>
        <w:pStyle w:val="Default"/>
        <w:spacing w:line="360" w:lineRule="auto"/>
        <w:jc w:val="both"/>
        <w:rPr>
          <w:rFonts w:ascii="Times New Roman" w:eastAsia="宋体" w:hAnsi="Times New Roman" w:cs="Times New Roman"/>
          <w:color w:val="auto"/>
        </w:rPr>
      </w:pPr>
    </w:p>
    <w:p w:rsidR="0075290F" w:rsidRPr="003D16A8" w:rsidRDefault="00121BD1">
      <w:pPr>
        <w:pStyle w:val="Default"/>
        <w:spacing w:line="360" w:lineRule="auto"/>
        <w:jc w:val="right"/>
        <w:rPr>
          <w:rFonts w:ascii="Times New Roman" w:eastAsia="宋体" w:hAnsi="Times New Roman" w:cs="Times New Roman"/>
          <w:color w:val="auto"/>
        </w:rPr>
      </w:pPr>
      <w:r w:rsidRPr="003D16A8">
        <w:rPr>
          <w:rFonts w:ascii="Times New Roman" w:eastAsia="宋体" w:hAnsi="Times New Roman" w:cs="Times New Roman"/>
          <w:color w:val="auto"/>
        </w:rPr>
        <w:t>2026</w:t>
      </w:r>
      <w:r w:rsidRPr="003D16A8">
        <w:rPr>
          <w:rFonts w:ascii="Times New Roman" w:eastAsia="宋体" w:hAnsi="Times New Roman" w:cs="Times New Roman"/>
          <w:color w:val="auto"/>
        </w:rPr>
        <w:t>年</w:t>
      </w:r>
      <w:r w:rsidR="00BC3007" w:rsidRPr="003D16A8">
        <w:rPr>
          <w:rFonts w:ascii="Times New Roman" w:eastAsia="宋体" w:hAnsi="Times New Roman" w:cs="Times New Roman" w:hint="eastAsia"/>
          <w:color w:val="auto"/>
        </w:rPr>
        <w:t>6</w:t>
      </w:r>
      <w:r w:rsidRPr="003D16A8">
        <w:rPr>
          <w:rFonts w:ascii="Times New Roman" w:eastAsia="宋体" w:hAnsi="Times New Roman" w:cs="Times New Roman"/>
          <w:color w:val="auto"/>
        </w:rPr>
        <w:t>月</w:t>
      </w:r>
      <w:r w:rsidR="00BC3007" w:rsidRPr="003D16A8">
        <w:rPr>
          <w:rFonts w:ascii="Times New Roman" w:eastAsia="宋体" w:hAnsi="Times New Roman" w:cs="Times New Roman" w:hint="eastAsia"/>
          <w:color w:val="auto"/>
        </w:rPr>
        <w:t>1</w:t>
      </w:r>
      <w:r w:rsidRPr="003D16A8">
        <w:rPr>
          <w:rFonts w:ascii="Times New Roman" w:eastAsia="宋体" w:hAnsi="Times New Roman" w:cs="Times New Roman"/>
          <w:color w:val="auto"/>
        </w:rPr>
        <w:t>日</w:t>
      </w:r>
      <w:bookmarkEnd w:id="3"/>
      <w:bookmarkEnd w:id="4"/>
    </w:p>
    <w:p w:rsidR="0075290F" w:rsidRDefault="0075290F">
      <w:pPr>
        <w:pStyle w:val="Default"/>
        <w:spacing w:line="360" w:lineRule="auto"/>
        <w:ind w:firstLineChars="200" w:firstLine="480"/>
        <w:jc w:val="both"/>
        <w:rPr>
          <w:rFonts w:ascii="Times New Roman" w:eastAsia="宋体" w:hAnsi="Times New Roman" w:cs="Times New Roman"/>
          <w:color w:val="auto"/>
          <w:kern w:val="2"/>
        </w:rPr>
      </w:pPr>
    </w:p>
    <w:p w:rsidR="0075290F" w:rsidRDefault="0075290F">
      <w:pPr>
        <w:pStyle w:val="Default"/>
        <w:spacing w:line="360" w:lineRule="auto"/>
        <w:ind w:firstLineChars="200" w:firstLine="480"/>
        <w:jc w:val="both"/>
        <w:rPr>
          <w:rFonts w:ascii="Times New Roman" w:eastAsia="宋体" w:hAnsi="Times New Roman" w:cs="Times New Roman"/>
          <w:color w:val="auto"/>
          <w:kern w:val="2"/>
        </w:rPr>
      </w:pPr>
    </w:p>
    <w:p w:rsidR="0075290F" w:rsidRDefault="0075290F">
      <w:pPr>
        <w:pStyle w:val="Default"/>
        <w:spacing w:line="360" w:lineRule="auto"/>
        <w:ind w:firstLineChars="200" w:firstLine="480"/>
        <w:jc w:val="both"/>
        <w:rPr>
          <w:rFonts w:ascii="Times New Roman" w:eastAsia="宋体" w:hAnsi="Times New Roman" w:cs="Times New Roman"/>
          <w:color w:val="auto"/>
          <w:kern w:val="2"/>
        </w:rPr>
      </w:pPr>
    </w:p>
    <w:p w:rsidR="0075290F" w:rsidRDefault="0075290F">
      <w:pPr>
        <w:pStyle w:val="Default"/>
        <w:spacing w:line="360" w:lineRule="auto"/>
        <w:ind w:firstLineChars="200" w:firstLine="480"/>
        <w:jc w:val="both"/>
        <w:rPr>
          <w:rFonts w:ascii="Times New Roman" w:eastAsia="宋体" w:hAnsi="Times New Roman" w:cs="Times New Roman"/>
          <w:color w:val="auto"/>
          <w:kern w:val="2"/>
        </w:rPr>
      </w:pPr>
      <w:bookmarkStart w:id="26" w:name="_GoBack"/>
      <w:bookmarkEnd w:id="26"/>
    </w:p>
    <w:p w:rsidR="0075290F" w:rsidRDefault="00121BD1">
      <w:pPr>
        <w:widowControl/>
        <w:jc w:val="left"/>
        <w:rPr>
          <w:rFonts w:eastAsiaTheme="minorEastAsia"/>
          <w:b/>
          <w:bCs/>
          <w:kern w:val="0"/>
          <w:sz w:val="24"/>
          <w:szCs w:val="24"/>
        </w:rPr>
      </w:pPr>
      <w:r>
        <w:rPr>
          <w:rFonts w:eastAsiaTheme="minorEastAsia"/>
          <w:b/>
          <w:bCs/>
          <w:kern w:val="0"/>
          <w:sz w:val="24"/>
          <w:szCs w:val="24"/>
        </w:rPr>
        <w:br w:type="page"/>
      </w:r>
    </w:p>
    <w:p w:rsidR="0075290F" w:rsidRDefault="0075290F">
      <w:pPr>
        <w:pStyle w:val="Default"/>
        <w:spacing w:line="360" w:lineRule="auto"/>
        <w:ind w:firstLineChars="2300" w:firstLine="5520"/>
        <w:jc w:val="center"/>
        <w:rPr>
          <w:rFonts w:ascii="Times New Roman" w:eastAsia="宋体" w:hAnsi="Times New Roman" w:cs="Times New Roman"/>
          <w:color w:val="auto"/>
          <w:kern w:val="2"/>
        </w:rPr>
        <w:sectPr w:rsidR="0075290F">
          <w:headerReference w:type="default" r:id="rId13"/>
          <w:footerReference w:type="default" r:id="rId14"/>
          <w:pgSz w:w="11907" w:h="16840"/>
          <w:pgMar w:top="1440" w:right="1797" w:bottom="1440" w:left="1797" w:header="720" w:footer="720" w:gutter="0"/>
          <w:pgNumType w:start="1"/>
          <w:cols w:space="720"/>
          <w:docGrid w:linePitch="312"/>
        </w:sectPr>
      </w:pPr>
    </w:p>
    <w:p w:rsidR="0075290F" w:rsidRPr="00D149E7" w:rsidRDefault="00121BD1">
      <w:pPr>
        <w:pStyle w:val="a9"/>
        <w:rPr>
          <w:rFonts w:ascii="Times New Roman" w:hAnsi="Times New Roman"/>
        </w:rPr>
      </w:pPr>
      <w:r w:rsidRPr="00D149E7">
        <w:rPr>
          <w:rFonts w:ascii="Times New Roman" w:hAnsi="Times New Roman"/>
        </w:rPr>
        <w:lastRenderedPageBreak/>
        <w:t>第二部分</w:t>
      </w:r>
      <w:r w:rsidRPr="00D149E7">
        <w:rPr>
          <w:rFonts w:ascii="Times New Roman" w:hAnsi="Times New Roman"/>
        </w:rPr>
        <w:t xml:space="preserve">  </w:t>
      </w:r>
      <w:r w:rsidRPr="00D149E7">
        <w:rPr>
          <w:rFonts w:ascii="Times New Roman" w:hAnsi="Times New Roman"/>
        </w:rPr>
        <w:t>磋商项目</w:t>
      </w:r>
      <w:bookmarkEnd w:id="2"/>
      <w:r w:rsidRPr="00D149E7">
        <w:rPr>
          <w:rFonts w:ascii="Times New Roman" w:hAnsi="Times New Roman" w:hint="eastAsia"/>
        </w:rPr>
        <w:t>需求</w:t>
      </w:r>
    </w:p>
    <w:p w:rsidR="0075290F" w:rsidRPr="00D149E7" w:rsidRDefault="00121BD1">
      <w:pPr>
        <w:autoSpaceDE w:val="0"/>
        <w:autoSpaceDN w:val="0"/>
        <w:spacing w:line="360" w:lineRule="auto"/>
        <w:ind w:firstLineChars="200" w:firstLine="480"/>
        <w:rPr>
          <w:sz w:val="24"/>
        </w:rPr>
      </w:pPr>
      <w:r w:rsidRPr="00D149E7">
        <w:rPr>
          <w:rFonts w:hint="eastAsia"/>
          <w:sz w:val="24"/>
        </w:rPr>
        <w:t>加注“★”号条款为不允许偏离的实质性要求，经磋商小组判定任意一条加注“★”号的条款出现偏离，视为无效响应。</w:t>
      </w:r>
    </w:p>
    <w:p w:rsidR="0075290F" w:rsidRPr="00D149E7" w:rsidRDefault="00121BD1">
      <w:pPr>
        <w:widowControl/>
        <w:spacing w:line="360" w:lineRule="auto"/>
        <w:ind w:firstLineChars="200" w:firstLine="480"/>
        <w:jc w:val="left"/>
        <w:rPr>
          <w:sz w:val="24"/>
        </w:rPr>
      </w:pPr>
      <w:r w:rsidRPr="00D149E7">
        <w:rPr>
          <w:rFonts w:hint="eastAsia"/>
          <w:sz w:val="24"/>
        </w:rPr>
        <w:t>一、项目背景</w:t>
      </w:r>
    </w:p>
    <w:p w:rsidR="0075290F" w:rsidRPr="00D149E7" w:rsidRDefault="00D149E7" w:rsidP="00D149E7">
      <w:pPr>
        <w:tabs>
          <w:tab w:val="left" w:pos="210"/>
        </w:tabs>
        <w:autoSpaceDE w:val="0"/>
        <w:autoSpaceDN w:val="0"/>
        <w:adjustRightInd w:val="0"/>
        <w:spacing w:line="360" w:lineRule="auto"/>
        <w:ind w:firstLineChars="200" w:firstLine="480"/>
        <w:outlineLvl w:val="0"/>
        <w:rPr>
          <w:sz w:val="24"/>
          <w:szCs w:val="24"/>
        </w:rPr>
      </w:pPr>
      <w:r w:rsidRPr="00D149E7">
        <w:rPr>
          <w:rFonts w:hint="eastAsia"/>
          <w:sz w:val="24"/>
          <w:szCs w:val="24"/>
        </w:rPr>
        <w:t>为保障</w:t>
      </w:r>
      <w:bookmarkStart w:id="27" w:name="OLE_LINK5"/>
      <w:bookmarkStart w:id="28" w:name="OLE_LINK6"/>
      <w:r w:rsidRPr="00D149E7">
        <w:rPr>
          <w:rFonts w:hint="eastAsia"/>
          <w:sz w:val="24"/>
          <w:szCs w:val="24"/>
        </w:rPr>
        <w:t>GB 16809-2024</w:t>
      </w:r>
      <w:bookmarkEnd w:id="27"/>
      <w:bookmarkEnd w:id="28"/>
      <w:r w:rsidRPr="00D149E7">
        <w:rPr>
          <w:rFonts w:hint="eastAsia"/>
          <w:sz w:val="24"/>
          <w:szCs w:val="24"/>
        </w:rPr>
        <w:t>《防火窗》新版标准的检测工作有序进行，计划在</w:t>
      </w:r>
      <w:proofErr w:type="gramStart"/>
      <w:r w:rsidRPr="00D149E7">
        <w:rPr>
          <w:rFonts w:hint="eastAsia"/>
          <w:sz w:val="24"/>
          <w:szCs w:val="24"/>
        </w:rPr>
        <w:t>一</w:t>
      </w:r>
      <w:proofErr w:type="gramEnd"/>
      <w:r w:rsidRPr="00D149E7">
        <w:rPr>
          <w:rFonts w:hint="eastAsia"/>
          <w:sz w:val="24"/>
          <w:szCs w:val="24"/>
        </w:rPr>
        <w:t>基地耐火构件馆库房内改造建设防火门窗隔声试验室（包含地基改造、适用于最大尺寸</w:t>
      </w:r>
      <w:r w:rsidRPr="00D149E7">
        <w:rPr>
          <w:rFonts w:hint="eastAsia"/>
          <w:sz w:val="24"/>
          <w:szCs w:val="24"/>
        </w:rPr>
        <w:t>3.0</w:t>
      </w:r>
      <w:r w:rsidRPr="00D149E7">
        <w:rPr>
          <w:rFonts w:hint="eastAsia"/>
          <w:sz w:val="24"/>
          <w:szCs w:val="24"/>
        </w:rPr>
        <w:t>米试件的试验室建设和试验室设备等）</w:t>
      </w:r>
    </w:p>
    <w:p w:rsidR="0075290F" w:rsidRPr="00D149E7" w:rsidRDefault="00121BD1">
      <w:pPr>
        <w:autoSpaceDE w:val="0"/>
        <w:autoSpaceDN w:val="0"/>
        <w:adjustRightInd w:val="0"/>
        <w:spacing w:line="360" w:lineRule="auto"/>
        <w:ind w:firstLineChars="200" w:firstLine="480"/>
        <w:rPr>
          <w:bCs/>
          <w:sz w:val="24"/>
        </w:rPr>
      </w:pPr>
      <w:r w:rsidRPr="00D149E7">
        <w:rPr>
          <w:rFonts w:hint="eastAsia"/>
          <w:bCs/>
          <w:sz w:val="24"/>
        </w:rPr>
        <w:t>二</w:t>
      </w:r>
      <w:r w:rsidRPr="00D149E7">
        <w:rPr>
          <w:bCs/>
          <w:sz w:val="24"/>
        </w:rPr>
        <w:t>、技术要求</w:t>
      </w:r>
    </w:p>
    <w:p w:rsidR="0075290F" w:rsidRDefault="00121BD1">
      <w:pPr>
        <w:spacing w:line="360" w:lineRule="auto"/>
        <w:ind w:firstLineChars="200" w:firstLine="480"/>
        <w:rPr>
          <w:sz w:val="24"/>
          <w:szCs w:val="24"/>
        </w:rPr>
      </w:pPr>
      <w:r w:rsidRPr="00D149E7">
        <w:rPr>
          <w:sz w:val="24"/>
          <w:szCs w:val="24"/>
        </w:rPr>
        <w:t>（一）以采购人</w:t>
      </w:r>
      <w:r>
        <w:rPr>
          <w:sz w:val="24"/>
          <w:szCs w:val="24"/>
        </w:rPr>
        <w:t>提供的工程量清单为准，工程结算需经审计并以审定值为准进行结算。</w:t>
      </w:r>
    </w:p>
    <w:p w:rsidR="0075290F" w:rsidRDefault="00121BD1">
      <w:pPr>
        <w:spacing w:line="360" w:lineRule="auto"/>
        <w:ind w:firstLineChars="200" w:firstLine="480"/>
        <w:rPr>
          <w:sz w:val="24"/>
          <w:szCs w:val="24"/>
        </w:rPr>
      </w:pPr>
      <w:r>
        <w:rPr>
          <w:sz w:val="24"/>
          <w:szCs w:val="24"/>
        </w:rPr>
        <w:t>（二）采购范围：采购人提供的工程量清单中指定的内容。</w:t>
      </w:r>
    </w:p>
    <w:p w:rsidR="0075290F" w:rsidRDefault="00121BD1">
      <w:pPr>
        <w:spacing w:line="360" w:lineRule="auto"/>
        <w:ind w:firstLineChars="200" w:firstLine="480"/>
        <w:rPr>
          <w:sz w:val="24"/>
          <w:szCs w:val="24"/>
        </w:rPr>
      </w:pPr>
      <w:r>
        <w:rPr>
          <w:sz w:val="24"/>
          <w:szCs w:val="24"/>
        </w:rPr>
        <w:t>（三）质量标准：达到国家施工验收规范合格标准。</w:t>
      </w:r>
    </w:p>
    <w:p w:rsidR="0075290F" w:rsidRDefault="00121BD1">
      <w:pPr>
        <w:spacing w:line="360" w:lineRule="auto"/>
        <w:ind w:firstLineChars="200" w:firstLine="480"/>
        <w:rPr>
          <w:sz w:val="24"/>
          <w:szCs w:val="24"/>
        </w:rPr>
      </w:pPr>
      <w:r>
        <w:rPr>
          <w:sz w:val="24"/>
          <w:szCs w:val="24"/>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rsidR="0075290F" w:rsidRDefault="00121BD1">
      <w:pPr>
        <w:spacing w:line="360" w:lineRule="auto"/>
        <w:ind w:firstLineChars="200" w:firstLine="480"/>
        <w:rPr>
          <w:sz w:val="24"/>
          <w:szCs w:val="24"/>
        </w:rPr>
      </w:pPr>
      <w:r>
        <w:rPr>
          <w:sz w:val="24"/>
          <w:szCs w:val="24"/>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Pr>
          <w:sz w:val="24"/>
          <w:szCs w:val="24"/>
        </w:rPr>
        <w:t>3C</w:t>
      </w:r>
      <w:r>
        <w:rPr>
          <w:sz w:val="24"/>
          <w:szCs w:val="24"/>
        </w:rPr>
        <w:t>）证书。</w:t>
      </w:r>
    </w:p>
    <w:p w:rsidR="0075290F" w:rsidRDefault="00121BD1">
      <w:pPr>
        <w:spacing w:line="360" w:lineRule="auto"/>
        <w:ind w:firstLineChars="200" w:firstLine="480"/>
        <w:rPr>
          <w:sz w:val="24"/>
          <w:szCs w:val="24"/>
        </w:rPr>
      </w:pPr>
      <w:r>
        <w:rPr>
          <w:sz w:val="24"/>
          <w:szCs w:val="24"/>
        </w:rPr>
        <w:t>（六）主要材料设备在采购前，其材料质量、规格、品牌、性能必须经采购人确认后方可采购。工程施工中如发生因材料质量不合格，影响工程的施工进度和工程质量，所造成的一切损失</w:t>
      </w:r>
      <w:proofErr w:type="gramStart"/>
      <w:r>
        <w:rPr>
          <w:sz w:val="24"/>
          <w:szCs w:val="24"/>
        </w:rPr>
        <w:t>由成交</w:t>
      </w:r>
      <w:proofErr w:type="gramEnd"/>
      <w:r>
        <w:rPr>
          <w:sz w:val="24"/>
          <w:szCs w:val="24"/>
        </w:rPr>
        <w:t>供应商负责。</w:t>
      </w:r>
    </w:p>
    <w:p w:rsidR="0075290F" w:rsidRDefault="00121BD1">
      <w:pPr>
        <w:spacing w:line="360" w:lineRule="auto"/>
        <w:ind w:firstLineChars="200" w:firstLine="480"/>
        <w:rPr>
          <w:sz w:val="24"/>
          <w:szCs w:val="24"/>
        </w:rPr>
      </w:pPr>
      <w:r>
        <w:rPr>
          <w:sz w:val="24"/>
          <w:szCs w:val="24"/>
        </w:rPr>
        <w:t>（七）施工材料设备实行用户控制</w:t>
      </w:r>
      <w:r>
        <w:rPr>
          <w:sz w:val="24"/>
          <w:szCs w:val="24"/>
        </w:rPr>
        <w:t>(</w:t>
      </w:r>
      <w:proofErr w:type="gramStart"/>
      <w:r>
        <w:rPr>
          <w:sz w:val="24"/>
          <w:szCs w:val="24"/>
        </w:rPr>
        <w:t>甲控</w:t>
      </w:r>
      <w:r>
        <w:rPr>
          <w:sz w:val="24"/>
          <w:szCs w:val="24"/>
        </w:rPr>
        <w:t>)</w:t>
      </w:r>
      <w:r>
        <w:rPr>
          <w:sz w:val="24"/>
          <w:szCs w:val="24"/>
        </w:rPr>
        <w:t>，即施工</w:t>
      </w:r>
      <w:proofErr w:type="gramEnd"/>
      <w:r>
        <w:rPr>
          <w:sz w:val="24"/>
          <w:szCs w:val="24"/>
        </w:rPr>
        <w:t>材料设备只有在采购人认可后方可使用，采购人有权重新指定材料设备品牌，新老材料设备差价按实结算</w:t>
      </w:r>
      <w:r>
        <w:rPr>
          <w:sz w:val="24"/>
          <w:szCs w:val="24"/>
        </w:rPr>
        <w:t>(</w:t>
      </w:r>
      <w:r>
        <w:rPr>
          <w:sz w:val="24"/>
          <w:szCs w:val="24"/>
        </w:rPr>
        <w:t>多退少补</w:t>
      </w:r>
      <w:r>
        <w:rPr>
          <w:sz w:val="24"/>
          <w:szCs w:val="24"/>
        </w:rPr>
        <w:t>)</w:t>
      </w:r>
      <w:r>
        <w:rPr>
          <w:sz w:val="24"/>
          <w:szCs w:val="24"/>
        </w:rPr>
        <w:t>，成交供应商负责材料设备的采购、运输、保管和退换等事项。</w:t>
      </w:r>
    </w:p>
    <w:p w:rsidR="0075290F" w:rsidRDefault="00121BD1">
      <w:pPr>
        <w:spacing w:line="360" w:lineRule="auto"/>
        <w:ind w:firstLineChars="200" w:firstLine="480"/>
        <w:rPr>
          <w:sz w:val="24"/>
          <w:szCs w:val="24"/>
        </w:rPr>
      </w:pPr>
      <w:r>
        <w:rPr>
          <w:sz w:val="24"/>
          <w:szCs w:val="24"/>
        </w:rPr>
        <w:t>（八）本项目的工程建设必须达到现行国家、省、自治区、直辖市或行业的工程建设标准、规范及强制性条文的要求。</w:t>
      </w:r>
    </w:p>
    <w:p w:rsidR="0075290F" w:rsidRDefault="00121BD1">
      <w:pPr>
        <w:spacing w:line="360" w:lineRule="auto"/>
        <w:ind w:firstLineChars="200" w:firstLine="480"/>
        <w:rPr>
          <w:sz w:val="24"/>
          <w:szCs w:val="24"/>
        </w:rPr>
      </w:pPr>
      <w:r>
        <w:rPr>
          <w:sz w:val="24"/>
          <w:szCs w:val="24"/>
        </w:rPr>
        <w:t>（九）施工前，需要按照国家规定进行二次复测的材料设备，必须经复测达</w:t>
      </w:r>
      <w:r>
        <w:rPr>
          <w:sz w:val="24"/>
          <w:szCs w:val="24"/>
        </w:rPr>
        <w:lastRenderedPageBreak/>
        <w:t>到国家环保标准后方可使用，否则，由此所造成的损失则由施工单位负责。复测费用由施工单位承担。</w:t>
      </w:r>
    </w:p>
    <w:p w:rsidR="0075290F" w:rsidRDefault="00121BD1">
      <w:pPr>
        <w:spacing w:line="360" w:lineRule="auto"/>
        <w:ind w:firstLineChars="200" w:firstLine="480"/>
        <w:rPr>
          <w:sz w:val="24"/>
          <w:szCs w:val="24"/>
        </w:rPr>
      </w:pPr>
      <w:r>
        <w:rPr>
          <w:sz w:val="24"/>
          <w:szCs w:val="24"/>
        </w:rPr>
        <w:t>（十）施工中应严格遵守有关环境保护的法律法规，并应采用有效措施控制施工现场各种粉尘、废气、废弃物噪声、振动等对周围环境造成的污染和危害。</w:t>
      </w:r>
    </w:p>
    <w:p w:rsidR="0075290F" w:rsidRDefault="00121BD1">
      <w:pPr>
        <w:spacing w:line="360" w:lineRule="auto"/>
        <w:ind w:firstLineChars="200" w:firstLine="480"/>
        <w:rPr>
          <w:sz w:val="24"/>
          <w:szCs w:val="24"/>
        </w:rPr>
      </w:pPr>
      <w:r>
        <w:rPr>
          <w:sz w:val="24"/>
          <w:szCs w:val="24"/>
        </w:rPr>
        <w:t>（十一）</w:t>
      </w:r>
      <w:r>
        <w:rPr>
          <w:sz w:val="24"/>
        </w:rPr>
        <w:t>投标人</w:t>
      </w:r>
      <w:r>
        <w:rPr>
          <w:sz w:val="24"/>
          <w:szCs w:val="24"/>
        </w:rPr>
        <w:t>必须具有良好的资信和售后服务，服从采购人的管理，自觉接受监理机构的监理，并能密切配合其它配套施工项目。</w:t>
      </w:r>
    </w:p>
    <w:p w:rsidR="0075290F" w:rsidRDefault="00121BD1">
      <w:pPr>
        <w:spacing w:line="360" w:lineRule="auto"/>
        <w:ind w:firstLineChars="200" w:firstLine="480"/>
        <w:rPr>
          <w:sz w:val="24"/>
        </w:rPr>
      </w:pPr>
      <w:r>
        <w:rPr>
          <w:sz w:val="24"/>
        </w:rPr>
        <w:t>（十</w:t>
      </w:r>
      <w:r>
        <w:rPr>
          <w:rFonts w:hint="eastAsia"/>
          <w:sz w:val="24"/>
        </w:rPr>
        <w:t>二</w:t>
      </w:r>
      <w:r>
        <w:rPr>
          <w:sz w:val="24"/>
        </w:rPr>
        <w:t>）本工程所涉的节能产品、节水产品及环境标志产品</w:t>
      </w:r>
      <w:r>
        <w:rPr>
          <w:kern w:val="0"/>
          <w:sz w:val="24"/>
          <w:szCs w:val="21"/>
        </w:rPr>
        <w:t>须</w:t>
      </w:r>
      <w:r>
        <w:rPr>
          <w:sz w:val="24"/>
        </w:rPr>
        <w:t>按照《关于调整优化节能产品、环境标志产品政府采购执行机制的通知》（财库〔</w:t>
      </w:r>
      <w:r>
        <w:rPr>
          <w:sz w:val="24"/>
        </w:rPr>
        <w:t>2019</w:t>
      </w:r>
      <w:r>
        <w:rPr>
          <w:sz w:val="24"/>
        </w:rPr>
        <w:t>〕</w:t>
      </w:r>
      <w:r>
        <w:rPr>
          <w:sz w:val="24"/>
        </w:rPr>
        <w:t>9</w:t>
      </w:r>
      <w:r>
        <w:rPr>
          <w:sz w:val="24"/>
        </w:rPr>
        <w:t>号）文件要求，对政府采购节能、环境标志品目清单内的产品实施优先采购和强制采购。</w:t>
      </w:r>
    </w:p>
    <w:p w:rsidR="0075290F" w:rsidRDefault="00121BD1">
      <w:pPr>
        <w:tabs>
          <w:tab w:val="left" w:pos="210"/>
        </w:tabs>
        <w:autoSpaceDE w:val="0"/>
        <w:autoSpaceDN w:val="0"/>
        <w:adjustRightInd w:val="0"/>
        <w:spacing w:line="360" w:lineRule="auto"/>
        <w:ind w:firstLineChars="200" w:firstLine="480"/>
        <w:outlineLvl w:val="0"/>
        <w:rPr>
          <w:sz w:val="24"/>
          <w:szCs w:val="24"/>
        </w:rPr>
      </w:pPr>
      <w:r>
        <w:rPr>
          <w:rFonts w:hint="eastAsia"/>
          <w:sz w:val="24"/>
          <w:szCs w:val="24"/>
        </w:rPr>
        <w:t>（十三）具体要求</w:t>
      </w:r>
    </w:p>
    <w:p w:rsidR="0075290F" w:rsidRPr="00D149E7" w:rsidRDefault="00121BD1">
      <w:pPr>
        <w:tabs>
          <w:tab w:val="left" w:pos="210"/>
        </w:tabs>
        <w:autoSpaceDE w:val="0"/>
        <w:autoSpaceDN w:val="0"/>
        <w:adjustRightInd w:val="0"/>
        <w:spacing w:line="360" w:lineRule="auto"/>
        <w:ind w:firstLineChars="200" w:firstLine="480"/>
        <w:outlineLvl w:val="0"/>
        <w:rPr>
          <w:sz w:val="24"/>
          <w:szCs w:val="24"/>
        </w:rPr>
      </w:pPr>
      <w:r w:rsidRPr="00D149E7">
        <w:rPr>
          <w:rFonts w:hint="eastAsia"/>
          <w:sz w:val="24"/>
          <w:szCs w:val="24"/>
        </w:rPr>
        <w:t>详见项目需求书。</w:t>
      </w:r>
    </w:p>
    <w:p w:rsidR="0075290F" w:rsidRPr="00D149E7" w:rsidRDefault="00121BD1">
      <w:pPr>
        <w:tabs>
          <w:tab w:val="left" w:pos="210"/>
        </w:tabs>
        <w:autoSpaceDE w:val="0"/>
        <w:autoSpaceDN w:val="0"/>
        <w:adjustRightInd w:val="0"/>
        <w:spacing w:line="360" w:lineRule="auto"/>
        <w:ind w:firstLineChars="200" w:firstLine="480"/>
        <w:outlineLvl w:val="0"/>
        <w:rPr>
          <w:rFonts w:eastAsiaTheme="minorEastAsia"/>
          <w:sz w:val="24"/>
          <w:szCs w:val="24"/>
        </w:rPr>
      </w:pPr>
      <w:r w:rsidRPr="00D149E7">
        <w:rPr>
          <w:rFonts w:eastAsiaTheme="minorEastAsia" w:hint="eastAsia"/>
          <w:sz w:val="24"/>
          <w:szCs w:val="24"/>
        </w:rPr>
        <w:t>三</w:t>
      </w:r>
      <w:r w:rsidRPr="00D149E7">
        <w:rPr>
          <w:rFonts w:eastAsiaTheme="minorEastAsia"/>
          <w:sz w:val="24"/>
          <w:szCs w:val="24"/>
        </w:rPr>
        <w:t>、商务要求</w:t>
      </w:r>
    </w:p>
    <w:p w:rsidR="0075290F" w:rsidRPr="00D149E7" w:rsidRDefault="00121BD1">
      <w:pPr>
        <w:autoSpaceDE w:val="0"/>
        <w:autoSpaceDN w:val="0"/>
        <w:adjustRightInd w:val="0"/>
        <w:spacing w:line="360" w:lineRule="auto"/>
        <w:ind w:firstLineChars="200" w:firstLine="480"/>
        <w:rPr>
          <w:sz w:val="24"/>
        </w:rPr>
      </w:pPr>
      <w:r w:rsidRPr="00D149E7">
        <w:rPr>
          <w:sz w:val="24"/>
        </w:rPr>
        <w:t>（一）报价要求</w:t>
      </w:r>
    </w:p>
    <w:p w:rsidR="0075290F" w:rsidRPr="00D149E7" w:rsidRDefault="00121BD1">
      <w:pPr>
        <w:spacing w:line="360" w:lineRule="auto"/>
        <w:ind w:firstLineChars="200" w:firstLine="480"/>
        <w:rPr>
          <w:sz w:val="24"/>
        </w:rPr>
      </w:pPr>
      <w:r w:rsidRPr="00D149E7">
        <w:rPr>
          <w:sz w:val="24"/>
        </w:rPr>
        <w:t xml:space="preserve">1. </w:t>
      </w:r>
      <w:r w:rsidRPr="00D149E7">
        <w:rPr>
          <w:sz w:val="24"/>
        </w:rPr>
        <w:t>磋商报价以人民币填列。</w:t>
      </w:r>
    </w:p>
    <w:p w:rsidR="0075290F" w:rsidRPr="00D149E7" w:rsidRDefault="00121BD1">
      <w:pPr>
        <w:spacing w:line="360" w:lineRule="auto"/>
        <w:ind w:firstLineChars="200" w:firstLine="480"/>
        <w:rPr>
          <w:sz w:val="24"/>
        </w:rPr>
      </w:pPr>
      <w:r w:rsidRPr="00D149E7">
        <w:rPr>
          <w:sz w:val="24"/>
        </w:rPr>
        <w:t>响应文件中工程量清单报价需由工程量清单报价编制人员加盖造价工程师章并由审核人员加盖造价工程师章（注：编制和审核不可为同一人）。</w:t>
      </w:r>
    </w:p>
    <w:p w:rsidR="0075290F" w:rsidRPr="00D149E7" w:rsidRDefault="00121BD1">
      <w:pPr>
        <w:spacing w:line="360" w:lineRule="auto"/>
        <w:ind w:firstLineChars="200" w:firstLine="480"/>
        <w:rPr>
          <w:sz w:val="24"/>
        </w:rPr>
      </w:pPr>
      <w:r w:rsidRPr="00D149E7">
        <w:rPr>
          <w:sz w:val="24"/>
        </w:rPr>
        <w:t>注：须加盖本单位在有效期内造价工程师章。供应商报价若委托其他造价单位编制时：须提供与该单位签订的委托合同，但该单位不得同时接受采购人和供应商或两个以上供应商对同一工程项目的工程造价咨询业务，且不得与其</w:t>
      </w:r>
      <w:proofErr w:type="gramStart"/>
      <w:r w:rsidRPr="00D149E7">
        <w:rPr>
          <w:sz w:val="24"/>
        </w:rPr>
        <w:t>他供应</w:t>
      </w:r>
      <w:proofErr w:type="gramEnd"/>
      <w:r w:rsidRPr="00D149E7">
        <w:rPr>
          <w:sz w:val="24"/>
        </w:rPr>
        <w:t>商有隶属关系。</w:t>
      </w:r>
    </w:p>
    <w:p w:rsidR="0075290F" w:rsidRPr="00D149E7" w:rsidRDefault="00121BD1">
      <w:pPr>
        <w:spacing w:line="360" w:lineRule="auto"/>
        <w:ind w:firstLineChars="200" w:firstLine="480"/>
        <w:rPr>
          <w:sz w:val="24"/>
        </w:rPr>
      </w:pPr>
      <w:r w:rsidRPr="00D149E7">
        <w:rPr>
          <w:sz w:val="24"/>
        </w:rPr>
        <w:t xml:space="preserve">2. </w:t>
      </w:r>
      <w:r w:rsidRPr="00D149E7">
        <w:rPr>
          <w:sz w:val="24"/>
        </w:rPr>
        <w:t>磋商价格：</w:t>
      </w:r>
    </w:p>
    <w:p w:rsidR="0075290F" w:rsidRPr="00D149E7" w:rsidRDefault="00121BD1">
      <w:pPr>
        <w:spacing w:line="360" w:lineRule="auto"/>
        <w:ind w:firstLineChars="200" w:firstLine="480"/>
        <w:rPr>
          <w:sz w:val="24"/>
        </w:rPr>
      </w:pPr>
      <w:r w:rsidRPr="00D149E7">
        <w:rPr>
          <w:sz w:val="24"/>
        </w:rPr>
        <w:t>（</w:t>
      </w:r>
      <w:r w:rsidRPr="00D149E7">
        <w:rPr>
          <w:sz w:val="24"/>
        </w:rPr>
        <w:t>1</w:t>
      </w:r>
      <w:r w:rsidRPr="00D149E7">
        <w:rPr>
          <w:sz w:val="24"/>
        </w:rPr>
        <w:t>）具有标价的</w:t>
      </w:r>
      <w:r w:rsidRPr="00D149E7">
        <w:rPr>
          <w:rFonts w:hint="eastAsia"/>
          <w:sz w:val="24"/>
        </w:rPr>
        <w:t>报价</w:t>
      </w:r>
      <w:r w:rsidRPr="00D149E7">
        <w:rPr>
          <w:sz w:val="24"/>
        </w:rPr>
        <w:t>书和报价汇总表，以及组成工程报价分专业的工程预算应包括施工设备、劳务、管理、材料、安装、维护、保险、利润、税金、政策性文件规定及合同包含的所有风险、责任等各项应有费用。</w:t>
      </w:r>
    </w:p>
    <w:p w:rsidR="0075290F" w:rsidRPr="00D149E7" w:rsidRDefault="00121BD1">
      <w:pPr>
        <w:spacing w:line="360" w:lineRule="auto"/>
        <w:ind w:firstLineChars="200" w:firstLine="480"/>
        <w:rPr>
          <w:sz w:val="24"/>
        </w:rPr>
      </w:pPr>
      <w:r w:rsidRPr="00D149E7">
        <w:rPr>
          <w:sz w:val="24"/>
        </w:rPr>
        <w:t>（</w:t>
      </w:r>
      <w:r w:rsidRPr="00D149E7">
        <w:rPr>
          <w:sz w:val="24"/>
        </w:rPr>
        <w:t>2</w:t>
      </w:r>
      <w:r w:rsidRPr="00D149E7">
        <w:rPr>
          <w:sz w:val="24"/>
        </w:rPr>
        <w:t>）投标人应根据采购人提供的项目需求书、工程量清单和现场情况，填写报价，进行磋商。</w:t>
      </w:r>
    </w:p>
    <w:p w:rsidR="0075290F" w:rsidRDefault="00121BD1">
      <w:pPr>
        <w:spacing w:line="360" w:lineRule="auto"/>
        <w:ind w:firstLineChars="200" w:firstLine="480"/>
        <w:rPr>
          <w:sz w:val="24"/>
        </w:rPr>
      </w:pPr>
      <w:r>
        <w:rPr>
          <w:sz w:val="24"/>
        </w:rPr>
        <w:t>（</w:t>
      </w:r>
      <w:r>
        <w:rPr>
          <w:sz w:val="24"/>
        </w:rPr>
        <w:t>3</w:t>
      </w:r>
      <w:r>
        <w:rPr>
          <w:sz w:val="24"/>
        </w:rPr>
        <w:t>）工程磋商报价执行天津市相关定额和现行取费标准及市场价格。</w:t>
      </w:r>
    </w:p>
    <w:p w:rsidR="0075290F" w:rsidRDefault="00121BD1">
      <w:pPr>
        <w:spacing w:line="360" w:lineRule="auto"/>
        <w:ind w:firstLineChars="200" w:firstLine="480"/>
        <w:rPr>
          <w:sz w:val="24"/>
        </w:rPr>
      </w:pPr>
      <w:r>
        <w:rPr>
          <w:sz w:val="24"/>
        </w:rPr>
        <w:t xml:space="preserve">3. </w:t>
      </w:r>
      <w:r>
        <w:rPr>
          <w:sz w:val="24"/>
        </w:rPr>
        <w:t>磋商价格采用形式：本工程磋商报价采用综合单价方式。</w:t>
      </w:r>
    </w:p>
    <w:p w:rsidR="0075290F" w:rsidRDefault="00121BD1">
      <w:pPr>
        <w:spacing w:line="360" w:lineRule="auto"/>
        <w:ind w:firstLineChars="200" w:firstLine="480"/>
        <w:rPr>
          <w:sz w:val="24"/>
        </w:rPr>
      </w:pPr>
      <w:r>
        <w:rPr>
          <w:sz w:val="24"/>
        </w:rPr>
        <w:lastRenderedPageBreak/>
        <w:t xml:space="preserve">4. </w:t>
      </w:r>
      <w:r>
        <w:rPr>
          <w:sz w:val="24"/>
        </w:rPr>
        <w:t>除非合同中另有规定，综合单价是为完成工程量清单中一个规定计量单位项目所需的费用合计，应包括直接工程费、企业管理费、</w:t>
      </w:r>
      <w:proofErr w:type="gramStart"/>
      <w:r>
        <w:rPr>
          <w:sz w:val="24"/>
        </w:rPr>
        <w:t>规</w:t>
      </w:r>
      <w:proofErr w:type="gramEnd"/>
      <w:r>
        <w:rPr>
          <w:sz w:val="24"/>
        </w:rPr>
        <w:t>费、利润和税金并考虑风险因素。除非合同中另有规定，供应商所填写的单价和合价在合同实施期间不因市场变化因素而变动。</w:t>
      </w:r>
    </w:p>
    <w:p w:rsidR="0075290F" w:rsidRDefault="00121BD1">
      <w:pPr>
        <w:spacing w:line="360" w:lineRule="auto"/>
        <w:ind w:firstLineChars="200" w:firstLine="480"/>
        <w:rPr>
          <w:sz w:val="24"/>
        </w:rPr>
      </w:pPr>
      <w:r>
        <w:rPr>
          <w:sz w:val="24"/>
        </w:rPr>
        <w:t xml:space="preserve">5. </w:t>
      </w:r>
      <w:r>
        <w:rPr>
          <w:sz w:val="24"/>
        </w:rPr>
        <w:t>采用综合单价报价的，除非采购人对磋商文件予以修改，投标人应按采购人提供的工程量清单中列出的工程项目和工程量填报单价和合价。每一项目只允许有一个报价。任何有选择的报价将不予接受。投标人未填单价或合价的工程项目，在实施后，采购人将不予以支付，并视为该项费用已包括在其他有价款的单价或合价内。</w:t>
      </w:r>
      <w:r>
        <w:rPr>
          <w:sz w:val="24"/>
        </w:rPr>
        <w:t xml:space="preserve"> </w:t>
      </w:r>
    </w:p>
    <w:p w:rsidR="0075290F" w:rsidRPr="00AD0E0C" w:rsidRDefault="00121BD1">
      <w:pPr>
        <w:spacing w:line="360" w:lineRule="auto"/>
        <w:ind w:firstLineChars="200" w:firstLine="480"/>
        <w:rPr>
          <w:sz w:val="24"/>
        </w:rPr>
      </w:pPr>
      <w:r w:rsidRPr="00AD0E0C">
        <w:rPr>
          <w:sz w:val="24"/>
        </w:rPr>
        <w:t xml:space="preserve">6. </w:t>
      </w:r>
      <w:r w:rsidRPr="00AD0E0C">
        <w:rPr>
          <w:sz w:val="24"/>
        </w:rPr>
        <w:t>磋商报价均不包括施工过程中因施工图的重大设计变更（指结构、标准、规模）所发生的费用，不包括施工过程中遇到地下障碍物处理或地基处理所发生的费用。</w:t>
      </w:r>
    </w:p>
    <w:p w:rsidR="0075290F" w:rsidRPr="00AD0E0C" w:rsidRDefault="00121BD1">
      <w:pPr>
        <w:spacing w:line="360" w:lineRule="auto"/>
        <w:ind w:firstLineChars="200" w:firstLine="480"/>
        <w:rPr>
          <w:sz w:val="24"/>
        </w:rPr>
      </w:pPr>
      <w:r w:rsidRPr="00AD0E0C">
        <w:rPr>
          <w:sz w:val="24"/>
        </w:rPr>
        <w:t xml:space="preserve">7. </w:t>
      </w:r>
      <w:r w:rsidRPr="00AD0E0C">
        <w:rPr>
          <w:sz w:val="24"/>
        </w:rPr>
        <w:t>验收及相关费用</w:t>
      </w:r>
      <w:proofErr w:type="gramStart"/>
      <w:r w:rsidRPr="00AD0E0C">
        <w:rPr>
          <w:sz w:val="24"/>
        </w:rPr>
        <w:t>由成交</w:t>
      </w:r>
      <w:proofErr w:type="gramEnd"/>
      <w:r w:rsidRPr="00AD0E0C">
        <w:rPr>
          <w:sz w:val="24"/>
        </w:rPr>
        <w:t>供应商负责。</w:t>
      </w:r>
    </w:p>
    <w:p w:rsidR="0075290F" w:rsidRPr="00AD0E0C" w:rsidRDefault="00121BD1">
      <w:pPr>
        <w:spacing w:line="360" w:lineRule="auto"/>
        <w:ind w:firstLineChars="200" w:firstLine="480"/>
        <w:rPr>
          <w:sz w:val="24"/>
        </w:rPr>
      </w:pPr>
      <w:r w:rsidRPr="00AD0E0C">
        <w:rPr>
          <w:sz w:val="24"/>
        </w:rPr>
        <w:t>（二）质量要求：</w:t>
      </w:r>
    </w:p>
    <w:p w:rsidR="0075290F" w:rsidRPr="00AD0E0C" w:rsidRDefault="00121BD1">
      <w:pPr>
        <w:spacing w:line="360" w:lineRule="auto"/>
        <w:ind w:firstLineChars="200" w:firstLine="480"/>
        <w:rPr>
          <w:sz w:val="24"/>
        </w:rPr>
      </w:pPr>
      <w:r w:rsidRPr="00AD0E0C">
        <w:rPr>
          <w:sz w:val="24"/>
          <w:szCs w:val="24"/>
        </w:rPr>
        <w:t>达到现行国家施工验收规范合格标准</w:t>
      </w:r>
      <w:r w:rsidRPr="00AD0E0C">
        <w:rPr>
          <w:sz w:val="24"/>
        </w:rPr>
        <w:t>。</w:t>
      </w:r>
    </w:p>
    <w:p w:rsidR="0075290F" w:rsidRPr="00AD0E0C" w:rsidRDefault="00121BD1">
      <w:pPr>
        <w:spacing w:line="360" w:lineRule="auto"/>
        <w:ind w:firstLineChars="200" w:firstLine="480"/>
        <w:rPr>
          <w:sz w:val="24"/>
        </w:rPr>
      </w:pPr>
      <w:r w:rsidRPr="00AD0E0C">
        <w:rPr>
          <w:sz w:val="24"/>
        </w:rPr>
        <w:t>（三）服务要求：</w:t>
      </w:r>
    </w:p>
    <w:p w:rsidR="0075290F" w:rsidRPr="00AD0E0C" w:rsidRDefault="00121BD1">
      <w:pPr>
        <w:spacing w:line="360" w:lineRule="auto"/>
        <w:ind w:firstLineChars="200" w:firstLine="480"/>
        <w:rPr>
          <w:sz w:val="24"/>
        </w:rPr>
      </w:pPr>
      <w:r w:rsidRPr="00AD0E0C">
        <w:rPr>
          <w:sz w:val="24"/>
        </w:rPr>
        <w:t xml:space="preserve">1. </w:t>
      </w:r>
      <w:r w:rsidRPr="00AD0E0C">
        <w:rPr>
          <w:sz w:val="24"/>
        </w:rPr>
        <w:t>工程免费保修期限为两年，</w:t>
      </w:r>
      <w:r w:rsidRPr="00AD0E0C">
        <w:rPr>
          <w:kern w:val="0"/>
          <w:sz w:val="24"/>
        </w:rPr>
        <w:t>自验收合格起开始计算，</w:t>
      </w:r>
      <w:r w:rsidRPr="00AD0E0C">
        <w:rPr>
          <w:sz w:val="24"/>
        </w:rPr>
        <w:t>若因施工过失造成的质量事故，其损失和延长工期均</w:t>
      </w:r>
      <w:proofErr w:type="gramStart"/>
      <w:r w:rsidRPr="00AD0E0C">
        <w:rPr>
          <w:sz w:val="24"/>
        </w:rPr>
        <w:t>由成交</w:t>
      </w:r>
      <w:proofErr w:type="gramEnd"/>
      <w:r w:rsidRPr="00AD0E0C">
        <w:rPr>
          <w:sz w:val="24"/>
        </w:rPr>
        <w:t>供应商负责。</w:t>
      </w:r>
    </w:p>
    <w:p w:rsidR="0075290F" w:rsidRDefault="00121BD1">
      <w:pPr>
        <w:spacing w:line="360" w:lineRule="auto"/>
        <w:ind w:firstLineChars="200" w:firstLine="480"/>
        <w:rPr>
          <w:kern w:val="0"/>
          <w:sz w:val="24"/>
        </w:rPr>
      </w:pPr>
      <w:r w:rsidRPr="00AD0E0C">
        <w:rPr>
          <w:sz w:val="24"/>
        </w:rPr>
        <w:t xml:space="preserve">2. </w:t>
      </w:r>
      <w:r w:rsidRPr="00AD0E0C">
        <w:rPr>
          <w:kern w:val="0"/>
          <w:sz w:val="24"/>
        </w:rPr>
        <w:t>工程施工验收合格后，协助采购人及物业管理进行工程的运行管理及交</w:t>
      </w:r>
      <w:r>
        <w:rPr>
          <w:kern w:val="0"/>
          <w:sz w:val="24"/>
        </w:rPr>
        <w:t>接。</w:t>
      </w:r>
    </w:p>
    <w:p w:rsidR="0075290F" w:rsidRDefault="00121BD1">
      <w:pPr>
        <w:spacing w:line="360" w:lineRule="auto"/>
        <w:ind w:firstLineChars="200" w:firstLine="480"/>
        <w:rPr>
          <w:kern w:val="0"/>
          <w:sz w:val="24"/>
        </w:rPr>
      </w:pPr>
      <w:r>
        <w:rPr>
          <w:kern w:val="0"/>
          <w:sz w:val="24"/>
        </w:rPr>
        <w:t>3</w:t>
      </w:r>
      <w:r>
        <w:rPr>
          <w:sz w:val="24"/>
        </w:rPr>
        <w:t xml:space="preserve">. </w:t>
      </w:r>
      <w:r>
        <w:rPr>
          <w:kern w:val="0"/>
          <w:sz w:val="24"/>
        </w:rPr>
        <w:t>在保修期外，提供有偿维修服务。</w:t>
      </w:r>
    </w:p>
    <w:p w:rsidR="00121BD1" w:rsidRDefault="00BF40E4">
      <w:pPr>
        <w:spacing w:line="360" w:lineRule="auto"/>
        <w:ind w:firstLineChars="200" w:firstLine="480"/>
        <w:rPr>
          <w:sz w:val="24"/>
        </w:rPr>
      </w:pPr>
      <w:r>
        <w:rPr>
          <w:rFonts w:hint="eastAsia"/>
          <w:sz w:val="24"/>
        </w:rPr>
        <w:t xml:space="preserve">4. </w:t>
      </w:r>
      <w:r w:rsidRPr="00BF40E4">
        <w:rPr>
          <w:rFonts w:hint="eastAsia"/>
          <w:sz w:val="24"/>
        </w:rPr>
        <w:t>中控设备、传声器、放大器、接收器质保期一年，试验室内其它设备按照国家规定的标准执行。</w:t>
      </w:r>
    </w:p>
    <w:p w:rsidR="00BF40E4" w:rsidRDefault="00BF40E4">
      <w:pPr>
        <w:spacing w:line="360" w:lineRule="auto"/>
        <w:ind w:firstLineChars="200" w:firstLine="480"/>
        <w:rPr>
          <w:sz w:val="24"/>
        </w:rPr>
      </w:pPr>
      <w:r>
        <w:rPr>
          <w:rFonts w:hint="eastAsia"/>
          <w:sz w:val="24"/>
        </w:rPr>
        <w:t xml:space="preserve">5. </w:t>
      </w:r>
      <w:r w:rsidR="00A5698A" w:rsidRPr="00A5698A">
        <w:rPr>
          <w:rFonts w:hint="eastAsia"/>
          <w:sz w:val="24"/>
        </w:rPr>
        <w:t>供应商应提供</w:t>
      </w:r>
      <w:r w:rsidR="00A5698A" w:rsidRPr="00A5698A">
        <w:rPr>
          <w:rFonts w:hint="eastAsia"/>
          <w:sz w:val="24"/>
        </w:rPr>
        <w:t>7*24</w:t>
      </w:r>
      <w:r w:rsidR="00A5698A" w:rsidRPr="00A5698A">
        <w:rPr>
          <w:rFonts w:hint="eastAsia"/>
          <w:sz w:val="24"/>
        </w:rPr>
        <w:t>响应服务，在接报后</w:t>
      </w:r>
      <w:r w:rsidR="00A5698A" w:rsidRPr="00A5698A">
        <w:rPr>
          <w:rFonts w:hint="eastAsia"/>
          <w:sz w:val="24"/>
        </w:rPr>
        <w:t>1</w:t>
      </w:r>
      <w:r w:rsidR="00A5698A" w:rsidRPr="00A5698A">
        <w:rPr>
          <w:rFonts w:hint="eastAsia"/>
          <w:sz w:val="24"/>
        </w:rPr>
        <w:t>小时内响应，</w:t>
      </w:r>
      <w:r w:rsidR="00A5698A" w:rsidRPr="00A5698A">
        <w:rPr>
          <w:rFonts w:hint="eastAsia"/>
          <w:sz w:val="24"/>
        </w:rPr>
        <w:t>48</w:t>
      </w:r>
      <w:r w:rsidR="00A5698A" w:rsidRPr="00A5698A">
        <w:rPr>
          <w:rFonts w:hint="eastAsia"/>
          <w:sz w:val="24"/>
        </w:rPr>
        <w:t>小时内到达现场，</w:t>
      </w:r>
      <w:r w:rsidR="00A5698A" w:rsidRPr="00A5698A">
        <w:rPr>
          <w:rFonts w:hint="eastAsia"/>
          <w:sz w:val="24"/>
        </w:rPr>
        <w:t xml:space="preserve"> 24 </w:t>
      </w:r>
      <w:r w:rsidR="00A5698A" w:rsidRPr="00A5698A">
        <w:rPr>
          <w:rFonts w:hint="eastAsia"/>
          <w:sz w:val="24"/>
        </w:rPr>
        <w:t>小时内处理完毕。若在</w:t>
      </w:r>
      <w:r w:rsidR="00A5698A" w:rsidRPr="00A5698A">
        <w:rPr>
          <w:rFonts w:hint="eastAsia"/>
          <w:sz w:val="24"/>
        </w:rPr>
        <w:t xml:space="preserve"> 24 </w:t>
      </w:r>
      <w:r w:rsidR="00A5698A" w:rsidRPr="00A5698A">
        <w:rPr>
          <w:rFonts w:hint="eastAsia"/>
          <w:sz w:val="24"/>
        </w:rPr>
        <w:t>小时内仍未能有效解决，供应商须免费提供同档次的设备予采购单位临时使用。</w:t>
      </w:r>
    </w:p>
    <w:p w:rsidR="00BF40E4" w:rsidRDefault="00A5698A">
      <w:pPr>
        <w:spacing w:line="360" w:lineRule="auto"/>
        <w:ind w:firstLineChars="200" w:firstLine="480"/>
        <w:rPr>
          <w:sz w:val="24"/>
        </w:rPr>
      </w:pPr>
      <w:r>
        <w:rPr>
          <w:rFonts w:hint="eastAsia"/>
          <w:sz w:val="24"/>
        </w:rPr>
        <w:t xml:space="preserve">6. </w:t>
      </w:r>
      <w:r>
        <w:rPr>
          <w:rFonts w:hint="eastAsia"/>
          <w:sz w:val="24"/>
        </w:rPr>
        <w:t>供应商安排</w:t>
      </w:r>
      <w:r w:rsidRPr="00A5698A">
        <w:rPr>
          <w:rFonts w:hint="eastAsia"/>
          <w:sz w:val="24"/>
        </w:rPr>
        <w:t>技术员对提供</w:t>
      </w:r>
      <w:r>
        <w:rPr>
          <w:rFonts w:hint="eastAsia"/>
          <w:sz w:val="24"/>
        </w:rPr>
        <w:t>的</w:t>
      </w:r>
      <w:r w:rsidRPr="00A5698A">
        <w:rPr>
          <w:rFonts w:hint="eastAsia"/>
          <w:sz w:val="24"/>
        </w:rPr>
        <w:t>设备进行现场培训，技术员食住自理；培训人数</w:t>
      </w:r>
      <w:r w:rsidRPr="00A5698A">
        <w:rPr>
          <w:rFonts w:hint="eastAsia"/>
          <w:sz w:val="24"/>
        </w:rPr>
        <w:t>4</w:t>
      </w:r>
      <w:r w:rsidRPr="00A5698A">
        <w:rPr>
          <w:rFonts w:hint="eastAsia"/>
          <w:sz w:val="24"/>
        </w:rPr>
        <w:t>人，培训天数</w:t>
      </w:r>
      <w:r w:rsidRPr="00A5698A">
        <w:rPr>
          <w:rFonts w:hint="eastAsia"/>
          <w:sz w:val="24"/>
        </w:rPr>
        <w:t>15</w:t>
      </w:r>
      <w:r w:rsidRPr="00A5698A">
        <w:rPr>
          <w:rFonts w:hint="eastAsia"/>
          <w:sz w:val="24"/>
        </w:rPr>
        <w:t>天，培训形式面授。</w:t>
      </w:r>
    </w:p>
    <w:p w:rsidR="0075290F" w:rsidRDefault="00121BD1">
      <w:pPr>
        <w:spacing w:line="360" w:lineRule="auto"/>
        <w:ind w:firstLineChars="200" w:firstLine="480"/>
        <w:rPr>
          <w:sz w:val="24"/>
        </w:rPr>
      </w:pPr>
      <w:r>
        <w:rPr>
          <w:sz w:val="24"/>
        </w:rPr>
        <w:t>（四）承包方式：</w:t>
      </w:r>
    </w:p>
    <w:p w:rsidR="0075290F" w:rsidRDefault="00121BD1">
      <w:pPr>
        <w:spacing w:line="360" w:lineRule="auto"/>
        <w:ind w:firstLineChars="200" w:firstLine="480"/>
        <w:rPr>
          <w:sz w:val="24"/>
        </w:rPr>
      </w:pPr>
      <w:r>
        <w:rPr>
          <w:sz w:val="24"/>
        </w:rPr>
        <w:lastRenderedPageBreak/>
        <w:t xml:space="preserve">1. </w:t>
      </w:r>
      <w:r>
        <w:rPr>
          <w:sz w:val="24"/>
        </w:rPr>
        <w:t>本工程采取包工包料方式，按磋商最终报价确定合同价格，工程结算以采购人指定的审计部门做出的审计结果为结算依据。</w:t>
      </w:r>
    </w:p>
    <w:p w:rsidR="0075290F" w:rsidRDefault="00121BD1">
      <w:pPr>
        <w:spacing w:line="360" w:lineRule="auto"/>
        <w:ind w:firstLineChars="200" w:firstLine="480"/>
        <w:rPr>
          <w:sz w:val="24"/>
        </w:rPr>
      </w:pPr>
      <w:r>
        <w:rPr>
          <w:rFonts w:hint="eastAsia"/>
          <w:sz w:val="24"/>
        </w:rPr>
        <w:t>2</w:t>
      </w:r>
      <w:r>
        <w:rPr>
          <w:sz w:val="24"/>
        </w:rPr>
        <w:t xml:space="preserve">. </w:t>
      </w:r>
      <w:r>
        <w:rPr>
          <w:sz w:val="24"/>
        </w:rPr>
        <w:t>变更由采购人签字认可，其增减量按实结算，人工费、材料差价不予调整。因投标</w:t>
      </w:r>
      <w:r>
        <w:rPr>
          <w:rFonts w:hint="eastAsia"/>
          <w:sz w:val="24"/>
        </w:rPr>
        <w:t>人现场</w:t>
      </w:r>
      <w:r>
        <w:rPr>
          <w:sz w:val="24"/>
        </w:rPr>
        <w:t>考察有误造成工程增项、增量，采购人不予认可。</w:t>
      </w:r>
    </w:p>
    <w:p w:rsidR="0075290F" w:rsidRDefault="00121BD1">
      <w:pPr>
        <w:spacing w:line="360" w:lineRule="auto"/>
        <w:ind w:firstLineChars="200" w:firstLine="480"/>
        <w:rPr>
          <w:sz w:val="24"/>
        </w:rPr>
      </w:pPr>
      <w:r>
        <w:rPr>
          <w:rFonts w:hint="eastAsia"/>
          <w:sz w:val="24"/>
        </w:rPr>
        <w:t>3</w:t>
      </w:r>
      <w:r>
        <w:rPr>
          <w:sz w:val="24"/>
        </w:rPr>
        <w:t xml:space="preserve">. </w:t>
      </w:r>
      <w:r>
        <w:rPr>
          <w:sz w:val="24"/>
        </w:rPr>
        <w:t>该工程涉及的一切手续</w:t>
      </w:r>
      <w:r>
        <w:rPr>
          <w:rFonts w:hint="eastAsia"/>
          <w:sz w:val="24"/>
        </w:rPr>
        <w:t>（</w:t>
      </w:r>
      <w:r>
        <w:rPr>
          <w:sz w:val="24"/>
        </w:rPr>
        <w:t>消防、公安、市容、规划、占道、城管、环卫等</w:t>
      </w:r>
      <w:r>
        <w:rPr>
          <w:rFonts w:hint="eastAsia"/>
          <w:sz w:val="24"/>
        </w:rPr>
        <w:t>）</w:t>
      </w:r>
      <w:r>
        <w:rPr>
          <w:sz w:val="24"/>
        </w:rPr>
        <w:t>，均</w:t>
      </w:r>
      <w:proofErr w:type="gramStart"/>
      <w:r>
        <w:rPr>
          <w:sz w:val="24"/>
        </w:rPr>
        <w:t>由</w:t>
      </w:r>
      <w:r>
        <w:rPr>
          <w:rFonts w:hint="eastAsia"/>
          <w:sz w:val="24"/>
        </w:rPr>
        <w:t>成交</w:t>
      </w:r>
      <w:proofErr w:type="gramEnd"/>
      <w:r>
        <w:rPr>
          <w:rFonts w:hint="eastAsia"/>
          <w:sz w:val="24"/>
        </w:rPr>
        <w:t>供应商</w:t>
      </w:r>
      <w:r>
        <w:rPr>
          <w:sz w:val="24"/>
        </w:rPr>
        <w:t>负责办理，所发生的费用</w:t>
      </w:r>
      <w:proofErr w:type="gramStart"/>
      <w:r>
        <w:rPr>
          <w:sz w:val="24"/>
        </w:rPr>
        <w:t>由</w:t>
      </w:r>
      <w:r>
        <w:rPr>
          <w:rFonts w:hint="eastAsia"/>
          <w:sz w:val="24"/>
        </w:rPr>
        <w:t>成交</w:t>
      </w:r>
      <w:proofErr w:type="gramEnd"/>
      <w:r>
        <w:rPr>
          <w:rFonts w:hint="eastAsia"/>
          <w:sz w:val="24"/>
        </w:rPr>
        <w:t>供应商</w:t>
      </w:r>
      <w:r>
        <w:rPr>
          <w:sz w:val="24"/>
        </w:rPr>
        <w:t>承担，采购人只负责确认盖章等一般手续。</w:t>
      </w:r>
    </w:p>
    <w:p w:rsidR="0075290F" w:rsidRDefault="00121BD1">
      <w:pPr>
        <w:spacing w:line="360" w:lineRule="auto"/>
        <w:ind w:firstLineChars="200" w:firstLine="480"/>
        <w:rPr>
          <w:sz w:val="24"/>
        </w:rPr>
      </w:pPr>
      <w:r>
        <w:rPr>
          <w:sz w:val="24"/>
        </w:rPr>
        <w:t>（五）工期、施工地点要求：</w:t>
      </w:r>
    </w:p>
    <w:p w:rsidR="0075290F" w:rsidRPr="00D149E7" w:rsidRDefault="00121BD1">
      <w:pPr>
        <w:spacing w:line="360" w:lineRule="auto"/>
        <w:ind w:firstLineChars="200" w:firstLine="480"/>
        <w:rPr>
          <w:sz w:val="24"/>
        </w:rPr>
      </w:pPr>
      <w:r w:rsidRPr="00D149E7">
        <w:rPr>
          <w:sz w:val="24"/>
        </w:rPr>
        <w:t xml:space="preserve">1. </w:t>
      </w:r>
      <w:r w:rsidRPr="00D149E7">
        <w:rPr>
          <w:sz w:val="24"/>
        </w:rPr>
        <w:t>工期要求：</w:t>
      </w:r>
      <w:r w:rsidR="00253921" w:rsidRPr="00D149E7">
        <w:rPr>
          <w:rFonts w:hint="eastAsia"/>
          <w:sz w:val="24"/>
        </w:rPr>
        <w:t>合同签订后</w:t>
      </w:r>
      <w:r w:rsidR="00253921" w:rsidRPr="00D149E7">
        <w:rPr>
          <w:rFonts w:hint="eastAsia"/>
          <w:sz w:val="24"/>
        </w:rPr>
        <w:t>50</w:t>
      </w:r>
      <w:r w:rsidR="00253921" w:rsidRPr="00D149E7">
        <w:rPr>
          <w:rFonts w:hint="eastAsia"/>
          <w:sz w:val="24"/>
        </w:rPr>
        <w:t>日内基础建设完工并将设备送到，设备送到后</w:t>
      </w:r>
      <w:r w:rsidR="00253921" w:rsidRPr="00D149E7">
        <w:rPr>
          <w:rFonts w:hint="eastAsia"/>
          <w:sz w:val="24"/>
        </w:rPr>
        <w:t>5</w:t>
      </w:r>
      <w:r w:rsidR="00253921" w:rsidRPr="00D149E7">
        <w:rPr>
          <w:rFonts w:hint="eastAsia"/>
          <w:sz w:val="24"/>
        </w:rPr>
        <w:t>日内安装调试完成</w:t>
      </w:r>
      <w:r w:rsidRPr="00D149E7">
        <w:rPr>
          <w:sz w:val="24"/>
        </w:rPr>
        <w:t>（特殊情况以合同为准）。</w:t>
      </w:r>
    </w:p>
    <w:p w:rsidR="0075290F" w:rsidRPr="00D149E7" w:rsidRDefault="00121BD1">
      <w:pPr>
        <w:spacing w:line="360" w:lineRule="auto"/>
        <w:ind w:firstLineChars="200" w:firstLine="480"/>
        <w:rPr>
          <w:sz w:val="24"/>
        </w:rPr>
      </w:pPr>
      <w:r w:rsidRPr="00D149E7">
        <w:rPr>
          <w:sz w:val="24"/>
        </w:rPr>
        <w:t xml:space="preserve">2. </w:t>
      </w:r>
      <w:r w:rsidRPr="00D149E7">
        <w:rPr>
          <w:sz w:val="24"/>
        </w:rPr>
        <w:t>施工地</w:t>
      </w:r>
      <w:r w:rsidRPr="00EA6D7B">
        <w:rPr>
          <w:sz w:val="24"/>
        </w:rPr>
        <w:t>点：</w:t>
      </w:r>
      <w:r w:rsidR="0094097C" w:rsidRPr="00EA6D7B">
        <w:rPr>
          <w:rFonts w:hint="eastAsia"/>
          <w:sz w:val="24"/>
        </w:rPr>
        <w:t>天津市西青区富兴路</w:t>
      </w:r>
      <w:r w:rsidR="0094097C" w:rsidRPr="00EA6D7B">
        <w:rPr>
          <w:rFonts w:hint="eastAsia"/>
          <w:sz w:val="24"/>
        </w:rPr>
        <w:t>2</w:t>
      </w:r>
      <w:r w:rsidR="0094097C" w:rsidRPr="00EA6D7B">
        <w:rPr>
          <w:rFonts w:hint="eastAsia"/>
          <w:sz w:val="24"/>
        </w:rPr>
        <w:t>号</w:t>
      </w:r>
      <w:r w:rsidRPr="00EA6D7B">
        <w:rPr>
          <w:sz w:val="24"/>
        </w:rPr>
        <w:t>（</w:t>
      </w:r>
      <w:r w:rsidRPr="00D149E7">
        <w:rPr>
          <w:sz w:val="24"/>
        </w:rPr>
        <w:t>特殊情况以合同为准）。</w:t>
      </w:r>
    </w:p>
    <w:p w:rsidR="0075290F" w:rsidRPr="00D149E7" w:rsidRDefault="00121BD1">
      <w:pPr>
        <w:pStyle w:val="Default"/>
        <w:spacing w:line="360" w:lineRule="auto"/>
        <w:ind w:firstLineChars="200" w:firstLine="480"/>
        <w:jc w:val="both"/>
        <w:rPr>
          <w:rFonts w:ascii="Times New Roman" w:eastAsia="宋体" w:hAnsi="Times New Roman" w:cs="Times New Roman"/>
          <w:color w:val="auto"/>
          <w:kern w:val="2"/>
        </w:rPr>
      </w:pPr>
      <w:r w:rsidRPr="00D149E7">
        <w:rPr>
          <w:rFonts w:ascii="Times New Roman" w:eastAsia="宋体" w:hAnsi="Times New Roman" w:cs="Times New Roman"/>
          <w:color w:val="auto"/>
          <w:kern w:val="2"/>
        </w:rPr>
        <w:t>（六）付款方式：</w:t>
      </w:r>
    </w:p>
    <w:p w:rsidR="0075290F" w:rsidRPr="00D149E7" w:rsidRDefault="00121BD1">
      <w:pPr>
        <w:spacing w:line="360" w:lineRule="auto"/>
        <w:ind w:firstLineChars="200" w:firstLine="480"/>
        <w:rPr>
          <w:sz w:val="24"/>
        </w:rPr>
      </w:pPr>
      <w:r w:rsidRPr="00D149E7">
        <w:rPr>
          <w:sz w:val="24"/>
        </w:rPr>
        <w:t>签订合同后</w:t>
      </w:r>
      <w:r w:rsidRPr="00D149E7">
        <w:rPr>
          <w:sz w:val="24"/>
        </w:rPr>
        <w:t>15</w:t>
      </w:r>
      <w:r w:rsidRPr="00D149E7">
        <w:rPr>
          <w:sz w:val="24"/>
        </w:rPr>
        <w:t>日内支付</w:t>
      </w:r>
      <w:r w:rsidRPr="00D149E7">
        <w:rPr>
          <w:sz w:val="24"/>
        </w:rPr>
        <w:t>30%</w:t>
      </w:r>
      <w:r w:rsidRPr="00D149E7">
        <w:rPr>
          <w:sz w:val="24"/>
        </w:rPr>
        <w:t>的工程预付款，</w:t>
      </w:r>
      <w:r w:rsidR="00253921" w:rsidRPr="00D149E7">
        <w:rPr>
          <w:rFonts w:hint="eastAsia"/>
          <w:sz w:val="24"/>
        </w:rPr>
        <w:t>基建完毕设备到场后</w:t>
      </w:r>
      <w:r w:rsidR="00A92443" w:rsidRPr="00D149E7">
        <w:rPr>
          <w:sz w:val="24"/>
        </w:rPr>
        <w:t>15</w:t>
      </w:r>
      <w:r w:rsidR="00A92443" w:rsidRPr="00D149E7">
        <w:rPr>
          <w:sz w:val="24"/>
        </w:rPr>
        <w:t>日内</w:t>
      </w:r>
      <w:r w:rsidR="00253921" w:rsidRPr="00D149E7">
        <w:rPr>
          <w:rFonts w:hint="eastAsia"/>
          <w:sz w:val="24"/>
        </w:rPr>
        <w:t>支付合同总额的</w:t>
      </w:r>
      <w:r w:rsidR="00253921" w:rsidRPr="00D149E7">
        <w:rPr>
          <w:rFonts w:hint="eastAsia"/>
          <w:sz w:val="24"/>
        </w:rPr>
        <w:t>30%</w:t>
      </w:r>
      <w:r w:rsidR="00253921" w:rsidRPr="00D149E7">
        <w:rPr>
          <w:rFonts w:hint="eastAsia"/>
          <w:sz w:val="24"/>
        </w:rPr>
        <w:t>，</w:t>
      </w:r>
      <w:r w:rsidRPr="00D149E7">
        <w:rPr>
          <w:sz w:val="24"/>
        </w:rPr>
        <w:t>全部工程竣工</w:t>
      </w:r>
      <w:r w:rsidR="00A92443" w:rsidRPr="00D149E7">
        <w:rPr>
          <w:rFonts w:hint="eastAsia"/>
          <w:sz w:val="24"/>
        </w:rPr>
        <w:t>及</w:t>
      </w:r>
      <w:r w:rsidR="00A92443" w:rsidRPr="00D149E7">
        <w:rPr>
          <w:sz w:val="24"/>
        </w:rPr>
        <w:t>设备</w:t>
      </w:r>
      <w:r w:rsidR="00A92443" w:rsidRPr="00D149E7">
        <w:rPr>
          <w:rFonts w:hint="eastAsia"/>
          <w:sz w:val="24"/>
        </w:rPr>
        <w:t>验收合格后，</w:t>
      </w:r>
      <w:r w:rsidRPr="00D149E7">
        <w:rPr>
          <w:sz w:val="24"/>
        </w:rPr>
        <w:t>按照最终工程验收结算审核后价格支付至总结算额的</w:t>
      </w:r>
      <w:r w:rsidR="00A92443" w:rsidRPr="00D149E7">
        <w:rPr>
          <w:rFonts w:hint="eastAsia"/>
          <w:sz w:val="24"/>
        </w:rPr>
        <w:t>95</w:t>
      </w:r>
      <w:r w:rsidRPr="00D149E7">
        <w:rPr>
          <w:sz w:val="24"/>
        </w:rPr>
        <w:t>%</w:t>
      </w:r>
      <w:r w:rsidR="00A92443" w:rsidRPr="00D149E7">
        <w:rPr>
          <w:sz w:val="24"/>
        </w:rPr>
        <w:t>，</w:t>
      </w:r>
      <w:r w:rsidR="00A5698A" w:rsidRPr="00D149E7">
        <w:rPr>
          <w:rFonts w:hint="eastAsia"/>
          <w:sz w:val="24"/>
        </w:rPr>
        <w:t>余下</w:t>
      </w:r>
      <w:r w:rsidR="00A5698A" w:rsidRPr="00D149E7">
        <w:rPr>
          <w:rFonts w:hint="eastAsia"/>
          <w:sz w:val="24"/>
        </w:rPr>
        <w:t>5%</w:t>
      </w:r>
      <w:proofErr w:type="gramStart"/>
      <w:r w:rsidR="00A5698A" w:rsidRPr="00D149E7">
        <w:rPr>
          <w:rFonts w:hint="eastAsia"/>
          <w:sz w:val="24"/>
        </w:rPr>
        <w:t>待质保期</w:t>
      </w:r>
      <w:proofErr w:type="gramEnd"/>
      <w:r w:rsidR="00A5698A" w:rsidRPr="00D149E7">
        <w:rPr>
          <w:rFonts w:hint="eastAsia"/>
          <w:sz w:val="24"/>
        </w:rPr>
        <w:t>结束无质量问题后一次性付清</w:t>
      </w:r>
      <w:r w:rsidRPr="00D149E7">
        <w:rPr>
          <w:sz w:val="24"/>
        </w:rPr>
        <w:t>（特殊情况以合同为准）。</w:t>
      </w:r>
    </w:p>
    <w:p w:rsidR="0075290F" w:rsidRPr="00D149E7" w:rsidRDefault="00121BD1">
      <w:pPr>
        <w:pStyle w:val="Default"/>
        <w:spacing w:line="360" w:lineRule="auto"/>
        <w:ind w:firstLineChars="200" w:firstLine="480"/>
        <w:jc w:val="both"/>
        <w:rPr>
          <w:rFonts w:ascii="Times New Roman" w:eastAsia="宋体" w:hAnsi="Times New Roman" w:cs="Times New Roman"/>
          <w:color w:val="auto"/>
          <w:kern w:val="2"/>
        </w:rPr>
      </w:pPr>
      <w:r w:rsidRPr="00D149E7">
        <w:rPr>
          <w:rFonts w:ascii="Times New Roman" w:eastAsia="宋体" w:hAnsi="Times New Roman" w:cs="Times New Roman"/>
          <w:color w:val="auto"/>
          <w:kern w:val="2"/>
        </w:rPr>
        <w:t>（七）磋商保证金及履约保证金：本项目不</w:t>
      </w:r>
      <w:proofErr w:type="gramStart"/>
      <w:r w:rsidRPr="00D149E7">
        <w:rPr>
          <w:rFonts w:ascii="Times New Roman" w:eastAsia="宋体" w:hAnsi="Times New Roman" w:cs="Times New Roman"/>
          <w:color w:val="auto"/>
          <w:kern w:val="2"/>
        </w:rPr>
        <w:t>收取磋商</w:t>
      </w:r>
      <w:proofErr w:type="gramEnd"/>
      <w:r w:rsidRPr="00D149E7">
        <w:rPr>
          <w:rFonts w:ascii="Times New Roman" w:eastAsia="宋体" w:hAnsi="Times New Roman" w:cs="Times New Roman"/>
          <w:color w:val="auto"/>
          <w:kern w:val="2"/>
        </w:rPr>
        <w:t>保证金及履约保证金。</w:t>
      </w:r>
    </w:p>
    <w:p w:rsidR="0075290F" w:rsidRPr="00D149E7" w:rsidRDefault="00121BD1">
      <w:pPr>
        <w:pStyle w:val="Default"/>
        <w:spacing w:line="360" w:lineRule="auto"/>
        <w:ind w:firstLineChars="200" w:firstLine="480"/>
        <w:jc w:val="both"/>
        <w:rPr>
          <w:rFonts w:ascii="Times New Roman" w:eastAsia="宋体" w:hAnsi="Times New Roman" w:cs="Times New Roman"/>
          <w:color w:val="auto"/>
          <w:kern w:val="2"/>
        </w:rPr>
      </w:pPr>
      <w:r w:rsidRPr="00D149E7">
        <w:rPr>
          <w:rFonts w:ascii="Times New Roman" w:eastAsia="宋体" w:hAnsi="Times New Roman" w:cs="Times New Roman"/>
          <w:color w:val="auto"/>
          <w:kern w:val="2"/>
        </w:rPr>
        <w:t>（</w:t>
      </w:r>
      <w:r w:rsidRPr="00D149E7">
        <w:rPr>
          <w:rFonts w:ascii="Times New Roman" w:eastAsia="宋体" w:hAnsi="Times New Roman" w:cs="Times New Roman" w:hint="eastAsia"/>
          <w:color w:val="auto"/>
          <w:kern w:val="2"/>
        </w:rPr>
        <w:t>八</w:t>
      </w:r>
      <w:r w:rsidRPr="00D149E7">
        <w:rPr>
          <w:rFonts w:ascii="Times New Roman" w:eastAsia="宋体" w:hAnsi="Times New Roman" w:cs="Times New Roman"/>
          <w:color w:val="auto"/>
          <w:kern w:val="2"/>
        </w:rPr>
        <w:t>）其他要求：</w:t>
      </w:r>
    </w:p>
    <w:p w:rsidR="0075290F" w:rsidRDefault="00121BD1">
      <w:pPr>
        <w:pStyle w:val="Default"/>
        <w:spacing w:line="360" w:lineRule="auto"/>
        <w:ind w:firstLineChars="200" w:firstLine="480"/>
        <w:jc w:val="both"/>
        <w:rPr>
          <w:rFonts w:ascii="Times New Roman" w:eastAsia="宋体" w:hAnsi="Times New Roman" w:cs="Times New Roman"/>
          <w:color w:val="auto"/>
          <w:kern w:val="2"/>
        </w:rPr>
      </w:pPr>
      <w:r w:rsidRPr="00D149E7">
        <w:rPr>
          <w:rFonts w:ascii="Times New Roman" w:eastAsia="宋体" w:hAnsi="Times New Roman" w:cs="Times New Roman"/>
          <w:color w:val="auto"/>
          <w:kern w:val="2"/>
        </w:rPr>
        <w:t xml:space="preserve">1. </w:t>
      </w:r>
      <w:r w:rsidRPr="00D149E7">
        <w:rPr>
          <w:rFonts w:ascii="Times New Roman" w:eastAsia="宋体" w:hAnsi="Times New Roman" w:cs="Times New Roman"/>
          <w:color w:val="auto"/>
          <w:kern w:val="2"/>
        </w:rPr>
        <w:t>投标人须整包进行</w:t>
      </w:r>
      <w:r>
        <w:rPr>
          <w:rFonts w:ascii="Times New Roman" w:eastAsia="宋体" w:hAnsi="Times New Roman" w:cs="Times New Roman"/>
          <w:color w:val="auto"/>
          <w:kern w:val="2"/>
        </w:rPr>
        <w:t>磋商，不得拆包分项磋商。</w:t>
      </w:r>
    </w:p>
    <w:p w:rsidR="0075290F" w:rsidRDefault="00121BD1">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 xml:space="preserve">2. </w:t>
      </w:r>
      <w:r>
        <w:rPr>
          <w:rFonts w:ascii="Times New Roman" w:eastAsia="宋体" w:hAnsi="Times New Roman" w:cs="Times New Roman"/>
          <w:color w:val="auto"/>
          <w:kern w:val="2"/>
        </w:rPr>
        <w:t>未经采购人同意，成交供应商不得转让合同，不得转包、分包。若出现上述情形时，将按照相关法律法规执行。</w:t>
      </w:r>
    </w:p>
    <w:p w:rsidR="0075290F" w:rsidRDefault="00121BD1">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 xml:space="preserve">3. </w:t>
      </w:r>
      <w:r>
        <w:rPr>
          <w:rFonts w:ascii="Times New Roman" w:eastAsia="宋体" w:hAnsi="Times New Roman" w:cs="Times New Roman"/>
          <w:color w:val="auto"/>
          <w:kern w:val="2"/>
        </w:rPr>
        <w:t>本项目由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w:t>
      </w:r>
      <w:proofErr w:type="gramStart"/>
      <w:r>
        <w:rPr>
          <w:rFonts w:ascii="Times New Roman" w:eastAsia="宋体" w:hAnsi="Times New Roman" w:cs="Times New Roman"/>
          <w:color w:val="auto"/>
          <w:kern w:val="2"/>
        </w:rPr>
        <w:t>验收书</w:t>
      </w:r>
      <w:proofErr w:type="gramEnd"/>
      <w:r>
        <w:rPr>
          <w:rFonts w:ascii="Times New Roman" w:eastAsia="宋体" w:hAnsi="Times New Roman" w:cs="Times New Roman"/>
          <w:color w:val="auto"/>
          <w:kern w:val="2"/>
        </w:rPr>
        <w:t>的参考资料一并存档。验收结束后，应当出具验收书，列明各项服务的考核验收情况及项目总体评价，由验收双方共同签署。</w:t>
      </w:r>
    </w:p>
    <w:p w:rsidR="0075290F" w:rsidRDefault="00121BD1">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 xml:space="preserve">4. </w:t>
      </w:r>
      <w:r>
        <w:rPr>
          <w:rFonts w:ascii="Times New Roman" w:eastAsia="宋体" w:hAnsi="Times New Roman" w:cs="Times New Roman"/>
          <w:color w:val="auto"/>
          <w:kern w:val="2"/>
        </w:rPr>
        <w:t>本项目不接受赠品或者与采购无关的其他商品、服务，投标人亦不得以采购人要求实施前述馈赠、回扣等行为。</w:t>
      </w:r>
    </w:p>
    <w:p w:rsidR="0075290F" w:rsidRDefault="00121BD1">
      <w:pPr>
        <w:autoSpaceDE w:val="0"/>
        <w:autoSpaceDN w:val="0"/>
        <w:adjustRightInd w:val="0"/>
        <w:spacing w:line="360" w:lineRule="auto"/>
        <w:ind w:firstLineChars="200" w:firstLine="480"/>
        <w:rPr>
          <w:rFonts w:eastAsiaTheme="minorEastAsia"/>
          <w:bCs/>
          <w:sz w:val="24"/>
        </w:rPr>
      </w:pPr>
      <w:r>
        <w:rPr>
          <w:rFonts w:eastAsiaTheme="minorEastAsia" w:hint="eastAsia"/>
          <w:bCs/>
          <w:sz w:val="24"/>
        </w:rPr>
        <w:lastRenderedPageBreak/>
        <w:t>四</w:t>
      </w:r>
      <w:r>
        <w:rPr>
          <w:rFonts w:eastAsiaTheme="minorEastAsia"/>
          <w:bCs/>
          <w:sz w:val="24"/>
        </w:rPr>
        <w:t>、评分因素及评标标准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75290F">
        <w:trPr>
          <w:trHeight w:val="285"/>
          <w:jc w:val="center"/>
        </w:trPr>
        <w:tc>
          <w:tcPr>
            <w:tcW w:w="9393" w:type="dxa"/>
            <w:gridSpan w:val="3"/>
            <w:vAlign w:val="center"/>
          </w:tcPr>
          <w:p w:rsidR="0075290F" w:rsidRDefault="00121BD1">
            <w:pPr>
              <w:widowControl/>
              <w:adjustRightInd w:val="0"/>
              <w:snapToGrid w:val="0"/>
              <w:jc w:val="center"/>
              <w:rPr>
                <w:color w:val="000000"/>
                <w:kern w:val="0"/>
                <w:sz w:val="24"/>
                <w:szCs w:val="24"/>
              </w:rPr>
            </w:pPr>
            <w:r>
              <w:rPr>
                <w:color w:val="000000"/>
                <w:kern w:val="0"/>
                <w:sz w:val="24"/>
                <w:szCs w:val="24"/>
              </w:rPr>
              <w:t>第一部分</w:t>
            </w:r>
            <w:r>
              <w:rPr>
                <w:color w:val="000000"/>
                <w:kern w:val="0"/>
                <w:sz w:val="24"/>
                <w:szCs w:val="24"/>
              </w:rPr>
              <w:t xml:space="preserve"> </w:t>
            </w:r>
            <w:r>
              <w:rPr>
                <w:color w:val="000000"/>
                <w:kern w:val="0"/>
                <w:sz w:val="24"/>
                <w:szCs w:val="24"/>
              </w:rPr>
              <w:t>价格（</w:t>
            </w:r>
            <w:r>
              <w:rPr>
                <w:rFonts w:hint="eastAsia"/>
                <w:color w:val="000000"/>
                <w:kern w:val="0"/>
                <w:sz w:val="24"/>
                <w:szCs w:val="24"/>
              </w:rPr>
              <w:t>3</w:t>
            </w:r>
            <w:r>
              <w:rPr>
                <w:color w:val="000000"/>
                <w:kern w:val="0"/>
                <w:sz w:val="24"/>
                <w:szCs w:val="24"/>
              </w:rPr>
              <w:t>0</w:t>
            </w:r>
            <w:r>
              <w:rPr>
                <w:color w:val="000000"/>
                <w:kern w:val="0"/>
                <w:sz w:val="24"/>
                <w:szCs w:val="24"/>
              </w:rPr>
              <w:t>分）</w:t>
            </w:r>
          </w:p>
        </w:tc>
        <w:tc>
          <w:tcPr>
            <w:tcW w:w="1143" w:type="dxa"/>
            <w:vAlign w:val="center"/>
          </w:tcPr>
          <w:p w:rsidR="0075290F" w:rsidRDefault="00121BD1">
            <w:pPr>
              <w:widowControl/>
              <w:adjustRightInd w:val="0"/>
              <w:snapToGrid w:val="0"/>
              <w:jc w:val="center"/>
              <w:rPr>
                <w:color w:val="000000"/>
                <w:kern w:val="0"/>
                <w:sz w:val="24"/>
                <w:szCs w:val="24"/>
              </w:rPr>
            </w:pPr>
            <w:r>
              <w:rPr>
                <w:color w:val="000000"/>
                <w:kern w:val="0"/>
                <w:sz w:val="24"/>
                <w:szCs w:val="24"/>
              </w:rPr>
              <w:t>分值</w:t>
            </w:r>
          </w:p>
        </w:tc>
      </w:tr>
      <w:tr w:rsidR="0075290F">
        <w:trPr>
          <w:trHeight w:val="780"/>
          <w:jc w:val="center"/>
        </w:trPr>
        <w:tc>
          <w:tcPr>
            <w:tcW w:w="663" w:type="dxa"/>
            <w:noWrap/>
            <w:vAlign w:val="center"/>
          </w:tcPr>
          <w:p w:rsidR="0075290F" w:rsidRDefault="00121BD1">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75290F" w:rsidRDefault="00121BD1">
            <w:pPr>
              <w:widowControl/>
              <w:adjustRightInd w:val="0"/>
              <w:snapToGrid w:val="0"/>
              <w:jc w:val="center"/>
              <w:rPr>
                <w:color w:val="000000"/>
                <w:kern w:val="0"/>
                <w:sz w:val="24"/>
                <w:szCs w:val="24"/>
              </w:rPr>
            </w:pPr>
            <w:r>
              <w:rPr>
                <w:color w:val="000000"/>
                <w:kern w:val="0"/>
                <w:sz w:val="24"/>
                <w:szCs w:val="24"/>
              </w:rPr>
              <w:t>价格</w:t>
            </w:r>
          </w:p>
        </w:tc>
        <w:tc>
          <w:tcPr>
            <w:tcW w:w="7311" w:type="dxa"/>
            <w:vAlign w:val="center"/>
          </w:tcPr>
          <w:p w:rsidR="0075290F" w:rsidRDefault="00121BD1">
            <w:pPr>
              <w:widowControl/>
              <w:adjustRightInd w:val="0"/>
              <w:snapToGrid w:val="0"/>
              <w:rPr>
                <w:color w:val="000000"/>
                <w:kern w:val="0"/>
                <w:sz w:val="24"/>
                <w:szCs w:val="24"/>
              </w:rPr>
            </w:pPr>
            <w:r>
              <w:rPr>
                <w:color w:val="000000"/>
                <w:kern w:val="0"/>
                <w:sz w:val="24"/>
                <w:szCs w:val="24"/>
              </w:rPr>
              <w:t>（</w:t>
            </w:r>
            <w:r>
              <w:rPr>
                <w:color w:val="000000"/>
                <w:kern w:val="0"/>
                <w:sz w:val="24"/>
                <w:szCs w:val="24"/>
              </w:rPr>
              <w:t>1</w:t>
            </w:r>
            <w:r>
              <w:rPr>
                <w:color w:val="000000"/>
                <w:kern w:val="0"/>
                <w:sz w:val="24"/>
                <w:szCs w:val="24"/>
              </w:rPr>
              <w:t>）投标报价超过采购预算的，投标无效，未超过采购预算的投标报价按以下公式进行计算。</w:t>
            </w:r>
          </w:p>
          <w:p w:rsidR="0075290F" w:rsidRDefault="00121BD1">
            <w:pPr>
              <w:widowControl/>
              <w:adjustRightInd w:val="0"/>
              <w:snapToGrid w:val="0"/>
              <w:rPr>
                <w:color w:val="000000"/>
                <w:kern w:val="0"/>
                <w:sz w:val="24"/>
                <w:szCs w:val="24"/>
              </w:rPr>
            </w:pPr>
            <w:r>
              <w:rPr>
                <w:color w:val="000000"/>
                <w:kern w:val="0"/>
                <w:sz w:val="24"/>
                <w:szCs w:val="24"/>
              </w:rPr>
              <w:t>（</w:t>
            </w:r>
            <w:r>
              <w:rPr>
                <w:color w:val="000000"/>
                <w:kern w:val="0"/>
                <w:sz w:val="24"/>
                <w:szCs w:val="24"/>
              </w:rPr>
              <w:t>2</w:t>
            </w:r>
            <w:r>
              <w:rPr>
                <w:color w:val="000000"/>
                <w:kern w:val="0"/>
                <w:sz w:val="24"/>
                <w:szCs w:val="24"/>
              </w:rPr>
              <w:t>）投标报价得分</w:t>
            </w:r>
            <w:r>
              <w:rPr>
                <w:color w:val="000000"/>
                <w:kern w:val="0"/>
                <w:sz w:val="24"/>
                <w:szCs w:val="24"/>
              </w:rPr>
              <w:t>=</w:t>
            </w:r>
            <w:r>
              <w:rPr>
                <w:color w:val="000000"/>
                <w:kern w:val="0"/>
                <w:sz w:val="24"/>
                <w:szCs w:val="24"/>
              </w:rPr>
              <w:t>（评标基准价</w:t>
            </w:r>
            <w:r>
              <w:rPr>
                <w:color w:val="000000"/>
                <w:kern w:val="0"/>
                <w:sz w:val="24"/>
                <w:szCs w:val="24"/>
              </w:rPr>
              <w:t>/</w:t>
            </w:r>
            <w:r>
              <w:rPr>
                <w:color w:val="000000"/>
                <w:kern w:val="0"/>
                <w:sz w:val="24"/>
                <w:szCs w:val="24"/>
              </w:rPr>
              <w:t>投标报价）</w:t>
            </w:r>
            <w:r>
              <w:rPr>
                <w:color w:val="000000"/>
                <w:kern w:val="0"/>
                <w:sz w:val="24"/>
                <w:szCs w:val="24"/>
              </w:rPr>
              <w:t>×</w:t>
            </w:r>
            <w:r>
              <w:rPr>
                <w:rFonts w:hint="eastAsia"/>
                <w:color w:val="000000"/>
                <w:kern w:val="0"/>
                <w:sz w:val="24"/>
                <w:szCs w:val="24"/>
              </w:rPr>
              <w:t>3</w:t>
            </w:r>
            <w:r>
              <w:rPr>
                <w:color w:val="000000"/>
                <w:kern w:val="0"/>
                <w:sz w:val="24"/>
                <w:szCs w:val="24"/>
              </w:rPr>
              <w:t>0</w:t>
            </w:r>
          </w:p>
          <w:p w:rsidR="0075290F" w:rsidRDefault="00121BD1">
            <w:pPr>
              <w:widowControl/>
              <w:adjustRightInd w:val="0"/>
              <w:snapToGrid w:val="0"/>
              <w:rPr>
                <w:color w:val="000000"/>
                <w:kern w:val="0"/>
                <w:sz w:val="24"/>
                <w:szCs w:val="24"/>
              </w:rPr>
            </w:pPr>
            <w:r>
              <w:rPr>
                <w:color w:val="000000"/>
                <w:kern w:val="0"/>
                <w:sz w:val="24"/>
                <w:szCs w:val="24"/>
              </w:rPr>
              <w:t>注：满足</w:t>
            </w:r>
            <w:r>
              <w:rPr>
                <w:rFonts w:hint="eastAsia"/>
                <w:color w:val="000000"/>
                <w:kern w:val="0"/>
                <w:sz w:val="24"/>
                <w:szCs w:val="24"/>
              </w:rPr>
              <w:t>磋商</w:t>
            </w:r>
            <w:r>
              <w:rPr>
                <w:color w:val="000000"/>
                <w:kern w:val="0"/>
                <w:sz w:val="24"/>
                <w:szCs w:val="24"/>
              </w:rPr>
              <w:t>文件要求且投标报价最低的投标报价为评标基准价。</w:t>
            </w:r>
          </w:p>
        </w:tc>
        <w:tc>
          <w:tcPr>
            <w:tcW w:w="1143" w:type="dxa"/>
            <w:vAlign w:val="center"/>
          </w:tcPr>
          <w:p w:rsidR="0075290F" w:rsidRDefault="00121BD1">
            <w:pPr>
              <w:widowControl/>
              <w:adjustRightInd w:val="0"/>
              <w:snapToGrid w:val="0"/>
              <w:jc w:val="center"/>
              <w:rPr>
                <w:color w:val="000000"/>
                <w:kern w:val="0"/>
                <w:sz w:val="24"/>
                <w:szCs w:val="24"/>
              </w:rPr>
            </w:pPr>
            <w:r>
              <w:rPr>
                <w:rFonts w:hint="eastAsia"/>
                <w:color w:val="000000"/>
                <w:kern w:val="0"/>
                <w:sz w:val="24"/>
                <w:szCs w:val="24"/>
              </w:rPr>
              <w:t>3</w:t>
            </w:r>
            <w:r>
              <w:rPr>
                <w:color w:val="000000"/>
                <w:kern w:val="0"/>
                <w:sz w:val="24"/>
                <w:szCs w:val="24"/>
              </w:rPr>
              <w:t>0</w:t>
            </w:r>
          </w:p>
        </w:tc>
      </w:tr>
      <w:tr w:rsidR="0075290F">
        <w:trPr>
          <w:trHeight w:val="245"/>
          <w:jc w:val="center"/>
        </w:trPr>
        <w:tc>
          <w:tcPr>
            <w:tcW w:w="9393" w:type="dxa"/>
            <w:gridSpan w:val="3"/>
            <w:noWrap/>
            <w:vAlign w:val="center"/>
          </w:tcPr>
          <w:p w:rsidR="0075290F" w:rsidRDefault="00121BD1">
            <w:pPr>
              <w:widowControl/>
              <w:adjustRightInd w:val="0"/>
              <w:snapToGrid w:val="0"/>
              <w:jc w:val="center"/>
              <w:rPr>
                <w:color w:val="000000"/>
                <w:kern w:val="0"/>
                <w:sz w:val="24"/>
                <w:szCs w:val="24"/>
              </w:rPr>
            </w:pPr>
            <w:bookmarkStart w:id="29" w:name="OLE_LINK33"/>
            <w:bookmarkStart w:id="30" w:name="OLE_LINK34"/>
            <w:r>
              <w:rPr>
                <w:color w:val="000000"/>
                <w:kern w:val="0"/>
                <w:sz w:val="24"/>
                <w:szCs w:val="24"/>
              </w:rPr>
              <w:t>第二部分</w:t>
            </w:r>
            <w:r>
              <w:rPr>
                <w:color w:val="000000"/>
                <w:kern w:val="0"/>
                <w:sz w:val="24"/>
                <w:szCs w:val="24"/>
              </w:rPr>
              <w:t xml:space="preserve"> </w:t>
            </w:r>
            <w:r>
              <w:rPr>
                <w:color w:val="000000"/>
                <w:kern w:val="0"/>
                <w:sz w:val="24"/>
                <w:szCs w:val="24"/>
              </w:rPr>
              <w:t>客观分（</w:t>
            </w:r>
            <w:r>
              <w:rPr>
                <w:rFonts w:hint="eastAsia"/>
                <w:color w:val="000000"/>
                <w:kern w:val="0"/>
                <w:sz w:val="24"/>
                <w:szCs w:val="24"/>
              </w:rPr>
              <w:t>19</w:t>
            </w:r>
            <w:r>
              <w:rPr>
                <w:color w:val="000000"/>
                <w:kern w:val="0"/>
                <w:sz w:val="24"/>
                <w:szCs w:val="24"/>
              </w:rPr>
              <w:t>分）</w:t>
            </w:r>
            <w:bookmarkEnd w:id="29"/>
            <w:bookmarkEnd w:id="30"/>
          </w:p>
        </w:tc>
        <w:tc>
          <w:tcPr>
            <w:tcW w:w="1143" w:type="dxa"/>
            <w:vAlign w:val="center"/>
          </w:tcPr>
          <w:p w:rsidR="0075290F" w:rsidRDefault="00121BD1">
            <w:pPr>
              <w:widowControl/>
              <w:adjustRightInd w:val="0"/>
              <w:snapToGrid w:val="0"/>
              <w:jc w:val="center"/>
              <w:rPr>
                <w:color w:val="000000"/>
                <w:kern w:val="0"/>
                <w:sz w:val="24"/>
                <w:szCs w:val="24"/>
              </w:rPr>
            </w:pPr>
            <w:r>
              <w:rPr>
                <w:color w:val="000000"/>
                <w:kern w:val="0"/>
                <w:sz w:val="24"/>
                <w:szCs w:val="24"/>
              </w:rPr>
              <w:t>分值</w:t>
            </w:r>
          </w:p>
        </w:tc>
      </w:tr>
      <w:tr w:rsidR="0075290F">
        <w:trPr>
          <w:trHeight w:val="558"/>
          <w:jc w:val="center"/>
        </w:trPr>
        <w:tc>
          <w:tcPr>
            <w:tcW w:w="663" w:type="dxa"/>
            <w:noWrap/>
            <w:vAlign w:val="center"/>
          </w:tcPr>
          <w:p w:rsidR="0075290F" w:rsidRDefault="00121BD1">
            <w:pPr>
              <w:widowControl/>
              <w:adjustRightInd w:val="0"/>
              <w:snapToGrid w:val="0"/>
              <w:jc w:val="center"/>
              <w:rPr>
                <w:color w:val="000000"/>
                <w:kern w:val="0"/>
                <w:sz w:val="24"/>
                <w:szCs w:val="24"/>
              </w:rPr>
            </w:pPr>
            <w:bookmarkStart w:id="31" w:name="_Hlk231217926"/>
            <w:r>
              <w:rPr>
                <w:color w:val="000000"/>
                <w:kern w:val="0"/>
                <w:sz w:val="24"/>
                <w:szCs w:val="24"/>
              </w:rPr>
              <w:t>1</w:t>
            </w:r>
          </w:p>
        </w:tc>
        <w:tc>
          <w:tcPr>
            <w:tcW w:w="1419" w:type="dxa"/>
            <w:vAlign w:val="center"/>
          </w:tcPr>
          <w:p w:rsidR="0075290F" w:rsidRDefault="00121BD1">
            <w:pPr>
              <w:widowControl/>
              <w:adjustRightInd w:val="0"/>
              <w:snapToGrid w:val="0"/>
              <w:jc w:val="center"/>
              <w:rPr>
                <w:color w:val="000000"/>
                <w:kern w:val="0"/>
                <w:sz w:val="24"/>
                <w:szCs w:val="24"/>
              </w:rPr>
            </w:pPr>
            <w:r>
              <w:rPr>
                <w:color w:val="000000"/>
                <w:kern w:val="0"/>
                <w:sz w:val="24"/>
                <w:szCs w:val="24"/>
              </w:rPr>
              <w:t>投标人业绩</w:t>
            </w:r>
          </w:p>
        </w:tc>
        <w:tc>
          <w:tcPr>
            <w:tcW w:w="7311" w:type="dxa"/>
            <w:vAlign w:val="center"/>
          </w:tcPr>
          <w:p w:rsidR="0075290F" w:rsidRPr="000D5D3A" w:rsidRDefault="00121BD1">
            <w:pPr>
              <w:widowControl/>
              <w:adjustRightInd w:val="0"/>
              <w:snapToGrid w:val="0"/>
              <w:rPr>
                <w:kern w:val="0"/>
                <w:sz w:val="24"/>
                <w:szCs w:val="24"/>
              </w:rPr>
            </w:pPr>
            <w:r>
              <w:rPr>
                <w:rFonts w:hint="eastAsia"/>
                <w:color w:val="000000"/>
                <w:kern w:val="0"/>
                <w:sz w:val="24"/>
                <w:szCs w:val="24"/>
              </w:rPr>
              <w:t>完全按照以下要求提供投标人曾实</w:t>
            </w:r>
            <w:r w:rsidRPr="000D5D3A">
              <w:rPr>
                <w:rFonts w:hint="eastAsia"/>
                <w:kern w:val="0"/>
                <w:sz w:val="24"/>
                <w:szCs w:val="24"/>
              </w:rPr>
              <w:t>施的</w:t>
            </w:r>
            <w:r w:rsidR="007C2801" w:rsidRPr="000D5D3A">
              <w:rPr>
                <w:rFonts w:hint="eastAsia"/>
                <w:kern w:val="0"/>
                <w:sz w:val="24"/>
                <w:szCs w:val="24"/>
              </w:rPr>
              <w:t>房屋建筑</w:t>
            </w:r>
            <w:r w:rsidRPr="000D5D3A">
              <w:rPr>
                <w:rFonts w:hint="eastAsia"/>
                <w:kern w:val="0"/>
                <w:sz w:val="24"/>
                <w:szCs w:val="24"/>
              </w:rPr>
              <w:t>工程</w:t>
            </w:r>
            <w:r w:rsidR="007C2801" w:rsidRPr="000D5D3A">
              <w:rPr>
                <w:rFonts w:hint="eastAsia"/>
                <w:kern w:val="0"/>
                <w:sz w:val="24"/>
                <w:szCs w:val="24"/>
              </w:rPr>
              <w:t>的</w:t>
            </w:r>
            <w:r w:rsidRPr="000D5D3A">
              <w:rPr>
                <w:rFonts w:hint="eastAsia"/>
                <w:kern w:val="0"/>
                <w:sz w:val="24"/>
                <w:szCs w:val="24"/>
              </w:rPr>
              <w:t>业绩，提供的证明材料均不得遮挡涂黑，否则不予认定加分。</w:t>
            </w:r>
          </w:p>
          <w:p w:rsidR="0075290F" w:rsidRPr="000D5D3A" w:rsidRDefault="00121BD1">
            <w:pPr>
              <w:widowControl/>
              <w:adjustRightInd w:val="0"/>
              <w:snapToGrid w:val="0"/>
              <w:rPr>
                <w:kern w:val="0"/>
                <w:sz w:val="24"/>
                <w:szCs w:val="24"/>
              </w:rPr>
            </w:pPr>
            <w:r w:rsidRPr="000D5D3A">
              <w:rPr>
                <w:rFonts w:hint="eastAsia"/>
                <w:kern w:val="0"/>
                <w:sz w:val="24"/>
                <w:szCs w:val="24"/>
              </w:rPr>
              <w:t>合同原件电子件。包括买卖双方名称及盖章、工程内容、合同签订日期（应为</w:t>
            </w:r>
            <w:r w:rsidRPr="000D5D3A">
              <w:rPr>
                <w:rFonts w:hint="eastAsia"/>
                <w:kern w:val="0"/>
                <w:sz w:val="24"/>
                <w:szCs w:val="24"/>
              </w:rPr>
              <w:t>202</w:t>
            </w:r>
            <w:r w:rsidR="00765FA2" w:rsidRPr="000D5D3A">
              <w:rPr>
                <w:rFonts w:hint="eastAsia"/>
                <w:kern w:val="0"/>
                <w:sz w:val="24"/>
                <w:szCs w:val="24"/>
              </w:rPr>
              <w:t>2</w:t>
            </w:r>
            <w:r w:rsidRPr="000D5D3A">
              <w:rPr>
                <w:rFonts w:hint="eastAsia"/>
                <w:kern w:val="0"/>
                <w:sz w:val="24"/>
                <w:szCs w:val="24"/>
              </w:rPr>
              <w:t>年</w:t>
            </w:r>
            <w:r w:rsidRPr="000D5D3A">
              <w:rPr>
                <w:rFonts w:hint="eastAsia"/>
                <w:kern w:val="0"/>
                <w:sz w:val="24"/>
                <w:szCs w:val="24"/>
              </w:rPr>
              <w:t>1</w:t>
            </w:r>
            <w:r w:rsidRPr="000D5D3A">
              <w:rPr>
                <w:rFonts w:hint="eastAsia"/>
                <w:kern w:val="0"/>
                <w:sz w:val="24"/>
                <w:szCs w:val="24"/>
              </w:rPr>
              <w:t>月</w:t>
            </w:r>
            <w:r w:rsidRPr="000D5D3A">
              <w:rPr>
                <w:rFonts w:hint="eastAsia"/>
                <w:kern w:val="0"/>
                <w:sz w:val="24"/>
                <w:szCs w:val="24"/>
              </w:rPr>
              <w:t>1</w:t>
            </w:r>
            <w:r w:rsidRPr="000D5D3A">
              <w:rPr>
                <w:rFonts w:hint="eastAsia"/>
                <w:kern w:val="0"/>
                <w:sz w:val="24"/>
                <w:szCs w:val="24"/>
              </w:rPr>
              <w:t>日或以后）。</w:t>
            </w:r>
          </w:p>
          <w:p w:rsidR="0075290F" w:rsidRDefault="00121BD1">
            <w:pPr>
              <w:widowControl/>
              <w:adjustRightInd w:val="0"/>
              <w:snapToGrid w:val="0"/>
              <w:rPr>
                <w:color w:val="000000"/>
                <w:kern w:val="0"/>
                <w:sz w:val="24"/>
                <w:szCs w:val="24"/>
              </w:rPr>
            </w:pPr>
            <w:r w:rsidRPr="000D5D3A">
              <w:rPr>
                <w:rFonts w:hint="eastAsia"/>
                <w:kern w:val="0"/>
                <w:sz w:val="24"/>
                <w:szCs w:val="24"/>
              </w:rPr>
              <w:t>每个业绩</w:t>
            </w:r>
            <w:r w:rsidRPr="000D5D3A">
              <w:rPr>
                <w:rFonts w:hint="eastAsia"/>
                <w:kern w:val="0"/>
                <w:sz w:val="24"/>
                <w:szCs w:val="24"/>
              </w:rPr>
              <w:t>1</w:t>
            </w:r>
            <w:r w:rsidRPr="000D5D3A">
              <w:rPr>
                <w:rFonts w:hint="eastAsia"/>
                <w:kern w:val="0"/>
                <w:sz w:val="24"/>
                <w:szCs w:val="24"/>
              </w:rPr>
              <w:t>分，最多</w:t>
            </w:r>
            <w:r w:rsidRPr="000D5D3A">
              <w:rPr>
                <w:rFonts w:hint="eastAsia"/>
                <w:kern w:val="0"/>
                <w:sz w:val="24"/>
                <w:szCs w:val="24"/>
              </w:rPr>
              <w:t>4</w:t>
            </w:r>
            <w:r w:rsidRPr="000D5D3A">
              <w:rPr>
                <w:rFonts w:hint="eastAsia"/>
                <w:kern w:val="0"/>
                <w:sz w:val="24"/>
                <w:szCs w:val="24"/>
              </w:rPr>
              <w:t>分。</w:t>
            </w:r>
          </w:p>
        </w:tc>
        <w:tc>
          <w:tcPr>
            <w:tcW w:w="1143" w:type="dxa"/>
            <w:vAlign w:val="center"/>
          </w:tcPr>
          <w:p w:rsidR="0075290F" w:rsidRDefault="00121BD1">
            <w:pPr>
              <w:widowControl/>
              <w:adjustRightInd w:val="0"/>
              <w:snapToGrid w:val="0"/>
              <w:jc w:val="center"/>
              <w:rPr>
                <w:color w:val="000000"/>
                <w:kern w:val="0"/>
                <w:sz w:val="24"/>
                <w:szCs w:val="24"/>
              </w:rPr>
            </w:pPr>
            <w:r>
              <w:rPr>
                <w:rFonts w:hint="eastAsia"/>
                <w:color w:val="000000"/>
                <w:kern w:val="0"/>
                <w:sz w:val="24"/>
                <w:szCs w:val="24"/>
              </w:rPr>
              <w:t>4</w:t>
            </w:r>
          </w:p>
        </w:tc>
      </w:tr>
      <w:tr w:rsidR="0075290F">
        <w:trPr>
          <w:trHeight w:val="274"/>
          <w:jc w:val="center"/>
        </w:trPr>
        <w:tc>
          <w:tcPr>
            <w:tcW w:w="663" w:type="dxa"/>
            <w:noWrap/>
            <w:vAlign w:val="center"/>
          </w:tcPr>
          <w:p w:rsidR="0075290F" w:rsidRDefault="00121BD1">
            <w:pPr>
              <w:widowControl/>
              <w:adjustRightInd w:val="0"/>
              <w:snapToGrid w:val="0"/>
              <w:jc w:val="center"/>
              <w:rPr>
                <w:color w:val="000000"/>
                <w:kern w:val="0"/>
                <w:sz w:val="24"/>
                <w:szCs w:val="24"/>
              </w:rPr>
            </w:pPr>
            <w:bookmarkStart w:id="32" w:name="_Hlk231217933"/>
            <w:bookmarkEnd w:id="31"/>
            <w:r>
              <w:rPr>
                <w:rFonts w:hint="eastAsia"/>
                <w:color w:val="000000"/>
                <w:kern w:val="0"/>
                <w:sz w:val="24"/>
                <w:szCs w:val="24"/>
              </w:rPr>
              <w:t>2</w:t>
            </w:r>
          </w:p>
        </w:tc>
        <w:tc>
          <w:tcPr>
            <w:tcW w:w="1419" w:type="dxa"/>
            <w:vAlign w:val="center"/>
          </w:tcPr>
          <w:p w:rsidR="0075290F" w:rsidRDefault="00121BD1">
            <w:pPr>
              <w:widowControl/>
              <w:adjustRightInd w:val="0"/>
              <w:snapToGrid w:val="0"/>
              <w:jc w:val="center"/>
              <w:rPr>
                <w:color w:val="000000"/>
                <w:kern w:val="0"/>
                <w:sz w:val="24"/>
                <w:szCs w:val="24"/>
              </w:rPr>
            </w:pPr>
            <w:r>
              <w:rPr>
                <w:color w:val="000000"/>
                <w:kern w:val="0"/>
                <w:sz w:val="24"/>
                <w:szCs w:val="24"/>
              </w:rPr>
              <w:t>投标人相关证书</w:t>
            </w:r>
          </w:p>
        </w:tc>
        <w:tc>
          <w:tcPr>
            <w:tcW w:w="7311" w:type="dxa"/>
            <w:vAlign w:val="center"/>
          </w:tcPr>
          <w:p w:rsidR="0075290F" w:rsidRDefault="00121BD1">
            <w:pPr>
              <w:widowControl/>
              <w:adjustRightInd w:val="0"/>
              <w:snapToGrid w:val="0"/>
              <w:rPr>
                <w:color w:val="000000"/>
                <w:kern w:val="0"/>
                <w:sz w:val="24"/>
                <w:szCs w:val="24"/>
              </w:rPr>
            </w:pPr>
            <w:r>
              <w:rPr>
                <w:rFonts w:hint="eastAsia"/>
                <w:color w:val="000000"/>
                <w:kern w:val="0"/>
                <w:sz w:val="24"/>
                <w:szCs w:val="24"/>
              </w:rPr>
              <w:t>投标人具备质量管理体系认证、环境管理体系认证、职业健康安全管理体系认证，提供</w:t>
            </w:r>
            <w:r w:rsidR="00EA6D7B">
              <w:rPr>
                <w:rFonts w:hint="eastAsia"/>
                <w:color w:val="000000"/>
                <w:kern w:val="0"/>
                <w:sz w:val="24"/>
                <w:szCs w:val="24"/>
              </w:rPr>
              <w:t>有效期内的</w:t>
            </w:r>
            <w:r>
              <w:rPr>
                <w:rFonts w:hint="eastAsia"/>
                <w:color w:val="000000"/>
                <w:kern w:val="0"/>
                <w:sz w:val="24"/>
                <w:szCs w:val="24"/>
              </w:rPr>
              <w:t>证书电子件。</w:t>
            </w:r>
          </w:p>
          <w:p w:rsidR="0075290F" w:rsidRDefault="00121BD1">
            <w:pPr>
              <w:widowControl/>
              <w:adjustRightInd w:val="0"/>
              <w:snapToGrid w:val="0"/>
              <w:rPr>
                <w:color w:val="000000"/>
                <w:kern w:val="0"/>
                <w:sz w:val="24"/>
                <w:szCs w:val="24"/>
              </w:rPr>
            </w:pPr>
            <w:r>
              <w:rPr>
                <w:rFonts w:hint="eastAsia"/>
                <w:color w:val="000000"/>
                <w:kern w:val="0"/>
                <w:sz w:val="24"/>
                <w:szCs w:val="24"/>
              </w:rPr>
              <w:t>具备</w:t>
            </w:r>
            <w:r>
              <w:rPr>
                <w:rFonts w:hint="eastAsia"/>
                <w:color w:val="000000"/>
                <w:kern w:val="0"/>
                <w:sz w:val="24"/>
                <w:szCs w:val="24"/>
              </w:rPr>
              <w:t>1</w:t>
            </w:r>
            <w:r>
              <w:rPr>
                <w:rFonts w:hint="eastAsia"/>
                <w:color w:val="000000"/>
                <w:kern w:val="0"/>
                <w:sz w:val="24"/>
                <w:szCs w:val="24"/>
              </w:rPr>
              <w:t>个证书得</w:t>
            </w:r>
            <w:r>
              <w:rPr>
                <w:rFonts w:hint="eastAsia"/>
                <w:color w:val="000000"/>
                <w:kern w:val="0"/>
                <w:sz w:val="24"/>
                <w:szCs w:val="24"/>
              </w:rPr>
              <w:t>2</w:t>
            </w:r>
            <w:r>
              <w:rPr>
                <w:rFonts w:hint="eastAsia"/>
                <w:color w:val="000000"/>
                <w:kern w:val="0"/>
                <w:sz w:val="24"/>
                <w:szCs w:val="24"/>
              </w:rPr>
              <w:t>分，最高</w:t>
            </w:r>
            <w:r>
              <w:rPr>
                <w:rFonts w:hint="eastAsia"/>
                <w:color w:val="000000"/>
                <w:kern w:val="0"/>
                <w:sz w:val="24"/>
                <w:szCs w:val="24"/>
              </w:rPr>
              <w:t>6</w:t>
            </w:r>
            <w:r>
              <w:rPr>
                <w:rFonts w:hint="eastAsia"/>
                <w:color w:val="000000"/>
                <w:kern w:val="0"/>
                <w:sz w:val="24"/>
                <w:szCs w:val="24"/>
              </w:rPr>
              <w:t>分。</w:t>
            </w:r>
          </w:p>
        </w:tc>
        <w:tc>
          <w:tcPr>
            <w:tcW w:w="1143" w:type="dxa"/>
            <w:vAlign w:val="center"/>
          </w:tcPr>
          <w:p w:rsidR="0075290F" w:rsidRDefault="00121BD1">
            <w:pPr>
              <w:widowControl/>
              <w:adjustRightInd w:val="0"/>
              <w:snapToGrid w:val="0"/>
              <w:jc w:val="center"/>
              <w:rPr>
                <w:color w:val="000000"/>
                <w:kern w:val="0"/>
                <w:sz w:val="24"/>
                <w:szCs w:val="24"/>
              </w:rPr>
            </w:pPr>
            <w:r>
              <w:rPr>
                <w:rFonts w:hint="eastAsia"/>
                <w:color w:val="000000"/>
                <w:kern w:val="0"/>
                <w:sz w:val="24"/>
                <w:szCs w:val="24"/>
              </w:rPr>
              <w:t>6</w:t>
            </w:r>
          </w:p>
        </w:tc>
      </w:tr>
      <w:tr w:rsidR="0075290F">
        <w:trPr>
          <w:trHeight w:val="236"/>
          <w:jc w:val="center"/>
        </w:trPr>
        <w:tc>
          <w:tcPr>
            <w:tcW w:w="663" w:type="dxa"/>
            <w:noWrap/>
            <w:vAlign w:val="center"/>
          </w:tcPr>
          <w:p w:rsidR="0075290F" w:rsidRDefault="00121BD1">
            <w:pPr>
              <w:widowControl/>
              <w:adjustRightInd w:val="0"/>
              <w:snapToGrid w:val="0"/>
              <w:jc w:val="center"/>
              <w:rPr>
                <w:color w:val="000000"/>
                <w:kern w:val="0"/>
                <w:sz w:val="24"/>
                <w:szCs w:val="24"/>
              </w:rPr>
            </w:pPr>
            <w:bookmarkStart w:id="33" w:name="_Hlk231217940"/>
            <w:bookmarkEnd w:id="32"/>
            <w:r>
              <w:rPr>
                <w:rFonts w:hint="eastAsia"/>
                <w:color w:val="000000"/>
                <w:kern w:val="0"/>
                <w:sz w:val="24"/>
                <w:szCs w:val="24"/>
              </w:rPr>
              <w:t>3</w:t>
            </w:r>
          </w:p>
        </w:tc>
        <w:tc>
          <w:tcPr>
            <w:tcW w:w="1419" w:type="dxa"/>
            <w:vAlign w:val="center"/>
          </w:tcPr>
          <w:p w:rsidR="0075290F" w:rsidRDefault="00121BD1">
            <w:pPr>
              <w:widowControl/>
              <w:adjustRightInd w:val="0"/>
              <w:snapToGrid w:val="0"/>
              <w:jc w:val="center"/>
              <w:rPr>
                <w:color w:val="000000"/>
                <w:kern w:val="0"/>
                <w:sz w:val="24"/>
                <w:szCs w:val="24"/>
              </w:rPr>
            </w:pPr>
            <w:r>
              <w:rPr>
                <w:color w:val="000000"/>
                <w:sz w:val="24"/>
                <w:szCs w:val="24"/>
              </w:rPr>
              <w:t>工程质量目标承诺</w:t>
            </w:r>
          </w:p>
        </w:tc>
        <w:tc>
          <w:tcPr>
            <w:tcW w:w="7311" w:type="dxa"/>
            <w:vAlign w:val="center"/>
          </w:tcPr>
          <w:p w:rsidR="0075290F" w:rsidRDefault="00121BD1">
            <w:pPr>
              <w:widowControl/>
              <w:adjustRightInd w:val="0"/>
              <w:snapToGrid w:val="0"/>
              <w:rPr>
                <w:color w:val="000000"/>
                <w:kern w:val="0"/>
                <w:sz w:val="24"/>
                <w:szCs w:val="24"/>
              </w:rPr>
            </w:pPr>
            <w:r>
              <w:rPr>
                <w:rFonts w:hint="eastAsia"/>
                <w:color w:val="000000"/>
                <w:kern w:val="0"/>
                <w:sz w:val="24"/>
                <w:szCs w:val="24"/>
              </w:rPr>
              <w:t>工程质量目标承诺满足竞争性磋商文件要求标准：</w:t>
            </w:r>
            <w:r>
              <w:rPr>
                <w:rFonts w:hint="eastAsia"/>
                <w:color w:val="000000"/>
                <w:kern w:val="0"/>
                <w:sz w:val="24"/>
                <w:szCs w:val="24"/>
              </w:rPr>
              <w:t>5</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其他：</w:t>
            </w:r>
            <w:r>
              <w:rPr>
                <w:rFonts w:hint="eastAsia"/>
                <w:color w:val="000000"/>
                <w:kern w:val="0"/>
                <w:sz w:val="24"/>
                <w:szCs w:val="24"/>
              </w:rPr>
              <w:t>0</w:t>
            </w:r>
            <w:r>
              <w:rPr>
                <w:rFonts w:hint="eastAsia"/>
                <w:color w:val="000000"/>
                <w:kern w:val="0"/>
                <w:sz w:val="24"/>
                <w:szCs w:val="24"/>
              </w:rPr>
              <w:t>分。</w:t>
            </w:r>
          </w:p>
        </w:tc>
        <w:tc>
          <w:tcPr>
            <w:tcW w:w="1143" w:type="dxa"/>
            <w:vAlign w:val="center"/>
          </w:tcPr>
          <w:p w:rsidR="0075290F" w:rsidRDefault="00121BD1">
            <w:pPr>
              <w:widowControl/>
              <w:adjustRightInd w:val="0"/>
              <w:snapToGrid w:val="0"/>
              <w:jc w:val="center"/>
              <w:rPr>
                <w:color w:val="000000"/>
                <w:kern w:val="0"/>
                <w:sz w:val="24"/>
                <w:szCs w:val="24"/>
              </w:rPr>
            </w:pPr>
            <w:r>
              <w:rPr>
                <w:rFonts w:hint="eastAsia"/>
                <w:color w:val="000000"/>
                <w:kern w:val="0"/>
                <w:sz w:val="24"/>
                <w:szCs w:val="24"/>
              </w:rPr>
              <w:t>5</w:t>
            </w:r>
          </w:p>
        </w:tc>
      </w:tr>
      <w:tr w:rsidR="0075290F">
        <w:trPr>
          <w:trHeight w:val="174"/>
          <w:jc w:val="center"/>
        </w:trPr>
        <w:tc>
          <w:tcPr>
            <w:tcW w:w="663" w:type="dxa"/>
            <w:noWrap/>
            <w:vAlign w:val="center"/>
          </w:tcPr>
          <w:p w:rsidR="0075290F" w:rsidRDefault="00121BD1">
            <w:pPr>
              <w:widowControl/>
              <w:adjustRightInd w:val="0"/>
              <w:snapToGrid w:val="0"/>
              <w:jc w:val="center"/>
              <w:rPr>
                <w:color w:val="000000"/>
                <w:kern w:val="0"/>
                <w:sz w:val="24"/>
                <w:szCs w:val="24"/>
              </w:rPr>
            </w:pPr>
            <w:bookmarkStart w:id="34" w:name="_Hlk231217947"/>
            <w:bookmarkEnd w:id="33"/>
            <w:r>
              <w:rPr>
                <w:rFonts w:hint="eastAsia"/>
                <w:color w:val="000000"/>
                <w:kern w:val="0"/>
                <w:sz w:val="24"/>
                <w:szCs w:val="24"/>
              </w:rPr>
              <w:t>4</w:t>
            </w:r>
          </w:p>
        </w:tc>
        <w:tc>
          <w:tcPr>
            <w:tcW w:w="1419" w:type="dxa"/>
            <w:vAlign w:val="center"/>
          </w:tcPr>
          <w:p w:rsidR="0075290F" w:rsidRDefault="00121BD1">
            <w:pPr>
              <w:widowControl/>
              <w:adjustRightInd w:val="0"/>
              <w:snapToGrid w:val="0"/>
              <w:jc w:val="center"/>
              <w:rPr>
                <w:color w:val="000000"/>
                <w:kern w:val="0"/>
                <w:sz w:val="24"/>
                <w:szCs w:val="24"/>
              </w:rPr>
            </w:pPr>
            <w:r>
              <w:rPr>
                <w:color w:val="000000"/>
                <w:sz w:val="24"/>
                <w:szCs w:val="24"/>
              </w:rPr>
              <w:t>施工工期承诺</w:t>
            </w:r>
          </w:p>
        </w:tc>
        <w:tc>
          <w:tcPr>
            <w:tcW w:w="7311" w:type="dxa"/>
            <w:vAlign w:val="center"/>
          </w:tcPr>
          <w:p w:rsidR="0075290F" w:rsidRDefault="00121BD1">
            <w:pPr>
              <w:widowControl/>
              <w:adjustRightInd w:val="0"/>
              <w:snapToGrid w:val="0"/>
              <w:rPr>
                <w:color w:val="000000"/>
                <w:sz w:val="24"/>
                <w:szCs w:val="24"/>
              </w:rPr>
            </w:pPr>
            <w:r>
              <w:rPr>
                <w:rFonts w:hint="eastAsia"/>
                <w:color w:val="000000"/>
                <w:sz w:val="24"/>
                <w:szCs w:val="24"/>
              </w:rPr>
              <w:t>施工工期承诺满足磋商文件要求：</w:t>
            </w:r>
            <w:r>
              <w:rPr>
                <w:rFonts w:hint="eastAsia"/>
                <w:color w:val="000000"/>
                <w:sz w:val="24"/>
                <w:szCs w:val="24"/>
              </w:rPr>
              <w:t>4</w:t>
            </w:r>
            <w:r>
              <w:rPr>
                <w:rFonts w:hint="eastAsia"/>
                <w:color w:val="000000"/>
                <w:sz w:val="24"/>
                <w:szCs w:val="24"/>
              </w:rPr>
              <w:t>分；</w:t>
            </w:r>
          </w:p>
          <w:p w:rsidR="0075290F" w:rsidRDefault="00121BD1">
            <w:pPr>
              <w:widowControl/>
              <w:adjustRightInd w:val="0"/>
              <w:snapToGrid w:val="0"/>
              <w:rPr>
                <w:color w:val="000000"/>
                <w:kern w:val="0"/>
                <w:sz w:val="24"/>
                <w:szCs w:val="24"/>
              </w:rPr>
            </w:pPr>
            <w:r>
              <w:rPr>
                <w:rFonts w:hint="eastAsia"/>
                <w:color w:val="000000"/>
                <w:sz w:val="24"/>
                <w:szCs w:val="24"/>
              </w:rPr>
              <w:t>其他：</w:t>
            </w:r>
            <w:r>
              <w:rPr>
                <w:rFonts w:hint="eastAsia"/>
                <w:color w:val="000000"/>
                <w:sz w:val="24"/>
                <w:szCs w:val="24"/>
              </w:rPr>
              <w:t>0</w:t>
            </w:r>
            <w:r>
              <w:rPr>
                <w:rFonts w:hint="eastAsia"/>
                <w:color w:val="000000"/>
                <w:sz w:val="24"/>
                <w:szCs w:val="24"/>
              </w:rPr>
              <w:t>分。</w:t>
            </w:r>
          </w:p>
        </w:tc>
        <w:tc>
          <w:tcPr>
            <w:tcW w:w="1143" w:type="dxa"/>
            <w:vAlign w:val="center"/>
          </w:tcPr>
          <w:p w:rsidR="0075290F" w:rsidRDefault="00121BD1">
            <w:pPr>
              <w:widowControl/>
              <w:adjustRightInd w:val="0"/>
              <w:snapToGrid w:val="0"/>
              <w:jc w:val="center"/>
              <w:rPr>
                <w:color w:val="000000"/>
                <w:kern w:val="0"/>
                <w:sz w:val="24"/>
                <w:szCs w:val="24"/>
              </w:rPr>
            </w:pPr>
            <w:r>
              <w:rPr>
                <w:rFonts w:hint="eastAsia"/>
                <w:color w:val="000000"/>
                <w:kern w:val="0"/>
                <w:sz w:val="24"/>
                <w:szCs w:val="24"/>
              </w:rPr>
              <w:t>4</w:t>
            </w:r>
          </w:p>
        </w:tc>
      </w:tr>
      <w:tr w:rsidR="0075290F">
        <w:trPr>
          <w:trHeight w:val="60"/>
          <w:jc w:val="center"/>
        </w:trPr>
        <w:tc>
          <w:tcPr>
            <w:tcW w:w="9393" w:type="dxa"/>
            <w:gridSpan w:val="3"/>
            <w:noWrap/>
            <w:vAlign w:val="center"/>
          </w:tcPr>
          <w:p w:rsidR="0075290F" w:rsidRDefault="00121BD1">
            <w:pPr>
              <w:widowControl/>
              <w:adjustRightInd w:val="0"/>
              <w:snapToGrid w:val="0"/>
              <w:jc w:val="center"/>
              <w:rPr>
                <w:color w:val="000000"/>
                <w:kern w:val="0"/>
                <w:sz w:val="24"/>
                <w:szCs w:val="24"/>
              </w:rPr>
            </w:pPr>
            <w:bookmarkStart w:id="35" w:name="OLE_LINK43"/>
            <w:bookmarkEnd w:id="34"/>
            <w:r>
              <w:rPr>
                <w:color w:val="000000"/>
                <w:kern w:val="0"/>
                <w:sz w:val="24"/>
                <w:szCs w:val="24"/>
              </w:rPr>
              <w:t>第三部分</w:t>
            </w:r>
            <w:r>
              <w:rPr>
                <w:color w:val="000000"/>
                <w:kern w:val="0"/>
                <w:sz w:val="24"/>
                <w:szCs w:val="24"/>
              </w:rPr>
              <w:t xml:space="preserve"> </w:t>
            </w:r>
            <w:r>
              <w:rPr>
                <w:color w:val="000000"/>
                <w:kern w:val="0"/>
                <w:sz w:val="24"/>
                <w:szCs w:val="24"/>
              </w:rPr>
              <w:t>主观分（</w:t>
            </w:r>
            <w:r>
              <w:rPr>
                <w:rFonts w:hint="eastAsia"/>
                <w:color w:val="000000"/>
                <w:kern w:val="0"/>
                <w:sz w:val="24"/>
                <w:szCs w:val="24"/>
              </w:rPr>
              <w:t>51</w:t>
            </w:r>
            <w:r>
              <w:rPr>
                <w:color w:val="000000"/>
                <w:kern w:val="0"/>
                <w:sz w:val="24"/>
                <w:szCs w:val="24"/>
              </w:rPr>
              <w:t>分）</w:t>
            </w:r>
            <w:bookmarkEnd w:id="35"/>
          </w:p>
        </w:tc>
        <w:tc>
          <w:tcPr>
            <w:tcW w:w="1143" w:type="dxa"/>
            <w:vAlign w:val="center"/>
          </w:tcPr>
          <w:p w:rsidR="0075290F" w:rsidRDefault="00121BD1">
            <w:pPr>
              <w:widowControl/>
              <w:adjustRightInd w:val="0"/>
              <w:snapToGrid w:val="0"/>
              <w:jc w:val="center"/>
              <w:rPr>
                <w:color w:val="000000"/>
                <w:kern w:val="0"/>
                <w:sz w:val="24"/>
                <w:szCs w:val="24"/>
              </w:rPr>
            </w:pPr>
            <w:r>
              <w:rPr>
                <w:color w:val="000000"/>
                <w:kern w:val="0"/>
                <w:sz w:val="24"/>
                <w:szCs w:val="24"/>
              </w:rPr>
              <w:t>分值</w:t>
            </w:r>
          </w:p>
        </w:tc>
      </w:tr>
      <w:tr w:rsidR="0075290F">
        <w:trPr>
          <w:trHeight w:val="274"/>
          <w:jc w:val="center"/>
        </w:trPr>
        <w:tc>
          <w:tcPr>
            <w:tcW w:w="663" w:type="dxa"/>
            <w:noWrap/>
            <w:vAlign w:val="center"/>
          </w:tcPr>
          <w:p w:rsidR="0075290F" w:rsidRDefault="00121BD1">
            <w:pPr>
              <w:widowControl/>
              <w:adjustRightInd w:val="0"/>
              <w:snapToGrid w:val="0"/>
              <w:jc w:val="center"/>
              <w:rPr>
                <w:color w:val="000000"/>
                <w:kern w:val="0"/>
                <w:sz w:val="24"/>
                <w:szCs w:val="24"/>
              </w:rPr>
            </w:pPr>
            <w:bookmarkStart w:id="36" w:name="_Hlk231217966"/>
            <w:r>
              <w:rPr>
                <w:color w:val="000000"/>
                <w:kern w:val="0"/>
                <w:sz w:val="24"/>
                <w:szCs w:val="24"/>
              </w:rPr>
              <w:t>1</w:t>
            </w:r>
          </w:p>
        </w:tc>
        <w:tc>
          <w:tcPr>
            <w:tcW w:w="1419" w:type="dxa"/>
            <w:vAlign w:val="center"/>
          </w:tcPr>
          <w:p w:rsidR="0075290F" w:rsidRDefault="00121BD1">
            <w:pPr>
              <w:widowControl/>
              <w:adjustRightInd w:val="0"/>
              <w:snapToGrid w:val="0"/>
              <w:jc w:val="center"/>
              <w:rPr>
                <w:color w:val="000000"/>
                <w:kern w:val="0"/>
                <w:sz w:val="24"/>
                <w:szCs w:val="24"/>
              </w:rPr>
            </w:pPr>
            <w:r>
              <w:rPr>
                <w:color w:val="000000"/>
                <w:sz w:val="24"/>
                <w:szCs w:val="24"/>
              </w:rPr>
              <w:t>总体概述</w:t>
            </w:r>
          </w:p>
        </w:tc>
        <w:tc>
          <w:tcPr>
            <w:tcW w:w="7311" w:type="dxa"/>
            <w:vAlign w:val="center"/>
          </w:tcPr>
          <w:p w:rsidR="0075290F" w:rsidRDefault="00121BD1">
            <w:pPr>
              <w:widowControl/>
              <w:adjustRightInd w:val="0"/>
              <w:snapToGrid w:val="0"/>
              <w:rPr>
                <w:color w:val="000000"/>
                <w:kern w:val="0"/>
                <w:sz w:val="24"/>
                <w:szCs w:val="24"/>
              </w:rPr>
            </w:pPr>
            <w:r>
              <w:rPr>
                <w:rFonts w:hint="eastAsia"/>
                <w:color w:val="000000"/>
                <w:kern w:val="0"/>
                <w:sz w:val="24"/>
                <w:szCs w:val="24"/>
              </w:rPr>
              <w:t>对本项目的内容总体有深入认识及了解，总体概述表述清晰、完整、严谨、合理、可行性高，内容全面，优于采购需求：</w:t>
            </w:r>
            <w:r>
              <w:rPr>
                <w:rFonts w:hint="eastAsia"/>
                <w:color w:val="000000"/>
                <w:kern w:val="0"/>
                <w:sz w:val="24"/>
                <w:szCs w:val="24"/>
              </w:rPr>
              <w:t>5</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对本项目的内容总体较为深入认识及了解，总体概述表述较为清晰、完整、严谨、合理、可行性较高，内容较全面，完全满足采购需求：</w:t>
            </w:r>
            <w:r>
              <w:rPr>
                <w:rFonts w:hint="eastAsia"/>
                <w:color w:val="000000"/>
                <w:kern w:val="0"/>
                <w:sz w:val="24"/>
                <w:szCs w:val="24"/>
              </w:rPr>
              <w:t>3</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对本项目的内容总体有一定得认识及了解，总体概述表述一般、可行性一般，内容基本齐全，基本满足采购需求：</w:t>
            </w:r>
            <w:r>
              <w:rPr>
                <w:rFonts w:hint="eastAsia"/>
                <w:color w:val="000000"/>
                <w:kern w:val="0"/>
                <w:sz w:val="24"/>
                <w:szCs w:val="24"/>
              </w:rPr>
              <w:t>1</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总体概述不能满足采购需求：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75290F" w:rsidRDefault="00121BD1">
            <w:pPr>
              <w:widowControl/>
              <w:adjustRightInd w:val="0"/>
              <w:snapToGrid w:val="0"/>
              <w:jc w:val="center"/>
              <w:rPr>
                <w:color w:val="000000"/>
                <w:kern w:val="0"/>
                <w:sz w:val="24"/>
                <w:szCs w:val="24"/>
              </w:rPr>
            </w:pPr>
            <w:r>
              <w:rPr>
                <w:rFonts w:hint="eastAsia"/>
                <w:color w:val="000000"/>
                <w:kern w:val="0"/>
                <w:sz w:val="24"/>
                <w:szCs w:val="24"/>
              </w:rPr>
              <w:t>5</w:t>
            </w:r>
          </w:p>
        </w:tc>
      </w:tr>
      <w:tr w:rsidR="0075290F">
        <w:trPr>
          <w:trHeight w:val="274"/>
          <w:jc w:val="center"/>
        </w:trPr>
        <w:tc>
          <w:tcPr>
            <w:tcW w:w="663" w:type="dxa"/>
            <w:noWrap/>
            <w:vAlign w:val="center"/>
          </w:tcPr>
          <w:p w:rsidR="0075290F" w:rsidRDefault="00121BD1">
            <w:pPr>
              <w:widowControl/>
              <w:adjustRightInd w:val="0"/>
              <w:snapToGrid w:val="0"/>
              <w:jc w:val="center"/>
              <w:rPr>
                <w:color w:val="000000"/>
                <w:kern w:val="0"/>
                <w:sz w:val="24"/>
                <w:szCs w:val="24"/>
              </w:rPr>
            </w:pPr>
            <w:bookmarkStart w:id="37" w:name="_Hlk231217973"/>
            <w:bookmarkEnd w:id="36"/>
            <w:r>
              <w:rPr>
                <w:color w:val="000000"/>
                <w:kern w:val="0"/>
                <w:sz w:val="24"/>
                <w:szCs w:val="24"/>
              </w:rPr>
              <w:t>2</w:t>
            </w:r>
          </w:p>
        </w:tc>
        <w:tc>
          <w:tcPr>
            <w:tcW w:w="1419" w:type="dxa"/>
            <w:vAlign w:val="center"/>
          </w:tcPr>
          <w:p w:rsidR="0075290F" w:rsidRDefault="00121BD1">
            <w:pPr>
              <w:widowControl/>
              <w:adjustRightInd w:val="0"/>
              <w:snapToGrid w:val="0"/>
              <w:jc w:val="center"/>
              <w:rPr>
                <w:color w:val="000000"/>
                <w:kern w:val="0"/>
                <w:sz w:val="24"/>
                <w:szCs w:val="24"/>
              </w:rPr>
            </w:pPr>
            <w:r>
              <w:rPr>
                <w:color w:val="000000"/>
                <w:sz w:val="24"/>
                <w:szCs w:val="24"/>
              </w:rPr>
              <w:t>施工平面布置和临时设施布置</w:t>
            </w:r>
          </w:p>
        </w:tc>
        <w:tc>
          <w:tcPr>
            <w:tcW w:w="7311" w:type="dxa"/>
            <w:vAlign w:val="center"/>
          </w:tcPr>
          <w:p w:rsidR="0075290F" w:rsidRDefault="00121BD1">
            <w:pPr>
              <w:widowControl/>
              <w:adjustRightInd w:val="0"/>
              <w:snapToGrid w:val="0"/>
              <w:rPr>
                <w:color w:val="000000"/>
                <w:kern w:val="0"/>
                <w:sz w:val="24"/>
                <w:szCs w:val="24"/>
              </w:rPr>
            </w:pPr>
            <w:r>
              <w:rPr>
                <w:rFonts w:hint="eastAsia"/>
                <w:color w:val="000000"/>
                <w:kern w:val="0"/>
                <w:sz w:val="24"/>
                <w:szCs w:val="24"/>
              </w:rPr>
              <w:t>总体布置针对性强、非常合理，最大限度的满足施工需要，特别符合安全、文明生产需要，优于采购需求：</w:t>
            </w:r>
            <w:r>
              <w:rPr>
                <w:rFonts w:hint="eastAsia"/>
                <w:color w:val="000000"/>
                <w:kern w:val="0"/>
                <w:sz w:val="24"/>
                <w:szCs w:val="24"/>
              </w:rPr>
              <w:t>3</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总体布置针对性较强、较为合理，满足施工需要，符合安全、文明生产需要，完全满足采购需求：</w:t>
            </w:r>
            <w:r>
              <w:rPr>
                <w:rFonts w:hint="eastAsia"/>
                <w:color w:val="000000"/>
                <w:kern w:val="0"/>
                <w:sz w:val="24"/>
                <w:szCs w:val="24"/>
              </w:rPr>
              <w:t>2</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总体布置针对性一般、合理性一般，基本满足施工需要，基本符合安全、文明生产需要，基本满足采购需求：</w:t>
            </w:r>
            <w:r>
              <w:rPr>
                <w:rFonts w:hint="eastAsia"/>
                <w:color w:val="000000"/>
                <w:kern w:val="0"/>
                <w:sz w:val="24"/>
                <w:szCs w:val="24"/>
              </w:rPr>
              <w:t>1</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施工平面布置和临时设施布置方案不能满足采购需求：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75290F" w:rsidRDefault="00121BD1">
            <w:pPr>
              <w:widowControl/>
              <w:adjustRightInd w:val="0"/>
              <w:snapToGrid w:val="0"/>
              <w:jc w:val="center"/>
              <w:rPr>
                <w:color w:val="000000"/>
                <w:kern w:val="0"/>
                <w:sz w:val="24"/>
                <w:szCs w:val="24"/>
              </w:rPr>
            </w:pPr>
            <w:r>
              <w:rPr>
                <w:rFonts w:hint="eastAsia"/>
                <w:color w:val="000000"/>
                <w:kern w:val="0"/>
                <w:sz w:val="24"/>
                <w:szCs w:val="24"/>
              </w:rPr>
              <w:t>3</w:t>
            </w:r>
          </w:p>
        </w:tc>
      </w:tr>
      <w:tr w:rsidR="0075290F">
        <w:trPr>
          <w:trHeight w:val="416"/>
          <w:jc w:val="center"/>
        </w:trPr>
        <w:tc>
          <w:tcPr>
            <w:tcW w:w="663" w:type="dxa"/>
            <w:noWrap/>
            <w:vAlign w:val="center"/>
          </w:tcPr>
          <w:p w:rsidR="0075290F" w:rsidRDefault="00121BD1">
            <w:pPr>
              <w:widowControl/>
              <w:adjustRightInd w:val="0"/>
              <w:snapToGrid w:val="0"/>
              <w:jc w:val="center"/>
              <w:rPr>
                <w:color w:val="000000"/>
                <w:kern w:val="0"/>
                <w:sz w:val="24"/>
                <w:szCs w:val="24"/>
              </w:rPr>
            </w:pPr>
            <w:bookmarkStart w:id="38" w:name="_Hlk231217979"/>
            <w:bookmarkEnd w:id="37"/>
            <w:r>
              <w:rPr>
                <w:color w:val="000000"/>
                <w:kern w:val="0"/>
                <w:sz w:val="24"/>
                <w:szCs w:val="24"/>
              </w:rPr>
              <w:t>3</w:t>
            </w:r>
          </w:p>
        </w:tc>
        <w:tc>
          <w:tcPr>
            <w:tcW w:w="1419" w:type="dxa"/>
            <w:vAlign w:val="center"/>
          </w:tcPr>
          <w:p w:rsidR="0075290F" w:rsidRDefault="00121BD1">
            <w:pPr>
              <w:widowControl/>
              <w:adjustRightInd w:val="0"/>
              <w:snapToGrid w:val="0"/>
              <w:jc w:val="center"/>
              <w:rPr>
                <w:color w:val="000000"/>
                <w:kern w:val="0"/>
                <w:sz w:val="24"/>
                <w:szCs w:val="24"/>
              </w:rPr>
            </w:pPr>
            <w:r>
              <w:rPr>
                <w:color w:val="000000"/>
                <w:sz w:val="24"/>
                <w:szCs w:val="24"/>
              </w:rPr>
              <w:t>劳动力和材料投入计划及其保证措施</w:t>
            </w:r>
          </w:p>
        </w:tc>
        <w:tc>
          <w:tcPr>
            <w:tcW w:w="7311" w:type="dxa"/>
            <w:vAlign w:val="center"/>
          </w:tcPr>
          <w:p w:rsidR="0075290F" w:rsidRDefault="00121BD1">
            <w:pPr>
              <w:widowControl/>
              <w:adjustRightInd w:val="0"/>
              <w:snapToGrid w:val="0"/>
              <w:rPr>
                <w:color w:val="000000"/>
                <w:kern w:val="0"/>
                <w:sz w:val="24"/>
                <w:szCs w:val="24"/>
              </w:rPr>
            </w:pPr>
            <w:r>
              <w:rPr>
                <w:rFonts w:hint="eastAsia"/>
                <w:color w:val="000000"/>
                <w:kern w:val="0"/>
                <w:sz w:val="24"/>
                <w:szCs w:val="24"/>
              </w:rPr>
              <w:t>投入计划与进度计划呼应，满足施工需要，调配投入计划合理、准确，优于采购需求：</w:t>
            </w:r>
            <w:r>
              <w:rPr>
                <w:rFonts w:hint="eastAsia"/>
                <w:color w:val="000000"/>
                <w:kern w:val="0"/>
                <w:sz w:val="24"/>
                <w:szCs w:val="24"/>
              </w:rPr>
              <w:t>3</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投入计划与进度计划较为呼应，满足施工需要，调配投入计划较为合理、准确，完全满足采购需求：</w:t>
            </w:r>
            <w:r>
              <w:rPr>
                <w:rFonts w:hint="eastAsia"/>
                <w:color w:val="000000"/>
                <w:kern w:val="0"/>
                <w:sz w:val="24"/>
                <w:szCs w:val="24"/>
              </w:rPr>
              <w:t>2</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投入计划与进度计划呼应性一般，基本满足施工需要，调配投入计划基本合理、准确，基本满足采购需求：</w:t>
            </w:r>
            <w:r>
              <w:rPr>
                <w:rFonts w:hint="eastAsia"/>
                <w:color w:val="000000"/>
                <w:kern w:val="0"/>
                <w:sz w:val="24"/>
                <w:szCs w:val="24"/>
              </w:rPr>
              <w:t>1</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劳动力和材料投入计划及其保证措施不能满足采购需求：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75290F" w:rsidRDefault="00121BD1">
            <w:pPr>
              <w:widowControl/>
              <w:adjustRightInd w:val="0"/>
              <w:snapToGrid w:val="0"/>
              <w:jc w:val="center"/>
              <w:rPr>
                <w:color w:val="000000"/>
                <w:kern w:val="0"/>
                <w:sz w:val="24"/>
                <w:szCs w:val="24"/>
              </w:rPr>
            </w:pPr>
            <w:r>
              <w:rPr>
                <w:rFonts w:hint="eastAsia"/>
                <w:color w:val="000000"/>
                <w:kern w:val="0"/>
                <w:sz w:val="24"/>
                <w:szCs w:val="24"/>
              </w:rPr>
              <w:t>3</w:t>
            </w:r>
          </w:p>
        </w:tc>
      </w:tr>
      <w:tr w:rsidR="0075290F">
        <w:trPr>
          <w:trHeight w:val="1050"/>
          <w:jc w:val="center"/>
        </w:trPr>
        <w:tc>
          <w:tcPr>
            <w:tcW w:w="663" w:type="dxa"/>
            <w:noWrap/>
            <w:vAlign w:val="center"/>
          </w:tcPr>
          <w:p w:rsidR="0075290F" w:rsidRDefault="00121BD1">
            <w:pPr>
              <w:widowControl/>
              <w:adjustRightInd w:val="0"/>
              <w:snapToGrid w:val="0"/>
              <w:jc w:val="center"/>
              <w:rPr>
                <w:color w:val="000000"/>
                <w:kern w:val="0"/>
                <w:sz w:val="24"/>
                <w:szCs w:val="24"/>
              </w:rPr>
            </w:pPr>
            <w:bookmarkStart w:id="39" w:name="_Hlk231217985"/>
            <w:bookmarkEnd w:id="38"/>
            <w:r>
              <w:rPr>
                <w:color w:val="000000"/>
                <w:kern w:val="0"/>
                <w:sz w:val="24"/>
                <w:szCs w:val="24"/>
              </w:rPr>
              <w:lastRenderedPageBreak/>
              <w:t>4</w:t>
            </w:r>
          </w:p>
        </w:tc>
        <w:tc>
          <w:tcPr>
            <w:tcW w:w="1419" w:type="dxa"/>
            <w:vAlign w:val="center"/>
          </w:tcPr>
          <w:p w:rsidR="0075290F" w:rsidRDefault="00121BD1">
            <w:pPr>
              <w:widowControl/>
              <w:adjustRightInd w:val="0"/>
              <w:snapToGrid w:val="0"/>
              <w:jc w:val="center"/>
              <w:rPr>
                <w:color w:val="000000"/>
                <w:kern w:val="0"/>
                <w:sz w:val="24"/>
                <w:szCs w:val="24"/>
              </w:rPr>
            </w:pPr>
            <w:r>
              <w:rPr>
                <w:color w:val="000000"/>
                <w:sz w:val="24"/>
                <w:szCs w:val="24"/>
              </w:rPr>
              <w:t>施工进度计划和各阶段进度的保证措施</w:t>
            </w:r>
          </w:p>
        </w:tc>
        <w:tc>
          <w:tcPr>
            <w:tcW w:w="7311" w:type="dxa"/>
            <w:vAlign w:val="center"/>
          </w:tcPr>
          <w:p w:rsidR="0075290F" w:rsidRDefault="00121BD1">
            <w:pPr>
              <w:widowControl/>
              <w:adjustRightInd w:val="0"/>
              <w:snapToGrid w:val="0"/>
              <w:rPr>
                <w:color w:val="000000"/>
                <w:kern w:val="0"/>
                <w:sz w:val="24"/>
                <w:szCs w:val="24"/>
              </w:rPr>
            </w:pPr>
            <w:r>
              <w:rPr>
                <w:rFonts w:hint="eastAsia"/>
                <w:color w:val="000000"/>
                <w:kern w:val="0"/>
                <w:sz w:val="24"/>
                <w:szCs w:val="24"/>
              </w:rPr>
              <w:t>关键线路清晰、准确、完整、计划编制合理、可行；关键节点的控制措施有力、合理、可行，优于采购需求：</w:t>
            </w:r>
            <w:r>
              <w:rPr>
                <w:rFonts w:hint="eastAsia"/>
                <w:color w:val="000000"/>
                <w:kern w:val="0"/>
                <w:sz w:val="24"/>
                <w:szCs w:val="24"/>
              </w:rPr>
              <w:t>3</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关键线路较为清晰、准确、完整；计划编制较为合理、可行；关键节点的控制措施较为有力、合理、可行，完全满足采购需求：</w:t>
            </w:r>
            <w:r>
              <w:rPr>
                <w:rFonts w:hint="eastAsia"/>
                <w:color w:val="000000"/>
                <w:kern w:val="0"/>
                <w:sz w:val="24"/>
                <w:szCs w:val="24"/>
              </w:rPr>
              <w:t>2</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关键线路一般；计划编制一般；关键节点的控制措施一般，基本满足采购需求：</w:t>
            </w:r>
            <w:r>
              <w:rPr>
                <w:rFonts w:hint="eastAsia"/>
                <w:color w:val="000000"/>
                <w:kern w:val="0"/>
                <w:sz w:val="24"/>
                <w:szCs w:val="24"/>
              </w:rPr>
              <w:t>1</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施工进度计划和各阶段进度的保证措施不能满足采购需求：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75290F" w:rsidRDefault="00121BD1">
            <w:pPr>
              <w:widowControl/>
              <w:adjustRightInd w:val="0"/>
              <w:snapToGrid w:val="0"/>
              <w:jc w:val="center"/>
              <w:rPr>
                <w:color w:val="000000"/>
                <w:kern w:val="0"/>
                <w:sz w:val="24"/>
                <w:szCs w:val="24"/>
              </w:rPr>
            </w:pPr>
            <w:r>
              <w:rPr>
                <w:rFonts w:hint="eastAsia"/>
                <w:color w:val="000000"/>
                <w:kern w:val="0"/>
                <w:sz w:val="24"/>
                <w:szCs w:val="24"/>
              </w:rPr>
              <w:t>3</w:t>
            </w:r>
          </w:p>
        </w:tc>
      </w:tr>
      <w:bookmarkEnd w:id="39"/>
      <w:tr w:rsidR="0075290F">
        <w:trPr>
          <w:trHeight w:val="1050"/>
          <w:jc w:val="center"/>
        </w:trPr>
        <w:tc>
          <w:tcPr>
            <w:tcW w:w="663" w:type="dxa"/>
            <w:noWrap/>
            <w:vAlign w:val="center"/>
          </w:tcPr>
          <w:p w:rsidR="0075290F" w:rsidRDefault="00121BD1">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vAlign w:val="center"/>
          </w:tcPr>
          <w:p w:rsidR="0075290F" w:rsidRDefault="00121BD1">
            <w:pPr>
              <w:widowControl/>
              <w:adjustRightInd w:val="0"/>
              <w:snapToGrid w:val="0"/>
              <w:jc w:val="center"/>
              <w:rPr>
                <w:color w:val="000000"/>
                <w:kern w:val="0"/>
                <w:sz w:val="24"/>
                <w:szCs w:val="24"/>
              </w:rPr>
            </w:pPr>
            <w:r>
              <w:rPr>
                <w:color w:val="000000"/>
                <w:sz w:val="24"/>
                <w:szCs w:val="24"/>
              </w:rPr>
              <w:t>机械设备投入计划方案</w:t>
            </w:r>
          </w:p>
        </w:tc>
        <w:tc>
          <w:tcPr>
            <w:tcW w:w="7311" w:type="dxa"/>
            <w:vAlign w:val="center"/>
          </w:tcPr>
          <w:p w:rsidR="0075290F" w:rsidRDefault="00121BD1">
            <w:pPr>
              <w:widowControl/>
              <w:adjustRightInd w:val="0"/>
              <w:snapToGrid w:val="0"/>
              <w:rPr>
                <w:color w:val="000000"/>
                <w:sz w:val="24"/>
              </w:rPr>
            </w:pPr>
            <w:r>
              <w:rPr>
                <w:rFonts w:hint="eastAsia"/>
                <w:color w:val="000000"/>
                <w:sz w:val="24"/>
              </w:rPr>
              <w:t>投入计划与进度计划呼应，满足施工需要，全部采用先进机械设备，方案优于采购需求：</w:t>
            </w:r>
            <w:r>
              <w:rPr>
                <w:rFonts w:hint="eastAsia"/>
                <w:color w:val="000000"/>
                <w:sz w:val="24"/>
              </w:rPr>
              <w:t>3</w:t>
            </w:r>
            <w:r>
              <w:rPr>
                <w:rFonts w:hint="eastAsia"/>
                <w:color w:val="000000"/>
                <w:sz w:val="24"/>
              </w:rPr>
              <w:t>分；</w:t>
            </w:r>
          </w:p>
          <w:p w:rsidR="0075290F" w:rsidRDefault="00121BD1">
            <w:pPr>
              <w:widowControl/>
              <w:adjustRightInd w:val="0"/>
              <w:snapToGrid w:val="0"/>
              <w:rPr>
                <w:color w:val="000000"/>
                <w:sz w:val="24"/>
              </w:rPr>
            </w:pPr>
            <w:r>
              <w:rPr>
                <w:rFonts w:hint="eastAsia"/>
                <w:color w:val="000000"/>
                <w:sz w:val="24"/>
              </w:rPr>
              <w:t>投入计划与进度计划较为呼应，满足施工需要，部分采用先进机械设备，方案完全满足采购需求：</w:t>
            </w:r>
            <w:r>
              <w:rPr>
                <w:rFonts w:hint="eastAsia"/>
                <w:color w:val="000000"/>
                <w:sz w:val="24"/>
              </w:rPr>
              <w:t>2</w:t>
            </w:r>
            <w:r>
              <w:rPr>
                <w:rFonts w:hint="eastAsia"/>
                <w:color w:val="000000"/>
                <w:sz w:val="24"/>
              </w:rPr>
              <w:t>分；</w:t>
            </w:r>
          </w:p>
          <w:p w:rsidR="0075290F" w:rsidRDefault="00121BD1">
            <w:pPr>
              <w:widowControl/>
              <w:adjustRightInd w:val="0"/>
              <w:snapToGrid w:val="0"/>
              <w:rPr>
                <w:color w:val="000000"/>
                <w:sz w:val="24"/>
              </w:rPr>
            </w:pPr>
            <w:r>
              <w:rPr>
                <w:rFonts w:hint="eastAsia"/>
                <w:color w:val="000000"/>
                <w:sz w:val="24"/>
              </w:rPr>
              <w:t>投入计划与进度计划呼应性一般，基本满足施工需要，未采用先进机械设备，方案基本满足采购需求：</w:t>
            </w:r>
            <w:r>
              <w:rPr>
                <w:rFonts w:hint="eastAsia"/>
                <w:color w:val="000000"/>
                <w:sz w:val="24"/>
              </w:rPr>
              <w:t>1</w:t>
            </w:r>
            <w:r>
              <w:rPr>
                <w:rFonts w:hint="eastAsia"/>
                <w:color w:val="000000"/>
                <w:sz w:val="24"/>
              </w:rPr>
              <w:t>分；</w:t>
            </w:r>
          </w:p>
          <w:p w:rsidR="0075290F" w:rsidRDefault="00121BD1">
            <w:pPr>
              <w:widowControl/>
              <w:adjustRightInd w:val="0"/>
              <w:snapToGrid w:val="0"/>
              <w:rPr>
                <w:color w:val="000000"/>
                <w:kern w:val="0"/>
                <w:sz w:val="24"/>
                <w:szCs w:val="24"/>
              </w:rPr>
            </w:pPr>
            <w:r>
              <w:rPr>
                <w:rFonts w:hint="eastAsia"/>
                <w:color w:val="000000"/>
                <w:sz w:val="24"/>
              </w:rPr>
              <w:t>机械设备投入计划方案不能满足采购需求：</w:t>
            </w:r>
            <w:r>
              <w:rPr>
                <w:rFonts w:hint="eastAsia"/>
                <w:color w:val="000000"/>
                <w:sz w:val="24"/>
              </w:rPr>
              <w:t>0</w:t>
            </w:r>
            <w:r>
              <w:rPr>
                <w:rFonts w:hint="eastAsia"/>
                <w:color w:val="000000"/>
                <w:sz w:val="24"/>
              </w:rPr>
              <w:t>分。</w:t>
            </w:r>
          </w:p>
        </w:tc>
        <w:tc>
          <w:tcPr>
            <w:tcW w:w="1143" w:type="dxa"/>
            <w:vAlign w:val="center"/>
          </w:tcPr>
          <w:p w:rsidR="0075290F" w:rsidRDefault="00121BD1">
            <w:pPr>
              <w:widowControl/>
              <w:adjustRightInd w:val="0"/>
              <w:snapToGrid w:val="0"/>
              <w:jc w:val="center"/>
              <w:rPr>
                <w:color w:val="000000"/>
                <w:kern w:val="0"/>
                <w:sz w:val="24"/>
                <w:szCs w:val="24"/>
              </w:rPr>
            </w:pPr>
            <w:r>
              <w:rPr>
                <w:rFonts w:hint="eastAsia"/>
                <w:color w:val="000000"/>
                <w:kern w:val="0"/>
                <w:sz w:val="24"/>
                <w:szCs w:val="24"/>
              </w:rPr>
              <w:t>3</w:t>
            </w:r>
          </w:p>
        </w:tc>
      </w:tr>
      <w:tr w:rsidR="0075290F">
        <w:trPr>
          <w:trHeight w:val="1050"/>
          <w:jc w:val="center"/>
        </w:trPr>
        <w:tc>
          <w:tcPr>
            <w:tcW w:w="663" w:type="dxa"/>
            <w:noWrap/>
            <w:vAlign w:val="center"/>
          </w:tcPr>
          <w:p w:rsidR="0075290F" w:rsidRDefault="00121BD1">
            <w:pPr>
              <w:widowControl/>
              <w:adjustRightInd w:val="0"/>
              <w:snapToGrid w:val="0"/>
              <w:jc w:val="center"/>
              <w:rPr>
                <w:color w:val="000000"/>
                <w:kern w:val="0"/>
                <w:sz w:val="24"/>
                <w:szCs w:val="24"/>
              </w:rPr>
            </w:pPr>
            <w:bookmarkStart w:id="40" w:name="_Hlk231217998"/>
            <w:r>
              <w:rPr>
                <w:rFonts w:hint="eastAsia"/>
                <w:color w:val="000000"/>
                <w:kern w:val="0"/>
                <w:sz w:val="24"/>
                <w:szCs w:val="24"/>
              </w:rPr>
              <w:t>6</w:t>
            </w:r>
          </w:p>
        </w:tc>
        <w:tc>
          <w:tcPr>
            <w:tcW w:w="1419" w:type="dxa"/>
            <w:vAlign w:val="center"/>
          </w:tcPr>
          <w:p w:rsidR="0075290F" w:rsidRDefault="00121BD1">
            <w:pPr>
              <w:widowControl/>
              <w:adjustRightInd w:val="0"/>
              <w:snapToGrid w:val="0"/>
              <w:jc w:val="center"/>
              <w:rPr>
                <w:color w:val="000000"/>
                <w:kern w:val="0"/>
                <w:sz w:val="24"/>
                <w:szCs w:val="24"/>
              </w:rPr>
            </w:pPr>
            <w:r>
              <w:rPr>
                <w:color w:val="000000"/>
                <w:sz w:val="24"/>
                <w:szCs w:val="24"/>
              </w:rPr>
              <w:t>关键工序的施工技术、工艺以及质量保证的措施、工程实施的重点、难点分析和解决方案</w:t>
            </w:r>
          </w:p>
        </w:tc>
        <w:tc>
          <w:tcPr>
            <w:tcW w:w="7311" w:type="dxa"/>
            <w:vAlign w:val="center"/>
          </w:tcPr>
          <w:p w:rsidR="0075290F" w:rsidRDefault="00121BD1">
            <w:pPr>
              <w:widowControl/>
              <w:adjustRightInd w:val="0"/>
              <w:snapToGrid w:val="0"/>
              <w:rPr>
                <w:color w:val="000000"/>
                <w:kern w:val="0"/>
                <w:sz w:val="24"/>
                <w:szCs w:val="24"/>
              </w:rPr>
            </w:pPr>
            <w:r>
              <w:rPr>
                <w:rFonts w:hint="eastAsia"/>
                <w:color w:val="000000"/>
                <w:kern w:val="0"/>
                <w:sz w:val="24"/>
                <w:szCs w:val="24"/>
              </w:rPr>
              <w:t>对关键工序的关键技术、工艺有深入的表述，对重点、难点有先进、合理的建议，解决方案完整、经济、安全、质量保证切实可行，措施得力，方案优于采购人需求：</w:t>
            </w:r>
            <w:r>
              <w:rPr>
                <w:rFonts w:hint="eastAsia"/>
                <w:color w:val="000000"/>
                <w:kern w:val="0"/>
                <w:sz w:val="24"/>
                <w:szCs w:val="24"/>
              </w:rPr>
              <w:t>5</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对关键工序的关键技术、工艺有较为深入的表述，对重点、难点有较为先进、合理的建议，解决方案较为完整、经济、安全，质量保证较为切实可行，措施较为得力，方案完全满足采购需求：</w:t>
            </w:r>
            <w:r>
              <w:rPr>
                <w:rFonts w:hint="eastAsia"/>
                <w:color w:val="000000"/>
                <w:kern w:val="0"/>
                <w:sz w:val="24"/>
                <w:szCs w:val="24"/>
              </w:rPr>
              <w:t>3</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对关键工序的关键技术、工艺有的表述一般，对重点、难点有建议，解决方案一般，质量保证基本切实可行，措施基本得力，方案基本满足采购需求：</w:t>
            </w:r>
            <w:r>
              <w:rPr>
                <w:rFonts w:hint="eastAsia"/>
                <w:color w:val="000000"/>
                <w:kern w:val="0"/>
                <w:sz w:val="24"/>
                <w:szCs w:val="24"/>
              </w:rPr>
              <w:t>1</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关键工序的施工技术、工艺以及质量保证的措施、工程实施的重点、难点分析和解决方案不能满足采购需求：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75290F" w:rsidRDefault="00121BD1">
            <w:pPr>
              <w:widowControl/>
              <w:adjustRightInd w:val="0"/>
              <w:snapToGrid w:val="0"/>
              <w:jc w:val="center"/>
              <w:rPr>
                <w:color w:val="000000"/>
                <w:kern w:val="0"/>
                <w:sz w:val="24"/>
                <w:szCs w:val="24"/>
              </w:rPr>
            </w:pPr>
            <w:r>
              <w:rPr>
                <w:rFonts w:hint="eastAsia"/>
                <w:color w:val="000000"/>
                <w:kern w:val="0"/>
                <w:sz w:val="24"/>
                <w:szCs w:val="24"/>
              </w:rPr>
              <w:t>5</w:t>
            </w:r>
          </w:p>
        </w:tc>
      </w:tr>
      <w:tr w:rsidR="0075290F">
        <w:trPr>
          <w:trHeight w:val="1050"/>
          <w:jc w:val="center"/>
        </w:trPr>
        <w:tc>
          <w:tcPr>
            <w:tcW w:w="663" w:type="dxa"/>
            <w:noWrap/>
            <w:vAlign w:val="center"/>
          </w:tcPr>
          <w:p w:rsidR="0075290F" w:rsidRDefault="00121BD1">
            <w:pPr>
              <w:widowControl/>
              <w:adjustRightInd w:val="0"/>
              <w:snapToGrid w:val="0"/>
              <w:jc w:val="center"/>
              <w:rPr>
                <w:color w:val="000000"/>
                <w:kern w:val="0"/>
                <w:sz w:val="24"/>
                <w:szCs w:val="24"/>
              </w:rPr>
            </w:pPr>
            <w:bookmarkStart w:id="41" w:name="_Hlk231218004"/>
            <w:bookmarkEnd w:id="40"/>
            <w:r>
              <w:rPr>
                <w:rFonts w:hint="eastAsia"/>
                <w:color w:val="000000"/>
                <w:kern w:val="0"/>
                <w:sz w:val="24"/>
                <w:szCs w:val="24"/>
              </w:rPr>
              <w:t>7</w:t>
            </w:r>
          </w:p>
        </w:tc>
        <w:tc>
          <w:tcPr>
            <w:tcW w:w="1419" w:type="dxa"/>
            <w:vAlign w:val="center"/>
          </w:tcPr>
          <w:p w:rsidR="0075290F" w:rsidRDefault="00121BD1">
            <w:pPr>
              <w:widowControl/>
              <w:adjustRightInd w:val="0"/>
              <w:snapToGrid w:val="0"/>
              <w:jc w:val="center"/>
              <w:rPr>
                <w:color w:val="000000"/>
                <w:kern w:val="0"/>
                <w:sz w:val="24"/>
                <w:szCs w:val="24"/>
              </w:rPr>
            </w:pPr>
            <w:r>
              <w:rPr>
                <w:color w:val="000000"/>
                <w:sz w:val="24"/>
                <w:szCs w:val="24"/>
              </w:rPr>
              <w:t>新技术、新工艺、专利技术的应用和违约责任承诺</w:t>
            </w:r>
          </w:p>
        </w:tc>
        <w:tc>
          <w:tcPr>
            <w:tcW w:w="7311" w:type="dxa"/>
            <w:vAlign w:val="center"/>
          </w:tcPr>
          <w:p w:rsidR="0075290F" w:rsidRDefault="00121BD1">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可靠，对节约投资和工期的保证措施得力、具体、严谨。对采用的新技术、新工艺、专利技术可能产生的风险预见充分，违约承诺具体，经济赔偿较大，方案优于采购需求：</w:t>
            </w:r>
            <w:r>
              <w:rPr>
                <w:rFonts w:hint="eastAsia"/>
                <w:color w:val="000000"/>
                <w:kern w:val="0"/>
                <w:sz w:val="24"/>
                <w:szCs w:val="24"/>
              </w:rPr>
              <w:t>3</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方案完全满足采购需求：</w:t>
            </w:r>
            <w:r>
              <w:rPr>
                <w:rFonts w:hint="eastAsia"/>
                <w:color w:val="000000"/>
                <w:kern w:val="0"/>
                <w:sz w:val="24"/>
                <w:szCs w:val="24"/>
              </w:rPr>
              <w:t>2</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针对项目实际，未提出采用新技术、新工艺、专利技术的具体措施，对采用的新技术、新工艺、专利技术可能产生的风险有预见性一般，违约承诺一般，经济赔偿较小，方案基本满足采购需求：</w:t>
            </w:r>
            <w:r>
              <w:rPr>
                <w:rFonts w:hint="eastAsia"/>
                <w:color w:val="000000"/>
                <w:kern w:val="0"/>
                <w:sz w:val="24"/>
                <w:szCs w:val="24"/>
              </w:rPr>
              <w:t>1</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新技术、新工艺、专利技术的应用和违约责任承诺不能满足采购需求：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75290F" w:rsidRDefault="00121BD1">
            <w:pPr>
              <w:widowControl/>
              <w:adjustRightInd w:val="0"/>
              <w:snapToGrid w:val="0"/>
              <w:jc w:val="center"/>
              <w:rPr>
                <w:color w:val="000000"/>
                <w:kern w:val="0"/>
                <w:sz w:val="24"/>
                <w:szCs w:val="24"/>
              </w:rPr>
            </w:pPr>
            <w:r>
              <w:rPr>
                <w:rFonts w:hint="eastAsia"/>
                <w:color w:val="000000"/>
                <w:kern w:val="0"/>
                <w:sz w:val="24"/>
                <w:szCs w:val="24"/>
              </w:rPr>
              <w:t>3</w:t>
            </w:r>
          </w:p>
        </w:tc>
      </w:tr>
      <w:tr w:rsidR="0075290F" w:rsidTr="00D0396B">
        <w:trPr>
          <w:trHeight w:val="699"/>
          <w:jc w:val="center"/>
        </w:trPr>
        <w:tc>
          <w:tcPr>
            <w:tcW w:w="663" w:type="dxa"/>
            <w:noWrap/>
            <w:vAlign w:val="center"/>
          </w:tcPr>
          <w:p w:rsidR="0075290F" w:rsidRDefault="00121BD1">
            <w:pPr>
              <w:widowControl/>
              <w:adjustRightInd w:val="0"/>
              <w:snapToGrid w:val="0"/>
              <w:jc w:val="center"/>
              <w:rPr>
                <w:color w:val="000000"/>
                <w:kern w:val="0"/>
                <w:sz w:val="24"/>
                <w:szCs w:val="24"/>
              </w:rPr>
            </w:pPr>
            <w:bookmarkStart w:id="42" w:name="_Hlk231218013"/>
            <w:bookmarkEnd w:id="41"/>
            <w:r>
              <w:rPr>
                <w:rFonts w:hint="eastAsia"/>
                <w:color w:val="000000"/>
                <w:kern w:val="0"/>
                <w:sz w:val="24"/>
                <w:szCs w:val="24"/>
              </w:rPr>
              <w:t>8</w:t>
            </w:r>
          </w:p>
        </w:tc>
        <w:tc>
          <w:tcPr>
            <w:tcW w:w="1419" w:type="dxa"/>
            <w:vAlign w:val="center"/>
          </w:tcPr>
          <w:p w:rsidR="0075290F" w:rsidRDefault="00121BD1">
            <w:pPr>
              <w:widowControl/>
              <w:adjustRightInd w:val="0"/>
              <w:snapToGrid w:val="0"/>
              <w:jc w:val="center"/>
              <w:rPr>
                <w:color w:val="000000"/>
                <w:sz w:val="24"/>
              </w:rPr>
            </w:pPr>
            <w:r>
              <w:rPr>
                <w:color w:val="000000"/>
                <w:sz w:val="24"/>
                <w:szCs w:val="24"/>
              </w:rPr>
              <w:t>安全保证措施</w:t>
            </w:r>
          </w:p>
        </w:tc>
        <w:tc>
          <w:tcPr>
            <w:tcW w:w="7311" w:type="dxa"/>
            <w:vAlign w:val="center"/>
          </w:tcPr>
          <w:p w:rsidR="0075290F" w:rsidRDefault="00121BD1">
            <w:pPr>
              <w:widowControl/>
              <w:adjustRightInd w:val="0"/>
              <w:snapToGrid w:val="0"/>
              <w:rPr>
                <w:color w:val="000000"/>
                <w:kern w:val="0"/>
                <w:sz w:val="24"/>
                <w:szCs w:val="24"/>
              </w:rPr>
            </w:pPr>
            <w:r>
              <w:rPr>
                <w:rFonts w:hint="eastAsia"/>
                <w:color w:val="000000"/>
                <w:kern w:val="0"/>
                <w:sz w:val="24"/>
                <w:szCs w:val="24"/>
              </w:rPr>
              <w:t>针对项目实际情况，有先进、具体、完整、可行的实施方案和措施，措施优于采购需求：</w:t>
            </w:r>
            <w:r>
              <w:rPr>
                <w:rFonts w:hint="eastAsia"/>
                <w:color w:val="000000"/>
                <w:kern w:val="0"/>
                <w:sz w:val="24"/>
                <w:szCs w:val="24"/>
              </w:rPr>
              <w:t>5</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针对项目实际情况，有较为先进、具体、完整、可行的实施方案和措施，措施完全满足采购需求：</w:t>
            </w:r>
            <w:r>
              <w:rPr>
                <w:rFonts w:hint="eastAsia"/>
                <w:color w:val="000000"/>
                <w:kern w:val="0"/>
                <w:sz w:val="24"/>
                <w:szCs w:val="24"/>
              </w:rPr>
              <w:t>3</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lastRenderedPageBreak/>
              <w:t>针对项目实际情况，实施方案和措施表述一般，措施基本满足采购需求：</w:t>
            </w:r>
            <w:r>
              <w:rPr>
                <w:rFonts w:hint="eastAsia"/>
                <w:color w:val="000000"/>
                <w:kern w:val="0"/>
                <w:sz w:val="24"/>
                <w:szCs w:val="24"/>
              </w:rPr>
              <w:t>1</w:t>
            </w:r>
            <w:r>
              <w:rPr>
                <w:rFonts w:hint="eastAsia"/>
                <w:color w:val="000000"/>
                <w:kern w:val="0"/>
                <w:sz w:val="24"/>
                <w:szCs w:val="24"/>
              </w:rPr>
              <w:t>分；</w:t>
            </w:r>
          </w:p>
          <w:p w:rsidR="0075290F" w:rsidRDefault="00121BD1">
            <w:pPr>
              <w:widowControl/>
              <w:adjustRightInd w:val="0"/>
              <w:snapToGrid w:val="0"/>
              <w:rPr>
                <w:color w:val="000000"/>
                <w:sz w:val="24"/>
              </w:rPr>
            </w:pPr>
            <w:r>
              <w:rPr>
                <w:rFonts w:hint="eastAsia"/>
                <w:color w:val="000000"/>
                <w:kern w:val="0"/>
                <w:sz w:val="24"/>
                <w:szCs w:val="24"/>
              </w:rPr>
              <w:t>安全保证措施不能满足采购需求：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75290F" w:rsidRDefault="00121BD1">
            <w:pPr>
              <w:widowControl/>
              <w:adjustRightInd w:val="0"/>
              <w:snapToGrid w:val="0"/>
              <w:jc w:val="center"/>
              <w:rPr>
                <w:color w:val="000000"/>
                <w:kern w:val="0"/>
                <w:sz w:val="24"/>
                <w:szCs w:val="24"/>
              </w:rPr>
            </w:pPr>
            <w:r>
              <w:rPr>
                <w:rFonts w:hint="eastAsia"/>
                <w:color w:val="000000"/>
                <w:kern w:val="0"/>
                <w:sz w:val="24"/>
                <w:szCs w:val="24"/>
              </w:rPr>
              <w:lastRenderedPageBreak/>
              <w:t>5</w:t>
            </w:r>
          </w:p>
        </w:tc>
      </w:tr>
      <w:tr w:rsidR="0075290F">
        <w:trPr>
          <w:trHeight w:val="1050"/>
          <w:jc w:val="center"/>
        </w:trPr>
        <w:tc>
          <w:tcPr>
            <w:tcW w:w="663" w:type="dxa"/>
            <w:noWrap/>
            <w:vAlign w:val="center"/>
          </w:tcPr>
          <w:p w:rsidR="0075290F" w:rsidRDefault="00121BD1">
            <w:pPr>
              <w:widowControl/>
              <w:adjustRightInd w:val="0"/>
              <w:snapToGrid w:val="0"/>
              <w:jc w:val="center"/>
              <w:rPr>
                <w:color w:val="000000"/>
                <w:kern w:val="0"/>
                <w:sz w:val="24"/>
                <w:szCs w:val="24"/>
              </w:rPr>
            </w:pPr>
            <w:bookmarkStart w:id="43" w:name="_Hlk231218021"/>
            <w:bookmarkEnd w:id="42"/>
            <w:r>
              <w:rPr>
                <w:rFonts w:hint="eastAsia"/>
                <w:color w:val="000000"/>
                <w:kern w:val="0"/>
                <w:sz w:val="24"/>
                <w:szCs w:val="24"/>
              </w:rPr>
              <w:lastRenderedPageBreak/>
              <w:t>9</w:t>
            </w:r>
          </w:p>
        </w:tc>
        <w:tc>
          <w:tcPr>
            <w:tcW w:w="1419" w:type="dxa"/>
            <w:vAlign w:val="center"/>
          </w:tcPr>
          <w:p w:rsidR="0075290F" w:rsidRDefault="00121BD1">
            <w:pPr>
              <w:widowControl/>
              <w:adjustRightInd w:val="0"/>
              <w:snapToGrid w:val="0"/>
              <w:jc w:val="center"/>
              <w:rPr>
                <w:color w:val="000000"/>
                <w:sz w:val="24"/>
              </w:rPr>
            </w:pPr>
            <w:r>
              <w:rPr>
                <w:color w:val="000000"/>
                <w:sz w:val="24"/>
                <w:szCs w:val="24"/>
              </w:rPr>
              <w:t>各工序的协调措施</w:t>
            </w:r>
          </w:p>
        </w:tc>
        <w:tc>
          <w:tcPr>
            <w:tcW w:w="7311" w:type="dxa"/>
            <w:vAlign w:val="center"/>
          </w:tcPr>
          <w:p w:rsidR="0075290F" w:rsidRDefault="00121BD1">
            <w:pPr>
              <w:widowControl/>
              <w:adjustRightInd w:val="0"/>
              <w:snapToGrid w:val="0"/>
              <w:rPr>
                <w:color w:val="000000"/>
                <w:kern w:val="0"/>
                <w:sz w:val="24"/>
                <w:szCs w:val="24"/>
              </w:rPr>
            </w:pPr>
            <w:r>
              <w:rPr>
                <w:rFonts w:hint="eastAsia"/>
                <w:color w:val="000000"/>
                <w:kern w:val="0"/>
                <w:sz w:val="24"/>
                <w:szCs w:val="24"/>
              </w:rPr>
              <w:t>针对各工序的协调措施实际情况，有先进、具体、完整、可行的实施方案和措施，采用的协调方法正确、清晰，措施优于采购需求：</w:t>
            </w:r>
            <w:r>
              <w:rPr>
                <w:rFonts w:hint="eastAsia"/>
                <w:color w:val="000000"/>
                <w:kern w:val="0"/>
                <w:sz w:val="24"/>
                <w:szCs w:val="24"/>
              </w:rPr>
              <w:t>3</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针对各工序的协调措施实际情况，有较为先进、具体、完整、可行的实施方案和措施，采用的协调方法较为正确、清晰，措施完全满足采购需求：</w:t>
            </w:r>
            <w:r>
              <w:rPr>
                <w:rFonts w:hint="eastAsia"/>
                <w:color w:val="000000"/>
                <w:kern w:val="0"/>
                <w:sz w:val="24"/>
                <w:szCs w:val="24"/>
              </w:rPr>
              <w:t>2</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针对各工序的协调措施实际情况，实施方案和措施表述一般，协调方法一般，措施基本满足采购需求：</w:t>
            </w:r>
            <w:r>
              <w:rPr>
                <w:rFonts w:hint="eastAsia"/>
                <w:color w:val="000000"/>
                <w:kern w:val="0"/>
                <w:sz w:val="24"/>
                <w:szCs w:val="24"/>
              </w:rPr>
              <w:t>1</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各工序的协调措施不能满足采购需求：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75290F" w:rsidRDefault="00121BD1">
            <w:pPr>
              <w:widowControl/>
              <w:adjustRightInd w:val="0"/>
              <w:snapToGrid w:val="0"/>
              <w:jc w:val="center"/>
              <w:rPr>
                <w:color w:val="000000"/>
                <w:kern w:val="0"/>
                <w:sz w:val="24"/>
                <w:szCs w:val="24"/>
              </w:rPr>
            </w:pPr>
            <w:r>
              <w:rPr>
                <w:rFonts w:hint="eastAsia"/>
                <w:color w:val="000000"/>
                <w:kern w:val="0"/>
                <w:sz w:val="24"/>
                <w:szCs w:val="24"/>
              </w:rPr>
              <w:t>3</w:t>
            </w:r>
          </w:p>
        </w:tc>
      </w:tr>
      <w:tr w:rsidR="0075290F">
        <w:trPr>
          <w:trHeight w:val="274"/>
          <w:jc w:val="center"/>
        </w:trPr>
        <w:tc>
          <w:tcPr>
            <w:tcW w:w="663" w:type="dxa"/>
            <w:noWrap/>
            <w:vAlign w:val="center"/>
          </w:tcPr>
          <w:p w:rsidR="0075290F" w:rsidRDefault="00121BD1">
            <w:pPr>
              <w:widowControl/>
              <w:adjustRightInd w:val="0"/>
              <w:snapToGrid w:val="0"/>
              <w:jc w:val="center"/>
              <w:rPr>
                <w:color w:val="000000"/>
                <w:kern w:val="0"/>
                <w:sz w:val="24"/>
                <w:szCs w:val="24"/>
              </w:rPr>
            </w:pPr>
            <w:bookmarkStart w:id="44" w:name="_Hlk231218028"/>
            <w:bookmarkEnd w:id="43"/>
            <w:r>
              <w:rPr>
                <w:rFonts w:hint="eastAsia"/>
                <w:color w:val="000000"/>
                <w:kern w:val="0"/>
                <w:sz w:val="24"/>
                <w:szCs w:val="24"/>
              </w:rPr>
              <w:t>10</w:t>
            </w:r>
          </w:p>
        </w:tc>
        <w:tc>
          <w:tcPr>
            <w:tcW w:w="1419" w:type="dxa"/>
            <w:vAlign w:val="center"/>
          </w:tcPr>
          <w:p w:rsidR="0075290F" w:rsidRDefault="00121BD1">
            <w:pPr>
              <w:widowControl/>
              <w:adjustRightInd w:val="0"/>
              <w:snapToGrid w:val="0"/>
              <w:jc w:val="center"/>
              <w:rPr>
                <w:color w:val="000000"/>
                <w:kern w:val="0"/>
                <w:sz w:val="24"/>
                <w:szCs w:val="24"/>
              </w:rPr>
            </w:pPr>
            <w:r>
              <w:rPr>
                <w:color w:val="000000"/>
                <w:sz w:val="24"/>
                <w:szCs w:val="24"/>
              </w:rPr>
              <w:t>冬、雨季施工措施</w:t>
            </w:r>
          </w:p>
        </w:tc>
        <w:tc>
          <w:tcPr>
            <w:tcW w:w="7311" w:type="dxa"/>
            <w:vAlign w:val="center"/>
          </w:tcPr>
          <w:p w:rsidR="0075290F" w:rsidRDefault="00121BD1">
            <w:pPr>
              <w:widowControl/>
              <w:adjustRightInd w:val="0"/>
              <w:snapToGrid w:val="0"/>
              <w:rPr>
                <w:color w:val="000000"/>
                <w:kern w:val="0"/>
                <w:sz w:val="24"/>
                <w:szCs w:val="24"/>
              </w:rPr>
            </w:pPr>
            <w:r>
              <w:rPr>
                <w:rFonts w:hint="eastAsia"/>
                <w:color w:val="000000"/>
                <w:kern w:val="0"/>
                <w:sz w:val="24"/>
                <w:szCs w:val="24"/>
              </w:rPr>
              <w:t>针对冬、雨季施工措施实际情况，有先进、具体、完整、可行的实施方案和措施，措施优于采购需求：</w:t>
            </w:r>
            <w:r>
              <w:rPr>
                <w:rFonts w:hint="eastAsia"/>
                <w:color w:val="000000"/>
                <w:kern w:val="0"/>
                <w:sz w:val="24"/>
                <w:szCs w:val="24"/>
              </w:rPr>
              <w:t>3</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针对冬、雨季施工措施实际情况，有较为先进、具体、完整、可行的实施方案和措施，措施完全满足采购需求：</w:t>
            </w:r>
            <w:r>
              <w:rPr>
                <w:rFonts w:hint="eastAsia"/>
                <w:color w:val="000000"/>
                <w:kern w:val="0"/>
                <w:sz w:val="24"/>
                <w:szCs w:val="24"/>
              </w:rPr>
              <w:t>2</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针对冬、雨季施工措施实际情况，实施方案和措施表述一般，措施基本满足采购需求：</w:t>
            </w:r>
            <w:r>
              <w:rPr>
                <w:rFonts w:hint="eastAsia"/>
                <w:color w:val="000000"/>
                <w:kern w:val="0"/>
                <w:sz w:val="24"/>
                <w:szCs w:val="24"/>
              </w:rPr>
              <w:t>1</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冬、雨季施工措施不能满足采购需求：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75290F" w:rsidRDefault="00121BD1">
            <w:pPr>
              <w:widowControl/>
              <w:adjustRightInd w:val="0"/>
              <w:snapToGrid w:val="0"/>
              <w:jc w:val="center"/>
              <w:rPr>
                <w:color w:val="000000"/>
                <w:kern w:val="0"/>
                <w:sz w:val="24"/>
                <w:szCs w:val="24"/>
              </w:rPr>
            </w:pPr>
            <w:r>
              <w:rPr>
                <w:rFonts w:hint="eastAsia"/>
                <w:color w:val="000000"/>
                <w:kern w:val="0"/>
                <w:sz w:val="24"/>
                <w:szCs w:val="24"/>
              </w:rPr>
              <w:t>3</w:t>
            </w:r>
          </w:p>
        </w:tc>
      </w:tr>
      <w:bookmarkEnd w:id="44"/>
      <w:tr w:rsidR="0075290F">
        <w:trPr>
          <w:trHeight w:val="1050"/>
          <w:jc w:val="center"/>
        </w:trPr>
        <w:tc>
          <w:tcPr>
            <w:tcW w:w="663" w:type="dxa"/>
            <w:noWrap/>
            <w:vAlign w:val="center"/>
          </w:tcPr>
          <w:p w:rsidR="0075290F" w:rsidRDefault="00121BD1">
            <w:pPr>
              <w:widowControl/>
              <w:adjustRightInd w:val="0"/>
              <w:snapToGrid w:val="0"/>
              <w:jc w:val="center"/>
              <w:rPr>
                <w:color w:val="000000"/>
                <w:kern w:val="0"/>
                <w:sz w:val="24"/>
                <w:szCs w:val="24"/>
              </w:rPr>
            </w:pPr>
            <w:r>
              <w:rPr>
                <w:rFonts w:hint="eastAsia"/>
                <w:color w:val="000000"/>
                <w:kern w:val="0"/>
                <w:sz w:val="24"/>
                <w:szCs w:val="24"/>
              </w:rPr>
              <w:t>11</w:t>
            </w:r>
          </w:p>
        </w:tc>
        <w:tc>
          <w:tcPr>
            <w:tcW w:w="1419" w:type="dxa"/>
            <w:vAlign w:val="center"/>
          </w:tcPr>
          <w:p w:rsidR="0075290F" w:rsidRDefault="00121BD1">
            <w:pPr>
              <w:widowControl/>
              <w:adjustRightInd w:val="0"/>
              <w:snapToGrid w:val="0"/>
              <w:jc w:val="center"/>
              <w:rPr>
                <w:color w:val="000000"/>
                <w:sz w:val="24"/>
              </w:rPr>
            </w:pPr>
            <w:r>
              <w:rPr>
                <w:color w:val="000000"/>
                <w:sz w:val="24"/>
                <w:szCs w:val="24"/>
              </w:rPr>
              <w:t>文明施工措施</w:t>
            </w:r>
          </w:p>
        </w:tc>
        <w:tc>
          <w:tcPr>
            <w:tcW w:w="7311" w:type="dxa"/>
            <w:vAlign w:val="center"/>
          </w:tcPr>
          <w:p w:rsidR="0075290F" w:rsidRDefault="00121BD1">
            <w:pPr>
              <w:widowControl/>
              <w:adjustRightInd w:val="0"/>
              <w:snapToGrid w:val="0"/>
              <w:rPr>
                <w:color w:val="000000"/>
                <w:kern w:val="0"/>
                <w:sz w:val="24"/>
                <w:szCs w:val="24"/>
              </w:rPr>
            </w:pPr>
            <w:r>
              <w:rPr>
                <w:rFonts w:hint="eastAsia"/>
                <w:color w:val="000000"/>
                <w:kern w:val="0"/>
                <w:sz w:val="24"/>
                <w:szCs w:val="24"/>
              </w:rPr>
              <w:t>针对施工现场文明施工措施实际情况，有先进、具体、完整、可行的实施措施，措施优于采购需求：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针对施工现场文明施工措施实际情况，有较为先进、具体、完整、可行的实施措施，措施完全满足采购需求：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针对施工现场文明施工措施实际情况，实施措施表述一般，措施基本满足采购需求：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文明施工措施不能满足采购需求：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75290F" w:rsidRDefault="00121BD1">
            <w:pPr>
              <w:widowControl/>
              <w:adjustRightInd w:val="0"/>
              <w:snapToGrid w:val="0"/>
              <w:jc w:val="center"/>
              <w:rPr>
                <w:color w:val="000000"/>
                <w:kern w:val="0"/>
                <w:sz w:val="24"/>
                <w:szCs w:val="24"/>
              </w:rPr>
            </w:pPr>
            <w:r>
              <w:rPr>
                <w:rFonts w:hint="eastAsia"/>
                <w:color w:val="000000"/>
                <w:kern w:val="0"/>
                <w:sz w:val="24"/>
                <w:szCs w:val="24"/>
              </w:rPr>
              <w:t>3</w:t>
            </w:r>
          </w:p>
        </w:tc>
      </w:tr>
      <w:tr w:rsidR="0075290F">
        <w:trPr>
          <w:trHeight w:val="1050"/>
          <w:jc w:val="center"/>
        </w:trPr>
        <w:tc>
          <w:tcPr>
            <w:tcW w:w="663" w:type="dxa"/>
            <w:noWrap/>
            <w:vAlign w:val="center"/>
          </w:tcPr>
          <w:p w:rsidR="0075290F" w:rsidRDefault="00121BD1">
            <w:pPr>
              <w:widowControl/>
              <w:adjustRightInd w:val="0"/>
              <w:snapToGrid w:val="0"/>
              <w:jc w:val="center"/>
              <w:rPr>
                <w:color w:val="000000"/>
                <w:kern w:val="0"/>
                <w:sz w:val="24"/>
                <w:szCs w:val="24"/>
              </w:rPr>
            </w:pPr>
            <w:bookmarkStart w:id="45" w:name="_Hlk231218040"/>
            <w:r>
              <w:rPr>
                <w:rFonts w:hint="eastAsia"/>
                <w:color w:val="000000"/>
                <w:kern w:val="0"/>
                <w:sz w:val="24"/>
                <w:szCs w:val="24"/>
              </w:rPr>
              <w:t>12</w:t>
            </w:r>
          </w:p>
        </w:tc>
        <w:tc>
          <w:tcPr>
            <w:tcW w:w="1419" w:type="dxa"/>
            <w:vAlign w:val="center"/>
          </w:tcPr>
          <w:p w:rsidR="0075290F" w:rsidRDefault="00121BD1">
            <w:pPr>
              <w:widowControl/>
              <w:adjustRightInd w:val="0"/>
              <w:snapToGrid w:val="0"/>
              <w:jc w:val="center"/>
              <w:rPr>
                <w:color w:val="000000"/>
                <w:sz w:val="24"/>
                <w:szCs w:val="24"/>
              </w:rPr>
            </w:pPr>
            <w:r>
              <w:rPr>
                <w:color w:val="000000"/>
                <w:sz w:val="24"/>
                <w:szCs w:val="24"/>
              </w:rPr>
              <w:t>施工现场环保措施</w:t>
            </w:r>
          </w:p>
        </w:tc>
        <w:tc>
          <w:tcPr>
            <w:tcW w:w="7311" w:type="dxa"/>
            <w:vAlign w:val="center"/>
          </w:tcPr>
          <w:p w:rsidR="0075290F" w:rsidRDefault="00121BD1">
            <w:pPr>
              <w:widowControl/>
              <w:adjustRightInd w:val="0"/>
              <w:snapToGrid w:val="0"/>
              <w:rPr>
                <w:color w:val="000000"/>
                <w:kern w:val="0"/>
                <w:sz w:val="24"/>
                <w:szCs w:val="24"/>
              </w:rPr>
            </w:pPr>
            <w:r>
              <w:rPr>
                <w:rFonts w:hint="eastAsia"/>
                <w:color w:val="000000"/>
                <w:kern w:val="0"/>
                <w:sz w:val="24"/>
                <w:szCs w:val="24"/>
              </w:rPr>
              <w:t>针对施工现场环保措施实际情况，有先进、具体、完整、可行的实施措施，措施优于采购需求：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针对施工现场环保措施实际情况，有较为先进、具体、完整、可行的实施措施，措施完全满足采购需求：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针对施工现场环保措施实际情况，实施措施表述一般，措施基本满足采购需求：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工现场环保措施不能满足采购需求：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75290F" w:rsidRDefault="00121BD1">
            <w:pPr>
              <w:widowControl/>
              <w:adjustRightInd w:val="0"/>
              <w:snapToGrid w:val="0"/>
              <w:jc w:val="center"/>
              <w:rPr>
                <w:color w:val="000000"/>
                <w:kern w:val="0"/>
                <w:sz w:val="24"/>
                <w:szCs w:val="24"/>
              </w:rPr>
            </w:pPr>
            <w:r>
              <w:rPr>
                <w:rFonts w:hint="eastAsia"/>
                <w:color w:val="000000"/>
                <w:kern w:val="0"/>
                <w:sz w:val="24"/>
                <w:szCs w:val="24"/>
              </w:rPr>
              <w:t>3</w:t>
            </w:r>
          </w:p>
        </w:tc>
      </w:tr>
      <w:tr w:rsidR="0075290F">
        <w:trPr>
          <w:trHeight w:val="1050"/>
          <w:jc w:val="center"/>
        </w:trPr>
        <w:tc>
          <w:tcPr>
            <w:tcW w:w="663" w:type="dxa"/>
            <w:noWrap/>
            <w:vAlign w:val="center"/>
          </w:tcPr>
          <w:p w:rsidR="0075290F" w:rsidRDefault="00121BD1">
            <w:pPr>
              <w:widowControl/>
              <w:adjustRightInd w:val="0"/>
              <w:snapToGrid w:val="0"/>
              <w:jc w:val="center"/>
              <w:rPr>
                <w:color w:val="000000"/>
                <w:kern w:val="0"/>
                <w:sz w:val="24"/>
                <w:szCs w:val="24"/>
              </w:rPr>
            </w:pPr>
            <w:bookmarkStart w:id="46" w:name="_Hlk231218047"/>
            <w:bookmarkEnd w:id="45"/>
            <w:r>
              <w:rPr>
                <w:rFonts w:hint="eastAsia"/>
                <w:color w:val="000000"/>
                <w:kern w:val="0"/>
                <w:sz w:val="24"/>
                <w:szCs w:val="24"/>
              </w:rPr>
              <w:t>13</w:t>
            </w:r>
          </w:p>
        </w:tc>
        <w:tc>
          <w:tcPr>
            <w:tcW w:w="1419" w:type="dxa"/>
            <w:vAlign w:val="center"/>
          </w:tcPr>
          <w:p w:rsidR="0075290F" w:rsidRDefault="00121BD1">
            <w:pPr>
              <w:widowControl/>
              <w:adjustRightInd w:val="0"/>
              <w:snapToGrid w:val="0"/>
              <w:jc w:val="center"/>
              <w:rPr>
                <w:color w:val="000000"/>
                <w:sz w:val="24"/>
                <w:szCs w:val="24"/>
              </w:rPr>
            </w:pPr>
            <w:r>
              <w:rPr>
                <w:color w:val="000000"/>
                <w:sz w:val="24"/>
                <w:szCs w:val="24"/>
              </w:rPr>
              <w:t>施工现场维护措施</w:t>
            </w:r>
          </w:p>
        </w:tc>
        <w:tc>
          <w:tcPr>
            <w:tcW w:w="7311" w:type="dxa"/>
            <w:vAlign w:val="center"/>
          </w:tcPr>
          <w:p w:rsidR="0075290F" w:rsidRDefault="00121BD1">
            <w:pPr>
              <w:widowControl/>
              <w:adjustRightInd w:val="0"/>
              <w:snapToGrid w:val="0"/>
              <w:rPr>
                <w:color w:val="000000"/>
                <w:kern w:val="0"/>
                <w:sz w:val="24"/>
                <w:szCs w:val="24"/>
              </w:rPr>
            </w:pPr>
            <w:r>
              <w:rPr>
                <w:rFonts w:hint="eastAsia"/>
                <w:color w:val="000000"/>
                <w:kern w:val="0"/>
                <w:sz w:val="24"/>
                <w:szCs w:val="24"/>
              </w:rPr>
              <w:t>针对施工现场维护措施实际情况，有先进、具体、完整、可行的实施措施，措施优于采购需求：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针对施工现场维护措施实际情况，有较为先进、具体、完整、可行的实施措施，措施完全满足采购需求：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针对施工现场维护措施实际情况，实施措施表述一般，措施基本满足采购需求：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施工现场维护措施不能满足采购需求：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75290F" w:rsidRDefault="00121BD1">
            <w:pPr>
              <w:widowControl/>
              <w:adjustRightInd w:val="0"/>
              <w:snapToGrid w:val="0"/>
              <w:jc w:val="center"/>
              <w:rPr>
                <w:color w:val="000000"/>
                <w:kern w:val="0"/>
                <w:sz w:val="24"/>
                <w:szCs w:val="24"/>
              </w:rPr>
            </w:pPr>
            <w:r>
              <w:rPr>
                <w:rFonts w:hint="eastAsia"/>
                <w:color w:val="000000"/>
                <w:kern w:val="0"/>
                <w:sz w:val="24"/>
                <w:szCs w:val="24"/>
              </w:rPr>
              <w:t>3</w:t>
            </w:r>
          </w:p>
        </w:tc>
      </w:tr>
      <w:tr w:rsidR="0075290F" w:rsidTr="007A3B9A">
        <w:trPr>
          <w:trHeight w:val="558"/>
          <w:jc w:val="center"/>
        </w:trPr>
        <w:tc>
          <w:tcPr>
            <w:tcW w:w="663" w:type="dxa"/>
            <w:noWrap/>
            <w:vAlign w:val="center"/>
          </w:tcPr>
          <w:p w:rsidR="0075290F" w:rsidRDefault="00121BD1">
            <w:pPr>
              <w:widowControl/>
              <w:adjustRightInd w:val="0"/>
              <w:snapToGrid w:val="0"/>
              <w:jc w:val="center"/>
              <w:rPr>
                <w:color w:val="000000"/>
                <w:kern w:val="0"/>
                <w:sz w:val="24"/>
                <w:szCs w:val="24"/>
              </w:rPr>
            </w:pPr>
            <w:bookmarkStart w:id="47" w:name="_Hlk231218053"/>
            <w:bookmarkEnd w:id="46"/>
            <w:r>
              <w:rPr>
                <w:rFonts w:hint="eastAsia"/>
                <w:color w:val="000000"/>
                <w:kern w:val="0"/>
                <w:sz w:val="24"/>
                <w:szCs w:val="24"/>
              </w:rPr>
              <w:t>14</w:t>
            </w:r>
          </w:p>
        </w:tc>
        <w:tc>
          <w:tcPr>
            <w:tcW w:w="1419" w:type="dxa"/>
            <w:vAlign w:val="center"/>
          </w:tcPr>
          <w:p w:rsidR="0075290F" w:rsidRDefault="00121BD1">
            <w:pPr>
              <w:widowControl/>
              <w:adjustRightInd w:val="0"/>
              <w:snapToGrid w:val="0"/>
              <w:jc w:val="center"/>
              <w:rPr>
                <w:color w:val="000000"/>
                <w:sz w:val="24"/>
                <w:szCs w:val="24"/>
              </w:rPr>
            </w:pPr>
            <w:r>
              <w:rPr>
                <w:color w:val="000000"/>
                <w:sz w:val="24"/>
                <w:szCs w:val="24"/>
              </w:rPr>
              <w:t>应急预案</w:t>
            </w:r>
          </w:p>
        </w:tc>
        <w:tc>
          <w:tcPr>
            <w:tcW w:w="7311" w:type="dxa"/>
            <w:vAlign w:val="center"/>
          </w:tcPr>
          <w:p w:rsidR="0075290F" w:rsidRDefault="00121BD1">
            <w:pPr>
              <w:widowControl/>
              <w:adjustRightInd w:val="0"/>
              <w:snapToGrid w:val="0"/>
              <w:rPr>
                <w:color w:val="000000"/>
                <w:kern w:val="0"/>
                <w:sz w:val="24"/>
                <w:szCs w:val="24"/>
              </w:rPr>
            </w:pPr>
            <w:r>
              <w:rPr>
                <w:rFonts w:hint="eastAsia"/>
                <w:color w:val="000000"/>
                <w:kern w:val="0"/>
                <w:sz w:val="24"/>
                <w:szCs w:val="24"/>
              </w:rPr>
              <w:t>针对本工程应急救援实际情况，有先进、具体、完整、可行的实施方案和措施，方案优于采购需求：</w:t>
            </w:r>
            <w:r>
              <w:rPr>
                <w:rFonts w:hint="eastAsia"/>
                <w:color w:val="000000"/>
                <w:kern w:val="0"/>
                <w:sz w:val="24"/>
                <w:szCs w:val="24"/>
              </w:rPr>
              <w:t>3</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针对本工程应急救援实际情况，有较为先进、具体、完整、可行的实施方案和措施，方案完全满足采购需求：</w:t>
            </w:r>
            <w:r>
              <w:rPr>
                <w:rFonts w:hint="eastAsia"/>
                <w:color w:val="000000"/>
                <w:kern w:val="0"/>
                <w:sz w:val="24"/>
                <w:szCs w:val="24"/>
              </w:rPr>
              <w:t>2</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针对本工程应急救援实际情况，实施方案和措施表述一般，方案基本</w:t>
            </w:r>
            <w:r>
              <w:rPr>
                <w:rFonts w:hint="eastAsia"/>
                <w:color w:val="000000"/>
                <w:kern w:val="0"/>
                <w:sz w:val="24"/>
                <w:szCs w:val="24"/>
              </w:rPr>
              <w:lastRenderedPageBreak/>
              <w:t>满足采购需求：</w:t>
            </w:r>
            <w:r>
              <w:rPr>
                <w:rFonts w:hint="eastAsia"/>
                <w:color w:val="000000"/>
                <w:kern w:val="0"/>
                <w:sz w:val="24"/>
                <w:szCs w:val="24"/>
              </w:rPr>
              <w:t>1</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应急预案不能满足采购需求：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75290F" w:rsidRDefault="00121BD1">
            <w:pPr>
              <w:widowControl/>
              <w:adjustRightInd w:val="0"/>
              <w:snapToGrid w:val="0"/>
              <w:jc w:val="center"/>
              <w:rPr>
                <w:color w:val="000000"/>
                <w:kern w:val="0"/>
                <w:sz w:val="24"/>
                <w:szCs w:val="24"/>
              </w:rPr>
            </w:pPr>
            <w:r>
              <w:rPr>
                <w:rFonts w:hint="eastAsia"/>
                <w:color w:val="000000"/>
                <w:kern w:val="0"/>
                <w:sz w:val="24"/>
                <w:szCs w:val="24"/>
              </w:rPr>
              <w:lastRenderedPageBreak/>
              <w:t>3</w:t>
            </w:r>
          </w:p>
        </w:tc>
      </w:tr>
      <w:bookmarkEnd w:id="47"/>
      <w:tr w:rsidR="0075290F">
        <w:trPr>
          <w:trHeight w:val="1050"/>
          <w:jc w:val="center"/>
        </w:trPr>
        <w:tc>
          <w:tcPr>
            <w:tcW w:w="663" w:type="dxa"/>
            <w:noWrap/>
            <w:vAlign w:val="center"/>
          </w:tcPr>
          <w:p w:rsidR="0075290F" w:rsidRDefault="00121BD1">
            <w:pPr>
              <w:widowControl/>
              <w:adjustRightInd w:val="0"/>
              <w:snapToGrid w:val="0"/>
              <w:jc w:val="center"/>
              <w:rPr>
                <w:color w:val="000000"/>
                <w:kern w:val="0"/>
                <w:sz w:val="24"/>
                <w:szCs w:val="24"/>
              </w:rPr>
            </w:pPr>
            <w:r>
              <w:rPr>
                <w:rFonts w:hint="eastAsia"/>
                <w:color w:val="000000"/>
                <w:kern w:val="0"/>
                <w:sz w:val="24"/>
                <w:szCs w:val="24"/>
              </w:rPr>
              <w:lastRenderedPageBreak/>
              <w:t>15</w:t>
            </w:r>
          </w:p>
        </w:tc>
        <w:tc>
          <w:tcPr>
            <w:tcW w:w="1419" w:type="dxa"/>
            <w:vAlign w:val="center"/>
          </w:tcPr>
          <w:p w:rsidR="0075290F" w:rsidRDefault="00121BD1">
            <w:pPr>
              <w:widowControl/>
              <w:adjustRightInd w:val="0"/>
              <w:snapToGrid w:val="0"/>
              <w:jc w:val="center"/>
              <w:rPr>
                <w:color w:val="000000"/>
                <w:sz w:val="24"/>
                <w:szCs w:val="24"/>
              </w:rPr>
            </w:pPr>
            <w:r>
              <w:rPr>
                <w:color w:val="000000"/>
                <w:sz w:val="24"/>
                <w:szCs w:val="24"/>
              </w:rPr>
              <w:t>工程交验后服务措施</w:t>
            </w:r>
          </w:p>
        </w:tc>
        <w:tc>
          <w:tcPr>
            <w:tcW w:w="7311" w:type="dxa"/>
            <w:vAlign w:val="center"/>
          </w:tcPr>
          <w:p w:rsidR="0075290F" w:rsidRDefault="00121BD1">
            <w:pPr>
              <w:widowControl/>
              <w:adjustRightInd w:val="0"/>
              <w:snapToGrid w:val="0"/>
              <w:rPr>
                <w:color w:val="000000"/>
                <w:kern w:val="0"/>
                <w:sz w:val="24"/>
                <w:szCs w:val="24"/>
              </w:rPr>
            </w:pPr>
            <w:r>
              <w:rPr>
                <w:rFonts w:hint="eastAsia"/>
                <w:color w:val="000000"/>
                <w:kern w:val="0"/>
                <w:sz w:val="24"/>
                <w:szCs w:val="24"/>
              </w:rPr>
              <w:t>针对工程交验后服务实际情况，有先进、具体、完整、可行的实施方案和措施，能够最大程度达到用户满意，措施优于采购需求：</w:t>
            </w:r>
            <w:r>
              <w:rPr>
                <w:rFonts w:hint="eastAsia"/>
                <w:color w:val="000000"/>
                <w:kern w:val="0"/>
                <w:sz w:val="24"/>
                <w:szCs w:val="24"/>
              </w:rPr>
              <w:t>3</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针对工程交验后服务实际情况，有较为先进、具体、完整、可行的实施方案和措施，能够较大程度达到用户满意，措施完全满足采购需求：</w:t>
            </w:r>
            <w:r>
              <w:rPr>
                <w:rFonts w:hint="eastAsia"/>
                <w:color w:val="000000"/>
                <w:kern w:val="0"/>
                <w:sz w:val="24"/>
                <w:szCs w:val="24"/>
              </w:rPr>
              <w:t>2</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针对工程交验后服务实际情况，实施方案和措施表述一般，能够基本达到用户满意，措施基本满足采购需求：</w:t>
            </w:r>
            <w:r>
              <w:rPr>
                <w:rFonts w:hint="eastAsia"/>
                <w:color w:val="000000"/>
                <w:kern w:val="0"/>
                <w:sz w:val="24"/>
                <w:szCs w:val="24"/>
              </w:rPr>
              <w:t>1</w:t>
            </w:r>
            <w:r>
              <w:rPr>
                <w:rFonts w:hint="eastAsia"/>
                <w:color w:val="000000"/>
                <w:kern w:val="0"/>
                <w:sz w:val="24"/>
                <w:szCs w:val="24"/>
              </w:rPr>
              <w:t>分；</w:t>
            </w:r>
          </w:p>
          <w:p w:rsidR="0075290F" w:rsidRDefault="00121BD1">
            <w:pPr>
              <w:widowControl/>
              <w:adjustRightInd w:val="0"/>
              <w:snapToGrid w:val="0"/>
              <w:rPr>
                <w:color w:val="000000"/>
                <w:kern w:val="0"/>
                <w:sz w:val="24"/>
                <w:szCs w:val="24"/>
              </w:rPr>
            </w:pPr>
            <w:r>
              <w:rPr>
                <w:rFonts w:hint="eastAsia"/>
                <w:color w:val="000000"/>
                <w:kern w:val="0"/>
                <w:sz w:val="24"/>
                <w:szCs w:val="24"/>
              </w:rPr>
              <w:t>工程交验后服务措施不能满足采购需求：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75290F" w:rsidRDefault="00121BD1">
            <w:pPr>
              <w:widowControl/>
              <w:adjustRightInd w:val="0"/>
              <w:snapToGrid w:val="0"/>
              <w:jc w:val="center"/>
              <w:rPr>
                <w:color w:val="000000"/>
                <w:kern w:val="0"/>
                <w:sz w:val="24"/>
                <w:szCs w:val="24"/>
              </w:rPr>
            </w:pPr>
            <w:r>
              <w:rPr>
                <w:rFonts w:hint="eastAsia"/>
                <w:color w:val="000000"/>
                <w:kern w:val="0"/>
                <w:sz w:val="24"/>
                <w:szCs w:val="24"/>
              </w:rPr>
              <w:t>3</w:t>
            </w:r>
          </w:p>
        </w:tc>
      </w:tr>
      <w:tr w:rsidR="0075290F">
        <w:trPr>
          <w:trHeight w:val="509"/>
          <w:jc w:val="center"/>
        </w:trPr>
        <w:tc>
          <w:tcPr>
            <w:tcW w:w="9393" w:type="dxa"/>
            <w:gridSpan w:val="3"/>
            <w:noWrap/>
            <w:vAlign w:val="center"/>
          </w:tcPr>
          <w:p w:rsidR="0075290F" w:rsidRDefault="00121BD1">
            <w:pPr>
              <w:widowControl/>
              <w:adjustRightInd w:val="0"/>
              <w:snapToGrid w:val="0"/>
              <w:jc w:val="center"/>
              <w:rPr>
                <w:color w:val="000000"/>
                <w:sz w:val="24"/>
              </w:rPr>
            </w:pPr>
            <w:r>
              <w:rPr>
                <w:color w:val="000000"/>
                <w:sz w:val="24"/>
              </w:rPr>
              <w:t>合计</w:t>
            </w:r>
          </w:p>
        </w:tc>
        <w:tc>
          <w:tcPr>
            <w:tcW w:w="1143" w:type="dxa"/>
            <w:vAlign w:val="center"/>
          </w:tcPr>
          <w:p w:rsidR="0075290F" w:rsidRDefault="00121BD1">
            <w:pPr>
              <w:widowControl/>
              <w:adjustRightInd w:val="0"/>
              <w:snapToGrid w:val="0"/>
              <w:jc w:val="center"/>
              <w:rPr>
                <w:color w:val="000000"/>
                <w:kern w:val="0"/>
                <w:sz w:val="24"/>
                <w:szCs w:val="24"/>
              </w:rPr>
            </w:pPr>
            <w:r>
              <w:rPr>
                <w:color w:val="000000"/>
                <w:kern w:val="0"/>
                <w:sz w:val="24"/>
                <w:szCs w:val="24"/>
              </w:rPr>
              <w:t>100</w:t>
            </w:r>
          </w:p>
        </w:tc>
      </w:tr>
    </w:tbl>
    <w:p w:rsidR="0075290F" w:rsidRDefault="00121BD1">
      <w:pPr>
        <w:widowControl/>
        <w:jc w:val="left"/>
        <w:rPr>
          <w:b/>
          <w:sz w:val="24"/>
        </w:rPr>
      </w:pPr>
      <w:r>
        <w:rPr>
          <w:b/>
          <w:sz w:val="24"/>
        </w:rPr>
        <w:br w:type="page"/>
      </w:r>
    </w:p>
    <w:p w:rsidR="0075290F" w:rsidRDefault="00121BD1">
      <w:pPr>
        <w:spacing w:line="360" w:lineRule="auto"/>
        <w:jc w:val="center"/>
        <w:rPr>
          <w:b/>
          <w:sz w:val="24"/>
        </w:rPr>
      </w:pPr>
      <w:r>
        <w:rPr>
          <w:b/>
          <w:sz w:val="24"/>
        </w:rPr>
        <w:lastRenderedPageBreak/>
        <w:t>项目需求书</w:t>
      </w:r>
    </w:p>
    <w:p w:rsidR="00B47775" w:rsidRPr="00B47775" w:rsidRDefault="00274EA8" w:rsidP="00B47775">
      <w:pPr>
        <w:spacing w:line="360" w:lineRule="auto"/>
        <w:ind w:firstLineChars="200" w:firstLine="480"/>
        <w:outlineLvl w:val="0"/>
        <w:rPr>
          <w:sz w:val="24"/>
        </w:rPr>
      </w:pPr>
      <w:r>
        <w:rPr>
          <w:rFonts w:hint="eastAsia"/>
          <w:sz w:val="24"/>
        </w:rPr>
        <w:t>一</w:t>
      </w:r>
      <w:r w:rsidR="00B47775" w:rsidRPr="00B47775">
        <w:rPr>
          <w:rFonts w:hint="eastAsia"/>
          <w:sz w:val="24"/>
        </w:rPr>
        <w:t>、采购清单</w:t>
      </w:r>
    </w:p>
    <w:p w:rsidR="00B47775" w:rsidRPr="00B47775" w:rsidRDefault="00B47775" w:rsidP="00B47775">
      <w:pPr>
        <w:spacing w:line="360" w:lineRule="auto"/>
        <w:ind w:firstLineChars="200" w:firstLine="480"/>
        <w:outlineLvl w:val="0"/>
        <w:rPr>
          <w:sz w:val="24"/>
        </w:rPr>
      </w:pPr>
      <w:r w:rsidRPr="00B47775">
        <w:rPr>
          <w:rFonts w:hint="eastAsia"/>
          <w:sz w:val="24"/>
        </w:rPr>
        <w:t>设备由基础建设（承重地面施工、“房中房”双层墙体试验室建设）和试验室设备等两部分组成。</w:t>
      </w:r>
    </w:p>
    <w:p w:rsidR="00B47775" w:rsidRPr="00B47775" w:rsidRDefault="00B47775" w:rsidP="00B47775">
      <w:pPr>
        <w:spacing w:line="360" w:lineRule="auto"/>
        <w:ind w:firstLineChars="200" w:firstLine="480"/>
        <w:outlineLvl w:val="0"/>
        <w:rPr>
          <w:sz w:val="24"/>
        </w:rPr>
      </w:pPr>
      <w:r w:rsidRPr="00B47775">
        <w:rPr>
          <w:rFonts w:hint="eastAsia"/>
          <w:sz w:val="24"/>
        </w:rPr>
        <w:t>1.</w:t>
      </w:r>
      <w:r w:rsidRPr="00B47775">
        <w:rPr>
          <w:rFonts w:hint="eastAsia"/>
          <w:sz w:val="24"/>
        </w:rPr>
        <w:tab/>
      </w:r>
      <w:r w:rsidRPr="00B47775">
        <w:rPr>
          <w:rFonts w:hint="eastAsia"/>
          <w:sz w:val="24"/>
        </w:rPr>
        <w:t>基础建设（承重地面）：外房下挖</w:t>
      </w:r>
      <w:r w:rsidRPr="00B47775">
        <w:rPr>
          <w:rFonts w:hint="eastAsia"/>
          <w:sz w:val="24"/>
        </w:rPr>
        <w:t>600mm</w:t>
      </w:r>
      <w:r w:rsidRPr="00B47775">
        <w:rPr>
          <w:rFonts w:hint="eastAsia"/>
          <w:sz w:val="24"/>
        </w:rPr>
        <w:t>，浇筑承重</w:t>
      </w:r>
      <w:r w:rsidRPr="00B47775">
        <w:rPr>
          <w:rFonts w:hint="eastAsia"/>
          <w:sz w:val="24"/>
        </w:rPr>
        <w:t>3t/</w:t>
      </w:r>
      <w:r w:rsidRPr="00B47775">
        <w:rPr>
          <w:rFonts w:hint="eastAsia"/>
          <w:sz w:val="24"/>
        </w:rPr>
        <w:t>㎡的基础。</w:t>
      </w:r>
    </w:p>
    <w:p w:rsidR="00B47775" w:rsidRPr="00B47775" w:rsidRDefault="00B47775" w:rsidP="00B47775">
      <w:pPr>
        <w:spacing w:line="360" w:lineRule="auto"/>
        <w:ind w:firstLineChars="200" w:firstLine="480"/>
        <w:outlineLvl w:val="0"/>
        <w:rPr>
          <w:sz w:val="24"/>
        </w:rPr>
      </w:pPr>
      <w:r w:rsidRPr="00B47775">
        <w:rPr>
          <w:rFonts w:hint="eastAsia"/>
          <w:sz w:val="24"/>
        </w:rPr>
        <w:t>2.</w:t>
      </w:r>
      <w:r w:rsidRPr="00B47775">
        <w:rPr>
          <w:rFonts w:hint="eastAsia"/>
          <w:sz w:val="24"/>
        </w:rPr>
        <w:tab/>
      </w:r>
      <w:r w:rsidRPr="00B47775">
        <w:rPr>
          <w:rFonts w:hint="eastAsia"/>
          <w:sz w:val="24"/>
        </w:rPr>
        <w:t>基础建设（“房中房”双层墙体试验室）：“房中房”结构试验室，建设外房和内房。</w:t>
      </w:r>
    </w:p>
    <w:p w:rsidR="00B47775" w:rsidRPr="00B47775" w:rsidRDefault="00B47775" w:rsidP="00B47775">
      <w:pPr>
        <w:spacing w:line="360" w:lineRule="auto"/>
        <w:ind w:firstLineChars="200" w:firstLine="480"/>
        <w:outlineLvl w:val="0"/>
        <w:rPr>
          <w:sz w:val="24"/>
        </w:rPr>
      </w:pPr>
      <w:r w:rsidRPr="00B47775">
        <w:rPr>
          <w:rFonts w:hint="eastAsia"/>
          <w:sz w:val="24"/>
        </w:rPr>
        <w:t xml:space="preserve">3. </w:t>
      </w:r>
      <w:r w:rsidRPr="00B47775">
        <w:rPr>
          <w:rFonts w:hint="eastAsia"/>
          <w:sz w:val="24"/>
        </w:rPr>
        <w:t>试验室设备：无指向声源、信号分析仪、传声器、放大器、接收器等。</w:t>
      </w:r>
    </w:p>
    <w:p w:rsidR="00B47775" w:rsidRPr="00B47775" w:rsidRDefault="00B47775" w:rsidP="00B47775">
      <w:pPr>
        <w:spacing w:line="360" w:lineRule="auto"/>
        <w:ind w:firstLineChars="200" w:firstLine="480"/>
        <w:outlineLvl w:val="0"/>
        <w:rPr>
          <w:sz w:val="24"/>
        </w:rPr>
      </w:pPr>
      <w:r w:rsidRPr="00B47775">
        <w:rPr>
          <w:rFonts w:hint="eastAsia"/>
          <w:sz w:val="24"/>
        </w:rPr>
        <w:t xml:space="preserve">4. </w:t>
      </w:r>
      <w:r w:rsidRPr="00B47775">
        <w:rPr>
          <w:rFonts w:hint="eastAsia"/>
          <w:sz w:val="24"/>
        </w:rPr>
        <w:t>控制室建设：监控设备，控制室装修。</w:t>
      </w:r>
    </w:p>
    <w:p w:rsidR="00274EA8" w:rsidRDefault="00274EA8" w:rsidP="00274EA8">
      <w:pPr>
        <w:spacing w:line="360" w:lineRule="auto"/>
        <w:ind w:firstLineChars="200" w:firstLine="480"/>
        <w:outlineLvl w:val="0"/>
        <w:rPr>
          <w:sz w:val="24"/>
        </w:rPr>
      </w:pPr>
      <w:r>
        <w:rPr>
          <w:rFonts w:hint="eastAsia"/>
          <w:color w:val="000000"/>
          <w:kern w:val="0"/>
          <w:sz w:val="24"/>
        </w:rPr>
        <w:t xml:space="preserve">5. </w:t>
      </w:r>
      <w:r>
        <w:rPr>
          <w:color w:val="000000"/>
          <w:kern w:val="0"/>
          <w:sz w:val="24"/>
        </w:rPr>
        <w:t>具体内容详见工程量清</w:t>
      </w:r>
      <w:r w:rsidRPr="00790520">
        <w:rPr>
          <w:kern w:val="0"/>
          <w:sz w:val="24"/>
        </w:rPr>
        <w:t>单及图纸</w:t>
      </w:r>
      <w:r>
        <w:rPr>
          <w:color w:val="000000"/>
          <w:kern w:val="0"/>
          <w:sz w:val="24"/>
        </w:rPr>
        <w:t>。</w:t>
      </w:r>
    </w:p>
    <w:p w:rsidR="00B47775" w:rsidRPr="00B47775" w:rsidRDefault="00274EA8" w:rsidP="00B47775">
      <w:pPr>
        <w:spacing w:line="360" w:lineRule="auto"/>
        <w:ind w:firstLineChars="200" w:firstLine="480"/>
        <w:outlineLvl w:val="0"/>
        <w:rPr>
          <w:sz w:val="24"/>
        </w:rPr>
      </w:pPr>
      <w:r>
        <w:rPr>
          <w:rFonts w:hint="eastAsia"/>
          <w:sz w:val="24"/>
        </w:rPr>
        <w:t>二</w:t>
      </w:r>
      <w:r w:rsidR="00B47775" w:rsidRPr="00B47775">
        <w:rPr>
          <w:rFonts w:hint="eastAsia"/>
          <w:sz w:val="24"/>
        </w:rPr>
        <w:t>、技术设备参数及功能要求</w:t>
      </w:r>
    </w:p>
    <w:p w:rsidR="00B47775" w:rsidRPr="00B47775" w:rsidRDefault="00B47775" w:rsidP="00B47775">
      <w:pPr>
        <w:spacing w:line="360" w:lineRule="auto"/>
        <w:ind w:firstLineChars="200" w:firstLine="480"/>
        <w:outlineLvl w:val="0"/>
        <w:rPr>
          <w:sz w:val="24"/>
        </w:rPr>
      </w:pPr>
      <w:r w:rsidRPr="00B47775">
        <w:rPr>
          <w:rFonts w:hint="eastAsia"/>
          <w:sz w:val="24"/>
        </w:rPr>
        <w:t>1.</w:t>
      </w:r>
      <w:r w:rsidR="007A3B9A" w:rsidRPr="007A3B9A">
        <w:rPr>
          <w:rFonts w:hint="eastAsia"/>
          <w:sz w:val="24"/>
        </w:rPr>
        <w:t>隔声试验室整体性能需</w:t>
      </w:r>
      <w:r w:rsidRPr="00B47775">
        <w:rPr>
          <w:rFonts w:hint="eastAsia"/>
          <w:sz w:val="24"/>
        </w:rPr>
        <w:t>满足</w:t>
      </w:r>
      <w:r w:rsidRPr="00B47775">
        <w:rPr>
          <w:rFonts w:hint="eastAsia"/>
          <w:sz w:val="24"/>
        </w:rPr>
        <w:t>GB/T 8485-2008</w:t>
      </w:r>
      <w:r w:rsidRPr="00B47775">
        <w:rPr>
          <w:rFonts w:hint="eastAsia"/>
          <w:sz w:val="24"/>
        </w:rPr>
        <w:t>《建筑门窗空气声隔声性能分级及检测方法》规定测试方法与相关指标要求。</w:t>
      </w:r>
    </w:p>
    <w:p w:rsidR="00B47775" w:rsidRPr="00B47775" w:rsidRDefault="00B47775" w:rsidP="00B47775">
      <w:pPr>
        <w:spacing w:line="360" w:lineRule="auto"/>
        <w:ind w:firstLineChars="200" w:firstLine="480"/>
        <w:outlineLvl w:val="0"/>
        <w:rPr>
          <w:sz w:val="24"/>
        </w:rPr>
      </w:pPr>
      <w:r w:rsidRPr="00B47775">
        <w:rPr>
          <w:rFonts w:hint="eastAsia"/>
          <w:sz w:val="24"/>
        </w:rPr>
        <w:t>2.</w:t>
      </w:r>
      <w:r w:rsidRPr="00B47775">
        <w:rPr>
          <w:rFonts w:hint="eastAsia"/>
          <w:sz w:val="24"/>
        </w:rPr>
        <w:t>接收室内的允许噪声级应低于</w:t>
      </w:r>
      <w:r w:rsidRPr="00B47775">
        <w:rPr>
          <w:rFonts w:hint="eastAsia"/>
          <w:sz w:val="24"/>
        </w:rPr>
        <w:t>25dBA</w:t>
      </w:r>
      <w:r w:rsidRPr="00B47775">
        <w:rPr>
          <w:rFonts w:hint="eastAsia"/>
          <w:sz w:val="24"/>
        </w:rPr>
        <w:t>，</w:t>
      </w:r>
      <w:r w:rsidRPr="00B47775">
        <w:rPr>
          <w:rFonts w:hint="eastAsia"/>
          <w:sz w:val="24"/>
        </w:rPr>
        <w:t>NR-20</w:t>
      </w:r>
      <w:r w:rsidRPr="00B47775">
        <w:rPr>
          <w:rFonts w:hint="eastAsia"/>
          <w:sz w:val="24"/>
        </w:rPr>
        <w:t>。</w:t>
      </w:r>
    </w:p>
    <w:p w:rsidR="00B47775" w:rsidRPr="00B47775" w:rsidRDefault="00B47775" w:rsidP="00B47775">
      <w:pPr>
        <w:spacing w:line="360" w:lineRule="auto"/>
        <w:ind w:firstLineChars="200" w:firstLine="480"/>
        <w:outlineLvl w:val="0"/>
        <w:rPr>
          <w:sz w:val="24"/>
        </w:rPr>
      </w:pPr>
      <w:r w:rsidRPr="00B47775">
        <w:rPr>
          <w:rFonts w:hint="eastAsia"/>
          <w:sz w:val="24"/>
        </w:rPr>
        <w:t>3.</w:t>
      </w:r>
      <w:r w:rsidRPr="00B47775">
        <w:rPr>
          <w:rFonts w:hint="eastAsia"/>
          <w:sz w:val="24"/>
        </w:rPr>
        <w:t>声源室和接收室的声场</w:t>
      </w:r>
      <w:proofErr w:type="gramStart"/>
      <w:r w:rsidRPr="00B47775">
        <w:rPr>
          <w:rFonts w:hint="eastAsia"/>
          <w:sz w:val="24"/>
        </w:rPr>
        <w:t>不</w:t>
      </w:r>
      <w:proofErr w:type="gramEnd"/>
      <w:r w:rsidRPr="00B47775">
        <w:rPr>
          <w:rFonts w:hint="eastAsia"/>
          <w:sz w:val="24"/>
        </w:rPr>
        <w:t>均匀度≤</w:t>
      </w:r>
      <w:r w:rsidRPr="00B47775">
        <w:rPr>
          <w:rFonts w:hint="eastAsia"/>
          <w:sz w:val="24"/>
        </w:rPr>
        <w:t>1.5dB</w:t>
      </w:r>
      <w:r w:rsidRPr="00B47775">
        <w:rPr>
          <w:rFonts w:hint="eastAsia"/>
          <w:sz w:val="24"/>
        </w:rPr>
        <w:t>。</w:t>
      </w:r>
    </w:p>
    <w:p w:rsidR="00B47775" w:rsidRPr="00B47775" w:rsidRDefault="00B47775" w:rsidP="00B47775">
      <w:pPr>
        <w:spacing w:line="360" w:lineRule="auto"/>
        <w:ind w:firstLineChars="200" w:firstLine="480"/>
        <w:outlineLvl w:val="0"/>
        <w:rPr>
          <w:sz w:val="24"/>
        </w:rPr>
      </w:pPr>
      <w:r w:rsidRPr="00B47775">
        <w:rPr>
          <w:rFonts w:hint="eastAsia"/>
          <w:sz w:val="24"/>
        </w:rPr>
        <w:t>4.</w:t>
      </w:r>
      <w:r w:rsidRPr="00B47775">
        <w:rPr>
          <w:rFonts w:hint="eastAsia"/>
          <w:sz w:val="24"/>
        </w:rPr>
        <w:t>声源室和接收室的混响时间满足：</w:t>
      </w:r>
      <w:r w:rsidRPr="00B47775">
        <w:rPr>
          <w:rFonts w:hint="eastAsia"/>
          <w:sz w:val="24"/>
        </w:rPr>
        <w:t xml:space="preserve">1s </w:t>
      </w:r>
      <w:r w:rsidRPr="00B47775">
        <w:rPr>
          <w:rFonts w:hint="eastAsia"/>
          <w:sz w:val="24"/>
        </w:rPr>
        <w:t>≤</w:t>
      </w:r>
      <w:r w:rsidRPr="00B47775">
        <w:rPr>
          <w:rFonts w:hint="eastAsia"/>
          <w:sz w:val="24"/>
        </w:rPr>
        <w:t xml:space="preserve"> T </w:t>
      </w:r>
      <w:r w:rsidRPr="00B47775">
        <w:rPr>
          <w:rFonts w:hint="eastAsia"/>
          <w:sz w:val="24"/>
        </w:rPr>
        <w:t>≤</w:t>
      </w:r>
      <w:r w:rsidRPr="00B47775">
        <w:rPr>
          <w:rFonts w:hint="eastAsia"/>
          <w:sz w:val="24"/>
        </w:rPr>
        <w:t>2</w:t>
      </w:r>
      <w:r w:rsidRPr="00B47775">
        <w:rPr>
          <w:rFonts w:hint="eastAsia"/>
          <w:sz w:val="24"/>
        </w:rPr>
        <w:t>（</w:t>
      </w:r>
      <w:r w:rsidRPr="00B47775">
        <w:rPr>
          <w:rFonts w:hint="eastAsia"/>
          <w:sz w:val="24"/>
        </w:rPr>
        <w:t>V/50</w:t>
      </w:r>
      <w:r w:rsidRPr="00B47775">
        <w:rPr>
          <w:rFonts w:hint="eastAsia"/>
          <w:sz w:val="24"/>
        </w:rPr>
        <w:t>）</w:t>
      </w:r>
      <w:r w:rsidRPr="00B47775">
        <w:rPr>
          <w:rFonts w:hint="eastAsia"/>
          <w:sz w:val="24"/>
        </w:rPr>
        <w:t>2/3s</w:t>
      </w:r>
      <w:r w:rsidRPr="00B47775">
        <w:rPr>
          <w:rFonts w:hint="eastAsia"/>
          <w:sz w:val="24"/>
        </w:rPr>
        <w:t>。</w:t>
      </w:r>
    </w:p>
    <w:p w:rsidR="00B47775" w:rsidRPr="00B47775" w:rsidRDefault="00B47775" w:rsidP="00B47775">
      <w:pPr>
        <w:spacing w:line="360" w:lineRule="auto"/>
        <w:ind w:firstLineChars="200" w:firstLine="480"/>
        <w:outlineLvl w:val="0"/>
        <w:rPr>
          <w:sz w:val="24"/>
        </w:rPr>
      </w:pPr>
      <w:r w:rsidRPr="00B47775">
        <w:rPr>
          <w:rFonts w:hint="eastAsia"/>
          <w:sz w:val="24"/>
        </w:rPr>
        <w:t>5.</w:t>
      </w:r>
      <w:r w:rsidR="007A3B9A" w:rsidRPr="007A3B9A">
        <w:rPr>
          <w:rFonts w:hint="eastAsia"/>
          <w:sz w:val="24"/>
        </w:rPr>
        <w:t>隔声试验室</w:t>
      </w:r>
      <w:r w:rsidRPr="00B47775">
        <w:rPr>
          <w:rFonts w:hint="eastAsia"/>
          <w:sz w:val="24"/>
        </w:rPr>
        <w:t>最大可测试空气声隔声量</w:t>
      </w:r>
      <w:r w:rsidRPr="00B47775">
        <w:rPr>
          <w:rFonts w:hint="eastAsia"/>
          <w:sz w:val="24"/>
        </w:rPr>
        <w:t>Rw</w:t>
      </w:r>
      <w:r w:rsidRPr="00B47775">
        <w:rPr>
          <w:rFonts w:hint="eastAsia"/>
          <w:sz w:val="24"/>
        </w:rPr>
        <w:t>不小于</w:t>
      </w:r>
      <w:r w:rsidRPr="00B47775">
        <w:rPr>
          <w:rFonts w:hint="eastAsia"/>
          <w:sz w:val="24"/>
        </w:rPr>
        <w:t>65dB</w:t>
      </w:r>
      <w:r w:rsidRPr="00B47775">
        <w:rPr>
          <w:rFonts w:hint="eastAsia"/>
          <w:sz w:val="24"/>
        </w:rPr>
        <w:t>。</w:t>
      </w:r>
    </w:p>
    <w:p w:rsidR="00B47775" w:rsidRPr="00B47775" w:rsidRDefault="00B47775" w:rsidP="00B47775">
      <w:pPr>
        <w:spacing w:line="360" w:lineRule="auto"/>
        <w:ind w:firstLineChars="200" w:firstLine="480"/>
        <w:outlineLvl w:val="0"/>
        <w:rPr>
          <w:sz w:val="24"/>
        </w:rPr>
      </w:pPr>
      <w:r w:rsidRPr="00B47775">
        <w:rPr>
          <w:rFonts w:hint="eastAsia"/>
          <w:sz w:val="24"/>
        </w:rPr>
        <w:t>6.</w:t>
      </w:r>
      <w:r w:rsidRPr="00B47775">
        <w:rPr>
          <w:rFonts w:hint="eastAsia"/>
          <w:sz w:val="24"/>
        </w:rPr>
        <w:t>隔声室有两间测试室组成：</w:t>
      </w:r>
      <w:proofErr w:type="gramStart"/>
      <w:r w:rsidRPr="00B47775">
        <w:rPr>
          <w:rFonts w:hint="eastAsia"/>
          <w:sz w:val="24"/>
        </w:rPr>
        <w:t>发射室</w:t>
      </w:r>
      <w:proofErr w:type="gramEnd"/>
      <w:r w:rsidRPr="00B47775">
        <w:rPr>
          <w:rFonts w:hint="eastAsia"/>
          <w:sz w:val="24"/>
        </w:rPr>
        <w:t>一间和接收室一间。</w:t>
      </w:r>
    </w:p>
    <w:p w:rsidR="00B47775" w:rsidRPr="00B47775" w:rsidRDefault="00B47775" w:rsidP="00B47775">
      <w:pPr>
        <w:spacing w:line="360" w:lineRule="auto"/>
        <w:ind w:firstLineChars="200" w:firstLine="480"/>
        <w:outlineLvl w:val="0"/>
        <w:rPr>
          <w:sz w:val="24"/>
        </w:rPr>
      </w:pPr>
      <w:r w:rsidRPr="00B47775">
        <w:rPr>
          <w:rFonts w:hint="eastAsia"/>
          <w:sz w:val="24"/>
        </w:rPr>
        <w:t>7.</w:t>
      </w:r>
      <w:r w:rsidRPr="00B47775">
        <w:rPr>
          <w:rFonts w:hint="eastAsia"/>
          <w:sz w:val="24"/>
        </w:rPr>
        <w:t>试件最大安装洞口不小于</w:t>
      </w:r>
      <w:r w:rsidRPr="00B47775">
        <w:rPr>
          <w:rFonts w:hint="eastAsia"/>
          <w:sz w:val="24"/>
        </w:rPr>
        <w:t>3000mm(W)*3000mm(H)</w:t>
      </w:r>
      <w:r w:rsidRPr="00B47775">
        <w:rPr>
          <w:rFonts w:hint="eastAsia"/>
          <w:sz w:val="24"/>
        </w:rPr>
        <w:t>，试件安装出入口大小将于该要求协调同步。</w:t>
      </w:r>
    </w:p>
    <w:p w:rsidR="00B47775" w:rsidRPr="00B47775" w:rsidRDefault="00B47775" w:rsidP="00B47775">
      <w:pPr>
        <w:spacing w:line="360" w:lineRule="auto"/>
        <w:ind w:firstLineChars="200" w:firstLine="480"/>
        <w:outlineLvl w:val="0"/>
        <w:rPr>
          <w:sz w:val="24"/>
        </w:rPr>
      </w:pPr>
      <w:r w:rsidRPr="00B47775">
        <w:rPr>
          <w:rFonts w:hint="eastAsia"/>
          <w:sz w:val="24"/>
        </w:rPr>
        <w:t>8.</w:t>
      </w:r>
      <w:r w:rsidRPr="00B47775">
        <w:rPr>
          <w:rFonts w:hint="eastAsia"/>
          <w:sz w:val="24"/>
        </w:rPr>
        <w:t>控制室内配备空调系统、电力系统、以及照明系统等配置。</w:t>
      </w:r>
    </w:p>
    <w:p w:rsidR="00B47775" w:rsidRPr="00B47775" w:rsidRDefault="00B47775" w:rsidP="00B47775">
      <w:pPr>
        <w:spacing w:line="360" w:lineRule="auto"/>
        <w:ind w:firstLineChars="200" w:firstLine="480"/>
        <w:outlineLvl w:val="0"/>
        <w:rPr>
          <w:sz w:val="24"/>
        </w:rPr>
      </w:pPr>
      <w:r w:rsidRPr="00B47775">
        <w:rPr>
          <w:rFonts w:hint="eastAsia"/>
          <w:sz w:val="24"/>
        </w:rPr>
        <w:t>9.</w:t>
      </w:r>
      <w:r w:rsidRPr="00B47775">
        <w:rPr>
          <w:rFonts w:hint="eastAsia"/>
          <w:sz w:val="24"/>
        </w:rPr>
        <w:t>环保：测试过程无废水、废气排放，噪音≤</w:t>
      </w:r>
      <w:r w:rsidR="003F2A1F">
        <w:rPr>
          <w:rFonts w:hint="eastAsia"/>
          <w:sz w:val="24"/>
        </w:rPr>
        <w:t>55dB</w:t>
      </w:r>
      <w:r w:rsidR="003F2A1F">
        <w:rPr>
          <w:rFonts w:hint="eastAsia"/>
          <w:sz w:val="24"/>
        </w:rPr>
        <w:t>。</w:t>
      </w:r>
    </w:p>
    <w:p w:rsidR="0075290F" w:rsidRDefault="00B47775" w:rsidP="00B47775">
      <w:pPr>
        <w:spacing w:line="360" w:lineRule="auto"/>
        <w:ind w:firstLineChars="200" w:firstLine="480"/>
        <w:outlineLvl w:val="0"/>
        <w:rPr>
          <w:sz w:val="24"/>
        </w:rPr>
      </w:pPr>
      <w:r w:rsidRPr="00B47775">
        <w:rPr>
          <w:rFonts w:hint="eastAsia"/>
          <w:sz w:val="24"/>
        </w:rPr>
        <w:t>10.</w:t>
      </w:r>
      <w:r w:rsidRPr="00B47775">
        <w:rPr>
          <w:rFonts w:hint="eastAsia"/>
          <w:sz w:val="24"/>
        </w:rPr>
        <w:t>安全：本测试装置于设计与制造过程，均设置有防机械伤害、防爆措施、防烫伤以及其他安全防护装置。工作周围设置防护栏杆。</w:t>
      </w:r>
    </w:p>
    <w:p w:rsidR="00790520" w:rsidRPr="00790520" w:rsidRDefault="00790520" w:rsidP="00790520">
      <w:pPr>
        <w:spacing w:line="360" w:lineRule="auto"/>
        <w:ind w:firstLineChars="200" w:firstLine="480"/>
        <w:outlineLvl w:val="0"/>
        <w:rPr>
          <w:sz w:val="24"/>
        </w:rPr>
      </w:pPr>
      <w:r>
        <w:rPr>
          <w:rFonts w:hint="eastAsia"/>
          <w:sz w:val="24"/>
        </w:rPr>
        <w:t>三</w:t>
      </w:r>
      <w:r w:rsidRPr="00790520">
        <w:rPr>
          <w:rFonts w:hint="eastAsia"/>
          <w:sz w:val="24"/>
        </w:rPr>
        <w:t>、实施要求或标准</w:t>
      </w:r>
    </w:p>
    <w:p w:rsidR="00790520" w:rsidRPr="00790520" w:rsidRDefault="00790520" w:rsidP="00790520">
      <w:pPr>
        <w:spacing w:line="360" w:lineRule="auto"/>
        <w:ind w:firstLineChars="200" w:firstLine="480"/>
        <w:outlineLvl w:val="0"/>
        <w:rPr>
          <w:sz w:val="24"/>
        </w:rPr>
      </w:pPr>
      <w:r w:rsidRPr="00790520">
        <w:rPr>
          <w:rFonts w:hint="eastAsia"/>
          <w:sz w:val="24"/>
        </w:rPr>
        <w:t>该工程项目主要是防火窗隔声试验室建造，工程结束后，业主部门要进行检测验收。应当做到：</w:t>
      </w:r>
    </w:p>
    <w:p w:rsidR="00790520" w:rsidRPr="00790520" w:rsidRDefault="00790520" w:rsidP="00790520">
      <w:pPr>
        <w:spacing w:line="360" w:lineRule="auto"/>
        <w:ind w:firstLineChars="200" w:firstLine="480"/>
        <w:outlineLvl w:val="0"/>
        <w:rPr>
          <w:sz w:val="24"/>
        </w:rPr>
      </w:pPr>
      <w:r w:rsidRPr="00790520">
        <w:rPr>
          <w:rFonts w:hint="eastAsia"/>
          <w:sz w:val="24"/>
        </w:rPr>
        <w:t>1</w:t>
      </w:r>
      <w:r w:rsidR="00E832E7">
        <w:rPr>
          <w:rFonts w:hint="eastAsia"/>
          <w:sz w:val="24"/>
        </w:rPr>
        <w:t xml:space="preserve">. </w:t>
      </w:r>
      <w:r w:rsidRPr="00790520">
        <w:rPr>
          <w:rFonts w:hint="eastAsia"/>
          <w:sz w:val="24"/>
        </w:rPr>
        <w:t>试验设备在指定位置安装完毕后，垂直偏差度应不大于</w:t>
      </w:r>
      <w:r w:rsidRPr="00790520">
        <w:rPr>
          <w:rFonts w:hint="eastAsia"/>
          <w:sz w:val="24"/>
        </w:rPr>
        <w:t>3mm</w:t>
      </w:r>
      <w:r w:rsidRPr="00790520">
        <w:rPr>
          <w:rFonts w:hint="eastAsia"/>
          <w:sz w:val="24"/>
        </w:rPr>
        <w:t>。</w:t>
      </w:r>
    </w:p>
    <w:p w:rsidR="00790520" w:rsidRPr="00790520" w:rsidRDefault="00790520" w:rsidP="00790520">
      <w:pPr>
        <w:spacing w:line="360" w:lineRule="auto"/>
        <w:ind w:firstLineChars="200" w:firstLine="480"/>
        <w:outlineLvl w:val="0"/>
        <w:rPr>
          <w:sz w:val="24"/>
        </w:rPr>
      </w:pPr>
      <w:r w:rsidRPr="00790520">
        <w:rPr>
          <w:rFonts w:hint="eastAsia"/>
          <w:sz w:val="24"/>
        </w:rPr>
        <w:t>2</w:t>
      </w:r>
      <w:r w:rsidR="00E832E7">
        <w:rPr>
          <w:rFonts w:hint="eastAsia"/>
          <w:sz w:val="24"/>
        </w:rPr>
        <w:t xml:space="preserve">. </w:t>
      </w:r>
      <w:r w:rsidRPr="00790520">
        <w:rPr>
          <w:rFonts w:hint="eastAsia"/>
          <w:sz w:val="24"/>
        </w:rPr>
        <w:t>设备安装应牢固。设备上的各种零件不得脱落或碰坏，各种标志应完整、</w:t>
      </w:r>
      <w:r w:rsidRPr="00790520">
        <w:rPr>
          <w:rFonts w:hint="eastAsia"/>
          <w:sz w:val="24"/>
        </w:rPr>
        <w:lastRenderedPageBreak/>
        <w:t>清晰。</w:t>
      </w:r>
    </w:p>
    <w:p w:rsidR="00790520" w:rsidRPr="00790520" w:rsidRDefault="00790520" w:rsidP="00790520">
      <w:pPr>
        <w:spacing w:line="360" w:lineRule="auto"/>
        <w:ind w:firstLineChars="200" w:firstLine="480"/>
        <w:outlineLvl w:val="0"/>
        <w:rPr>
          <w:sz w:val="24"/>
        </w:rPr>
      </w:pPr>
      <w:r w:rsidRPr="00790520">
        <w:rPr>
          <w:rFonts w:hint="eastAsia"/>
          <w:sz w:val="24"/>
        </w:rPr>
        <w:t>3</w:t>
      </w:r>
      <w:r w:rsidR="00E832E7">
        <w:rPr>
          <w:rFonts w:hint="eastAsia"/>
          <w:sz w:val="24"/>
        </w:rPr>
        <w:t xml:space="preserve">. </w:t>
      </w:r>
      <w:r w:rsidRPr="00790520">
        <w:rPr>
          <w:rFonts w:hint="eastAsia"/>
          <w:sz w:val="24"/>
        </w:rPr>
        <w:t>各部件应完整，安装就位，标志齐全；</w:t>
      </w:r>
    </w:p>
    <w:p w:rsidR="00790520" w:rsidRPr="00790520" w:rsidRDefault="00790520" w:rsidP="00790520">
      <w:pPr>
        <w:spacing w:line="360" w:lineRule="auto"/>
        <w:ind w:firstLineChars="200" w:firstLine="480"/>
        <w:outlineLvl w:val="0"/>
        <w:rPr>
          <w:sz w:val="24"/>
        </w:rPr>
      </w:pPr>
      <w:r w:rsidRPr="00790520">
        <w:rPr>
          <w:rFonts w:hint="eastAsia"/>
          <w:sz w:val="24"/>
        </w:rPr>
        <w:t>4</w:t>
      </w:r>
      <w:r w:rsidR="00E832E7">
        <w:rPr>
          <w:rFonts w:hint="eastAsia"/>
          <w:sz w:val="24"/>
        </w:rPr>
        <w:t xml:space="preserve">. </w:t>
      </w:r>
      <w:r w:rsidRPr="00790520">
        <w:rPr>
          <w:rFonts w:hint="eastAsia"/>
          <w:sz w:val="24"/>
        </w:rPr>
        <w:t>缆线的型式、规格应与设计规定相符。缆线的布放应自然平直，不得产生扭绞、打圈接头等现象，不应受到外力的挤压和损伤。缆线两端应贴有标签，应标明编号，标签书写应清晰、端正和正确。标签应选用不易损坏的材料。</w:t>
      </w:r>
    </w:p>
    <w:p w:rsidR="00790520" w:rsidRPr="00790520" w:rsidRDefault="00790520" w:rsidP="00790520">
      <w:pPr>
        <w:spacing w:line="360" w:lineRule="auto"/>
        <w:ind w:firstLineChars="200" w:firstLine="480"/>
        <w:outlineLvl w:val="0"/>
        <w:rPr>
          <w:sz w:val="24"/>
        </w:rPr>
      </w:pPr>
      <w:r w:rsidRPr="00790520">
        <w:rPr>
          <w:rFonts w:hint="eastAsia"/>
          <w:sz w:val="24"/>
        </w:rPr>
        <w:t>5</w:t>
      </w:r>
      <w:r w:rsidR="00E832E7">
        <w:rPr>
          <w:rFonts w:hint="eastAsia"/>
          <w:sz w:val="24"/>
        </w:rPr>
        <w:t xml:space="preserve">. </w:t>
      </w:r>
      <w:r w:rsidRPr="00790520">
        <w:rPr>
          <w:rFonts w:hint="eastAsia"/>
          <w:sz w:val="24"/>
        </w:rPr>
        <w:t>电源线、综合布线系统缆线应分隔布放。</w:t>
      </w:r>
    </w:p>
    <w:p w:rsidR="00790520" w:rsidRPr="00790520" w:rsidRDefault="00790520" w:rsidP="00790520">
      <w:pPr>
        <w:spacing w:line="360" w:lineRule="auto"/>
        <w:ind w:firstLineChars="200" w:firstLine="480"/>
        <w:outlineLvl w:val="0"/>
        <w:rPr>
          <w:sz w:val="24"/>
        </w:rPr>
      </w:pPr>
      <w:r w:rsidRPr="00790520">
        <w:rPr>
          <w:rFonts w:hint="eastAsia"/>
          <w:sz w:val="24"/>
        </w:rPr>
        <w:t>6</w:t>
      </w:r>
      <w:r w:rsidR="00E832E7">
        <w:rPr>
          <w:rFonts w:hint="eastAsia"/>
          <w:sz w:val="24"/>
        </w:rPr>
        <w:t xml:space="preserve">. </w:t>
      </w:r>
      <w:r w:rsidRPr="00790520">
        <w:rPr>
          <w:rFonts w:hint="eastAsia"/>
          <w:sz w:val="24"/>
        </w:rPr>
        <w:t>缆线中间不允许有接头；</w:t>
      </w:r>
    </w:p>
    <w:p w:rsidR="00790520" w:rsidRDefault="00790520" w:rsidP="00790520">
      <w:pPr>
        <w:spacing w:line="360" w:lineRule="auto"/>
        <w:ind w:firstLineChars="200" w:firstLine="480"/>
        <w:outlineLvl w:val="0"/>
        <w:rPr>
          <w:sz w:val="24"/>
        </w:rPr>
      </w:pPr>
      <w:r w:rsidRPr="00790520">
        <w:rPr>
          <w:rFonts w:hint="eastAsia"/>
          <w:sz w:val="24"/>
        </w:rPr>
        <w:t>7</w:t>
      </w:r>
      <w:r w:rsidR="00E832E7">
        <w:rPr>
          <w:rFonts w:hint="eastAsia"/>
          <w:sz w:val="24"/>
        </w:rPr>
        <w:t xml:space="preserve">. </w:t>
      </w:r>
      <w:r w:rsidRPr="00790520">
        <w:rPr>
          <w:rFonts w:hint="eastAsia"/>
          <w:sz w:val="24"/>
        </w:rPr>
        <w:t>施工工程严格按照施工规范要求进行施工。</w:t>
      </w:r>
    </w:p>
    <w:p w:rsidR="00790520" w:rsidRPr="00790520" w:rsidRDefault="00790520" w:rsidP="00790520">
      <w:pPr>
        <w:spacing w:line="360" w:lineRule="auto"/>
        <w:ind w:firstLineChars="200" w:firstLine="480"/>
        <w:outlineLvl w:val="0"/>
        <w:rPr>
          <w:sz w:val="24"/>
        </w:rPr>
      </w:pPr>
      <w:r>
        <w:rPr>
          <w:rFonts w:hint="eastAsia"/>
          <w:sz w:val="24"/>
        </w:rPr>
        <w:t>四</w:t>
      </w:r>
      <w:r w:rsidRPr="00790520">
        <w:rPr>
          <w:rFonts w:hint="eastAsia"/>
          <w:sz w:val="24"/>
        </w:rPr>
        <w:t>、检测验收</w:t>
      </w:r>
    </w:p>
    <w:p w:rsidR="00790520" w:rsidRPr="00790520" w:rsidRDefault="00790520" w:rsidP="00790520">
      <w:pPr>
        <w:spacing w:line="360" w:lineRule="auto"/>
        <w:ind w:firstLineChars="200" w:firstLine="480"/>
        <w:outlineLvl w:val="0"/>
        <w:rPr>
          <w:sz w:val="24"/>
        </w:rPr>
      </w:pPr>
      <w:r w:rsidRPr="00790520">
        <w:rPr>
          <w:rFonts w:hint="eastAsia"/>
          <w:sz w:val="24"/>
        </w:rPr>
        <w:t>本项目完工后，采购</w:t>
      </w:r>
      <w:r w:rsidR="00EE2295">
        <w:rPr>
          <w:rFonts w:hint="eastAsia"/>
          <w:sz w:val="24"/>
        </w:rPr>
        <w:t>人</w:t>
      </w:r>
      <w:r w:rsidRPr="00790520">
        <w:rPr>
          <w:rFonts w:hint="eastAsia"/>
          <w:sz w:val="24"/>
        </w:rPr>
        <w:t>根据规定组织验收小组按照国家有关规定组织验收并填写“合格验收单”，完成货物所有权的移交工作。</w:t>
      </w:r>
    </w:p>
    <w:p w:rsidR="00790520" w:rsidRPr="00790520" w:rsidRDefault="00790520" w:rsidP="00790520">
      <w:pPr>
        <w:spacing w:line="360" w:lineRule="auto"/>
        <w:ind w:firstLineChars="200" w:firstLine="480"/>
        <w:outlineLvl w:val="0"/>
        <w:rPr>
          <w:sz w:val="24"/>
        </w:rPr>
      </w:pPr>
      <w:r>
        <w:rPr>
          <w:rFonts w:hint="eastAsia"/>
          <w:sz w:val="24"/>
        </w:rPr>
        <w:t xml:space="preserve">1. </w:t>
      </w:r>
      <w:r w:rsidRPr="00790520">
        <w:rPr>
          <w:rFonts w:hint="eastAsia"/>
          <w:sz w:val="24"/>
        </w:rPr>
        <w:t>质量验收标准：</w:t>
      </w:r>
      <w:r w:rsidR="00EE2295">
        <w:rPr>
          <w:rFonts w:hint="eastAsia"/>
          <w:sz w:val="24"/>
        </w:rPr>
        <w:t>磋商</w:t>
      </w:r>
      <w:r w:rsidRPr="00790520">
        <w:rPr>
          <w:rFonts w:hint="eastAsia"/>
          <w:sz w:val="24"/>
        </w:rPr>
        <w:t>文件规定部分，按</w:t>
      </w:r>
      <w:r w:rsidR="00EE2295">
        <w:rPr>
          <w:rFonts w:hint="eastAsia"/>
          <w:sz w:val="24"/>
        </w:rPr>
        <w:t>磋商</w:t>
      </w:r>
      <w:r w:rsidRPr="00790520">
        <w:rPr>
          <w:rFonts w:hint="eastAsia"/>
          <w:sz w:val="24"/>
        </w:rPr>
        <w:t>文件规定要求验收，</w:t>
      </w:r>
      <w:r w:rsidR="00EE2295">
        <w:rPr>
          <w:rFonts w:hint="eastAsia"/>
          <w:sz w:val="24"/>
        </w:rPr>
        <w:t>磋商</w:t>
      </w:r>
      <w:r w:rsidRPr="00790520">
        <w:rPr>
          <w:rFonts w:hint="eastAsia"/>
          <w:sz w:val="24"/>
        </w:rPr>
        <w:t>文件未规定部分，严格按照国家权威部门质检标准组织验收。</w:t>
      </w:r>
    </w:p>
    <w:p w:rsidR="00790520" w:rsidRPr="00790520" w:rsidRDefault="00790520" w:rsidP="00790520">
      <w:pPr>
        <w:spacing w:line="360" w:lineRule="auto"/>
        <w:ind w:firstLineChars="200" w:firstLine="480"/>
        <w:outlineLvl w:val="0"/>
        <w:rPr>
          <w:sz w:val="24"/>
        </w:rPr>
      </w:pPr>
      <w:r>
        <w:rPr>
          <w:rFonts w:hint="eastAsia"/>
          <w:sz w:val="24"/>
        </w:rPr>
        <w:t xml:space="preserve">2. </w:t>
      </w:r>
      <w:r w:rsidR="00EE2295">
        <w:rPr>
          <w:rFonts w:hint="eastAsia"/>
          <w:sz w:val="24"/>
        </w:rPr>
        <w:t>成交供应商</w:t>
      </w:r>
      <w:r w:rsidRPr="00790520">
        <w:rPr>
          <w:rFonts w:hint="eastAsia"/>
          <w:sz w:val="24"/>
        </w:rPr>
        <w:t>应保证所有货物质量符合技术标准和验收标准。</w:t>
      </w:r>
    </w:p>
    <w:p w:rsidR="00790520" w:rsidRDefault="00790520" w:rsidP="00790520">
      <w:pPr>
        <w:spacing w:line="360" w:lineRule="auto"/>
        <w:ind w:firstLineChars="200" w:firstLine="480"/>
        <w:outlineLvl w:val="0"/>
        <w:rPr>
          <w:sz w:val="24"/>
        </w:rPr>
      </w:pPr>
      <w:r>
        <w:rPr>
          <w:rFonts w:hint="eastAsia"/>
          <w:sz w:val="24"/>
        </w:rPr>
        <w:t xml:space="preserve">3. </w:t>
      </w:r>
      <w:r>
        <w:rPr>
          <w:rFonts w:hint="eastAsia"/>
          <w:sz w:val="24"/>
        </w:rPr>
        <w:t>成交供应商</w:t>
      </w:r>
      <w:r w:rsidRPr="00790520">
        <w:rPr>
          <w:rFonts w:hint="eastAsia"/>
          <w:sz w:val="24"/>
        </w:rPr>
        <w:t>应选派专业人员到采购单位配合采购</w:t>
      </w:r>
      <w:r w:rsidR="00EE2295">
        <w:rPr>
          <w:rFonts w:hint="eastAsia"/>
          <w:sz w:val="24"/>
        </w:rPr>
        <w:t>人</w:t>
      </w:r>
      <w:r w:rsidRPr="00790520">
        <w:rPr>
          <w:rFonts w:hint="eastAsia"/>
          <w:sz w:val="24"/>
        </w:rPr>
        <w:t>对所有货物逐个查验，并对设备的性能进行实验和验收。该项目全部验收完毕后</w:t>
      </w:r>
      <w:r w:rsidR="00EE2295">
        <w:rPr>
          <w:rFonts w:hint="eastAsia"/>
          <w:sz w:val="24"/>
        </w:rPr>
        <w:t>成交供应商</w:t>
      </w:r>
      <w:r w:rsidRPr="00790520">
        <w:rPr>
          <w:rFonts w:hint="eastAsia"/>
          <w:sz w:val="24"/>
        </w:rPr>
        <w:t>应提交一份完整的测试报告。验收人员逐个验收后填写验收报告。</w:t>
      </w:r>
    </w:p>
    <w:p w:rsidR="00790520" w:rsidRPr="00790520" w:rsidRDefault="00790520" w:rsidP="00790520">
      <w:pPr>
        <w:spacing w:line="360" w:lineRule="auto"/>
        <w:ind w:firstLineChars="200" w:firstLine="480"/>
        <w:outlineLvl w:val="0"/>
        <w:rPr>
          <w:sz w:val="24"/>
        </w:rPr>
      </w:pPr>
      <w:r>
        <w:rPr>
          <w:rFonts w:hint="eastAsia"/>
          <w:sz w:val="24"/>
        </w:rPr>
        <w:t>五</w:t>
      </w:r>
      <w:r w:rsidRPr="00790520">
        <w:rPr>
          <w:rFonts w:hint="eastAsia"/>
          <w:sz w:val="24"/>
        </w:rPr>
        <w:t>、其他要求</w:t>
      </w:r>
    </w:p>
    <w:p w:rsidR="00790520" w:rsidRDefault="00EE2295" w:rsidP="00790520">
      <w:pPr>
        <w:spacing w:line="360" w:lineRule="auto"/>
        <w:ind w:firstLineChars="200" w:firstLine="480"/>
        <w:outlineLvl w:val="0"/>
        <w:rPr>
          <w:sz w:val="24"/>
        </w:rPr>
      </w:pPr>
      <w:r>
        <w:rPr>
          <w:rFonts w:hint="eastAsia"/>
          <w:sz w:val="24"/>
        </w:rPr>
        <w:t>成交供应</w:t>
      </w:r>
      <w:proofErr w:type="gramStart"/>
      <w:r>
        <w:rPr>
          <w:rFonts w:hint="eastAsia"/>
          <w:sz w:val="24"/>
        </w:rPr>
        <w:t>商</w:t>
      </w:r>
      <w:r w:rsidR="00790520" w:rsidRPr="00790520">
        <w:rPr>
          <w:rFonts w:hint="eastAsia"/>
          <w:sz w:val="24"/>
        </w:rPr>
        <w:t>服务</w:t>
      </w:r>
      <w:proofErr w:type="gramEnd"/>
      <w:r w:rsidR="00790520" w:rsidRPr="00790520">
        <w:rPr>
          <w:rFonts w:hint="eastAsia"/>
          <w:sz w:val="24"/>
        </w:rPr>
        <w:t>过程中须</w:t>
      </w:r>
      <w:proofErr w:type="gramStart"/>
      <w:r w:rsidR="00790520" w:rsidRPr="00790520">
        <w:rPr>
          <w:rFonts w:hint="eastAsia"/>
          <w:sz w:val="24"/>
        </w:rPr>
        <w:t>留存维保记录</w:t>
      </w:r>
      <w:proofErr w:type="gramEnd"/>
      <w:r w:rsidR="00790520" w:rsidRPr="00790520">
        <w:rPr>
          <w:rFonts w:hint="eastAsia"/>
          <w:sz w:val="24"/>
        </w:rPr>
        <w:t>，并提交项目建设单位，由项目建设单位签章及项目负责人签字确认。维保记录内容包括但不限于：服务人员出入记录、服务开始时间、服务结束时间、服务人员姓名、服务人数、服务地点、服务内容、服务结果、相应时间等。</w:t>
      </w:r>
    </w:p>
    <w:p w:rsidR="0075290F" w:rsidRDefault="0075290F">
      <w:pPr>
        <w:pStyle w:val="Default"/>
        <w:spacing w:line="360" w:lineRule="auto"/>
        <w:jc w:val="both"/>
        <w:rPr>
          <w:rFonts w:ascii="Times New Roman" w:eastAsia="宋体" w:hAnsi="Times New Roman" w:cs="Times New Roman"/>
          <w:color w:val="auto"/>
          <w:kern w:val="2"/>
        </w:rPr>
      </w:pPr>
    </w:p>
    <w:p w:rsidR="0075290F" w:rsidRDefault="0075290F">
      <w:pPr>
        <w:spacing w:line="360" w:lineRule="auto"/>
        <w:ind w:firstLineChars="200" w:firstLine="480"/>
        <w:jc w:val="left"/>
        <w:rPr>
          <w:sz w:val="24"/>
        </w:rPr>
      </w:pPr>
    </w:p>
    <w:p w:rsidR="0075290F" w:rsidRDefault="0075290F">
      <w:pPr>
        <w:pStyle w:val="a9"/>
        <w:rPr>
          <w:rFonts w:ascii="Times New Roman" w:hAnsi="Times New Roman"/>
          <w:lang w:val="en-US"/>
        </w:rPr>
        <w:sectPr w:rsidR="0075290F">
          <w:headerReference w:type="default" r:id="rId15"/>
          <w:pgSz w:w="11906" w:h="16838"/>
          <w:pgMar w:top="1440" w:right="1800" w:bottom="1440" w:left="1800" w:header="851" w:footer="992" w:gutter="0"/>
          <w:cols w:space="720"/>
          <w:docGrid w:type="lines" w:linePitch="312"/>
        </w:sectPr>
      </w:pPr>
    </w:p>
    <w:p w:rsidR="00F94954" w:rsidRDefault="00F94954" w:rsidP="00F94954">
      <w:pPr>
        <w:pStyle w:val="a9"/>
        <w:rPr>
          <w:rFonts w:ascii="Times New Roman" w:hAnsi="Times New Roman"/>
        </w:rPr>
      </w:pPr>
      <w:bookmarkStart w:id="48" w:name="_Toc411426751"/>
      <w:bookmarkEnd w:id="1"/>
      <w:r>
        <w:rPr>
          <w:rFonts w:ascii="Times New Roman" w:hAnsi="Times New Roman"/>
        </w:rPr>
        <w:lastRenderedPageBreak/>
        <w:t>第三部分</w:t>
      </w:r>
      <w:r>
        <w:rPr>
          <w:rFonts w:ascii="Times New Roman" w:hAnsi="Times New Roman"/>
        </w:rPr>
        <w:t xml:space="preserve">  </w:t>
      </w:r>
      <w:r>
        <w:rPr>
          <w:rFonts w:ascii="Times New Roman" w:hAnsi="Times New Roman"/>
        </w:rPr>
        <w:t>供应商须知</w:t>
      </w:r>
    </w:p>
    <w:p w:rsidR="00F94954" w:rsidRDefault="00F94954" w:rsidP="00F94954">
      <w:pPr>
        <w:pStyle w:val="Default"/>
        <w:spacing w:line="360" w:lineRule="auto"/>
        <w:jc w:val="center"/>
        <w:rPr>
          <w:rFonts w:ascii="Times New Roman" w:eastAsia="宋体" w:hAnsi="Times New Roman" w:cs="Times New Roman"/>
          <w:color w:val="auto"/>
        </w:rPr>
      </w:pPr>
    </w:p>
    <w:p w:rsidR="00F94954" w:rsidRDefault="00F94954" w:rsidP="00F94954">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color w:val="auto"/>
        </w:rPr>
        <w:t>说明</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概述</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根据《中华人民共和国政府采购法》、《中华人民共和国政府采购法实施条例》等有关法律、法规和规章的规定，本采购项目已具备竞争性磋商条件。</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本竞争性磋商文件仅适用于磋商邀请函中所叙述项目货物和服务的采购。</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参与磋商活动的所有各方，对在参与磋商过程中获悉的国家、商业和技术秘密以及其它依法应当保密的内容，均负有保密义务，违者应对由此造成的后果承担全部法律责任。</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定义</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color w:val="auto"/>
        </w:rPr>
        <w:t>采购人</w:t>
      </w:r>
      <w:r>
        <w:rPr>
          <w:rFonts w:ascii="Times New Roman" w:eastAsia="宋体" w:hAnsi="Times New Roman" w:cs="Times New Roman"/>
          <w:color w:val="auto"/>
        </w:rPr>
        <w:t>”</w:t>
      </w:r>
      <w:r>
        <w:rPr>
          <w:rFonts w:ascii="Times New Roman" w:eastAsia="宋体" w:hAnsi="Times New Roman" w:cs="Times New Roman"/>
          <w:color w:val="auto"/>
        </w:rPr>
        <w:t>系指本次磋商活动的采购单位。</w:t>
      </w:r>
      <w:r>
        <w:rPr>
          <w:rFonts w:ascii="Times New Roman" w:eastAsia="宋体" w:hAnsi="Times New Roman" w:cs="Times New Roman"/>
          <w:color w:val="auto"/>
        </w:rPr>
        <w:t>“</w:t>
      </w:r>
      <w:r>
        <w:rPr>
          <w:rFonts w:ascii="Times New Roman" w:eastAsia="宋体" w:hAnsi="Times New Roman" w:cs="Times New Roman"/>
          <w:color w:val="auto"/>
        </w:rPr>
        <w:t>采购代理机构</w:t>
      </w:r>
      <w:r>
        <w:rPr>
          <w:rFonts w:ascii="Times New Roman" w:eastAsia="宋体" w:hAnsi="Times New Roman" w:cs="Times New Roman"/>
          <w:color w:val="auto"/>
        </w:rPr>
        <w:t>”</w:t>
      </w:r>
      <w:r>
        <w:rPr>
          <w:rFonts w:ascii="Times New Roman" w:eastAsia="宋体" w:hAnsi="Times New Roman" w:cs="Times New Roman"/>
          <w:color w:val="auto"/>
        </w:rPr>
        <w:t>系指组织本次磋商活动的机构，即</w:t>
      </w:r>
      <w:r>
        <w:rPr>
          <w:rFonts w:ascii="Times New Roman" w:eastAsia="宋体" w:hAnsi="Times New Roman" w:cs="Times New Roman"/>
          <w:color w:val="auto"/>
        </w:rPr>
        <w:t>“</w:t>
      </w:r>
      <w:r>
        <w:rPr>
          <w:rFonts w:ascii="Times New Roman" w:eastAsia="宋体" w:hAnsi="Times New Roman" w:cs="Times New Roman"/>
          <w:color w:val="auto"/>
        </w:rPr>
        <w:t>天津市政府采购中心</w:t>
      </w:r>
      <w:r>
        <w:rPr>
          <w:rFonts w:ascii="Times New Roman" w:eastAsia="宋体" w:hAnsi="Times New Roman" w:cs="Times New Roman"/>
          <w:color w:val="auto"/>
        </w:rPr>
        <w:t>”</w:t>
      </w:r>
      <w:r>
        <w:rPr>
          <w:rFonts w:ascii="Times New Roman" w:eastAsia="宋体" w:hAnsi="Times New Roman" w:cs="Times New Roman"/>
          <w:color w:val="auto"/>
        </w:rPr>
        <w:t>。</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2.2 “</w:t>
      </w:r>
      <w:r>
        <w:rPr>
          <w:rFonts w:ascii="Times New Roman" w:eastAsia="宋体" w:hAnsi="Times New Roman" w:cs="Times New Roman"/>
          <w:color w:val="auto"/>
        </w:rPr>
        <w:t>投标人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Pr>
          <w:rFonts w:ascii="Times New Roman" w:eastAsia="宋体" w:hAnsi="Times New Roman" w:cs="Times New Roman"/>
          <w:color w:val="auto"/>
        </w:rPr>
        <w:t>系指向采购代理机构提交响应文件的供应商。</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2.3 “</w:t>
      </w:r>
      <w:r>
        <w:rPr>
          <w:rFonts w:ascii="Times New Roman" w:eastAsia="宋体" w:hAnsi="Times New Roman" w:cs="Times New Roman"/>
          <w:color w:val="auto"/>
        </w:rPr>
        <w:t>货物</w:t>
      </w:r>
      <w:r>
        <w:rPr>
          <w:rFonts w:ascii="Times New Roman" w:eastAsia="宋体" w:hAnsi="Times New Roman" w:cs="Times New Roman"/>
          <w:color w:val="auto"/>
        </w:rPr>
        <w:t>”</w:t>
      </w:r>
      <w:r>
        <w:rPr>
          <w:rFonts w:ascii="Times New Roman" w:eastAsia="宋体" w:hAnsi="Times New Roman" w:cs="Times New Roman"/>
          <w:color w:val="auto"/>
        </w:rPr>
        <w:t>系指各种形态和种类的物品，包括原材料、燃料、设备、产品等；</w:t>
      </w:r>
      <w:r>
        <w:rPr>
          <w:rFonts w:ascii="Times New Roman" w:eastAsia="宋体" w:hAnsi="Times New Roman" w:cs="Times New Roman"/>
          <w:color w:val="auto"/>
        </w:rPr>
        <w:t>“</w:t>
      </w:r>
      <w:r>
        <w:rPr>
          <w:rFonts w:ascii="Times New Roman" w:eastAsia="宋体" w:hAnsi="Times New Roman" w:cs="Times New Roman"/>
          <w:color w:val="auto"/>
        </w:rPr>
        <w:t>工程</w:t>
      </w:r>
      <w:r>
        <w:rPr>
          <w:rFonts w:ascii="Times New Roman" w:eastAsia="宋体" w:hAnsi="Times New Roman" w:cs="Times New Roman"/>
          <w:color w:val="auto"/>
        </w:rPr>
        <w:t>”</w:t>
      </w:r>
      <w:r>
        <w:rPr>
          <w:rFonts w:ascii="Times New Roman" w:eastAsia="宋体" w:hAnsi="Times New Roman" w:cs="Times New Roman"/>
          <w:color w:val="auto"/>
        </w:rPr>
        <w:t>系指建设工程，包括建筑物和构筑物的新建、改建、扩建、装修、拆除、修缮等；</w:t>
      </w:r>
      <w:r>
        <w:rPr>
          <w:rFonts w:ascii="Times New Roman" w:eastAsia="宋体" w:hAnsi="Times New Roman" w:cs="Times New Roman"/>
          <w:color w:val="auto"/>
        </w:rPr>
        <w:t>“</w:t>
      </w:r>
      <w:r>
        <w:rPr>
          <w:rFonts w:ascii="Times New Roman" w:eastAsia="宋体" w:hAnsi="Times New Roman" w:cs="Times New Roman"/>
          <w:color w:val="auto"/>
        </w:rPr>
        <w:t>服务</w:t>
      </w:r>
      <w:r>
        <w:rPr>
          <w:rFonts w:ascii="Times New Roman" w:eastAsia="宋体" w:hAnsi="Times New Roman" w:cs="Times New Roman"/>
          <w:color w:val="auto"/>
        </w:rPr>
        <w:t>”</w:t>
      </w:r>
      <w:r>
        <w:rPr>
          <w:rFonts w:ascii="Times New Roman" w:eastAsia="宋体" w:hAnsi="Times New Roman" w:cs="Times New Roman"/>
          <w:color w:val="auto"/>
        </w:rPr>
        <w:t>系指除货物和工程以外的其他政府采购对象。</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解释权</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本次磋商的最终解释权归为采购人、采购代理机构。</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本文件未作须知明示，而又有相关法律、法规规定的，采购人、采购代理机构将对此解释为依据有关法律、法规的规定。</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合格的供应商</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w:t>
      </w:r>
      <w:proofErr w:type="gramStart"/>
      <w:r>
        <w:rPr>
          <w:rFonts w:ascii="Times New Roman" w:eastAsia="宋体" w:hAnsi="Times New Roman" w:cs="Times New Roman"/>
          <w:color w:val="auto"/>
        </w:rPr>
        <w:t>提供磋商</w:t>
      </w:r>
      <w:proofErr w:type="gramEnd"/>
      <w:r>
        <w:rPr>
          <w:rFonts w:ascii="Times New Roman" w:eastAsia="宋体" w:hAnsi="Times New Roman" w:cs="Times New Roman"/>
          <w:color w:val="auto"/>
        </w:rPr>
        <w:t>采购货物及服务的供应商。</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4.2 </w:t>
      </w:r>
      <w:r>
        <w:rPr>
          <w:rFonts w:ascii="Times New Roman" w:eastAsia="宋体" w:hAnsi="Times New Roman" w:cs="Times New Roman"/>
          <w:color w:val="auto"/>
        </w:rPr>
        <w:t>符合《磋商邀请函》中关于供应商资格要求（实质性要求）的规定。</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4.3 </w:t>
      </w:r>
      <w:r>
        <w:rPr>
          <w:rFonts w:ascii="Times New Roman" w:eastAsia="宋体" w:hAnsi="Times New Roman" w:cs="Times New Roman"/>
          <w:color w:val="auto"/>
        </w:rPr>
        <w:t>关于联合体参与磋商</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《磋商邀请函》接受联合体参与磋商的：</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lastRenderedPageBreak/>
        <w:t>（</w:t>
      </w:r>
      <w:r>
        <w:rPr>
          <w:rFonts w:ascii="Times New Roman" w:eastAsia="宋体" w:hAnsi="Times New Roman" w:cs="Times New Roman"/>
          <w:color w:val="auto"/>
        </w:rPr>
        <w:t>1</w:t>
      </w:r>
      <w:r>
        <w:rPr>
          <w:rFonts w:ascii="Times New Roman" w:eastAsia="宋体" w:hAnsi="Times New Roman" w:cs="Times New Roman"/>
          <w:color w:val="auto"/>
        </w:rPr>
        <w:t>）两个以上的自然人、法人或者其他组织可以组成一个联合体，以一个供应商的身份共同参加政府采购。</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联合体各方均应当符合《中华人民共和国政府采购法》第二十二条第一款规定的条件，根据采购项目的特殊要求规定供应商特定条件的，联合体各方中至少应当有一方符合《磋商邀请函》规定的供应商资格条件（实质性要求）。</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）联合体各方之间应当签订共同投标协议并在响应文件内提交，明确约定联合体主体及联合体各方承担的工作和相应的责任。联合体各方签订共同投标协议后，</w:t>
      </w:r>
      <w:r>
        <w:rPr>
          <w:rFonts w:ascii="Times New Roman" w:eastAsia="宋体" w:hAnsi="Times New Roman" w:cs="Times New Roman"/>
        </w:rPr>
        <w:t>不得再以自己名义单独在同一合同项下投标，也不得组成新的联合体参加同一合同项下的投标。</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eastAsia="宋体" w:hAnsi="Times New Roman" w:cs="Times New Roman"/>
        </w:rPr>
        <w:t>下载竞争性磋商文件时，应以联合体协议中确定的主体方名义下载。</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）联合体参与磋商的，应以主体方名义提交投标保证金（如有），对联合体各方均具有约束力。</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color w:val="auto"/>
        </w:rPr>
        <w:t>对应哪</w:t>
      </w:r>
      <w:proofErr w:type="gramEnd"/>
      <w:r>
        <w:rPr>
          <w:rFonts w:ascii="Times New Roman" w:eastAsia="宋体" w:hAnsi="Times New Roman" w:cs="Times New Roman"/>
          <w:color w:val="auto"/>
        </w:rPr>
        <w:t>一方的打分内容按主体方打分。</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7</w:t>
      </w:r>
      <w:r>
        <w:rPr>
          <w:rFonts w:ascii="Times New Roman" w:eastAsia="宋体" w:hAnsi="Times New Roman" w:cs="Times New Roman"/>
          <w:color w:val="auto"/>
        </w:rPr>
        <w:t>）联合体中任意一方为中小企业的，该方应提供《中小企业声明函》。</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）联合体各方应当共同与采购人签订采购合同，就采购合同约定的事项对采购人承担连带责任。</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color w:val="auto"/>
        </w:rPr>
        <w:t>关于关联企业</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除联合体外，法定代表人或单位负责人为同一个人或者存在直接控股、管理关系的不同供应商，</w:t>
      </w:r>
      <w:r>
        <w:rPr>
          <w:rFonts w:ascii="Times New Roman" w:eastAsia="宋体" w:hAnsi="Times New Roman" w:cs="Times New Roman"/>
        </w:rPr>
        <w:t>不得同时参加同一合同项下的投标</w:t>
      </w:r>
      <w:r>
        <w:rPr>
          <w:rFonts w:ascii="Times New Roman" w:eastAsia="宋体" w:hAnsi="Times New Roman" w:cs="Times New Roman"/>
          <w:color w:val="auto"/>
        </w:rPr>
        <w:t>。如同时参加，则评审时将同时被拒绝。</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4.5 </w:t>
      </w:r>
      <w:r>
        <w:rPr>
          <w:rFonts w:ascii="Times New Roman" w:eastAsia="宋体" w:hAnsi="Times New Roman" w:cs="Times New Roman"/>
          <w:color w:val="auto"/>
        </w:rPr>
        <w:t>关于分公司参与磋商</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分公司作为供应商参与本项目政府采购活动的，应提供具有法人资格的总公司的营业执照副本</w:t>
      </w:r>
      <w:r>
        <w:rPr>
          <w:rFonts w:ascii="Times New Roman" w:eastAsia="宋体" w:hAnsi="Times New Roman" w:cs="Times New Roman" w:hint="eastAsia"/>
          <w:color w:val="auto"/>
        </w:rPr>
        <w:t>电子件</w:t>
      </w:r>
      <w:r>
        <w:rPr>
          <w:rFonts w:ascii="Times New Roman" w:eastAsia="宋体" w:hAnsi="Times New Roman" w:cs="Times New Roman"/>
          <w:color w:val="auto"/>
        </w:rPr>
        <w:t>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lastRenderedPageBreak/>
        <w:t xml:space="preserve">4.6 </w:t>
      </w:r>
      <w:r>
        <w:rPr>
          <w:rFonts w:ascii="Times New Roman" w:eastAsia="宋体" w:hAnsi="Times New Roman" w:cs="Times New Roman"/>
          <w:color w:val="auto"/>
        </w:rPr>
        <w:t>关于提供前期服务的供应商</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为采购项目提供整体设计、规范编制或者项目管理、监理、检测等服务的供应商，不得再参加该采购项目的其他采购活动。</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4.7 </w:t>
      </w:r>
      <w:r>
        <w:rPr>
          <w:rFonts w:ascii="Times New Roman" w:eastAsia="宋体" w:hAnsi="Times New Roman" w:cs="Times New Roman"/>
          <w:color w:val="auto"/>
        </w:rPr>
        <w:t>关于中小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color w:val="auto"/>
        </w:rPr>
        <w:t>参与磋商</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中小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color w:val="auto"/>
        </w:rPr>
        <w:t>是指符合《政府采购促进中小企业发展管理办法》（财库</w:t>
      </w:r>
      <w:r>
        <w:rPr>
          <w:rFonts w:ascii="Times New Roman" w:eastAsia="宋体" w:hAnsi="Times New Roman" w:cs="Times New Roman"/>
          <w:color w:val="auto"/>
        </w:rPr>
        <w:t>[2020]46</w:t>
      </w:r>
      <w:r>
        <w:rPr>
          <w:rFonts w:ascii="Times New Roman" w:eastAsia="宋体" w:hAnsi="Times New Roman" w:cs="Times New Roman"/>
          <w:color w:val="auto"/>
        </w:rPr>
        <w:t>号）规定的供应商。中小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color w:val="auto"/>
        </w:rPr>
        <w:t>参与磋商应提供《中小企业声明函》。</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根据财库〔</w:t>
      </w:r>
      <w:r>
        <w:rPr>
          <w:rFonts w:ascii="Times New Roman" w:eastAsia="宋体" w:hAnsi="Times New Roman" w:cs="Times New Roman"/>
          <w:color w:val="auto"/>
        </w:rPr>
        <w:t>2014</w:t>
      </w:r>
      <w:r>
        <w:rPr>
          <w:rFonts w:ascii="Times New Roman" w:eastAsia="宋体" w:hAnsi="Times New Roman" w:cs="Times New Roman"/>
          <w:color w:val="auto"/>
        </w:rPr>
        <w:t>〕</w:t>
      </w:r>
      <w:r>
        <w:rPr>
          <w:rFonts w:ascii="Times New Roman" w:eastAsia="宋体" w:hAnsi="Times New Roman" w:cs="Times New Roman"/>
          <w:color w:val="auto"/>
        </w:rPr>
        <w:t>68</w:t>
      </w:r>
      <w:r>
        <w:rPr>
          <w:rFonts w:ascii="Times New Roman" w:eastAsia="宋体" w:hAnsi="Times New Roman" w:cs="Times New Roman"/>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color w:val="auto"/>
        </w:rPr>
        <w:t>设区的市</w:t>
      </w:r>
      <w:r>
        <w:rPr>
          <w:rFonts w:ascii="Times New Roman" w:eastAsia="宋体" w:hAnsi="Times New Roman" w:cs="Times New Roman"/>
          <w:color w:val="auto"/>
        </w:rPr>
        <w:t>)</w:t>
      </w:r>
      <w:r>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根据《财政部</w:t>
      </w:r>
      <w:r>
        <w:rPr>
          <w:rFonts w:ascii="Times New Roman" w:eastAsia="宋体" w:hAnsi="Times New Roman" w:cs="Times New Roman"/>
          <w:color w:val="auto"/>
        </w:rPr>
        <w:t xml:space="preserve"> </w:t>
      </w:r>
      <w:r>
        <w:rPr>
          <w:rFonts w:ascii="Times New Roman" w:eastAsia="宋体" w:hAnsi="Times New Roman" w:cs="Times New Roman"/>
          <w:color w:val="auto"/>
        </w:rPr>
        <w:t>民政部</w:t>
      </w:r>
      <w:r>
        <w:rPr>
          <w:rFonts w:ascii="Times New Roman" w:eastAsia="宋体" w:hAnsi="Times New Roman" w:cs="Times New Roman"/>
          <w:color w:val="auto"/>
        </w:rPr>
        <w:t xml:space="preserve"> </w:t>
      </w:r>
      <w:r>
        <w:rPr>
          <w:rFonts w:ascii="Times New Roman" w:eastAsia="宋体" w:hAnsi="Times New Roman" w:cs="Times New Roman"/>
          <w:color w:val="auto"/>
        </w:rPr>
        <w:t>中国残疾人联合会关于促进残疾人就业政府采购政策的通知》（财库〔</w:t>
      </w:r>
      <w:r>
        <w:rPr>
          <w:rFonts w:ascii="Times New Roman" w:eastAsia="宋体" w:hAnsi="Times New Roman" w:cs="Times New Roman"/>
          <w:color w:val="auto"/>
        </w:rPr>
        <w:t>2017</w:t>
      </w:r>
      <w:r>
        <w:rPr>
          <w:rFonts w:ascii="Times New Roman" w:eastAsia="宋体" w:hAnsi="Times New Roman" w:cs="Times New Roman"/>
          <w:color w:val="auto"/>
        </w:rPr>
        <w:t>〕</w:t>
      </w:r>
      <w:r>
        <w:rPr>
          <w:rFonts w:ascii="Times New Roman" w:eastAsia="宋体" w:hAnsi="Times New Roman" w:cs="Times New Roman"/>
          <w:color w:val="auto"/>
        </w:rPr>
        <w:t>141</w:t>
      </w:r>
      <w:r>
        <w:rPr>
          <w:rFonts w:ascii="Times New Roman" w:eastAsia="宋体" w:hAnsi="Times New Roman" w:cs="Times New Roman"/>
          <w:color w:val="auto"/>
        </w:rPr>
        <w:t>号）的规定，残疾人福利性单位视同为小型、微型企业。</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5. </w:t>
      </w:r>
      <w:r>
        <w:rPr>
          <w:rFonts w:ascii="Times New Roman" w:eastAsia="宋体" w:hAnsi="Times New Roman" w:cs="Times New Roman"/>
          <w:color w:val="auto"/>
        </w:rPr>
        <w:t>合格的货物和相关服务</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5.1 </w:t>
      </w:r>
      <w:r>
        <w:rPr>
          <w:rFonts w:ascii="Times New Roman" w:eastAsia="宋体" w:hAnsi="Times New Roman" w:cs="Times New Roman"/>
          <w:color w:val="auto"/>
        </w:rPr>
        <w:t>供应商对所提供的货物应当享有合法的所有权，没有侵犯任何第三方的知识产权、技术秘密等权利，而且不存在任何抵押、留置、查封等产权瑕疵。如有第三方向采购人提出侵犯其专利权、商标权或其它知识产权的主张，该责任应由供应商承担。</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5.2 </w:t>
      </w:r>
      <w:r>
        <w:rPr>
          <w:rFonts w:ascii="Times New Roman" w:eastAsia="宋体" w:hAnsi="Times New Roman" w:cs="Times New Roman"/>
          <w:color w:val="auto"/>
        </w:rPr>
        <w:t>除《磋商项目需求》有特殊规定外，供应商提供的货物应当是全新的、未使用过的，货物和相关服务应当符合竞争性磋商文件的要求，并且其质量完全符合国家标准、行业标准或地方标准。</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5.3 </w:t>
      </w:r>
      <w:r>
        <w:rPr>
          <w:rFonts w:ascii="Times New Roman" w:eastAsia="宋体" w:hAnsi="Times New Roman" w:cs="Times New Roman"/>
          <w:color w:val="auto"/>
        </w:rPr>
        <w:t>供应商应当说明投标货物的来源地，如投标的货物</w:t>
      </w:r>
      <w:proofErr w:type="gramStart"/>
      <w:r>
        <w:rPr>
          <w:rFonts w:ascii="Times New Roman" w:eastAsia="宋体" w:hAnsi="Times New Roman" w:cs="Times New Roman"/>
          <w:color w:val="auto"/>
        </w:rPr>
        <w:t>非供应</w:t>
      </w:r>
      <w:proofErr w:type="gramEnd"/>
      <w:r>
        <w:rPr>
          <w:rFonts w:ascii="Times New Roman" w:eastAsia="宋体" w:hAnsi="Times New Roman" w:cs="Times New Roman"/>
          <w:color w:val="auto"/>
        </w:rPr>
        <w:t>商生产或制造的，则交货时有义务提供其从合法途径获得该货物的相关证明。</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5.4 </w:t>
      </w:r>
      <w:r>
        <w:rPr>
          <w:rFonts w:ascii="Times New Roman" w:eastAsia="宋体" w:hAnsi="Times New Roman" w:cs="Times New Roman"/>
          <w:color w:val="auto"/>
        </w:rPr>
        <w:t>系统软件、通用软件必须是具有在中国境内的合法使用权或版权的正版软件，涉及到第三方提出侵权或知识产权的起诉及支付版税等费用由供应商承担</w:t>
      </w:r>
      <w:r>
        <w:rPr>
          <w:rFonts w:ascii="Times New Roman" w:eastAsia="宋体" w:hAnsi="Times New Roman" w:cs="Times New Roman"/>
          <w:color w:val="auto"/>
        </w:rPr>
        <w:lastRenderedPageBreak/>
        <w:t>所有责任及费用。</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6. </w:t>
      </w:r>
      <w:r>
        <w:rPr>
          <w:rFonts w:ascii="Times New Roman" w:eastAsia="宋体" w:hAnsi="Times New Roman" w:cs="Times New Roman"/>
          <w:color w:val="auto"/>
        </w:rPr>
        <w:t>磋商费用</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无论投标过程中的做法和结果如何，供应商自行承担所有与参加磋商有关的费用。</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color w:val="auto"/>
        </w:rPr>
        <w:t>信息发布</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本项目需要公开的有关信息，包括采购信息公告、更正公告、成交结果公告、终止公告等与磋商活动有关的通知，采购人、采购代理机构均将通过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https://www.ccgp.gov.cn/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公开发布。供应商在参与本采购项目磋商活动期间，请及时关注上述媒体和天津市政府采购中心招投标系统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的相关信息。因没有及时关注而未能如期获取相关信息，供应商自行承担由此可能产生的风险。</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8. </w:t>
      </w:r>
      <w:r>
        <w:rPr>
          <w:rFonts w:ascii="Times New Roman" w:eastAsia="宋体" w:hAnsi="Times New Roman" w:cs="Times New Roman"/>
          <w:color w:val="auto"/>
        </w:rPr>
        <w:t>询问与质疑</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8.1 </w:t>
      </w:r>
      <w:r>
        <w:rPr>
          <w:rFonts w:ascii="Times New Roman" w:eastAsia="宋体" w:hAnsi="Times New Roman" w:cs="Times New Roman"/>
          <w:color w:val="auto"/>
        </w:rPr>
        <w:t>根据《政府采购质疑和投诉办法》（财政部令第</w:t>
      </w:r>
      <w:r>
        <w:rPr>
          <w:rFonts w:ascii="Times New Roman" w:eastAsia="宋体" w:hAnsi="Times New Roman" w:cs="Times New Roman"/>
          <w:color w:val="auto"/>
        </w:rPr>
        <w:t>94</w:t>
      </w:r>
      <w:r>
        <w:rPr>
          <w:rFonts w:ascii="Times New Roman" w:eastAsia="宋体" w:hAnsi="Times New Roman" w:cs="Times New Roman"/>
          <w:color w:val="auto"/>
        </w:rPr>
        <w:t>号）、《天津市财政局关于转发</w:t>
      </w:r>
      <w:r>
        <w:rPr>
          <w:rFonts w:ascii="Times New Roman" w:eastAsia="宋体" w:hAnsi="Times New Roman" w:cs="Times New Roman"/>
          <w:color w:val="auto"/>
        </w:rPr>
        <w:t>&lt;</w:t>
      </w:r>
      <w:r>
        <w:rPr>
          <w:rFonts w:ascii="Times New Roman" w:eastAsia="宋体" w:hAnsi="Times New Roman" w:cs="Times New Roman"/>
          <w:color w:val="auto"/>
        </w:rPr>
        <w:t>财政部关于进一步加强政府采购需求和履约验收管理的指导意见</w:t>
      </w:r>
      <w:r>
        <w:rPr>
          <w:rFonts w:ascii="Times New Roman" w:eastAsia="宋体" w:hAnsi="Times New Roman" w:cs="Times New Roman"/>
          <w:color w:val="auto"/>
        </w:rPr>
        <w:t>&gt;</w:t>
      </w:r>
      <w:r>
        <w:rPr>
          <w:rFonts w:ascii="Times New Roman" w:eastAsia="宋体" w:hAnsi="Times New Roman" w:cs="Times New Roman"/>
          <w:color w:val="auto"/>
        </w:rPr>
        <w:t>的通知》（</w:t>
      </w:r>
      <w:proofErr w:type="gramStart"/>
      <w:r>
        <w:rPr>
          <w:rFonts w:ascii="Times New Roman" w:eastAsia="宋体" w:hAnsi="Times New Roman" w:cs="Times New Roman"/>
          <w:color w:val="auto"/>
        </w:rPr>
        <w:t>津财采</w:t>
      </w:r>
      <w:proofErr w:type="gramEnd"/>
      <w:r>
        <w:rPr>
          <w:rFonts w:ascii="Times New Roman" w:eastAsia="宋体" w:hAnsi="Times New Roman" w:cs="Times New Roman"/>
          <w:color w:val="auto"/>
        </w:rPr>
        <w:t>[2017]4</w:t>
      </w:r>
      <w:r>
        <w:rPr>
          <w:rFonts w:ascii="Times New Roman" w:eastAsia="宋体" w:hAnsi="Times New Roman" w:cs="Times New Roman"/>
          <w:color w:val="auto"/>
        </w:rPr>
        <w:t>号）的要求及委托代理协议的授权范围，针对采购文件的询问、质疑应当向采购人提出；针对采购过程、采购结果的询问、质疑应当向天津市政府采购中心提出。</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8.2 </w:t>
      </w:r>
      <w:r>
        <w:rPr>
          <w:rFonts w:ascii="Times New Roman" w:eastAsia="宋体" w:hAnsi="Times New Roman" w:cs="Times New Roman"/>
          <w:color w:val="auto"/>
        </w:rPr>
        <w:t>询问</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）询问可以采取电话、当面或书面等形式。</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）采购人应当自收到供应商询问之日起</w:t>
      </w:r>
      <w:r>
        <w:rPr>
          <w:rFonts w:ascii="Times New Roman" w:eastAsia="宋体" w:hAnsi="Times New Roman" w:cs="Times New Roman"/>
          <w:color w:val="auto"/>
        </w:rPr>
        <w:t>3</w:t>
      </w:r>
      <w:r>
        <w:rPr>
          <w:rFonts w:ascii="Times New Roman" w:eastAsia="宋体" w:hAnsi="Times New Roman" w:cs="Times New Roman"/>
          <w:color w:val="auto"/>
        </w:rPr>
        <w:t>个工作日内</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答复，但答复的内容不得涉及商业秘密或者依法应当保密的内容。</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8.3 </w:t>
      </w:r>
      <w:r>
        <w:rPr>
          <w:rFonts w:ascii="Times New Roman" w:eastAsia="宋体" w:hAnsi="Times New Roman" w:cs="Times New Roman"/>
          <w:color w:val="auto"/>
        </w:rPr>
        <w:t>质疑</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）提出质疑的供应商应当是参与所质疑项目采购活动的供应商。</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针对采购结果的质疑，供应商可通过天津市政府采购中心招投标系统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质疑</w:t>
      </w:r>
      <w:r>
        <w:rPr>
          <w:rFonts w:ascii="Times New Roman" w:eastAsia="宋体" w:hAnsi="Times New Roman" w:cs="Times New Roman"/>
          <w:color w:val="auto"/>
        </w:rPr>
        <w:t>”</w:t>
      </w:r>
      <w:r>
        <w:rPr>
          <w:rFonts w:ascii="Times New Roman" w:eastAsia="宋体" w:hAnsi="Times New Roman" w:cs="Times New Roman"/>
          <w:color w:val="auto"/>
        </w:rPr>
        <w:t>模块在线提出。</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lastRenderedPageBreak/>
        <w:t>（</w:t>
      </w:r>
      <w:r>
        <w:rPr>
          <w:rFonts w:ascii="Times New Roman" w:eastAsia="宋体" w:hAnsi="Times New Roman" w:cs="Times New Roman"/>
          <w:color w:val="auto"/>
        </w:rPr>
        <w:t>3</w:t>
      </w:r>
      <w:r>
        <w:rPr>
          <w:rFonts w:ascii="Times New Roman" w:eastAsia="宋体" w:hAnsi="Times New Roman" w:cs="Times New Roman"/>
          <w:color w:val="auto"/>
        </w:rPr>
        <w:t>）质疑</w:t>
      </w:r>
      <w:proofErr w:type="gramStart"/>
      <w:r>
        <w:rPr>
          <w:rFonts w:ascii="Times New Roman" w:eastAsia="宋体" w:hAnsi="Times New Roman" w:cs="Times New Roman"/>
          <w:color w:val="auto"/>
        </w:rPr>
        <w:t>函应当</w:t>
      </w:r>
      <w:proofErr w:type="gramEnd"/>
      <w:r>
        <w:rPr>
          <w:rFonts w:ascii="Times New Roman" w:eastAsia="宋体" w:hAnsi="Times New Roman" w:cs="Times New Roman"/>
          <w:color w:val="auto"/>
        </w:rPr>
        <w:t>符合《政府采购质疑和投诉办法》（财政部令第</w:t>
      </w:r>
      <w:r>
        <w:rPr>
          <w:rFonts w:ascii="Times New Roman" w:eastAsia="宋体" w:hAnsi="Times New Roman" w:cs="Times New Roman"/>
          <w:color w:val="auto"/>
        </w:rPr>
        <w:t>94</w:t>
      </w:r>
      <w:r>
        <w:rPr>
          <w:rFonts w:ascii="Times New Roman" w:eastAsia="宋体" w:hAnsi="Times New Roman" w:cs="Times New Roman"/>
          <w:color w:val="auto"/>
        </w:rPr>
        <w:t>号）第十二条的规定，并按照统一格式提出（具体格式可参照天津市政府采购网（</w:t>
      </w:r>
      <w:r>
        <w:rPr>
          <w:rFonts w:ascii="Times New Roman" w:eastAsia="宋体" w:hAnsi="Times New Roman" w:cs="Times New Roman"/>
          <w:color w:val="auto"/>
        </w:rPr>
        <w:t>http://tjgp.cz.tj.gov.cn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下载专区</w:t>
      </w:r>
      <w:r>
        <w:rPr>
          <w:rFonts w:ascii="Times New Roman" w:eastAsia="宋体" w:hAnsi="Times New Roman" w:cs="Times New Roman"/>
          <w:color w:val="auto"/>
        </w:rPr>
        <w:t>”</w:t>
      </w:r>
      <w:r>
        <w:rPr>
          <w:rFonts w:ascii="Times New Roman" w:eastAsia="宋体" w:hAnsi="Times New Roman" w:cs="Times New Roman"/>
          <w:color w:val="auto"/>
        </w:rPr>
        <w:t>中的</w:t>
      </w:r>
      <w:r>
        <w:rPr>
          <w:rFonts w:ascii="Times New Roman" w:eastAsia="宋体" w:hAnsi="Times New Roman" w:cs="Times New Roman"/>
          <w:color w:val="auto"/>
        </w:rPr>
        <w:t>“</w:t>
      </w:r>
      <w:r>
        <w:rPr>
          <w:rFonts w:ascii="Times New Roman" w:eastAsia="宋体" w:hAnsi="Times New Roman" w:cs="Times New Roman"/>
          <w:color w:val="auto"/>
        </w:rPr>
        <w:t>质疑函格式文本</w:t>
      </w:r>
      <w:r>
        <w:rPr>
          <w:rFonts w:ascii="Times New Roman" w:eastAsia="宋体" w:hAnsi="Times New Roman" w:cs="Times New Roman"/>
          <w:color w:val="auto"/>
        </w:rPr>
        <w:t>”</w:t>
      </w:r>
      <w:r>
        <w:rPr>
          <w:rFonts w:ascii="Times New Roman" w:eastAsia="宋体" w:hAnsi="Times New Roman" w:cs="Times New Roman"/>
          <w:color w:val="auto"/>
        </w:rPr>
        <w:t>）。质疑</w:t>
      </w:r>
      <w:proofErr w:type="gramStart"/>
      <w:r>
        <w:rPr>
          <w:rFonts w:ascii="Times New Roman" w:eastAsia="宋体" w:hAnsi="Times New Roman" w:cs="Times New Roman"/>
          <w:color w:val="auto"/>
        </w:rPr>
        <w:t>函应当</w:t>
      </w:r>
      <w:proofErr w:type="gramEnd"/>
      <w:r>
        <w:rPr>
          <w:rFonts w:ascii="Times New Roman" w:eastAsia="宋体" w:hAnsi="Times New Roman" w:cs="Times New Roman"/>
          <w:color w:val="auto"/>
        </w:rPr>
        <w:t>明确阐述采购文件、采购过程、采购结果使自己的合法权益受到损害的法律依据、事实依据、相关证明材料及证据来源，以便于有关单位调查、答复和处理。</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解释说明。对捏造事实、滥用维权扰乱采购秩序的恶意质疑者，将上报天津市财政局政府采购处依法处理。</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8.4 </w:t>
      </w:r>
      <w:r>
        <w:rPr>
          <w:rFonts w:ascii="Times New Roman" w:eastAsia="宋体" w:hAnsi="Times New Roman" w:cs="Times New Roman"/>
          <w:color w:val="auto"/>
        </w:rPr>
        <w:t>针对询问或质疑的答复内容需要修改采购文件的，其修改内容应当以</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政府采购网发布的更正公告为准。</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color w:val="auto"/>
        </w:rPr>
        <w:t>其他</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本《供应商须知》的条款如与《磋商邀请函》、《磋商项目需求》就同一内容的表述不一致的，以《磋商邀请函》、《磋商项目需求》中规定的内容为准。</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p>
    <w:p w:rsidR="00F94954" w:rsidRDefault="00F94954" w:rsidP="00F94954">
      <w:pPr>
        <w:pStyle w:val="Default"/>
        <w:spacing w:line="360" w:lineRule="auto"/>
        <w:ind w:firstLineChars="200" w:firstLine="480"/>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竞争性磋商文件</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color w:val="auto"/>
        </w:rPr>
        <w:t>竞争性磋商文件的构成</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10.1 </w:t>
      </w:r>
      <w:r>
        <w:rPr>
          <w:rFonts w:ascii="Times New Roman" w:eastAsia="宋体" w:hAnsi="Times New Roman" w:cs="Times New Roman"/>
          <w:color w:val="auto"/>
        </w:rPr>
        <w:t>竞争性磋商文件由下述部分组成：</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）磋商邀请函；</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）磋商项目需求；</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）供应商须知；</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）合同草案；</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）响应文件格式；</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）竞争性磋商文件的更正公告内容（如有）。</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color w:val="auto"/>
        </w:rPr>
        <w:t>除非有特殊要求，竞争性磋商文件不单独</w:t>
      </w:r>
      <w:proofErr w:type="gramStart"/>
      <w:r>
        <w:rPr>
          <w:rFonts w:ascii="Times New Roman" w:eastAsia="宋体" w:hAnsi="Times New Roman" w:cs="Times New Roman"/>
          <w:color w:val="auto"/>
        </w:rPr>
        <w:t>提供磋商</w:t>
      </w:r>
      <w:proofErr w:type="gramEnd"/>
      <w:r>
        <w:rPr>
          <w:rFonts w:ascii="Times New Roman" w:eastAsia="宋体" w:hAnsi="Times New Roman" w:cs="Times New Roman"/>
          <w:color w:val="auto"/>
        </w:rPr>
        <w:t>项目使用地的自然环境、气候条件、公用设施等情况，供应商被视为熟悉上述与履行合同有关的一切情况。</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10.3 </w:t>
      </w:r>
      <w:r>
        <w:rPr>
          <w:rFonts w:ascii="Times New Roman" w:eastAsia="宋体" w:hAnsi="Times New Roman" w:cs="Times New Roman"/>
          <w:color w:val="auto"/>
        </w:rPr>
        <w:t>加注</w:t>
      </w:r>
      <w:r>
        <w:rPr>
          <w:rFonts w:ascii="Times New Roman" w:eastAsia="宋体" w:hAnsi="Times New Roman" w:cs="Times New Roman"/>
          <w:color w:val="auto"/>
        </w:rPr>
        <w:t>“</w:t>
      </w:r>
      <w:r>
        <w:rPr>
          <w:rFonts w:ascii="宋体" w:eastAsia="宋体" w:hAnsi="宋体" w:cs="宋体" w:hint="eastAsia"/>
          <w:color w:val="auto"/>
        </w:rPr>
        <w:t>★</w:t>
      </w:r>
      <w:r>
        <w:rPr>
          <w:rFonts w:ascii="Times New Roman" w:eastAsia="宋体" w:hAnsi="Times New Roman" w:cs="Times New Roman"/>
          <w:color w:val="auto"/>
        </w:rPr>
        <w:t>”</w:t>
      </w:r>
      <w:r>
        <w:rPr>
          <w:rFonts w:ascii="Times New Roman" w:eastAsia="宋体" w:hAnsi="Times New Roman" w:cs="Times New Roman"/>
          <w:color w:val="auto"/>
        </w:rPr>
        <w:t>号条款为不允许偏离的实质性要求，经磋商小组判定任意一</w:t>
      </w:r>
      <w:r>
        <w:rPr>
          <w:rFonts w:ascii="Times New Roman" w:eastAsia="宋体" w:hAnsi="Times New Roman" w:cs="Times New Roman"/>
          <w:color w:val="auto"/>
        </w:rPr>
        <w:lastRenderedPageBreak/>
        <w:t>条加注</w:t>
      </w:r>
      <w:r>
        <w:rPr>
          <w:rFonts w:ascii="Times New Roman" w:eastAsia="宋体" w:hAnsi="Times New Roman" w:cs="Times New Roman"/>
          <w:color w:val="auto"/>
        </w:rPr>
        <w:t>“</w:t>
      </w:r>
      <w:r>
        <w:rPr>
          <w:rFonts w:ascii="宋体" w:eastAsia="宋体" w:hAnsi="宋体" w:cs="宋体" w:hint="eastAsia"/>
          <w:color w:val="auto"/>
        </w:rPr>
        <w:t>★</w:t>
      </w:r>
      <w:r>
        <w:rPr>
          <w:rFonts w:ascii="Times New Roman" w:eastAsia="宋体" w:hAnsi="Times New Roman" w:cs="Times New Roman"/>
          <w:color w:val="auto"/>
        </w:rPr>
        <w:t>”</w:t>
      </w:r>
      <w:r>
        <w:rPr>
          <w:rFonts w:ascii="Times New Roman" w:eastAsia="宋体" w:hAnsi="Times New Roman" w:cs="Times New Roman"/>
          <w:color w:val="auto"/>
        </w:rPr>
        <w:t>号的条款出现偏离，视为无效投响应。</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color w:val="auto"/>
        </w:rPr>
        <w:t>竞争性磋商文件中涉及的参照品牌、型号仅</w:t>
      </w:r>
      <w:proofErr w:type="gramStart"/>
      <w:r>
        <w:rPr>
          <w:rFonts w:ascii="Times New Roman" w:eastAsia="宋体" w:hAnsi="Times New Roman" w:cs="Times New Roman"/>
          <w:color w:val="auto"/>
        </w:rPr>
        <w:t>起说明</w:t>
      </w:r>
      <w:proofErr w:type="gramEnd"/>
      <w:r>
        <w:rPr>
          <w:rFonts w:ascii="Times New Roman" w:eastAsia="宋体" w:hAnsi="Times New Roman" w:cs="Times New Roman"/>
          <w:color w:val="auto"/>
        </w:rPr>
        <w:t>作用，并没有任何限制性，供应商在投标中可以选用其他替代品牌或型号，但这些替代要实质上优于或相当于磋商要求。</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10.5 </w:t>
      </w:r>
      <w:r>
        <w:rPr>
          <w:rFonts w:ascii="Times New Roman" w:eastAsia="宋体" w:hAnsi="Times New Roman" w:cs="Times New Roman"/>
          <w:color w:val="auto"/>
        </w:rPr>
        <w:t>除竞争性磋商文件另有规定外，竞争性磋商文件中要求的每一项产品只允许一种产品投标，每一项产品的采购数量不允许变更。</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竞争性磋商文件的澄清和修改</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11.1 </w:t>
      </w:r>
      <w:r>
        <w:rPr>
          <w:rFonts w:ascii="Times New Roman" w:eastAsia="宋体" w:hAnsi="Times New Roman" w:cs="Times New Roman"/>
          <w:color w:val="auto"/>
        </w:rPr>
        <w:t>提交首次响应文件截止之日前，采购人、采购代理机构需要对磋商文件进行补充或修改的，采购人、采购代理机构将会通过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以更正公告形式发布。</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Pr>
          <w:rFonts w:ascii="Times New Roman" w:eastAsia="宋体" w:hAnsi="Times New Roman" w:cs="Times New Roman"/>
          <w:color w:val="auto"/>
        </w:rPr>
        <w:t>5</w:t>
      </w:r>
      <w:r>
        <w:rPr>
          <w:rFonts w:ascii="Times New Roman" w:eastAsia="宋体" w:hAnsi="Times New Roman" w:cs="Times New Roman"/>
          <w:color w:val="auto"/>
        </w:rPr>
        <w:t>日前，以书面形式通知所有</w:t>
      </w:r>
      <w:proofErr w:type="gramStart"/>
      <w:r>
        <w:rPr>
          <w:rFonts w:ascii="Times New Roman" w:eastAsia="宋体" w:hAnsi="Times New Roman" w:cs="Times New Roman"/>
          <w:color w:val="auto"/>
        </w:rPr>
        <w:t>获取磋商</w:t>
      </w:r>
      <w:proofErr w:type="gramEnd"/>
      <w:r>
        <w:rPr>
          <w:rFonts w:ascii="Times New Roman" w:eastAsia="宋体" w:hAnsi="Times New Roman" w:cs="Times New Roman"/>
          <w:color w:val="auto"/>
        </w:rPr>
        <w:t>文件的供应商；不足</w:t>
      </w:r>
      <w:r>
        <w:rPr>
          <w:rFonts w:ascii="Times New Roman" w:eastAsia="宋体" w:hAnsi="Times New Roman" w:cs="Times New Roman"/>
          <w:color w:val="auto"/>
        </w:rPr>
        <w:t>5</w:t>
      </w:r>
      <w:r>
        <w:rPr>
          <w:rFonts w:ascii="Times New Roman" w:eastAsia="宋体" w:hAnsi="Times New Roman" w:cs="Times New Roman"/>
          <w:color w:val="auto"/>
        </w:rPr>
        <w:t>日的，采购人、采购代理机构应当顺延提交首次响应文件截止时间。</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color w:val="auto"/>
        </w:rPr>
        <w:t>更正公告一经在</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发布，天津市政府采购中心招投标系统将自动发送通知至已获取竞争性磋商文件供应商的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，视同已书面通知所有竞争性磋商文件的收受人。请参与项目的供应商及时关注更正公告，由此导致的风险由供应商自行承担，采购人、采购代理机构不承担任何责任。</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color w:val="auto"/>
        </w:rPr>
        <w:t>更正公告的内容为竞争性磋商文件的组成部分。当竞争性磋商文件与更正公告就同一内容的表述不一致时，以最后发出的更正公告内容为准。</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11.5 </w:t>
      </w:r>
      <w:r>
        <w:rPr>
          <w:rFonts w:ascii="Times New Roman" w:eastAsia="宋体" w:hAnsi="Times New Roman" w:cs="Times New Roman"/>
          <w:color w:val="auto"/>
        </w:rPr>
        <w:t>竞争性磋商文件的澄清、答复、修改或补充都应由采购代理机构以更正公告形式发布，除此以外的其他任何澄清、修改方式及澄清、修改内容均属无效，不得作为投标的依据，由此导致的风险由供应商自行承担，采购人、采购代理机构不承担任何责任。</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答疑会和现场考察</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采购人、采购代理机构召开答疑会的，所有供应商应按《磋商邀请函》</w:t>
      </w:r>
      <w:r>
        <w:rPr>
          <w:rFonts w:ascii="Times New Roman" w:eastAsia="宋体" w:hAnsi="Times New Roman" w:cs="Times New Roman"/>
          <w:color w:val="auto"/>
        </w:rPr>
        <w:lastRenderedPageBreak/>
        <w:t>规定的时间、地点参加答疑会。供应商如不参加，其风险由供应商自行承担，采购人、采购代理机构不承担任何责任。</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采购人、采购代理机构组织现场考察的，所有供应商按《磋商邀请函》规定的时间、地点参加现场考察活动。供应商如不参加，其风险由供应商自行承担，采购人、采购代理机构不承担任何责任。</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采购人、采购代理机构在答疑会或现场考察中口头介绍的情况，除经</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以更正公告的形式发布外，不构成对竞争性磋商文件的修改，不作为供应商编制响应文件的依据。</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p>
    <w:p w:rsidR="00F94954" w:rsidRDefault="00F94954" w:rsidP="00F94954">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color w:val="auto"/>
        </w:rPr>
        <w:t>响应文件的编制</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要求</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13.1 </w:t>
      </w:r>
      <w:r>
        <w:rPr>
          <w:rFonts w:ascii="Times New Roman" w:eastAsia="宋体" w:hAnsi="Times New Roman" w:cs="Times New Roman"/>
          <w:color w:val="auto"/>
        </w:rPr>
        <w:t>供应商应仔细阅读竞争性磋商文件的所有内容，按竞争性磋商文件要求编制响应文件，以使其投标对竞争性磋商文件做出实质性响应。否则，其响应文件可能被拒绝，供应商须自行承担由此引起的风险和责任。</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color w:val="auto"/>
        </w:rPr>
        <w:t>供应商应根据磋商项目需求和响应文件格式编制响应文件，保证其真实有效，并承担相应的法律责任。</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color w:val="auto"/>
        </w:rPr>
        <w:t>供应商应对响应文件所提供的全部资料的真实性承担法律责任，并无条件接受采购人、采购代理机构对其中任何资料进行核实（核对原件）的要求。采购人、采购代理机构核对发现有不一致或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color w:val="auto"/>
        </w:rPr>
        <w:t>供应商无正当</w:t>
      </w:r>
      <w:proofErr w:type="gramEnd"/>
      <w:r>
        <w:rPr>
          <w:rFonts w:ascii="Times New Roman" w:eastAsia="宋体" w:hAnsi="Times New Roman" w:cs="Times New Roman"/>
          <w:color w:val="auto"/>
        </w:rPr>
        <w:t>理由不按时提供原件的，按有关规定执行。</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color w:val="auto"/>
        </w:rPr>
        <w:t>投标语言及计量单位</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color w:val="auto"/>
        </w:rPr>
        <w:t>供应商和采购代理机构就投标交换的文件和来往信件，应以中文书写，全部辅助材料及证明材料均应有中文文本，并以中文文本为准。外文资料必须提供中文译文，并保证与原文内容一致，否则供应商将承担相应法律责任。除签名、盖章、专用名称等特殊情形外，以中文以外的文字表述的响应文件，磋商小组有权拒绝其参与磋商。</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color w:val="auto"/>
        </w:rPr>
        <w:t>除竞争性磋商文件中另有规定外，响应文件所使用的计量单位均应使用中华人民共和国法定计量单位。</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 </w:t>
      </w:r>
      <w:r>
        <w:rPr>
          <w:rFonts w:ascii="Times New Roman" w:eastAsia="宋体" w:hAnsi="Times New Roman" w:cs="Times New Roman"/>
          <w:color w:val="auto"/>
        </w:rPr>
        <w:t>响应文件格式</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15.1 </w:t>
      </w:r>
      <w:r>
        <w:rPr>
          <w:rFonts w:ascii="Times New Roman" w:eastAsia="宋体" w:hAnsi="Times New Roman" w:cs="Times New Roman"/>
          <w:color w:val="auto"/>
        </w:rPr>
        <w:t>供应商应按竞争性磋商文件第五部分提供的响应文件格式完整填写。因不按要求编制而引起系统无法检索、读取相关信息时，其后果由供应商自行承担。</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color w:val="auto"/>
        </w:rPr>
        <w:t>供应商可对本竞争性磋商文件</w:t>
      </w:r>
      <w:r>
        <w:rPr>
          <w:rFonts w:ascii="Times New Roman" w:eastAsia="宋体" w:hAnsi="Times New Roman" w:cs="Times New Roman"/>
          <w:color w:val="auto"/>
        </w:rPr>
        <w:t>“</w:t>
      </w:r>
      <w:r>
        <w:rPr>
          <w:rFonts w:ascii="Times New Roman" w:eastAsia="宋体" w:hAnsi="Times New Roman" w:cs="Times New Roman"/>
          <w:color w:val="auto"/>
        </w:rPr>
        <w:t>磋商项目需求</w:t>
      </w:r>
      <w:r>
        <w:rPr>
          <w:rFonts w:ascii="Times New Roman" w:eastAsia="宋体" w:hAnsi="Times New Roman" w:cs="Times New Roman"/>
          <w:color w:val="auto"/>
        </w:rPr>
        <w:t>”</w:t>
      </w:r>
      <w:r>
        <w:rPr>
          <w:rFonts w:ascii="Times New Roman" w:eastAsia="宋体" w:hAnsi="Times New Roman" w:cs="Times New Roman"/>
          <w:color w:val="auto"/>
        </w:rPr>
        <w:t>所列的所有</w:t>
      </w:r>
      <w:r>
        <w:rPr>
          <w:rFonts w:ascii="Times New Roman" w:eastAsia="宋体" w:hAnsi="Times New Roman" w:cs="Times New Roman" w:hint="eastAsia"/>
          <w:color w:val="auto"/>
        </w:rPr>
        <w:t>标的</w:t>
      </w:r>
      <w:r>
        <w:rPr>
          <w:rFonts w:ascii="Times New Roman" w:eastAsia="宋体" w:hAnsi="Times New Roman" w:cs="Times New Roman"/>
          <w:color w:val="auto"/>
        </w:rPr>
        <w:t>进行投标，也可只对其中一包或几包的</w:t>
      </w:r>
      <w:r>
        <w:rPr>
          <w:rFonts w:ascii="Times New Roman" w:eastAsia="宋体" w:hAnsi="Times New Roman" w:cs="Times New Roman" w:hint="eastAsia"/>
          <w:color w:val="auto"/>
        </w:rPr>
        <w:t>标的</w:t>
      </w:r>
      <w:r>
        <w:rPr>
          <w:rFonts w:ascii="Times New Roman" w:eastAsia="宋体" w:hAnsi="Times New Roman" w:cs="Times New Roman"/>
          <w:color w:val="auto"/>
        </w:rPr>
        <w:t>投标；若无特殊说明，每一包的内容不得分项投标，原则上按照整包确定成交供应商。</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15.3 </w:t>
      </w:r>
      <w:r>
        <w:rPr>
          <w:rFonts w:ascii="Times New Roman" w:eastAsia="宋体" w:hAnsi="Times New Roman" w:cs="Times New Roman"/>
          <w:color w:val="auto"/>
        </w:rPr>
        <w:t>如投标多个包的，要求</w:t>
      </w:r>
      <w:proofErr w:type="gramStart"/>
      <w:r>
        <w:rPr>
          <w:rFonts w:ascii="Times New Roman" w:eastAsia="宋体" w:hAnsi="Times New Roman" w:cs="Times New Roman"/>
          <w:color w:val="auto"/>
        </w:rPr>
        <w:t>按包分别</w:t>
      </w:r>
      <w:proofErr w:type="gramEnd"/>
      <w:r>
        <w:rPr>
          <w:rFonts w:ascii="Times New Roman" w:eastAsia="宋体" w:hAnsi="Times New Roman" w:cs="Times New Roman"/>
          <w:color w:val="auto"/>
        </w:rPr>
        <w:t>独立制作响应文件。</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15.4 </w:t>
      </w:r>
      <w:r>
        <w:rPr>
          <w:rFonts w:ascii="Times New Roman" w:eastAsia="宋体" w:hAnsi="Times New Roman" w:cs="Times New Roman"/>
          <w:color w:val="auto"/>
        </w:rPr>
        <w:t>响应文件（包括封面和目录）的每一页，从封面开始按阿拉伯数字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顺序编制页码。</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color w:val="auto"/>
        </w:rPr>
        <w:t>响应文件的组成</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按照《磋商邀请函》规定的时间分别上传加盖电子签章的两阶段电子响应文件。</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color w:val="auto"/>
        </w:rPr>
        <w:t>报价</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17.1 </w:t>
      </w:r>
      <w:r>
        <w:rPr>
          <w:rFonts w:ascii="Times New Roman" w:eastAsia="宋体" w:hAnsi="Times New Roman" w:cs="Times New Roman"/>
          <w:color w:val="auto"/>
        </w:rPr>
        <w:t>报价书、报价分项一览表等各表中的报价，若无特殊说明应采用人民币填报。</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17.2 </w:t>
      </w:r>
      <w:r>
        <w:rPr>
          <w:rFonts w:ascii="Times New Roman" w:eastAsia="宋体" w:hAnsi="Times New Roman" w:cs="Times New Roman"/>
          <w:color w:val="auto"/>
        </w:rPr>
        <w:t>报价是</w:t>
      </w:r>
      <w:r>
        <w:rPr>
          <w:rFonts w:ascii="Times New Roman" w:hAnsi="Times New Roman" w:cs="Times New Roman"/>
          <w:color w:val="auto"/>
        </w:rPr>
        <w:t>为完成竞争性磋商文件规定的一切工作所需的全部费用的最终优惠价格。</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17.3 </w:t>
      </w:r>
      <w:r>
        <w:rPr>
          <w:rFonts w:ascii="Times New Roman" w:eastAsia="宋体" w:hAnsi="Times New Roman" w:cs="Times New Roman"/>
          <w:color w:val="auto"/>
        </w:rPr>
        <w:t>除《磋商项目需求》中说明并允许外，投标的每一个货物、服务的单项报价以及采购项目的投标总价均只允许有一个报价，任何有选择的报价，采购人、采购代理机构均将予以拒绝。</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color w:val="auto"/>
        </w:rPr>
        <w:t>供应商资格证明文件</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供应商必须提交证明其有资格进行投标和有能力履行合同的文件，作为响应文件的一部分。</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）《磋商邀请函》中规定的供应商资格要求（实质性要求）证明文件；</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）若国家及行业对投标项目有特殊资格要求的，还须提供特殊资格证明文件；</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color w:val="auto"/>
        </w:rPr>
        <w:t>合格的供应商</w:t>
      </w:r>
      <w:r>
        <w:rPr>
          <w:rFonts w:ascii="Times New Roman" w:eastAsia="宋体" w:hAnsi="Times New Roman" w:cs="Times New Roman"/>
          <w:color w:val="auto"/>
        </w:rPr>
        <w:t>”</w:t>
      </w:r>
      <w:r>
        <w:rPr>
          <w:rFonts w:ascii="Times New Roman" w:eastAsia="宋体" w:hAnsi="Times New Roman" w:cs="Times New Roman"/>
          <w:color w:val="auto"/>
        </w:rPr>
        <w:t>相关要求的，按其要求执行。</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19. </w:t>
      </w:r>
      <w:r>
        <w:rPr>
          <w:rFonts w:ascii="Times New Roman" w:eastAsia="宋体" w:hAnsi="Times New Roman" w:cs="Times New Roman"/>
          <w:color w:val="auto"/>
        </w:rPr>
        <w:t>技术响应文件</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color w:val="auto"/>
        </w:rPr>
        <w:t>供应商须提交证明其拟供货物符合竞争性磋商文件规定的技术响应文</w:t>
      </w:r>
      <w:r>
        <w:rPr>
          <w:rFonts w:ascii="Times New Roman" w:eastAsia="宋体" w:hAnsi="Times New Roman" w:cs="Times New Roman"/>
          <w:color w:val="auto"/>
        </w:rPr>
        <w:lastRenderedPageBreak/>
        <w:t>件，作为响应文件的一部分。</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color w:val="auto"/>
        </w:rPr>
        <w:t>上述文件可以是文字资料、图纸或数据，并须提供：</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）货物主要技术性能的详细描述；</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）保证货物从采购人开始使用至竞争性磋商文件规定的保修期内正常和连续运转期间所需要的所有备件和专用工具的详细清单，包括其现行价格和供货来源资料；</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）逐条对竞争性磋商文件要求的技术规格进行评议，并按竞争性磋商文件所附格式完整地填写《</w:t>
      </w:r>
      <w:r>
        <w:rPr>
          <w:rFonts w:ascii="Times New Roman" w:eastAsia="宋体" w:hAnsi="Times New Roman" w:cs="Times New Roman" w:hint="eastAsia"/>
          <w:color w:val="auto"/>
        </w:rPr>
        <w:t>技术要求偏离应答表</w:t>
      </w:r>
      <w:r>
        <w:rPr>
          <w:rFonts w:ascii="Times New Roman" w:eastAsia="宋体" w:hAnsi="Times New Roman" w:cs="Times New Roman"/>
          <w:color w:val="auto"/>
        </w:rPr>
        <w:t>》，说明自己所投标的与竞争性磋商文件要求的偏离情况。</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color w:val="auto"/>
        </w:rPr>
        <w:t>投标保证金</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color w:val="auto"/>
        </w:rPr>
        <w:t>按照《磋商项目需求》要求执行。</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color w:val="auto"/>
        </w:rPr>
        <w:t>符合《中华人民共和国政府采购法实施条例》和《政府采购竞争性磋商采购方式管理暂行办法》相关规定。</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磋商有效期</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color w:val="auto"/>
        </w:rPr>
        <w:t>磋商有效期为响应文件开启之日起</w:t>
      </w:r>
      <w:r>
        <w:rPr>
          <w:rFonts w:ascii="Times New Roman" w:eastAsia="宋体" w:hAnsi="Times New Roman" w:cs="Times New Roman"/>
          <w:color w:val="auto"/>
        </w:rPr>
        <w:t>60</w:t>
      </w:r>
      <w:r>
        <w:rPr>
          <w:rFonts w:ascii="Times New Roman" w:eastAsia="宋体" w:hAnsi="Times New Roman" w:cs="Times New Roman"/>
          <w:color w:val="auto"/>
        </w:rPr>
        <w:t>天。</w:t>
      </w:r>
      <w:proofErr w:type="gramStart"/>
      <w:r>
        <w:rPr>
          <w:rFonts w:ascii="Times New Roman" w:eastAsia="宋体" w:hAnsi="Times New Roman" w:cs="Times New Roman"/>
          <w:color w:val="auto"/>
        </w:rPr>
        <w:t>响应书</w:t>
      </w:r>
      <w:proofErr w:type="gramEnd"/>
      <w:r>
        <w:rPr>
          <w:rFonts w:ascii="Times New Roman" w:eastAsia="宋体" w:hAnsi="Times New Roman" w:cs="Times New Roman"/>
          <w:color w:val="auto"/>
        </w:rPr>
        <w:t>中规定的有效期短于竞争性磋商文件规定的，其投标将被拒绝。</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21.2 </w:t>
      </w:r>
      <w:r>
        <w:rPr>
          <w:rFonts w:ascii="Times New Roman" w:eastAsia="宋体" w:hAnsi="Times New Roman" w:cs="Times New Roman"/>
          <w:color w:val="auto"/>
        </w:rPr>
        <w:t>特殊情况下，采购人、采购代理机构可于磋商有效期满之前，向供应商提出延长磋商有效期的要求。答复应以书面形式进行。供应商可以拒绝上述要求，但不被没收投标保证金。对于同意该要求的供应商，既不要求也不允许其修改响应文件，但将要求其延长投标保证金的有效期。</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22. </w:t>
      </w:r>
      <w:r>
        <w:rPr>
          <w:rFonts w:ascii="Times New Roman" w:eastAsia="宋体" w:hAnsi="Times New Roman" w:cs="Times New Roman"/>
          <w:color w:val="auto"/>
        </w:rPr>
        <w:t>响应文件的签署及规定</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22.1 </w:t>
      </w:r>
      <w:r>
        <w:rPr>
          <w:rFonts w:ascii="Times New Roman" w:eastAsia="宋体" w:hAnsi="Times New Roman" w:cs="Times New Roman"/>
          <w:color w:val="auto"/>
        </w:rPr>
        <w:t>响应文件应按《磋商项目需求》和《响应文件格式》如实编写，未尽事宜可自行补充。响应文件内容不完整、格式不符合导致响应文件被误读、漏读或者查找不到相关内容的，供应商自行承担由此产生的风险。</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22.2 </w:t>
      </w:r>
      <w:r>
        <w:rPr>
          <w:rFonts w:ascii="Times New Roman" w:eastAsia="宋体" w:hAnsi="Times New Roman" w:cs="Times New Roman"/>
          <w:color w:val="auto"/>
        </w:rPr>
        <w:t>供应</w:t>
      </w:r>
      <w:proofErr w:type="gramStart"/>
      <w:r>
        <w:rPr>
          <w:rFonts w:ascii="Times New Roman" w:eastAsia="宋体" w:hAnsi="Times New Roman" w:cs="Times New Roman"/>
          <w:color w:val="auto"/>
        </w:rPr>
        <w:t>商按照</w:t>
      </w:r>
      <w:proofErr w:type="gramEnd"/>
      <w:r>
        <w:rPr>
          <w:rFonts w:ascii="Times New Roman" w:eastAsia="宋体" w:hAnsi="Times New Roman" w:cs="Times New Roman"/>
          <w:color w:val="auto"/>
        </w:rPr>
        <w:t>《磋商邀请函》的要求提交网上应答并分别</w:t>
      </w:r>
      <w:r>
        <w:rPr>
          <w:rFonts w:ascii="Times New Roman" w:eastAsiaTheme="minorEastAsia" w:hAnsi="Times New Roman" w:cs="Times New Roman"/>
          <w:color w:val="auto"/>
          <w:szCs w:val="32"/>
        </w:rPr>
        <w:t>上传加盖电子签章的第一、第二阶段电子响应文件</w:t>
      </w:r>
      <w:r>
        <w:rPr>
          <w:rFonts w:ascii="Times New Roman" w:eastAsia="宋体" w:hAnsi="Times New Roman" w:cs="Times New Roman"/>
          <w:color w:val="auto"/>
        </w:rPr>
        <w:t>（以通过天津公共资源电子签章客户端正确读取签章信息为准）。加盖电子签章的电子响应文件应与网上应答填报内容一致。</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22.3 </w:t>
      </w:r>
      <w:r>
        <w:rPr>
          <w:rFonts w:ascii="Times New Roman" w:eastAsia="宋体" w:hAnsi="Times New Roman" w:cs="Times New Roman"/>
          <w:color w:val="auto"/>
        </w:rPr>
        <w:t>响应文件因模糊不清或表达不清所引起的后果由供应商自负。</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22.4 </w:t>
      </w:r>
      <w:r>
        <w:rPr>
          <w:rFonts w:ascii="Times New Roman" w:eastAsia="宋体" w:hAnsi="Times New Roman" w:cs="Times New Roman" w:hint="eastAsia"/>
          <w:color w:val="auto"/>
        </w:rPr>
        <w:t>文件中的</w:t>
      </w:r>
      <w:proofErr w:type="gramStart"/>
      <w:r>
        <w:rPr>
          <w:rFonts w:ascii="Times New Roman" w:eastAsia="宋体" w:hAnsi="Times New Roman" w:cs="Times New Roman" w:hint="eastAsia"/>
          <w:color w:val="auto"/>
        </w:rPr>
        <w:t>电子件指扫描</w:t>
      </w:r>
      <w:proofErr w:type="gramEnd"/>
      <w:r>
        <w:rPr>
          <w:rFonts w:ascii="Times New Roman" w:eastAsia="宋体" w:hAnsi="Times New Roman" w:cs="Times New Roman" w:hint="eastAsia"/>
          <w:color w:val="auto"/>
        </w:rPr>
        <w:t>件、电子证照、照片等形式电子文件；要求第</w:t>
      </w:r>
      <w:r>
        <w:rPr>
          <w:rFonts w:ascii="Times New Roman" w:eastAsia="宋体" w:hAnsi="Times New Roman" w:cs="Times New Roman" w:hint="eastAsia"/>
          <w:color w:val="auto"/>
        </w:rPr>
        <w:lastRenderedPageBreak/>
        <w:t>三方出具的盖章件原件（如联合协议、分包意向协议、制造商授权书等），文件中应使用原件的电子件。</w:t>
      </w:r>
    </w:p>
    <w:p w:rsidR="00F94954" w:rsidRDefault="00F94954" w:rsidP="00F94954">
      <w:pPr>
        <w:pStyle w:val="Default"/>
        <w:spacing w:line="360" w:lineRule="auto"/>
        <w:jc w:val="both"/>
        <w:rPr>
          <w:rFonts w:ascii="Times New Roman" w:eastAsia="宋体" w:hAnsi="Times New Roman" w:cs="Times New Roman"/>
          <w:color w:val="auto"/>
        </w:rPr>
      </w:pPr>
    </w:p>
    <w:p w:rsidR="00F94954" w:rsidRDefault="00F94954" w:rsidP="00F94954">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color w:val="auto"/>
        </w:rPr>
        <w:t>响应文件的网上应答和提交</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23. </w:t>
      </w:r>
      <w:r>
        <w:rPr>
          <w:rFonts w:ascii="Times New Roman" w:eastAsia="宋体" w:hAnsi="Times New Roman" w:cs="Times New Roman"/>
          <w:color w:val="auto"/>
        </w:rPr>
        <w:t>供应商应按《磋商邀请函》的规定提交网上应答并上传加盖供应商电子签章的电子响应文件（以通过天津公共资源电子签章客户端正确读取签章信息为准）。具体方式：使用天津数字认证有限公司发出的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提交网上应答并上传加盖供应商电子签章的电子响应文件（以通过天津公共资源电子签章客户端正确读取签章信息为准）。如有需要，供应商可于工作时间且在竞争性磋商文件规定的截止时间前到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号天津市政府采购中心窗口完成上述操作。</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24. </w:t>
      </w:r>
      <w:r>
        <w:rPr>
          <w:rFonts w:ascii="Times New Roman" w:eastAsia="宋体" w:hAnsi="Times New Roman" w:cs="Times New Roman"/>
          <w:color w:val="auto"/>
        </w:rPr>
        <w:t>制作和上传电子响应文件要求</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24.1 </w:t>
      </w:r>
      <w:r>
        <w:rPr>
          <w:rFonts w:ascii="Times New Roman" w:eastAsia="宋体" w:hAnsi="Times New Roman" w:cs="Times New Roman"/>
          <w:color w:val="auto"/>
        </w:rPr>
        <w:t>投标人须下载天津市政府采购中心网</w:t>
      </w:r>
      <w:r>
        <w:rPr>
          <w:rFonts w:ascii="Times New Roman" w:eastAsia="宋体" w:hAnsi="Times New Roman" w:cs="Times New Roman"/>
          <w:color w:val="auto"/>
        </w:rPr>
        <w:t>-</w:t>
      </w:r>
      <w:r>
        <w:rPr>
          <w:rFonts w:ascii="Times New Roman" w:eastAsia="宋体" w:hAnsi="Times New Roman" w:cs="Times New Roman"/>
          <w:color w:val="auto"/>
        </w:rPr>
        <w:t>下载中心</w:t>
      </w:r>
      <w:r>
        <w:rPr>
          <w:rFonts w:ascii="Times New Roman" w:eastAsia="宋体" w:hAnsi="Times New Roman" w:cs="Times New Roman"/>
          <w:color w:val="auto"/>
        </w:rPr>
        <w:t>-</w:t>
      </w:r>
      <w:r>
        <w:rPr>
          <w:rFonts w:ascii="Times New Roman" w:eastAsia="宋体" w:hAnsi="Times New Roman" w:cs="Times New Roman"/>
          <w:color w:val="auto"/>
        </w:rPr>
        <w:t>《天津公共资源电子签章客户</w:t>
      </w:r>
      <w:proofErr w:type="gramStart"/>
      <w:r>
        <w:rPr>
          <w:rFonts w:ascii="Times New Roman" w:eastAsia="宋体" w:hAnsi="Times New Roman" w:cs="Times New Roman"/>
          <w:color w:val="auto"/>
        </w:rPr>
        <w:t>端安</w:t>
      </w:r>
      <w:proofErr w:type="gramEnd"/>
      <w:r>
        <w:rPr>
          <w:rFonts w:ascii="Times New Roman" w:eastAsia="宋体" w:hAnsi="Times New Roman" w:cs="Times New Roman"/>
          <w:color w:val="auto"/>
        </w:rPr>
        <w:t>装包及使用说明》。</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24.2 </w:t>
      </w:r>
      <w:r>
        <w:rPr>
          <w:rFonts w:ascii="Times New Roman" w:eastAsia="宋体" w:hAnsi="Times New Roman" w:cs="Times New Roman"/>
          <w:color w:val="auto"/>
        </w:rPr>
        <w:t>投标人须按照竞争性磋商文件的规定制作电子响应文件，对所需提供的一切纸质材料进行扫描后加入电子响应文件，按照《天津公共资源电子签章客户</w:t>
      </w:r>
      <w:proofErr w:type="gramStart"/>
      <w:r>
        <w:rPr>
          <w:rFonts w:ascii="Times New Roman" w:eastAsia="宋体" w:hAnsi="Times New Roman" w:cs="Times New Roman"/>
          <w:color w:val="auto"/>
        </w:rPr>
        <w:t>端安</w:t>
      </w:r>
      <w:proofErr w:type="gramEnd"/>
      <w:r>
        <w:rPr>
          <w:rFonts w:ascii="Times New Roman" w:eastAsia="宋体" w:hAnsi="Times New Roman" w:cs="Times New Roman"/>
          <w:color w:val="auto"/>
        </w:rPr>
        <w:t>装包及使用说明》规定的要求制作加盖投标人电子签章的电子响应文件（以通过天津公共资源电子签章客户端正确读取签章信息为准），并于投标截止时间前上传至天津市政府采购中心招投标系统。</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特别提醒：</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由于投标人网络接入速率不可控等网络传输风险，建议投标人在网上应答上传加盖电子签章的电子响应文件后，对上传文件进行下载，核对文件完整性，如是否缺页少页、图片是否显示完整、签章是否有效等，并按照《天津公共资源电子签章客户</w:t>
      </w:r>
      <w:proofErr w:type="gramStart"/>
      <w:r>
        <w:rPr>
          <w:rFonts w:ascii="Times New Roman" w:eastAsia="宋体" w:hAnsi="Times New Roman" w:cs="Times New Roman"/>
          <w:color w:val="auto"/>
        </w:rPr>
        <w:t>端安</w:t>
      </w:r>
      <w:proofErr w:type="gramEnd"/>
      <w:r>
        <w:rPr>
          <w:rFonts w:ascii="Times New Roman" w:eastAsia="宋体" w:hAnsi="Times New Roman" w:cs="Times New Roman"/>
          <w:color w:val="auto"/>
        </w:rPr>
        <w:t>装包及使用说明》要求的文件检查方法进行检查，确保响应文件上传准确、有效。</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）供应商应当按照天津公共资源电子签章客户端使用说明的要求使用电子签章客户端软件。不按</w:t>
      </w:r>
      <w:proofErr w:type="gramStart"/>
      <w:r>
        <w:rPr>
          <w:rFonts w:ascii="Times New Roman" w:eastAsia="宋体" w:hAnsi="Times New Roman" w:cs="Times New Roman"/>
          <w:color w:val="auto"/>
        </w:rPr>
        <w:t>本使用</w:t>
      </w:r>
      <w:proofErr w:type="gramEnd"/>
      <w:r>
        <w:rPr>
          <w:rFonts w:ascii="Times New Roman" w:eastAsia="宋体" w:hAnsi="Times New Roman" w:cs="Times New Roman"/>
          <w:color w:val="auto"/>
        </w:rPr>
        <w:t>说明使用电子签章客户端软件，或使用</w:t>
      </w:r>
      <w:r>
        <w:rPr>
          <w:rFonts w:ascii="Times New Roman" w:eastAsia="宋体" w:hAnsi="Times New Roman" w:cs="Times New Roman"/>
          <w:color w:val="auto"/>
        </w:rPr>
        <w:t>word</w:t>
      </w:r>
      <w:r>
        <w:rPr>
          <w:rFonts w:ascii="Times New Roman" w:eastAsia="宋体" w:hAnsi="Times New Roman" w:cs="Times New Roman"/>
          <w:color w:val="auto"/>
        </w:rPr>
        <w:t>等其</w:t>
      </w:r>
      <w:r>
        <w:rPr>
          <w:rFonts w:ascii="Times New Roman" w:eastAsia="宋体" w:hAnsi="Times New Roman" w:cs="Times New Roman"/>
          <w:color w:val="auto"/>
        </w:rPr>
        <w:lastRenderedPageBreak/>
        <w:t>它软件进行签章工作，将会造成天津公共资源电子签章客户端无法读取签章信息，并导致响应无效。</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24.3 </w:t>
      </w:r>
      <w:r>
        <w:rPr>
          <w:rFonts w:ascii="Times New Roman" w:eastAsia="宋体" w:hAnsi="Times New Roman" w:cs="Times New Roman"/>
          <w:color w:val="auto"/>
        </w:rPr>
        <w:t>供应商应保证电子响应文件清晰，便于识别，如因上传、扫描、格式等原因导致评审时受到影响，由供应商自行承担相应责任。</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24.4 </w:t>
      </w:r>
      <w:r>
        <w:rPr>
          <w:rFonts w:ascii="Times New Roman" w:eastAsia="宋体" w:hAnsi="Times New Roman" w:cs="Times New Roman"/>
          <w:color w:val="auto"/>
        </w:rPr>
        <w:t>未按规定提交网上应答和上传加盖电子签章的电子响应文件的投标将被拒绝。</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25. </w:t>
      </w:r>
      <w:r>
        <w:rPr>
          <w:rFonts w:ascii="Times New Roman" w:eastAsia="宋体" w:hAnsi="Times New Roman" w:cs="Times New Roman"/>
          <w:color w:val="auto"/>
        </w:rPr>
        <w:t>供应商须承诺接受电子投标的方式，并自行承担由此带来的废标、无效投标的风险。</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26. </w:t>
      </w:r>
      <w:r>
        <w:rPr>
          <w:rFonts w:ascii="Times New Roman" w:eastAsia="宋体" w:hAnsi="Times New Roman" w:cs="Times New Roman"/>
          <w:color w:val="auto"/>
        </w:rPr>
        <w:t>未按竞争性磋商文件的规定提交网上应答和上传加盖供应商电子签章的电子响应文件（以通过天津公共资源电子签章客户端正确读取签章信息为准）的投标将被拒绝。</w:t>
      </w:r>
    </w:p>
    <w:p w:rsidR="00F94954" w:rsidRDefault="00F94954" w:rsidP="00F94954">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E  </w:t>
      </w:r>
      <w:r>
        <w:rPr>
          <w:rFonts w:ascii="Times New Roman" w:eastAsia="宋体" w:hAnsi="Times New Roman" w:cs="Times New Roman"/>
          <w:color w:val="auto"/>
        </w:rPr>
        <w:t>磋商程序</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color w:val="auto"/>
        </w:rPr>
        <w:t>磋商步骤</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27.1 </w:t>
      </w:r>
      <w:r>
        <w:rPr>
          <w:rFonts w:ascii="Times New Roman" w:eastAsia="宋体" w:hAnsi="Times New Roman" w:cs="Times New Roman"/>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磋商小组要求供应商澄清、说明或者更正响应文件应当以书面形式做出。</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注：供应</w:t>
      </w:r>
      <w:proofErr w:type="gramStart"/>
      <w:r>
        <w:rPr>
          <w:rFonts w:ascii="Times New Roman" w:eastAsia="宋体" w:hAnsi="Times New Roman" w:cs="Times New Roman"/>
          <w:color w:val="auto"/>
          <w:kern w:val="2"/>
        </w:rPr>
        <w:t>商法定</w:t>
      </w:r>
      <w:proofErr w:type="gramEnd"/>
      <w:r>
        <w:rPr>
          <w:rFonts w:ascii="Times New Roman" w:eastAsia="宋体" w:hAnsi="Times New Roman" w:cs="Times New Roman"/>
          <w:color w:val="auto"/>
          <w:kern w:val="2"/>
        </w:rPr>
        <w:t>代表人或其磋商代表人须携带身份证或其他有效身份证明原件参加磋商。</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27.2 </w:t>
      </w:r>
      <w:r>
        <w:rPr>
          <w:rFonts w:ascii="Times New Roman" w:eastAsia="宋体" w:hAnsi="Times New Roman" w:cs="Times New Roman"/>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对磋商文件做出的实质性变动是磋商文件的有效组成部分，磋商小组应当及时以书面形式同时通知所有参加磋商的供应商。</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供应商应当按照磋商文件的变动情况和磋商小组的要求重新提交电子响应文件，且加盖电子签章</w:t>
      </w:r>
      <w:r>
        <w:rPr>
          <w:rFonts w:ascii="Times New Roman" w:eastAsia="宋体" w:hAnsi="Times New Roman" w:cs="Times New Roman"/>
          <w:color w:val="auto"/>
        </w:rPr>
        <w:t>后于磋商小组规定的时间内通过天津市政府采购中心招投标系统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询标解答</w:t>
      </w:r>
      <w:r>
        <w:rPr>
          <w:rFonts w:ascii="Times New Roman" w:eastAsia="宋体" w:hAnsi="Times New Roman" w:cs="Times New Roman"/>
          <w:color w:val="auto"/>
        </w:rPr>
        <w:t>”</w:t>
      </w:r>
      <w:r>
        <w:rPr>
          <w:rFonts w:ascii="Times New Roman" w:eastAsia="宋体" w:hAnsi="Times New Roman" w:cs="Times New Roman"/>
          <w:color w:val="auto"/>
        </w:rPr>
        <w:t>上传至天津市政府采购中心招投标系统。</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lastRenderedPageBreak/>
        <w:t>未实质性响应磋商文件的响应文件按无效响应处理，磋商小组应当告知提交响应文件的供应商。</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27.3 </w:t>
      </w:r>
      <w:r>
        <w:rPr>
          <w:rFonts w:ascii="Times New Roman" w:eastAsia="宋体" w:hAnsi="Times New Roman" w:cs="Times New Roman"/>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27.4 </w:t>
      </w:r>
      <w:r>
        <w:rPr>
          <w:rFonts w:ascii="Times New Roman" w:eastAsia="宋体" w:hAnsi="Times New Roman" w:cs="Times New Roman"/>
          <w:color w:val="auto"/>
        </w:rPr>
        <w:t>第四步：经磋商确定最终采购需求和提交最后报价的供应商后，由磋商小组采用综合评分法对提交最后报价的供应商的响应文件和最后报价进行综合评分。</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号）的要求，磋商小组启动异常低价响应审查程序，</w:t>
      </w:r>
      <w:r>
        <w:rPr>
          <w:rFonts w:ascii="Times New Roman" w:eastAsia="宋体" w:hAnsi="Times New Roman" w:cs="Times New Roman"/>
          <w:color w:val="auto"/>
        </w:rPr>
        <w:t>应当要求相关供应商在评审现场合理的时间内对响应价格</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解释，提供项目具体成本测算等与报价合理性相关的书面说明及必要的证明材料，包括但不限于原材料成本、人工成本、制造费用等，给予相关供应商的合理时间一般不少于</w:t>
      </w:r>
      <w:r>
        <w:rPr>
          <w:rFonts w:ascii="Times New Roman" w:eastAsia="宋体" w:hAnsi="Times New Roman" w:cs="Times New Roman"/>
          <w:color w:val="auto"/>
        </w:rPr>
        <w:t>30</w:t>
      </w:r>
      <w:r>
        <w:rPr>
          <w:rFonts w:ascii="Times New Roman" w:eastAsia="宋体" w:hAnsi="Times New Roman" w:cs="Times New Roman"/>
          <w:color w:val="auto"/>
        </w:rPr>
        <w:t>分钟。</w:t>
      </w:r>
      <w:r>
        <w:rPr>
          <w:rFonts w:ascii="Times New Roman" w:eastAsia="宋体" w:hAnsi="Times New Roman" w:cs="Times New Roman" w:hint="eastAsia"/>
          <w:color w:val="auto"/>
        </w:rPr>
        <w:t>磋商小组</w:t>
      </w:r>
      <w:r>
        <w:rPr>
          <w:rFonts w:ascii="Times New Roman" w:eastAsia="宋体" w:hAnsi="Times New Roman" w:cs="Times New Roman"/>
          <w:color w:val="auto"/>
        </w:rPr>
        <w:t>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27.5 </w:t>
      </w:r>
      <w:r>
        <w:rPr>
          <w:rFonts w:ascii="Times New Roman" w:eastAsia="宋体" w:hAnsi="Times New Roman" w:cs="Times New Roman"/>
          <w:color w:val="auto"/>
        </w:rPr>
        <w:t>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27.6 </w:t>
      </w:r>
      <w:r>
        <w:rPr>
          <w:rFonts w:ascii="Times New Roman" w:eastAsia="宋体" w:hAnsi="Times New Roman" w:cs="Times New Roman"/>
          <w:color w:val="auto"/>
        </w:rPr>
        <w:t>出现下列情形之一的，采购人或者采购代理机构应当终止竞争性磋商采购活动，发布项目终止公告并说明原因，重新开展采购活动：</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）因情况变化，不再符合规定的竞争性磋商采购方式适用情形的；</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）出现影响采购公正的违法、违规行为的；</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lastRenderedPageBreak/>
        <w:t>（</w:t>
      </w:r>
      <w:r>
        <w:rPr>
          <w:rFonts w:ascii="Times New Roman" w:eastAsia="宋体" w:hAnsi="Times New Roman" w:cs="Times New Roman"/>
          <w:color w:val="auto"/>
        </w:rPr>
        <w:t>3</w:t>
      </w:r>
      <w:r>
        <w:rPr>
          <w:rFonts w:ascii="Times New Roman" w:eastAsia="宋体" w:hAnsi="Times New Roman" w:cs="Times New Roman"/>
          <w:color w:val="auto"/>
        </w:rPr>
        <w:t>）除《政府采购竞争性磋商采购方式管理暂行办法》第二十一条第三款规定的情形外，在采购过程中符合要求的供应商或者报价未超过采购预算的供应商不足</w:t>
      </w:r>
      <w:r>
        <w:rPr>
          <w:rFonts w:ascii="Times New Roman" w:eastAsia="宋体" w:hAnsi="Times New Roman" w:cs="Times New Roman"/>
          <w:color w:val="auto"/>
        </w:rPr>
        <w:t>3</w:t>
      </w:r>
      <w:r>
        <w:rPr>
          <w:rFonts w:ascii="Times New Roman" w:eastAsia="宋体" w:hAnsi="Times New Roman" w:cs="Times New Roman"/>
          <w:color w:val="auto"/>
        </w:rPr>
        <w:t>家的。</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hAnsi="Times New Roman" w:cs="Times New Roman"/>
        </w:rPr>
        <w:t xml:space="preserve">27.7 </w:t>
      </w:r>
      <w:r>
        <w:rPr>
          <w:rFonts w:ascii="Times New Roman" w:hAnsi="Times New Roman" w:cs="Times New Roman"/>
        </w:rPr>
        <w:t>根据《财政部关于政府采购竞争性磋商采购方式管理暂行办法有关问题的补充通知》（财库〔</w:t>
      </w:r>
      <w:r>
        <w:rPr>
          <w:rFonts w:ascii="Times New Roman" w:hAnsi="Times New Roman" w:cs="Times New Roman"/>
        </w:rPr>
        <w:t>2015</w:t>
      </w:r>
      <w:r>
        <w:rPr>
          <w:rFonts w:ascii="Times New Roman" w:hAnsi="Times New Roman" w:cs="Times New Roman"/>
        </w:rPr>
        <w:t>〕</w:t>
      </w:r>
      <w:r>
        <w:rPr>
          <w:rFonts w:ascii="Times New Roman" w:hAnsi="Times New Roman" w:cs="Times New Roman"/>
        </w:rPr>
        <w:t>124</w:t>
      </w:r>
      <w:r>
        <w:rPr>
          <w:rFonts w:ascii="Times New Roman" w:hAnsi="Times New Roman" w:cs="Times New Roman"/>
        </w:rPr>
        <w:t>号）的规定，采用竞争性磋商采购方式采购的政府购买服务项目（含政府和社会资本合作项目），在采购过程中符合要求的供应商（社会资本）只有</w:t>
      </w:r>
      <w:r>
        <w:rPr>
          <w:rFonts w:ascii="Times New Roman" w:hAnsi="Times New Roman" w:cs="Times New Roman"/>
        </w:rPr>
        <w:t>2</w:t>
      </w:r>
      <w:r>
        <w:rPr>
          <w:rFonts w:ascii="Times New Roman" w:hAnsi="Times New Roman" w:cs="Times New Roman"/>
        </w:rPr>
        <w:t>家的，竞争性磋商采购活动可以继续进行。采购过程中符合要求的供应商（社会资本）只有</w:t>
      </w:r>
      <w:r>
        <w:rPr>
          <w:rFonts w:ascii="Times New Roman" w:hAnsi="Times New Roman" w:cs="Times New Roman"/>
        </w:rPr>
        <w:t>1</w:t>
      </w:r>
      <w:r>
        <w:rPr>
          <w:rFonts w:ascii="Times New Roman" w:hAnsi="Times New Roman" w:cs="Times New Roman"/>
        </w:rPr>
        <w:t>家的，采购人（项目实施机构）或者采购代理机构应当终止竞争性磋商采购活动，发布项目终止公告并说明原因，重新开展采购活动。</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color w:val="auto"/>
        </w:rPr>
        <w:t>评审方法及标准</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28.1 </w:t>
      </w:r>
      <w:r>
        <w:rPr>
          <w:rFonts w:ascii="Times New Roman" w:eastAsia="宋体" w:hAnsi="Times New Roman" w:cs="Times New Roman"/>
          <w:color w:val="auto"/>
        </w:rPr>
        <w:t>磋商小组将根据竞争性磋商文件确定的评审原则和评审方法对确定为实质上响应竞争性磋商文件要求的投标进行评估和比较。</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28.2 </w:t>
      </w:r>
      <w:r>
        <w:rPr>
          <w:rFonts w:ascii="Times New Roman" w:eastAsia="宋体" w:hAnsi="Times New Roman" w:cs="Times New Roman"/>
          <w:color w:val="auto"/>
        </w:rPr>
        <w:t>磋商小组应当按照客观、公正、审慎的原则，根据竞争性磋商文件规定的评审程序、评审方法和评审标准进行独立评审。</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28.3 </w:t>
      </w:r>
      <w:r>
        <w:rPr>
          <w:rFonts w:ascii="Times New Roman" w:eastAsia="宋体" w:hAnsi="Times New Roman" w:cs="Times New Roman"/>
          <w:color w:val="auto"/>
        </w:rPr>
        <w:t>竞争性磋商文件内容违反国家有关强制性规定的，磋商小组应当停止评审并向采购人或者采购代理机构说明情况。</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28.4 </w:t>
      </w:r>
      <w:r>
        <w:rPr>
          <w:rFonts w:ascii="Times New Roman" w:eastAsia="宋体" w:hAnsi="Times New Roman" w:cs="Times New Roman"/>
          <w:color w:val="auto"/>
        </w:rPr>
        <w:t>对竞争性磋商文件中描述有歧义或前后不一致的地方，磋商小组有权进行评判，但对同一条款的评判应适用于每个供应商。</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28.5 </w:t>
      </w:r>
      <w:r>
        <w:rPr>
          <w:rFonts w:ascii="Times New Roman" w:eastAsia="宋体" w:hAnsi="Times New Roman" w:cs="Times New Roman"/>
          <w:color w:val="auto"/>
        </w:rPr>
        <w:t>评审方法</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）采用</w:t>
      </w:r>
      <w:r>
        <w:rPr>
          <w:rFonts w:ascii="Times New Roman" w:eastAsia="宋体" w:hAnsi="Times New Roman" w:cs="Times New Roman"/>
          <w:color w:val="auto"/>
        </w:rPr>
        <w:t>“</w:t>
      </w:r>
      <w:r>
        <w:rPr>
          <w:rFonts w:ascii="Times New Roman" w:eastAsia="宋体" w:hAnsi="Times New Roman" w:cs="Times New Roman"/>
          <w:color w:val="auto"/>
        </w:rPr>
        <w:t>综合评分法</w:t>
      </w:r>
      <w:r>
        <w:rPr>
          <w:rFonts w:ascii="Times New Roman" w:eastAsia="宋体" w:hAnsi="Times New Roman" w:cs="Times New Roman"/>
          <w:color w:val="auto"/>
        </w:rPr>
        <w:t>”</w:t>
      </w:r>
      <w:r>
        <w:rPr>
          <w:rFonts w:ascii="Times New Roman" w:eastAsia="宋体" w:hAnsi="Times New Roman" w:cs="Times New Roman"/>
          <w:color w:val="auto"/>
        </w:rPr>
        <w:t>的评审方法，具体评审因素详见《磋商项目需求》。评审采用百分制，磋商小组各成员独立分别对实质上响应竞争性磋商文件的投标进行逐项打分，对磋商小组各成员每一因素的打分汇总后取算术平均分，</w:t>
      </w:r>
      <w:proofErr w:type="gramStart"/>
      <w:r>
        <w:rPr>
          <w:rFonts w:ascii="Times New Roman" w:eastAsia="宋体" w:hAnsi="Times New Roman" w:cs="Times New Roman"/>
          <w:color w:val="auto"/>
        </w:rPr>
        <w:t>该平均</w:t>
      </w:r>
      <w:proofErr w:type="gramEnd"/>
      <w:r>
        <w:rPr>
          <w:rFonts w:ascii="Times New Roman" w:eastAsia="宋体" w:hAnsi="Times New Roman" w:cs="Times New Roman"/>
          <w:color w:val="auto"/>
        </w:rPr>
        <w:t>分为供应商的得分。</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）根据《中华人民共和国政府采购法实施条例》和《关于进一步规范政府采购评审工作有关问题的通知》（财库〔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color w:val="auto"/>
        </w:rPr>
        <w:t>〕</w:t>
      </w:r>
      <w:r>
        <w:rPr>
          <w:rFonts w:ascii="Times New Roman" w:eastAsia="宋体" w:hAnsi="Times New Roman" w:cs="Times New Roman"/>
          <w:color w:val="auto"/>
        </w:rPr>
        <w:t>69</w:t>
      </w:r>
      <w:r>
        <w:rPr>
          <w:rFonts w:ascii="Times New Roman" w:eastAsia="宋体" w:hAnsi="Times New Roman" w:cs="Times New Roman"/>
          <w:color w:val="auto"/>
        </w:rPr>
        <w:t>号）的规定，磋商小组成员要依法独立评审，并对评审意见承担个人责任。磋商小组成员对需要共同认定的</w:t>
      </w:r>
      <w:r>
        <w:rPr>
          <w:rFonts w:ascii="Times New Roman" w:eastAsia="宋体" w:hAnsi="Times New Roman" w:cs="Times New Roman"/>
          <w:color w:val="auto"/>
        </w:rPr>
        <w:lastRenderedPageBreak/>
        <w:t>事项存在争议的，按照少数服从多数的原则做出结论。持不同意见的磋商小组成员应当在评审报告上签署不同意见并说明理由，否则视为同意。</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）按照《关于调整优化节能产品、环境标志产品政府采购执行机制的通知》（财库〔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9</w:t>
      </w:r>
      <w:r>
        <w:rPr>
          <w:rFonts w:ascii="Times New Roman" w:eastAsia="宋体" w:hAnsi="Times New Roman" w:cs="Times New Roman"/>
          <w:color w:val="auto"/>
        </w:rPr>
        <w:t>号）文件要求，对</w:t>
      </w:r>
      <w:r>
        <w:rPr>
          <w:rFonts w:ascii="Times New Roman" w:hAnsi="Times New Roman" w:cs="Times New Roman"/>
          <w:color w:val="auto"/>
        </w:rPr>
        <w:t>政府采购节能、环境标志品目清单内的产品实施</w:t>
      </w:r>
      <w:r>
        <w:rPr>
          <w:rFonts w:ascii="Times New Roman" w:eastAsia="宋体" w:hAnsi="Times New Roman" w:cs="Times New Roman"/>
          <w:color w:val="auto"/>
        </w:rPr>
        <w:t>优先采购和强制采购的评标方法。</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）磋商小组审查产品资质或检测报告等相关文件符合性时，应综合考虑行业特点、交易习惯、采购需求</w:t>
      </w:r>
      <w:proofErr w:type="gramStart"/>
      <w:r>
        <w:rPr>
          <w:rFonts w:ascii="Times New Roman" w:eastAsia="宋体" w:hAnsi="Times New Roman" w:cs="Times New Roman"/>
          <w:color w:val="auto"/>
        </w:rPr>
        <w:t>最</w:t>
      </w:r>
      <w:proofErr w:type="gramEnd"/>
      <w:r>
        <w:rPr>
          <w:rFonts w:ascii="Times New Roman" w:eastAsia="宋体" w:hAnsi="Times New Roman" w:cs="Times New Roman"/>
          <w:color w:val="auto"/>
        </w:rPr>
        <w:t>本质原义等情况，而不应以响应文件中产品名称与竞争性磋商文件产品名称是否一致作为审查的标准。</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）成交候选供应</w:t>
      </w:r>
      <w:proofErr w:type="gramStart"/>
      <w:r>
        <w:rPr>
          <w:rFonts w:ascii="Times New Roman" w:eastAsia="宋体" w:hAnsi="Times New Roman" w:cs="Times New Roman"/>
          <w:color w:val="auto"/>
        </w:rPr>
        <w:t>商产生</w:t>
      </w:r>
      <w:proofErr w:type="gramEnd"/>
      <w:r>
        <w:rPr>
          <w:rFonts w:ascii="Times New Roman" w:eastAsia="宋体" w:hAnsi="Times New Roman" w:cs="Times New Roman"/>
          <w:color w:val="auto"/>
        </w:rPr>
        <w:t>办法：按得分由高到低顺序确定成交候选供应商；得分相同的，按投标报价由低到高顺序确定成交候选供应商；得分且投标报价相同的，按技术指标优劣顺序确定成交候选供应商。</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）采购人按成交候选供应商顺序确定成交供应商，或</w:t>
      </w:r>
      <w:proofErr w:type="gramStart"/>
      <w:r>
        <w:rPr>
          <w:rFonts w:ascii="Times New Roman" w:eastAsia="宋体" w:hAnsi="Times New Roman" w:cs="Times New Roman"/>
          <w:color w:val="auto"/>
        </w:rPr>
        <w:t>授权磋商</w:t>
      </w:r>
      <w:proofErr w:type="gramEnd"/>
      <w:r>
        <w:rPr>
          <w:rFonts w:ascii="Times New Roman" w:eastAsia="宋体" w:hAnsi="Times New Roman" w:cs="Times New Roman"/>
          <w:color w:val="auto"/>
        </w:rPr>
        <w:t>小组按成交候选供应商顺序直接确定成交供应商。</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28.6 </w:t>
      </w:r>
      <w:r>
        <w:rPr>
          <w:rFonts w:ascii="Times New Roman" w:eastAsia="宋体" w:hAnsi="Times New Roman" w:cs="Times New Roman"/>
          <w:color w:val="auto"/>
        </w:rPr>
        <w:t>出现以下任何情形取消磋商资格：</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）响应文件未按竞争性磋商文件的要求加盖电子签章的；</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）磋商有效期短于竞争性磋商文件要求的；</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）响应文件中提供虚假材料的；</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）不能满足竞争性磋商文件中任何一条实质性要求或</w:t>
      </w:r>
      <w:r>
        <w:rPr>
          <w:rFonts w:ascii="Times New Roman" w:eastAsia="宋体" w:hAnsi="Times New Roman" w:cs="Times New Roman" w:hint="eastAsia"/>
          <w:color w:val="auto"/>
        </w:rPr>
        <w:t>加注“★”号条款经磋商小组认定出现偏离的</w:t>
      </w:r>
      <w:r>
        <w:rPr>
          <w:rFonts w:ascii="Times New Roman" w:eastAsia="宋体" w:hAnsi="Times New Roman" w:cs="Times New Roman"/>
          <w:color w:val="auto"/>
        </w:rPr>
        <w:t>或经磋商小组认定未实质性响应竞争性磋商文件要求的或响应内容不符合相关强制性规定的；</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）未按时进行网上解密或电子响应文件损坏、无效的；</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）磋商报价超出采购预算的；</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7</w:t>
      </w:r>
      <w:r>
        <w:rPr>
          <w:rFonts w:ascii="Times New Roman" w:eastAsia="宋体" w:hAnsi="Times New Roman" w:cs="Times New Roman"/>
          <w:color w:val="auto"/>
        </w:rPr>
        <w:t>）存在串通情形的；</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）单位负责人或法定代表人为同一人，或者存在控股、管理关系的不同供应商，</w:t>
      </w:r>
      <w:r>
        <w:rPr>
          <w:rFonts w:ascii="Times New Roman" w:eastAsia="宋体" w:hAnsi="Times New Roman" w:cs="Times New Roman"/>
        </w:rPr>
        <w:t>参加同一合同项下投标的，相关投标均无效；</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9</w:t>
      </w:r>
      <w:r>
        <w:rPr>
          <w:rFonts w:ascii="Times New Roman" w:eastAsia="宋体" w:hAnsi="Times New Roman" w:cs="Times New Roman"/>
          <w:color w:val="auto"/>
        </w:rPr>
        <w:t>）其他法定响应无效的情形。</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 </w:t>
      </w:r>
      <w:r>
        <w:rPr>
          <w:rFonts w:ascii="Times New Roman" w:eastAsia="宋体" w:hAnsi="Times New Roman" w:cs="Times New Roman"/>
          <w:color w:val="auto"/>
        </w:rPr>
        <w:t>其他注意事项</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color w:val="auto"/>
        </w:rPr>
        <w:t>在磋商期间，供应商不得向磋商小组成员或采购代理机构询问评审情况、施加任何影响，不得进行旨在影响评审结果的活动。</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29.2 </w:t>
      </w:r>
      <w:r>
        <w:rPr>
          <w:rFonts w:ascii="Times New Roman" w:eastAsia="宋体" w:hAnsi="Times New Roman" w:cs="Times New Roman"/>
          <w:color w:val="auto"/>
        </w:rPr>
        <w:t>为保证定标的公正性，在评审过程中，磋商小组成员不得与供应商私下交换意见。在评审期间及磋商工作结束后，凡与评审情况有接触的任何人不得透露审查、澄清、评价和比较等投标的有关资料以及授标建议等评审情况。</w:t>
      </w:r>
    </w:p>
    <w:p w:rsidR="00F94954" w:rsidRDefault="00F94954" w:rsidP="00F9495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color w:val="auto"/>
        </w:rPr>
        <w:t>本项目不接受赠品、回扣或者与采购无关的其他商品、服务。</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color w:val="auto"/>
        </w:rPr>
        <w:t>如果几个供应商所投整包产品为同一品牌时，在服务承诺符合竞争性磋商文件的情况下，报价最低的供应商入围评审阶段。</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p>
    <w:p w:rsidR="00F94954" w:rsidRDefault="00F94954" w:rsidP="00F94954">
      <w:pPr>
        <w:pStyle w:val="Default"/>
        <w:spacing w:line="360" w:lineRule="auto"/>
        <w:ind w:firstLineChars="200" w:firstLine="480"/>
        <w:jc w:val="center"/>
        <w:rPr>
          <w:rFonts w:ascii="Times New Roman" w:eastAsia="宋体" w:hAnsi="Times New Roman" w:cs="Times New Roman"/>
          <w:color w:val="auto"/>
        </w:rPr>
      </w:pPr>
      <w:r>
        <w:rPr>
          <w:rFonts w:ascii="Times New Roman" w:eastAsia="宋体" w:hAnsi="Times New Roman" w:cs="Times New Roman"/>
          <w:color w:val="auto"/>
        </w:rPr>
        <w:t xml:space="preserve">F  </w:t>
      </w:r>
      <w:r>
        <w:rPr>
          <w:rFonts w:ascii="Times New Roman" w:eastAsia="宋体" w:hAnsi="Times New Roman" w:cs="Times New Roman"/>
          <w:color w:val="auto"/>
        </w:rPr>
        <w:t>授予合同</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color w:val="auto"/>
        </w:rPr>
        <w:t>成交供应商的产生</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30.1 </w:t>
      </w:r>
      <w:r>
        <w:rPr>
          <w:rFonts w:ascii="Times New Roman" w:eastAsia="宋体" w:hAnsi="Times New Roman" w:cs="Times New Roman"/>
          <w:color w:val="auto"/>
        </w:rPr>
        <w:t>采购人可以事先</w:t>
      </w:r>
      <w:proofErr w:type="gramStart"/>
      <w:r>
        <w:rPr>
          <w:rFonts w:ascii="Times New Roman" w:eastAsia="宋体" w:hAnsi="Times New Roman" w:cs="Times New Roman"/>
          <w:color w:val="auto"/>
        </w:rPr>
        <w:t>授权磋商</w:t>
      </w:r>
      <w:proofErr w:type="gramEnd"/>
      <w:r>
        <w:rPr>
          <w:rFonts w:ascii="Times New Roman" w:eastAsia="宋体" w:hAnsi="Times New Roman" w:cs="Times New Roman"/>
          <w:color w:val="auto"/>
        </w:rPr>
        <w:t>小组直接确定成交供应商。</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30.2 </w:t>
      </w:r>
      <w:r>
        <w:rPr>
          <w:rFonts w:ascii="Times New Roman" w:eastAsia="宋体" w:hAnsi="Times New Roman" w:cs="Times New Roman"/>
          <w:color w:val="auto"/>
        </w:rPr>
        <w:t>采购人也可以按照《中华人民共和国政府采购法》及其实施条例等法律法规的规定和竞争性磋商文件的要求确认成交供应商。</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成交通知</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color w:val="auto"/>
        </w:rPr>
        <w:t>成交公告发布同时，采购代理机构将通过天津市政府采购中心招投标系统以电子形式向成交供应商发出《成交通知书》（请使用天津数字认证有限公司发出的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，并从</w:t>
      </w:r>
      <w:r>
        <w:rPr>
          <w:rFonts w:ascii="Times New Roman" w:eastAsia="宋体" w:hAnsi="Times New Roman" w:cs="Times New Roman"/>
          <w:color w:val="auto"/>
        </w:rPr>
        <w:t>“</w:t>
      </w:r>
      <w:r>
        <w:rPr>
          <w:rFonts w:ascii="Times New Roman" w:eastAsia="宋体" w:hAnsi="Times New Roman" w:cs="Times New Roman"/>
          <w:color w:val="auto"/>
        </w:rPr>
        <w:t>供应商系统</w:t>
      </w:r>
      <w:r>
        <w:rPr>
          <w:rFonts w:ascii="Times New Roman" w:eastAsia="宋体" w:hAnsi="Times New Roman" w:cs="Times New Roman"/>
          <w:color w:val="auto"/>
        </w:rPr>
        <w:t>”</w:t>
      </w:r>
      <w:r>
        <w:rPr>
          <w:rFonts w:ascii="Times New Roman" w:eastAsia="宋体" w:hAnsi="Times New Roman" w:cs="Times New Roman"/>
          <w:color w:val="auto"/>
        </w:rPr>
        <w:t>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中获取）。《成交通知书》一经发出即发生法律效力。</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color w:val="auto"/>
        </w:rPr>
        <w:t>投标人可使用天津数字认证有限公司发出的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，并从</w:t>
      </w:r>
      <w:r>
        <w:rPr>
          <w:rFonts w:ascii="Times New Roman" w:eastAsia="宋体" w:hAnsi="Times New Roman" w:cs="Times New Roman"/>
          <w:color w:val="auto"/>
        </w:rPr>
        <w:t>“</w:t>
      </w:r>
      <w:r>
        <w:rPr>
          <w:rFonts w:ascii="Times New Roman" w:eastAsia="宋体" w:hAnsi="Times New Roman" w:cs="Times New Roman"/>
          <w:color w:val="auto"/>
        </w:rPr>
        <w:t>供应商系统</w:t>
      </w:r>
      <w:r>
        <w:rPr>
          <w:rFonts w:ascii="Times New Roman" w:eastAsia="宋体" w:hAnsi="Times New Roman" w:cs="Times New Roman"/>
          <w:color w:val="auto"/>
        </w:rPr>
        <w:t>”</w:t>
      </w:r>
      <w:r>
        <w:rPr>
          <w:rFonts w:ascii="Times New Roman" w:eastAsia="宋体" w:hAnsi="Times New Roman" w:cs="Times New Roman"/>
          <w:color w:val="auto"/>
        </w:rPr>
        <w:t>的</w:t>
      </w:r>
      <w:r>
        <w:rPr>
          <w:rFonts w:ascii="Times New Roman" w:eastAsia="宋体" w:hAnsi="Times New Roman" w:cs="Times New Roman"/>
          <w:color w:val="auto"/>
        </w:rPr>
        <w:t>“</w:t>
      </w:r>
      <w:r>
        <w:rPr>
          <w:rFonts w:ascii="Times New Roman" w:eastAsia="宋体" w:hAnsi="Times New Roman" w:cs="Times New Roman"/>
          <w:color w:val="auto"/>
        </w:rPr>
        <w:t>项目资审情况</w:t>
      </w:r>
      <w:r>
        <w:rPr>
          <w:rFonts w:ascii="Times New Roman" w:eastAsia="宋体" w:hAnsi="Times New Roman" w:cs="Times New Roman"/>
          <w:color w:val="auto"/>
        </w:rPr>
        <w:t>”</w:t>
      </w:r>
      <w:r>
        <w:rPr>
          <w:rFonts w:ascii="Times New Roman" w:eastAsia="宋体" w:hAnsi="Times New Roman" w:cs="Times New Roman"/>
          <w:color w:val="auto"/>
        </w:rPr>
        <w:t>中获取未通过资格审查的原因或从</w:t>
      </w:r>
      <w:r>
        <w:rPr>
          <w:rFonts w:ascii="Times New Roman" w:eastAsia="宋体" w:hAnsi="Times New Roman" w:cs="Times New Roman"/>
          <w:color w:val="auto"/>
        </w:rPr>
        <w:t>“</w:t>
      </w:r>
      <w:r>
        <w:rPr>
          <w:rFonts w:ascii="Times New Roman" w:eastAsia="宋体" w:hAnsi="Times New Roman" w:cs="Times New Roman"/>
          <w:color w:val="auto"/>
        </w:rPr>
        <w:t>供应商系统</w:t>
      </w:r>
      <w:r>
        <w:rPr>
          <w:rFonts w:ascii="Times New Roman" w:eastAsia="宋体" w:hAnsi="Times New Roman" w:cs="Times New Roman"/>
          <w:color w:val="auto"/>
        </w:rPr>
        <w:t>”</w:t>
      </w:r>
      <w:r>
        <w:rPr>
          <w:rFonts w:ascii="Times New Roman" w:eastAsia="宋体" w:hAnsi="Times New Roman" w:cs="Times New Roman"/>
          <w:color w:val="auto"/>
        </w:rPr>
        <w:t>的</w:t>
      </w:r>
      <w:r>
        <w:rPr>
          <w:rFonts w:ascii="Times New Roman" w:eastAsia="宋体" w:hAnsi="Times New Roman" w:cs="Times New Roman"/>
          <w:color w:val="auto"/>
        </w:rPr>
        <w:t>“</w:t>
      </w:r>
      <w:r>
        <w:rPr>
          <w:rFonts w:ascii="Times New Roman" w:eastAsia="宋体" w:hAnsi="Times New Roman" w:cs="Times New Roman"/>
          <w:color w:val="auto"/>
        </w:rPr>
        <w:t>查看排序和得分</w:t>
      </w:r>
      <w:r>
        <w:rPr>
          <w:rFonts w:ascii="Times New Roman" w:eastAsia="宋体" w:hAnsi="Times New Roman" w:cs="Times New Roman"/>
          <w:color w:val="auto"/>
        </w:rPr>
        <w:t>”</w:t>
      </w:r>
      <w:r>
        <w:rPr>
          <w:rFonts w:ascii="Times New Roman" w:eastAsia="宋体" w:hAnsi="Times New Roman" w:cs="Times New Roman"/>
          <w:color w:val="auto"/>
        </w:rPr>
        <w:t>中获取未成交人本人的评审得分与排序。</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签订合同</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color w:val="auto"/>
        </w:rPr>
        <w:t>采购人与成交供应商应当在成交通知书发出之日起三十日内，按照竞争性磋商文件确定的事项签订政府采购合同。合同文本请使用天津数字认证有限公司发出的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w:t>
      </w:r>
      <w:r>
        <w:rPr>
          <w:rFonts w:ascii="Times New Roman" w:eastAsia="宋体" w:hAnsi="Times New Roman" w:cs="Times New Roman"/>
          <w:color w:val="auto"/>
        </w:rPr>
        <w:lastRenderedPageBreak/>
        <w:t>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，并从</w:t>
      </w:r>
      <w:r>
        <w:rPr>
          <w:rFonts w:ascii="Times New Roman" w:eastAsia="宋体" w:hAnsi="Times New Roman" w:cs="Times New Roman"/>
          <w:color w:val="auto"/>
        </w:rPr>
        <w:t>“</w:t>
      </w:r>
      <w:r>
        <w:rPr>
          <w:rFonts w:ascii="Times New Roman" w:eastAsia="宋体" w:hAnsi="Times New Roman" w:cs="Times New Roman"/>
          <w:color w:val="auto"/>
        </w:rPr>
        <w:t>供应商系统</w:t>
      </w:r>
      <w:r>
        <w:rPr>
          <w:rFonts w:ascii="Times New Roman" w:eastAsia="宋体" w:hAnsi="Times New Roman" w:cs="Times New Roman"/>
          <w:color w:val="auto"/>
        </w:rPr>
        <w:t>”</w:t>
      </w:r>
      <w:r>
        <w:rPr>
          <w:rFonts w:ascii="Times New Roman" w:eastAsia="宋体" w:hAnsi="Times New Roman" w:cs="Times New Roman"/>
          <w:color w:val="auto"/>
        </w:rPr>
        <w:t>的</w:t>
      </w:r>
      <w:r>
        <w:rPr>
          <w:rFonts w:ascii="Times New Roman" w:eastAsia="宋体" w:hAnsi="Times New Roman" w:cs="Times New Roman"/>
          <w:color w:val="auto"/>
        </w:rPr>
        <w:t>“</w:t>
      </w:r>
      <w:r>
        <w:rPr>
          <w:rFonts w:ascii="Times New Roman" w:eastAsia="宋体" w:hAnsi="Times New Roman" w:cs="Times New Roman"/>
          <w:color w:val="auto"/>
        </w:rPr>
        <w:t>合同</w:t>
      </w:r>
      <w:r>
        <w:rPr>
          <w:rFonts w:ascii="Times New Roman" w:eastAsia="宋体" w:hAnsi="Times New Roman" w:cs="Times New Roman"/>
          <w:color w:val="auto"/>
        </w:rPr>
        <w:t>”</w:t>
      </w:r>
      <w:r>
        <w:rPr>
          <w:rFonts w:ascii="Times New Roman" w:eastAsia="宋体" w:hAnsi="Times New Roman" w:cs="Times New Roman"/>
          <w:color w:val="auto"/>
        </w:rPr>
        <w:t>中获取。</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color w:val="auto"/>
        </w:rPr>
        <w:t>竞争性磋商文件、成交供应商的响应文件及其澄清文件等，均为签订合同的依据，且为合同的组成部分。</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color w:val="auto"/>
        </w:rPr>
        <w:t>履约保证金</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33.1 </w:t>
      </w:r>
      <w:r>
        <w:rPr>
          <w:rFonts w:ascii="Times New Roman" w:eastAsia="宋体" w:hAnsi="Times New Roman" w:cs="Times New Roman"/>
          <w:color w:val="auto"/>
        </w:rPr>
        <w:t>若《磋商项目需求》规定须提交履约保证金的，成交供应商须按照规定要求提交履约保证金。</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color w:val="auto"/>
        </w:rPr>
        <w:t>成交供应</w:t>
      </w:r>
      <w:proofErr w:type="gramStart"/>
      <w:r>
        <w:rPr>
          <w:rFonts w:ascii="Times New Roman" w:eastAsia="宋体" w:hAnsi="Times New Roman" w:cs="Times New Roman"/>
          <w:color w:val="auto"/>
        </w:rPr>
        <w:t>商未能</w:t>
      </w:r>
      <w:proofErr w:type="gramEnd"/>
      <w:r>
        <w:rPr>
          <w:rFonts w:ascii="Times New Roman" w:eastAsia="宋体" w:hAnsi="Times New Roman" w:cs="Times New Roman"/>
          <w:color w:val="auto"/>
        </w:rPr>
        <w:t>按合同规定履行其义务，采购人有权没收履约保证金。</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34. </w:t>
      </w:r>
      <w:r>
        <w:rPr>
          <w:rFonts w:ascii="Times New Roman" w:eastAsia="宋体" w:hAnsi="Times New Roman" w:cs="Times New Roman"/>
          <w:color w:val="auto"/>
        </w:rPr>
        <w:t>成交供应</w:t>
      </w:r>
      <w:proofErr w:type="gramStart"/>
      <w:r>
        <w:rPr>
          <w:rFonts w:ascii="Times New Roman" w:eastAsia="宋体" w:hAnsi="Times New Roman" w:cs="Times New Roman"/>
          <w:color w:val="auto"/>
        </w:rPr>
        <w:t>商拒绝</w:t>
      </w:r>
      <w:proofErr w:type="gramEnd"/>
      <w:r>
        <w:rPr>
          <w:rFonts w:ascii="Times New Roman" w:eastAsia="宋体" w:hAnsi="Times New Roman" w:cs="Times New Roman"/>
          <w:color w:val="auto"/>
        </w:rPr>
        <w:t>与采购人签订合同的，采购人可以按照评审报告推荐的成交候选人名单排序，确定下一候选人为成交供应商，也可以重新开展政府采购活动。</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35. </w:t>
      </w:r>
      <w:r>
        <w:rPr>
          <w:rFonts w:ascii="Times New Roman" w:eastAsia="宋体" w:hAnsi="Times New Roman" w:cs="Times New Roman"/>
          <w:color w:val="auto"/>
        </w:rPr>
        <w:t>合同分包</w:t>
      </w:r>
    </w:p>
    <w:p w:rsidR="00F94954"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35.1 </w:t>
      </w:r>
      <w:r>
        <w:rPr>
          <w:rFonts w:ascii="Times New Roman" w:eastAsia="宋体" w:hAnsi="Times New Roman" w:cs="Times New Roman"/>
          <w:color w:val="auto"/>
        </w:rPr>
        <w:t>未经采购人同意，成交供应商不得分包合同。</w:t>
      </w:r>
    </w:p>
    <w:p w:rsidR="0075290F" w:rsidRDefault="00F94954" w:rsidP="00F9495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35.2 </w:t>
      </w:r>
      <w:r>
        <w:rPr>
          <w:rFonts w:ascii="Times New Roman" w:eastAsia="宋体" w:hAnsi="Times New Roman" w:cs="Times New Roman"/>
          <w:color w:val="auto"/>
        </w:rPr>
        <w:t>政府采购合同分包履行的，成交供应商就采购项目和分包项目向采购人负责，分包供应商就分包项目承担责任。</w:t>
      </w:r>
    </w:p>
    <w:p w:rsidR="0075290F" w:rsidRDefault="0075290F">
      <w:pPr>
        <w:pStyle w:val="Default"/>
        <w:spacing w:line="360" w:lineRule="auto"/>
        <w:ind w:firstLineChars="200" w:firstLine="480"/>
        <w:jc w:val="both"/>
        <w:rPr>
          <w:rFonts w:ascii="Times New Roman" w:eastAsia="宋体" w:hAnsi="Times New Roman" w:cs="Times New Roman"/>
          <w:color w:val="auto"/>
        </w:rPr>
      </w:pPr>
    </w:p>
    <w:p w:rsidR="0075290F" w:rsidRDefault="0075290F">
      <w:pPr>
        <w:pStyle w:val="Default"/>
        <w:snapToGrid w:val="0"/>
        <w:spacing w:line="360" w:lineRule="auto"/>
        <w:ind w:firstLineChars="200" w:firstLine="480"/>
        <w:jc w:val="both"/>
        <w:rPr>
          <w:rFonts w:ascii="Times New Roman" w:eastAsia="宋体" w:hAnsi="Times New Roman" w:cs="Times New Roman"/>
          <w:color w:val="auto"/>
        </w:rPr>
      </w:pPr>
    </w:p>
    <w:p w:rsidR="0075290F" w:rsidRDefault="0075290F">
      <w:pPr>
        <w:pStyle w:val="Default"/>
        <w:snapToGrid w:val="0"/>
        <w:spacing w:line="360" w:lineRule="auto"/>
        <w:ind w:firstLineChars="200" w:firstLine="480"/>
        <w:jc w:val="both"/>
        <w:rPr>
          <w:rFonts w:ascii="Times New Roman" w:eastAsia="宋体" w:hAnsi="Times New Roman" w:cs="Times New Roman"/>
          <w:color w:val="auto"/>
        </w:rPr>
        <w:sectPr w:rsidR="0075290F">
          <w:headerReference w:type="default" r:id="rId16"/>
          <w:pgSz w:w="11906" w:h="16838"/>
          <w:pgMar w:top="1440" w:right="1800" w:bottom="1440" w:left="1800" w:header="851" w:footer="992" w:gutter="0"/>
          <w:cols w:space="720"/>
          <w:docGrid w:type="lines" w:linePitch="312"/>
        </w:sectPr>
      </w:pPr>
    </w:p>
    <w:p w:rsidR="0075290F" w:rsidRDefault="00121BD1">
      <w:pPr>
        <w:pStyle w:val="a9"/>
        <w:rPr>
          <w:rFonts w:ascii="Times New Roman" w:hAnsi="Times New Roman"/>
        </w:rPr>
      </w:pPr>
      <w:r>
        <w:rPr>
          <w:rFonts w:ascii="Times New Roman" w:hAnsi="Times New Roman"/>
        </w:rPr>
        <w:lastRenderedPageBreak/>
        <w:t>第四部分</w:t>
      </w:r>
      <w:r>
        <w:rPr>
          <w:rFonts w:ascii="Times New Roman" w:hAnsi="Times New Roman"/>
        </w:rPr>
        <w:t xml:space="preserve">  </w:t>
      </w:r>
      <w:r>
        <w:rPr>
          <w:rFonts w:ascii="Times New Roman" w:hAnsi="Times New Roman"/>
        </w:rPr>
        <w:t>合同草案</w:t>
      </w:r>
      <w:bookmarkEnd w:id="48"/>
    </w:p>
    <w:p w:rsidR="0075290F" w:rsidRDefault="00121BD1">
      <w:pPr>
        <w:spacing w:line="460" w:lineRule="exact"/>
        <w:jc w:val="center"/>
        <w:rPr>
          <w:b/>
          <w:sz w:val="24"/>
        </w:rPr>
      </w:pPr>
      <w:r>
        <w:rPr>
          <w:b/>
          <w:sz w:val="24"/>
        </w:rPr>
        <w:t>建设工程施工合同协议条款</w:t>
      </w:r>
    </w:p>
    <w:p w:rsidR="0075290F" w:rsidRDefault="00121BD1">
      <w:pPr>
        <w:spacing w:line="460" w:lineRule="exact"/>
        <w:rPr>
          <w:sz w:val="24"/>
        </w:rPr>
      </w:pPr>
      <w:r>
        <w:rPr>
          <w:sz w:val="24"/>
        </w:rPr>
        <w:t xml:space="preserve">　　</w:t>
      </w:r>
      <w:r>
        <w:rPr>
          <w:sz w:val="24"/>
        </w:rPr>
        <w:t xml:space="preserve"> </w:t>
      </w:r>
    </w:p>
    <w:p w:rsidR="0075290F" w:rsidRDefault="00121BD1">
      <w:pPr>
        <w:spacing w:line="460" w:lineRule="exact"/>
        <w:rPr>
          <w:sz w:val="24"/>
        </w:rPr>
      </w:pPr>
      <w:r>
        <w:rPr>
          <w:sz w:val="24"/>
        </w:rPr>
        <w:t xml:space="preserve">　　甲方：</w:t>
      </w:r>
      <w:r>
        <w:rPr>
          <w:sz w:val="24"/>
        </w:rPr>
        <w:t xml:space="preserve"> </w:t>
      </w:r>
    </w:p>
    <w:p w:rsidR="0075290F" w:rsidRDefault="00121BD1">
      <w:pPr>
        <w:spacing w:line="460" w:lineRule="exact"/>
        <w:rPr>
          <w:sz w:val="24"/>
        </w:rPr>
      </w:pPr>
      <w:r>
        <w:rPr>
          <w:sz w:val="24"/>
        </w:rPr>
        <w:t xml:space="preserve">　　乙方：</w:t>
      </w:r>
      <w:r>
        <w:rPr>
          <w:sz w:val="24"/>
        </w:rPr>
        <w:t xml:space="preserve"> </w:t>
      </w:r>
    </w:p>
    <w:p w:rsidR="0075290F" w:rsidRDefault="00121BD1">
      <w:pPr>
        <w:spacing w:line="460" w:lineRule="exact"/>
        <w:ind w:firstLine="480"/>
        <w:rPr>
          <w:sz w:val="24"/>
        </w:rPr>
      </w:pPr>
      <w:r>
        <w:rPr>
          <w:sz w:val="24"/>
        </w:rPr>
        <w:t>按照《中华人民共和国民法典》和相关法律法规的规定，结合本工程具体情况，双方达成如下协议。</w:t>
      </w:r>
      <w:r>
        <w:rPr>
          <w:sz w:val="24"/>
        </w:rPr>
        <w:t xml:space="preserve"> </w:t>
      </w:r>
    </w:p>
    <w:p w:rsidR="0075290F" w:rsidRDefault="00121BD1">
      <w:pPr>
        <w:pStyle w:val="af2"/>
        <w:numPr>
          <w:ilvl w:val="0"/>
          <w:numId w:val="1"/>
        </w:numPr>
        <w:spacing w:line="480" w:lineRule="exact"/>
        <w:ind w:firstLineChars="0"/>
        <w:rPr>
          <w:sz w:val="24"/>
        </w:rPr>
      </w:pPr>
      <w:r>
        <w:rPr>
          <w:sz w:val="24"/>
        </w:rPr>
        <w:t>本合同为中小企业预留合同</w:t>
      </w:r>
    </w:p>
    <w:p w:rsidR="0075290F" w:rsidRDefault="00121BD1">
      <w:pPr>
        <w:pStyle w:val="af2"/>
        <w:numPr>
          <w:ilvl w:val="0"/>
          <w:numId w:val="1"/>
        </w:numPr>
        <w:spacing w:line="480" w:lineRule="exact"/>
        <w:ind w:firstLineChars="0"/>
        <w:rPr>
          <w:sz w:val="24"/>
        </w:rPr>
      </w:pPr>
      <w:r>
        <w:rPr>
          <w:sz w:val="24"/>
        </w:rPr>
        <w:t>本合同非中小企业预留合同</w:t>
      </w:r>
    </w:p>
    <w:p w:rsidR="0075290F" w:rsidRDefault="00121BD1">
      <w:pPr>
        <w:spacing w:line="460" w:lineRule="exact"/>
        <w:rPr>
          <w:sz w:val="24"/>
        </w:rPr>
      </w:pPr>
      <w:r>
        <w:rPr>
          <w:sz w:val="24"/>
        </w:rPr>
        <w:t xml:space="preserve">　　第</w:t>
      </w:r>
      <w:r>
        <w:rPr>
          <w:sz w:val="24"/>
        </w:rPr>
        <w:t>1</w:t>
      </w:r>
      <w:r>
        <w:rPr>
          <w:sz w:val="24"/>
        </w:rPr>
        <w:t>条　工程概况。</w:t>
      </w:r>
      <w:r>
        <w:rPr>
          <w:sz w:val="24"/>
        </w:rPr>
        <w:t xml:space="preserve"> </w:t>
      </w:r>
    </w:p>
    <w:p w:rsidR="0075290F" w:rsidRDefault="00121BD1">
      <w:pPr>
        <w:spacing w:line="460" w:lineRule="exact"/>
        <w:rPr>
          <w:sz w:val="24"/>
        </w:rPr>
      </w:pPr>
      <w:r>
        <w:rPr>
          <w:sz w:val="24"/>
        </w:rPr>
        <w:t xml:space="preserve">　　</w:t>
      </w:r>
      <w:r>
        <w:rPr>
          <w:sz w:val="24"/>
        </w:rPr>
        <w:t xml:space="preserve">1.1 </w:t>
      </w:r>
      <w:r>
        <w:rPr>
          <w:sz w:val="24"/>
        </w:rPr>
        <w:t>工程名称：</w:t>
      </w:r>
      <w:r>
        <w:rPr>
          <w:sz w:val="24"/>
        </w:rPr>
        <w:t xml:space="preserve"> </w:t>
      </w:r>
    </w:p>
    <w:p w:rsidR="0075290F" w:rsidRDefault="00121BD1">
      <w:pPr>
        <w:spacing w:line="460" w:lineRule="exact"/>
        <w:rPr>
          <w:sz w:val="24"/>
        </w:rPr>
      </w:pPr>
      <w:r>
        <w:rPr>
          <w:sz w:val="24"/>
        </w:rPr>
        <w:t xml:space="preserve">        </w:t>
      </w:r>
      <w:r>
        <w:rPr>
          <w:sz w:val="24"/>
        </w:rPr>
        <w:t>工程地点：</w:t>
      </w:r>
      <w:r>
        <w:rPr>
          <w:sz w:val="24"/>
        </w:rPr>
        <w:t xml:space="preserve"> </w:t>
      </w:r>
    </w:p>
    <w:p w:rsidR="0075290F" w:rsidRDefault="00121BD1">
      <w:pPr>
        <w:spacing w:line="460" w:lineRule="exact"/>
        <w:rPr>
          <w:sz w:val="24"/>
        </w:rPr>
      </w:pPr>
      <w:r>
        <w:rPr>
          <w:sz w:val="24"/>
        </w:rPr>
        <w:t xml:space="preserve">　　　　工程内容：</w:t>
      </w:r>
      <w:r>
        <w:rPr>
          <w:sz w:val="24"/>
        </w:rPr>
        <w:t xml:space="preserve"> </w:t>
      </w:r>
    </w:p>
    <w:p w:rsidR="0075290F" w:rsidRDefault="00121BD1">
      <w:pPr>
        <w:spacing w:line="460" w:lineRule="exact"/>
        <w:rPr>
          <w:sz w:val="24"/>
        </w:rPr>
      </w:pPr>
      <w:r>
        <w:rPr>
          <w:sz w:val="24"/>
        </w:rPr>
        <w:t xml:space="preserve">　　　　承包范围：</w:t>
      </w:r>
      <w:r>
        <w:rPr>
          <w:sz w:val="24"/>
        </w:rPr>
        <w:t xml:space="preserve"> </w:t>
      </w:r>
    </w:p>
    <w:p w:rsidR="0075290F" w:rsidRDefault="00121BD1">
      <w:pPr>
        <w:spacing w:line="460" w:lineRule="exact"/>
        <w:rPr>
          <w:sz w:val="24"/>
        </w:rPr>
      </w:pPr>
      <w:r>
        <w:rPr>
          <w:sz w:val="24"/>
        </w:rPr>
        <w:t xml:space="preserve">　　</w:t>
      </w:r>
      <w:r>
        <w:rPr>
          <w:sz w:val="24"/>
        </w:rPr>
        <w:t xml:space="preserve">1.2 </w:t>
      </w:r>
      <w:r>
        <w:rPr>
          <w:sz w:val="24"/>
        </w:rPr>
        <w:t>开工日期：</w:t>
      </w:r>
      <w:r>
        <w:rPr>
          <w:sz w:val="24"/>
        </w:rPr>
        <w:t xml:space="preserve"> </w:t>
      </w:r>
    </w:p>
    <w:p w:rsidR="0075290F" w:rsidRDefault="00121BD1">
      <w:pPr>
        <w:spacing w:line="460" w:lineRule="exact"/>
        <w:rPr>
          <w:sz w:val="24"/>
        </w:rPr>
      </w:pPr>
      <w:r>
        <w:rPr>
          <w:sz w:val="24"/>
        </w:rPr>
        <w:t xml:space="preserve">　　　　竣工日期：</w:t>
      </w:r>
      <w:r>
        <w:rPr>
          <w:sz w:val="24"/>
        </w:rPr>
        <w:t xml:space="preserve"> </w:t>
      </w:r>
    </w:p>
    <w:p w:rsidR="0075290F" w:rsidRDefault="00121BD1">
      <w:pPr>
        <w:spacing w:line="460" w:lineRule="exact"/>
        <w:rPr>
          <w:sz w:val="24"/>
        </w:rPr>
      </w:pPr>
      <w:r>
        <w:rPr>
          <w:sz w:val="24"/>
        </w:rPr>
        <w:t xml:space="preserve">　　　　总日历日期：</w:t>
      </w:r>
      <w:r>
        <w:rPr>
          <w:sz w:val="24"/>
        </w:rPr>
        <w:t xml:space="preserve"> </w:t>
      </w:r>
    </w:p>
    <w:p w:rsidR="0075290F" w:rsidRDefault="00121BD1">
      <w:pPr>
        <w:spacing w:line="460" w:lineRule="exact"/>
        <w:rPr>
          <w:sz w:val="24"/>
        </w:rPr>
      </w:pPr>
      <w:r>
        <w:rPr>
          <w:sz w:val="24"/>
        </w:rPr>
        <w:t xml:space="preserve">　　</w:t>
      </w:r>
      <w:r>
        <w:rPr>
          <w:sz w:val="24"/>
        </w:rPr>
        <w:t xml:space="preserve">1.3 </w:t>
      </w:r>
      <w:r>
        <w:rPr>
          <w:sz w:val="24"/>
        </w:rPr>
        <w:t>质量等级：</w:t>
      </w:r>
      <w:r>
        <w:rPr>
          <w:sz w:val="24"/>
        </w:rPr>
        <w:t xml:space="preserve"> </w:t>
      </w:r>
    </w:p>
    <w:p w:rsidR="0075290F" w:rsidRDefault="00121BD1">
      <w:pPr>
        <w:spacing w:line="460" w:lineRule="exact"/>
        <w:rPr>
          <w:sz w:val="24"/>
        </w:rPr>
      </w:pPr>
      <w:r>
        <w:rPr>
          <w:sz w:val="24"/>
        </w:rPr>
        <w:t xml:space="preserve">　　</w:t>
      </w:r>
      <w:r>
        <w:rPr>
          <w:sz w:val="24"/>
        </w:rPr>
        <w:t xml:space="preserve">1.4 </w:t>
      </w:r>
      <w:r>
        <w:rPr>
          <w:sz w:val="24"/>
        </w:rPr>
        <w:t>合同价款：</w:t>
      </w:r>
      <w:r>
        <w:rPr>
          <w:sz w:val="24"/>
        </w:rPr>
        <w:t xml:space="preserve"> </w:t>
      </w:r>
    </w:p>
    <w:p w:rsidR="0075290F" w:rsidRDefault="00121BD1">
      <w:pPr>
        <w:spacing w:line="460" w:lineRule="exact"/>
        <w:rPr>
          <w:sz w:val="24"/>
        </w:rPr>
      </w:pPr>
      <w:r>
        <w:rPr>
          <w:sz w:val="24"/>
        </w:rPr>
        <w:t xml:space="preserve">　　第</w:t>
      </w:r>
      <w:r>
        <w:rPr>
          <w:sz w:val="24"/>
        </w:rPr>
        <w:t>2</w:t>
      </w:r>
      <w:r>
        <w:rPr>
          <w:sz w:val="24"/>
        </w:rPr>
        <w:t>条　合同文件及解释顺序。</w:t>
      </w:r>
      <w:r>
        <w:rPr>
          <w:sz w:val="24"/>
        </w:rPr>
        <w:t xml:space="preserve"> </w:t>
      </w:r>
    </w:p>
    <w:p w:rsidR="0075290F" w:rsidRDefault="00121BD1">
      <w:pPr>
        <w:spacing w:line="460" w:lineRule="exact"/>
        <w:rPr>
          <w:sz w:val="24"/>
        </w:rPr>
      </w:pPr>
      <w:r>
        <w:rPr>
          <w:sz w:val="24"/>
        </w:rPr>
        <w:t xml:space="preserve">　　第</w:t>
      </w:r>
      <w:r>
        <w:rPr>
          <w:sz w:val="24"/>
        </w:rPr>
        <w:t>3</w:t>
      </w:r>
      <w:r>
        <w:rPr>
          <w:sz w:val="24"/>
        </w:rPr>
        <w:t>条　合同文件使用的语言文字、标准和适用法律。</w:t>
      </w:r>
      <w:r>
        <w:rPr>
          <w:sz w:val="24"/>
        </w:rPr>
        <w:t xml:space="preserve"> </w:t>
      </w:r>
    </w:p>
    <w:p w:rsidR="0075290F" w:rsidRDefault="00121BD1">
      <w:pPr>
        <w:spacing w:line="460" w:lineRule="exact"/>
        <w:rPr>
          <w:sz w:val="24"/>
        </w:rPr>
      </w:pPr>
      <w:r>
        <w:rPr>
          <w:sz w:val="24"/>
        </w:rPr>
        <w:t xml:space="preserve">　　</w:t>
      </w:r>
      <w:r>
        <w:rPr>
          <w:sz w:val="24"/>
        </w:rPr>
        <w:t>3.1</w:t>
      </w:r>
      <w:r>
        <w:rPr>
          <w:sz w:val="24"/>
        </w:rPr>
        <w:t>合同语言：</w:t>
      </w:r>
      <w:r>
        <w:rPr>
          <w:sz w:val="24"/>
        </w:rPr>
        <w:t xml:space="preserve"> </w:t>
      </w:r>
    </w:p>
    <w:p w:rsidR="0075290F" w:rsidRDefault="00121BD1">
      <w:pPr>
        <w:spacing w:line="460" w:lineRule="exact"/>
        <w:rPr>
          <w:sz w:val="24"/>
        </w:rPr>
      </w:pPr>
      <w:r>
        <w:rPr>
          <w:sz w:val="24"/>
        </w:rPr>
        <w:t xml:space="preserve">　　</w:t>
      </w:r>
      <w:r>
        <w:rPr>
          <w:sz w:val="24"/>
        </w:rPr>
        <w:t>3.2</w:t>
      </w:r>
      <w:r>
        <w:rPr>
          <w:sz w:val="24"/>
        </w:rPr>
        <w:t>适用法律法规：</w:t>
      </w:r>
      <w:r>
        <w:rPr>
          <w:sz w:val="24"/>
        </w:rPr>
        <w:t xml:space="preserve"> </w:t>
      </w:r>
    </w:p>
    <w:p w:rsidR="0075290F" w:rsidRDefault="00121BD1">
      <w:pPr>
        <w:spacing w:line="460" w:lineRule="exact"/>
        <w:rPr>
          <w:sz w:val="24"/>
        </w:rPr>
      </w:pPr>
      <w:r>
        <w:rPr>
          <w:sz w:val="24"/>
        </w:rPr>
        <w:t xml:space="preserve">　　</w:t>
      </w:r>
      <w:r>
        <w:rPr>
          <w:sz w:val="24"/>
        </w:rPr>
        <w:t>3.3</w:t>
      </w:r>
      <w:r>
        <w:rPr>
          <w:sz w:val="24"/>
        </w:rPr>
        <w:t>适用标准、规范：</w:t>
      </w:r>
      <w:r>
        <w:rPr>
          <w:sz w:val="24"/>
        </w:rPr>
        <w:t xml:space="preserve"> </w:t>
      </w:r>
    </w:p>
    <w:p w:rsidR="0075290F" w:rsidRDefault="00121BD1">
      <w:pPr>
        <w:spacing w:line="460" w:lineRule="exact"/>
        <w:rPr>
          <w:sz w:val="24"/>
        </w:rPr>
      </w:pPr>
      <w:r>
        <w:rPr>
          <w:sz w:val="24"/>
        </w:rPr>
        <w:t xml:space="preserve">　　第</w:t>
      </w:r>
      <w:r>
        <w:rPr>
          <w:sz w:val="24"/>
        </w:rPr>
        <w:t>4</w:t>
      </w:r>
      <w:r>
        <w:rPr>
          <w:sz w:val="24"/>
        </w:rPr>
        <w:t>条　图纸。</w:t>
      </w:r>
      <w:r>
        <w:rPr>
          <w:sz w:val="24"/>
        </w:rPr>
        <w:t xml:space="preserve"> </w:t>
      </w:r>
    </w:p>
    <w:p w:rsidR="0075290F" w:rsidRDefault="00121BD1">
      <w:pPr>
        <w:spacing w:line="460" w:lineRule="exact"/>
        <w:rPr>
          <w:sz w:val="24"/>
        </w:rPr>
      </w:pPr>
      <w:r>
        <w:rPr>
          <w:sz w:val="24"/>
        </w:rPr>
        <w:t xml:space="preserve">　　</w:t>
      </w:r>
      <w:r>
        <w:rPr>
          <w:sz w:val="24"/>
        </w:rPr>
        <w:t>4.1</w:t>
      </w:r>
      <w:r>
        <w:rPr>
          <w:sz w:val="24"/>
        </w:rPr>
        <w:t>图纸提供日期：</w:t>
      </w:r>
      <w:r>
        <w:rPr>
          <w:sz w:val="24"/>
        </w:rPr>
        <w:t xml:space="preserve"> </w:t>
      </w:r>
    </w:p>
    <w:p w:rsidR="0075290F" w:rsidRDefault="00121BD1">
      <w:pPr>
        <w:spacing w:line="460" w:lineRule="exact"/>
        <w:rPr>
          <w:sz w:val="24"/>
        </w:rPr>
      </w:pPr>
      <w:r>
        <w:rPr>
          <w:sz w:val="24"/>
        </w:rPr>
        <w:t xml:space="preserve">　　</w:t>
      </w:r>
      <w:r>
        <w:rPr>
          <w:sz w:val="24"/>
        </w:rPr>
        <w:t>4.2</w:t>
      </w:r>
      <w:r>
        <w:rPr>
          <w:sz w:val="24"/>
        </w:rPr>
        <w:t>图纸提供套数：</w:t>
      </w:r>
      <w:r>
        <w:rPr>
          <w:sz w:val="24"/>
        </w:rPr>
        <w:t xml:space="preserve"> </w:t>
      </w:r>
    </w:p>
    <w:p w:rsidR="0075290F" w:rsidRDefault="00121BD1">
      <w:pPr>
        <w:spacing w:line="460" w:lineRule="exact"/>
        <w:rPr>
          <w:sz w:val="24"/>
        </w:rPr>
      </w:pPr>
      <w:r>
        <w:rPr>
          <w:sz w:val="24"/>
        </w:rPr>
        <w:t xml:space="preserve">　　</w:t>
      </w:r>
      <w:r>
        <w:rPr>
          <w:sz w:val="24"/>
        </w:rPr>
        <w:t>4.3</w:t>
      </w:r>
      <w:r>
        <w:rPr>
          <w:sz w:val="24"/>
        </w:rPr>
        <w:t>图纸特殊保密要求和费用：</w:t>
      </w:r>
      <w:r>
        <w:rPr>
          <w:sz w:val="24"/>
        </w:rPr>
        <w:t xml:space="preserve"> </w:t>
      </w:r>
    </w:p>
    <w:p w:rsidR="0075290F" w:rsidRDefault="00121BD1">
      <w:pPr>
        <w:spacing w:line="460" w:lineRule="exact"/>
        <w:rPr>
          <w:sz w:val="24"/>
        </w:rPr>
      </w:pPr>
      <w:r>
        <w:rPr>
          <w:sz w:val="24"/>
        </w:rPr>
        <w:t xml:space="preserve">　　第</w:t>
      </w:r>
      <w:r>
        <w:rPr>
          <w:sz w:val="24"/>
        </w:rPr>
        <w:t>5</w:t>
      </w:r>
      <w:r>
        <w:rPr>
          <w:sz w:val="24"/>
        </w:rPr>
        <w:t>条　甲方驻工地代表。</w:t>
      </w:r>
      <w:r>
        <w:rPr>
          <w:sz w:val="24"/>
        </w:rPr>
        <w:t xml:space="preserve"> </w:t>
      </w:r>
    </w:p>
    <w:p w:rsidR="0075290F" w:rsidRDefault="00121BD1">
      <w:pPr>
        <w:spacing w:line="460" w:lineRule="exact"/>
        <w:rPr>
          <w:sz w:val="24"/>
        </w:rPr>
      </w:pPr>
      <w:r>
        <w:rPr>
          <w:sz w:val="24"/>
        </w:rPr>
        <w:lastRenderedPageBreak/>
        <w:t xml:space="preserve">　　</w:t>
      </w:r>
      <w:r>
        <w:rPr>
          <w:sz w:val="24"/>
        </w:rPr>
        <w:t>5.1</w:t>
      </w:r>
      <w:r>
        <w:rPr>
          <w:sz w:val="24"/>
        </w:rPr>
        <w:t>甲方驻工地代表及委派人员名单：</w:t>
      </w:r>
      <w:r>
        <w:rPr>
          <w:sz w:val="24"/>
        </w:rPr>
        <w:t xml:space="preserve"> </w:t>
      </w:r>
    </w:p>
    <w:p w:rsidR="0075290F" w:rsidRDefault="00121BD1">
      <w:pPr>
        <w:spacing w:line="460" w:lineRule="exact"/>
        <w:rPr>
          <w:sz w:val="24"/>
        </w:rPr>
      </w:pPr>
      <w:r>
        <w:rPr>
          <w:sz w:val="24"/>
        </w:rPr>
        <w:t xml:space="preserve">　　</w:t>
      </w:r>
      <w:r>
        <w:rPr>
          <w:sz w:val="24"/>
        </w:rPr>
        <w:t>5.2</w:t>
      </w:r>
      <w:r>
        <w:rPr>
          <w:sz w:val="24"/>
        </w:rPr>
        <w:t>实行社会监理的总监理工程师姓名及其被授权范围（如果有）：</w:t>
      </w:r>
      <w:r>
        <w:rPr>
          <w:sz w:val="24"/>
        </w:rPr>
        <w:t xml:space="preserve"> </w:t>
      </w:r>
    </w:p>
    <w:p w:rsidR="0075290F" w:rsidRDefault="00121BD1">
      <w:pPr>
        <w:spacing w:line="460" w:lineRule="exact"/>
        <w:rPr>
          <w:sz w:val="24"/>
        </w:rPr>
      </w:pPr>
      <w:r>
        <w:rPr>
          <w:sz w:val="24"/>
        </w:rPr>
        <w:t xml:space="preserve">　　第</w:t>
      </w:r>
      <w:r>
        <w:rPr>
          <w:sz w:val="24"/>
        </w:rPr>
        <w:t>6</w:t>
      </w:r>
      <w:r>
        <w:rPr>
          <w:sz w:val="24"/>
        </w:rPr>
        <w:t>条　乙方驻工地代表。</w:t>
      </w:r>
      <w:r>
        <w:rPr>
          <w:sz w:val="24"/>
        </w:rPr>
        <w:t xml:space="preserve"> </w:t>
      </w:r>
    </w:p>
    <w:p w:rsidR="0075290F" w:rsidRDefault="00121BD1">
      <w:pPr>
        <w:spacing w:line="460" w:lineRule="exact"/>
        <w:rPr>
          <w:sz w:val="24"/>
        </w:rPr>
      </w:pPr>
      <w:r>
        <w:rPr>
          <w:sz w:val="24"/>
        </w:rPr>
        <w:t xml:space="preserve">　　第</w:t>
      </w:r>
      <w:r>
        <w:rPr>
          <w:sz w:val="24"/>
        </w:rPr>
        <w:t>7</w:t>
      </w:r>
      <w:r>
        <w:rPr>
          <w:sz w:val="24"/>
        </w:rPr>
        <w:t>条　甲方工作。</w:t>
      </w:r>
      <w:r>
        <w:rPr>
          <w:sz w:val="24"/>
        </w:rPr>
        <w:t xml:space="preserve"> </w:t>
      </w:r>
    </w:p>
    <w:p w:rsidR="0075290F" w:rsidRDefault="00121BD1">
      <w:pPr>
        <w:spacing w:line="460" w:lineRule="exact"/>
        <w:rPr>
          <w:sz w:val="24"/>
        </w:rPr>
      </w:pPr>
      <w:r>
        <w:rPr>
          <w:sz w:val="24"/>
        </w:rPr>
        <w:t xml:space="preserve">　　</w:t>
      </w:r>
      <w:r>
        <w:rPr>
          <w:sz w:val="24"/>
        </w:rPr>
        <w:t>7.1</w:t>
      </w:r>
      <w:r>
        <w:rPr>
          <w:sz w:val="24"/>
        </w:rPr>
        <w:t>施工场地具备开工条件和完成时间的要求：</w:t>
      </w:r>
      <w:r>
        <w:rPr>
          <w:sz w:val="24"/>
        </w:rPr>
        <w:t xml:space="preserve"> </w:t>
      </w:r>
    </w:p>
    <w:p w:rsidR="0075290F" w:rsidRDefault="00121BD1">
      <w:pPr>
        <w:spacing w:line="460" w:lineRule="exact"/>
        <w:rPr>
          <w:sz w:val="24"/>
        </w:rPr>
      </w:pPr>
      <w:r>
        <w:rPr>
          <w:sz w:val="24"/>
        </w:rPr>
        <w:t xml:space="preserve">　　</w:t>
      </w:r>
      <w:r>
        <w:rPr>
          <w:sz w:val="24"/>
        </w:rPr>
        <w:t>7.2</w:t>
      </w:r>
      <w:r>
        <w:rPr>
          <w:sz w:val="24"/>
        </w:rPr>
        <w:t>水、电、电讯等施工管线进入施工场地的时间、地点和供应要求：</w:t>
      </w:r>
      <w:r>
        <w:rPr>
          <w:sz w:val="24"/>
        </w:rPr>
        <w:t xml:space="preserve"> </w:t>
      </w:r>
    </w:p>
    <w:p w:rsidR="0075290F" w:rsidRDefault="00121BD1">
      <w:pPr>
        <w:spacing w:line="460" w:lineRule="exact"/>
        <w:rPr>
          <w:sz w:val="24"/>
        </w:rPr>
      </w:pPr>
      <w:r>
        <w:rPr>
          <w:sz w:val="24"/>
        </w:rPr>
        <w:t xml:space="preserve">　　</w:t>
      </w:r>
      <w:r>
        <w:rPr>
          <w:sz w:val="24"/>
        </w:rPr>
        <w:t>7.3</w:t>
      </w:r>
      <w:r>
        <w:rPr>
          <w:sz w:val="24"/>
        </w:rPr>
        <w:t>施工场地内主要交通干道及其与公共道路的开通时间和起止地点：</w:t>
      </w:r>
      <w:r>
        <w:rPr>
          <w:sz w:val="24"/>
        </w:rPr>
        <w:t xml:space="preserve"> </w:t>
      </w:r>
    </w:p>
    <w:p w:rsidR="0075290F" w:rsidRDefault="00121BD1">
      <w:pPr>
        <w:spacing w:line="460" w:lineRule="exact"/>
        <w:rPr>
          <w:sz w:val="24"/>
        </w:rPr>
      </w:pPr>
      <w:r>
        <w:rPr>
          <w:sz w:val="24"/>
        </w:rPr>
        <w:t xml:space="preserve">　　</w:t>
      </w:r>
      <w:r>
        <w:rPr>
          <w:sz w:val="24"/>
        </w:rPr>
        <w:t>7.4</w:t>
      </w:r>
      <w:r>
        <w:rPr>
          <w:sz w:val="24"/>
        </w:rPr>
        <w:t>工程地质和地下管网线路资料的提供时间：</w:t>
      </w:r>
      <w:r>
        <w:rPr>
          <w:sz w:val="24"/>
        </w:rPr>
        <w:t xml:space="preserve"> </w:t>
      </w:r>
    </w:p>
    <w:p w:rsidR="0075290F" w:rsidRDefault="00121BD1">
      <w:pPr>
        <w:spacing w:line="460" w:lineRule="exact"/>
        <w:rPr>
          <w:sz w:val="24"/>
        </w:rPr>
      </w:pPr>
      <w:r>
        <w:rPr>
          <w:sz w:val="24"/>
        </w:rPr>
        <w:t xml:space="preserve">　　</w:t>
      </w:r>
      <w:r>
        <w:rPr>
          <w:sz w:val="24"/>
        </w:rPr>
        <w:t>7.5</w:t>
      </w:r>
      <w:r>
        <w:rPr>
          <w:sz w:val="24"/>
        </w:rPr>
        <w:t>办理证件、批件的名称和完成时间：</w:t>
      </w:r>
      <w:r>
        <w:rPr>
          <w:sz w:val="24"/>
        </w:rPr>
        <w:t xml:space="preserve"> </w:t>
      </w:r>
    </w:p>
    <w:p w:rsidR="0075290F" w:rsidRDefault="00121BD1">
      <w:pPr>
        <w:spacing w:line="460" w:lineRule="exact"/>
        <w:rPr>
          <w:sz w:val="24"/>
        </w:rPr>
      </w:pPr>
      <w:r>
        <w:rPr>
          <w:sz w:val="24"/>
        </w:rPr>
        <w:t xml:space="preserve">　　</w:t>
      </w:r>
      <w:r>
        <w:rPr>
          <w:sz w:val="24"/>
        </w:rPr>
        <w:t>7.6</w:t>
      </w:r>
      <w:r>
        <w:rPr>
          <w:sz w:val="24"/>
        </w:rPr>
        <w:t>水准点与</w:t>
      </w:r>
      <w:proofErr w:type="gramStart"/>
      <w:r>
        <w:rPr>
          <w:sz w:val="24"/>
        </w:rPr>
        <w:t>座标</w:t>
      </w:r>
      <w:proofErr w:type="gramEnd"/>
      <w:r>
        <w:rPr>
          <w:sz w:val="24"/>
        </w:rPr>
        <w:t>控制点位置提供和交验要求：</w:t>
      </w:r>
      <w:r>
        <w:rPr>
          <w:sz w:val="24"/>
        </w:rPr>
        <w:t xml:space="preserve"> </w:t>
      </w:r>
    </w:p>
    <w:p w:rsidR="0075290F" w:rsidRDefault="00121BD1">
      <w:pPr>
        <w:spacing w:line="460" w:lineRule="exact"/>
        <w:rPr>
          <w:sz w:val="24"/>
        </w:rPr>
      </w:pPr>
      <w:r>
        <w:rPr>
          <w:sz w:val="24"/>
        </w:rPr>
        <w:t xml:space="preserve">　　</w:t>
      </w:r>
      <w:r>
        <w:rPr>
          <w:sz w:val="24"/>
        </w:rPr>
        <w:t>7.7</w:t>
      </w:r>
      <w:r>
        <w:rPr>
          <w:sz w:val="24"/>
        </w:rPr>
        <w:t>会审图纸和设计交底的时间：</w:t>
      </w:r>
      <w:r>
        <w:rPr>
          <w:sz w:val="24"/>
        </w:rPr>
        <w:t xml:space="preserve"> </w:t>
      </w:r>
    </w:p>
    <w:p w:rsidR="0075290F" w:rsidRDefault="00121BD1">
      <w:pPr>
        <w:spacing w:line="460" w:lineRule="exact"/>
        <w:rPr>
          <w:sz w:val="24"/>
        </w:rPr>
      </w:pPr>
      <w:r>
        <w:rPr>
          <w:sz w:val="24"/>
        </w:rPr>
        <w:t xml:space="preserve">　　</w:t>
      </w:r>
      <w:r>
        <w:rPr>
          <w:sz w:val="24"/>
        </w:rPr>
        <w:t>7.8</w:t>
      </w:r>
      <w:r>
        <w:rPr>
          <w:sz w:val="24"/>
        </w:rPr>
        <w:t>施工场地周围建筑物和地下管线的保护要求：</w:t>
      </w:r>
      <w:r>
        <w:rPr>
          <w:sz w:val="24"/>
        </w:rPr>
        <w:t xml:space="preserve"> </w:t>
      </w:r>
    </w:p>
    <w:p w:rsidR="0075290F" w:rsidRDefault="00121BD1">
      <w:pPr>
        <w:spacing w:line="460" w:lineRule="exact"/>
        <w:rPr>
          <w:sz w:val="24"/>
        </w:rPr>
      </w:pPr>
      <w:r>
        <w:rPr>
          <w:sz w:val="24"/>
        </w:rPr>
        <w:t xml:space="preserve">　　第</w:t>
      </w:r>
      <w:r>
        <w:rPr>
          <w:sz w:val="24"/>
        </w:rPr>
        <w:t>8</w:t>
      </w:r>
      <w:r>
        <w:rPr>
          <w:sz w:val="24"/>
        </w:rPr>
        <w:t>条　乙方工作。</w:t>
      </w:r>
      <w:r>
        <w:rPr>
          <w:sz w:val="24"/>
        </w:rPr>
        <w:t xml:space="preserve"> </w:t>
      </w:r>
    </w:p>
    <w:p w:rsidR="0075290F" w:rsidRDefault="00121BD1">
      <w:pPr>
        <w:spacing w:line="460" w:lineRule="exact"/>
        <w:rPr>
          <w:sz w:val="24"/>
        </w:rPr>
      </w:pPr>
      <w:r>
        <w:rPr>
          <w:sz w:val="24"/>
        </w:rPr>
        <w:t xml:space="preserve">　　</w:t>
      </w:r>
      <w:r>
        <w:rPr>
          <w:sz w:val="24"/>
        </w:rPr>
        <w:t>8.1</w:t>
      </w:r>
      <w:r>
        <w:rPr>
          <w:sz w:val="24"/>
        </w:rPr>
        <w:t>施工图和配套设计名称、完成时间及要求：</w:t>
      </w:r>
      <w:r>
        <w:rPr>
          <w:sz w:val="24"/>
        </w:rPr>
        <w:t xml:space="preserve"> </w:t>
      </w:r>
    </w:p>
    <w:p w:rsidR="0075290F" w:rsidRDefault="00121BD1">
      <w:pPr>
        <w:spacing w:line="460" w:lineRule="exact"/>
        <w:rPr>
          <w:sz w:val="24"/>
        </w:rPr>
      </w:pPr>
      <w:r>
        <w:rPr>
          <w:sz w:val="24"/>
        </w:rPr>
        <w:t xml:space="preserve">　　</w:t>
      </w:r>
      <w:r>
        <w:rPr>
          <w:sz w:val="24"/>
        </w:rPr>
        <w:t>8.2</w:t>
      </w:r>
      <w:r>
        <w:rPr>
          <w:sz w:val="24"/>
        </w:rPr>
        <w:t>提供计划、报表的名称、时间和份数：</w:t>
      </w:r>
      <w:r>
        <w:rPr>
          <w:sz w:val="24"/>
        </w:rPr>
        <w:t xml:space="preserve"> </w:t>
      </w:r>
    </w:p>
    <w:p w:rsidR="0075290F" w:rsidRDefault="00121BD1">
      <w:pPr>
        <w:spacing w:line="460" w:lineRule="exact"/>
        <w:rPr>
          <w:sz w:val="24"/>
        </w:rPr>
      </w:pPr>
      <w:r>
        <w:rPr>
          <w:sz w:val="24"/>
        </w:rPr>
        <w:t xml:space="preserve">　　</w:t>
      </w:r>
      <w:r>
        <w:rPr>
          <w:sz w:val="24"/>
        </w:rPr>
        <w:t>8.3</w:t>
      </w:r>
      <w:r>
        <w:rPr>
          <w:sz w:val="24"/>
        </w:rPr>
        <w:t>施工防护工作的要求：</w:t>
      </w:r>
      <w:r>
        <w:rPr>
          <w:sz w:val="24"/>
        </w:rPr>
        <w:t xml:space="preserve"> </w:t>
      </w:r>
    </w:p>
    <w:p w:rsidR="0075290F" w:rsidRDefault="00121BD1">
      <w:pPr>
        <w:spacing w:line="460" w:lineRule="exact"/>
        <w:rPr>
          <w:sz w:val="24"/>
        </w:rPr>
      </w:pPr>
      <w:r>
        <w:rPr>
          <w:sz w:val="24"/>
        </w:rPr>
        <w:t xml:space="preserve">　　</w:t>
      </w:r>
      <w:r>
        <w:rPr>
          <w:sz w:val="24"/>
        </w:rPr>
        <w:t>8.4</w:t>
      </w:r>
      <w:r>
        <w:rPr>
          <w:sz w:val="24"/>
        </w:rPr>
        <w:t>向甲方代表提供办公和生活设施的要求：</w:t>
      </w:r>
      <w:r>
        <w:rPr>
          <w:sz w:val="24"/>
        </w:rPr>
        <w:t xml:space="preserve"> </w:t>
      </w:r>
    </w:p>
    <w:p w:rsidR="0075290F" w:rsidRDefault="00121BD1">
      <w:pPr>
        <w:spacing w:line="460" w:lineRule="exact"/>
        <w:rPr>
          <w:sz w:val="24"/>
        </w:rPr>
      </w:pPr>
      <w:r>
        <w:rPr>
          <w:sz w:val="24"/>
        </w:rPr>
        <w:t xml:space="preserve">　　</w:t>
      </w:r>
      <w:r>
        <w:rPr>
          <w:sz w:val="24"/>
        </w:rPr>
        <w:t>8.5</w:t>
      </w:r>
      <w:r>
        <w:rPr>
          <w:sz w:val="24"/>
        </w:rPr>
        <w:t>对施工现场交通和噪音的要求：</w:t>
      </w:r>
      <w:r>
        <w:rPr>
          <w:sz w:val="24"/>
        </w:rPr>
        <w:t xml:space="preserve"> </w:t>
      </w:r>
    </w:p>
    <w:p w:rsidR="0075290F" w:rsidRDefault="00121BD1">
      <w:pPr>
        <w:spacing w:line="460" w:lineRule="exact"/>
        <w:rPr>
          <w:sz w:val="24"/>
        </w:rPr>
      </w:pPr>
      <w:r>
        <w:rPr>
          <w:sz w:val="24"/>
        </w:rPr>
        <w:t xml:space="preserve">　　</w:t>
      </w:r>
      <w:r>
        <w:rPr>
          <w:sz w:val="24"/>
        </w:rPr>
        <w:t>8.6</w:t>
      </w:r>
      <w:r>
        <w:rPr>
          <w:sz w:val="24"/>
        </w:rPr>
        <w:t>成品保护的要求：</w:t>
      </w:r>
      <w:r>
        <w:rPr>
          <w:sz w:val="24"/>
        </w:rPr>
        <w:t xml:space="preserve"> </w:t>
      </w:r>
    </w:p>
    <w:p w:rsidR="0075290F" w:rsidRDefault="00121BD1">
      <w:pPr>
        <w:spacing w:line="460" w:lineRule="exact"/>
        <w:rPr>
          <w:sz w:val="24"/>
        </w:rPr>
      </w:pPr>
      <w:r>
        <w:rPr>
          <w:sz w:val="24"/>
        </w:rPr>
        <w:t xml:space="preserve">　　</w:t>
      </w:r>
      <w:r>
        <w:rPr>
          <w:sz w:val="24"/>
        </w:rPr>
        <w:t>8.7</w:t>
      </w:r>
      <w:r>
        <w:rPr>
          <w:sz w:val="24"/>
        </w:rPr>
        <w:t>施工场地周围建筑物和地下管线的保护要求：</w:t>
      </w:r>
      <w:r>
        <w:rPr>
          <w:sz w:val="24"/>
        </w:rPr>
        <w:t xml:space="preserve"> </w:t>
      </w:r>
    </w:p>
    <w:p w:rsidR="0075290F" w:rsidRDefault="00121BD1">
      <w:pPr>
        <w:spacing w:line="460" w:lineRule="exact"/>
        <w:rPr>
          <w:sz w:val="24"/>
        </w:rPr>
      </w:pPr>
      <w:r>
        <w:rPr>
          <w:sz w:val="24"/>
        </w:rPr>
        <w:t xml:space="preserve">　　</w:t>
      </w:r>
      <w:r>
        <w:rPr>
          <w:sz w:val="24"/>
        </w:rPr>
        <w:t>8.8</w:t>
      </w:r>
      <w:r>
        <w:rPr>
          <w:sz w:val="24"/>
        </w:rPr>
        <w:t>施工场地整洁卫生的要求：</w:t>
      </w:r>
      <w:r>
        <w:rPr>
          <w:sz w:val="24"/>
        </w:rPr>
        <w:t xml:space="preserve"> </w:t>
      </w:r>
    </w:p>
    <w:p w:rsidR="0075290F" w:rsidRDefault="00121BD1">
      <w:pPr>
        <w:spacing w:line="460" w:lineRule="exact"/>
        <w:rPr>
          <w:sz w:val="24"/>
        </w:rPr>
      </w:pPr>
      <w:r>
        <w:rPr>
          <w:sz w:val="24"/>
        </w:rPr>
        <w:t xml:space="preserve">　　第</w:t>
      </w:r>
      <w:r>
        <w:rPr>
          <w:sz w:val="24"/>
        </w:rPr>
        <w:t>9</w:t>
      </w:r>
      <w:r>
        <w:rPr>
          <w:sz w:val="24"/>
        </w:rPr>
        <w:t>条　进度计划。</w:t>
      </w:r>
      <w:r>
        <w:rPr>
          <w:sz w:val="24"/>
        </w:rPr>
        <w:t xml:space="preserve"> </w:t>
      </w:r>
    </w:p>
    <w:p w:rsidR="0075290F" w:rsidRDefault="00121BD1">
      <w:pPr>
        <w:spacing w:line="460" w:lineRule="exact"/>
        <w:rPr>
          <w:sz w:val="24"/>
        </w:rPr>
      </w:pPr>
      <w:r>
        <w:rPr>
          <w:sz w:val="24"/>
        </w:rPr>
        <w:t xml:space="preserve">　　</w:t>
      </w:r>
      <w:r>
        <w:rPr>
          <w:sz w:val="24"/>
        </w:rPr>
        <w:t>9.1</w:t>
      </w:r>
      <w:r>
        <w:rPr>
          <w:sz w:val="24"/>
        </w:rPr>
        <w:t>乙方提供施工组织设计（或施工方案）和进度计划的时间：</w:t>
      </w:r>
      <w:r>
        <w:rPr>
          <w:sz w:val="24"/>
        </w:rPr>
        <w:t xml:space="preserve"> </w:t>
      </w:r>
    </w:p>
    <w:p w:rsidR="0075290F" w:rsidRDefault="00121BD1">
      <w:pPr>
        <w:spacing w:line="460" w:lineRule="exact"/>
        <w:rPr>
          <w:sz w:val="24"/>
        </w:rPr>
      </w:pPr>
      <w:r>
        <w:rPr>
          <w:sz w:val="24"/>
        </w:rPr>
        <w:t xml:space="preserve">　　</w:t>
      </w:r>
      <w:r>
        <w:rPr>
          <w:sz w:val="24"/>
        </w:rPr>
        <w:t>9.2</w:t>
      </w:r>
      <w:r>
        <w:rPr>
          <w:sz w:val="24"/>
        </w:rPr>
        <w:t>甲方代表批准的时间</w:t>
      </w:r>
      <w:r>
        <w:rPr>
          <w:sz w:val="24"/>
        </w:rPr>
        <w:t xml:space="preserve"> </w:t>
      </w:r>
    </w:p>
    <w:p w:rsidR="0075290F" w:rsidRDefault="00121BD1">
      <w:pPr>
        <w:spacing w:line="460" w:lineRule="exact"/>
        <w:rPr>
          <w:sz w:val="24"/>
        </w:rPr>
      </w:pPr>
      <w:r>
        <w:rPr>
          <w:sz w:val="24"/>
        </w:rPr>
        <w:t xml:space="preserve">　　第</w:t>
      </w:r>
      <w:r>
        <w:rPr>
          <w:sz w:val="24"/>
        </w:rPr>
        <w:t>10</w:t>
      </w:r>
      <w:r>
        <w:rPr>
          <w:sz w:val="24"/>
        </w:rPr>
        <w:t>条　延期开工。</w:t>
      </w:r>
      <w:r>
        <w:rPr>
          <w:sz w:val="24"/>
        </w:rPr>
        <w:t xml:space="preserve"> </w:t>
      </w:r>
    </w:p>
    <w:p w:rsidR="0075290F" w:rsidRDefault="00121BD1">
      <w:pPr>
        <w:spacing w:line="460" w:lineRule="exact"/>
        <w:rPr>
          <w:sz w:val="24"/>
        </w:rPr>
      </w:pPr>
      <w:r>
        <w:rPr>
          <w:sz w:val="24"/>
        </w:rPr>
        <w:t xml:space="preserve">　　第</w:t>
      </w:r>
      <w:r>
        <w:rPr>
          <w:sz w:val="24"/>
        </w:rPr>
        <w:t>11</w:t>
      </w:r>
      <w:r>
        <w:rPr>
          <w:sz w:val="24"/>
        </w:rPr>
        <w:t>条　暂停施工。</w:t>
      </w:r>
      <w:r>
        <w:rPr>
          <w:sz w:val="24"/>
        </w:rPr>
        <w:t xml:space="preserve"> </w:t>
      </w:r>
    </w:p>
    <w:p w:rsidR="0075290F" w:rsidRDefault="00121BD1">
      <w:pPr>
        <w:spacing w:line="460" w:lineRule="exact"/>
        <w:rPr>
          <w:sz w:val="24"/>
        </w:rPr>
      </w:pPr>
      <w:r>
        <w:rPr>
          <w:sz w:val="24"/>
        </w:rPr>
        <w:t xml:space="preserve">　　第</w:t>
      </w:r>
      <w:r>
        <w:rPr>
          <w:sz w:val="24"/>
        </w:rPr>
        <w:t>12</w:t>
      </w:r>
      <w:r>
        <w:rPr>
          <w:sz w:val="24"/>
        </w:rPr>
        <w:t>条　工期延误。</w:t>
      </w:r>
      <w:r>
        <w:rPr>
          <w:sz w:val="24"/>
        </w:rPr>
        <w:t xml:space="preserve"> </w:t>
      </w:r>
    </w:p>
    <w:p w:rsidR="0075290F" w:rsidRDefault="00121BD1">
      <w:pPr>
        <w:spacing w:line="460" w:lineRule="exact"/>
        <w:rPr>
          <w:sz w:val="24"/>
        </w:rPr>
      </w:pPr>
      <w:r>
        <w:rPr>
          <w:sz w:val="24"/>
        </w:rPr>
        <w:t xml:space="preserve">　　第</w:t>
      </w:r>
      <w:r>
        <w:rPr>
          <w:sz w:val="24"/>
        </w:rPr>
        <w:t>13</w:t>
      </w:r>
      <w:r>
        <w:rPr>
          <w:sz w:val="24"/>
        </w:rPr>
        <w:t>条　工期提前。</w:t>
      </w:r>
      <w:r>
        <w:rPr>
          <w:sz w:val="24"/>
        </w:rPr>
        <w:t xml:space="preserve"> </w:t>
      </w:r>
    </w:p>
    <w:p w:rsidR="0075290F" w:rsidRDefault="00121BD1">
      <w:pPr>
        <w:spacing w:line="460" w:lineRule="exact"/>
        <w:rPr>
          <w:sz w:val="24"/>
        </w:rPr>
      </w:pPr>
      <w:r>
        <w:rPr>
          <w:sz w:val="24"/>
        </w:rPr>
        <w:t xml:space="preserve">　　第</w:t>
      </w:r>
      <w:r>
        <w:rPr>
          <w:sz w:val="24"/>
        </w:rPr>
        <w:t>14</w:t>
      </w:r>
      <w:r>
        <w:rPr>
          <w:sz w:val="24"/>
        </w:rPr>
        <w:t>条　检查和返工。</w:t>
      </w:r>
      <w:r>
        <w:rPr>
          <w:sz w:val="24"/>
        </w:rPr>
        <w:t xml:space="preserve"> </w:t>
      </w:r>
    </w:p>
    <w:p w:rsidR="0075290F" w:rsidRDefault="00121BD1">
      <w:pPr>
        <w:spacing w:line="460" w:lineRule="exact"/>
        <w:rPr>
          <w:sz w:val="24"/>
        </w:rPr>
      </w:pPr>
      <w:r>
        <w:rPr>
          <w:sz w:val="24"/>
        </w:rPr>
        <w:t xml:space="preserve">　　第</w:t>
      </w:r>
      <w:r>
        <w:rPr>
          <w:sz w:val="24"/>
        </w:rPr>
        <w:t>15</w:t>
      </w:r>
      <w:r>
        <w:rPr>
          <w:sz w:val="24"/>
        </w:rPr>
        <w:t>条　工程质量等级。</w:t>
      </w:r>
      <w:r>
        <w:rPr>
          <w:sz w:val="24"/>
        </w:rPr>
        <w:t xml:space="preserve"> </w:t>
      </w:r>
    </w:p>
    <w:p w:rsidR="0075290F" w:rsidRDefault="00121BD1">
      <w:pPr>
        <w:spacing w:line="460" w:lineRule="exact"/>
        <w:rPr>
          <w:sz w:val="24"/>
        </w:rPr>
      </w:pPr>
      <w:r>
        <w:rPr>
          <w:sz w:val="24"/>
        </w:rPr>
        <w:lastRenderedPageBreak/>
        <w:t xml:space="preserve">　　</w:t>
      </w:r>
      <w:r>
        <w:rPr>
          <w:sz w:val="24"/>
        </w:rPr>
        <w:t>15.1</w:t>
      </w:r>
      <w:r>
        <w:rPr>
          <w:sz w:val="24"/>
        </w:rPr>
        <w:t>工程质量等级要求的经济支出：</w:t>
      </w:r>
      <w:r>
        <w:rPr>
          <w:sz w:val="24"/>
        </w:rPr>
        <w:t xml:space="preserve"> </w:t>
      </w:r>
    </w:p>
    <w:p w:rsidR="0075290F" w:rsidRDefault="00121BD1">
      <w:pPr>
        <w:spacing w:line="460" w:lineRule="exact"/>
        <w:rPr>
          <w:sz w:val="24"/>
        </w:rPr>
      </w:pPr>
      <w:r>
        <w:rPr>
          <w:sz w:val="24"/>
        </w:rPr>
        <w:t xml:space="preserve">　　</w:t>
      </w:r>
      <w:r>
        <w:rPr>
          <w:sz w:val="24"/>
        </w:rPr>
        <w:t>15.2</w:t>
      </w:r>
      <w:r>
        <w:rPr>
          <w:sz w:val="24"/>
        </w:rPr>
        <w:t>质量评定仲裁部门名称：</w:t>
      </w:r>
      <w:r>
        <w:rPr>
          <w:sz w:val="24"/>
        </w:rPr>
        <w:t xml:space="preserve"> </w:t>
      </w:r>
    </w:p>
    <w:p w:rsidR="0075290F" w:rsidRDefault="00121BD1">
      <w:pPr>
        <w:spacing w:line="460" w:lineRule="exact"/>
        <w:rPr>
          <w:sz w:val="24"/>
        </w:rPr>
      </w:pPr>
      <w:r>
        <w:rPr>
          <w:sz w:val="24"/>
        </w:rPr>
        <w:t xml:space="preserve">　　第</w:t>
      </w:r>
      <w:r>
        <w:rPr>
          <w:sz w:val="24"/>
        </w:rPr>
        <w:t>16</w:t>
      </w:r>
      <w:r>
        <w:rPr>
          <w:sz w:val="24"/>
        </w:rPr>
        <w:t>条　隐蔽工程、中间验收。</w:t>
      </w:r>
      <w:r>
        <w:rPr>
          <w:sz w:val="24"/>
        </w:rPr>
        <w:t xml:space="preserve"> </w:t>
      </w:r>
    </w:p>
    <w:p w:rsidR="0075290F" w:rsidRDefault="00121BD1">
      <w:pPr>
        <w:spacing w:line="460" w:lineRule="exact"/>
        <w:rPr>
          <w:sz w:val="24"/>
        </w:rPr>
      </w:pPr>
      <w:r>
        <w:rPr>
          <w:sz w:val="24"/>
        </w:rPr>
        <w:t xml:space="preserve">　　</w:t>
      </w:r>
      <w:r>
        <w:rPr>
          <w:sz w:val="24"/>
        </w:rPr>
        <w:t>16.1</w:t>
      </w:r>
      <w:r>
        <w:rPr>
          <w:sz w:val="24"/>
        </w:rPr>
        <w:t>中间验收部位和时间：</w:t>
      </w:r>
      <w:r>
        <w:rPr>
          <w:sz w:val="24"/>
        </w:rPr>
        <w:t xml:space="preserve"> </w:t>
      </w:r>
    </w:p>
    <w:p w:rsidR="0075290F" w:rsidRDefault="00121BD1">
      <w:pPr>
        <w:spacing w:line="460" w:lineRule="exact"/>
        <w:rPr>
          <w:sz w:val="24"/>
        </w:rPr>
      </w:pPr>
      <w:r>
        <w:rPr>
          <w:sz w:val="24"/>
        </w:rPr>
        <w:t xml:space="preserve">　　第</w:t>
      </w:r>
      <w:r>
        <w:rPr>
          <w:sz w:val="24"/>
        </w:rPr>
        <w:t>17</w:t>
      </w:r>
      <w:r>
        <w:rPr>
          <w:sz w:val="24"/>
        </w:rPr>
        <w:t>条　试车。</w:t>
      </w:r>
      <w:r>
        <w:rPr>
          <w:sz w:val="24"/>
        </w:rPr>
        <w:t xml:space="preserve"> </w:t>
      </w:r>
    </w:p>
    <w:p w:rsidR="0075290F" w:rsidRDefault="00121BD1">
      <w:pPr>
        <w:spacing w:line="460" w:lineRule="exact"/>
        <w:rPr>
          <w:sz w:val="24"/>
        </w:rPr>
      </w:pPr>
      <w:r>
        <w:rPr>
          <w:sz w:val="24"/>
        </w:rPr>
        <w:t xml:space="preserve">　　第</w:t>
      </w:r>
      <w:r>
        <w:rPr>
          <w:sz w:val="24"/>
        </w:rPr>
        <w:t>18</w:t>
      </w:r>
      <w:r>
        <w:rPr>
          <w:sz w:val="24"/>
        </w:rPr>
        <w:t>条　验收和重新检验。</w:t>
      </w:r>
      <w:r>
        <w:rPr>
          <w:sz w:val="24"/>
        </w:rPr>
        <w:t xml:space="preserve"> </w:t>
      </w:r>
    </w:p>
    <w:p w:rsidR="0075290F" w:rsidRDefault="00121BD1">
      <w:pPr>
        <w:spacing w:line="460" w:lineRule="exact"/>
        <w:rPr>
          <w:sz w:val="24"/>
        </w:rPr>
      </w:pPr>
      <w:r>
        <w:rPr>
          <w:sz w:val="24"/>
        </w:rPr>
        <w:t xml:space="preserve">　　第</w:t>
      </w:r>
      <w:r>
        <w:rPr>
          <w:sz w:val="24"/>
        </w:rPr>
        <w:t>19</w:t>
      </w:r>
      <w:r>
        <w:rPr>
          <w:sz w:val="24"/>
        </w:rPr>
        <w:t>条　合同价款及调整。</w:t>
      </w:r>
      <w:r>
        <w:rPr>
          <w:sz w:val="24"/>
        </w:rPr>
        <w:t xml:space="preserve"> </w:t>
      </w:r>
    </w:p>
    <w:p w:rsidR="0075290F" w:rsidRDefault="00121BD1">
      <w:pPr>
        <w:spacing w:line="460" w:lineRule="exact"/>
        <w:rPr>
          <w:sz w:val="24"/>
        </w:rPr>
      </w:pPr>
      <w:r>
        <w:rPr>
          <w:sz w:val="24"/>
        </w:rPr>
        <w:t xml:space="preserve">　　</w:t>
      </w:r>
      <w:r>
        <w:rPr>
          <w:sz w:val="24"/>
        </w:rPr>
        <w:t>19.1</w:t>
      </w:r>
      <w:r>
        <w:rPr>
          <w:sz w:val="24"/>
        </w:rPr>
        <w:t>调整的条件：</w:t>
      </w:r>
      <w:r>
        <w:rPr>
          <w:sz w:val="24"/>
        </w:rPr>
        <w:t xml:space="preserve"> </w:t>
      </w:r>
    </w:p>
    <w:p w:rsidR="0075290F" w:rsidRDefault="00121BD1">
      <w:pPr>
        <w:spacing w:line="460" w:lineRule="exact"/>
        <w:rPr>
          <w:sz w:val="24"/>
        </w:rPr>
      </w:pPr>
      <w:r>
        <w:rPr>
          <w:sz w:val="24"/>
        </w:rPr>
        <w:t xml:space="preserve">　　</w:t>
      </w:r>
      <w:r>
        <w:rPr>
          <w:sz w:val="24"/>
        </w:rPr>
        <w:t>19.2</w:t>
      </w:r>
      <w:r>
        <w:rPr>
          <w:sz w:val="24"/>
        </w:rPr>
        <w:t>调整的方式：</w:t>
      </w:r>
      <w:r>
        <w:rPr>
          <w:sz w:val="24"/>
        </w:rPr>
        <w:t xml:space="preserve"> </w:t>
      </w:r>
    </w:p>
    <w:p w:rsidR="0075290F" w:rsidRDefault="00121BD1">
      <w:pPr>
        <w:spacing w:line="460" w:lineRule="exact"/>
        <w:rPr>
          <w:sz w:val="24"/>
        </w:rPr>
      </w:pPr>
      <w:r>
        <w:rPr>
          <w:sz w:val="24"/>
        </w:rPr>
        <w:t xml:space="preserve">　　第</w:t>
      </w:r>
      <w:r>
        <w:rPr>
          <w:sz w:val="24"/>
        </w:rPr>
        <w:t>20</w:t>
      </w:r>
      <w:r>
        <w:rPr>
          <w:sz w:val="24"/>
        </w:rPr>
        <w:t>条　工程预付款。</w:t>
      </w:r>
      <w:r>
        <w:rPr>
          <w:sz w:val="24"/>
        </w:rPr>
        <w:t xml:space="preserve"> </w:t>
      </w:r>
    </w:p>
    <w:p w:rsidR="0075290F" w:rsidRDefault="00121BD1">
      <w:pPr>
        <w:spacing w:line="460" w:lineRule="exact"/>
        <w:rPr>
          <w:sz w:val="24"/>
        </w:rPr>
      </w:pPr>
      <w:r>
        <w:rPr>
          <w:sz w:val="24"/>
        </w:rPr>
        <w:t xml:space="preserve">　　</w:t>
      </w:r>
      <w:r>
        <w:rPr>
          <w:sz w:val="24"/>
        </w:rPr>
        <w:t>20.1</w:t>
      </w:r>
      <w:r>
        <w:rPr>
          <w:sz w:val="24"/>
        </w:rPr>
        <w:t>预付工程款总金额：</w:t>
      </w:r>
      <w:r>
        <w:rPr>
          <w:sz w:val="24"/>
        </w:rPr>
        <w:t xml:space="preserve"> </w:t>
      </w:r>
    </w:p>
    <w:p w:rsidR="0075290F" w:rsidRDefault="00121BD1">
      <w:pPr>
        <w:spacing w:line="460" w:lineRule="exact"/>
        <w:rPr>
          <w:sz w:val="24"/>
        </w:rPr>
      </w:pPr>
      <w:r>
        <w:rPr>
          <w:sz w:val="24"/>
        </w:rPr>
        <w:t xml:space="preserve">　　</w:t>
      </w:r>
      <w:r>
        <w:rPr>
          <w:sz w:val="24"/>
        </w:rPr>
        <w:t>20.2</w:t>
      </w:r>
      <w:r>
        <w:rPr>
          <w:sz w:val="24"/>
        </w:rPr>
        <w:t>预付时间和比例：</w:t>
      </w:r>
      <w:r>
        <w:rPr>
          <w:sz w:val="24"/>
        </w:rPr>
        <w:t xml:space="preserve"> </w:t>
      </w:r>
    </w:p>
    <w:p w:rsidR="0075290F" w:rsidRDefault="00121BD1">
      <w:pPr>
        <w:spacing w:line="460" w:lineRule="exact"/>
        <w:rPr>
          <w:sz w:val="24"/>
        </w:rPr>
      </w:pPr>
      <w:r>
        <w:rPr>
          <w:sz w:val="24"/>
        </w:rPr>
        <w:t xml:space="preserve">　　</w:t>
      </w:r>
      <w:r>
        <w:rPr>
          <w:sz w:val="24"/>
        </w:rPr>
        <w:t>20.3</w:t>
      </w:r>
      <w:r>
        <w:rPr>
          <w:sz w:val="24"/>
        </w:rPr>
        <w:t>扣回时间和比例：</w:t>
      </w:r>
      <w:r>
        <w:rPr>
          <w:sz w:val="24"/>
        </w:rPr>
        <w:t xml:space="preserve"> </w:t>
      </w:r>
    </w:p>
    <w:p w:rsidR="0075290F" w:rsidRDefault="00121BD1">
      <w:pPr>
        <w:spacing w:line="460" w:lineRule="exact"/>
        <w:rPr>
          <w:sz w:val="24"/>
        </w:rPr>
      </w:pPr>
      <w:r>
        <w:rPr>
          <w:sz w:val="24"/>
        </w:rPr>
        <w:t xml:space="preserve">　　</w:t>
      </w:r>
      <w:r>
        <w:rPr>
          <w:sz w:val="24"/>
        </w:rPr>
        <w:t>20.4</w:t>
      </w:r>
      <w:r>
        <w:rPr>
          <w:sz w:val="24"/>
        </w:rPr>
        <w:t>甲方不按时付款应承担的违约责任：</w:t>
      </w:r>
      <w:r>
        <w:rPr>
          <w:sz w:val="24"/>
        </w:rPr>
        <w:t xml:space="preserve"> </w:t>
      </w:r>
    </w:p>
    <w:p w:rsidR="0075290F" w:rsidRDefault="00121BD1">
      <w:pPr>
        <w:spacing w:line="460" w:lineRule="exact"/>
        <w:rPr>
          <w:sz w:val="24"/>
        </w:rPr>
      </w:pPr>
      <w:r>
        <w:rPr>
          <w:sz w:val="24"/>
        </w:rPr>
        <w:t xml:space="preserve">　　第</w:t>
      </w:r>
      <w:r>
        <w:rPr>
          <w:sz w:val="24"/>
        </w:rPr>
        <w:t>21</w:t>
      </w:r>
      <w:r>
        <w:rPr>
          <w:sz w:val="24"/>
        </w:rPr>
        <w:t>条　工程量的核实确认。</w:t>
      </w:r>
      <w:r>
        <w:rPr>
          <w:sz w:val="24"/>
        </w:rPr>
        <w:t xml:space="preserve"> </w:t>
      </w:r>
    </w:p>
    <w:p w:rsidR="0075290F" w:rsidRDefault="00121BD1">
      <w:pPr>
        <w:spacing w:line="460" w:lineRule="exact"/>
        <w:rPr>
          <w:sz w:val="24"/>
        </w:rPr>
      </w:pPr>
      <w:r>
        <w:rPr>
          <w:sz w:val="24"/>
        </w:rPr>
        <w:t xml:space="preserve">　　</w:t>
      </w:r>
      <w:r>
        <w:rPr>
          <w:sz w:val="24"/>
        </w:rPr>
        <w:t>21.1</w:t>
      </w:r>
      <w:r>
        <w:rPr>
          <w:sz w:val="24"/>
        </w:rPr>
        <w:t>乙方提交工程量报告的时间和要求：</w:t>
      </w:r>
      <w:r>
        <w:rPr>
          <w:sz w:val="24"/>
        </w:rPr>
        <w:t xml:space="preserve"> </w:t>
      </w:r>
    </w:p>
    <w:p w:rsidR="0075290F" w:rsidRDefault="00121BD1">
      <w:pPr>
        <w:spacing w:line="460" w:lineRule="exact"/>
        <w:rPr>
          <w:sz w:val="24"/>
        </w:rPr>
      </w:pPr>
      <w:r>
        <w:rPr>
          <w:sz w:val="24"/>
        </w:rPr>
        <w:t xml:space="preserve">　　第</w:t>
      </w:r>
      <w:r>
        <w:rPr>
          <w:sz w:val="24"/>
        </w:rPr>
        <w:t>22</w:t>
      </w:r>
      <w:r>
        <w:rPr>
          <w:sz w:val="24"/>
        </w:rPr>
        <w:t>条　工程款支付。</w:t>
      </w:r>
      <w:r>
        <w:rPr>
          <w:sz w:val="24"/>
        </w:rPr>
        <w:t xml:space="preserve"> </w:t>
      </w:r>
    </w:p>
    <w:p w:rsidR="0075290F" w:rsidRDefault="00121BD1">
      <w:pPr>
        <w:spacing w:line="460" w:lineRule="exact"/>
        <w:rPr>
          <w:sz w:val="24"/>
        </w:rPr>
      </w:pPr>
      <w:r>
        <w:rPr>
          <w:sz w:val="24"/>
        </w:rPr>
        <w:t xml:space="preserve">　　</w:t>
      </w:r>
      <w:r>
        <w:rPr>
          <w:sz w:val="24"/>
        </w:rPr>
        <w:t>22.1</w:t>
      </w:r>
      <w:r>
        <w:rPr>
          <w:sz w:val="24"/>
        </w:rPr>
        <w:t>工程款支付方式：</w:t>
      </w:r>
      <w:r>
        <w:rPr>
          <w:sz w:val="24"/>
        </w:rPr>
        <w:t xml:space="preserve"> </w:t>
      </w:r>
    </w:p>
    <w:p w:rsidR="0075290F" w:rsidRDefault="00121BD1">
      <w:pPr>
        <w:spacing w:line="460" w:lineRule="exact"/>
        <w:rPr>
          <w:sz w:val="24"/>
        </w:rPr>
      </w:pPr>
      <w:r>
        <w:rPr>
          <w:sz w:val="24"/>
        </w:rPr>
        <w:t xml:space="preserve">　　</w:t>
      </w:r>
      <w:r>
        <w:rPr>
          <w:sz w:val="24"/>
        </w:rPr>
        <w:t>22.2</w:t>
      </w:r>
      <w:r>
        <w:rPr>
          <w:sz w:val="24"/>
        </w:rPr>
        <w:t>工程款支付金额和时间：</w:t>
      </w:r>
      <w:r>
        <w:rPr>
          <w:sz w:val="24"/>
        </w:rPr>
        <w:t xml:space="preserve"> </w:t>
      </w:r>
    </w:p>
    <w:p w:rsidR="0075290F" w:rsidRDefault="00121BD1">
      <w:pPr>
        <w:spacing w:line="460" w:lineRule="exact"/>
        <w:rPr>
          <w:sz w:val="24"/>
        </w:rPr>
      </w:pPr>
      <w:r>
        <w:rPr>
          <w:sz w:val="24"/>
        </w:rPr>
        <w:t xml:space="preserve">　　</w:t>
      </w:r>
      <w:r>
        <w:rPr>
          <w:sz w:val="24"/>
        </w:rPr>
        <w:t>22.3</w:t>
      </w:r>
      <w:r>
        <w:rPr>
          <w:sz w:val="24"/>
        </w:rPr>
        <w:t>甲方违约的责任：</w:t>
      </w:r>
      <w:r>
        <w:rPr>
          <w:sz w:val="24"/>
        </w:rPr>
        <w:t xml:space="preserve"> </w:t>
      </w:r>
    </w:p>
    <w:p w:rsidR="0075290F" w:rsidRDefault="00121BD1">
      <w:pPr>
        <w:spacing w:line="460" w:lineRule="exact"/>
        <w:rPr>
          <w:sz w:val="24"/>
        </w:rPr>
      </w:pPr>
      <w:r>
        <w:rPr>
          <w:sz w:val="24"/>
        </w:rPr>
        <w:t xml:space="preserve">　　第</w:t>
      </w:r>
      <w:r>
        <w:rPr>
          <w:sz w:val="24"/>
        </w:rPr>
        <w:t>23</w:t>
      </w:r>
      <w:r>
        <w:rPr>
          <w:sz w:val="24"/>
        </w:rPr>
        <w:t>条　甲方供应材料设备。</w:t>
      </w:r>
      <w:r>
        <w:rPr>
          <w:sz w:val="24"/>
        </w:rPr>
        <w:t xml:space="preserve"> </w:t>
      </w:r>
    </w:p>
    <w:p w:rsidR="0075290F" w:rsidRDefault="00121BD1">
      <w:pPr>
        <w:spacing w:line="460" w:lineRule="exact"/>
        <w:rPr>
          <w:sz w:val="24"/>
        </w:rPr>
      </w:pPr>
      <w:r>
        <w:rPr>
          <w:sz w:val="24"/>
        </w:rPr>
        <w:t xml:space="preserve">　　</w:t>
      </w:r>
      <w:r>
        <w:rPr>
          <w:sz w:val="24"/>
        </w:rPr>
        <w:t>23.1</w:t>
      </w:r>
      <w:r>
        <w:rPr>
          <w:sz w:val="24"/>
        </w:rPr>
        <w:t>甲方供应材料、设备的要求（附清单）：</w:t>
      </w:r>
      <w:r>
        <w:rPr>
          <w:sz w:val="24"/>
        </w:rPr>
        <w:t xml:space="preserve"> </w:t>
      </w:r>
    </w:p>
    <w:p w:rsidR="0075290F" w:rsidRDefault="00121BD1">
      <w:pPr>
        <w:spacing w:line="460" w:lineRule="exact"/>
        <w:rPr>
          <w:sz w:val="24"/>
        </w:rPr>
      </w:pPr>
      <w:r>
        <w:rPr>
          <w:sz w:val="24"/>
        </w:rPr>
        <w:t xml:space="preserve">　　第</w:t>
      </w:r>
      <w:r>
        <w:rPr>
          <w:sz w:val="24"/>
        </w:rPr>
        <w:t>24</w:t>
      </w:r>
      <w:r>
        <w:rPr>
          <w:sz w:val="24"/>
        </w:rPr>
        <w:t>条　乙方采购材料设备。</w:t>
      </w:r>
      <w:r>
        <w:rPr>
          <w:sz w:val="24"/>
        </w:rPr>
        <w:t xml:space="preserve"> </w:t>
      </w:r>
    </w:p>
    <w:p w:rsidR="0075290F" w:rsidRDefault="00121BD1">
      <w:pPr>
        <w:spacing w:line="460" w:lineRule="exact"/>
        <w:rPr>
          <w:sz w:val="24"/>
        </w:rPr>
      </w:pPr>
      <w:r>
        <w:rPr>
          <w:sz w:val="24"/>
        </w:rPr>
        <w:t xml:space="preserve">　　第</w:t>
      </w:r>
      <w:r>
        <w:rPr>
          <w:sz w:val="24"/>
        </w:rPr>
        <w:t>25</w:t>
      </w:r>
      <w:r>
        <w:rPr>
          <w:sz w:val="24"/>
        </w:rPr>
        <w:t>条　设计变更。</w:t>
      </w:r>
      <w:r>
        <w:rPr>
          <w:sz w:val="24"/>
        </w:rPr>
        <w:t xml:space="preserve"> </w:t>
      </w:r>
    </w:p>
    <w:p w:rsidR="0075290F" w:rsidRDefault="00121BD1">
      <w:pPr>
        <w:spacing w:line="460" w:lineRule="exact"/>
        <w:rPr>
          <w:sz w:val="24"/>
        </w:rPr>
      </w:pPr>
      <w:r>
        <w:rPr>
          <w:sz w:val="24"/>
        </w:rPr>
        <w:t xml:space="preserve">　　第</w:t>
      </w:r>
      <w:r>
        <w:rPr>
          <w:sz w:val="24"/>
        </w:rPr>
        <w:t>26</w:t>
      </w:r>
      <w:r>
        <w:rPr>
          <w:sz w:val="24"/>
        </w:rPr>
        <w:t>条　确定变更价款。</w:t>
      </w:r>
      <w:r>
        <w:rPr>
          <w:sz w:val="24"/>
        </w:rPr>
        <w:t xml:space="preserve"> </w:t>
      </w:r>
    </w:p>
    <w:p w:rsidR="0075290F" w:rsidRDefault="00121BD1">
      <w:pPr>
        <w:spacing w:line="460" w:lineRule="exact"/>
        <w:rPr>
          <w:sz w:val="24"/>
        </w:rPr>
      </w:pPr>
      <w:r>
        <w:rPr>
          <w:sz w:val="24"/>
        </w:rPr>
        <w:t xml:space="preserve">　　第</w:t>
      </w:r>
      <w:r>
        <w:rPr>
          <w:sz w:val="24"/>
        </w:rPr>
        <w:t>27</w:t>
      </w:r>
      <w:r>
        <w:rPr>
          <w:sz w:val="24"/>
        </w:rPr>
        <w:t>条　竣工验收。</w:t>
      </w:r>
      <w:r>
        <w:rPr>
          <w:sz w:val="24"/>
        </w:rPr>
        <w:t xml:space="preserve"> </w:t>
      </w:r>
    </w:p>
    <w:p w:rsidR="0075290F" w:rsidRDefault="00121BD1">
      <w:pPr>
        <w:spacing w:line="460" w:lineRule="exact"/>
        <w:rPr>
          <w:sz w:val="24"/>
        </w:rPr>
      </w:pPr>
      <w:r>
        <w:rPr>
          <w:sz w:val="24"/>
        </w:rPr>
        <w:t xml:space="preserve">　　</w:t>
      </w:r>
      <w:r>
        <w:rPr>
          <w:sz w:val="24"/>
        </w:rPr>
        <w:t>27.1</w:t>
      </w:r>
      <w:r>
        <w:rPr>
          <w:sz w:val="24"/>
        </w:rPr>
        <w:t>乙方提交竣工资料和验收报告的时间：</w:t>
      </w:r>
      <w:r>
        <w:rPr>
          <w:sz w:val="24"/>
        </w:rPr>
        <w:t xml:space="preserve"> </w:t>
      </w:r>
    </w:p>
    <w:p w:rsidR="0075290F" w:rsidRDefault="00121BD1">
      <w:pPr>
        <w:spacing w:line="460" w:lineRule="exact"/>
        <w:rPr>
          <w:sz w:val="24"/>
        </w:rPr>
      </w:pPr>
      <w:r>
        <w:rPr>
          <w:sz w:val="24"/>
        </w:rPr>
        <w:t xml:space="preserve">　　</w:t>
      </w:r>
      <w:r>
        <w:rPr>
          <w:sz w:val="24"/>
        </w:rPr>
        <w:t>27.2</w:t>
      </w:r>
      <w:r>
        <w:rPr>
          <w:sz w:val="24"/>
        </w:rPr>
        <w:t>乙方提交竣工图的时间和份数：</w:t>
      </w:r>
      <w:r>
        <w:rPr>
          <w:sz w:val="24"/>
        </w:rPr>
        <w:t xml:space="preserve"> </w:t>
      </w:r>
    </w:p>
    <w:p w:rsidR="0075290F" w:rsidRDefault="00121BD1">
      <w:pPr>
        <w:spacing w:line="460" w:lineRule="exact"/>
        <w:rPr>
          <w:sz w:val="24"/>
        </w:rPr>
      </w:pPr>
      <w:r>
        <w:rPr>
          <w:sz w:val="24"/>
        </w:rPr>
        <w:t xml:space="preserve">　　第</w:t>
      </w:r>
      <w:r>
        <w:rPr>
          <w:sz w:val="24"/>
        </w:rPr>
        <w:t>28</w:t>
      </w:r>
      <w:r>
        <w:rPr>
          <w:sz w:val="24"/>
        </w:rPr>
        <w:t>条　竣工结算。</w:t>
      </w:r>
      <w:r>
        <w:rPr>
          <w:sz w:val="24"/>
        </w:rPr>
        <w:t xml:space="preserve"> </w:t>
      </w:r>
    </w:p>
    <w:p w:rsidR="0075290F" w:rsidRDefault="00121BD1">
      <w:pPr>
        <w:spacing w:line="460" w:lineRule="exact"/>
        <w:rPr>
          <w:sz w:val="24"/>
        </w:rPr>
      </w:pPr>
      <w:r>
        <w:rPr>
          <w:sz w:val="24"/>
        </w:rPr>
        <w:t xml:space="preserve">　　</w:t>
      </w:r>
      <w:r>
        <w:rPr>
          <w:sz w:val="24"/>
        </w:rPr>
        <w:t>28.1</w:t>
      </w:r>
      <w:r>
        <w:rPr>
          <w:sz w:val="24"/>
        </w:rPr>
        <w:t>结算方式：</w:t>
      </w:r>
      <w:r>
        <w:rPr>
          <w:sz w:val="24"/>
        </w:rPr>
        <w:t xml:space="preserve"> </w:t>
      </w:r>
    </w:p>
    <w:p w:rsidR="0075290F" w:rsidRDefault="00121BD1">
      <w:pPr>
        <w:spacing w:line="460" w:lineRule="exact"/>
        <w:rPr>
          <w:sz w:val="24"/>
        </w:rPr>
      </w:pPr>
      <w:r>
        <w:rPr>
          <w:sz w:val="24"/>
        </w:rPr>
        <w:lastRenderedPageBreak/>
        <w:t xml:space="preserve">　　</w:t>
      </w:r>
      <w:r>
        <w:rPr>
          <w:sz w:val="24"/>
        </w:rPr>
        <w:t>28.2</w:t>
      </w:r>
      <w:r>
        <w:rPr>
          <w:sz w:val="24"/>
        </w:rPr>
        <w:t>乙方提交结算报告的时间：</w:t>
      </w:r>
      <w:r>
        <w:rPr>
          <w:sz w:val="24"/>
        </w:rPr>
        <w:t xml:space="preserve"> </w:t>
      </w:r>
    </w:p>
    <w:p w:rsidR="0075290F" w:rsidRDefault="00121BD1">
      <w:pPr>
        <w:spacing w:line="460" w:lineRule="exact"/>
        <w:rPr>
          <w:sz w:val="24"/>
        </w:rPr>
      </w:pPr>
      <w:r>
        <w:rPr>
          <w:sz w:val="24"/>
        </w:rPr>
        <w:t xml:space="preserve">　　</w:t>
      </w:r>
      <w:r>
        <w:rPr>
          <w:sz w:val="24"/>
        </w:rPr>
        <w:t>28.3</w:t>
      </w:r>
      <w:r>
        <w:rPr>
          <w:sz w:val="24"/>
        </w:rPr>
        <w:t>甲方批准结算报告的时间：</w:t>
      </w:r>
      <w:r>
        <w:rPr>
          <w:sz w:val="24"/>
        </w:rPr>
        <w:t xml:space="preserve"> </w:t>
      </w:r>
    </w:p>
    <w:p w:rsidR="0075290F" w:rsidRDefault="00121BD1">
      <w:pPr>
        <w:spacing w:line="460" w:lineRule="exact"/>
        <w:rPr>
          <w:sz w:val="24"/>
        </w:rPr>
      </w:pPr>
      <w:r>
        <w:rPr>
          <w:sz w:val="24"/>
        </w:rPr>
        <w:t xml:space="preserve">　　</w:t>
      </w:r>
      <w:r>
        <w:rPr>
          <w:sz w:val="24"/>
        </w:rPr>
        <w:t>28.4</w:t>
      </w:r>
      <w:r>
        <w:rPr>
          <w:sz w:val="24"/>
        </w:rPr>
        <w:t>甲方将拨款通知送达经办银行的时间：</w:t>
      </w:r>
      <w:r>
        <w:rPr>
          <w:sz w:val="24"/>
        </w:rPr>
        <w:t xml:space="preserve"> </w:t>
      </w:r>
    </w:p>
    <w:p w:rsidR="0075290F" w:rsidRDefault="00121BD1">
      <w:pPr>
        <w:spacing w:line="460" w:lineRule="exact"/>
        <w:rPr>
          <w:sz w:val="24"/>
        </w:rPr>
      </w:pPr>
      <w:r>
        <w:rPr>
          <w:sz w:val="24"/>
        </w:rPr>
        <w:t xml:space="preserve">　　</w:t>
      </w:r>
      <w:r>
        <w:rPr>
          <w:sz w:val="24"/>
        </w:rPr>
        <w:t>28.5</w:t>
      </w:r>
      <w:r>
        <w:rPr>
          <w:sz w:val="24"/>
        </w:rPr>
        <w:t>甲方违约的责任：</w:t>
      </w:r>
      <w:r>
        <w:rPr>
          <w:sz w:val="24"/>
        </w:rPr>
        <w:t xml:space="preserve"> </w:t>
      </w:r>
    </w:p>
    <w:p w:rsidR="0075290F" w:rsidRDefault="00121BD1">
      <w:pPr>
        <w:spacing w:line="460" w:lineRule="exact"/>
        <w:rPr>
          <w:sz w:val="24"/>
        </w:rPr>
      </w:pPr>
      <w:r>
        <w:rPr>
          <w:sz w:val="24"/>
        </w:rPr>
        <w:t xml:space="preserve">　　第</w:t>
      </w:r>
      <w:r>
        <w:rPr>
          <w:sz w:val="24"/>
        </w:rPr>
        <w:t>29</w:t>
      </w:r>
      <w:r>
        <w:rPr>
          <w:sz w:val="24"/>
        </w:rPr>
        <w:t>条　保修。</w:t>
      </w:r>
      <w:r>
        <w:rPr>
          <w:sz w:val="24"/>
        </w:rPr>
        <w:t xml:space="preserve"> </w:t>
      </w:r>
    </w:p>
    <w:p w:rsidR="0075290F" w:rsidRDefault="00121BD1">
      <w:pPr>
        <w:spacing w:line="460" w:lineRule="exact"/>
        <w:rPr>
          <w:sz w:val="24"/>
        </w:rPr>
      </w:pPr>
      <w:r>
        <w:rPr>
          <w:sz w:val="24"/>
        </w:rPr>
        <w:t xml:space="preserve">　　</w:t>
      </w:r>
      <w:r>
        <w:rPr>
          <w:sz w:val="24"/>
        </w:rPr>
        <w:t>29.1</w:t>
      </w:r>
      <w:r>
        <w:rPr>
          <w:sz w:val="24"/>
        </w:rPr>
        <w:t>保修内容、范围；</w:t>
      </w:r>
      <w:r>
        <w:rPr>
          <w:sz w:val="24"/>
        </w:rPr>
        <w:t xml:space="preserve"> </w:t>
      </w:r>
    </w:p>
    <w:p w:rsidR="0075290F" w:rsidRDefault="00121BD1">
      <w:pPr>
        <w:spacing w:line="460" w:lineRule="exact"/>
        <w:rPr>
          <w:sz w:val="24"/>
        </w:rPr>
      </w:pPr>
      <w:r>
        <w:rPr>
          <w:sz w:val="24"/>
        </w:rPr>
        <w:t xml:space="preserve">　　</w:t>
      </w:r>
      <w:r>
        <w:rPr>
          <w:sz w:val="24"/>
        </w:rPr>
        <w:t>29.2</w:t>
      </w:r>
      <w:r>
        <w:rPr>
          <w:sz w:val="24"/>
        </w:rPr>
        <w:t>保修期限：</w:t>
      </w:r>
      <w:r>
        <w:rPr>
          <w:sz w:val="24"/>
        </w:rPr>
        <w:t xml:space="preserve"> </w:t>
      </w:r>
    </w:p>
    <w:p w:rsidR="0075290F" w:rsidRDefault="00121BD1">
      <w:pPr>
        <w:spacing w:line="460" w:lineRule="exact"/>
        <w:rPr>
          <w:sz w:val="24"/>
        </w:rPr>
      </w:pPr>
      <w:r>
        <w:rPr>
          <w:sz w:val="24"/>
        </w:rPr>
        <w:t xml:space="preserve">　　</w:t>
      </w:r>
      <w:r>
        <w:rPr>
          <w:sz w:val="24"/>
        </w:rPr>
        <w:t>29.3</w:t>
      </w:r>
      <w:r>
        <w:rPr>
          <w:sz w:val="24"/>
        </w:rPr>
        <w:t>保修金额和支付方法：</w:t>
      </w:r>
      <w:r>
        <w:rPr>
          <w:sz w:val="24"/>
        </w:rPr>
        <w:t xml:space="preserve"> </w:t>
      </w:r>
    </w:p>
    <w:p w:rsidR="0075290F" w:rsidRDefault="00121BD1">
      <w:pPr>
        <w:spacing w:line="460" w:lineRule="exact"/>
        <w:rPr>
          <w:sz w:val="24"/>
        </w:rPr>
      </w:pPr>
      <w:r>
        <w:rPr>
          <w:sz w:val="24"/>
        </w:rPr>
        <w:t xml:space="preserve">　　</w:t>
      </w:r>
      <w:r>
        <w:rPr>
          <w:sz w:val="24"/>
        </w:rPr>
        <w:t>29.4</w:t>
      </w:r>
      <w:r>
        <w:rPr>
          <w:sz w:val="24"/>
        </w:rPr>
        <w:t>保修金利率：</w:t>
      </w:r>
      <w:r>
        <w:rPr>
          <w:sz w:val="24"/>
        </w:rPr>
        <w:t xml:space="preserve"> </w:t>
      </w:r>
    </w:p>
    <w:p w:rsidR="0075290F" w:rsidRDefault="00121BD1">
      <w:pPr>
        <w:spacing w:line="460" w:lineRule="exact"/>
        <w:rPr>
          <w:sz w:val="24"/>
        </w:rPr>
      </w:pPr>
      <w:r>
        <w:rPr>
          <w:sz w:val="24"/>
        </w:rPr>
        <w:t xml:space="preserve">　　第</w:t>
      </w:r>
      <w:r>
        <w:rPr>
          <w:sz w:val="24"/>
        </w:rPr>
        <w:t>30</w:t>
      </w:r>
      <w:r>
        <w:rPr>
          <w:sz w:val="24"/>
        </w:rPr>
        <w:t>条　争议。</w:t>
      </w:r>
      <w:r>
        <w:rPr>
          <w:sz w:val="24"/>
        </w:rPr>
        <w:t xml:space="preserve"> </w:t>
      </w:r>
    </w:p>
    <w:p w:rsidR="0075290F" w:rsidRDefault="00121BD1">
      <w:pPr>
        <w:spacing w:line="460" w:lineRule="exact"/>
        <w:rPr>
          <w:sz w:val="24"/>
        </w:rPr>
      </w:pPr>
      <w:r>
        <w:rPr>
          <w:sz w:val="24"/>
        </w:rPr>
        <w:t xml:space="preserve">　　</w:t>
      </w:r>
      <w:r>
        <w:rPr>
          <w:sz w:val="24"/>
        </w:rPr>
        <w:t>30.1</w:t>
      </w:r>
      <w:r>
        <w:rPr>
          <w:sz w:val="24"/>
        </w:rPr>
        <w:t>争议的解决程序：</w:t>
      </w:r>
      <w:r>
        <w:rPr>
          <w:sz w:val="24"/>
        </w:rPr>
        <w:t xml:space="preserve"> </w:t>
      </w:r>
    </w:p>
    <w:p w:rsidR="0075290F" w:rsidRDefault="00121BD1">
      <w:pPr>
        <w:spacing w:line="460" w:lineRule="exact"/>
        <w:rPr>
          <w:sz w:val="24"/>
        </w:rPr>
      </w:pPr>
      <w:r>
        <w:rPr>
          <w:sz w:val="24"/>
        </w:rPr>
        <w:t xml:space="preserve">　　</w:t>
      </w:r>
      <w:r>
        <w:rPr>
          <w:sz w:val="24"/>
        </w:rPr>
        <w:t>30.2</w:t>
      </w:r>
      <w:r>
        <w:rPr>
          <w:sz w:val="24"/>
        </w:rPr>
        <w:t>争议解决方式：</w:t>
      </w:r>
      <w:r>
        <w:rPr>
          <w:sz w:val="24"/>
        </w:rPr>
        <w:t xml:space="preserve"> </w:t>
      </w:r>
    </w:p>
    <w:p w:rsidR="0075290F" w:rsidRDefault="00121BD1">
      <w:pPr>
        <w:spacing w:line="460" w:lineRule="exact"/>
        <w:rPr>
          <w:sz w:val="24"/>
        </w:rPr>
      </w:pPr>
      <w:r>
        <w:rPr>
          <w:sz w:val="24"/>
        </w:rPr>
        <w:t xml:space="preserve">　　第</w:t>
      </w:r>
      <w:r>
        <w:rPr>
          <w:sz w:val="24"/>
        </w:rPr>
        <w:t>31</w:t>
      </w:r>
      <w:r>
        <w:rPr>
          <w:sz w:val="24"/>
        </w:rPr>
        <w:t>条　违约。</w:t>
      </w:r>
      <w:r>
        <w:rPr>
          <w:sz w:val="24"/>
        </w:rPr>
        <w:t xml:space="preserve"> </w:t>
      </w:r>
    </w:p>
    <w:p w:rsidR="0075290F" w:rsidRDefault="00121BD1">
      <w:pPr>
        <w:spacing w:line="460" w:lineRule="exact"/>
        <w:rPr>
          <w:sz w:val="24"/>
        </w:rPr>
      </w:pPr>
      <w:r>
        <w:rPr>
          <w:sz w:val="24"/>
        </w:rPr>
        <w:t xml:space="preserve">　　</w:t>
      </w:r>
      <w:r>
        <w:rPr>
          <w:sz w:val="24"/>
        </w:rPr>
        <w:t>31.1</w:t>
      </w:r>
      <w:r>
        <w:rPr>
          <w:sz w:val="24"/>
        </w:rPr>
        <w:t>违约的处理：</w:t>
      </w:r>
      <w:r>
        <w:rPr>
          <w:sz w:val="24"/>
        </w:rPr>
        <w:t xml:space="preserve"> </w:t>
      </w:r>
    </w:p>
    <w:p w:rsidR="0075290F" w:rsidRDefault="00121BD1">
      <w:pPr>
        <w:spacing w:line="460" w:lineRule="exact"/>
        <w:rPr>
          <w:sz w:val="24"/>
        </w:rPr>
      </w:pPr>
      <w:r>
        <w:rPr>
          <w:sz w:val="24"/>
        </w:rPr>
        <w:t xml:space="preserve">　　</w:t>
      </w:r>
      <w:r>
        <w:rPr>
          <w:sz w:val="24"/>
        </w:rPr>
        <w:t>31.2</w:t>
      </w:r>
      <w:r>
        <w:rPr>
          <w:sz w:val="24"/>
        </w:rPr>
        <w:t>违约金的数额：</w:t>
      </w:r>
      <w:r>
        <w:rPr>
          <w:sz w:val="24"/>
        </w:rPr>
        <w:t xml:space="preserve"> </w:t>
      </w:r>
    </w:p>
    <w:p w:rsidR="0075290F" w:rsidRDefault="00121BD1">
      <w:pPr>
        <w:spacing w:line="460" w:lineRule="exact"/>
        <w:rPr>
          <w:sz w:val="24"/>
        </w:rPr>
      </w:pPr>
      <w:r>
        <w:rPr>
          <w:sz w:val="24"/>
        </w:rPr>
        <w:t xml:space="preserve">　　</w:t>
      </w:r>
      <w:r>
        <w:rPr>
          <w:sz w:val="24"/>
        </w:rPr>
        <w:t>31.3</w:t>
      </w:r>
      <w:r>
        <w:rPr>
          <w:sz w:val="24"/>
        </w:rPr>
        <w:t>损失的计算方法：</w:t>
      </w:r>
      <w:r>
        <w:rPr>
          <w:sz w:val="24"/>
        </w:rPr>
        <w:t xml:space="preserve"> </w:t>
      </w:r>
    </w:p>
    <w:p w:rsidR="0075290F" w:rsidRDefault="00121BD1">
      <w:pPr>
        <w:spacing w:line="460" w:lineRule="exact"/>
        <w:rPr>
          <w:sz w:val="24"/>
        </w:rPr>
      </w:pPr>
      <w:r>
        <w:rPr>
          <w:sz w:val="24"/>
        </w:rPr>
        <w:t xml:space="preserve">　　</w:t>
      </w:r>
      <w:r>
        <w:rPr>
          <w:sz w:val="24"/>
        </w:rPr>
        <w:t>31.4</w:t>
      </w:r>
      <w:r>
        <w:rPr>
          <w:sz w:val="24"/>
        </w:rPr>
        <w:t>甲方不按时付款的利息率：</w:t>
      </w:r>
      <w:r>
        <w:rPr>
          <w:sz w:val="24"/>
        </w:rPr>
        <w:t xml:space="preserve"> </w:t>
      </w:r>
    </w:p>
    <w:p w:rsidR="0075290F" w:rsidRDefault="00121BD1">
      <w:pPr>
        <w:spacing w:line="460" w:lineRule="exact"/>
        <w:rPr>
          <w:sz w:val="24"/>
        </w:rPr>
      </w:pPr>
      <w:r>
        <w:rPr>
          <w:sz w:val="24"/>
        </w:rPr>
        <w:t xml:space="preserve">　　第</w:t>
      </w:r>
      <w:r>
        <w:rPr>
          <w:sz w:val="24"/>
        </w:rPr>
        <w:t>32</w:t>
      </w:r>
      <w:r>
        <w:rPr>
          <w:sz w:val="24"/>
        </w:rPr>
        <w:t>条　索赔。</w:t>
      </w:r>
      <w:r>
        <w:rPr>
          <w:sz w:val="24"/>
        </w:rPr>
        <w:t xml:space="preserve"> </w:t>
      </w:r>
    </w:p>
    <w:p w:rsidR="0075290F" w:rsidRDefault="00121BD1">
      <w:pPr>
        <w:spacing w:line="460" w:lineRule="exact"/>
        <w:rPr>
          <w:sz w:val="24"/>
        </w:rPr>
      </w:pPr>
      <w:r>
        <w:rPr>
          <w:sz w:val="24"/>
        </w:rPr>
        <w:t xml:space="preserve">　　第</w:t>
      </w:r>
      <w:r>
        <w:rPr>
          <w:sz w:val="24"/>
        </w:rPr>
        <w:t>33</w:t>
      </w:r>
      <w:r>
        <w:rPr>
          <w:sz w:val="24"/>
        </w:rPr>
        <w:t>条　安全施工。</w:t>
      </w:r>
      <w:r>
        <w:rPr>
          <w:sz w:val="24"/>
        </w:rPr>
        <w:t xml:space="preserve"> </w:t>
      </w:r>
    </w:p>
    <w:p w:rsidR="0075290F" w:rsidRDefault="00121BD1">
      <w:pPr>
        <w:spacing w:line="460" w:lineRule="exact"/>
        <w:rPr>
          <w:sz w:val="24"/>
        </w:rPr>
      </w:pPr>
      <w:r>
        <w:rPr>
          <w:sz w:val="24"/>
        </w:rPr>
        <w:t xml:space="preserve">　　第</w:t>
      </w:r>
      <w:r>
        <w:rPr>
          <w:sz w:val="24"/>
        </w:rPr>
        <w:t>34</w:t>
      </w:r>
      <w:r>
        <w:rPr>
          <w:sz w:val="24"/>
        </w:rPr>
        <w:t>条　专利技术、特殊工艺和合理化建设。</w:t>
      </w:r>
      <w:r>
        <w:rPr>
          <w:sz w:val="24"/>
        </w:rPr>
        <w:t xml:space="preserve"> </w:t>
      </w:r>
    </w:p>
    <w:p w:rsidR="0075290F" w:rsidRDefault="00121BD1">
      <w:pPr>
        <w:spacing w:line="460" w:lineRule="exact"/>
        <w:rPr>
          <w:sz w:val="24"/>
        </w:rPr>
      </w:pPr>
      <w:r>
        <w:rPr>
          <w:sz w:val="24"/>
        </w:rPr>
        <w:t xml:space="preserve">　　第</w:t>
      </w:r>
      <w:r>
        <w:rPr>
          <w:sz w:val="24"/>
        </w:rPr>
        <w:t>35</w:t>
      </w:r>
      <w:r>
        <w:rPr>
          <w:sz w:val="24"/>
        </w:rPr>
        <w:t>条　地下障碍和文物。</w:t>
      </w:r>
      <w:r>
        <w:rPr>
          <w:sz w:val="24"/>
        </w:rPr>
        <w:t xml:space="preserve"> </w:t>
      </w:r>
    </w:p>
    <w:p w:rsidR="0075290F" w:rsidRDefault="00121BD1">
      <w:pPr>
        <w:spacing w:line="460" w:lineRule="exact"/>
        <w:rPr>
          <w:sz w:val="24"/>
        </w:rPr>
      </w:pPr>
      <w:r>
        <w:rPr>
          <w:sz w:val="24"/>
        </w:rPr>
        <w:t xml:space="preserve">　　第</w:t>
      </w:r>
      <w:r>
        <w:rPr>
          <w:sz w:val="24"/>
        </w:rPr>
        <w:t>36</w:t>
      </w:r>
      <w:r>
        <w:rPr>
          <w:sz w:val="24"/>
        </w:rPr>
        <w:t>条　工程分包。</w:t>
      </w:r>
      <w:r>
        <w:rPr>
          <w:sz w:val="24"/>
        </w:rPr>
        <w:t xml:space="preserve"> </w:t>
      </w:r>
    </w:p>
    <w:p w:rsidR="0075290F" w:rsidRDefault="00121BD1">
      <w:pPr>
        <w:spacing w:line="460" w:lineRule="exact"/>
        <w:rPr>
          <w:sz w:val="24"/>
        </w:rPr>
      </w:pPr>
      <w:r>
        <w:rPr>
          <w:sz w:val="24"/>
        </w:rPr>
        <w:t xml:space="preserve">　　</w:t>
      </w:r>
      <w:r>
        <w:rPr>
          <w:sz w:val="24"/>
        </w:rPr>
        <w:t>36.1</w:t>
      </w:r>
      <w:r>
        <w:rPr>
          <w:sz w:val="24"/>
        </w:rPr>
        <w:t>分包单位和分包工程内容：</w:t>
      </w:r>
      <w:r>
        <w:rPr>
          <w:sz w:val="24"/>
        </w:rPr>
        <w:t xml:space="preserve"> </w:t>
      </w:r>
    </w:p>
    <w:p w:rsidR="0075290F" w:rsidRDefault="00121BD1">
      <w:pPr>
        <w:spacing w:line="460" w:lineRule="exact"/>
        <w:rPr>
          <w:sz w:val="24"/>
        </w:rPr>
      </w:pPr>
      <w:r>
        <w:rPr>
          <w:sz w:val="24"/>
        </w:rPr>
        <w:t xml:space="preserve">　　</w:t>
      </w:r>
      <w:r>
        <w:rPr>
          <w:sz w:val="24"/>
        </w:rPr>
        <w:t>36.2</w:t>
      </w:r>
      <w:r>
        <w:rPr>
          <w:sz w:val="24"/>
        </w:rPr>
        <w:t>分包工程价款的结算办法：</w:t>
      </w:r>
      <w:r>
        <w:rPr>
          <w:sz w:val="24"/>
        </w:rPr>
        <w:t xml:space="preserve"> </w:t>
      </w:r>
    </w:p>
    <w:p w:rsidR="0075290F" w:rsidRDefault="00121BD1">
      <w:pPr>
        <w:spacing w:line="460" w:lineRule="exact"/>
        <w:rPr>
          <w:sz w:val="24"/>
        </w:rPr>
      </w:pPr>
      <w:r>
        <w:rPr>
          <w:sz w:val="24"/>
        </w:rPr>
        <w:t xml:space="preserve">　　第</w:t>
      </w:r>
      <w:r>
        <w:rPr>
          <w:sz w:val="24"/>
        </w:rPr>
        <w:t>37</w:t>
      </w:r>
      <w:r>
        <w:rPr>
          <w:sz w:val="24"/>
        </w:rPr>
        <w:t>条　不可抗力。</w:t>
      </w:r>
      <w:r>
        <w:rPr>
          <w:sz w:val="24"/>
        </w:rPr>
        <w:t xml:space="preserve"> </w:t>
      </w:r>
    </w:p>
    <w:p w:rsidR="0075290F" w:rsidRDefault="00121BD1">
      <w:pPr>
        <w:spacing w:line="460" w:lineRule="exact"/>
        <w:rPr>
          <w:sz w:val="24"/>
        </w:rPr>
      </w:pPr>
      <w:r>
        <w:rPr>
          <w:sz w:val="24"/>
        </w:rPr>
        <w:t xml:space="preserve">　　</w:t>
      </w:r>
      <w:r>
        <w:rPr>
          <w:sz w:val="24"/>
        </w:rPr>
        <w:t>37.1</w:t>
      </w:r>
      <w:r>
        <w:rPr>
          <w:sz w:val="24"/>
        </w:rPr>
        <w:t>不可抗力的自然灾害认定标准：</w:t>
      </w:r>
      <w:r>
        <w:rPr>
          <w:sz w:val="24"/>
        </w:rPr>
        <w:t xml:space="preserve"> </w:t>
      </w:r>
    </w:p>
    <w:p w:rsidR="0075290F" w:rsidRDefault="00121BD1">
      <w:pPr>
        <w:spacing w:line="460" w:lineRule="exact"/>
        <w:rPr>
          <w:sz w:val="24"/>
        </w:rPr>
      </w:pPr>
      <w:r>
        <w:rPr>
          <w:sz w:val="24"/>
        </w:rPr>
        <w:t xml:space="preserve">　　第</w:t>
      </w:r>
      <w:r>
        <w:rPr>
          <w:sz w:val="24"/>
        </w:rPr>
        <w:t>38</w:t>
      </w:r>
      <w:r>
        <w:rPr>
          <w:sz w:val="24"/>
        </w:rPr>
        <w:t>条　保险。</w:t>
      </w:r>
      <w:r>
        <w:rPr>
          <w:sz w:val="24"/>
        </w:rPr>
        <w:t xml:space="preserve"> </w:t>
      </w:r>
    </w:p>
    <w:p w:rsidR="0075290F" w:rsidRDefault="00121BD1">
      <w:pPr>
        <w:spacing w:line="460" w:lineRule="exact"/>
        <w:rPr>
          <w:sz w:val="24"/>
        </w:rPr>
      </w:pPr>
      <w:r>
        <w:rPr>
          <w:sz w:val="24"/>
        </w:rPr>
        <w:t xml:space="preserve">　　第</w:t>
      </w:r>
      <w:r>
        <w:rPr>
          <w:sz w:val="24"/>
        </w:rPr>
        <w:t>39</w:t>
      </w:r>
      <w:r>
        <w:rPr>
          <w:sz w:val="24"/>
        </w:rPr>
        <w:t>条　工程停建或缓建。</w:t>
      </w:r>
      <w:r>
        <w:rPr>
          <w:sz w:val="24"/>
        </w:rPr>
        <w:t xml:space="preserve"> </w:t>
      </w:r>
    </w:p>
    <w:p w:rsidR="0075290F" w:rsidRDefault="00121BD1">
      <w:pPr>
        <w:spacing w:line="460" w:lineRule="exact"/>
        <w:rPr>
          <w:sz w:val="24"/>
        </w:rPr>
      </w:pPr>
      <w:r>
        <w:rPr>
          <w:sz w:val="24"/>
        </w:rPr>
        <w:t xml:space="preserve">　　第</w:t>
      </w:r>
      <w:r>
        <w:rPr>
          <w:sz w:val="24"/>
        </w:rPr>
        <w:t>40</w:t>
      </w:r>
      <w:r>
        <w:rPr>
          <w:sz w:val="24"/>
        </w:rPr>
        <w:t>条　合同生效与终止。</w:t>
      </w:r>
      <w:r>
        <w:rPr>
          <w:sz w:val="24"/>
        </w:rPr>
        <w:t xml:space="preserve"> </w:t>
      </w:r>
    </w:p>
    <w:p w:rsidR="0075290F" w:rsidRDefault="00121BD1">
      <w:pPr>
        <w:spacing w:line="460" w:lineRule="exact"/>
        <w:rPr>
          <w:sz w:val="24"/>
        </w:rPr>
      </w:pPr>
      <w:r>
        <w:rPr>
          <w:sz w:val="24"/>
        </w:rPr>
        <w:t xml:space="preserve">　　</w:t>
      </w:r>
      <w:r>
        <w:rPr>
          <w:sz w:val="24"/>
        </w:rPr>
        <w:t>40.1</w:t>
      </w:r>
      <w:r>
        <w:rPr>
          <w:sz w:val="24"/>
        </w:rPr>
        <w:t>合同生效日期：</w:t>
      </w:r>
      <w:r>
        <w:rPr>
          <w:sz w:val="24"/>
        </w:rPr>
        <w:t xml:space="preserve"> </w:t>
      </w:r>
    </w:p>
    <w:p w:rsidR="0075290F" w:rsidRDefault="00121BD1">
      <w:pPr>
        <w:spacing w:line="460" w:lineRule="exact"/>
        <w:rPr>
          <w:sz w:val="24"/>
        </w:rPr>
      </w:pPr>
      <w:r>
        <w:rPr>
          <w:sz w:val="24"/>
        </w:rPr>
        <w:lastRenderedPageBreak/>
        <w:t xml:space="preserve">　　第</w:t>
      </w:r>
      <w:r>
        <w:rPr>
          <w:sz w:val="24"/>
        </w:rPr>
        <w:t>41</w:t>
      </w:r>
      <w:r>
        <w:rPr>
          <w:sz w:val="24"/>
        </w:rPr>
        <w:t>条　合同份数：</w:t>
      </w:r>
      <w:r>
        <w:rPr>
          <w:sz w:val="24"/>
        </w:rPr>
        <w:t xml:space="preserve"> </w:t>
      </w:r>
    </w:p>
    <w:p w:rsidR="0075290F" w:rsidRDefault="00121BD1">
      <w:pPr>
        <w:spacing w:line="460" w:lineRule="exact"/>
        <w:rPr>
          <w:sz w:val="24"/>
        </w:rPr>
      </w:pPr>
      <w:r>
        <w:rPr>
          <w:sz w:val="24"/>
        </w:rPr>
        <w:t xml:space="preserve">　　</w:t>
      </w:r>
      <w:r>
        <w:rPr>
          <w:sz w:val="24"/>
        </w:rPr>
        <w:t>41.1</w:t>
      </w:r>
      <w:r>
        <w:rPr>
          <w:sz w:val="24"/>
        </w:rPr>
        <w:t>合同副本份数：</w:t>
      </w:r>
      <w:r>
        <w:rPr>
          <w:sz w:val="24"/>
        </w:rPr>
        <w:t xml:space="preserve"> </w:t>
      </w:r>
    </w:p>
    <w:p w:rsidR="0075290F" w:rsidRDefault="00121BD1">
      <w:pPr>
        <w:spacing w:line="460" w:lineRule="exact"/>
        <w:rPr>
          <w:sz w:val="24"/>
        </w:rPr>
      </w:pPr>
      <w:r>
        <w:rPr>
          <w:sz w:val="24"/>
        </w:rPr>
        <w:t xml:space="preserve">　　</w:t>
      </w:r>
      <w:r>
        <w:rPr>
          <w:sz w:val="24"/>
        </w:rPr>
        <w:t>41.2</w:t>
      </w:r>
      <w:r>
        <w:rPr>
          <w:sz w:val="24"/>
        </w:rPr>
        <w:t>合同副本的分送责任：</w:t>
      </w:r>
      <w:r>
        <w:rPr>
          <w:sz w:val="24"/>
        </w:rPr>
        <w:t xml:space="preserve"> </w:t>
      </w:r>
    </w:p>
    <w:p w:rsidR="0075290F" w:rsidRDefault="00121BD1">
      <w:pPr>
        <w:spacing w:line="460" w:lineRule="exact"/>
        <w:ind w:firstLine="480"/>
        <w:rPr>
          <w:sz w:val="24"/>
        </w:rPr>
      </w:pPr>
      <w:r>
        <w:rPr>
          <w:sz w:val="24"/>
        </w:rPr>
        <w:t>41.3</w:t>
      </w:r>
      <w:r>
        <w:rPr>
          <w:sz w:val="24"/>
        </w:rPr>
        <w:t>合同书制定费用：</w:t>
      </w:r>
    </w:p>
    <w:p w:rsidR="0075290F" w:rsidRDefault="0075290F">
      <w:pPr>
        <w:spacing w:line="460" w:lineRule="exact"/>
        <w:ind w:firstLine="480"/>
        <w:rPr>
          <w:sz w:val="24"/>
        </w:rPr>
      </w:pPr>
    </w:p>
    <w:p w:rsidR="0075290F" w:rsidRDefault="00121BD1">
      <w:pPr>
        <w:spacing w:line="460" w:lineRule="exact"/>
        <w:ind w:firstLine="480"/>
        <w:rPr>
          <w:iCs/>
          <w:sz w:val="24"/>
        </w:rPr>
      </w:pPr>
      <w:r>
        <w:rPr>
          <w:iCs/>
          <w:sz w:val="24"/>
        </w:rPr>
        <w:t xml:space="preserve">合同订立时间：　　　　　　　　　年　　</w:t>
      </w:r>
      <w:proofErr w:type="gramStart"/>
      <w:r>
        <w:rPr>
          <w:iCs/>
          <w:sz w:val="24"/>
        </w:rPr>
        <w:t xml:space="preserve">　</w:t>
      </w:r>
      <w:proofErr w:type="gramEnd"/>
      <w:r>
        <w:rPr>
          <w:iCs/>
          <w:sz w:val="24"/>
        </w:rPr>
        <w:t xml:space="preserve">月　　</w:t>
      </w:r>
      <w:proofErr w:type="gramStart"/>
      <w:r>
        <w:rPr>
          <w:iCs/>
          <w:sz w:val="24"/>
        </w:rPr>
        <w:t xml:space="preserve">　</w:t>
      </w:r>
      <w:proofErr w:type="gramEnd"/>
      <w:r>
        <w:rPr>
          <w:iCs/>
          <w:sz w:val="24"/>
        </w:rPr>
        <w:t>日</w:t>
      </w:r>
      <w:r>
        <w:rPr>
          <w:iCs/>
          <w:sz w:val="24"/>
        </w:rPr>
        <w:t xml:space="preserve"> </w:t>
      </w:r>
    </w:p>
    <w:p w:rsidR="0075290F" w:rsidRDefault="0075290F">
      <w:pPr>
        <w:spacing w:line="460" w:lineRule="exact"/>
        <w:ind w:firstLine="480"/>
        <w:rPr>
          <w:iCs/>
          <w:sz w:val="24"/>
        </w:rPr>
      </w:pPr>
    </w:p>
    <w:p w:rsidR="0075290F" w:rsidRDefault="00121BD1">
      <w:pPr>
        <w:spacing w:line="460" w:lineRule="exact"/>
        <w:rPr>
          <w:sz w:val="24"/>
        </w:rPr>
      </w:pPr>
      <w:r>
        <w:rPr>
          <w:sz w:val="24"/>
        </w:rPr>
        <w:t xml:space="preserve">　　发包方（章）：　　　　　　　　　　　　　　　</w:t>
      </w:r>
      <w:r>
        <w:rPr>
          <w:sz w:val="24"/>
        </w:rPr>
        <w:t xml:space="preserve"> </w:t>
      </w:r>
      <w:r>
        <w:rPr>
          <w:sz w:val="24"/>
        </w:rPr>
        <w:t>承包方（章）</w:t>
      </w:r>
      <w:r>
        <w:rPr>
          <w:sz w:val="24"/>
        </w:rPr>
        <w:t xml:space="preserve"> </w:t>
      </w:r>
    </w:p>
    <w:p w:rsidR="0075290F" w:rsidRDefault="00121BD1">
      <w:pPr>
        <w:spacing w:line="460" w:lineRule="exact"/>
        <w:rPr>
          <w:sz w:val="24"/>
        </w:rPr>
      </w:pPr>
      <w:r>
        <w:rPr>
          <w:sz w:val="24"/>
        </w:rPr>
        <w:t xml:space="preserve">　　地址：　　　　　　　　　　　　　　　　　　　地址：</w:t>
      </w:r>
      <w:r>
        <w:rPr>
          <w:sz w:val="24"/>
        </w:rPr>
        <w:t xml:space="preserve"> </w:t>
      </w:r>
    </w:p>
    <w:p w:rsidR="0075290F" w:rsidRDefault="00121BD1">
      <w:pPr>
        <w:spacing w:line="460" w:lineRule="exact"/>
        <w:rPr>
          <w:sz w:val="24"/>
        </w:rPr>
      </w:pPr>
      <w:r>
        <w:rPr>
          <w:sz w:val="24"/>
        </w:rPr>
        <w:t xml:space="preserve">　　法定代表人：　　　　　　　　　　　　　　　　法定代表人：</w:t>
      </w:r>
      <w:r>
        <w:rPr>
          <w:sz w:val="24"/>
        </w:rPr>
        <w:t xml:space="preserve"> </w:t>
      </w:r>
    </w:p>
    <w:p w:rsidR="0075290F" w:rsidRDefault="00121BD1">
      <w:pPr>
        <w:spacing w:line="460" w:lineRule="exact"/>
        <w:rPr>
          <w:sz w:val="24"/>
        </w:rPr>
      </w:pPr>
      <w:r>
        <w:rPr>
          <w:sz w:val="24"/>
        </w:rPr>
        <w:t xml:space="preserve">　　委托代理人：　　　　　　　　　　　　　　　　委托代理人：</w:t>
      </w:r>
      <w:r>
        <w:rPr>
          <w:sz w:val="24"/>
        </w:rPr>
        <w:t xml:space="preserve"> </w:t>
      </w:r>
    </w:p>
    <w:p w:rsidR="0075290F" w:rsidRDefault="00121BD1">
      <w:pPr>
        <w:spacing w:line="460" w:lineRule="exact"/>
        <w:rPr>
          <w:sz w:val="24"/>
        </w:rPr>
      </w:pPr>
      <w:r>
        <w:rPr>
          <w:sz w:val="24"/>
        </w:rPr>
        <w:t xml:space="preserve">　　电话：　　　　　　　　　　　　　　　　　　　电话：</w:t>
      </w:r>
      <w:r>
        <w:rPr>
          <w:sz w:val="24"/>
        </w:rPr>
        <w:t xml:space="preserve"> </w:t>
      </w:r>
    </w:p>
    <w:p w:rsidR="0075290F" w:rsidRDefault="00121BD1">
      <w:pPr>
        <w:spacing w:line="460" w:lineRule="exact"/>
        <w:rPr>
          <w:sz w:val="24"/>
        </w:rPr>
      </w:pPr>
      <w:r>
        <w:rPr>
          <w:sz w:val="24"/>
        </w:rPr>
        <w:t xml:space="preserve">　　电挂：　　　　　　　　　　　　　　　　　　　电挂：</w:t>
      </w:r>
      <w:r>
        <w:rPr>
          <w:sz w:val="24"/>
        </w:rPr>
        <w:t xml:space="preserve"> </w:t>
      </w:r>
    </w:p>
    <w:p w:rsidR="0075290F" w:rsidRDefault="00121BD1">
      <w:pPr>
        <w:spacing w:line="460" w:lineRule="exact"/>
        <w:rPr>
          <w:sz w:val="24"/>
        </w:rPr>
      </w:pPr>
      <w:r>
        <w:rPr>
          <w:sz w:val="24"/>
        </w:rPr>
        <w:t xml:space="preserve">　　开户银行：　　　　　　　　　　　　　　　　　开户银行：</w:t>
      </w:r>
      <w:r>
        <w:rPr>
          <w:sz w:val="24"/>
        </w:rPr>
        <w:t xml:space="preserve"> </w:t>
      </w:r>
    </w:p>
    <w:p w:rsidR="0075290F" w:rsidRDefault="00121BD1">
      <w:pPr>
        <w:spacing w:line="460" w:lineRule="exact"/>
        <w:rPr>
          <w:sz w:val="24"/>
        </w:rPr>
      </w:pPr>
      <w:r>
        <w:rPr>
          <w:sz w:val="24"/>
        </w:rPr>
        <w:t xml:space="preserve">　　</w:t>
      </w:r>
      <w:proofErr w:type="gramStart"/>
      <w:r>
        <w:rPr>
          <w:sz w:val="24"/>
        </w:rPr>
        <w:t>帐号</w:t>
      </w:r>
      <w:proofErr w:type="gramEnd"/>
      <w:r>
        <w:rPr>
          <w:sz w:val="24"/>
        </w:rPr>
        <w:t xml:space="preserve">：　　　　　　　　　　　　　　　　　　　</w:t>
      </w:r>
      <w:proofErr w:type="gramStart"/>
      <w:r>
        <w:rPr>
          <w:sz w:val="24"/>
        </w:rPr>
        <w:t>帐号</w:t>
      </w:r>
      <w:proofErr w:type="gramEnd"/>
      <w:r>
        <w:rPr>
          <w:sz w:val="24"/>
        </w:rPr>
        <w:t>：</w:t>
      </w:r>
      <w:r>
        <w:rPr>
          <w:sz w:val="24"/>
        </w:rPr>
        <w:t xml:space="preserve"> </w:t>
      </w:r>
    </w:p>
    <w:p w:rsidR="0075290F" w:rsidRDefault="00121BD1">
      <w:pPr>
        <w:spacing w:line="460" w:lineRule="exact"/>
        <w:ind w:firstLine="480"/>
        <w:rPr>
          <w:sz w:val="24"/>
        </w:rPr>
      </w:pPr>
      <w:r>
        <w:rPr>
          <w:sz w:val="24"/>
        </w:rPr>
        <w:t>邮政编码：　　　　　　　　　　　　　　　　　邮政编码：</w:t>
      </w:r>
      <w:r>
        <w:rPr>
          <w:sz w:val="24"/>
        </w:rPr>
        <w:t xml:space="preserve"> </w:t>
      </w:r>
    </w:p>
    <w:p w:rsidR="0075290F" w:rsidRDefault="0075290F">
      <w:pPr>
        <w:spacing w:line="460" w:lineRule="exact"/>
        <w:ind w:firstLine="480"/>
        <w:rPr>
          <w:sz w:val="24"/>
        </w:rPr>
      </w:pPr>
    </w:p>
    <w:p w:rsidR="0075290F" w:rsidRDefault="0075290F">
      <w:pPr>
        <w:spacing w:line="460" w:lineRule="exact"/>
        <w:ind w:firstLineChars="1500" w:firstLine="3600"/>
        <w:jc w:val="right"/>
        <w:rPr>
          <w:iCs/>
          <w:sz w:val="24"/>
        </w:rPr>
      </w:pPr>
    </w:p>
    <w:p w:rsidR="0075290F" w:rsidRDefault="0075290F">
      <w:pPr>
        <w:spacing w:line="460" w:lineRule="exact"/>
        <w:ind w:firstLineChars="1500" w:firstLine="3600"/>
        <w:jc w:val="right"/>
        <w:rPr>
          <w:iCs/>
          <w:sz w:val="24"/>
        </w:rPr>
      </w:pPr>
    </w:p>
    <w:p w:rsidR="0075290F" w:rsidRDefault="00121BD1">
      <w:pPr>
        <w:spacing w:line="700" w:lineRule="exact"/>
        <w:rPr>
          <w:sz w:val="24"/>
          <w:szCs w:val="24"/>
        </w:rPr>
      </w:pPr>
      <w:r>
        <w:rPr>
          <w:sz w:val="24"/>
        </w:rPr>
        <w:t xml:space="preserve">　　　　　　　　　　　　　　　　　　　　</w:t>
      </w:r>
    </w:p>
    <w:p w:rsidR="0075290F" w:rsidRDefault="0075290F">
      <w:pPr>
        <w:spacing w:line="700" w:lineRule="exact"/>
        <w:rPr>
          <w:sz w:val="24"/>
          <w:szCs w:val="24"/>
        </w:rPr>
      </w:pPr>
    </w:p>
    <w:p w:rsidR="0075290F" w:rsidRDefault="0075290F">
      <w:pPr>
        <w:spacing w:line="700" w:lineRule="exact"/>
        <w:rPr>
          <w:sz w:val="24"/>
          <w:szCs w:val="24"/>
        </w:rPr>
      </w:pPr>
    </w:p>
    <w:p w:rsidR="0075290F" w:rsidRDefault="0075290F">
      <w:pPr>
        <w:spacing w:line="700" w:lineRule="exact"/>
        <w:rPr>
          <w:sz w:val="24"/>
          <w:szCs w:val="24"/>
        </w:rPr>
      </w:pPr>
    </w:p>
    <w:p w:rsidR="0075290F" w:rsidRDefault="0075290F">
      <w:pPr>
        <w:spacing w:line="700" w:lineRule="exact"/>
        <w:rPr>
          <w:sz w:val="24"/>
          <w:szCs w:val="24"/>
        </w:rPr>
      </w:pPr>
    </w:p>
    <w:p w:rsidR="0075290F" w:rsidRDefault="0075290F">
      <w:pPr>
        <w:spacing w:line="700" w:lineRule="exact"/>
        <w:rPr>
          <w:sz w:val="24"/>
          <w:szCs w:val="24"/>
        </w:rPr>
      </w:pPr>
    </w:p>
    <w:p w:rsidR="0075290F" w:rsidRDefault="00121BD1">
      <w:pPr>
        <w:widowControl/>
        <w:jc w:val="left"/>
        <w:rPr>
          <w:sz w:val="24"/>
          <w:szCs w:val="24"/>
        </w:rPr>
      </w:pPr>
      <w:r>
        <w:rPr>
          <w:sz w:val="24"/>
          <w:szCs w:val="24"/>
        </w:rPr>
        <w:br w:type="page"/>
      </w:r>
    </w:p>
    <w:p w:rsidR="0075290F" w:rsidRDefault="0075290F">
      <w:pPr>
        <w:jc w:val="center"/>
        <w:rPr>
          <w:sz w:val="24"/>
          <w:szCs w:val="24"/>
        </w:rPr>
      </w:pPr>
    </w:p>
    <w:p w:rsidR="0075290F" w:rsidRDefault="0075290F">
      <w:pPr>
        <w:jc w:val="center"/>
        <w:rPr>
          <w:sz w:val="24"/>
          <w:szCs w:val="24"/>
        </w:rPr>
      </w:pPr>
    </w:p>
    <w:p w:rsidR="0075290F" w:rsidRDefault="00121BD1">
      <w:pPr>
        <w:jc w:val="center"/>
        <w:rPr>
          <w:b/>
          <w:bCs/>
          <w:sz w:val="24"/>
          <w:szCs w:val="24"/>
        </w:rPr>
      </w:pPr>
      <w:r>
        <w:rPr>
          <w:b/>
          <w:bCs/>
          <w:sz w:val="24"/>
          <w:szCs w:val="24"/>
        </w:rPr>
        <w:t>合同特殊条款</w:t>
      </w:r>
    </w:p>
    <w:p w:rsidR="0075290F" w:rsidRDefault="0075290F">
      <w:pPr>
        <w:tabs>
          <w:tab w:val="left" w:pos="360"/>
        </w:tabs>
        <w:spacing w:line="520" w:lineRule="exact"/>
        <w:ind w:firstLineChars="171" w:firstLine="410"/>
        <w:rPr>
          <w:sz w:val="24"/>
          <w:szCs w:val="24"/>
        </w:rPr>
      </w:pPr>
    </w:p>
    <w:p w:rsidR="0075290F" w:rsidRDefault="00121BD1">
      <w:pPr>
        <w:tabs>
          <w:tab w:val="left" w:pos="360"/>
        </w:tabs>
        <w:spacing w:line="520" w:lineRule="exact"/>
        <w:ind w:firstLineChars="171" w:firstLine="410"/>
        <w:rPr>
          <w:sz w:val="24"/>
          <w:szCs w:val="24"/>
        </w:rPr>
      </w:pPr>
      <w:r>
        <w:rPr>
          <w:sz w:val="24"/>
          <w:szCs w:val="24"/>
        </w:rPr>
        <w:t>合同特殊条款是合同一般条款的补充和修改。如果两者之间有抵触，应以特殊条款为准。</w:t>
      </w:r>
    </w:p>
    <w:p w:rsidR="0075290F" w:rsidRDefault="00121BD1">
      <w:pPr>
        <w:tabs>
          <w:tab w:val="left" w:pos="360"/>
        </w:tabs>
        <w:spacing w:line="520" w:lineRule="exact"/>
        <w:ind w:firstLineChars="171" w:firstLine="410"/>
        <w:rPr>
          <w:sz w:val="24"/>
          <w:szCs w:val="24"/>
        </w:rPr>
      </w:pPr>
      <w:r>
        <w:rPr>
          <w:sz w:val="24"/>
          <w:szCs w:val="24"/>
        </w:rPr>
        <w:t>合同特殊条款由甲、乙双方根据采购项目的具体情况协商拟订。</w:t>
      </w:r>
    </w:p>
    <w:p w:rsidR="0075290F" w:rsidRDefault="0075290F">
      <w:pPr>
        <w:tabs>
          <w:tab w:val="left" w:pos="360"/>
        </w:tabs>
        <w:spacing w:line="520" w:lineRule="exact"/>
        <w:ind w:firstLineChars="171" w:firstLine="410"/>
        <w:rPr>
          <w:sz w:val="24"/>
          <w:szCs w:val="24"/>
        </w:rPr>
      </w:pPr>
    </w:p>
    <w:p w:rsidR="0075290F" w:rsidRDefault="0075290F">
      <w:pPr>
        <w:tabs>
          <w:tab w:val="left" w:pos="360"/>
        </w:tabs>
        <w:spacing w:line="520" w:lineRule="exact"/>
        <w:ind w:firstLineChars="171" w:firstLine="410"/>
        <w:rPr>
          <w:sz w:val="24"/>
          <w:szCs w:val="24"/>
        </w:rPr>
        <w:sectPr w:rsidR="0075290F">
          <w:headerReference w:type="default" r:id="rId17"/>
          <w:pgSz w:w="11906" w:h="16838"/>
          <w:pgMar w:top="1440" w:right="1800" w:bottom="1440" w:left="1800" w:header="851" w:footer="992" w:gutter="0"/>
          <w:cols w:space="720"/>
          <w:docGrid w:type="lines" w:linePitch="312"/>
        </w:sectPr>
      </w:pPr>
    </w:p>
    <w:p w:rsidR="0075290F" w:rsidRDefault="00121BD1">
      <w:pPr>
        <w:pStyle w:val="3"/>
        <w:jc w:val="center"/>
      </w:pPr>
      <w:bookmarkStart w:id="49" w:name="_Toc411426753"/>
      <w:r>
        <w:lastRenderedPageBreak/>
        <w:t>第五部分</w:t>
      </w:r>
      <w:r>
        <w:t xml:space="preserve">  </w:t>
      </w:r>
      <w:r>
        <w:t>响应文件格式</w:t>
      </w:r>
      <w:bookmarkEnd w:id="49"/>
    </w:p>
    <w:p w:rsidR="0075290F" w:rsidRDefault="0075290F">
      <w:pPr>
        <w:autoSpaceDE w:val="0"/>
        <w:autoSpaceDN w:val="0"/>
        <w:adjustRightInd w:val="0"/>
        <w:spacing w:line="520" w:lineRule="exact"/>
        <w:rPr>
          <w:b/>
          <w:kern w:val="0"/>
          <w:sz w:val="24"/>
        </w:rPr>
      </w:pPr>
    </w:p>
    <w:p w:rsidR="0075290F" w:rsidRDefault="0075290F">
      <w:pPr>
        <w:autoSpaceDE w:val="0"/>
        <w:autoSpaceDN w:val="0"/>
        <w:adjustRightInd w:val="0"/>
        <w:spacing w:line="520" w:lineRule="exact"/>
        <w:rPr>
          <w:b/>
          <w:kern w:val="0"/>
          <w:sz w:val="24"/>
        </w:rPr>
      </w:pPr>
    </w:p>
    <w:p w:rsidR="0075290F" w:rsidRDefault="00121BD1">
      <w:pPr>
        <w:autoSpaceDE w:val="0"/>
        <w:autoSpaceDN w:val="0"/>
        <w:adjustRightInd w:val="0"/>
        <w:jc w:val="center"/>
        <w:rPr>
          <w:rFonts w:eastAsia="华文行楷"/>
          <w:kern w:val="0"/>
          <w:sz w:val="144"/>
          <w:szCs w:val="144"/>
        </w:rPr>
      </w:pPr>
      <w:r>
        <w:rPr>
          <w:rFonts w:eastAsia="方正行楷简体"/>
          <w:sz w:val="160"/>
          <w:szCs w:val="84"/>
        </w:rPr>
        <w:t>响</w:t>
      </w:r>
      <w:r>
        <w:rPr>
          <w:rFonts w:eastAsia="方正行楷简体"/>
          <w:sz w:val="160"/>
          <w:szCs w:val="84"/>
        </w:rPr>
        <w:t xml:space="preserve"> </w:t>
      </w:r>
      <w:r>
        <w:rPr>
          <w:rFonts w:eastAsia="方正行楷简体"/>
          <w:sz w:val="160"/>
          <w:szCs w:val="84"/>
        </w:rPr>
        <w:t>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rsidR="0075290F" w:rsidRDefault="00121BD1">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w:t>
      </w:r>
      <w:r>
        <w:rPr>
          <w:rFonts w:eastAsia="楷体_GB2312"/>
          <w:b/>
          <w:color w:val="FF0000"/>
          <w:kern w:val="0"/>
          <w:sz w:val="36"/>
          <w:szCs w:val="36"/>
        </w:rPr>
        <w:t xml:space="preserve"> </w:t>
      </w:r>
      <w:r>
        <w:rPr>
          <w:rFonts w:eastAsia="楷体_GB2312"/>
          <w:b/>
          <w:color w:val="FF0000"/>
          <w:kern w:val="0"/>
          <w:sz w:val="36"/>
          <w:szCs w:val="36"/>
        </w:rPr>
        <w:t>加盖电子签章</w:t>
      </w:r>
      <w:r>
        <w:rPr>
          <w:rFonts w:eastAsia="楷体_GB2312"/>
          <w:b/>
          <w:color w:val="FF0000"/>
          <w:kern w:val="0"/>
          <w:sz w:val="36"/>
          <w:szCs w:val="36"/>
        </w:rPr>
        <w:t xml:space="preserve"> </w:t>
      </w:r>
      <w:r>
        <w:rPr>
          <w:rFonts w:eastAsia="楷体_GB2312"/>
          <w:b/>
          <w:color w:val="FF0000"/>
          <w:kern w:val="0"/>
          <w:sz w:val="36"/>
          <w:szCs w:val="36"/>
        </w:rPr>
        <w:t>）</w:t>
      </w:r>
    </w:p>
    <w:p w:rsidR="0075290F" w:rsidRDefault="0075290F">
      <w:pPr>
        <w:autoSpaceDE w:val="0"/>
        <w:autoSpaceDN w:val="0"/>
        <w:adjustRightInd w:val="0"/>
        <w:spacing w:line="520" w:lineRule="exact"/>
        <w:rPr>
          <w:b/>
          <w:kern w:val="0"/>
          <w:sz w:val="24"/>
        </w:rPr>
      </w:pPr>
    </w:p>
    <w:p w:rsidR="0075290F" w:rsidRDefault="00121BD1">
      <w:pPr>
        <w:autoSpaceDE w:val="0"/>
        <w:autoSpaceDN w:val="0"/>
        <w:adjustRightInd w:val="0"/>
        <w:spacing w:line="520" w:lineRule="exact"/>
        <w:jc w:val="center"/>
        <w:rPr>
          <w:b/>
          <w:kern w:val="0"/>
          <w:sz w:val="24"/>
        </w:rPr>
      </w:pPr>
      <w:r>
        <w:rPr>
          <w:b/>
          <w:kern w:val="0"/>
          <w:sz w:val="24"/>
        </w:rPr>
        <w:t>第一阶段响应文件</w:t>
      </w:r>
    </w:p>
    <w:p w:rsidR="0075290F" w:rsidRDefault="0075290F">
      <w:pPr>
        <w:autoSpaceDE w:val="0"/>
        <w:autoSpaceDN w:val="0"/>
        <w:adjustRightInd w:val="0"/>
        <w:spacing w:line="520" w:lineRule="exact"/>
        <w:rPr>
          <w:b/>
          <w:kern w:val="0"/>
          <w:sz w:val="24"/>
        </w:rPr>
      </w:pPr>
    </w:p>
    <w:p w:rsidR="0075290F" w:rsidRDefault="00121BD1">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编</w:t>
      </w:r>
      <w:r>
        <w:rPr>
          <w:rFonts w:eastAsia="方正楷体简体"/>
          <w:b/>
          <w:sz w:val="34"/>
          <w:szCs w:val="34"/>
        </w:rPr>
        <w:t xml:space="preserve"> </w:t>
      </w:r>
      <w:r>
        <w:rPr>
          <w:rFonts w:eastAsia="方正楷体简体"/>
          <w:b/>
          <w:sz w:val="34"/>
          <w:szCs w:val="34"/>
        </w:rPr>
        <w:t>号：</w:t>
      </w:r>
    </w:p>
    <w:p w:rsidR="0075290F" w:rsidRDefault="00121BD1">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名</w:t>
      </w:r>
      <w:r>
        <w:rPr>
          <w:rFonts w:eastAsia="方正楷体简体"/>
          <w:b/>
          <w:sz w:val="34"/>
          <w:szCs w:val="34"/>
        </w:rPr>
        <w:t xml:space="preserve"> </w:t>
      </w:r>
      <w:r>
        <w:rPr>
          <w:rFonts w:eastAsia="方正楷体简体"/>
          <w:b/>
          <w:sz w:val="34"/>
          <w:szCs w:val="34"/>
        </w:rPr>
        <w:t>称：</w:t>
      </w:r>
    </w:p>
    <w:p w:rsidR="0075290F" w:rsidRDefault="00121BD1">
      <w:pPr>
        <w:spacing w:beforeLines="30" w:before="93" w:afterLines="70" w:after="218" w:line="540" w:lineRule="exact"/>
        <w:ind w:leftChars="300" w:left="630"/>
        <w:rPr>
          <w:rFonts w:eastAsia="方正楷体简体"/>
          <w:b/>
          <w:sz w:val="34"/>
          <w:szCs w:val="34"/>
        </w:rPr>
      </w:pPr>
      <w:r>
        <w:rPr>
          <w:rFonts w:eastAsia="方正楷体简体"/>
          <w:b/>
          <w:sz w:val="34"/>
          <w:szCs w:val="34"/>
        </w:rPr>
        <w:t>所</w:t>
      </w:r>
      <w:r>
        <w:rPr>
          <w:rFonts w:eastAsia="方正楷体简体"/>
          <w:b/>
          <w:sz w:val="34"/>
          <w:szCs w:val="34"/>
        </w:rPr>
        <w:t xml:space="preserve"> </w:t>
      </w:r>
      <w:r>
        <w:rPr>
          <w:rFonts w:eastAsia="方正楷体简体"/>
          <w:b/>
          <w:sz w:val="34"/>
          <w:szCs w:val="34"/>
        </w:rPr>
        <w:t>投</w:t>
      </w:r>
      <w:r>
        <w:rPr>
          <w:rFonts w:eastAsia="方正楷体简体"/>
          <w:b/>
          <w:sz w:val="34"/>
          <w:szCs w:val="34"/>
        </w:rPr>
        <w:t xml:space="preserve"> </w:t>
      </w:r>
      <w:r>
        <w:rPr>
          <w:rFonts w:eastAsia="方正楷体简体"/>
          <w:b/>
          <w:sz w:val="34"/>
          <w:szCs w:val="34"/>
        </w:rPr>
        <w:t>包</w:t>
      </w:r>
      <w:r>
        <w:rPr>
          <w:rFonts w:eastAsia="方正楷体简体"/>
          <w:b/>
          <w:sz w:val="34"/>
          <w:szCs w:val="34"/>
        </w:rPr>
        <w:t xml:space="preserve"> </w:t>
      </w:r>
      <w:r>
        <w:rPr>
          <w:rFonts w:eastAsia="方正楷体简体"/>
          <w:b/>
          <w:sz w:val="34"/>
          <w:szCs w:val="34"/>
        </w:rPr>
        <w:t>号：</w:t>
      </w:r>
    </w:p>
    <w:p w:rsidR="0075290F" w:rsidRDefault="00121BD1">
      <w:pPr>
        <w:spacing w:beforeLines="30" w:before="93" w:afterLines="70" w:after="218" w:line="540" w:lineRule="exact"/>
        <w:ind w:leftChars="300" w:left="630"/>
        <w:rPr>
          <w:rFonts w:eastAsia="方正楷体简体"/>
          <w:b/>
          <w:sz w:val="34"/>
          <w:szCs w:val="34"/>
        </w:rPr>
      </w:pPr>
      <w:r>
        <w:rPr>
          <w:rFonts w:eastAsia="方正楷体简体"/>
          <w:b/>
          <w:sz w:val="34"/>
          <w:szCs w:val="34"/>
        </w:rPr>
        <w:t>供应商名称：</w:t>
      </w:r>
    </w:p>
    <w:p w:rsidR="0075290F" w:rsidRDefault="00121BD1">
      <w:pPr>
        <w:spacing w:beforeLines="30" w:before="93" w:afterLines="70" w:after="218" w:line="540" w:lineRule="exact"/>
        <w:ind w:leftChars="300" w:left="630"/>
        <w:rPr>
          <w:rFonts w:eastAsia="方正楷体简体"/>
          <w:b/>
          <w:sz w:val="34"/>
          <w:szCs w:val="34"/>
        </w:rPr>
      </w:pPr>
      <w:r>
        <w:rPr>
          <w:rFonts w:eastAsia="方正楷体简体"/>
          <w:b/>
          <w:sz w:val="34"/>
          <w:szCs w:val="34"/>
        </w:rPr>
        <w:t>法定代表人姓名：</w:t>
      </w:r>
    </w:p>
    <w:p w:rsidR="0075290F" w:rsidRDefault="00121BD1">
      <w:pPr>
        <w:spacing w:beforeLines="30" w:before="93" w:afterLines="70" w:after="218" w:line="540" w:lineRule="exact"/>
        <w:ind w:leftChars="300" w:left="630"/>
        <w:rPr>
          <w:rFonts w:eastAsia="方正楷体简体"/>
          <w:b/>
          <w:sz w:val="34"/>
          <w:szCs w:val="34"/>
        </w:rPr>
      </w:pPr>
      <w:r>
        <w:rPr>
          <w:rFonts w:eastAsia="方正楷体简体"/>
          <w:b/>
          <w:sz w:val="34"/>
          <w:szCs w:val="34"/>
        </w:rPr>
        <w:t>磋商代表人姓名：</w:t>
      </w:r>
    </w:p>
    <w:p w:rsidR="0075290F" w:rsidRDefault="0075290F">
      <w:pPr>
        <w:spacing w:beforeLines="30" w:before="93" w:afterLines="70" w:after="218" w:line="540" w:lineRule="exact"/>
        <w:ind w:leftChars="300" w:left="630"/>
        <w:rPr>
          <w:rFonts w:eastAsia="方正楷体简体"/>
          <w:b/>
          <w:sz w:val="34"/>
          <w:szCs w:val="34"/>
        </w:rPr>
      </w:pPr>
    </w:p>
    <w:p w:rsidR="0075290F" w:rsidRDefault="0075290F">
      <w:pPr>
        <w:spacing w:beforeLines="30" w:before="93" w:afterLines="70" w:after="218" w:line="540" w:lineRule="exact"/>
        <w:ind w:leftChars="300" w:left="630"/>
        <w:rPr>
          <w:rFonts w:eastAsia="方正楷体简体"/>
          <w:b/>
          <w:sz w:val="34"/>
          <w:szCs w:val="34"/>
        </w:rPr>
      </w:pPr>
    </w:p>
    <w:p w:rsidR="0075290F" w:rsidRDefault="00121BD1">
      <w:pPr>
        <w:spacing w:beforeLines="30" w:before="93" w:afterLines="70" w:after="218" w:line="540" w:lineRule="exact"/>
        <w:ind w:leftChars="300" w:left="630"/>
        <w:rPr>
          <w:rFonts w:eastAsia="方正楷体简体"/>
          <w:b/>
          <w:sz w:val="34"/>
          <w:szCs w:val="34"/>
        </w:rPr>
      </w:pPr>
      <w:r>
        <w:rPr>
          <w:rFonts w:eastAsia="方正楷体简体"/>
          <w:b/>
          <w:sz w:val="34"/>
          <w:szCs w:val="34"/>
        </w:rPr>
        <w:t>递交日期：</w:t>
      </w:r>
    </w:p>
    <w:p w:rsidR="0075290F" w:rsidRDefault="00121BD1">
      <w:pPr>
        <w:autoSpaceDN w:val="0"/>
        <w:spacing w:line="360" w:lineRule="auto"/>
        <w:jc w:val="center"/>
        <w:rPr>
          <w:b/>
          <w:bCs/>
          <w:sz w:val="24"/>
        </w:rPr>
      </w:pPr>
      <w:r>
        <w:rPr>
          <w:b/>
          <w:sz w:val="24"/>
        </w:rPr>
        <w:br w:type="page"/>
      </w:r>
      <w:r>
        <w:rPr>
          <w:b/>
          <w:sz w:val="24"/>
        </w:rPr>
        <w:lastRenderedPageBreak/>
        <w:t>第一阶段</w:t>
      </w:r>
      <w:r>
        <w:rPr>
          <w:b/>
          <w:bCs/>
          <w:sz w:val="24"/>
        </w:rPr>
        <w:t>响应文件总目录</w:t>
      </w:r>
    </w:p>
    <w:p w:rsidR="0075290F" w:rsidRDefault="0075290F">
      <w:pPr>
        <w:autoSpaceDN w:val="0"/>
        <w:spacing w:line="360" w:lineRule="auto"/>
        <w:jc w:val="center"/>
        <w:rPr>
          <w:b/>
          <w:bCs/>
          <w:sz w:val="24"/>
        </w:rPr>
      </w:pPr>
    </w:p>
    <w:p w:rsidR="0075290F" w:rsidRDefault="00121BD1">
      <w:pPr>
        <w:autoSpaceDN w:val="0"/>
        <w:spacing w:line="360" w:lineRule="auto"/>
        <w:jc w:val="center"/>
        <w:rPr>
          <w:b/>
          <w:bCs/>
          <w:sz w:val="24"/>
        </w:rPr>
      </w:pPr>
      <w:r>
        <w:rPr>
          <w:b/>
          <w:bCs/>
          <w:sz w:val="24"/>
        </w:rPr>
        <w:t>（投标人自行编制）</w:t>
      </w:r>
    </w:p>
    <w:p w:rsidR="0075290F" w:rsidRDefault="00121BD1">
      <w:pPr>
        <w:widowControl/>
        <w:spacing w:line="360" w:lineRule="auto"/>
        <w:jc w:val="center"/>
        <w:rPr>
          <w:b/>
          <w:sz w:val="24"/>
        </w:rPr>
      </w:pPr>
      <w:r>
        <w:rPr>
          <w:b/>
          <w:sz w:val="24"/>
        </w:rPr>
        <w:br w:type="page"/>
      </w:r>
      <w:r>
        <w:rPr>
          <w:b/>
          <w:sz w:val="24"/>
        </w:rPr>
        <w:lastRenderedPageBreak/>
        <w:t>评分因素及评标标准页码检索</w:t>
      </w:r>
    </w:p>
    <w:p w:rsidR="0075290F" w:rsidRDefault="0075290F">
      <w:pPr>
        <w:widowControl/>
        <w:spacing w:line="360" w:lineRule="auto"/>
        <w:jc w:val="center"/>
        <w:rPr>
          <w:b/>
          <w:sz w:val="24"/>
        </w:rPr>
      </w:pPr>
    </w:p>
    <w:p w:rsidR="0075290F" w:rsidRDefault="00121BD1">
      <w:pPr>
        <w:widowControl/>
        <w:spacing w:line="360" w:lineRule="auto"/>
        <w:jc w:val="center"/>
        <w:rPr>
          <w:b/>
          <w:bCs/>
          <w:sz w:val="24"/>
        </w:rPr>
      </w:pPr>
      <w:r>
        <w:rPr>
          <w:b/>
          <w:bCs/>
          <w:sz w:val="24"/>
        </w:rPr>
        <w:t>（投标人按磋商文件</w:t>
      </w:r>
      <w:r>
        <w:rPr>
          <w:b/>
          <w:bCs/>
          <w:sz w:val="24"/>
        </w:rPr>
        <w:t>“</w:t>
      </w:r>
      <w:r>
        <w:rPr>
          <w:b/>
          <w:bCs/>
          <w:sz w:val="24"/>
        </w:rPr>
        <w:t>评分因素及评标标准</w:t>
      </w:r>
      <w:r>
        <w:rPr>
          <w:b/>
          <w:bCs/>
          <w:sz w:val="24"/>
        </w:rPr>
        <w:t>”</w:t>
      </w:r>
      <w:r>
        <w:rPr>
          <w:b/>
          <w:bCs/>
          <w:sz w:val="24"/>
        </w:rPr>
        <w:t>中除涉及价格的评分项外的每个评分项逐项列明页码）</w:t>
      </w:r>
    </w:p>
    <w:p w:rsidR="0075290F" w:rsidRDefault="00121BD1">
      <w:pPr>
        <w:spacing w:line="460" w:lineRule="exact"/>
        <w:rPr>
          <w:b/>
          <w:sz w:val="24"/>
        </w:rPr>
      </w:pPr>
      <w:r>
        <w:rPr>
          <w:b/>
          <w:sz w:val="24"/>
        </w:rPr>
        <w:br w:type="page"/>
      </w:r>
      <w:r>
        <w:rPr>
          <w:b/>
          <w:sz w:val="24"/>
        </w:rPr>
        <w:lastRenderedPageBreak/>
        <w:t>附件</w:t>
      </w:r>
      <w:r>
        <w:rPr>
          <w:b/>
          <w:sz w:val="24"/>
        </w:rPr>
        <w:t>1</w:t>
      </w:r>
    </w:p>
    <w:p w:rsidR="0075290F" w:rsidRDefault="00121BD1">
      <w:pPr>
        <w:tabs>
          <w:tab w:val="left" w:pos="360"/>
        </w:tabs>
        <w:spacing w:line="560" w:lineRule="exact"/>
        <w:jc w:val="center"/>
        <w:rPr>
          <w:b/>
          <w:sz w:val="24"/>
        </w:rPr>
      </w:pPr>
      <w:r>
        <w:rPr>
          <w:b/>
          <w:sz w:val="24"/>
        </w:rPr>
        <w:t>响应书</w:t>
      </w:r>
    </w:p>
    <w:p w:rsidR="0075290F" w:rsidRDefault="00121BD1">
      <w:pPr>
        <w:autoSpaceDE w:val="0"/>
        <w:autoSpaceDN w:val="0"/>
        <w:adjustRightInd w:val="0"/>
        <w:spacing w:line="520" w:lineRule="exact"/>
        <w:jc w:val="left"/>
        <w:rPr>
          <w:kern w:val="0"/>
          <w:sz w:val="24"/>
        </w:rPr>
      </w:pPr>
      <w:r>
        <w:rPr>
          <w:kern w:val="0"/>
          <w:sz w:val="24"/>
        </w:rPr>
        <w:t>致：天津市政府采购中心</w:t>
      </w:r>
    </w:p>
    <w:p w:rsidR="0075290F" w:rsidRDefault="00121BD1">
      <w:pPr>
        <w:autoSpaceDE w:val="0"/>
        <w:autoSpaceDN w:val="0"/>
        <w:adjustRightInd w:val="0"/>
        <w:spacing w:line="360" w:lineRule="auto"/>
        <w:ind w:firstLine="480"/>
        <w:jc w:val="left"/>
        <w:rPr>
          <w:kern w:val="0"/>
          <w:sz w:val="24"/>
        </w:rPr>
      </w:pPr>
      <w:r>
        <w:rPr>
          <w:kern w:val="0"/>
          <w:sz w:val="24"/>
        </w:rPr>
        <w:t>根据贵方为</w:t>
      </w:r>
      <w:r>
        <w:rPr>
          <w:kern w:val="0"/>
          <w:sz w:val="24"/>
          <w:u w:val="single"/>
        </w:rPr>
        <w:t xml:space="preserve">                 </w:t>
      </w:r>
      <w:r>
        <w:rPr>
          <w:kern w:val="0"/>
          <w:sz w:val="24"/>
        </w:rPr>
        <w:t>的磋商邀请（项目编号：</w:t>
      </w:r>
      <w:r>
        <w:rPr>
          <w:kern w:val="0"/>
          <w:sz w:val="24"/>
          <w:u w:val="single"/>
        </w:rPr>
        <w:t xml:space="preserve">                 </w:t>
      </w:r>
      <w:r>
        <w:rPr>
          <w:kern w:val="0"/>
          <w:sz w:val="24"/>
        </w:rPr>
        <w:t>），签字代表</w:t>
      </w:r>
      <w:r>
        <w:rPr>
          <w:kern w:val="0"/>
          <w:sz w:val="24"/>
          <w:u w:val="single"/>
        </w:rPr>
        <w:t xml:space="preserve">           </w:t>
      </w:r>
      <w:r>
        <w:rPr>
          <w:kern w:val="0"/>
          <w:sz w:val="24"/>
        </w:rPr>
        <w:t>（姓名职务）经正式授权并代表供应商</w:t>
      </w:r>
      <w:r>
        <w:rPr>
          <w:kern w:val="0"/>
          <w:sz w:val="24"/>
          <w:u w:val="single"/>
        </w:rPr>
        <w:t xml:space="preserve">                   </w:t>
      </w:r>
      <w:r>
        <w:rPr>
          <w:kern w:val="0"/>
          <w:sz w:val="24"/>
        </w:rPr>
        <w:t>（供应商名称、地址）</w:t>
      </w:r>
      <w:r>
        <w:rPr>
          <w:sz w:val="24"/>
        </w:rPr>
        <w:t>提交网上应答及上传加盖电子签章的响应文件。</w:t>
      </w:r>
    </w:p>
    <w:p w:rsidR="0075290F" w:rsidRDefault="00121BD1">
      <w:pPr>
        <w:autoSpaceDE w:val="0"/>
        <w:autoSpaceDN w:val="0"/>
        <w:adjustRightInd w:val="0"/>
        <w:spacing w:line="360" w:lineRule="auto"/>
        <w:jc w:val="left"/>
        <w:rPr>
          <w:kern w:val="0"/>
          <w:sz w:val="24"/>
        </w:rPr>
      </w:pPr>
      <w:r>
        <w:rPr>
          <w:kern w:val="0"/>
          <w:sz w:val="24"/>
        </w:rPr>
        <w:t>据此函，签字代表宣布同意如下：</w:t>
      </w:r>
    </w:p>
    <w:p w:rsidR="0075290F" w:rsidRDefault="00121BD1">
      <w:pPr>
        <w:numPr>
          <w:ilvl w:val="0"/>
          <w:numId w:val="2"/>
        </w:numPr>
        <w:spacing w:line="360" w:lineRule="auto"/>
        <w:ind w:left="0" w:firstLineChars="200" w:firstLine="480"/>
        <w:jc w:val="left"/>
        <w:rPr>
          <w:sz w:val="24"/>
        </w:rPr>
      </w:pPr>
      <w:r>
        <w:rPr>
          <w:sz w:val="24"/>
        </w:rPr>
        <w:t>我公司将按磋商文件的规定履行合同责任和义务。</w:t>
      </w:r>
    </w:p>
    <w:p w:rsidR="0075290F" w:rsidRDefault="00121BD1">
      <w:pPr>
        <w:numPr>
          <w:ilvl w:val="0"/>
          <w:numId w:val="2"/>
        </w:numPr>
        <w:spacing w:line="360" w:lineRule="auto"/>
        <w:ind w:left="0" w:firstLineChars="200" w:firstLine="480"/>
        <w:jc w:val="left"/>
        <w:rPr>
          <w:sz w:val="24"/>
        </w:rPr>
      </w:pPr>
      <w:r>
        <w:rPr>
          <w:sz w:val="24"/>
        </w:rPr>
        <w:t>我公司已详细审查全部磋商文件，包括更正公告以及全部参考资料和所有附件。我们认为全部磋商文件（包括更正公告以及全部参考资料和所有附件）公平公正，无倾向性和排他性，我们完全理解并同意放弃对这方面有不明及误解的权利。</w:t>
      </w:r>
    </w:p>
    <w:p w:rsidR="0075290F" w:rsidRDefault="00121BD1">
      <w:pPr>
        <w:numPr>
          <w:ilvl w:val="0"/>
          <w:numId w:val="2"/>
        </w:numPr>
        <w:spacing w:line="360" w:lineRule="auto"/>
        <w:jc w:val="left"/>
        <w:rPr>
          <w:sz w:val="24"/>
        </w:rPr>
      </w:pPr>
      <w:r>
        <w:rPr>
          <w:sz w:val="24"/>
        </w:rPr>
        <w:t>我公司的磋商有效期为</w:t>
      </w:r>
      <w:r>
        <w:rPr>
          <w:rFonts w:hint="eastAsia"/>
          <w:sz w:val="24"/>
        </w:rPr>
        <w:t>响应文件开启之日</w:t>
      </w:r>
      <w:r>
        <w:rPr>
          <w:sz w:val="24"/>
        </w:rPr>
        <w:t>起</w:t>
      </w:r>
      <w:r>
        <w:rPr>
          <w:sz w:val="24"/>
        </w:rPr>
        <w:t>60</w:t>
      </w:r>
      <w:r>
        <w:rPr>
          <w:sz w:val="24"/>
        </w:rPr>
        <w:t>天。</w:t>
      </w:r>
    </w:p>
    <w:p w:rsidR="0075290F" w:rsidRDefault="00121BD1">
      <w:pPr>
        <w:numPr>
          <w:ilvl w:val="0"/>
          <w:numId w:val="2"/>
        </w:numPr>
        <w:spacing w:line="360" w:lineRule="auto"/>
        <w:ind w:left="0" w:firstLineChars="200" w:firstLine="480"/>
        <w:jc w:val="left"/>
        <w:rPr>
          <w:sz w:val="24"/>
        </w:rPr>
      </w:pPr>
      <w:r>
        <w:rPr>
          <w:sz w:val="24"/>
        </w:rPr>
        <w:t>我公司同意按照采购方要求提供的与投标有关的一切数据或资料，并声明响应文件及所提供的一切资料</w:t>
      </w:r>
      <w:proofErr w:type="gramStart"/>
      <w:r>
        <w:rPr>
          <w:sz w:val="24"/>
        </w:rPr>
        <w:t>均真实</w:t>
      </w:r>
      <w:proofErr w:type="gramEnd"/>
      <w:r>
        <w:rPr>
          <w:sz w:val="24"/>
        </w:rPr>
        <w:t>有效。由于我公司提供资料不实而造成的责任和后果由我公司自行承担。</w:t>
      </w:r>
    </w:p>
    <w:p w:rsidR="0075290F" w:rsidRDefault="00121BD1">
      <w:pPr>
        <w:numPr>
          <w:ilvl w:val="0"/>
          <w:numId w:val="2"/>
        </w:numPr>
        <w:spacing w:line="360" w:lineRule="auto"/>
        <w:ind w:left="0" w:firstLineChars="200" w:firstLine="480"/>
        <w:jc w:val="left"/>
        <w:rPr>
          <w:sz w:val="24"/>
        </w:rPr>
      </w:pPr>
      <w:r>
        <w:rPr>
          <w:sz w:val="24"/>
        </w:rPr>
        <w:t>我公司保证所投产品来自合法的供货渠道，若成交，则有义务向采购人提供其需要的有效书面证明材料。如果提供非法渠道的商品，视为欺诈，并承担相关责任。</w:t>
      </w:r>
    </w:p>
    <w:p w:rsidR="0075290F" w:rsidRDefault="00121BD1">
      <w:pPr>
        <w:numPr>
          <w:ilvl w:val="0"/>
          <w:numId w:val="2"/>
        </w:numPr>
        <w:spacing w:line="360" w:lineRule="auto"/>
        <w:ind w:left="0" w:firstLineChars="200" w:firstLine="480"/>
        <w:jc w:val="left"/>
        <w:rPr>
          <w:sz w:val="24"/>
        </w:rPr>
      </w:pPr>
      <w:r>
        <w:rPr>
          <w:sz w:val="24"/>
        </w:rPr>
        <w:t>我公司已熟知贵中心关于本项目电子招投标的要求和规定，我公司</w:t>
      </w:r>
      <w:proofErr w:type="gramStart"/>
      <w:r>
        <w:rPr>
          <w:sz w:val="24"/>
        </w:rPr>
        <w:t>完全响应</w:t>
      </w:r>
      <w:proofErr w:type="gramEnd"/>
      <w:r>
        <w:rPr>
          <w:sz w:val="24"/>
        </w:rPr>
        <w:t>本次招投标通过网上应答进行的方式，我方承诺投标数据以应答截止时间贵中心网络服务器数据库的记录为准，一切因网络通信或我方操作失误造成的应答数据错误或</w:t>
      </w:r>
      <w:proofErr w:type="gramStart"/>
      <w:r>
        <w:rPr>
          <w:sz w:val="24"/>
        </w:rPr>
        <w:t>缺失均</w:t>
      </w:r>
      <w:proofErr w:type="gramEnd"/>
      <w:r>
        <w:rPr>
          <w:sz w:val="24"/>
        </w:rPr>
        <w:t>与贵中心无关，我方愿承担因此出现的任何风险和责任。</w:t>
      </w:r>
    </w:p>
    <w:p w:rsidR="0075290F" w:rsidRDefault="00121BD1">
      <w:pPr>
        <w:numPr>
          <w:ilvl w:val="0"/>
          <w:numId w:val="2"/>
        </w:numPr>
        <w:spacing w:line="360" w:lineRule="auto"/>
        <w:ind w:left="0" w:firstLineChars="200" w:firstLine="480"/>
        <w:jc w:val="left"/>
        <w:rPr>
          <w:sz w:val="24"/>
        </w:rPr>
      </w:pPr>
      <w:r>
        <w:rPr>
          <w:sz w:val="24"/>
        </w:rPr>
        <w:t>我公司承诺完全符合《政府采购法》、《政府采购法实施条例》等法律法规规定，并随时接受采购人、采购代理机构的检查验证。在整个磋商过程中，我公司若有违规行为，我公司完全接受贵中心依照相关法律法规和磋商文件的规定给予处罚。</w:t>
      </w:r>
    </w:p>
    <w:p w:rsidR="0075290F" w:rsidRDefault="00121BD1">
      <w:pPr>
        <w:numPr>
          <w:ilvl w:val="0"/>
          <w:numId w:val="2"/>
        </w:numPr>
        <w:spacing w:line="360" w:lineRule="auto"/>
        <w:ind w:left="0" w:firstLineChars="200" w:firstLine="480"/>
        <w:jc w:val="left"/>
        <w:rPr>
          <w:sz w:val="24"/>
        </w:rPr>
      </w:pPr>
      <w:r>
        <w:rPr>
          <w:sz w:val="24"/>
        </w:rPr>
        <w:t>我公司承诺未列入</w:t>
      </w:r>
      <w:r>
        <w:rPr>
          <w:sz w:val="24"/>
        </w:rPr>
        <w:t>“</w:t>
      </w:r>
      <w:r>
        <w:rPr>
          <w:sz w:val="24"/>
        </w:rPr>
        <w:t>信用中国</w:t>
      </w:r>
      <w:r>
        <w:rPr>
          <w:sz w:val="24"/>
        </w:rPr>
        <w:t>”</w:t>
      </w:r>
      <w:r>
        <w:rPr>
          <w:sz w:val="24"/>
        </w:rPr>
        <w:t>网站（</w:t>
      </w:r>
      <w:r>
        <w:rPr>
          <w:sz w:val="24"/>
        </w:rPr>
        <w:t>www.creditchina.gov.cn</w:t>
      </w:r>
      <w:r>
        <w:rPr>
          <w:sz w:val="24"/>
        </w:rPr>
        <w:t>）失信被执行人、重大税收违法案件当事人名单，也未列入中国政府采购网（</w:t>
      </w:r>
      <w:r>
        <w:rPr>
          <w:sz w:val="24"/>
        </w:rPr>
        <w:t>www.ccgp.gov.cn</w:t>
      </w:r>
      <w:r>
        <w:rPr>
          <w:sz w:val="24"/>
        </w:rPr>
        <w:t>）</w:t>
      </w:r>
      <w:r>
        <w:rPr>
          <w:sz w:val="24"/>
        </w:rPr>
        <w:lastRenderedPageBreak/>
        <w:t>政府采购严重违法失信行为记录名单，符合《中华人民共和国政府采购法》第二十二条规定的各项条件，具备履行合同所必需的设备和专业技术能力，投标截止日前</w:t>
      </w:r>
      <w:r>
        <w:rPr>
          <w:sz w:val="24"/>
        </w:rPr>
        <w:t>3</w:t>
      </w:r>
      <w:r>
        <w:rPr>
          <w:sz w:val="24"/>
        </w:rPr>
        <w:t>年在经营活动中没有重大违法记录。</w:t>
      </w:r>
    </w:p>
    <w:p w:rsidR="0075290F" w:rsidRDefault="00121BD1">
      <w:pPr>
        <w:numPr>
          <w:ilvl w:val="0"/>
          <w:numId w:val="2"/>
        </w:numPr>
        <w:spacing w:line="360" w:lineRule="auto"/>
        <w:ind w:left="0" w:firstLineChars="200" w:firstLine="480"/>
        <w:jc w:val="left"/>
        <w:rPr>
          <w:sz w:val="24"/>
        </w:rPr>
      </w:pPr>
      <w:r>
        <w:rPr>
          <w:sz w:val="24"/>
        </w:rPr>
        <w:t>我公司若成交，</w:t>
      </w:r>
      <w:proofErr w:type="gramStart"/>
      <w:r>
        <w:rPr>
          <w:sz w:val="24"/>
        </w:rPr>
        <w:t>本承诺</w:t>
      </w:r>
      <w:proofErr w:type="gramEnd"/>
      <w:r>
        <w:rPr>
          <w:sz w:val="24"/>
        </w:rPr>
        <w:t>将成为合同不可分割的一部分，与合同具有同等的法律效力。</w:t>
      </w:r>
    </w:p>
    <w:p w:rsidR="0075290F" w:rsidRDefault="00121BD1">
      <w:pPr>
        <w:numPr>
          <w:ilvl w:val="0"/>
          <w:numId w:val="2"/>
        </w:numPr>
        <w:spacing w:line="360" w:lineRule="auto"/>
        <w:ind w:left="0" w:firstLineChars="200" w:firstLine="480"/>
        <w:jc w:val="left"/>
        <w:rPr>
          <w:sz w:val="24"/>
        </w:rPr>
      </w:pPr>
      <w:r>
        <w:rPr>
          <w:sz w:val="24"/>
        </w:rPr>
        <w:t>如违反上述承诺，我公司投标无效且接受相关部门依法</w:t>
      </w:r>
      <w:proofErr w:type="gramStart"/>
      <w:r>
        <w:rPr>
          <w:sz w:val="24"/>
        </w:rPr>
        <w:t>作出</w:t>
      </w:r>
      <w:proofErr w:type="gramEnd"/>
      <w:r>
        <w:rPr>
          <w:sz w:val="24"/>
        </w:rPr>
        <w:t>的处罚，并承担通过相关媒体予以公布的任何风险和责任。</w:t>
      </w:r>
    </w:p>
    <w:p w:rsidR="0075290F" w:rsidRDefault="00121BD1">
      <w:pPr>
        <w:spacing w:line="360" w:lineRule="auto"/>
        <w:ind w:firstLineChars="200" w:firstLine="480"/>
        <w:rPr>
          <w:sz w:val="24"/>
        </w:rPr>
      </w:pPr>
      <w:r>
        <w:rPr>
          <w:sz w:val="24"/>
        </w:rPr>
        <w:t xml:space="preserve">11. </w:t>
      </w:r>
      <w:r>
        <w:rPr>
          <w:sz w:val="24"/>
        </w:rPr>
        <w:t>我公司开票信息如下，</w:t>
      </w:r>
      <w:r>
        <w:rPr>
          <w:b/>
          <w:sz w:val="24"/>
        </w:rPr>
        <w:t>此信息与我公司在税务局注册的信息一致</w:t>
      </w:r>
      <w:r>
        <w:rPr>
          <w:sz w:val="24"/>
        </w:rPr>
        <w:t>：</w:t>
      </w:r>
    </w:p>
    <w:p w:rsidR="0075290F" w:rsidRDefault="00121BD1">
      <w:pPr>
        <w:spacing w:line="360" w:lineRule="auto"/>
        <w:ind w:firstLineChars="200" w:firstLine="480"/>
        <w:rPr>
          <w:sz w:val="24"/>
        </w:rPr>
      </w:pPr>
      <w:r>
        <w:rPr>
          <w:sz w:val="24"/>
        </w:rPr>
        <w:t>纳税人识别号：</w:t>
      </w:r>
    </w:p>
    <w:p w:rsidR="0075290F" w:rsidRDefault="00121BD1">
      <w:pPr>
        <w:spacing w:line="360" w:lineRule="auto"/>
        <w:ind w:firstLineChars="200" w:firstLine="480"/>
        <w:rPr>
          <w:sz w:val="24"/>
        </w:rPr>
      </w:pPr>
      <w:r>
        <w:rPr>
          <w:sz w:val="24"/>
        </w:rPr>
        <w:t>地址、电话：</w:t>
      </w:r>
    </w:p>
    <w:p w:rsidR="0075290F" w:rsidRDefault="00121BD1">
      <w:pPr>
        <w:spacing w:line="360" w:lineRule="auto"/>
        <w:ind w:firstLineChars="200" w:firstLine="480"/>
        <w:rPr>
          <w:sz w:val="24"/>
        </w:rPr>
      </w:pPr>
      <w:r>
        <w:rPr>
          <w:sz w:val="24"/>
        </w:rPr>
        <w:t>开户行及账号：</w:t>
      </w:r>
    </w:p>
    <w:p w:rsidR="0075290F" w:rsidRDefault="00121BD1">
      <w:pPr>
        <w:spacing w:line="360" w:lineRule="auto"/>
        <w:ind w:firstLineChars="200" w:firstLine="480"/>
        <w:rPr>
          <w:sz w:val="24"/>
        </w:rPr>
      </w:pPr>
      <w:r>
        <w:rPr>
          <w:sz w:val="24"/>
        </w:rPr>
        <w:t>开具发票类型：</w:t>
      </w:r>
      <w:r>
        <w:rPr>
          <w:sz w:val="24"/>
        </w:rPr>
        <w:t>□</w:t>
      </w:r>
      <w:r>
        <w:rPr>
          <w:sz w:val="24"/>
        </w:rPr>
        <w:t>增值税专用发票</w:t>
      </w:r>
      <w:r>
        <w:rPr>
          <w:sz w:val="24"/>
        </w:rPr>
        <w:t xml:space="preserve">         □</w:t>
      </w:r>
      <w:r>
        <w:rPr>
          <w:sz w:val="24"/>
        </w:rPr>
        <w:t>增值税普通发票</w:t>
      </w:r>
    </w:p>
    <w:p w:rsidR="0075290F" w:rsidRDefault="00121BD1">
      <w:pPr>
        <w:spacing w:line="360" w:lineRule="auto"/>
        <w:ind w:firstLineChars="200" w:firstLine="480"/>
        <w:rPr>
          <w:sz w:val="24"/>
        </w:rPr>
      </w:pPr>
      <w:r>
        <w:rPr>
          <w:sz w:val="24"/>
        </w:rPr>
        <w:t xml:space="preserve">12. </w:t>
      </w:r>
      <w:r>
        <w:rPr>
          <w:sz w:val="24"/>
        </w:rPr>
        <w:t>我公司选择招标代理服务费发票领取方式（请自行选择以下任</w:t>
      </w:r>
      <w:proofErr w:type="gramStart"/>
      <w:r>
        <w:rPr>
          <w:sz w:val="24"/>
        </w:rPr>
        <w:t>一</w:t>
      </w:r>
      <w:proofErr w:type="gramEnd"/>
      <w:r>
        <w:rPr>
          <w:sz w:val="24"/>
        </w:rPr>
        <w:t>方式并在相应</w:t>
      </w:r>
      <w:r>
        <w:rPr>
          <w:sz w:val="24"/>
        </w:rPr>
        <w:t>□</w:t>
      </w:r>
      <w:r>
        <w:rPr>
          <w:sz w:val="24"/>
        </w:rPr>
        <w:t>里划</w:t>
      </w:r>
      <w:r>
        <w:rPr>
          <w:sz w:val="24"/>
        </w:rPr>
        <w:t>“√”</w:t>
      </w:r>
      <w:r>
        <w:rPr>
          <w:sz w:val="24"/>
        </w:rPr>
        <w:t>）：</w:t>
      </w:r>
    </w:p>
    <w:p w:rsidR="0075290F" w:rsidRDefault="00121BD1">
      <w:pPr>
        <w:spacing w:line="360" w:lineRule="auto"/>
        <w:ind w:firstLineChars="200" w:firstLine="482"/>
        <w:rPr>
          <w:b/>
          <w:sz w:val="24"/>
        </w:rPr>
      </w:pPr>
      <w:r>
        <w:rPr>
          <w:b/>
          <w:sz w:val="24"/>
        </w:rPr>
        <w:t>□</w:t>
      </w:r>
      <w:r>
        <w:rPr>
          <w:b/>
          <w:sz w:val="24"/>
        </w:rPr>
        <w:t>上门自取</w:t>
      </w:r>
    </w:p>
    <w:p w:rsidR="0075290F" w:rsidRDefault="0075290F">
      <w:pPr>
        <w:spacing w:line="360" w:lineRule="auto"/>
        <w:ind w:firstLineChars="200" w:firstLine="480"/>
        <w:rPr>
          <w:sz w:val="24"/>
        </w:rPr>
      </w:pPr>
    </w:p>
    <w:p w:rsidR="0075290F" w:rsidRDefault="00121BD1">
      <w:pPr>
        <w:spacing w:line="360" w:lineRule="auto"/>
        <w:ind w:firstLineChars="200" w:firstLine="482"/>
        <w:rPr>
          <w:b/>
          <w:sz w:val="24"/>
        </w:rPr>
      </w:pPr>
      <w:r>
        <w:rPr>
          <w:b/>
          <w:sz w:val="24"/>
        </w:rPr>
        <w:t>□</w:t>
      </w:r>
      <w:r>
        <w:rPr>
          <w:b/>
          <w:sz w:val="24"/>
        </w:rPr>
        <w:t>到付邮寄</w:t>
      </w:r>
    </w:p>
    <w:p w:rsidR="0075290F" w:rsidRDefault="00121BD1">
      <w:pPr>
        <w:spacing w:line="360" w:lineRule="auto"/>
        <w:ind w:firstLineChars="200" w:firstLine="480"/>
        <w:rPr>
          <w:sz w:val="24"/>
        </w:rPr>
      </w:pPr>
      <w:r>
        <w:rPr>
          <w:sz w:val="24"/>
        </w:rPr>
        <w:t>邮寄地址、邮编：</w:t>
      </w:r>
    </w:p>
    <w:p w:rsidR="0075290F" w:rsidRDefault="00121BD1">
      <w:pPr>
        <w:spacing w:line="360" w:lineRule="auto"/>
        <w:ind w:firstLineChars="200" w:firstLine="480"/>
        <w:rPr>
          <w:sz w:val="24"/>
        </w:rPr>
      </w:pPr>
      <w:r>
        <w:rPr>
          <w:sz w:val="24"/>
        </w:rPr>
        <w:t>邮寄联系人、手机号码：</w:t>
      </w:r>
    </w:p>
    <w:p w:rsidR="0075290F" w:rsidRDefault="0075290F">
      <w:pPr>
        <w:spacing w:line="360" w:lineRule="auto"/>
        <w:jc w:val="left"/>
        <w:rPr>
          <w:sz w:val="24"/>
        </w:rPr>
      </w:pPr>
    </w:p>
    <w:p w:rsidR="0075290F" w:rsidRDefault="0075290F">
      <w:pPr>
        <w:pStyle w:val="af2"/>
        <w:autoSpaceDE w:val="0"/>
        <w:autoSpaceDN w:val="0"/>
        <w:adjustRightInd w:val="0"/>
        <w:spacing w:line="520" w:lineRule="exact"/>
        <w:ind w:left="900" w:firstLineChars="0" w:firstLine="0"/>
        <w:jc w:val="left"/>
        <w:rPr>
          <w:kern w:val="0"/>
          <w:sz w:val="24"/>
          <w:u w:val="single"/>
        </w:rPr>
      </w:pPr>
    </w:p>
    <w:p w:rsidR="0075290F" w:rsidRDefault="00121BD1">
      <w:pPr>
        <w:autoSpaceDE w:val="0"/>
        <w:autoSpaceDN w:val="0"/>
        <w:adjustRightInd w:val="0"/>
        <w:spacing w:line="520" w:lineRule="exact"/>
        <w:ind w:firstLine="480"/>
        <w:jc w:val="left"/>
        <w:rPr>
          <w:kern w:val="0"/>
          <w:sz w:val="24"/>
        </w:rPr>
      </w:pPr>
      <w:r>
        <w:rPr>
          <w:kern w:val="0"/>
          <w:sz w:val="24"/>
        </w:rPr>
        <w:t>供应商名称：</w:t>
      </w:r>
    </w:p>
    <w:p w:rsidR="0075290F" w:rsidRDefault="0075290F">
      <w:pPr>
        <w:autoSpaceDE w:val="0"/>
        <w:autoSpaceDN w:val="0"/>
        <w:adjustRightInd w:val="0"/>
        <w:spacing w:line="520" w:lineRule="exact"/>
        <w:ind w:firstLine="480"/>
        <w:jc w:val="left"/>
        <w:rPr>
          <w:kern w:val="0"/>
          <w:sz w:val="24"/>
          <w:u w:val="single"/>
        </w:rPr>
      </w:pPr>
    </w:p>
    <w:p w:rsidR="0075290F" w:rsidRDefault="00121BD1">
      <w:pPr>
        <w:autoSpaceDE w:val="0"/>
        <w:autoSpaceDN w:val="0"/>
        <w:adjustRightInd w:val="0"/>
        <w:spacing w:line="520" w:lineRule="exact"/>
        <w:ind w:firstLine="480"/>
        <w:jc w:val="left"/>
        <w:rPr>
          <w:kern w:val="0"/>
          <w:sz w:val="24"/>
        </w:rPr>
      </w:pPr>
      <w:r>
        <w:rPr>
          <w:kern w:val="0"/>
          <w:sz w:val="24"/>
        </w:rPr>
        <w:t>日期：</w:t>
      </w:r>
      <w:r>
        <w:rPr>
          <w:kern w:val="0"/>
          <w:sz w:val="24"/>
        </w:rPr>
        <w:t xml:space="preserve">                </w:t>
      </w:r>
      <w:r>
        <w:rPr>
          <w:kern w:val="0"/>
          <w:sz w:val="24"/>
        </w:rPr>
        <w:t>年</w:t>
      </w:r>
      <w:r>
        <w:rPr>
          <w:kern w:val="0"/>
          <w:sz w:val="24"/>
        </w:rPr>
        <w:t xml:space="preserve">       </w:t>
      </w:r>
      <w:r>
        <w:rPr>
          <w:kern w:val="0"/>
          <w:sz w:val="24"/>
        </w:rPr>
        <w:t>月</w:t>
      </w:r>
      <w:r>
        <w:rPr>
          <w:kern w:val="0"/>
          <w:sz w:val="24"/>
        </w:rPr>
        <w:t xml:space="preserve">       </w:t>
      </w:r>
      <w:r>
        <w:rPr>
          <w:kern w:val="0"/>
          <w:sz w:val="24"/>
        </w:rPr>
        <w:t>日</w:t>
      </w:r>
    </w:p>
    <w:p w:rsidR="0075290F" w:rsidRDefault="00121BD1">
      <w:pPr>
        <w:spacing w:line="460" w:lineRule="exact"/>
        <w:rPr>
          <w:b/>
          <w:sz w:val="24"/>
        </w:rPr>
      </w:pPr>
      <w:r>
        <w:rPr>
          <w:b/>
          <w:sz w:val="24"/>
        </w:rPr>
        <w:br w:type="page"/>
      </w:r>
      <w:r>
        <w:rPr>
          <w:b/>
          <w:sz w:val="24"/>
        </w:rPr>
        <w:lastRenderedPageBreak/>
        <w:t>附件</w:t>
      </w:r>
      <w:r>
        <w:rPr>
          <w:b/>
          <w:sz w:val="24"/>
        </w:rPr>
        <w:t>2</w:t>
      </w:r>
    </w:p>
    <w:p w:rsidR="0075290F" w:rsidRDefault="0075290F">
      <w:pPr>
        <w:ind w:right="84"/>
        <w:jc w:val="center"/>
        <w:rPr>
          <w:b/>
          <w:sz w:val="24"/>
        </w:rPr>
      </w:pPr>
    </w:p>
    <w:p w:rsidR="0075290F" w:rsidRDefault="00121BD1">
      <w:pPr>
        <w:ind w:right="84"/>
        <w:jc w:val="center"/>
        <w:rPr>
          <w:b/>
          <w:sz w:val="24"/>
        </w:rPr>
      </w:pPr>
      <w:r>
        <w:rPr>
          <w:b/>
          <w:sz w:val="24"/>
        </w:rPr>
        <w:t>供应商资格声明函</w:t>
      </w:r>
    </w:p>
    <w:p w:rsidR="0075290F" w:rsidRDefault="0075290F">
      <w:pPr>
        <w:spacing w:line="360" w:lineRule="auto"/>
        <w:ind w:firstLine="420"/>
        <w:jc w:val="center"/>
        <w:rPr>
          <w:b/>
          <w:sz w:val="24"/>
        </w:rPr>
      </w:pPr>
    </w:p>
    <w:p w:rsidR="0075290F" w:rsidRDefault="00121BD1">
      <w:pPr>
        <w:spacing w:line="360" w:lineRule="auto"/>
        <w:rPr>
          <w:sz w:val="24"/>
        </w:rPr>
      </w:pPr>
      <w:r>
        <w:rPr>
          <w:sz w:val="24"/>
        </w:rPr>
        <w:t>天津市政府采购中心：</w:t>
      </w:r>
    </w:p>
    <w:p w:rsidR="0075290F" w:rsidRDefault="00121BD1">
      <w:pPr>
        <w:spacing w:line="360" w:lineRule="auto"/>
        <w:ind w:firstLineChars="200" w:firstLine="480"/>
        <w:rPr>
          <w:sz w:val="24"/>
        </w:rPr>
      </w:pPr>
      <w:r>
        <w:rPr>
          <w:sz w:val="24"/>
        </w:rPr>
        <w:t>我单位自愿参与本项目的政府采购活动，郑重承诺如下：</w:t>
      </w:r>
    </w:p>
    <w:p w:rsidR="0075290F" w:rsidRDefault="00121BD1">
      <w:pPr>
        <w:spacing w:line="360" w:lineRule="auto"/>
        <w:ind w:firstLineChars="200" w:firstLine="480"/>
        <w:rPr>
          <w:sz w:val="24"/>
        </w:rPr>
      </w:pPr>
      <w:r>
        <w:rPr>
          <w:sz w:val="24"/>
        </w:rPr>
        <w:t>（一）我单位具有良好的商业信誉和健全的财务会计制度；</w:t>
      </w:r>
    </w:p>
    <w:p w:rsidR="0075290F" w:rsidRDefault="00121BD1">
      <w:pPr>
        <w:spacing w:line="360" w:lineRule="auto"/>
        <w:ind w:firstLineChars="200" w:firstLine="480"/>
        <w:rPr>
          <w:sz w:val="24"/>
        </w:rPr>
      </w:pPr>
      <w:r>
        <w:rPr>
          <w:sz w:val="24"/>
        </w:rPr>
        <w:t>（二）我单位依法缴纳税收和社会保障资金；</w:t>
      </w:r>
    </w:p>
    <w:p w:rsidR="0075290F" w:rsidRDefault="00121BD1">
      <w:pPr>
        <w:spacing w:line="360" w:lineRule="auto"/>
        <w:ind w:firstLineChars="200" w:firstLine="480"/>
        <w:rPr>
          <w:sz w:val="24"/>
        </w:rPr>
      </w:pPr>
      <w:r>
        <w:rPr>
          <w:sz w:val="24"/>
        </w:rPr>
        <w:t>（三）我单位具备履行合同所必需的设备和专业技术能力；</w:t>
      </w:r>
    </w:p>
    <w:p w:rsidR="0075290F" w:rsidRDefault="00121BD1">
      <w:pPr>
        <w:spacing w:line="360" w:lineRule="auto"/>
        <w:ind w:firstLineChars="200" w:firstLine="480"/>
        <w:rPr>
          <w:sz w:val="24"/>
        </w:rPr>
      </w:pPr>
      <w:r>
        <w:rPr>
          <w:sz w:val="24"/>
        </w:rPr>
        <w:t>（四）参加政府采购活动前</w:t>
      </w:r>
      <w:r>
        <w:rPr>
          <w:sz w:val="24"/>
        </w:rPr>
        <w:t>3</w:t>
      </w:r>
      <w:r>
        <w:rPr>
          <w:sz w:val="24"/>
        </w:rPr>
        <w:t>年我单位在经营活动中没有重大违法记录；</w:t>
      </w:r>
    </w:p>
    <w:p w:rsidR="0075290F" w:rsidRDefault="00121BD1">
      <w:pPr>
        <w:spacing w:line="360" w:lineRule="auto"/>
        <w:ind w:firstLineChars="200" w:firstLine="480"/>
        <w:rPr>
          <w:sz w:val="24"/>
        </w:rPr>
      </w:pPr>
      <w:r>
        <w:rPr>
          <w:sz w:val="24"/>
        </w:rPr>
        <w:t>（五）我单位不存在为采购项目提供整体设计、规范编制或者项目管理、监理、检测等服务后，再参加该采购项目的其他采购活动的情形。</w:t>
      </w:r>
    </w:p>
    <w:p w:rsidR="0075290F" w:rsidRDefault="00121BD1">
      <w:pPr>
        <w:spacing w:line="360" w:lineRule="auto"/>
        <w:ind w:firstLineChars="200" w:firstLine="480"/>
        <w:rPr>
          <w:sz w:val="24"/>
        </w:rPr>
      </w:pPr>
      <w:r>
        <w:rPr>
          <w:sz w:val="24"/>
        </w:rPr>
        <w:t>（六）与我单位存在</w:t>
      </w:r>
      <w:r>
        <w:rPr>
          <w:sz w:val="24"/>
        </w:rPr>
        <w:t>“</w:t>
      </w:r>
      <w:r>
        <w:rPr>
          <w:sz w:val="24"/>
        </w:rPr>
        <w:t>单位负责人为同一人或者存在直接控股、管理关系</w:t>
      </w:r>
      <w:r>
        <w:rPr>
          <w:sz w:val="24"/>
        </w:rPr>
        <w:t>”</w:t>
      </w:r>
      <w:r>
        <w:rPr>
          <w:sz w:val="24"/>
        </w:rPr>
        <w:t>的其他单位信息如下：</w:t>
      </w:r>
    </w:p>
    <w:tbl>
      <w:tblPr>
        <w:tblStyle w:val="ac"/>
        <w:tblW w:w="5000" w:type="pct"/>
        <w:tblLook w:val="04A0" w:firstRow="1" w:lastRow="0" w:firstColumn="1" w:lastColumn="0" w:noHBand="0" w:noVBand="1"/>
      </w:tblPr>
      <w:tblGrid>
        <w:gridCol w:w="1808"/>
        <w:gridCol w:w="3874"/>
        <w:gridCol w:w="2840"/>
      </w:tblGrid>
      <w:tr w:rsidR="0075290F">
        <w:tc>
          <w:tcPr>
            <w:tcW w:w="1061" w:type="pct"/>
            <w:vAlign w:val="center"/>
          </w:tcPr>
          <w:p w:rsidR="0075290F" w:rsidRDefault="00121BD1">
            <w:pPr>
              <w:jc w:val="center"/>
              <w:rPr>
                <w:szCs w:val="21"/>
              </w:rPr>
            </w:pPr>
            <w:r>
              <w:rPr>
                <w:szCs w:val="21"/>
              </w:rPr>
              <w:t>序号</w:t>
            </w:r>
          </w:p>
        </w:tc>
        <w:tc>
          <w:tcPr>
            <w:tcW w:w="2273" w:type="pct"/>
            <w:vAlign w:val="center"/>
          </w:tcPr>
          <w:p w:rsidR="0075290F" w:rsidRDefault="00121BD1">
            <w:pPr>
              <w:jc w:val="center"/>
              <w:rPr>
                <w:szCs w:val="21"/>
              </w:rPr>
            </w:pPr>
            <w:r>
              <w:rPr>
                <w:szCs w:val="21"/>
              </w:rPr>
              <w:t>单位名称</w:t>
            </w:r>
          </w:p>
        </w:tc>
        <w:tc>
          <w:tcPr>
            <w:tcW w:w="1667" w:type="pct"/>
            <w:vAlign w:val="center"/>
          </w:tcPr>
          <w:p w:rsidR="0075290F" w:rsidRDefault="00121BD1">
            <w:pPr>
              <w:jc w:val="center"/>
              <w:rPr>
                <w:szCs w:val="21"/>
              </w:rPr>
            </w:pPr>
            <w:r>
              <w:rPr>
                <w:szCs w:val="21"/>
              </w:rPr>
              <w:t>相互关系类型</w:t>
            </w:r>
          </w:p>
        </w:tc>
      </w:tr>
      <w:tr w:rsidR="0075290F">
        <w:tc>
          <w:tcPr>
            <w:tcW w:w="1061" w:type="pct"/>
            <w:vAlign w:val="center"/>
          </w:tcPr>
          <w:p w:rsidR="0075290F" w:rsidRDefault="00121BD1">
            <w:pPr>
              <w:jc w:val="center"/>
              <w:rPr>
                <w:szCs w:val="21"/>
              </w:rPr>
            </w:pPr>
            <w:r>
              <w:rPr>
                <w:szCs w:val="21"/>
              </w:rPr>
              <w:t>1</w:t>
            </w:r>
          </w:p>
        </w:tc>
        <w:tc>
          <w:tcPr>
            <w:tcW w:w="2273" w:type="pct"/>
            <w:vAlign w:val="center"/>
          </w:tcPr>
          <w:p w:rsidR="0075290F" w:rsidRDefault="0075290F">
            <w:pPr>
              <w:jc w:val="center"/>
              <w:rPr>
                <w:szCs w:val="21"/>
              </w:rPr>
            </w:pPr>
          </w:p>
        </w:tc>
        <w:tc>
          <w:tcPr>
            <w:tcW w:w="1667" w:type="pct"/>
            <w:vAlign w:val="center"/>
          </w:tcPr>
          <w:p w:rsidR="0075290F" w:rsidRDefault="0075290F">
            <w:pPr>
              <w:jc w:val="center"/>
              <w:rPr>
                <w:szCs w:val="21"/>
              </w:rPr>
            </w:pPr>
          </w:p>
        </w:tc>
      </w:tr>
      <w:tr w:rsidR="0075290F">
        <w:tc>
          <w:tcPr>
            <w:tcW w:w="1061" w:type="pct"/>
            <w:vAlign w:val="center"/>
          </w:tcPr>
          <w:p w:rsidR="0075290F" w:rsidRDefault="00121BD1">
            <w:pPr>
              <w:jc w:val="center"/>
              <w:rPr>
                <w:szCs w:val="21"/>
              </w:rPr>
            </w:pPr>
            <w:r>
              <w:rPr>
                <w:szCs w:val="21"/>
              </w:rPr>
              <w:t>2</w:t>
            </w:r>
          </w:p>
        </w:tc>
        <w:tc>
          <w:tcPr>
            <w:tcW w:w="2273" w:type="pct"/>
            <w:vAlign w:val="center"/>
          </w:tcPr>
          <w:p w:rsidR="0075290F" w:rsidRDefault="0075290F">
            <w:pPr>
              <w:jc w:val="center"/>
              <w:rPr>
                <w:szCs w:val="21"/>
              </w:rPr>
            </w:pPr>
          </w:p>
        </w:tc>
        <w:tc>
          <w:tcPr>
            <w:tcW w:w="1667" w:type="pct"/>
            <w:vAlign w:val="center"/>
          </w:tcPr>
          <w:p w:rsidR="0075290F" w:rsidRDefault="0075290F">
            <w:pPr>
              <w:jc w:val="center"/>
              <w:rPr>
                <w:szCs w:val="21"/>
              </w:rPr>
            </w:pPr>
          </w:p>
        </w:tc>
      </w:tr>
      <w:tr w:rsidR="0075290F">
        <w:tc>
          <w:tcPr>
            <w:tcW w:w="1061" w:type="pct"/>
            <w:vAlign w:val="center"/>
          </w:tcPr>
          <w:p w:rsidR="0075290F" w:rsidRDefault="00121BD1">
            <w:pPr>
              <w:jc w:val="center"/>
              <w:rPr>
                <w:szCs w:val="21"/>
              </w:rPr>
            </w:pPr>
            <w:r>
              <w:rPr>
                <w:szCs w:val="21"/>
              </w:rPr>
              <w:t>3</w:t>
            </w:r>
          </w:p>
        </w:tc>
        <w:tc>
          <w:tcPr>
            <w:tcW w:w="2273" w:type="pct"/>
            <w:vAlign w:val="center"/>
          </w:tcPr>
          <w:p w:rsidR="0075290F" w:rsidRDefault="0075290F">
            <w:pPr>
              <w:jc w:val="center"/>
              <w:rPr>
                <w:szCs w:val="21"/>
              </w:rPr>
            </w:pPr>
          </w:p>
        </w:tc>
        <w:tc>
          <w:tcPr>
            <w:tcW w:w="1667" w:type="pct"/>
            <w:vAlign w:val="center"/>
          </w:tcPr>
          <w:p w:rsidR="0075290F" w:rsidRDefault="0075290F">
            <w:pPr>
              <w:jc w:val="center"/>
              <w:rPr>
                <w:szCs w:val="21"/>
              </w:rPr>
            </w:pPr>
          </w:p>
        </w:tc>
      </w:tr>
    </w:tbl>
    <w:p w:rsidR="0075290F" w:rsidRDefault="00121BD1">
      <w:pPr>
        <w:spacing w:line="360" w:lineRule="auto"/>
        <w:ind w:firstLineChars="200" w:firstLine="480"/>
        <w:rPr>
          <w:sz w:val="24"/>
        </w:rPr>
      </w:pPr>
      <w:r>
        <w:rPr>
          <w:sz w:val="24"/>
        </w:rPr>
        <w:t>上表未填写的，视为不存在第（六）条所列情形</w:t>
      </w:r>
    </w:p>
    <w:p w:rsidR="0075290F" w:rsidRDefault="0075290F">
      <w:pPr>
        <w:spacing w:line="360" w:lineRule="auto"/>
        <w:ind w:firstLineChars="200" w:firstLine="480"/>
        <w:rPr>
          <w:sz w:val="24"/>
        </w:rPr>
      </w:pPr>
    </w:p>
    <w:p w:rsidR="0075290F" w:rsidRDefault="00121BD1">
      <w:pPr>
        <w:spacing w:line="360" w:lineRule="auto"/>
        <w:ind w:firstLineChars="200" w:firstLine="480"/>
        <w:rPr>
          <w:sz w:val="24"/>
        </w:rPr>
      </w:pPr>
      <w:r>
        <w:rPr>
          <w:sz w:val="24"/>
        </w:rPr>
        <w:t>上述声明真实有效，否则我单位承担全部责任和不利后果。</w:t>
      </w:r>
    </w:p>
    <w:p w:rsidR="0075290F" w:rsidRDefault="0075290F">
      <w:pPr>
        <w:spacing w:line="360" w:lineRule="auto"/>
        <w:ind w:firstLineChars="200" w:firstLine="480"/>
        <w:rPr>
          <w:sz w:val="24"/>
        </w:rPr>
      </w:pPr>
    </w:p>
    <w:p w:rsidR="0075290F" w:rsidRDefault="00121BD1">
      <w:pPr>
        <w:spacing w:line="360" w:lineRule="auto"/>
        <w:ind w:firstLineChars="100" w:firstLine="240"/>
        <w:rPr>
          <w:sz w:val="24"/>
        </w:rPr>
      </w:pPr>
      <w:r>
        <w:rPr>
          <w:sz w:val="24"/>
        </w:rPr>
        <w:t>供应商名称：</w:t>
      </w:r>
    </w:p>
    <w:p w:rsidR="0075290F" w:rsidRDefault="0075290F">
      <w:pPr>
        <w:spacing w:line="360" w:lineRule="auto"/>
        <w:ind w:firstLineChars="100" w:firstLine="240"/>
        <w:rPr>
          <w:sz w:val="24"/>
        </w:rPr>
      </w:pPr>
    </w:p>
    <w:p w:rsidR="0075290F" w:rsidRDefault="00121BD1">
      <w:pPr>
        <w:spacing w:line="360" w:lineRule="auto"/>
        <w:ind w:firstLineChars="100" w:firstLine="240"/>
        <w:rPr>
          <w:sz w:val="24"/>
        </w:rPr>
      </w:pPr>
      <w:r>
        <w:rPr>
          <w:sz w:val="24"/>
        </w:rPr>
        <w:t>日期：</w:t>
      </w:r>
      <w:r>
        <w:rPr>
          <w:sz w:val="24"/>
        </w:rPr>
        <w:t xml:space="preserve">  </w:t>
      </w:r>
    </w:p>
    <w:p w:rsidR="0075290F" w:rsidRDefault="0075290F">
      <w:pPr>
        <w:spacing w:line="460" w:lineRule="exact"/>
        <w:rPr>
          <w:b/>
          <w:sz w:val="24"/>
        </w:rPr>
      </w:pPr>
    </w:p>
    <w:p w:rsidR="0075290F" w:rsidRDefault="0075290F">
      <w:pPr>
        <w:spacing w:line="460" w:lineRule="exact"/>
        <w:rPr>
          <w:b/>
          <w:sz w:val="24"/>
        </w:rPr>
      </w:pPr>
    </w:p>
    <w:p w:rsidR="0075290F" w:rsidRDefault="0075290F">
      <w:pPr>
        <w:spacing w:line="460" w:lineRule="exact"/>
        <w:rPr>
          <w:b/>
          <w:sz w:val="24"/>
        </w:rPr>
      </w:pPr>
    </w:p>
    <w:p w:rsidR="0075290F" w:rsidRDefault="0075290F">
      <w:pPr>
        <w:spacing w:line="460" w:lineRule="exact"/>
        <w:rPr>
          <w:b/>
          <w:sz w:val="24"/>
        </w:rPr>
      </w:pPr>
    </w:p>
    <w:p w:rsidR="0075290F" w:rsidRDefault="0075290F">
      <w:pPr>
        <w:spacing w:line="460" w:lineRule="exact"/>
        <w:rPr>
          <w:b/>
          <w:sz w:val="24"/>
        </w:rPr>
      </w:pPr>
    </w:p>
    <w:p w:rsidR="0075290F" w:rsidRDefault="0075290F">
      <w:pPr>
        <w:spacing w:line="460" w:lineRule="exact"/>
        <w:rPr>
          <w:b/>
          <w:sz w:val="24"/>
        </w:rPr>
      </w:pPr>
    </w:p>
    <w:p w:rsidR="0075290F" w:rsidRDefault="00121BD1">
      <w:pPr>
        <w:spacing w:line="460" w:lineRule="exact"/>
        <w:rPr>
          <w:b/>
          <w:sz w:val="24"/>
        </w:rPr>
      </w:pPr>
      <w:r>
        <w:rPr>
          <w:b/>
          <w:bCs/>
          <w:sz w:val="24"/>
        </w:rPr>
        <w:lastRenderedPageBreak/>
        <w:t>附件</w:t>
      </w:r>
      <w:r>
        <w:rPr>
          <w:b/>
          <w:bCs/>
          <w:sz w:val="24"/>
        </w:rPr>
        <w:t>2-1</w:t>
      </w:r>
      <w:r>
        <w:rPr>
          <w:b/>
          <w:bCs/>
          <w:sz w:val="24"/>
        </w:rPr>
        <w:t>：磋商文件第一部分供应商资格要求的证件</w:t>
      </w:r>
    </w:p>
    <w:p w:rsidR="0075290F" w:rsidRDefault="0075290F">
      <w:pPr>
        <w:spacing w:line="460" w:lineRule="exact"/>
        <w:ind w:left="192"/>
        <w:jc w:val="center"/>
        <w:rPr>
          <w:b/>
          <w:sz w:val="24"/>
        </w:rPr>
      </w:pPr>
    </w:p>
    <w:p w:rsidR="0075290F" w:rsidRDefault="0075290F">
      <w:pPr>
        <w:spacing w:line="460" w:lineRule="exact"/>
        <w:ind w:left="192"/>
        <w:jc w:val="center"/>
        <w:rPr>
          <w:b/>
          <w:sz w:val="24"/>
        </w:rPr>
      </w:pPr>
    </w:p>
    <w:p w:rsidR="0075290F" w:rsidRDefault="0075290F">
      <w:pPr>
        <w:spacing w:line="460" w:lineRule="exact"/>
        <w:ind w:left="192"/>
        <w:jc w:val="center"/>
        <w:rPr>
          <w:b/>
          <w:sz w:val="24"/>
        </w:rPr>
      </w:pPr>
    </w:p>
    <w:p w:rsidR="0075290F" w:rsidRDefault="00121BD1">
      <w:pPr>
        <w:spacing w:line="460" w:lineRule="exact"/>
        <w:jc w:val="left"/>
        <w:rPr>
          <w:b/>
          <w:sz w:val="24"/>
        </w:rPr>
      </w:pPr>
      <w:r>
        <w:rPr>
          <w:b/>
          <w:sz w:val="24"/>
        </w:rPr>
        <w:br w:type="page"/>
      </w:r>
      <w:r>
        <w:rPr>
          <w:b/>
          <w:sz w:val="24"/>
        </w:rPr>
        <w:lastRenderedPageBreak/>
        <w:t>附件</w:t>
      </w:r>
      <w:r>
        <w:rPr>
          <w:b/>
          <w:sz w:val="24"/>
        </w:rPr>
        <w:t>3</w:t>
      </w:r>
    </w:p>
    <w:p w:rsidR="0075290F" w:rsidRDefault="00121BD1">
      <w:pPr>
        <w:autoSpaceDN w:val="0"/>
        <w:spacing w:line="360" w:lineRule="auto"/>
        <w:jc w:val="center"/>
        <w:rPr>
          <w:b/>
          <w:bCs/>
          <w:sz w:val="24"/>
        </w:rPr>
      </w:pPr>
      <w:r>
        <w:rPr>
          <w:b/>
          <w:bCs/>
          <w:sz w:val="24"/>
        </w:rPr>
        <w:t>磋商代表人授权书</w:t>
      </w:r>
    </w:p>
    <w:p w:rsidR="0075290F" w:rsidRDefault="0075290F">
      <w:pPr>
        <w:spacing w:line="360" w:lineRule="auto"/>
        <w:rPr>
          <w:sz w:val="24"/>
          <w:szCs w:val="21"/>
        </w:rPr>
      </w:pPr>
    </w:p>
    <w:p w:rsidR="0075290F" w:rsidRDefault="00121BD1">
      <w:pPr>
        <w:spacing w:line="360" w:lineRule="auto"/>
        <w:rPr>
          <w:sz w:val="24"/>
          <w:szCs w:val="21"/>
        </w:rPr>
      </w:pPr>
      <w:r>
        <w:rPr>
          <w:sz w:val="24"/>
          <w:szCs w:val="21"/>
        </w:rPr>
        <w:t>致：天津市政府采购中心</w:t>
      </w:r>
    </w:p>
    <w:p w:rsidR="0075290F" w:rsidRDefault="00121BD1">
      <w:pPr>
        <w:spacing w:line="360" w:lineRule="auto"/>
        <w:ind w:firstLineChars="200" w:firstLine="480"/>
        <w:rPr>
          <w:sz w:val="24"/>
          <w:szCs w:val="21"/>
        </w:rPr>
      </w:pPr>
      <w:r>
        <w:rPr>
          <w:sz w:val="24"/>
          <w:szCs w:val="21"/>
        </w:rPr>
        <w:t>我单位授权委托本月</w:t>
      </w:r>
      <w:r>
        <w:rPr>
          <w:sz w:val="24"/>
          <w:szCs w:val="21"/>
        </w:rPr>
        <w:t>/</w:t>
      </w:r>
      <w:r>
        <w:rPr>
          <w:sz w:val="24"/>
          <w:szCs w:val="21"/>
        </w:rPr>
        <w:t>上月（本月尚未缴纳社保的，则填写上月）由我单位缴纳社会保险的在职职工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）作为磋商代表人以我方的名义参加贵中心组织的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）的政府采购活动，并代表我方全权办理针对上述项目的响应文件递交、磋商、响应文件澄清、签约等一切具体事务和签署相关文件。</w:t>
      </w:r>
    </w:p>
    <w:p w:rsidR="0075290F" w:rsidRDefault="00121BD1">
      <w:pPr>
        <w:spacing w:line="360" w:lineRule="auto"/>
        <w:ind w:firstLineChars="200" w:firstLine="480"/>
        <w:rPr>
          <w:sz w:val="24"/>
          <w:szCs w:val="21"/>
        </w:rPr>
      </w:pPr>
      <w:r>
        <w:rPr>
          <w:sz w:val="24"/>
          <w:szCs w:val="21"/>
        </w:rPr>
        <w:t>我方对磋商代表人的签名事项负全部责任。</w:t>
      </w:r>
    </w:p>
    <w:p w:rsidR="0075290F" w:rsidRDefault="00121BD1">
      <w:pPr>
        <w:spacing w:line="360" w:lineRule="auto"/>
        <w:ind w:firstLineChars="200" w:firstLine="480"/>
        <w:rPr>
          <w:sz w:val="24"/>
          <w:szCs w:val="21"/>
        </w:rPr>
      </w:pPr>
      <w:r>
        <w:rPr>
          <w:sz w:val="24"/>
          <w:szCs w:val="21"/>
        </w:rPr>
        <w:t>本授权书至磋商有效期结束前始终有效。</w:t>
      </w:r>
    </w:p>
    <w:p w:rsidR="0075290F" w:rsidRDefault="00121BD1">
      <w:pPr>
        <w:spacing w:line="360" w:lineRule="auto"/>
        <w:ind w:firstLineChars="200" w:firstLine="480"/>
        <w:rPr>
          <w:sz w:val="24"/>
          <w:szCs w:val="21"/>
        </w:rPr>
      </w:pPr>
      <w:r>
        <w:rPr>
          <w:sz w:val="24"/>
          <w:szCs w:val="21"/>
        </w:rPr>
        <w:t>磋商代表人无转委托权，特此委托。</w:t>
      </w:r>
    </w:p>
    <w:p w:rsidR="0075290F" w:rsidRDefault="0075290F">
      <w:pPr>
        <w:spacing w:line="360" w:lineRule="auto"/>
        <w:ind w:firstLineChars="200" w:firstLine="480"/>
        <w:rPr>
          <w:sz w:val="24"/>
        </w:rPr>
      </w:pPr>
    </w:p>
    <w:p w:rsidR="0075290F" w:rsidRDefault="0075290F">
      <w:pPr>
        <w:spacing w:line="360" w:lineRule="auto"/>
        <w:ind w:firstLineChars="200" w:firstLine="480"/>
        <w:rPr>
          <w:sz w:val="24"/>
        </w:rPr>
      </w:pPr>
    </w:p>
    <w:p w:rsidR="0075290F" w:rsidRDefault="0075290F">
      <w:pPr>
        <w:spacing w:line="360" w:lineRule="auto"/>
        <w:ind w:firstLineChars="200" w:firstLine="480"/>
        <w:rPr>
          <w:sz w:val="24"/>
        </w:rPr>
      </w:pPr>
    </w:p>
    <w:p w:rsidR="0075290F" w:rsidRDefault="00121BD1">
      <w:pPr>
        <w:spacing w:line="360" w:lineRule="auto"/>
        <w:ind w:firstLineChars="2100" w:firstLine="5040"/>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5290F">
        <w:tc>
          <w:tcPr>
            <w:tcW w:w="4264" w:type="dxa"/>
            <w:shd w:val="clear" w:color="auto" w:fill="auto"/>
          </w:tcPr>
          <w:p w:rsidR="0075290F" w:rsidRDefault="00121BD1">
            <w:pPr>
              <w:spacing w:line="360" w:lineRule="auto"/>
              <w:jc w:val="left"/>
              <w:rPr>
                <w:sz w:val="24"/>
              </w:rPr>
            </w:pPr>
            <w:r>
              <w:rPr>
                <w:sz w:val="24"/>
              </w:rPr>
              <w:t>磋商代表人身份证正面</w:t>
            </w:r>
          </w:p>
          <w:p w:rsidR="0075290F" w:rsidRDefault="0075290F">
            <w:pPr>
              <w:spacing w:line="360" w:lineRule="auto"/>
              <w:jc w:val="left"/>
              <w:rPr>
                <w:sz w:val="24"/>
              </w:rPr>
            </w:pPr>
          </w:p>
          <w:p w:rsidR="0075290F" w:rsidRDefault="0075290F">
            <w:pPr>
              <w:spacing w:line="360" w:lineRule="auto"/>
              <w:jc w:val="left"/>
              <w:rPr>
                <w:sz w:val="24"/>
              </w:rPr>
            </w:pPr>
          </w:p>
          <w:p w:rsidR="0075290F" w:rsidRDefault="0075290F">
            <w:pPr>
              <w:spacing w:line="360" w:lineRule="auto"/>
              <w:jc w:val="left"/>
              <w:rPr>
                <w:sz w:val="24"/>
              </w:rPr>
            </w:pPr>
          </w:p>
          <w:p w:rsidR="0075290F" w:rsidRDefault="0075290F">
            <w:pPr>
              <w:spacing w:line="360" w:lineRule="auto"/>
              <w:jc w:val="left"/>
              <w:rPr>
                <w:sz w:val="24"/>
              </w:rPr>
            </w:pPr>
          </w:p>
          <w:p w:rsidR="0075290F" w:rsidRDefault="0075290F">
            <w:pPr>
              <w:spacing w:line="360" w:lineRule="auto"/>
              <w:jc w:val="left"/>
              <w:rPr>
                <w:sz w:val="24"/>
              </w:rPr>
            </w:pPr>
          </w:p>
        </w:tc>
        <w:tc>
          <w:tcPr>
            <w:tcW w:w="4264" w:type="dxa"/>
            <w:shd w:val="clear" w:color="auto" w:fill="auto"/>
          </w:tcPr>
          <w:p w:rsidR="0075290F" w:rsidRDefault="00121BD1">
            <w:pPr>
              <w:spacing w:line="360" w:lineRule="auto"/>
              <w:jc w:val="left"/>
              <w:rPr>
                <w:sz w:val="24"/>
              </w:rPr>
            </w:pPr>
            <w:r>
              <w:rPr>
                <w:sz w:val="24"/>
              </w:rPr>
              <w:t>磋商代表人身份证背面</w:t>
            </w:r>
          </w:p>
        </w:tc>
      </w:tr>
    </w:tbl>
    <w:p w:rsidR="0075290F" w:rsidRDefault="0075290F">
      <w:pPr>
        <w:spacing w:line="360" w:lineRule="auto"/>
        <w:rPr>
          <w:sz w:val="24"/>
        </w:rPr>
      </w:pPr>
    </w:p>
    <w:p w:rsidR="0075290F" w:rsidRDefault="00121BD1">
      <w:pPr>
        <w:spacing w:line="460" w:lineRule="exact"/>
        <w:jc w:val="left"/>
        <w:rPr>
          <w:b/>
          <w:sz w:val="24"/>
        </w:rPr>
      </w:pPr>
      <w:r>
        <w:rPr>
          <w:b/>
          <w:sz w:val="24"/>
        </w:rPr>
        <w:br w:type="page"/>
      </w:r>
      <w:r>
        <w:rPr>
          <w:b/>
          <w:sz w:val="24"/>
        </w:rPr>
        <w:lastRenderedPageBreak/>
        <w:t>附件</w:t>
      </w:r>
      <w:r>
        <w:rPr>
          <w:b/>
          <w:sz w:val="24"/>
        </w:rPr>
        <w:t>4-1</w:t>
      </w:r>
    </w:p>
    <w:p w:rsidR="0075290F" w:rsidRDefault="0075290F">
      <w:pPr>
        <w:spacing w:line="460" w:lineRule="exact"/>
        <w:ind w:left="181"/>
        <w:jc w:val="center"/>
        <w:rPr>
          <w:b/>
          <w:sz w:val="24"/>
        </w:rPr>
      </w:pPr>
    </w:p>
    <w:p w:rsidR="0075290F" w:rsidRDefault="00121BD1">
      <w:pPr>
        <w:autoSpaceDN w:val="0"/>
        <w:spacing w:line="360" w:lineRule="auto"/>
        <w:jc w:val="center"/>
        <w:rPr>
          <w:b/>
          <w:bCs/>
          <w:sz w:val="24"/>
        </w:rPr>
      </w:pPr>
      <w:r>
        <w:rPr>
          <w:b/>
          <w:bCs/>
          <w:sz w:val="24"/>
        </w:rPr>
        <w:t>商务要求点对点应答表</w:t>
      </w:r>
    </w:p>
    <w:p w:rsidR="0075290F" w:rsidRDefault="0075290F">
      <w:pPr>
        <w:spacing w:line="460" w:lineRule="exact"/>
        <w:rPr>
          <w:sz w:val="24"/>
        </w:rPr>
      </w:pPr>
    </w:p>
    <w:p w:rsidR="0075290F" w:rsidRDefault="00121BD1">
      <w:pPr>
        <w:spacing w:line="460" w:lineRule="exact"/>
        <w:rPr>
          <w:sz w:val="24"/>
        </w:rPr>
      </w:pPr>
      <w:r>
        <w:rPr>
          <w:sz w:val="24"/>
        </w:rPr>
        <w:t>项目名称：</w:t>
      </w:r>
      <w:r>
        <w:rPr>
          <w:sz w:val="24"/>
          <w:u w:val="single"/>
        </w:rPr>
        <w:t xml:space="preserve">                    </w:t>
      </w:r>
    </w:p>
    <w:p w:rsidR="0075290F" w:rsidRDefault="00121BD1">
      <w:pPr>
        <w:spacing w:line="460" w:lineRule="exact"/>
        <w:rPr>
          <w:sz w:val="24"/>
        </w:rPr>
      </w:pPr>
      <w:r>
        <w:rPr>
          <w:sz w:val="24"/>
        </w:rPr>
        <w:t>项目编号：</w:t>
      </w:r>
      <w:r>
        <w:rPr>
          <w:sz w:val="24"/>
          <w:u w:val="single"/>
        </w:rPr>
        <w:t xml:space="preserve">                    </w:t>
      </w:r>
    </w:p>
    <w:p w:rsidR="0075290F" w:rsidRDefault="00121BD1">
      <w:pPr>
        <w:spacing w:line="460" w:lineRule="exact"/>
        <w:rPr>
          <w:sz w:val="24"/>
          <w:u w:val="single"/>
        </w:rPr>
      </w:pPr>
      <w:r>
        <w:rPr>
          <w:sz w:val="24"/>
        </w:rPr>
        <w:t>包号：</w:t>
      </w:r>
      <w:r>
        <w:rPr>
          <w:sz w:val="24"/>
          <w:u w:val="single"/>
        </w:rPr>
        <w:t xml:space="preserve">                        </w:t>
      </w:r>
    </w:p>
    <w:p w:rsidR="0075290F" w:rsidRDefault="0075290F">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75290F">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tcPr>
          <w:p w:rsidR="0075290F" w:rsidRDefault="00121BD1">
            <w:pPr>
              <w:widowControl/>
              <w:jc w:val="center"/>
              <w:rPr>
                <w:kern w:val="0"/>
                <w:szCs w:val="21"/>
              </w:rPr>
            </w:pPr>
            <w:r>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tcPr>
          <w:p w:rsidR="0075290F" w:rsidRDefault="00121BD1">
            <w:pPr>
              <w:widowControl/>
              <w:jc w:val="center"/>
              <w:rPr>
                <w:kern w:val="0"/>
                <w:szCs w:val="21"/>
              </w:rPr>
            </w:pPr>
            <w:r>
              <w:rPr>
                <w:kern w:val="0"/>
                <w:szCs w:val="21"/>
              </w:rPr>
              <w:t>谈判要求</w:t>
            </w:r>
          </w:p>
        </w:tc>
        <w:tc>
          <w:tcPr>
            <w:tcW w:w="1457" w:type="pct"/>
            <w:tcBorders>
              <w:top w:val="single" w:sz="8" w:space="0" w:color="auto"/>
              <w:left w:val="nil"/>
              <w:bottom w:val="single" w:sz="8" w:space="0" w:color="auto"/>
              <w:right w:val="single" w:sz="8" w:space="0" w:color="auto"/>
            </w:tcBorders>
            <w:shd w:val="clear" w:color="auto" w:fill="auto"/>
            <w:vAlign w:val="center"/>
          </w:tcPr>
          <w:p w:rsidR="0075290F" w:rsidRDefault="00121BD1">
            <w:pPr>
              <w:widowControl/>
              <w:jc w:val="center"/>
              <w:rPr>
                <w:kern w:val="0"/>
                <w:szCs w:val="21"/>
              </w:rPr>
            </w:pPr>
            <w:r>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tcPr>
          <w:p w:rsidR="0075290F" w:rsidRDefault="00121BD1">
            <w:pPr>
              <w:widowControl/>
              <w:jc w:val="center"/>
              <w:rPr>
                <w:kern w:val="0"/>
                <w:szCs w:val="21"/>
              </w:rPr>
            </w:pPr>
            <w:r>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tcPr>
          <w:p w:rsidR="0075290F" w:rsidRDefault="00121BD1">
            <w:pPr>
              <w:widowControl/>
              <w:jc w:val="center"/>
              <w:rPr>
                <w:kern w:val="0"/>
                <w:szCs w:val="21"/>
              </w:rPr>
            </w:pPr>
            <w:r>
              <w:rPr>
                <w:kern w:val="0"/>
                <w:szCs w:val="21"/>
              </w:rPr>
              <w:t>备注</w:t>
            </w:r>
          </w:p>
        </w:tc>
      </w:tr>
      <w:tr w:rsidR="0075290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75290F" w:rsidRDefault="00121BD1">
            <w:pPr>
              <w:widowControl/>
              <w:jc w:val="left"/>
              <w:rPr>
                <w:kern w:val="0"/>
                <w:szCs w:val="21"/>
              </w:rPr>
            </w:pPr>
            <w:r>
              <w:rPr>
                <w:kern w:val="0"/>
                <w:szCs w:val="21"/>
              </w:rPr>
              <w:t>（一）报价要求</w:t>
            </w:r>
          </w:p>
        </w:tc>
      </w:tr>
      <w:tr w:rsidR="0075290F">
        <w:trPr>
          <w:trHeight w:val="46"/>
        </w:trPr>
        <w:tc>
          <w:tcPr>
            <w:tcW w:w="974" w:type="pct"/>
            <w:tcBorders>
              <w:top w:val="nil"/>
              <w:left w:val="single" w:sz="8" w:space="0" w:color="auto"/>
              <w:bottom w:val="single" w:sz="8" w:space="0" w:color="auto"/>
              <w:right w:val="single" w:sz="8" w:space="0" w:color="auto"/>
            </w:tcBorders>
            <w:shd w:val="clear" w:color="auto" w:fill="auto"/>
            <w:vAlign w:val="center"/>
          </w:tcPr>
          <w:p w:rsidR="0075290F" w:rsidRDefault="00121BD1">
            <w:pPr>
              <w:widowControl/>
              <w:jc w:val="left"/>
              <w:rPr>
                <w:kern w:val="0"/>
                <w:szCs w:val="21"/>
              </w:rPr>
            </w:pPr>
            <w:r>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75290F" w:rsidRDefault="00121BD1">
            <w:pPr>
              <w:widowControl/>
              <w:jc w:val="left"/>
              <w:rPr>
                <w:kern w:val="0"/>
                <w:szCs w:val="21"/>
              </w:rPr>
            </w:pPr>
            <w:r>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75290F" w:rsidRDefault="00121BD1">
            <w:pPr>
              <w:widowControl/>
              <w:jc w:val="left"/>
              <w:rPr>
                <w:kern w:val="0"/>
                <w:szCs w:val="21"/>
              </w:rPr>
            </w:pPr>
            <w:r>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75290F" w:rsidRDefault="00121BD1">
            <w:pPr>
              <w:widowControl/>
              <w:jc w:val="left"/>
              <w:rPr>
                <w:kern w:val="0"/>
                <w:szCs w:val="21"/>
              </w:rPr>
            </w:pPr>
            <w:r>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75290F" w:rsidRDefault="00121BD1">
            <w:pPr>
              <w:widowControl/>
              <w:jc w:val="left"/>
              <w:rPr>
                <w:kern w:val="0"/>
                <w:szCs w:val="21"/>
              </w:rPr>
            </w:pPr>
            <w:r>
              <w:rPr>
                <w:kern w:val="0"/>
                <w:szCs w:val="21"/>
              </w:rPr>
              <w:t xml:space="preserve">　</w:t>
            </w:r>
          </w:p>
        </w:tc>
      </w:tr>
      <w:tr w:rsidR="0075290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75290F" w:rsidRDefault="00121BD1">
            <w:pPr>
              <w:widowControl/>
              <w:jc w:val="left"/>
              <w:rPr>
                <w:kern w:val="0"/>
                <w:szCs w:val="21"/>
              </w:rPr>
            </w:pPr>
            <w:r>
              <w:rPr>
                <w:kern w:val="0"/>
                <w:szCs w:val="21"/>
              </w:rPr>
              <w:t>（二）质量要求</w:t>
            </w:r>
          </w:p>
        </w:tc>
      </w:tr>
      <w:tr w:rsidR="0075290F">
        <w:tc>
          <w:tcPr>
            <w:tcW w:w="974" w:type="pct"/>
            <w:tcBorders>
              <w:top w:val="nil"/>
              <w:left w:val="single" w:sz="8" w:space="0" w:color="auto"/>
              <w:bottom w:val="single" w:sz="8" w:space="0" w:color="auto"/>
              <w:right w:val="single" w:sz="8" w:space="0" w:color="auto"/>
            </w:tcBorders>
            <w:shd w:val="clear" w:color="auto" w:fill="auto"/>
            <w:vAlign w:val="center"/>
          </w:tcPr>
          <w:p w:rsidR="0075290F" w:rsidRDefault="00121BD1">
            <w:pPr>
              <w:widowControl/>
              <w:jc w:val="left"/>
              <w:rPr>
                <w:kern w:val="0"/>
                <w:szCs w:val="21"/>
              </w:rPr>
            </w:pPr>
            <w:r>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75290F" w:rsidRDefault="00121BD1">
            <w:pPr>
              <w:widowControl/>
              <w:jc w:val="left"/>
              <w:rPr>
                <w:kern w:val="0"/>
                <w:szCs w:val="21"/>
              </w:rPr>
            </w:pPr>
            <w:r>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75290F" w:rsidRDefault="00121BD1">
            <w:pPr>
              <w:widowControl/>
              <w:jc w:val="left"/>
              <w:rPr>
                <w:kern w:val="0"/>
                <w:szCs w:val="21"/>
              </w:rPr>
            </w:pPr>
            <w:r>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75290F" w:rsidRDefault="00121BD1">
            <w:pPr>
              <w:widowControl/>
              <w:jc w:val="left"/>
              <w:rPr>
                <w:kern w:val="0"/>
                <w:szCs w:val="21"/>
              </w:rPr>
            </w:pPr>
            <w:r>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75290F" w:rsidRDefault="00121BD1">
            <w:pPr>
              <w:widowControl/>
              <w:jc w:val="left"/>
              <w:rPr>
                <w:kern w:val="0"/>
                <w:szCs w:val="21"/>
              </w:rPr>
            </w:pPr>
            <w:r>
              <w:rPr>
                <w:kern w:val="0"/>
                <w:szCs w:val="21"/>
              </w:rPr>
              <w:t xml:space="preserve">　</w:t>
            </w:r>
          </w:p>
        </w:tc>
      </w:tr>
      <w:tr w:rsidR="0075290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75290F" w:rsidRDefault="00121BD1">
            <w:pPr>
              <w:widowControl/>
              <w:jc w:val="left"/>
              <w:rPr>
                <w:kern w:val="0"/>
                <w:szCs w:val="21"/>
              </w:rPr>
            </w:pPr>
            <w:r>
              <w:rPr>
                <w:kern w:val="0"/>
                <w:szCs w:val="21"/>
              </w:rPr>
              <w:t>（三）服务要求</w:t>
            </w:r>
          </w:p>
        </w:tc>
      </w:tr>
      <w:tr w:rsidR="0075290F">
        <w:tc>
          <w:tcPr>
            <w:tcW w:w="974" w:type="pct"/>
            <w:tcBorders>
              <w:top w:val="nil"/>
              <w:left w:val="single" w:sz="8" w:space="0" w:color="auto"/>
              <w:bottom w:val="single" w:sz="8" w:space="0" w:color="auto"/>
              <w:right w:val="single" w:sz="8" w:space="0" w:color="auto"/>
            </w:tcBorders>
            <w:shd w:val="clear" w:color="auto" w:fill="auto"/>
            <w:vAlign w:val="center"/>
          </w:tcPr>
          <w:p w:rsidR="0075290F" w:rsidRDefault="00121BD1">
            <w:pPr>
              <w:widowControl/>
              <w:jc w:val="left"/>
              <w:rPr>
                <w:kern w:val="0"/>
                <w:szCs w:val="21"/>
              </w:rPr>
            </w:pPr>
            <w:r>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75290F" w:rsidRDefault="00121BD1">
            <w:pPr>
              <w:widowControl/>
              <w:jc w:val="left"/>
              <w:rPr>
                <w:kern w:val="0"/>
                <w:szCs w:val="21"/>
              </w:rPr>
            </w:pPr>
            <w:r>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75290F" w:rsidRDefault="00121BD1">
            <w:pPr>
              <w:widowControl/>
              <w:jc w:val="left"/>
              <w:rPr>
                <w:kern w:val="0"/>
                <w:szCs w:val="21"/>
              </w:rPr>
            </w:pPr>
            <w:r>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75290F" w:rsidRDefault="00121BD1">
            <w:pPr>
              <w:widowControl/>
              <w:jc w:val="left"/>
              <w:rPr>
                <w:kern w:val="0"/>
                <w:szCs w:val="21"/>
              </w:rPr>
            </w:pPr>
            <w:r>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75290F" w:rsidRDefault="00121BD1">
            <w:pPr>
              <w:widowControl/>
              <w:jc w:val="left"/>
              <w:rPr>
                <w:kern w:val="0"/>
                <w:szCs w:val="21"/>
              </w:rPr>
            </w:pPr>
            <w:r>
              <w:rPr>
                <w:kern w:val="0"/>
                <w:szCs w:val="21"/>
              </w:rPr>
              <w:t xml:space="preserve">　</w:t>
            </w:r>
          </w:p>
        </w:tc>
      </w:tr>
      <w:tr w:rsidR="0075290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75290F" w:rsidRDefault="00121BD1">
            <w:pPr>
              <w:widowControl/>
              <w:jc w:val="left"/>
              <w:rPr>
                <w:kern w:val="0"/>
                <w:szCs w:val="21"/>
              </w:rPr>
            </w:pPr>
            <w:r>
              <w:rPr>
                <w:kern w:val="0"/>
                <w:szCs w:val="21"/>
              </w:rPr>
              <w:t>（四）承包方式</w:t>
            </w:r>
          </w:p>
        </w:tc>
      </w:tr>
      <w:tr w:rsidR="0075290F">
        <w:tc>
          <w:tcPr>
            <w:tcW w:w="974" w:type="pct"/>
            <w:tcBorders>
              <w:top w:val="nil"/>
              <w:left w:val="single" w:sz="8" w:space="0" w:color="auto"/>
              <w:bottom w:val="single" w:sz="4" w:space="0" w:color="auto"/>
              <w:right w:val="single" w:sz="8" w:space="0" w:color="auto"/>
            </w:tcBorders>
            <w:shd w:val="clear" w:color="auto" w:fill="auto"/>
            <w:vAlign w:val="center"/>
          </w:tcPr>
          <w:p w:rsidR="0075290F" w:rsidRDefault="00121BD1">
            <w:pPr>
              <w:widowControl/>
              <w:jc w:val="left"/>
              <w:rPr>
                <w:kern w:val="0"/>
                <w:szCs w:val="21"/>
              </w:rPr>
            </w:pPr>
            <w:r>
              <w:rPr>
                <w:kern w:val="0"/>
                <w:szCs w:val="21"/>
              </w:rPr>
              <w:t xml:space="preserve">　</w:t>
            </w:r>
          </w:p>
        </w:tc>
        <w:tc>
          <w:tcPr>
            <w:tcW w:w="1274" w:type="pct"/>
            <w:tcBorders>
              <w:top w:val="nil"/>
              <w:left w:val="nil"/>
              <w:bottom w:val="single" w:sz="4" w:space="0" w:color="auto"/>
              <w:right w:val="single" w:sz="8" w:space="0" w:color="auto"/>
            </w:tcBorders>
            <w:shd w:val="clear" w:color="auto" w:fill="auto"/>
            <w:vAlign w:val="center"/>
          </w:tcPr>
          <w:p w:rsidR="0075290F" w:rsidRDefault="00121BD1">
            <w:pPr>
              <w:widowControl/>
              <w:jc w:val="left"/>
              <w:rPr>
                <w:kern w:val="0"/>
                <w:szCs w:val="21"/>
              </w:rPr>
            </w:pPr>
            <w:r>
              <w:rPr>
                <w:kern w:val="0"/>
                <w:szCs w:val="21"/>
              </w:rPr>
              <w:t xml:space="preserve">　</w:t>
            </w:r>
          </w:p>
        </w:tc>
        <w:tc>
          <w:tcPr>
            <w:tcW w:w="1457" w:type="pct"/>
            <w:tcBorders>
              <w:top w:val="nil"/>
              <w:left w:val="nil"/>
              <w:bottom w:val="single" w:sz="4" w:space="0" w:color="auto"/>
              <w:right w:val="single" w:sz="8" w:space="0" w:color="auto"/>
            </w:tcBorders>
            <w:shd w:val="clear" w:color="auto" w:fill="auto"/>
            <w:vAlign w:val="center"/>
          </w:tcPr>
          <w:p w:rsidR="0075290F" w:rsidRDefault="00121BD1">
            <w:pPr>
              <w:widowControl/>
              <w:jc w:val="left"/>
              <w:rPr>
                <w:kern w:val="0"/>
                <w:szCs w:val="21"/>
              </w:rPr>
            </w:pPr>
            <w:r>
              <w:rPr>
                <w:kern w:val="0"/>
                <w:szCs w:val="21"/>
              </w:rPr>
              <w:t xml:space="preserve">　</w:t>
            </w:r>
          </w:p>
        </w:tc>
        <w:tc>
          <w:tcPr>
            <w:tcW w:w="648" w:type="pct"/>
            <w:tcBorders>
              <w:top w:val="nil"/>
              <w:left w:val="nil"/>
              <w:bottom w:val="single" w:sz="4" w:space="0" w:color="auto"/>
              <w:right w:val="single" w:sz="8" w:space="0" w:color="auto"/>
            </w:tcBorders>
            <w:shd w:val="clear" w:color="auto" w:fill="auto"/>
            <w:vAlign w:val="center"/>
          </w:tcPr>
          <w:p w:rsidR="0075290F" w:rsidRDefault="00121BD1">
            <w:pPr>
              <w:widowControl/>
              <w:jc w:val="left"/>
              <w:rPr>
                <w:kern w:val="0"/>
                <w:szCs w:val="21"/>
              </w:rPr>
            </w:pPr>
            <w:r>
              <w:rPr>
                <w:kern w:val="0"/>
                <w:szCs w:val="21"/>
              </w:rPr>
              <w:t xml:space="preserve">　</w:t>
            </w:r>
          </w:p>
        </w:tc>
        <w:tc>
          <w:tcPr>
            <w:tcW w:w="647" w:type="pct"/>
            <w:tcBorders>
              <w:top w:val="nil"/>
              <w:left w:val="nil"/>
              <w:bottom w:val="single" w:sz="4" w:space="0" w:color="auto"/>
              <w:right w:val="single" w:sz="8" w:space="0" w:color="auto"/>
            </w:tcBorders>
            <w:shd w:val="clear" w:color="auto" w:fill="auto"/>
            <w:vAlign w:val="center"/>
          </w:tcPr>
          <w:p w:rsidR="0075290F" w:rsidRDefault="00121BD1">
            <w:pPr>
              <w:widowControl/>
              <w:jc w:val="left"/>
              <w:rPr>
                <w:kern w:val="0"/>
                <w:szCs w:val="21"/>
              </w:rPr>
            </w:pPr>
            <w:r>
              <w:rPr>
                <w:kern w:val="0"/>
                <w:szCs w:val="21"/>
              </w:rPr>
              <w:t xml:space="preserve">　</w:t>
            </w:r>
          </w:p>
        </w:tc>
      </w:tr>
      <w:tr w:rsidR="0075290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121BD1">
            <w:pPr>
              <w:widowControl/>
              <w:jc w:val="left"/>
              <w:rPr>
                <w:kern w:val="0"/>
                <w:szCs w:val="21"/>
              </w:rPr>
            </w:pPr>
            <w:r>
              <w:rPr>
                <w:kern w:val="0"/>
                <w:szCs w:val="21"/>
              </w:rPr>
              <w:t>（五）工期、施工地点要求</w:t>
            </w:r>
          </w:p>
        </w:tc>
      </w:tr>
      <w:tr w:rsidR="0075290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75290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75290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75290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75290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75290F">
            <w:pPr>
              <w:widowControl/>
              <w:jc w:val="left"/>
              <w:rPr>
                <w:kern w:val="0"/>
                <w:szCs w:val="21"/>
              </w:rPr>
            </w:pPr>
          </w:p>
        </w:tc>
      </w:tr>
      <w:tr w:rsidR="0075290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121BD1">
            <w:pPr>
              <w:widowControl/>
              <w:jc w:val="left"/>
              <w:rPr>
                <w:kern w:val="0"/>
                <w:szCs w:val="21"/>
              </w:rPr>
            </w:pPr>
            <w:r>
              <w:rPr>
                <w:kern w:val="0"/>
                <w:szCs w:val="21"/>
              </w:rPr>
              <w:t>（六）付款方式</w:t>
            </w:r>
          </w:p>
        </w:tc>
      </w:tr>
      <w:tr w:rsidR="0075290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75290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75290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75290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75290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75290F">
            <w:pPr>
              <w:widowControl/>
              <w:jc w:val="left"/>
              <w:rPr>
                <w:kern w:val="0"/>
                <w:szCs w:val="21"/>
              </w:rPr>
            </w:pPr>
          </w:p>
        </w:tc>
      </w:tr>
      <w:tr w:rsidR="0075290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121BD1">
            <w:pPr>
              <w:widowControl/>
              <w:jc w:val="left"/>
              <w:rPr>
                <w:kern w:val="0"/>
                <w:szCs w:val="21"/>
              </w:rPr>
            </w:pPr>
            <w:r>
              <w:rPr>
                <w:kern w:val="0"/>
                <w:szCs w:val="21"/>
              </w:rPr>
              <w:t>（七）磋商保证金及履约保证金</w:t>
            </w:r>
          </w:p>
        </w:tc>
      </w:tr>
      <w:tr w:rsidR="0075290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75290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75290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75290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75290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75290F">
            <w:pPr>
              <w:widowControl/>
              <w:jc w:val="left"/>
              <w:rPr>
                <w:kern w:val="0"/>
                <w:szCs w:val="21"/>
              </w:rPr>
            </w:pPr>
          </w:p>
        </w:tc>
      </w:tr>
      <w:tr w:rsidR="0075290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121BD1">
            <w:pPr>
              <w:widowControl/>
              <w:jc w:val="left"/>
              <w:rPr>
                <w:kern w:val="0"/>
                <w:szCs w:val="21"/>
              </w:rPr>
            </w:pPr>
            <w:r>
              <w:rPr>
                <w:kern w:val="0"/>
                <w:szCs w:val="21"/>
              </w:rPr>
              <w:t>（八）其他要求</w:t>
            </w:r>
          </w:p>
        </w:tc>
      </w:tr>
      <w:tr w:rsidR="0075290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75290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75290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75290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75290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75290F" w:rsidRDefault="0075290F">
            <w:pPr>
              <w:widowControl/>
              <w:jc w:val="left"/>
              <w:rPr>
                <w:kern w:val="0"/>
                <w:szCs w:val="21"/>
              </w:rPr>
            </w:pPr>
          </w:p>
        </w:tc>
      </w:tr>
    </w:tbl>
    <w:p w:rsidR="0075290F" w:rsidRDefault="00121BD1">
      <w:pPr>
        <w:spacing w:line="620" w:lineRule="exact"/>
        <w:rPr>
          <w:sz w:val="24"/>
        </w:rPr>
      </w:pPr>
      <w:r>
        <w:rPr>
          <w:sz w:val="24"/>
        </w:rPr>
        <w:t>注：</w:t>
      </w:r>
    </w:p>
    <w:p w:rsidR="0075290F" w:rsidRDefault="00121BD1">
      <w:pPr>
        <w:spacing w:line="360" w:lineRule="auto"/>
        <w:ind w:firstLineChars="200" w:firstLine="480"/>
        <w:rPr>
          <w:sz w:val="24"/>
        </w:rPr>
      </w:pPr>
      <w:r>
        <w:rPr>
          <w:rFonts w:hint="eastAsia"/>
          <w:sz w:val="24"/>
        </w:rPr>
        <w:t xml:space="preserve">1. </w:t>
      </w:r>
      <w:r>
        <w:rPr>
          <w:rFonts w:hint="eastAsia"/>
          <w:sz w:val="24"/>
        </w:rPr>
        <w:t>此表应按磋商文件商务要求中的全部内容逐项进行应答，未应答的，视为不满足磋商文件要求。</w:t>
      </w:r>
    </w:p>
    <w:p w:rsidR="0075290F" w:rsidRDefault="00121BD1">
      <w:pPr>
        <w:spacing w:line="360" w:lineRule="auto"/>
        <w:ind w:firstLineChars="200" w:firstLine="480"/>
        <w:rPr>
          <w:sz w:val="24"/>
        </w:rPr>
      </w:pPr>
      <w:r>
        <w:rPr>
          <w:rFonts w:hint="eastAsia"/>
          <w:sz w:val="24"/>
        </w:rPr>
        <w:t>2</w:t>
      </w:r>
      <w:r>
        <w:rPr>
          <w:sz w:val="24"/>
        </w:rPr>
        <w:t xml:space="preserve">. </w:t>
      </w:r>
      <w:proofErr w:type="gramStart"/>
      <w:r>
        <w:rPr>
          <w:sz w:val="24"/>
        </w:rPr>
        <w:t>不</w:t>
      </w:r>
      <w:proofErr w:type="gramEnd"/>
      <w:r>
        <w:rPr>
          <w:sz w:val="24"/>
        </w:rPr>
        <w:t>如实填写偏离情况的</w:t>
      </w:r>
      <w:r>
        <w:rPr>
          <w:rFonts w:hint="eastAsia"/>
          <w:sz w:val="24"/>
        </w:rPr>
        <w:t>响应</w:t>
      </w:r>
      <w:r>
        <w:rPr>
          <w:sz w:val="24"/>
        </w:rPr>
        <w:t>文件将视为虚假材料。</w:t>
      </w:r>
    </w:p>
    <w:p w:rsidR="0075290F" w:rsidRDefault="00121BD1">
      <w:pPr>
        <w:spacing w:line="360" w:lineRule="auto"/>
        <w:ind w:firstLineChars="200" w:firstLine="480"/>
        <w:rPr>
          <w:sz w:val="24"/>
        </w:rPr>
      </w:pPr>
      <w:r>
        <w:rPr>
          <w:rFonts w:hint="eastAsia"/>
          <w:sz w:val="24"/>
        </w:rPr>
        <w:t>3</w:t>
      </w:r>
      <w:r>
        <w:rPr>
          <w:sz w:val="24"/>
        </w:rPr>
        <w:t>. “</w:t>
      </w:r>
      <w:r>
        <w:rPr>
          <w:rFonts w:hint="eastAsia"/>
          <w:sz w:val="24"/>
        </w:rPr>
        <w:t>磋商文件</w:t>
      </w:r>
      <w:r>
        <w:rPr>
          <w:sz w:val="24"/>
        </w:rPr>
        <w:t>要求</w:t>
      </w:r>
      <w:r>
        <w:rPr>
          <w:sz w:val="24"/>
        </w:rPr>
        <w:t>”</w:t>
      </w:r>
      <w:r>
        <w:rPr>
          <w:sz w:val="24"/>
        </w:rPr>
        <w:t>指磋商文件中规定的具体要求，</w:t>
      </w:r>
      <w:r>
        <w:rPr>
          <w:sz w:val="24"/>
        </w:rPr>
        <w:t>“</w:t>
      </w:r>
      <w:r>
        <w:rPr>
          <w:rFonts w:hint="eastAsia"/>
          <w:sz w:val="24"/>
        </w:rPr>
        <w:t>响应</w:t>
      </w:r>
      <w:r>
        <w:rPr>
          <w:sz w:val="24"/>
        </w:rPr>
        <w:t>应答</w:t>
      </w:r>
      <w:r>
        <w:rPr>
          <w:sz w:val="24"/>
        </w:rPr>
        <w:t>”</w:t>
      </w:r>
      <w:r>
        <w:rPr>
          <w:sz w:val="24"/>
        </w:rPr>
        <w:t>指</w:t>
      </w:r>
      <w:r>
        <w:rPr>
          <w:rFonts w:hint="eastAsia"/>
          <w:sz w:val="24"/>
        </w:rPr>
        <w:t>响应</w:t>
      </w:r>
      <w:r>
        <w:rPr>
          <w:sz w:val="24"/>
        </w:rPr>
        <w:t>文件的具体内容。</w:t>
      </w:r>
      <w:r>
        <w:rPr>
          <w:sz w:val="24"/>
        </w:rPr>
        <w:t>“</w:t>
      </w:r>
      <w:r>
        <w:rPr>
          <w:sz w:val="24"/>
        </w:rPr>
        <w:t>偏离说明</w:t>
      </w:r>
      <w:r>
        <w:rPr>
          <w:sz w:val="24"/>
        </w:rPr>
        <w:t>”</w:t>
      </w:r>
      <w:r>
        <w:rPr>
          <w:sz w:val="24"/>
        </w:rPr>
        <w:t>指</w:t>
      </w:r>
      <w:r>
        <w:rPr>
          <w:rFonts w:hint="eastAsia"/>
          <w:sz w:val="24"/>
        </w:rPr>
        <w:t>磋商文件</w:t>
      </w:r>
      <w:r>
        <w:rPr>
          <w:sz w:val="24"/>
        </w:rPr>
        <w:t>要求与</w:t>
      </w:r>
      <w:r>
        <w:rPr>
          <w:rFonts w:hint="eastAsia"/>
          <w:sz w:val="24"/>
        </w:rPr>
        <w:t>响应</w:t>
      </w:r>
      <w:r>
        <w:rPr>
          <w:sz w:val="24"/>
        </w:rPr>
        <w:t>应答之间的不同之处。</w:t>
      </w:r>
    </w:p>
    <w:p w:rsidR="0075290F" w:rsidRDefault="0075290F">
      <w:pPr>
        <w:spacing w:line="360" w:lineRule="auto"/>
        <w:rPr>
          <w:sz w:val="24"/>
        </w:rPr>
      </w:pPr>
    </w:p>
    <w:p w:rsidR="0075290F" w:rsidRDefault="00121BD1">
      <w:pPr>
        <w:spacing w:line="360" w:lineRule="auto"/>
        <w:ind w:firstLineChars="1700" w:firstLine="4080"/>
        <w:rPr>
          <w:sz w:val="24"/>
        </w:rPr>
      </w:pPr>
      <w:r>
        <w:rPr>
          <w:sz w:val="24"/>
        </w:rPr>
        <w:t>供应商名称：</w:t>
      </w:r>
    </w:p>
    <w:p w:rsidR="0075290F" w:rsidRDefault="0075290F">
      <w:pPr>
        <w:spacing w:line="360" w:lineRule="auto"/>
        <w:ind w:firstLineChars="1700" w:firstLine="4080"/>
        <w:rPr>
          <w:sz w:val="24"/>
        </w:rPr>
      </w:pPr>
    </w:p>
    <w:p w:rsidR="0075290F" w:rsidRDefault="00121BD1">
      <w:pPr>
        <w:spacing w:line="360" w:lineRule="auto"/>
        <w:ind w:firstLineChars="1700" w:firstLine="4080"/>
        <w:rPr>
          <w:sz w:val="24"/>
        </w:rPr>
      </w:pPr>
      <w:r>
        <w:rPr>
          <w:sz w:val="24"/>
        </w:rPr>
        <w:lastRenderedPageBreak/>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75290F" w:rsidRDefault="00121BD1">
      <w:pPr>
        <w:tabs>
          <w:tab w:val="left" w:pos="360"/>
        </w:tabs>
        <w:spacing w:afterLines="100" w:after="312" w:line="360" w:lineRule="auto"/>
        <w:rPr>
          <w:b/>
          <w:sz w:val="24"/>
        </w:rPr>
      </w:pPr>
      <w:r>
        <w:rPr>
          <w:sz w:val="24"/>
        </w:rPr>
        <w:br w:type="page"/>
      </w:r>
      <w:r>
        <w:rPr>
          <w:b/>
          <w:sz w:val="24"/>
        </w:rPr>
        <w:lastRenderedPageBreak/>
        <w:t>附件</w:t>
      </w:r>
      <w:r>
        <w:rPr>
          <w:b/>
          <w:sz w:val="24"/>
        </w:rPr>
        <w:t>4-2</w:t>
      </w:r>
    </w:p>
    <w:p w:rsidR="0075290F" w:rsidRDefault="00121BD1">
      <w:pPr>
        <w:spacing w:line="360" w:lineRule="auto"/>
        <w:jc w:val="center"/>
        <w:rPr>
          <w:b/>
          <w:bCs/>
          <w:sz w:val="24"/>
          <w:szCs w:val="24"/>
        </w:rPr>
      </w:pPr>
      <w:r>
        <w:rPr>
          <w:rFonts w:ascii="宋体" w:hAnsi="宋体"/>
          <w:b/>
          <w:bCs/>
          <w:sz w:val="24"/>
          <w:szCs w:val="24"/>
        </w:rPr>
        <w:t>技术要求偏离应答表</w:t>
      </w:r>
    </w:p>
    <w:p w:rsidR="0075290F" w:rsidRDefault="00121BD1">
      <w:pPr>
        <w:spacing w:line="460" w:lineRule="exact"/>
        <w:rPr>
          <w:sz w:val="24"/>
        </w:rPr>
      </w:pPr>
      <w:r>
        <w:rPr>
          <w:sz w:val="24"/>
        </w:rPr>
        <w:t>项目名称：</w:t>
      </w:r>
      <w:r>
        <w:rPr>
          <w:sz w:val="24"/>
          <w:u w:val="single"/>
        </w:rPr>
        <w:t xml:space="preserve">                    </w:t>
      </w:r>
    </w:p>
    <w:p w:rsidR="0075290F" w:rsidRDefault="00121BD1">
      <w:pPr>
        <w:spacing w:line="460" w:lineRule="exact"/>
        <w:rPr>
          <w:sz w:val="24"/>
        </w:rPr>
      </w:pPr>
      <w:r>
        <w:rPr>
          <w:sz w:val="24"/>
        </w:rPr>
        <w:t>项目编号：</w:t>
      </w:r>
      <w:r>
        <w:rPr>
          <w:sz w:val="24"/>
          <w:u w:val="single"/>
        </w:rPr>
        <w:t xml:space="preserve">                    </w:t>
      </w:r>
    </w:p>
    <w:p w:rsidR="0075290F" w:rsidRDefault="00121BD1">
      <w:pPr>
        <w:spacing w:line="460" w:lineRule="exact"/>
        <w:rPr>
          <w:sz w:val="24"/>
          <w:u w:val="single"/>
        </w:rPr>
      </w:pPr>
      <w:r>
        <w:rPr>
          <w:sz w:val="24"/>
        </w:rPr>
        <w:t>包号：</w:t>
      </w:r>
      <w:r>
        <w:rPr>
          <w:sz w:val="24"/>
          <w:u w:val="single"/>
        </w:rPr>
        <w:t xml:space="preserve">                        </w:t>
      </w:r>
    </w:p>
    <w:p w:rsidR="0075290F" w:rsidRDefault="0075290F">
      <w:pPr>
        <w:spacing w:line="460" w:lineRule="exact"/>
        <w:rPr>
          <w:sz w:val="24"/>
          <w:szCs w:val="24"/>
          <w:u w:val="single"/>
        </w:rPr>
      </w:pPr>
    </w:p>
    <w:p w:rsidR="0075290F" w:rsidRDefault="00121BD1">
      <w:pPr>
        <w:spacing w:line="360" w:lineRule="auto"/>
        <w:ind w:firstLineChars="200" w:firstLine="482"/>
        <w:rPr>
          <w:sz w:val="24"/>
          <w:szCs w:val="24"/>
          <w:u w:val="single"/>
        </w:rPr>
      </w:pPr>
      <w:r>
        <w:rPr>
          <w:rFonts w:ascii="宋体" w:hAnsi="宋体" w:hint="eastAsia"/>
          <w:b/>
          <w:sz w:val="24"/>
          <w:szCs w:val="24"/>
        </w:rPr>
        <w:t>我单位郑重承诺：所提供的施工、人员及设备符合相关强制性规定。验收时采购人有权要求我单位出具上述证明文件。除下表列出的偏离外，与磋商文件技术要求完全一致，并承担相应的法律责任。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75290F">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5290F" w:rsidRDefault="00121BD1">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75290F" w:rsidRDefault="00121BD1">
            <w:pPr>
              <w:widowControl/>
              <w:snapToGrid w:val="0"/>
              <w:jc w:val="center"/>
              <w:rPr>
                <w:kern w:val="0"/>
                <w:sz w:val="24"/>
                <w:szCs w:val="24"/>
              </w:rPr>
            </w:pPr>
            <w:r>
              <w:rPr>
                <w:rFonts w:ascii="宋体" w:hAnsi="宋体" w:hint="eastAsia"/>
                <w:kern w:val="0"/>
                <w:sz w:val="24"/>
                <w:szCs w:val="24"/>
              </w:rPr>
              <w:t>磋商文件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75290F" w:rsidRDefault="00121BD1">
            <w:pPr>
              <w:widowControl/>
              <w:snapToGrid w:val="0"/>
              <w:jc w:val="center"/>
              <w:rPr>
                <w:kern w:val="0"/>
                <w:sz w:val="24"/>
                <w:szCs w:val="24"/>
              </w:rPr>
            </w:pPr>
            <w:r>
              <w:rPr>
                <w:rFonts w:ascii="宋体" w:hAnsi="宋体"/>
                <w:kern w:val="0"/>
                <w:sz w:val="24"/>
                <w:szCs w:val="24"/>
              </w:rPr>
              <w:t>响应应答</w:t>
            </w:r>
          </w:p>
        </w:tc>
        <w:tc>
          <w:tcPr>
            <w:tcW w:w="2071" w:type="dxa"/>
            <w:tcBorders>
              <w:top w:val="single" w:sz="4" w:space="0" w:color="auto"/>
              <w:left w:val="single" w:sz="4" w:space="0" w:color="auto"/>
              <w:bottom w:val="single" w:sz="4" w:space="0" w:color="auto"/>
              <w:right w:val="single" w:sz="4" w:space="0" w:color="auto"/>
            </w:tcBorders>
            <w:vAlign w:val="center"/>
          </w:tcPr>
          <w:p w:rsidR="0075290F" w:rsidRDefault="00121BD1">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75290F" w:rsidRDefault="00121BD1">
            <w:pPr>
              <w:widowControl/>
              <w:snapToGrid w:val="0"/>
              <w:jc w:val="center"/>
              <w:rPr>
                <w:kern w:val="0"/>
                <w:sz w:val="24"/>
                <w:szCs w:val="24"/>
              </w:rPr>
            </w:pPr>
            <w:r>
              <w:rPr>
                <w:rFonts w:ascii="宋体" w:hAnsi="宋体"/>
                <w:kern w:val="0"/>
                <w:sz w:val="24"/>
                <w:szCs w:val="24"/>
              </w:rPr>
              <w:t>备注</w:t>
            </w:r>
          </w:p>
        </w:tc>
      </w:tr>
      <w:tr w:rsidR="0075290F">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5290F" w:rsidRDefault="0075290F">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5290F" w:rsidRDefault="00121BD1">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75290F" w:rsidRDefault="00121BD1">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75290F" w:rsidRDefault="00121BD1">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75290F" w:rsidRDefault="0075290F">
            <w:pPr>
              <w:widowControl/>
              <w:snapToGrid w:val="0"/>
              <w:jc w:val="center"/>
              <w:rPr>
                <w:kern w:val="0"/>
                <w:sz w:val="24"/>
                <w:szCs w:val="24"/>
              </w:rPr>
            </w:pPr>
          </w:p>
        </w:tc>
      </w:tr>
      <w:tr w:rsidR="0075290F">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5290F" w:rsidRDefault="0075290F">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5290F" w:rsidRDefault="0075290F">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5290F" w:rsidRDefault="0075290F">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5290F" w:rsidRDefault="0075290F">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5290F" w:rsidRDefault="0075290F">
            <w:pPr>
              <w:widowControl/>
              <w:snapToGrid w:val="0"/>
              <w:jc w:val="center"/>
              <w:rPr>
                <w:kern w:val="0"/>
                <w:sz w:val="24"/>
                <w:szCs w:val="24"/>
              </w:rPr>
            </w:pPr>
          </w:p>
        </w:tc>
      </w:tr>
      <w:tr w:rsidR="0075290F">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5290F" w:rsidRDefault="0075290F">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5290F" w:rsidRDefault="0075290F">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5290F" w:rsidRDefault="0075290F">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5290F" w:rsidRDefault="0075290F">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5290F" w:rsidRDefault="0075290F">
            <w:pPr>
              <w:widowControl/>
              <w:snapToGrid w:val="0"/>
              <w:jc w:val="center"/>
              <w:rPr>
                <w:kern w:val="0"/>
                <w:sz w:val="24"/>
                <w:szCs w:val="24"/>
              </w:rPr>
            </w:pPr>
          </w:p>
        </w:tc>
      </w:tr>
      <w:tr w:rsidR="0075290F">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5290F" w:rsidRDefault="0075290F">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5290F" w:rsidRDefault="0075290F">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5290F" w:rsidRDefault="0075290F">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5290F" w:rsidRDefault="0075290F">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5290F" w:rsidRDefault="0075290F">
            <w:pPr>
              <w:widowControl/>
              <w:snapToGrid w:val="0"/>
              <w:jc w:val="center"/>
              <w:rPr>
                <w:kern w:val="0"/>
                <w:sz w:val="24"/>
                <w:szCs w:val="24"/>
              </w:rPr>
            </w:pPr>
          </w:p>
        </w:tc>
      </w:tr>
      <w:tr w:rsidR="0075290F">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5290F" w:rsidRDefault="0075290F">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5290F" w:rsidRDefault="0075290F">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5290F" w:rsidRDefault="0075290F">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5290F" w:rsidRDefault="0075290F">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5290F" w:rsidRDefault="0075290F">
            <w:pPr>
              <w:widowControl/>
              <w:snapToGrid w:val="0"/>
              <w:jc w:val="center"/>
              <w:rPr>
                <w:kern w:val="0"/>
                <w:sz w:val="24"/>
                <w:szCs w:val="24"/>
              </w:rPr>
            </w:pPr>
          </w:p>
        </w:tc>
      </w:tr>
    </w:tbl>
    <w:p w:rsidR="0075290F" w:rsidRDefault="00121BD1">
      <w:pPr>
        <w:snapToGrid w:val="0"/>
        <w:spacing w:line="360" w:lineRule="auto"/>
        <w:ind w:firstLineChars="200" w:firstLine="480"/>
        <w:rPr>
          <w:sz w:val="24"/>
          <w:szCs w:val="24"/>
        </w:rPr>
      </w:pPr>
      <w:r>
        <w:rPr>
          <w:rFonts w:ascii="宋体" w:hAnsi="宋体"/>
          <w:sz w:val="24"/>
          <w:szCs w:val="24"/>
        </w:rPr>
        <w:t>注：</w:t>
      </w:r>
    </w:p>
    <w:p w:rsidR="0075290F" w:rsidRDefault="00121BD1">
      <w:pPr>
        <w:spacing w:line="360" w:lineRule="auto"/>
        <w:ind w:firstLineChars="200" w:firstLine="480"/>
        <w:rPr>
          <w:sz w:val="24"/>
          <w:szCs w:val="24"/>
        </w:rPr>
      </w:pPr>
      <w:r>
        <w:rPr>
          <w:rFonts w:hint="eastAsia"/>
          <w:sz w:val="24"/>
          <w:szCs w:val="24"/>
        </w:rPr>
        <w:t xml:space="preserve">1. </w:t>
      </w:r>
      <w:r>
        <w:rPr>
          <w:rFonts w:ascii="宋体" w:hAnsi="宋体" w:hint="eastAsia"/>
          <w:sz w:val="24"/>
          <w:szCs w:val="24"/>
        </w:rPr>
        <w:t>此表仅体现与磋商文件技术要求存在偏离的部分，无偏离的部分，无需填写。</w:t>
      </w:r>
    </w:p>
    <w:p w:rsidR="0075290F" w:rsidRDefault="00121BD1">
      <w:pPr>
        <w:spacing w:line="360" w:lineRule="auto"/>
        <w:ind w:firstLineChars="200" w:firstLine="480"/>
        <w:rPr>
          <w:sz w:val="24"/>
          <w:szCs w:val="24"/>
        </w:rPr>
      </w:pPr>
      <w:r>
        <w:rPr>
          <w:rFonts w:hint="eastAsia"/>
          <w:sz w:val="24"/>
          <w:szCs w:val="24"/>
        </w:rPr>
        <w:t>2</w:t>
      </w:r>
      <w:r>
        <w:rPr>
          <w:sz w:val="24"/>
          <w:szCs w:val="24"/>
        </w:rPr>
        <w:t xml:space="preserve">. </w:t>
      </w:r>
      <w:proofErr w:type="gramStart"/>
      <w:r>
        <w:rPr>
          <w:rFonts w:ascii="宋体" w:hAnsi="宋体"/>
          <w:sz w:val="24"/>
          <w:szCs w:val="24"/>
        </w:rPr>
        <w:t>不</w:t>
      </w:r>
      <w:proofErr w:type="gramEnd"/>
      <w:r>
        <w:rPr>
          <w:rFonts w:ascii="宋体" w:hAnsi="宋体"/>
          <w:sz w:val="24"/>
          <w:szCs w:val="24"/>
        </w:rPr>
        <w:t>如实填写偏离情况的响应文件将视为虚假材料。</w:t>
      </w:r>
    </w:p>
    <w:p w:rsidR="0075290F" w:rsidRDefault="00121BD1">
      <w:pPr>
        <w:spacing w:line="360" w:lineRule="auto"/>
        <w:ind w:firstLineChars="200" w:firstLine="480"/>
        <w:rPr>
          <w:sz w:val="24"/>
          <w:szCs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磋商</w:t>
      </w:r>
      <w:r>
        <w:rPr>
          <w:rFonts w:ascii="宋体" w:hAnsi="宋体"/>
          <w:sz w:val="24"/>
          <w:szCs w:val="24"/>
        </w:rPr>
        <w:t>文件要求</w:t>
      </w:r>
      <w:r>
        <w:rPr>
          <w:rFonts w:hint="eastAsia"/>
          <w:sz w:val="24"/>
          <w:szCs w:val="24"/>
        </w:rPr>
        <w:t>”</w:t>
      </w:r>
      <w:r>
        <w:rPr>
          <w:rFonts w:ascii="宋体" w:hAnsi="宋体"/>
          <w:sz w:val="24"/>
          <w:szCs w:val="24"/>
        </w:rPr>
        <w:t>指磋商文件中规定的具体要求，“响应应答”指</w:t>
      </w:r>
      <w:r>
        <w:rPr>
          <w:rFonts w:ascii="宋体" w:hAnsi="宋体" w:hint="eastAsia"/>
          <w:sz w:val="24"/>
          <w:szCs w:val="24"/>
        </w:rPr>
        <w:t>响应文件</w:t>
      </w:r>
      <w:r>
        <w:rPr>
          <w:rFonts w:ascii="宋体" w:hAnsi="宋体"/>
          <w:sz w:val="24"/>
          <w:szCs w:val="24"/>
        </w:rPr>
        <w:t>的</w:t>
      </w:r>
      <w:r>
        <w:rPr>
          <w:rFonts w:ascii="宋体" w:hAnsi="宋体" w:hint="eastAsia"/>
          <w:sz w:val="24"/>
          <w:szCs w:val="24"/>
        </w:rPr>
        <w:t>具体内容</w:t>
      </w:r>
      <w:r>
        <w:rPr>
          <w:rFonts w:ascii="宋体" w:hAnsi="宋体"/>
          <w:sz w:val="24"/>
          <w:szCs w:val="24"/>
        </w:rPr>
        <w:t>。“偏离说明”指</w:t>
      </w:r>
      <w:r>
        <w:rPr>
          <w:rFonts w:ascii="宋体" w:hAnsi="宋体" w:hint="eastAsia"/>
          <w:sz w:val="24"/>
          <w:szCs w:val="24"/>
        </w:rPr>
        <w:t>磋商</w:t>
      </w:r>
      <w:r>
        <w:rPr>
          <w:rFonts w:ascii="宋体" w:hAnsi="宋体"/>
          <w:sz w:val="24"/>
          <w:szCs w:val="24"/>
        </w:rPr>
        <w:t>文件中规定的具体要求与</w:t>
      </w:r>
      <w:r>
        <w:rPr>
          <w:rFonts w:ascii="宋体" w:hAnsi="宋体" w:hint="eastAsia"/>
          <w:sz w:val="24"/>
          <w:szCs w:val="24"/>
        </w:rPr>
        <w:t>响应</w:t>
      </w:r>
      <w:r>
        <w:rPr>
          <w:rFonts w:ascii="宋体" w:hAnsi="宋体"/>
          <w:sz w:val="24"/>
          <w:szCs w:val="24"/>
        </w:rPr>
        <w:t>文件的具体内容的不同之处。</w:t>
      </w:r>
    </w:p>
    <w:p w:rsidR="0075290F" w:rsidRDefault="0075290F">
      <w:pPr>
        <w:spacing w:line="360" w:lineRule="auto"/>
        <w:rPr>
          <w:sz w:val="24"/>
        </w:rPr>
      </w:pPr>
    </w:p>
    <w:p w:rsidR="0075290F" w:rsidRDefault="0075290F">
      <w:pPr>
        <w:spacing w:line="360" w:lineRule="auto"/>
        <w:ind w:firstLineChars="1700" w:firstLine="4080"/>
        <w:rPr>
          <w:sz w:val="24"/>
        </w:rPr>
      </w:pPr>
    </w:p>
    <w:p w:rsidR="0075290F" w:rsidRDefault="00121BD1">
      <w:pPr>
        <w:spacing w:line="360" w:lineRule="auto"/>
        <w:ind w:firstLineChars="1700" w:firstLine="4080"/>
        <w:rPr>
          <w:sz w:val="24"/>
        </w:rPr>
      </w:pPr>
      <w:r>
        <w:rPr>
          <w:sz w:val="24"/>
        </w:rPr>
        <w:t>供应商名称：</w:t>
      </w:r>
    </w:p>
    <w:p w:rsidR="0075290F" w:rsidRDefault="0075290F">
      <w:pPr>
        <w:spacing w:line="360" w:lineRule="auto"/>
        <w:ind w:firstLineChars="1700" w:firstLine="4080"/>
        <w:rPr>
          <w:sz w:val="24"/>
        </w:rPr>
      </w:pPr>
    </w:p>
    <w:p w:rsidR="0075290F" w:rsidRDefault="00121BD1">
      <w:pPr>
        <w:spacing w:line="460" w:lineRule="exact"/>
        <w:ind w:left="192" w:firstLineChars="1645" w:firstLine="3948"/>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75290F" w:rsidRDefault="00121BD1">
      <w:pPr>
        <w:spacing w:line="460" w:lineRule="exact"/>
        <w:rPr>
          <w:b/>
          <w:sz w:val="24"/>
        </w:rPr>
      </w:pPr>
      <w:r>
        <w:rPr>
          <w:b/>
          <w:sz w:val="24"/>
        </w:rPr>
        <w:br w:type="page"/>
      </w:r>
      <w:r>
        <w:rPr>
          <w:b/>
          <w:sz w:val="24"/>
        </w:rPr>
        <w:lastRenderedPageBreak/>
        <w:t>附件</w:t>
      </w:r>
      <w:r>
        <w:rPr>
          <w:b/>
          <w:sz w:val="24"/>
        </w:rPr>
        <w:t>5</w:t>
      </w:r>
      <w:r>
        <w:rPr>
          <w:b/>
          <w:sz w:val="24"/>
        </w:rPr>
        <w:t>：辅助资料表</w:t>
      </w:r>
    </w:p>
    <w:p w:rsidR="0075290F" w:rsidRDefault="0075290F">
      <w:pPr>
        <w:spacing w:line="360" w:lineRule="auto"/>
        <w:ind w:firstLineChars="200" w:firstLine="480"/>
        <w:rPr>
          <w:bCs/>
          <w:sz w:val="24"/>
        </w:rPr>
      </w:pPr>
    </w:p>
    <w:p w:rsidR="0075290F" w:rsidRDefault="00121BD1">
      <w:pPr>
        <w:spacing w:line="360" w:lineRule="auto"/>
        <w:ind w:firstLineChars="200" w:firstLine="480"/>
        <w:jc w:val="left"/>
        <w:rPr>
          <w:sz w:val="24"/>
        </w:rPr>
      </w:pPr>
      <w:r>
        <w:rPr>
          <w:sz w:val="24"/>
        </w:rPr>
        <w:t>附件</w:t>
      </w:r>
      <w:r>
        <w:rPr>
          <w:sz w:val="24"/>
        </w:rPr>
        <w:t xml:space="preserve">5-1 </w:t>
      </w:r>
      <w:r>
        <w:rPr>
          <w:sz w:val="24"/>
        </w:rPr>
        <w:t>项目经理简历表</w:t>
      </w:r>
    </w:p>
    <w:p w:rsidR="0075290F" w:rsidRDefault="00121BD1">
      <w:pPr>
        <w:spacing w:line="360" w:lineRule="auto"/>
        <w:ind w:firstLineChars="200" w:firstLine="480"/>
        <w:jc w:val="left"/>
        <w:rPr>
          <w:sz w:val="24"/>
        </w:rPr>
      </w:pPr>
      <w:r>
        <w:rPr>
          <w:sz w:val="24"/>
        </w:rPr>
        <w:t>附件</w:t>
      </w:r>
      <w:r>
        <w:rPr>
          <w:sz w:val="24"/>
        </w:rPr>
        <w:t xml:space="preserve">5-2 </w:t>
      </w:r>
      <w:r>
        <w:rPr>
          <w:sz w:val="24"/>
        </w:rPr>
        <w:t>主要施工人员表</w:t>
      </w:r>
    </w:p>
    <w:p w:rsidR="0075290F" w:rsidRDefault="00121BD1">
      <w:pPr>
        <w:spacing w:line="360" w:lineRule="auto"/>
        <w:ind w:firstLineChars="200" w:firstLine="480"/>
        <w:jc w:val="left"/>
        <w:rPr>
          <w:sz w:val="24"/>
        </w:rPr>
      </w:pPr>
      <w:r>
        <w:rPr>
          <w:sz w:val="24"/>
        </w:rPr>
        <w:t>附件</w:t>
      </w:r>
      <w:r>
        <w:rPr>
          <w:sz w:val="24"/>
        </w:rPr>
        <w:t xml:space="preserve">5-3 </w:t>
      </w:r>
      <w:r>
        <w:rPr>
          <w:sz w:val="24"/>
        </w:rPr>
        <w:t>主要施工机械设备表</w:t>
      </w:r>
    </w:p>
    <w:p w:rsidR="0075290F" w:rsidRDefault="00121BD1">
      <w:pPr>
        <w:spacing w:line="360" w:lineRule="auto"/>
        <w:ind w:firstLineChars="200" w:firstLine="480"/>
        <w:jc w:val="left"/>
        <w:rPr>
          <w:sz w:val="24"/>
        </w:rPr>
      </w:pPr>
      <w:r>
        <w:rPr>
          <w:sz w:val="24"/>
        </w:rPr>
        <w:t>附件</w:t>
      </w:r>
      <w:r>
        <w:rPr>
          <w:sz w:val="24"/>
        </w:rPr>
        <w:t xml:space="preserve">5-4 </w:t>
      </w:r>
      <w:r>
        <w:rPr>
          <w:sz w:val="24"/>
        </w:rPr>
        <w:t>项目拟分包情况表</w:t>
      </w:r>
    </w:p>
    <w:p w:rsidR="0075290F" w:rsidRDefault="00121BD1">
      <w:pPr>
        <w:spacing w:line="360" w:lineRule="auto"/>
        <w:ind w:firstLineChars="200" w:firstLine="480"/>
        <w:jc w:val="left"/>
        <w:rPr>
          <w:sz w:val="24"/>
        </w:rPr>
      </w:pPr>
      <w:r>
        <w:rPr>
          <w:sz w:val="24"/>
        </w:rPr>
        <w:t>附件</w:t>
      </w:r>
      <w:r>
        <w:rPr>
          <w:sz w:val="24"/>
        </w:rPr>
        <w:t xml:space="preserve">5-5 </w:t>
      </w:r>
      <w:r>
        <w:rPr>
          <w:sz w:val="24"/>
        </w:rPr>
        <w:t>劳动计划表</w:t>
      </w:r>
    </w:p>
    <w:p w:rsidR="0075290F" w:rsidRDefault="00121BD1">
      <w:pPr>
        <w:spacing w:line="360" w:lineRule="auto"/>
        <w:ind w:firstLineChars="200" w:firstLine="480"/>
        <w:jc w:val="left"/>
        <w:rPr>
          <w:sz w:val="24"/>
        </w:rPr>
      </w:pPr>
      <w:r>
        <w:rPr>
          <w:sz w:val="24"/>
        </w:rPr>
        <w:t>附件</w:t>
      </w:r>
      <w:r>
        <w:rPr>
          <w:sz w:val="24"/>
        </w:rPr>
        <w:t xml:space="preserve">5-6 </w:t>
      </w:r>
      <w:r>
        <w:rPr>
          <w:sz w:val="24"/>
        </w:rPr>
        <w:t>施工方案或施工组织计划</w:t>
      </w:r>
    </w:p>
    <w:p w:rsidR="0075290F" w:rsidRDefault="00121BD1">
      <w:pPr>
        <w:spacing w:line="360" w:lineRule="auto"/>
        <w:ind w:firstLineChars="200" w:firstLine="480"/>
        <w:jc w:val="left"/>
        <w:rPr>
          <w:sz w:val="24"/>
        </w:rPr>
      </w:pPr>
      <w:r>
        <w:rPr>
          <w:sz w:val="24"/>
        </w:rPr>
        <w:t>附件</w:t>
      </w:r>
      <w:r>
        <w:rPr>
          <w:sz w:val="24"/>
        </w:rPr>
        <w:t xml:space="preserve">5-7 </w:t>
      </w:r>
      <w:r>
        <w:rPr>
          <w:sz w:val="24"/>
        </w:rPr>
        <w:t>计划开、竣工日期和施工进度表</w:t>
      </w:r>
    </w:p>
    <w:p w:rsidR="0075290F" w:rsidRDefault="00121BD1">
      <w:pPr>
        <w:spacing w:line="360" w:lineRule="auto"/>
        <w:ind w:firstLineChars="200" w:firstLine="480"/>
        <w:jc w:val="left"/>
        <w:rPr>
          <w:sz w:val="24"/>
        </w:rPr>
      </w:pPr>
      <w:r>
        <w:rPr>
          <w:sz w:val="24"/>
        </w:rPr>
        <w:t>附件</w:t>
      </w:r>
      <w:r>
        <w:rPr>
          <w:sz w:val="24"/>
        </w:rPr>
        <w:t xml:space="preserve">5-8 </w:t>
      </w:r>
      <w:r>
        <w:rPr>
          <w:sz w:val="24"/>
        </w:rPr>
        <w:t>临时设施布置及临时用地表</w:t>
      </w:r>
    </w:p>
    <w:p w:rsidR="0075290F" w:rsidRDefault="00121BD1">
      <w:pPr>
        <w:spacing w:line="360" w:lineRule="auto"/>
        <w:ind w:firstLineChars="200" w:firstLine="480"/>
        <w:jc w:val="left"/>
        <w:rPr>
          <w:sz w:val="24"/>
        </w:rPr>
      </w:pPr>
      <w:r>
        <w:rPr>
          <w:sz w:val="24"/>
        </w:rPr>
        <w:t>附件</w:t>
      </w:r>
      <w:r>
        <w:rPr>
          <w:sz w:val="24"/>
        </w:rPr>
        <w:t xml:space="preserve">5-9 </w:t>
      </w:r>
      <w:r>
        <w:rPr>
          <w:sz w:val="24"/>
        </w:rPr>
        <w:t>投标企业概况</w:t>
      </w:r>
    </w:p>
    <w:p w:rsidR="0075290F" w:rsidRDefault="0075290F">
      <w:pPr>
        <w:spacing w:line="360" w:lineRule="auto"/>
        <w:ind w:firstLineChars="200" w:firstLine="480"/>
        <w:jc w:val="left"/>
        <w:rPr>
          <w:sz w:val="24"/>
        </w:rPr>
      </w:pPr>
    </w:p>
    <w:p w:rsidR="0075290F" w:rsidRDefault="00121BD1">
      <w:pPr>
        <w:widowControl/>
        <w:jc w:val="left"/>
        <w:rPr>
          <w:sz w:val="24"/>
        </w:rPr>
      </w:pPr>
      <w:r>
        <w:rPr>
          <w:sz w:val="24"/>
        </w:rPr>
        <w:br w:type="page"/>
      </w:r>
    </w:p>
    <w:p w:rsidR="0075290F" w:rsidRDefault="00121BD1">
      <w:pPr>
        <w:spacing w:line="560" w:lineRule="exact"/>
        <w:rPr>
          <w:b/>
          <w:sz w:val="24"/>
        </w:rPr>
      </w:pPr>
      <w:r>
        <w:rPr>
          <w:b/>
          <w:sz w:val="24"/>
        </w:rPr>
        <w:lastRenderedPageBreak/>
        <w:t>附件</w:t>
      </w:r>
      <w:r>
        <w:rPr>
          <w:b/>
          <w:sz w:val="24"/>
        </w:rPr>
        <w:t>5-1</w:t>
      </w:r>
    </w:p>
    <w:p w:rsidR="0075290F" w:rsidRDefault="00121BD1">
      <w:pPr>
        <w:spacing w:line="560" w:lineRule="exact"/>
        <w:jc w:val="center"/>
        <w:rPr>
          <w:b/>
          <w:sz w:val="24"/>
        </w:rPr>
      </w:pPr>
      <w:r>
        <w:rPr>
          <w:b/>
          <w:sz w:val="24"/>
        </w:rPr>
        <w:t>项目经理简历表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308"/>
        <w:gridCol w:w="180"/>
        <w:gridCol w:w="932"/>
        <w:gridCol w:w="688"/>
        <w:gridCol w:w="732"/>
        <w:gridCol w:w="1068"/>
        <w:gridCol w:w="352"/>
        <w:gridCol w:w="548"/>
        <w:gridCol w:w="720"/>
        <w:gridCol w:w="152"/>
        <w:gridCol w:w="1420"/>
      </w:tblGrid>
      <w:tr w:rsidR="0075290F">
        <w:tc>
          <w:tcPr>
            <w:tcW w:w="1420" w:type="dxa"/>
            <w:vAlign w:val="center"/>
          </w:tcPr>
          <w:p w:rsidR="0075290F" w:rsidRDefault="00121BD1">
            <w:pPr>
              <w:spacing w:line="560" w:lineRule="exact"/>
              <w:jc w:val="center"/>
              <w:rPr>
                <w:sz w:val="24"/>
              </w:rPr>
            </w:pPr>
            <w:r>
              <w:rPr>
                <w:sz w:val="24"/>
              </w:rPr>
              <w:t>姓名</w:t>
            </w:r>
          </w:p>
        </w:tc>
        <w:tc>
          <w:tcPr>
            <w:tcW w:w="1420" w:type="dxa"/>
            <w:gridSpan w:val="3"/>
            <w:vAlign w:val="center"/>
          </w:tcPr>
          <w:p w:rsidR="0075290F" w:rsidRDefault="0075290F">
            <w:pPr>
              <w:spacing w:line="560" w:lineRule="exact"/>
              <w:jc w:val="center"/>
              <w:rPr>
                <w:sz w:val="24"/>
              </w:rPr>
            </w:pPr>
          </w:p>
        </w:tc>
        <w:tc>
          <w:tcPr>
            <w:tcW w:w="1420" w:type="dxa"/>
            <w:gridSpan w:val="2"/>
            <w:vAlign w:val="center"/>
          </w:tcPr>
          <w:p w:rsidR="0075290F" w:rsidRDefault="00121BD1">
            <w:pPr>
              <w:spacing w:line="560" w:lineRule="exact"/>
              <w:jc w:val="center"/>
              <w:rPr>
                <w:sz w:val="24"/>
              </w:rPr>
            </w:pPr>
            <w:r>
              <w:rPr>
                <w:sz w:val="24"/>
              </w:rPr>
              <w:t>性别</w:t>
            </w:r>
          </w:p>
        </w:tc>
        <w:tc>
          <w:tcPr>
            <w:tcW w:w="1420" w:type="dxa"/>
            <w:gridSpan w:val="2"/>
            <w:vAlign w:val="center"/>
          </w:tcPr>
          <w:p w:rsidR="0075290F" w:rsidRDefault="0075290F">
            <w:pPr>
              <w:spacing w:line="560" w:lineRule="exact"/>
              <w:jc w:val="center"/>
              <w:rPr>
                <w:sz w:val="24"/>
              </w:rPr>
            </w:pPr>
          </w:p>
        </w:tc>
        <w:tc>
          <w:tcPr>
            <w:tcW w:w="1420" w:type="dxa"/>
            <w:gridSpan w:val="3"/>
            <w:vAlign w:val="center"/>
          </w:tcPr>
          <w:p w:rsidR="0075290F" w:rsidRDefault="00121BD1">
            <w:pPr>
              <w:spacing w:line="560" w:lineRule="exact"/>
              <w:jc w:val="center"/>
              <w:rPr>
                <w:sz w:val="24"/>
              </w:rPr>
            </w:pPr>
            <w:r>
              <w:rPr>
                <w:sz w:val="24"/>
              </w:rPr>
              <w:t>年龄</w:t>
            </w:r>
          </w:p>
        </w:tc>
        <w:tc>
          <w:tcPr>
            <w:tcW w:w="1420" w:type="dxa"/>
            <w:vAlign w:val="center"/>
          </w:tcPr>
          <w:p w:rsidR="0075290F" w:rsidRDefault="0075290F">
            <w:pPr>
              <w:spacing w:line="560" w:lineRule="exact"/>
              <w:jc w:val="center"/>
              <w:rPr>
                <w:sz w:val="24"/>
              </w:rPr>
            </w:pPr>
          </w:p>
        </w:tc>
      </w:tr>
      <w:tr w:rsidR="0075290F">
        <w:tc>
          <w:tcPr>
            <w:tcW w:w="1420" w:type="dxa"/>
            <w:vAlign w:val="center"/>
          </w:tcPr>
          <w:p w:rsidR="0075290F" w:rsidRDefault="00121BD1">
            <w:pPr>
              <w:spacing w:line="560" w:lineRule="exact"/>
              <w:jc w:val="center"/>
              <w:rPr>
                <w:sz w:val="24"/>
              </w:rPr>
            </w:pPr>
            <w:r>
              <w:rPr>
                <w:sz w:val="24"/>
              </w:rPr>
              <w:t>职务</w:t>
            </w:r>
          </w:p>
        </w:tc>
        <w:tc>
          <w:tcPr>
            <w:tcW w:w="1420" w:type="dxa"/>
            <w:gridSpan w:val="3"/>
            <w:vAlign w:val="center"/>
          </w:tcPr>
          <w:p w:rsidR="0075290F" w:rsidRDefault="0075290F">
            <w:pPr>
              <w:spacing w:line="560" w:lineRule="exact"/>
              <w:jc w:val="center"/>
              <w:rPr>
                <w:sz w:val="24"/>
              </w:rPr>
            </w:pPr>
          </w:p>
        </w:tc>
        <w:tc>
          <w:tcPr>
            <w:tcW w:w="1420" w:type="dxa"/>
            <w:gridSpan w:val="2"/>
            <w:vAlign w:val="center"/>
          </w:tcPr>
          <w:p w:rsidR="0075290F" w:rsidRDefault="00121BD1">
            <w:pPr>
              <w:spacing w:line="560" w:lineRule="exact"/>
              <w:jc w:val="center"/>
              <w:rPr>
                <w:sz w:val="24"/>
              </w:rPr>
            </w:pPr>
            <w:r>
              <w:rPr>
                <w:sz w:val="24"/>
              </w:rPr>
              <w:t>职称</w:t>
            </w:r>
          </w:p>
        </w:tc>
        <w:tc>
          <w:tcPr>
            <w:tcW w:w="1420" w:type="dxa"/>
            <w:gridSpan w:val="2"/>
            <w:vAlign w:val="center"/>
          </w:tcPr>
          <w:p w:rsidR="0075290F" w:rsidRDefault="0075290F">
            <w:pPr>
              <w:spacing w:line="560" w:lineRule="exact"/>
              <w:jc w:val="center"/>
              <w:rPr>
                <w:sz w:val="24"/>
              </w:rPr>
            </w:pPr>
          </w:p>
        </w:tc>
        <w:tc>
          <w:tcPr>
            <w:tcW w:w="1420" w:type="dxa"/>
            <w:gridSpan w:val="3"/>
            <w:vAlign w:val="center"/>
          </w:tcPr>
          <w:p w:rsidR="0075290F" w:rsidRDefault="00121BD1">
            <w:pPr>
              <w:spacing w:line="560" w:lineRule="exact"/>
              <w:jc w:val="center"/>
              <w:rPr>
                <w:sz w:val="24"/>
              </w:rPr>
            </w:pPr>
            <w:r>
              <w:rPr>
                <w:sz w:val="24"/>
              </w:rPr>
              <w:t>学历</w:t>
            </w:r>
          </w:p>
        </w:tc>
        <w:tc>
          <w:tcPr>
            <w:tcW w:w="1420" w:type="dxa"/>
            <w:vAlign w:val="center"/>
          </w:tcPr>
          <w:p w:rsidR="0075290F" w:rsidRDefault="0075290F">
            <w:pPr>
              <w:spacing w:line="560" w:lineRule="exact"/>
              <w:jc w:val="center"/>
              <w:rPr>
                <w:sz w:val="24"/>
              </w:rPr>
            </w:pPr>
          </w:p>
        </w:tc>
      </w:tr>
      <w:tr w:rsidR="0075290F">
        <w:trPr>
          <w:cantSplit/>
        </w:trPr>
        <w:tc>
          <w:tcPr>
            <w:tcW w:w="1908" w:type="dxa"/>
            <w:gridSpan w:val="3"/>
            <w:vAlign w:val="center"/>
          </w:tcPr>
          <w:p w:rsidR="0075290F" w:rsidRDefault="00121BD1">
            <w:pPr>
              <w:spacing w:line="560" w:lineRule="exact"/>
              <w:jc w:val="center"/>
              <w:rPr>
                <w:sz w:val="24"/>
              </w:rPr>
            </w:pPr>
            <w:r>
              <w:rPr>
                <w:sz w:val="24"/>
              </w:rPr>
              <w:t>参加工作时间</w:t>
            </w:r>
            <w:r>
              <w:rPr>
                <w:sz w:val="24"/>
              </w:rPr>
              <w:t xml:space="preserve"> </w:t>
            </w:r>
          </w:p>
        </w:tc>
        <w:tc>
          <w:tcPr>
            <w:tcW w:w="2352" w:type="dxa"/>
            <w:gridSpan w:val="3"/>
            <w:vAlign w:val="center"/>
          </w:tcPr>
          <w:p w:rsidR="0075290F" w:rsidRDefault="0075290F">
            <w:pPr>
              <w:spacing w:line="560" w:lineRule="exact"/>
              <w:jc w:val="center"/>
              <w:rPr>
                <w:sz w:val="24"/>
              </w:rPr>
            </w:pPr>
          </w:p>
        </w:tc>
        <w:tc>
          <w:tcPr>
            <w:tcW w:w="1968" w:type="dxa"/>
            <w:gridSpan w:val="3"/>
            <w:vAlign w:val="center"/>
          </w:tcPr>
          <w:p w:rsidR="0075290F" w:rsidRDefault="00121BD1">
            <w:pPr>
              <w:spacing w:line="560" w:lineRule="exact"/>
              <w:jc w:val="center"/>
              <w:rPr>
                <w:sz w:val="24"/>
              </w:rPr>
            </w:pPr>
            <w:r>
              <w:rPr>
                <w:sz w:val="24"/>
              </w:rPr>
              <w:t>从事项目经理年</w:t>
            </w:r>
          </w:p>
        </w:tc>
        <w:tc>
          <w:tcPr>
            <w:tcW w:w="2292" w:type="dxa"/>
            <w:gridSpan w:val="3"/>
            <w:vAlign w:val="center"/>
          </w:tcPr>
          <w:p w:rsidR="0075290F" w:rsidRDefault="0075290F">
            <w:pPr>
              <w:spacing w:line="560" w:lineRule="exact"/>
              <w:jc w:val="center"/>
              <w:rPr>
                <w:sz w:val="24"/>
              </w:rPr>
            </w:pPr>
          </w:p>
        </w:tc>
      </w:tr>
      <w:tr w:rsidR="0075290F">
        <w:trPr>
          <w:cantSplit/>
        </w:trPr>
        <w:tc>
          <w:tcPr>
            <w:tcW w:w="8520" w:type="dxa"/>
            <w:gridSpan w:val="12"/>
            <w:vAlign w:val="center"/>
          </w:tcPr>
          <w:p w:rsidR="0075290F" w:rsidRDefault="00121BD1">
            <w:pPr>
              <w:spacing w:line="560" w:lineRule="exact"/>
              <w:jc w:val="center"/>
              <w:rPr>
                <w:sz w:val="24"/>
              </w:rPr>
            </w:pPr>
            <w:r>
              <w:rPr>
                <w:sz w:val="24"/>
              </w:rPr>
              <w:t>已完成工程项目情况</w:t>
            </w:r>
            <w:r>
              <w:rPr>
                <w:sz w:val="24"/>
              </w:rPr>
              <w:t xml:space="preserve"> </w:t>
            </w:r>
          </w:p>
        </w:tc>
      </w:tr>
      <w:tr w:rsidR="0075290F">
        <w:trPr>
          <w:cantSplit/>
        </w:trPr>
        <w:tc>
          <w:tcPr>
            <w:tcW w:w="1728" w:type="dxa"/>
            <w:gridSpan w:val="2"/>
            <w:vAlign w:val="center"/>
          </w:tcPr>
          <w:p w:rsidR="0075290F" w:rsidRDefault="00121BD1">
            <w:pPr>
              <w:spacing w:line="560" w:lineRule="exact"/>
              <w:jc w:val="center"/>
              <w:rPr>
                <w:sz w:val="24"/>
              </w:rPr>
            </w:pPr>
            <w:r>
              <w:rPr>
                <w:sz w:val="24"/>
              </w:rPr>
              <w:t>建设单位</w:t>
            </w:r>
          </w:p>
        </w:tc>
        <w:tc>
          <w:tcPr>
            <w:tcW w:w="1800" w:type="dxa"/>
            <w:gridSpan w:val="3"/>
            <w:vAlign w:val="center"/>
          </w:tcPr>
          <w:p w:rsidR="0075290F" w:rsidRDefault="00121BD1">
            <w:pPr>
              <w:spacing w:line="560" w:lineRule="exact"/>
              <w:jc w:val="center"/>
              <w:rPr>
                <w:sz w:val="24"/>
              </w:rPr>
            </w:pPr>
            <w:r>
              <w:rPr>
                <w:sz w:val="24"/>
              </w:rPr>
              <w:t>项目名称</w:t>
            </w:r>
          </w:p>
        </w:tc>
        <w:tc>
          <w:tcPr>
            <w:tcW w:w="1800" w:type="dxa"/>
            <w:gridSpan w:val="2"/>
            <w:vAlign w:val="center"/>
          </w:tcPr>
          <w:p w:rsidR="0075290F" w:rsidRDefault="00121BD1">
            <w:pPr>
              <w:spacing w:line="560" w:lineRule="exact"/>
              <w:jc w:val="center"/>
              <w:rPr>
                <w:sz w:val="24"/>
              </w:rPr>
            </w:pPr>
            <w:r>
              <w:rPr>
                <w:sz w:val="24"/>
              </w:rPr>
              <w:t>建设规模</w:t>
            </w:r>
          </w:p>
        </w:tc>
        <w:tc>
          <w:tcPr>
            <w:tcW w:w="1620" w:type="dxa"/>
            <w:gridSpan w:val="3"/>
            <w:vAlign w:val="center"/>
          </w:tcPr>
          <w:p w:rsidR="0075290F" w:rsidRDefault="00121BD1">
            <w:pPr>
              <w:spacing w:line="560" w:lineRule="exact"/>
              <w:jc w:val="center"/>
              <w:rPr>
                <w:sz w:val="24"/>
              </w:rPr>
            </w:pPr>
            <w:r>
              <w:rPr>
                <w:sz w:val="24"/>
              </w:rPr>
              <w:t>开、竣工程</w:t>
            </w:r>
          </w:p>
        </w:tc>
        <w:tc>
          <w:tcPr>
            <w:tcW w:w="1572" w:type="dxa"/>
            <w:gridSpan w:val="2"/>
            <w:vAlign w:val="center"/>
          </w:tcPr>
          <w:p w:rsidR="0075290F" w:rsidRDefault="00121BD1">
            <w:pPr>
              <w:spacing w:line="560" w:lineRule="exact"/>
              <w:jc w:val="center"/>
              <w:rPr>
                <w:sz w:val="24"/>
              </w:rPr>
            </w:pPr>
            <w:r>
              <w:rPr>
                <w:sz w:val="24"/>
              </w:rPr>
              <w:t>工程质量</w:t>
            </w:r>
          </w:p>
        </w:tc>
      </w:tr>
      <w:tr w:rsidR="0075290F">
        <w:trPr>
          <w:cantSplit/>
        </w:trPr>
        <w:tc>
          <w:tcPr>
            <w:tcW w:w="1728" w:type="dxa"/>
            <w:gridSpan w:val="2"/>
            <w:vAlign w:val="center"/>
          </w:tcPr>
          <w:p w:rsidR="0075290F" w:rsidRDefault="0075290F">
            <w:pPr>
              <w:spacing w:line="560" w:lineRule="exact"/>
              <w:jc w:val="center"/>
              <w:rPr>
                <w:sz w:val="24"/>
              </w:rPr>
            </w:pPr>
          </w:p>
        </w:tc>
        <w:tc>
          <w:tcPr>
            <w:tcW w:w="1800" w:type="dxa"/>
            <w:gridSpan w:val="3"/>
            <w:vAlign w:val="center"/>
          </w:tcPr>
          <w:p w:rsidR="0075290F" w:rsidRDefault="0075290F">
            <w:pPr>
              <w:spacing w:line="560" w:lineRule="exact"/>
              <w:jc w:val="center"/>
              <w:rPr>
                <w:sz w:val="24"/>
              </w:rPr>
            </w:pPr>
          </w:p>
        </w:tc>
        <w:tc>
          <w:tcPr>
            <w:tcW w:w="1800" w:type="dxa"/>
            <w:gridSpan w:val="2"/>
            <w:vAlign w:val="center"/>
          </w:tcPr>
          <w:p w:rsidR="0075290F" w:rsidRDefault="0075290F">
            <w:pPr>
              <w:spacing w:line="560" w:lineRule="exact"/>
              <w:jc w:val="center"/>
              <w:rPr>
                <w:sz w:val="24"/>
              </w:rPr>
            </w:pPr>
          </w:p>
        </w:tc>
        <w:tc>
          <w:tcPr>
            <w:tcW w:w="1620" w:type="dxa"/>
            <w:gridSpan w:val="3"/>
            <w:vAlign w:val="center"/>
          </w:tcPr>
          <w:p w:rsidR="0075290F" w:rsidRDefault="0075290F">
            <w:pPr>
              <w:spacing w:line="560" w:lineRule="exact"/>
              <w:jc w:val="center"/>
              <w:rPr>
                <w:sz w:val="24"/>
              </w:rPr>
            </w:pPr>
          </w:p>
        </w:tc>
        <w:tc>
          <w:tcPr>
            <w:tcW w:w="1572" w:type="dxa"/>
            <w:gridSpan w:val="2"/>
            <w:vAlign w:val="center"/>
          </w:tcPr>
          <w:p w:rsidR="0075290F" w:rsidRDefault="0075290F">
            <w:pPr>
              <w:spacing w:line="560" w:lineRule="exact"/>
              <w:jc w:val="center"/>
              <w:rPr>
                <w:sz w:val="24"/>
              </w:rPr>
            </w:pPr>
          </w:p>
        </w:tc>
      </w:tr>
      <w:tr w:rsidR="0075290F">
        <w:trPr>
          <w:cantSplit/>
        </w:trPr>
        <w:tc>
          <w:tcPr>
            <w:tcW w:w="1728" w:type="dxa"/>
            <w:gridSpan w:val="2"/>
          </w:tcPr>
          <w:p w:rsidR="0075290F" w:rsidRDefault="0075290F">
            <w:pPr>
              <w:spacing w:line="560" w:lineRule="exact"/>
              <w:jc w:val="center"/>
              <w:rPr>
                <w:b/>
                <w:sz w:val="24"/>
              </w:rPr>
            </w:pPr>
          </w:p>
        </w:tc>
        <w:tc>
          <w:tcPr>
            <w:tcW w:w="1800" w:type="dxa"/>
            <w:gridSpan w:val="3"/>
          </w:tcPr>
          <w:p w:rsidR="0075290F" w:rsidRDefault="0075290F">
            <w:pPr>
              <w:spacing w:line="560" w:lineRule="exact"/>
              <w:jc w:val="center"/>
              <w:rPr>
                <w:b/>
                <w:sz w:val="24"/>
              </w:rPr>
            </w:pPr>
          </w:p>
        </w:tc>
        <w:tc>
          <w:tcPr>
            <w:tcW w:w="1800" w:type="dxa"/>
            <w:gridSpan w:val="2"/>
          </w:tcPr>
          <w:p w:rsidR="0075290F" w:rsidRDefault="0075290F">
            <w:pPr>
              <w:spacing w:line="560" w:lineRule="exact"/>
              <w:jc w:val="center"/>
              <w:rPr>
                <w:b/>
                <w:sz w:val="24"/>
              </w:rPr>
            </w:pPr>
          </w:p>
        </w:tc>
        <w:tc>
          <w:tcPr>
            <w:tcW w:w="1620" w:type="dxa"/>
            <w:gridSpan w:val="3"/>
          </w:tcPr>
          <w:p w:rsidR="0075290F" w:rsidRDefault="0075290F">
            <w:pPr>
              <w:spacing w:line="560" w:lineRule="exact"/>
              <w:jc w:val="center"/>
              <w:rPr>
                <w:b/>
                <w:sz w:val="24"/>
              </w:rPr>
            </w:pPr>
          </w:p>
        </w:tc>
        <w:tc>
          <w:tcPr>
            <w:tcW w:w="1572" w:type="dxa"/>
            <w:gridSpan w:val="2"/>
          </w:tcPr>
          <w:p w:rsidR="0075290F" w:rsidRDefault="0075290F">
            <w:pPr>
              <w:spacing w:line="560" w:lineRule="exact"/>
              <w:jc w:val="center"/>
              <w:rPr>
                <w:b/>
                <w:sz w:val="24"/>
              </w:rPr>
            </w:pPr>
          </w:p>
        </w:tc>
      </w:tr>
      <w:tr w:rsidR="0075290F">
        <w:trPr>
          <w:cantSplit/>
        </w:trPr>
        <w:tc>
          <w:tcPr>
            <w:tcW w:w="1728" w:type="dxa"/>
            <w:gridSpan w:val="2"/>
          </w:tcPr>
          <w:p w:rsidR="0075290F" w:rsidRDefault="0075290F">
            <w:pPr>
              <w:spacing w:line="560" w:lineRule="exact"/>
              <w:jc w:val="center"/>
              <w:rPr>
                <w:b/>
                <w:sz w:val="24"/>
              </w:rPr>
            </w:pPr>
          </w:p>
        </w:tc>
        <w:tc>
          <w:tcPr>
            <w:tcW w:w="1800" w:type="dxa"/>
            <w:gridSpan w:val="3"/>
          </w:tcPr>
          <w:p w:rsidR="0075290F" w:rsidRDefault="0075290F">
            <w:pPr>
              <w:spacing w:line="560" w:lineRule="exact"/>
              <w:jc w:val="center"/>
              <w:rPr>
                <w:b/>
                <w:sz w:val="24"/>
              </w:rPr>
            </w:pPr>
          </w:p>
        </w:tc>
        <w:tc>
          <w:tcPr>
            <w:tcW w:w="1800" w:type="dxa"/>
            <w:gridSpan w:val="2"/>
          </w:tcPr>
          <w:p w:rsidR="0075290F" w:rsidRDefault="0075290F">
            <w:pPr>
              <w:spacing w:line="560" w:lineRule="exact"/>
              <w:jc w:val="center"/>
              <w:rPr>
                <w:b/>
                <w:sz w:val="24"/>
              </w:rPr>
            </w:pPr>
          </w:p>
        </w:tc>
        <w:tc>
          <w:tcPr>
            <w:tcW w:w="1620" w:type="dxa"/>
            <w:gridSpan w:val="3"/>
          </w:tcPr>
          <w:p w:rsidR="0075290F" w:rsidRDefault="0075290F">
            <w:pPr>
              <w:spacing w:line="560" w:lineRule="exact"/>
              <w:jc w:val="center"/>
              <w:rPr>
                <w:b/>
                <w:sz w:val="24"/>
              </w:rPr>
            </w:pPr>
          </w:p>
        </w:tc>
        <w:tc>
          <w:tcPr>
            <w:tcW w:w="1572" w:type="dxa"/>
            <w:gridSpan w:val="2"/>
          </w:tcPr>
          <w:p w:rsidR="0075290F" w:rsidRDefault="0075290F">
            <w:pPr>
              <w:spacing w:line="560" w:lineRule="exact"/>
              <w:jc w:val="center"/>
              <w:rPr>
                <w:b/>
                <w:sz w:val="24"/>
              </w:rPr>
            </w:pPr>
          </w:p>
        </w:tc>
      </w:tr>
      <w:tr w:rsidR="0075290F">
        <w:trPr>
          <w:cantSplit/>
        </w:trPr>
        <w:tc>
          <w:tcPr>
            <w:tcW w:w="1728" w:type="dxa"/>
            <w:gridSpan w:val="2"/>
          </w:tcPr>
          <w:p w:rsidR="0075290F" w:rsidRDefault="0075290F">
            <w:pPr>
              <w:spacing w:line="560" w:lineRule="exact"/>
              <w:jc w:val="center"/>
              <w:rPr>
                <w:b/>
                <w:sz w:val="24"/>
              </w:rPr>
            </w:pPr>
          </w:p>
        </w:tc>
        <w:tc>
          <w:tcPr>
            <w:tcW w:w="1800" w:type="dxa"/>
            <w:gridSpan w:val="3"/>
          </w:tcPr>
          <w:p w:rsidR="0075290F" w:rsidRDefault="0075290F">
            <w:pPr>
              <w:spacing w:line="560" w:lineRule="exact"/>
              <w:jc w:val="center"/>
              <w:rPr>
                <w:b/>
                <w:sz w:val="24"/>
              </w:rPr>
            </w:pPr>
          </w:p>
        </w:tc>
        <w:tc>
          <w:tcPr>
            <w:tcW w:w="1800" w:type="dxa"/>
            <w:gridSpan w:val="2"/>
          </w:tcPr>
          <w:p w:rsidR="0075290F" w:rsidRDefault="0075290F">
            <w:pPr>
              <w:spacing w:line="560" w:lineRule="exact"/>
              <w:jc w:val="center"/>
              <w:rPr>
                <w:b/>
                <w:sz w:val="24"/>
              </w:rPr>
            </w:pPr>
          </w:p>
        </w:tc>
        <w:tc>
          <w:tcPr>
            <w:tcW w:w="1620" w:type="dxa"/>
            <w:gridSpan w:val="3"/>
          </w:tcPr>
          <w:p w:rsidR="0075290F" w:rsidRDefault="0075290F">
            <w:pPr>
              <w:spacing w:line="560" w:lineRule="exact"/>
              <w:jc w:val="center"/>
              <w:rPr>
                <w:b/>
                <w:sz w:val="24"/>
              </w:rPr>
            </w:pPr>
          </w:p>
        </w:tc>
        <w:tc>
          <w:tcPr>
            <w:tcW w:w="1572" w:type="dxa"/>
            <w:gridSpan w:val="2"/>
          </w:tcPr>
          <w:p w:rsidR="0075290F" w:rsidRDefault="0075290F">
            <w:pPr>
              <w:spacing w:line="560" w:lineRule="exact"/>
              <w:jc w:val="center"/>
              <w:rPr>
                <w:b/>
                <w:sz w:val="24"/>
              </w:rPr>
            </w:pPr>
          </w:p>
        </w:tc>
      </w:tr>
      <w:tr w:rsidR="0075290F">
        <w:trPr>
          <w:cantSplit/>
        </w:trPr>
        <w:tc>
          <w:tcPr>
            <w:tcW w:w="1728" w:type="dxa"/>
            <w:gridSpan w:val="2"/>
          </w:tcPr>
          <w:p w:rsidR="0075290F" w:rsidRDefault="0075290F">
            <w:pPr>
              <w:spacing w:line="560" w:lineRule="exact"/>
              <w:jc w:val="center"/>
              <w:rPr>
                <w:b/>
                <w:sz w:val="24"/>
              </w:rPr>
            </w:pPr>
          </w:p>
        </w:tc>
        <w:tc>
          <w:tcPr>
            <w:tcW w:w="1800" w:type="dxa"/>
            <w:gridSpan w:val="3"/>
          </w:tcPr>
          <w:p w:rsidR="0075290F" w:rsidRDefault="0075290F">
            <w:pPr>
              <w:spacing w:line="560" w:lineRule="exact"/>
              <w:jc w:val="center"/>
              <w:rPr>
                <w:b/>
                <w:sz w:val="24"/>
              </w:rPr>
            </w:pPr>
          </w:p>
        </w:tc>
        <w:tc>
          <w:tcPr>
            <w:tcW w:w="1800" w:type="dxa"/>
            <w:gridSpan w:val="2"/>
          </w:tcPr>
          <w:p w:rsidR="0075290F" w:rsidRDefault="0075290F">
            <w:pPr>
              <w:spacing w:line="560" w:lineRule="exact"/>
              <w:jc w:val="center"/>
              <w:rPr>
                <w:b/>
                <w:sz w:val="24"/>
              </w:rPr>
            </w:pPr>
          </w:p>
        </w:tc>
        <w:tc>
          <w:tcPr>
            <w:tcW w:w="1620" w:type="dxa"/>
            <w:gridSpan w:val="3"/>
          </w:tcPr>
          <w:p w:rsidR="0075290F" w:rsidRDefault="0075290F">
            <w:pPr>
              <w:spacing w:line="560" w:lineRule="exact"/>
              <w:jc w:val="center"/>
              <w:rPr>
                <w:b/>
                <w:sz w:val="24"/>
              </w:rPr>
            </w:pPr>
          </w:p>
        </w:tc>
        <w:tc>
          <w:tcPr>
            <w:tcW w:w="1572" w:type="dxa"/>
            <w:gridSpan w:val="2"/>
          </w:tcPr>
          <w:p w:rsidR="0075290F" w:rsidRDefault="0075290F">
            <w:pPr>
              <w:spacing w:line="560" w:lineRule="exact"/>
              <w:jc w:val="center"/>
              <w:rPr>
                <w:b/>
                <w:sz w:val="24"/>
              </w:rPr>
            </w:pPr>
          </w:p>
        </w:tc>
      </w:tr>
      <w:tr w:rsidR="0075290F">
        <w:trPr>
          <w:cantSplit/>
        </w:trPr>
        <w:tc>
          <w:tcPr>
            <w:tcW w:w="1728" w:type="dxa"/>
            <w:gridSpan w:val="2"/>
          </w:tcPr>
          <w:p w:rsidR="0075290F" w:rsidRDefault="0075290F">
            <w:pPr>
              <w:spacing w:line="560" w:lineRule="exact"/>
              <w:jc w:val="center"/>
              <w:rPr>
                <w:b/>
                <w:sz w:val="24"/>
              </w:rPr>
            </w:pPr>
          </w:p>
        </w:tc>
        <w:tc>
          <w:tcPr>
            <w:tcW w:w="1800" w:type="dxa"/>
            <w:gridSpan w:val="3"/>
          </w:tcPr>
          <w:p w:rsidR="0075290F" w:rsidRDefault="0075290F">
            <w:pPr>
              <w:spacing w:line="560" w:lineRule="exact"/>
              <w:jc w:val="center"/>
              <w:rPr>
                <w:b/>
                <w:sz w:val="24"/>
              </w:rPr>
            </w:pPr>
          </w:p>
        </w:tc>
        <w:tc>
          <w:tcPr>
            <w:tcW w:w="1800" w:type="dxa"/>
            <w:gridSpan w:val="2"/>
          </w:tcPr>
          <w:p w:rsidR="0075290F" w:rsidRDefault="0075290F">
            <w:pPr>
              <w:spacing w:line="560" w:lineRule="exact"/>
              <w:jc w:val="center"/>
              <w:rPr>
                <w:b/>
                <w:sz w:val="24"/>
              </w:rPr>
            </w:pPr>
          </w:p>
        </w:tc>
        <w:tc>
          <w:tcPr>
            <w:tcW w:w="1620" w:type="dxa"/>
            <w:gridSpan w:val="3"/>
          </w:tcPr>
          <w:p w:rsidR="0075290F" w:rsidRDefault="0075290F">
            <w:pPr>
              <w:spacing w:line="560" w:lineRule="exact"/>
              <w:jc w:val="center"/>
              <w:rPr>
                <w:b/>
                <w:sz w:val="24"/>
              </w:rPr>
            </w:pPr>
          </w:p>
        </w:tc>
        <w:tc>
          <w:tcPr>
            <w:tcW w:w="1572" w:type="dxa"/>
            <w:gridSpan w:val="2"/>
          </w:tcPr>
          <w:p w:rsidR="0075290F" w:rsidRDefault="0075290F">
            <w:pPr>
              <w:spacing w:line="560" w:lineRule="exact"/>
              <w:jc w:val="center"/>
              <w:rPr>
                <w:b/>
                <w:sz w:val="24"/>
              </w:rPr>
            </w:pPr>
          </w:p>
        </w:tc>
      </w:tr>
      <w:tr w:rsidR="0075290F">
        <w:trPr>
          <w:cantSplit/>
        </w:trPr>
        <w:tc>
          <w:tcPr>
            <w:tcW w:w="1728" w:type="dxa"/>
            <w:gridSpan w:val="2"/>
          </w:tcPr>
          <w:p w:rsidR="0075290F" w:rsidRDefault="0075290F">
            <w:pPr>
              <w:spacing w:line="560" w:lineRule="exact"/>
              <w:jc w:val="center"/>
              <w:rPr>
                <w:b/>
                <w:sz w:val="24"/>
              </w:rPr>
            </w:pPr>
          </w:p>
        </w:tc>
        <w:tc>
          <w:tcPr>
            <w:tcW w:w="1800" w:type="dxa"/>
            <w:gridSpan w:val="3"/>
          </w:tcPr>
          <w:p w:rsidR="0075290F" w:rsidRDefault="0075290F">
            <w:pPr>
              <w:spacing w:line="560" w:lineRule="exact"/>
              <w:jc w:val="center"/>
              <w:rPr>
                <w:b/>
                <w:sz w:val="24"/>
              </w:rPr>
            </w:pPr>
          </w:p>
        </w:tc>
        <w:tc>
          <w:tcPr>
            <w:tcW w:w="1800" w:type="dxa"/>
            <w:gridSpan w:val="2"/>
          </w:tcPr>
          <w:p w:rsidR="0075290F" w:rsidRDefault="0075290F">
            <w:pPr>
              <w:spacing w:line="560" w:lineRule="exact"/>
              <w:jc w:val="center"/>
              <w:rPr>
                <w:b/>
                <w:sz w:val="24"/>
              </w:rPr>
            </w:pPr>
          </w:p>
        </w:tc>
        <w:tc>
          <w:tcPr>
            <w:tcW w:w="1620" w:type="dxa"/>
            <w:gridSpan w:val="3"/>
          </w:tcPr>
          <w:p w:rsidR="0075290F" w:rsidRDefault="0075290F">
            <w:pPr>
              <w:spacing w:line="560" w:lineRule="exact"/>
              <w:jc w:val="center"/>
              <w:rPr>
                <w:b/>
                <w:sz w:val="24"/>
              </w:rPr>
            </w:pPr>
          </w:p>
        </w:tc>
        <w:tc>
          <w:tcPr>
            <w:tcW w:w="1572" w:type="dxa"/>
            <w:gridSpan w:val="2"/>
          </w:tcPr>
          <w:p w:rsidR="0075290F" w:rsidRDefault="0075290F">
            <w:pPr>
              <w:spacing w:line="560" w:lineRule="exact"/>
              <w:jc w:val="center"/>
              <w:rPr>
                <w:b/>
                <w:sz w:val="24"/>
              </w:rPr>
            </w:pPr>
          </w:p>
        </w:tc>
      </w:tr>
      <w:tr w:rsidR="0075290F">
        <w:trPr>
          <w:cantSplit/>
        </w:trPr>
        <w:tc>
          <w:tcPr>
            <w:tcW w:w="1728" w:type="dxa"/>
            <w:gridSpan w:val="2"/>
          </w:tcPr>
          <w:p w:rsidR="0075290F" w:rsidRDefault="0075290F">
            <w:pPr>
              <w:spacing w:line="560" w:lineRule="exact"/>
              <w:jc w:val="center"/>
              <w:rPr>
                <w:b/>
                <w:sz w:val="24"/>
              </w:rPr>
            </w:pPr>
          </w:p>
        </w:tc>
        <w:tc>
          <w:tcPr>
            <w:tcW w:w="1800" w:type="dxa"/>
            <w:gridSpan w:val="3"/>
          </w:tcPr>
          <w:p w:rsidR="0075290F" w:rsidRDefault="0075290F">
            <w:pPr>
              <w:spacing w:line="560" w:lineRule="exact"/>
              <w:jc w:val="center"/>
              <w:rPr>
                <w:b/>
                <w:sz w:val="24"/>
              </w:rPr>
            </w:pPr>
          </w:p>
        </w:tc>
        <w:tc>
          <w:tcPr>
            <w:tcW w:w="1800" w:type="dxa"/>
            <w:gridSpan w:val="2"/>
          </w:tcPr>
          <w:p w:rsidR="0075290F" w:rsidRDefault="0075290F">
            <w:pPr>
              <w:spacing w:line="560" w:lineRule="exact"/>
              <w:jc w:val="center"/>
              <w:rPr>
                <w:b/>
                <w:sz w:val="24"/>
              </w:rPr>
            </w:pPr>
          </w:p>
        </w:tc>
        <w:tc>
          <w:tcPr>
            <w:tcW w:w="1620" w:type="dxa"/>
            <w:gridSpan w:val="3"/>
          </w:tcPr>
          <w:p w:rsidR="0075290F" w:rsidRDefault="0075290F">
            <w:pPr>
              <w:spacing w:line="560" w:lineRule="exact"/>
              <w:jc w:val="center"/>
              <w:rPr>
                <w:b/>
                <w:sz w:val="24"/>
              </w:rPr>
            </w:pPr>
          </w:p>
        </w:tc>
        <w:tc>
          <w:tcPr>
            <w:tcW w:w="1572" w:type="dxa"/>
            <w:gridSpan w:val="2"/>
          </w:tcPr>
          <w:p w:rsidR="0075290F" w:rsidRDefault="0075290F">
            <w:pPr>
              <w:spacing w:line="560" w:lineRule="exact"/>
              <w:jc w:val="center"/>
              <w:rPr>
                <w:b/>
                <w:sz w:val="24"/>
              </w:rPr>
            </w:pPr>
          </w:p>
        </w:tc>
      </w:tr>
      <w:tr w:rsidR="0075290F">
        <w:trPr>
          <w:cantSplit/>
        </w:trPr>
        <w:tc>
          <w:tcPr>
            <w:tcW w:w="1728" w:type="dxa"/>
            <w:gridSpan w:val="2"/>
          </w:tcPr>
          <w:p w:rsidR="0075290F" w:rsidRDefault="0075290F">
            <w:pPr>
              <w:spacing w:line="560" w:lineRule="exact"/>
              <w:jc w:val="center"/>
              <w:rPr>
                <w:b/>
                <w:sz w:val="24"/>
              </w:rPr>
            </w:pPr>
          </w:p>
        </w:tc>
        <w:tc>
          <w:tcPr>
            <w:tcW w:w="1800" w:type="dxa"/>
            <w:gridSpan w:val="3"/>
          </w:tcPr>
          <w:p w:rsidR="0075290F" w:rsidRDefault="0075290F">
            <w:pPr>
              <w:spacing w:line="560" w:lineRule="exact"/>
              <w:jc w:val="center"/>
              <w:rPr>
                <w:b/>
                <w:sz w:val="24"/>
              </w:rPr>
            </w:pPr>
          </w:p>
        </w:tc>
        <w:tc>
          <w:tcPr>
            <w:tcW w:w="1800" w:type="dxa"/>
            <w:gridSpan w:val="2"/>
          </w:tcPr>
          <w:p w:rsidR="0075290F" w:rsidRDefault="0075290F">
            <w:pPr>
              <w:spacing w:line="560" w:lineRule="exact"/>
              <w:jc w:val="center"/>
              <w:rPr>
                <w:b/>
                <w:sz w:val="24"/>
              </w:rPr>
            </w:pPr>
          </w:p>
        </w:tc>
        <w:tc>
          <w:tcPr>
            <w:tcW w:w="1620" w:type="dxa"/>
            <w:gridSpan w:val="3"/>
          </w:tcPr>
          <w:p w:rsidR="0075290F" w:rsidRDefault="0075290F">
            <w:pPr>
              <w:spacing w:line="560" w:lineRule="exact"/>
              <w:jc w:val="center"/>
              <w:rPr>
                <w:b/>
                <w:sz w:val="24"/>
              </w:rPr>
            </w:pPr>
          </w:p>
        </w:tc>
        <w:tc>
          <w:tcPr>
            <w:tcW w:w="1572" w:type="dxa"/>
            <w:gridSpan w:val="2"/>
          </w:tcPr>
          <w:p w:rsidR="0075290F" w:rsidRDefault="0075290F">
            <w:pPr>
              <w:spacing w:line="560" w:lineRule="exact"/>
              <w:jc w:val="center"/>
              <w:rPr>
                <w:b/>
                <w:sz w:val="24"/>
              </w:rPr>
            </w:pPr>
          </w:p>
        </w:tc>
      </w:tr>
      <w:tr w:rsidR="0075290F">
        <w:trPr>
          <w:cantSplit/>
        </w:trPr>
        <w:tc>
          <w:tcPr>
            <w:tcW w:w="1728" w:type="dxa"/>
            <w:gridSpan w:val="2"/>
          </w:tcPr>
          <w:p w:rsidR="0075290F" w:rsidRDefault="0075290F">
            <w:pPr>
              <w:spacing w:line="560" w:lineRule="exact"/>
              <w:jc w:val="center"/>
              <w:rPr>
                <w:b/>
                <w:sz w:val="24"/>
              </w:rPr>
            </w:pPr>
          </w:p>
        </w:tc>
        <w:tc>
          <w:tcPr>
            <w:tcW w:w="1800" w:type="dxa"/>
            <w:gridSpan w:val="3"/>
          </w:tcPr>
          <w:p w:rsidR="0075290F" w:rsidRDefault="0075290F">
            <w:pPr>
              <w:spacing w:line="560" w:lineRule="exact"/>
              <w:jc w:val="center"/>
              <w:rPr>
                <w:b/>
                <w:sz w:val="24"/>
              </w:rPr>
            </w:pPr>
          </w:p>
        </w:tc>
        <w:tc>
          <w:tcPr>
            <w:tcW w:w="1800" w:type="dxa"/>
            <w:gridSpan w:val="2"/>
          </w:tcPr>
          <w:p w:rsidR="0075290F" w:rsidRDefault="0075290F">
            <w:pPr>
              <w:spacing w:line="560" w:lineRule="exact"/>
              <w:jc w:val="center"/>
              <w:rPr>
                <w:b/>
                <w:sz w:val="24"/>
              </w:rPr>
            </w:pPr>
          </w:p>
        </w:tc>
        <w:tc>
          <w:tcPr>
            <w:tcW w:w="1620" w:type="dxa"/>
            <w:gridSpan w:val="3"/>
          </w:tcPr>
          <w:p w:rsidR="0075290F" w:rsidRDefault="0075290F">
            <w:pPr>
              <w:spacing w:line="560" w:lineRule="exact"/>
              <w:jc w:val="center"/>
              <w:rPr>
                <w:b/>
                <w:sz w:val="24"/>
              </w:rPr>
            </w:pPr>
          </w:p>
        </w:tc>
        <w:tc>
          <w:tcPr>
            <w:tcW w:w="1572" w:type="dxa"/>
            <w:gridSpan w:val="2"/>
          </w:tcPr>
          <w:p w:rsidR="0075290F" w:rsidRDefault="0075290F">
            <w:pPr>
              <w:spacing w:line="560" w:lineRule="exact"/>
              <w:jc w:val="center"/>
              <w:rPr>
                <w:b/>
                <w:sz w:val="24"/>
              </w:rPr>
            </w:pPr>
          </w:p>
        </w:tc>
      </w:tr>
      <w:tr w:rsidR="0075290F">
        <w:trPr>
          <w:cantSplit/>
        </w:trPr>
        <w:tc>
          <w:tcPr>
            <w:tcW w:w="1728" w:type="dxa"/>
            <w:gridSpan w:val="2"/>
          </w:tcPr>
          <w:p w:rsidR="0075290F" w:rsidRDefault="0075290F">
            <w:pPr>
              <w:spacing w:line="560" w:lineRule="exact"/>
              <w:jc w:val="center"/>
              <w:rPr>
                <w:b/>
                <w:sz w:val="24"/>
              </w:rPr>
            </w:pPr>
          </w:p>
        </w:tc>
        <w:tc>
          <w:tcPr>
            <w:tcW w:w="1800" w:type="dxa"/>
            <w:gridSpan w:val="3"/>
          </w:tcPr>
          <w:p w:rsidR="0075290F" w:rsidRDefault="0075290F">
            <w:pPr>
              <w:spacing w:line="560" w:lineRule="exact"/>
              <w:jc w:val="center"/>
              <w:rPr>
                <w:b/>
                <w:sz w:val="24"/>
              </w:rPr>
            </w:pPr>
          </w:p>
        </w:tc>
        <w:tc>
          <w:tcPr>
            <w:tcW w:w="1800" w:type="dxa"/>
            <w:gridSpan w:val="2"/>
          </w:tcPr>
          <w:p w:rsidR="0075290F" w:rsidRDefault="0075290F">
            <w:pPr>
              <w:spacing w:line="560" w:lineRule="exact"/>
              <w:jc w:val="center"/>
              <w:rPr>
                <w:b/>
                <w:sz w:val="24"/>
              </w:rPr>
            </w:pPr>
          </w:p>
        </w:tc>
        <w:tc>
          <w:tcPr>
            <w:tcW w:w="1620" w:type="dxa"/>
            <w:gridSpan w:val="3"/>
          </w:tcPr>
          <w:p w:rsidR="0075290F" w:rsidRDefault="0075290F">
            <w:pPr>
              <w:spacing w:line="560" w:lineRule="exact"/>
              <w:jc w:val="center"/>
              <w:rPr>
                <w:b/>
                <w:sz w:val="24"/>
              </w:rPr>
            </w:pPr>
          </w:p>
        </w:tc>
        <w:tc>
          <w:tcPr>
            <w:tcW w:w="1572" w:type="dxa"/>
            <w:gridSpan w:val="2"/>
          </w:tcPr>
          <w:p w:rsidR="0075290F" w:rsidRDefault="0075290F">
            <w:pPr>
              <w:spacing w:line="560" w:lineRule="exact"/>
              <w:jc w:val="center"/>
              <w:rPr>
                <w:b/>
                <w:sz w:val="24"/>
              </w:rPr>
            </w:pPr>
          </w:p>
        </w:tc>
      </w:tr>
      <w:tr w:rsidR="0075290F">
        <w:trPr>
          <w:cantSplit/>
        </w:trPr>
        <w:tc>
          <w:tcPr>
            <w:tcW w:w="1728" w:type="dxa"/>
            <w:gridSpan w:val="2"/>
          </w:tcPr>
          <w:p w:rsidR="0075290F" w:rsidRDefault="0075290F">
            <w:pPr>
              <w:spacing w:line="560" w:lineRule="exact"/>
              <w:jc w:val="center"/>
              <w:rPr>
                <w:b/>
                <w:sz w:val="24"/>
              </w:rPr>
            </w:pPr>
          </w:p>
        </w:tc>
        <w:tc>
          <w:tcPr>
            <w:tcW w:w="1800" w:type="dxa"/>
            <w:gridSpan w:val="3"/>
          </w:tcPr>
          <w:p w:rsidR="0075290F" w:rsidRDefault="0075290F">
            <w:pPr>
              <w:spacing w:line="560" w:lineRule="exact"/>
              <w:jc w:val="center"/>
              <w:rPr>
                <w:b/>
                <w:sz w:val="24"/>
              </w:rPr>
            </w:pPr>
          </w:p>
        </w:tc>
        <w:tc>
          <w:tcPr>
            <w:tcW w:w="1800" w:type="dxa"/>
            <w:gridSpan w:val="2"/>
          </w:tcPr>
          <w:p w:rsidR="0075290F" w:rsidRDefault="0075290F">
            <w:pPr>
              <w:spacing w:line="560" w:lineRule="exact"/>
              <w:jc w:val="center"/>
              <w:rPr>
                <w:b/>
                <w:sz w:val="24"/>
              </w:rPr>
            </w:pPr>
          </w:p>
        </w:tc>
        <w:tc>
          <w:tcPr>
            <w:tcW w:w="1620" w:type="dxa"/>
            <w:gridSpan w:val="3"/>
          </w:tcPr>
          <w:p w:rsidR="0075290F" w:rsidRDefault="0075290F">
            <w:pPr>
              <w:spacing w:line="560" w:lineRule="exact"/>
              <w:jc w:val="center"/>
              <w:rPr>
                <w:b/>
                <w:sz w:val="24"/>
              </w:rPr>
            </w:pPr>
          </w:p>
        </w:tc>
        <w:tc>
          <w:tcPr>
            <w:tcW w:w="1572" w:type="dxa"/>
            <w:gridSpan w:val="2"/>
          </w:tcPr>
          <w:p w:rsidR="0075290F" w:rsidRDefault="0075290F">
            <w:pPr>
              <w:spacing w:line="560" w:lineRule="exact"/>
              <w:jc w:val="center"/>
              <w:rPr>
                <w:b/>
                <w:sz w:val="24"/>
              </w:rPr>
            </w:pPr>
          </w:p>
        </w:tc>
      </w:tr>
    </w:tbl>
    <w:p w:rsidR="0075290F" w:rsidRDefault="0075290F">
      <w:pPr>
        <w:spacing w:line="560" w:lineRule="exact"/>
        <w:jc w:val="center"/>
        <w:rPr>
          <w:b/>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121BD1">
      <w:pPr>
        <w:spacing w:line="560" w:lineRule="exact"/>
        <w:rPr>
          <w:b/>
          <w:sz w:val="24"/>
        </w:rPr>
      </w:pPr>
      <w:r>
        <w:rPr>
          <w:b/>
          <w:sz w:val="24"/>
        </w:rPr>
        <w:lastRenderedPageBreak/>
        <w:t>附件</w:t>
      </w:r>
      <w:r>
        <w:rPr>
          <w:b/>
          <w:sz w:val="24"/>
        </w:rPr>
        <w:t>5-2</w:t>
      </w:r>
    </w:p>
    <w:p w:rsidR="0075290F" w:rsidRDefault="00121BD1">
      <w:pPr>
        <w:spacing w:line="560" w:lineRule="exact"/>
        <w:jc w:val="center"/>
        <w:rPr>
          <w:b/>
          <w:sz w:val="24"/>
        </w:rPr>
      </w:pPr>
      <w:r>
        <w:rPr>
          <w:b/>
          <w:sz w:val="24"/>
        </w:rPr>
        <w:t>主要施工人员表</w:t>
      </w:r>
    </w:p>
    <w:p w:rsidR="0075290F" w:rsidRDefault="0075290F">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080"/>
        <w:gridCol w:w="1080"/>
        <w:gridCol w:w="1080"/>
        <w:gridCol w:w="3600"/>
      </w:tblGrid>
      <w:tr w:rsidR="0075290F">
        <w:trPr>
          <w:jc w:val="center"/>
        </w:trPr>
        <w:tc>
          <w:tcPr>
            <w:tcW w:w="2088" w:type="dxa"/>
            <w:vAlign w:val="center"/>
          </w:tcPr>
          <w:p w:rsidR="0075290F" w:rsidRDefault="00121BD1">
            <w:pPr>
              <w:spacing w:line="560" w:lineRule="exact"/>
              <w:jc w:val="center"/>
              <w:rPr>
                <w:sz w:val="24"/>
              </w:rPr>
            </w:pPr>
            <w:r>
              <w:rPr>
                <w:sz w:val="24"/>
              </w:rPr>
              <w:t>名称</w:t>
            </w:r>
          </w:p>
        </w:tc>
        <w:tc>
          <w:tcPr>
            <w:tcW w:w="1080" w:type="dxa"/>
            <w:vAlign w:val="center"/>
          </w:tcPr>
          <w:p w:rsidR="0075290F" w:rsidRDefault="00121BD1">
            <w:pPr>
              <w:spacing w:line="560" w:lineRule="exact"/>
              <w:jc w:val="center"/>
              <w:rPr>
                <w:sz w:val="24"/>
              </w:rPr>
            </w:pPr>
            <w:r>
              <w:rPr>
                <w:sz w:val="24"/>
              </w:rPr>
              <w:t>姓名</w:t>
            </w:r>
          </w:p>
        </w:tc>
        <w:tc>
          <w:tcPr>
            <w:tcW w:w="1080" w:type="dxa"/>
            <w:vAlign w:val="center"/>
          </w:tcPr>
          <w:p w:rsidR="0075290F" w:rsidRDefault="00121BD1">
            <w:pPr>
              <w:spacing w:line="560" w:lineRule="exact"/>
              <w:jc w:val="center"/>
              <w:rPr>
                <w:sz w:val="24"/>
              </w:rPr>
            </w:pPr>
            <w:r>
              <w:rPr>
                <w:sz w:val="24"/>
              </w:rPr>
              <w:t>职务</w:t>
            </w:r>
          </w:p>
        </w:tc>
        <w:tc>
          <w:tcPr>
            <w:tcW w:w="1080" w:type="dxa"/>
            <w:vAlign w:val="center"/>
          </w:tcPr>
          <w:p w:rsidR="0075290F" w:rsidRDefault="00121BD1">
            <w:pPr>
              <w:spacing w:line="560" w:lineRule="exact"/>
              <w:jc w:val="center"/>
              <w:rPr>
                <w:sz w:val="24"/>
              </w:rPr>
            </w:pPr>
            <w:r>
              <w:rPr>
                <w:sz w:val="24"/>
              </w:rPr>
              <w:t>职称</w:t>
            </w:r>
          </w:p>
        </w:tc>
        <w:tc>
          <w:tcPr>
            <w:tcW w:w="3600" w:type="dxa"/>
            <w:vAlign w:val="center"/>
          </w:tcPr>
          <w:p w:rsidR="0075290F" w:rsidRDefault="00121BD1">
            <w:pPr>
              <w:spacing w:line="560" w:lineRule="exact"/>
              <w:jc w:val="center"/>
              <w:rPr>
                <w:sz w:val="24"/>
              </w:rPr>
            </w:pPr>
            <w:r>
              <w:rPr>
                <w:sz w:val="24"/>
              </w:rPr>
              <w:t>主要资历、经验及承担过的项目</w:t>
            </w:r>
          </w:p>
        </w:tc>
      </w:tr>
      <w:tr w:rsidR="0075290F">
        <w:trPr>
          <w:trHeight w:val="7940"/>
          <w:jc w:val="center"/>
        </w:trPr>
        <w:tc>
          <w:tcPr>
            <w:tcW w:w="2088" w:type="dxa"/>
          </w:tcPr>
          <w:p w:rsidR="0075290F" w:rsidRDefault="00121BD1">
            <w:pPr>
              <w:numPr>
                <w:ilvl w:val="0"/>
                <w:numId w:val="3"/>
              </w:numPr>
              <w:spacing w:line="560" w:lineRule="exact"/>
              <w:rPr>
                <w:sz w:val="24"/>
              </w:rPr>
            </w:pPr>
            <w:r>
              <w:rPr>
                <w:sz w:val="24"/>
              </w:rPr>
              <w:t>总部</w:t>
            </w:r>
          </w:p>
          <w:p w:rsidR="0075290F" w:rsidRDefault="00121BD1">
            <w:pPr>
              <w:numPr>
                <w:ilvl w:val="0"/>
                <w:numId w:val="4"/>
              </w:numPr>
              <w:spacing w:line="560" w:lineRule="exact"/>
              <w:rPr>
                <w:sz w:val="24"/>
              </w:rPr>
            </w:pPr>
            <w:r>
              <w:rPr>
                <w:sz w:val="24"/>
              </w:rPr>
              <w:t>项目主管</w:t>
            </w:r>
          </w:p>
          <w:p w:rsidR="0075290F" w:rsidRDefault="00121BD1">
            <w:pPr>
              <w:numPr>
                <w:ilvl w:val="0"/>
                <w:numId w:val="4"/>
              </w:numPr>
              <w:spacing w:line="560" w:lineRule="exact"/>
              <w:rPr>
                <w:sz w:val="24"/>
              </w:rPr>
            </w:pPr>
            <w:r>
              <w:rPr>
                <w:sz w:val="24"/>
              </w:rPr>
              <w:t>其他人员</w:t>
            </w:r>
          </w:p>
          <w:p w:rsidR="0075290F" w:rsidRDefault="0075290F">
            <w:pPr>
              <w:spacing w:line="560" w:lineRule="exact"/>
              <w:rPr>
                <w:sz w:val="24"/>
              </w:rPr>
            </w:pPr>
          </w:p>
          <w:p w:rsidR="0075290F" w:rsidRDefault="00121BD1">
            <w:pPr>
              <w:numPr>
                <w:ilvl w:val="0"/>
                <w:numId w:val="3"/>
              </w:numPr>
              <w:spacing w:line="560" w:lineRule="exact"/>
              <w:rPr>
                <w:sz w:val="24"/>
              </w:rPr>
            </w:pPr>
            <w:r>
              <w:rPr>
                <w:sz w:val="24"/>
              </w:rPr>
              <w:t>现场</w:t>
            </w:r>
          </w:p>
          <w:p w:rsidR="0075290F" w:rsidRDefault="00121BD1">
            <w:pPr>
              <w:numPr>
                <w:ilvl w:val="0"/>
                <w:numId w:val="5"/>
              </w:numPr>
              <w:spacing w:line="560" w:lineRule="exact"/>
              <w:rPr>
                <w:sz w:val="24"/>
              </w:rPr>
            </w:pPr>
            <w:r>
              <w:rPr>
                <w:sz w:val="24"/>
              </w:rPr>
              <w:t>项目经理</w:t>
            </w:r>
          </w:p>
          <w:p w:rsidR="0075290F" w:rsidRDefault="00121BD1">
            <w:pPr>
              <w:numPr>
                <w:ilvl w:val="0"/>
                <w:numId w:val="5"/>
              </w:numPr>
              <w:spacing w:line="560" w:lineRule="exact"/>
              <w:rPr>
                <w:sz w:val="24"/>
              </w:rPr>
            </w:pPr>
            <w:r>
              <w:rPr>
                <w:sz w:val="24"/>
              </w:rPr>
              <w:t>项目副经理</w:t>
            </w:r>
          </w:p>
          <w:p w:rsidR="0075290F" w:rsidRDefault="00121BD1">
            <w:pPr>
              <w:numPr>
                <w:ilvl w:val="0"/>
                <w:numId w:val="5"/>
              </w:numPr>
              <w:spacing w:line="560" w:lineRule="exact"/>
              <w:rPr>
                <w:sz w:val="24"/>
              </w:rPr>
            </w:pPr>
            <w:r>
              <w:rPr>
                <w:sz w:val="24"/>
              </w:rPr>
              <w:t>质量管理</w:t>
            </w:r>
          </w:p>
          <w:p w:rsidR="0075290F" w:rsidRDefault="00121BD1">
            <w:pPr>
              <w:numPr>
                <w:ilvl w:val="0"/>
                <w:numId w:val="5"/>
              </w:numPr>
              <w:spacing w:line="560" w:lineRule="exact"/>
              <w:rPr>
                <w:sz w:val="24"/>
              </w:rPr>
            </w:pPr>
            <w:r>
              <w:rPr>
                <w:sz w:val="24"/>
              </w:rPr>
              <w:t>材料管理</w:t>
            </w:r>
          </w:p>
          <w:p w:rsidR="0075290F" w:rsidRDefault="00121BD1">
            <w:pPr>
              <w:numPr>
                <w:ilvl w:val="0"/>
                <w:numId w:val="5"/>
              </w:numPr>
              <w:spacing w:line="560" w:lineRule="exact"/>
              <w:rPr>
                <w:sz w:val="24"/>
              </w:rPr>
            </w:pPr>
            <w:r>
              <w:rPr>
                <w:sz w:val="24"/>
              </w:rPr>
              <w:t>计划管理</w:t>
            </w:r>
          </w:p>
          <w:p w:rsidR="0075290F" w:rsidRDefault="00121BD1">
            <w:pPr>
              <w:numPr>
                <w:ilvl w:val="0"/>
                <w:numId w:val="5"/>
              </w:numPr>
              <w:spacing w:line="560" w:lineRule="exact"/>
              <w:rPr>
                <w:sz w:val="24"/>
              </w:rPr>
            </w:pPr>
            <w:r>
              <w:rPr>
                <w:sz w:val="24"/>
              </w:rPr>
              <w:t>安全管理</w:t>
            </w:r>
          </w:p>
        </w:tc>
        <w:tc>
          <w:tcPr>
            <w:tcW w:w="1080" w:type="dxa"/>
            <w:vAlign w:val="center"/>
          </w:tcPr>
          <w:p w:rsidR="0075290F" w:rsidRDefault="0075290F">
            <w:pPr>
              <w:spacing w:line="560" w:lineRule="exact"/>
              <w:rPr>
                <w:sz w:val="24"/>
              </w:rPr>
            </w:pPr>
          </w:p>
        </w:tc>
        <w:tc>
          <w:tcPr>
            <w:tcW w:w="1080" w:type="dxa"/>
            <w:vAlign w:val="center"/>
          </w:tcPr>
          <w:p w:rsidR="0075290F" w:rsidRDefault="0075290F">
            <w:pPr>
              <w:spacing w:line="560" w:lineRule="exact"/>
              <w:rPr>
                <w:sz w:val="24"/>
              </w:rPr>
            </w:pPr>
          </w:p>
        </w:tc>
        <w:tc>
          <w:tcPr>
            <w:tcW w:w="1080" w:type="dxa"/>
            <w:vAlign w:val="center"/>
          </w:tcPr>
          <w:p w:rsidR="0075290F" w:rsidRDefault="0075290F">
            <w:pPr>
              <w:spacing w:line="560" w:lineRule="exact"/>
              <w:rPr>
                <w:sz w:val="24"/>
              </w:rPr>
            </w:pPr>
          </w:p>
        </w:tc>
        <w:tc>
          <w:tcPr>
            <w:tcW w:w="3600" w:type="dxa"/>
            <w:vAlign w:val="center"/>
          </w:tcPr>
          <w:p w:rsidR="0075290F" w:rsidRDefault="0075290F">
            <w:pPr>
              <w:spacing w:line="560" w:lineRule="exact"/>
              <w:rPr>
                <w:sz w:val="24"/>
              </w:rPr>
            </w:pPr>
          </w:p>
        </w:tc>
      </w:tr>
    </w:tbl>
    <w:p w:rsidR="0075290F" w:rsidRDefault="0075290F">
      <w:pPr>
        <w:spacing w:line="560" w:lineRule="exact"/>
        <w:jc w:val="center"/>
        <w:rPr>
          <w:b/>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121BD1">
      <w:pPr>
        <w:spacing w:line="560" w:lineRule="exact"/>
        <w:rPr>
          <w:b/>
          <w:sz w:val="24"/>
        </w:rPr>
      </w:pPr>
      <w:r>
        <w:rPr>
          <w:b/>
          <w:sz w:val="24"/>
        </w:rPr>
        <w:lastRenderedPageBreak/>
        <w:t>附件</w:t>
      </w:r>
      <w:r>
        <w:rPr>
          <w:b/>
          <w:sz w:val="24"/>
        </w:rPr>
        <w:t>5-3</w:t>
      </w:r>
    </w:p>
    <w:p w:rsidR="0075290F" w:rsidRDefault="00121BD1">
      <w:pPr>
        <w:spacing w:line="560" w:lineRule="exact"/>
        <w:jc w:val="center"/>
        <w:rPr>
          <w:b/>
          <w:sz w:val="24"/>
        </w:rPr>
      </w:pPr>
      <w:r>
        <w:rPr>
          <w:b/>
          <w:sz w:val="24"/>
        </w:rPr>
        <w:t>主要施工机械设备表</w:t>
      </w:r>
    </w:p>
    <w:p w:rsidR="0075290F" w:rsidRDefault="0075290F">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2160"/>
        <w:gridCol w:w="1440"/>
        <w:gridCol w:w="900"/>
        <w:gridCol w:w="900"/>
        <w:gridCol w:w="900"/>
        <w:gridCol w:w="900"/>
        <w:gridCol w:w="900"/>
        <w:gridCol w:w="665"/>
      </w:tblGrid>
      <w:tr w:rsidR="0075290F">
        <w:trPr>
          <w:jc w:val="center"/>
        </w:trPr>
        <w:tc>
          <w:tcPr>
            <w:tcW w:w="820" w:type="dxa"/>
            <w:vAlign w:val="center"/>
          </w:tcPr>
          <w:p w:rsidR="0075290F" w:rsidRDefault="00121BD1">
            <w:pPr>
              <w:spacing w:line="560" w:lineRule="exact"/>
              <w:jc w:val="center"/>
              <w:rPr>
                <w:sz w:val="24"/>
              </w:rPr>
            </w:pPr>
            <w:r>
              <w:rPr>
                <w:sz w:val="24"/>
              </w:rPr>
              <w:t>序号</w:t>
            </w:r>
          </w:p>
        </w:tc>
        <w:tc>
          <w:tcPr>
            <w:tcW w:w="2160" w:type="dxa"/>
            <w:vAlign w:val="center"/>
          </w:tcPr>
          <w:p w:rsidR="0075290F" w:rsidRDefault="00121BD1">
            <w:pPr>
              <w:spacing w:line="560" w:lineRule="exact"/>
              <w:jc w:val="center"/>
              <w:rPr>
                <w:sz w:val="24"/>
              </w:rPr>
            </w:pPr>
            <w:r>
              <w:rPr>
                <w:sz w:val="24"/>
              </w:rPr>
              <w:t>机械或设备名称</w:t>
            </w:r>
          </w:p>
        </w:tc>
        <w:tc>
          <w:tcPr>
            <w:tcW w:w="1440" w:type="dxa"/>
            <w:vAlign w:val="center"/>
          </w:tcPr>
          <w:p w:rsidR="0075290F" w:rsidRDefault="00121BD1">
            <w:pPr>
              <w:spacing w:line="560" w:lineRule="exact"/>
              <w:jc w:val="center"/>
              <w:rPr>
                <w:sz w:val="24"/>
              </w:rPr>
            </w:pPr>
            <w:r>
              <w:rPr>
                <w:sz w:val="24"/>
              </w:rPr>
              <w:t>型号规格</w:t>
            </w:r>
          </w:p>
        </w:tc>
        <w:tc>
          <w:tcPr>
            <w:tcW w:w="900" w:type="dxa"/>
            <w:vAlign w:val="center"/>
          </w:tcPr>
          <w:p w:rsidR="0075290F" w:rsidRDefault="00121BD1">
            <w:pPr>
              <w:spacing w:line="560" w:lineRule="exact"/>
              <w:jc w:val="center"/>
              <w:rPr>
                <w:sz w:val="24"/>
              </w:rPr>
            </w:pPr>
            <w:r>
              <w:rPr>
                <w:sz w:val="24"/>
              </w:rPr>
              <w:t>数量</w:t>
            </w:r>
          </w:p>
        </w:tc>
        <w:tc>
          <w:tcPr>
            <w:tcW w:w="900" w:type="dxa"/>
            <w:vAlign w:val="center"/>
          </w:tcPr>
          <w:p w:rsidR="0075290F" w:rsidRDefault="00121BD1">
            <w:pPr>
              <w:spacing w:line="560" w:lineRule="exact"/>
              <w:jc w:val="center"/>
              <w:rPr>
                <w:sz w:val="24"/>
              </w:rPr>
            </w:pPr>
            <w:r>
              <w:rPr>
                <w:sz w:val="24"/>
              </w:rPr>
              <w:t>国别产地</w:t>
            </w:r>
          </w:p>
        </w:tc>
        <w:tc>
          <w:tcPr>
            <w:tcW w:w="900" w:type="dxa"/>
            <w:vAlign w:val="center"/>
          </w:tcPr>
          <w:p w:rsidR="0075290F" w:rsidRDefault="00121BD1">
            <w:pPr>
              <w:spacing w:line="560" w:lineRule="exact"/>
              <w:jc w:val="center"/>
              <w:rPr>
                <w:sz w:val="24"/>
              </w:rPr>
            </w:pPr>
            <w:r>
              <w:rPr>
                <w:sz w:val="24"/>
              </w:rPr>
              <w:t>制造年份</w:t>
            </w:r>
          </w:p>
        </w:tc>
        <w:tc>
          <w:tcPr>
            <w:tcW w:w="900" w:type="dxa"/>
            <w:vAlign w:val="center"/>
          </w:tcPr>
          <w:p w:rsidR="0075290F" w:rsidRDefault="00121BD1">
            <w:pPr>
              <w:spacing w:line="560" w:lineRule="exact"/>
              <w:jc w:val="center"/>
              <w:rPr>
                <w:sz w:val="24"/>
              </w:rPr>
            </w:pPr>
            <w:r>
              <w:rPr>
                <w:sz w:val="24"/>
              </w:rPr>
              <w:t>额定功率</w:t>
            </w:r>
          </w:p>
        </w:tc>
        <w:tc>
          <w:tcPr>
            <w:tcW w:w="900" w:type="dxa"/>
            <w:vAlign w:val="center"/>
          </w:tcPr>
          <w:p w:rsidR="0075290F" w:rsidRDefault="00121BD1">
            <w:pPr>
              <w:spacing w:line="560" w:lineRule="exact"/>
              <w:jc w:val="center"/>
              <w:rPr>
                <w:sz w:val="24"/>
              </w:rPr>
            </w:pPr>
            <w:r>
              <w:rPr>
                <w:sz w:val="24"/>
              </w:rPr>
              <w:t>生产能力</w:t>
            </w:r>
          </w:p>
        </w:tc>
        <w:tc>
          <w:tcPr>
            <w:tcW w:w="665" w:type="dxa"/>
            <w:vAlign w:val="center"/>
          </w:tcPr>
          <w:p w:rsidR="0075290F" w:rsidRDefault="00121BD1">
            <w:pPr>
              <w:spacing w:line="560" w:lineRule="exact"/>
              <w:jc w:val="center"/>
              <w:rPr>
                <w:sz w:val="24"/>
              </w:rPr>
            </w:pPr>
            <w:r>
              <w:rPr>
                <w:sz w:val="24"/>
              </w:rPr>
              <w:t>备注</w:t>
            </w:r>
          </w:p>
        </w:tc>
      </w:tr>
      <w:tr w:rsidR="0075290F">
        <w:trPr>
          <w:jc w:val="center"/>
        </w:trPr>
        <w:tc>
          <w:tcPr>
            <w:tcW w:w="820" w:type="dxa"/>
          </w:tcPr>
          <w:p w:rsidR="0075290F" w:rsidRDefault="0075290F">
            <w:pPr>
              <w:spacing w:line="560" w:lineRule="exact"/>
              <w:jc w:val="center"/>
              <w:rPr>
                <w:b/>
                <w:sz w:val="24"/>
              </w:rPr>
            </w:pPr>
          </w:p>
        </w:tc>
        <w:tc>
          <w:tcPr>
            <w:tcW w:w="2160" w:type="dxa"/>
          </w:tcPr>
          <w:p w:rsidR="0075290F" w:rsidRDefault="0075290F">
            <w:pPr>
              <w:spacing w:line="560" w:lineRule="exact"/>
              <w:jc w:val="center"/>
              <w:rPr>
                <w:b/>
                <w:sz w:val="24"/>
              </w:rPr>
            </w:pPr>
          </w:p>
        </w:tc>
        <w:tc>
          <w:tcPr>
            <w:tcW w:w="144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665" w:type="dxa"/>
          </w:tcPr>
          <w:p w:rsidR="0075290F" w:rsidRDefault="0075290F">
            <w:pPr>
              <w:spacing w:line="560" w:lineRule="exact"/>
              <w:jc w:val="center"/>
              <w:rPr>
                <w:b/>
                <w:sz w:val="24"/>
              </w:rPr>
            </w:pPr>
          </w:p>
        </w:tc>
      </w:tr>
      <w:tr w:rsidR="0075290F">
        <w:trPr>
          <w:jc w:val="center"/>
        </w:trPr>
        <w:tc>
          <w:tcPr>
            <w:tcW w:w="820" w:type="dxa"/>
          </w:tcPr>
          <w:p w:rsidR="0075290F" w:rsidRDefault="0075290F">
            <w:pPr>
              <w:spacing w:line="560" w:lineRule="exact"/>
              <w:jc w:val="center"/>
              <w:rPr>
                <w:b/>
                <w:sz w:val="24"/>
              </w:rPr>
            </w:pPr>
          </w:p>
        </w:tc>
        <w:tc>
          <w:tcPr>
            <w:tcW w:w="2160" w:type="dxa"/>
          </w:tcPr>
          <w:p w:rsidR="0075290F" w:rsidRDefault="0075290F">
            <w:pPr>
              <w:spacing w:line="560" w:lineRule="exact"/>
              <w:jc w:val="center"/>
              <w:rPr>
                <w:b/>
                <w:sz w:val="24"/>
              </w:rPr>
            </w:pPr>
          </w:p>
        </w:tc>
        <w:tc>
          <w:tcPr>
            <w:tcW w:w="144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665" w:type="dxa"/>
          </w:tcPr>
          <w:p w:rsidR="0075290F" w:rsidRDefault="0075290F">
            <w:pPr>
              <w:spacing w:line="560" w:lineRule="exact"/>
              <w:jc w:val="center"/>
              <w:rPr>
                <w:b/>
                <w:sz w:val="24"/>
              </w:rPr>
            </w:pPr>
          </w:p>
        </w:tc>
      </w:tr>
      <w:tr w:rsidR="0075290F">
        <w:trPr>
          <w:jc w:val="center"/>
        </w:trPr>
        <w:tc>
          <w:tcPr>
            <w:tcW w:w="820" w:type="dxa"/>
          </w:tcPr>
          <w:p w:rsidR="0075290F" w:rsidRDefault="0075290F">
            <w:pPr>
              <w:spacing w:line="560" w:lineRule="exact"/>
              <w:jc w:val="center"/>
              <w:rPr>
                <w:b/>
                <w:sz w:val="24"/>
              </w:rPr>
            </w:pPr>
          </w:p>
        </w:tc>
        <w:tc>
          <w:tcPr>
            <w:tcW w:w="2160" w:type="dxa"/>
          </w:tcPr>
          <w:p w:rsidR="0075290F" w:rsidRDefault="0075290F">
            <w:pPr>
              <w:spacing w:line="560" w:lineRule="exact"/>
              <w:jc w:val="center"/>
              <w:rPr>
                <w:b/>
                <w:sz w:val="24"/>
              </w:rPr>
            </w:pPr>
          </w:p>
        </w:tc>
        <w:tc>
          <w:tcPr>
            <w:tcW w:w="144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665" w:type="dxa"/>
          </w:tcPr>
          <w:p w:rsidR="0075290F" w:rsidRDefault="0075290F">
            <w:pPr>
              <w:spacing w:line="560" w:lineRule="exact"/>
              <w:jc w:val="center"/>
              <w:rPr>
                <w:b/>
                <w:sz w:val="24"/>
              </w:rPr>
            </w:pPr>
          </w:p>
        </w:tc>
      </w:tr>
      <w:tr w:rsidR="0075290F">
        <w:trPr>
          <w:jc w:val="center"/>
        </w:trPr>
        <w:tc>
          <w:tcPr>
            <w:tcW w:w="820" w:type="dxa"/>
          </w:tcPr>
          <w:p w:rsidR="0075290F" w:rsidRDefault="0075290F">
            <w:pPr>
              <w:spacing w:line="560" w:lineRule="exact"/>
              <w:jc w:val="center"/>
              <w:rPr>
                <w:b/>
                <w:sz w:val="24"/>
              </w:rPr>
            </w:pPr>
          </w:p>
        </w:tc>
        <w:tc>
          <w:tcPr>
            <w:tcW w:w="2160" w:type="dxa"/>
          </w:tcPr>
          <w:p w:rsidR="0075290F" w:rsidRDefault="0075290F">
            <w:pPr>
              <w:spacing w:line="560" w:lineRule="exact"/>
              <w:jc w:val="center"/>
              <w:rPr>
                <w:b/>
                <w:sz w:val="24"/>
              </w:rPr>
            </w:pPr>
          </w:p>
        </w:tc>
        <w:tc>
          <w:tcPr>
            <w:tcW w:w="144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665" w:type="dxa"/>
          </w:tcPr>
          <w:p w:rsidR="0075290F" w:rsidRDefault="0075290F">
            <w:pPr>
              <w:spacing w:line="560" w:lineRule="exact"/>
              <w:jc w:val="center"/>
              <w:rPr>
                <w:b/>
                <w:sz w:val="24"/>
              </w:rPr>
            </w:pPr>
          </w:p>
        </w:tc>
      </w:tr>
      <w:tr w:rsidR="0075290F">
        <w:trPr>
          <w:jc w:val="center"/>
        </w:trPr>
        <w:tc>
          <w:tcPr>
            <w:tcW w:w="820" w:type="dxa"/>
          </w:tcPr>
          <w:p w:rsidR="0075290F" w:rsidRDefault="0075290F">
            <w:pPr>
              <w:spacing w:line="560" w:lineRule="exact"/>
              <w:jc w:val="center"/>
              <w:rPr>
                <w:b/>
                <w:sz w:val="24"/>
              </w:rPr>
            </w:pPr>
          </w:p>
        </w:tc>
        <w:tc>
          <w:tcPr>
            <w:tcW w:w="2160" w:type="dxa"/>
          </w:tcPr>
          <w:p w:rsidR="0075290F" w:rsidRDefault="0075290F">
            <w:pPr>
              <w:spacing w:line="560" w:lineRule="exact"/>
              <w:jc w:val="center"/>
              <w:rPr>
                <w:b/>
                <w:sz w:val="24"/>
              </w:rPr>
            </w:pPr>
          </w:p>
        </w:tc>
        <w:tc>
          <w:tcPr>
            <w:tcW w:w="144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665" w:type="dxa"/>
          </w:tcPr>
          <w:p w:rsidR="0075290F" w:rsidRDefault="0075290F">
            <w:pPr>
              <w:spacing w:line="560" w:lineRule="exact"/>
              <w:jc w:val="center"/>
              <w:rPr>
                <w:b/>
                <w:sz w:val="24"/>
              </w:rPr>
            </w:pPr>
          </w:p>
        </w:tc>
      </w:tr>
      <w:tr w:rsidR="0075290F">
        <w:trPr>
          <w:jc w:val="center"/>
        </w:trPr>
        <w:tc>
          <w:tcPr>
            <w:tcW w:w="820" w:type="dxa"/>
          </w:tcPr>
          <w:p w:rsidR="0075290F" w:rsidRDefault="0075290F">
            <w:pPr>
              <w:spacing w:line="560" w:lineRule="exact"/>
              <w:jc w:val="center"/>
              <w:rPr>
                <w:b/>
                <w:sz w:val="24"/>
              </w:rPr>
            </w:pPr>
          </w:p>
        </w:tc>
        <w:tc>
          <w:tcPr>
            <w:tcW w:w="2160" w:type="dxa"/>
          </w:tcPr>
          <w:p w:rsidR="0075290F" w:rsidRDefault="0075290F">
            <w:pPr>
              <w:spacing w:line="560" w:lineRule="exact"/>
              <w:jc w:val="center"/>
              <w:rPr>
                <w:b/>
                <w:sz w:val="24"/>
              </w:rPr>
            </w:pPr>
          </w:p>
        </w:tc>
        <w:tc>
          <w:tcPr>
            <w:tcW w:w="144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665" w:type="dxa"/>
          </w:tcPr>
          <w:p w:rsidR="0075290F" w:rsidRDefault="0075290F">
            <w:pPr>
              <w:spacing w:line="560" w:lineRule="exact"/>
              <w:jc w:val="center"/>
              <w:rPr>
                <w:b/>
                <w:sz w:val="24"/>
              </w:rPr>
            </w:pPr>
          </w:p>
        </w:tc>
      </w:tr>
      <w:tr w:rsidR="0075290F">
        <w:trPr>
          <w:jc w:val="center"/>
        </w:trPr>
        <w:tc>
          <w:tcPr>
            <w:tcW w:w="820" w:type="dxa"/>
          </w:tcPr>
          <w:p w:rsidR="0075290F" w:rsidRDefault="0075290F">
            <w:pPr>
              <w:spacing w:line="560" w:lineRule="exact"/>
              <w:jc w:val="center"/>
              <w:rPr>
                <w:b/>
                <w:sz w:val="24"/>
              </w:rPr>
            </w:pPr>
          </w:p>
        </w:tc>
        <w:tc>
          <w:tcPr>
            <w:tcW w:w="2160" w:type="dxa"/>
          </w:tcPr>
          <w:p w:rsidR="0075290F" w:rsidRDefault="0075290F">
            <w:pPr>
              <w:spacing w:line="560" w:lineRule="exact"/>
              <w:jc w:val="center"/>
              <w:rPr>
                <w:b/>
                <w:sz w:val="24"/>
              </w:rPr>
            </w:pPr>
          </w:p>
        </w:tc>
        <w:tc>
          <w:tcPr>
            <w:tcW w:w="144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665" w:type="dxa"/>
          </w:tcPr>
          <w:p w:rsidR="0075290F" w:rsidRDefault="0075290F">
            <w:pPr>
              <w:spacing w:line="560" w:lineRule="exact"/>
              <w:jc w:val="center"/>
              <w:rPr>
                <w:b/>
                <w:sz w:val="24"/>
              </w:rPr>
            </w:pPr>
          </w:p>
        </w:tc>
      </w:tr>
      <w:tr w:rsidR="0075290F">
        <w:trPr>
          <w:jc w:val="center"/>
        </w:trPr>
        <w:tc>
          <w:tcPr>
            <w:tcW w:w="820" w:type="dxa"/>
          </w:tcPr>
          <w:p w:rsidR="0075290F" w:rsidRDefault="0075290F">
            <w:pPr>
              <w:spacing w:line="560" w:lineRule="exact"/>
              <w:jc w:val="center"/>
              <w:rPr>
                <w:b/>
                <w:sz w:val="24"/>
              </w:rPr>
            </w:pPr>
          </w:p>
        </w:tc>
        <w:tc>
          <w:tcPr>
            <w:tcW w:w="2160" w:type="dxa"/>
          </w:tcPr>
          <w:p w:rsidR="0075290F" w:rsidRDefault="0075290F">
            <w:pPr>
              <w:spacing w:line="560" w:lineRule="exact"/>
              <w:jc w:val="center"/>
              <w:rPr>
                <w:b/>
                <w:sz w:val="24"/>
              </w:rPr>
            </w:pPr>
          </w:p>
        </w:tc>
        <w:tc>
          <w:tcPr>
            <w:tcW w:w="144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665" w:type="dxa"/>
          </w:tcPr>
          <w:p w:rsidR="0075290F" w:rsidRDefault="0075290F">
            <w:pPr>
              <w:spacing w:line="560" w:lineRule="exact"/>
              <w:jc w:val="center"/>
              <w:rPr>
                <w:b/>
                <w:sz w:val="24"/>
              </w:rPr>
            </w:pPr>
          </w:p>
        </w:tc>
      </w:tr>
      <w:tr w:rsidR="0075290F">
        <w:trPr>
          <w:jc w:val="center"/>
        </w:trPr>
        <w:tc>
          <w:tcPr>
            <w:tcW w:w="820" w:type="dxa"/>
          </w:tcPr>
          <w:p w:rsidR="0075290F" w:rsidRDefault="0075290F">
            <w:pPr>
              <w:spacing w:line="560" w:lineRule="exact"/>
              <w:jc w:val="center"/>
              <w:rPr>
                <w:b/>
                <w:sz w:val="24"/>
              </w:rPr>
            </w:pPr>
          </w:p>
        </w:tc>
        <w:tc>
          <w:tcPr>
            <w:tcW w:w="2160" w:type="dxa"/>
          </w:tcPr>
          <w:p w:rsidR="0075290F" w:rsidRDefault="0075290F">
            <w:pPr>
              <w:spacing w:line="560" w:lineRule="exact"/>
              <w:jc w:val="center"/>
              <w:rPr>
                <w:b/>
                <w:sz w:val="24"/>
              </w:rPr>
            </w:pPr>
          </w:p>
        </w:tc>
        <w:tc>
          <w:tcPr>
            <w:tcW w:w="144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665" w:type="dxa"/>
          </w:tcPr>
          <w:p w:rsidR="0075290F" w:rsidRDefault="0075290F">
            <w:pPr>
              <w:spacing w:line="560" w:lineRule="exact"/>
              <w:jc w:val="center"/>
              <w:rPr>
                <w:b/>
                <w:sz w:val="24"/>
              </w:rPr>
            </w:pPr>
          </w:p>
        </w:tc>
      </w:tr>
      <w:tr w:rsidR="0075290F">
        <w:trPr>
          <w:jc w:val="center"/>
        </w:trPr>
        <w:tc>
          <w:tcPr>
            <w:tcW w:w="820" w:type="dxa"/>
          </w:tcPr>
          <w:p w:rsidR="0075290F" w:rsidRDefault="0075290F">
            <w:pPr>
              <w:spacing w:line="560" w:lineRule="exact"/>
              <w:jc w:val="center"/>
              <w:rPr>
                <w:b/>
                <w:sz w:val="24"/>
              </w:rPr>
            </w:pPr>
          </w:p>
        </w:tc>
        <w:tc>
          <w:tcPr>
            <w:tcW w:w="2160" w:type="dxa"/>
          </w:tcPr>
          <w:p w:rsidR="0075290F" w:rsidRDefault="0075290F">
            <w:pPr>
              <w:spacing w:line="560" w:lineRule="exact"/>
              <w:jc w:val="center"/>
              <w:rPr>
                <w:b/>
                <w:sz w:val="24"/>
              </w:rPr>
            </w:pPr>
          </w:p>
        </w:tc>
        <w:tc>
          <w:tcPr>
            <w:tcW w:w="144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665" w:type="dxa"/>
          </w:tcPr>
          <w:p w:rsidR="0075290F" w:rsidRDefault="0075290F">
            <w:pPr>
              <w:spacing w:line="560" w:lineRule="exact"/>
              <w:jc w:val="center"/>
              <w:rPr>
                <w:b/>
                <w:sz w:val="24"/>
              </w:rPr>
            </w:pPr>
          </w:p>
        </w:tc>
      </w:tr>
      <w:tr w:rsidR="0075290F">
        <w:trPr>
          <w:jc w:val="center"/>
        </w:trPr>
        <w:tc>
          <w:tcPr>
            <w:tcW w:w="820" w:type="dxa"/>
          </w:tcPr>
          <w:p w:rsidR="0075290F" w:rsidRDefault="0075290F">
            <w:pPr>
              <w:spacing w:line="560" w:lineRule="exact"/>
              <w:jc w:val="center"/>
              <w:rPr>
                <w:b/>
                <w:sz w:val="24"/>
              </w:rPr>
            </w:pPr>
          </w:p>
        </w:tc>
        <w:tc>
          <w:tcPr>
            <w:tcW w:w="2160" w:type="dxa"/>
          </w:tcPr>
          <w:p w:rsidR="0075290F" w:rsidRDefault="0075290F">
            <w:pPr>
              <w:spacing w:line="560" w:lineRule="exact"/>
              <w:jc w:val="center"/>
              <w:rPr>
                <w:b/>
                <w:sz w:val="24"/>
              </w:rPr>
            </w:pPr>
          </w:p>
        </w:tc>
        <w:tc>
          <w:tcPr>
            <w:tcW w:w="144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665" w:type="dxa"/>
          </w:tcPr>
          <w:p w:rsidR="0075290F" w:rsidRDefault="0075290F">
            <w:pPr>
              <w:spacing w:line="560" w:lineRule="exact"/>
              <w:jc w:val="center"/>
              <w:rPr>
                <w:b/>
                <w:sz w:val="24"/>
              </w:rPr>
            </w:pPr>
          </w:p>
        </w:tc>
      </w:tr>
      <w:tr w:rsidR="0075290F">
        <w:trPr>
          <w:jc w:val="center"/>
        </w:trPr>
        <w:tc>
          <w:tcPr>
            <w:tcW w:w="820" w:type="dxa"/>
          </w:tcPr>
          <w:p w:rsidR="0075290F" w:rsidRDefault="0075290F">
            <w:pPr>
              <w:spacing w:line="560" w:lineRule="exact"/>
              <w:jc w:val="center"/>
              <w:rPr>
                <w:b/>
                <w:sz w:val="24"/>
              </w:rPr>
            </w:pPr>
          </w:p>
        </w:tc>
        <w:tc>
          <w:tcPr>
            <w:tcW w:w="2160" w:type="dxa"/>
          </w:tcPr>
          <w:p w:rsidR="0075290F" w:rsidRDefault="0075290F">
            <w:pPr>
              <w:spacing w:line="560" w:lineRule="exact"/>
              <w:jc w:val="center"/>
              <w:rPr>
                <w:b/>
                <w:sz w:val="24"/>
              </w:rPr>
            </w:pPr>
          </w:p>
        </w:tc>
        <w:tc>
          <w:tcPr>
            <w:tcW w:w="144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665" w:type="dxa"/>
          </w:tcPr>
          <w:p w:rsidR="0075290F" w:rsidRDefault="0075290F">
            <w:pPr>
              <w:spacing w:line="560" w:lineRule="exact"/>
              <w:jc w:val="center"/>
              <w:rPr>
                <w:b/>
                <w:sz w:val="24"/>
              </w:rPr>
            </w:pPr>
          </w:p>
        </w:tc>
      </w:tr>
      <w:tr w:rsidR="0075290F">
        <w:trPr>
          <w:jc w:val="center"/>
        </w:trPr>
        <w:tc>
          <w:tcPr>
            <w:tcW w:w="820" w:type="dxa"/>
          </w:tcPr>
          <w:p w:rsidR="0075290F" w:rsidRDefault="0075290F">
            <w:pPr>
              <w:spacing w:line="560" w:lineRule="exact"/>
              <w:jc w:val="center"/>
              <w:rPr>
                <w:b/>
                <w:sz w:val="24"/>
              </w:rPr>
            </w:pPr>
          </w:p>
        </w:tc>
        <w:tc>
          <w:tcPr>
            <w:tcW w:w="2160" w:type="dxa"/>
          </w:tcPr>
          <w:p w:rsidR="0075290F" w:rsidRDefault="0075290F">
            <w:pPr>
              <w:spacing w:line="560" w:lineRule="exact"/>
              <w:jc w:val="center"/>
              <w:rPr>
                <w:b/>
                <w:sz w:val="24"/>
              </w:rPr>
            </w:pPr>
          </w:p>
        </w:tc>
        <w:tc>
          <w:tcPr>
            <w:tcW w:w="144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665" w:type="dxa"/>
          </w:tcPr>
          <w:p w:rsidR="0075290F" w:rsidRDefault="0075290F">
            <w:pPr>
              <w:spacing w:line="560" w:lineRule="exact"/>
              <w:jc w:val="center"/>
              <w:rPr>
                <w:b/>
                <w:sz w:val="24"/>
              </w:rPr>
            </w:pPr>
          </w:p>
        </w:tc>
      </w:tr>
      <w:tr w:rsidR="0075290F">
        <w:trPr>
          <w:jc w:val="center"/>
        </w:trPr>
        <w:tc>
          <w:tcPr>
            <w:tcW w:w="820" w:type="dxa"/>
          </w:tcPr>
          <w:p w:rsidR="0075290F" w:rsidRDefault="0075290F">
            <w:pPr>
              <w:spacing w:line="560" w:lineRule="exact"/>
              <w:jc w:val="center"/>
              <w:rPr>
                <w:b/>
                <w:sz w:val="24"/>
              </w:rPr>
            </w:pPr>
          </w:p>
        </w:tc>
        <w:tc>
          <w:tcPr>
            <w:tcW w:w="2160" w:type="dxa"/>
          </w:tcPr>
          <w:p w:rsidR="0075290F" w:rsidRDefault="0075290F">
            <w:pPr>
              <w:spacing w:line="560" w:lineRule="exact"/>
              <w:jc w:val="center"/>
              <w:rPr>
                <w:b/>
                <w:sz w:val="24"/>
              </w:rPr>
            </w:pPr>
          </w:p>
        </w:tc>
        <w:tc>
          <w:tcPr>
            <w:tcW w:w="144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665" w:type="dxa"/>
          </w:tcPr>
          <w:p w:rsidR="0075290F" w:rsidRDefault="0075290F">
            <w:pPr>
              <w:spacing w:line="560" w:lineRule="exact"/>
              <w:jc w:val="center"/>
              <w:rPr>
                <w:b/>
                <w:sz w:val="24"/>
              </w:rPr>
            </w:pPr>
          </w:p>
        </w:tc>
      </w:tr>
      <w:tr w:rsidR="0075290F">
        <w:trPr>
          <w:jc w:val="center"/>
        </w:trPr>
        <w:tc>
          <w:tcPr>
            <w:tcW w:w="820" w:type="dxa"/>
          </w:tcPr>
          <w:p w:rsidR="0075290F" w:rsidRDefault="0075290F">
            <w:pPr>
              <w:spacing w:line="560" w:lineRule="exact"/>
              <w:jc w:val="center"/>
              <w:rPr>
                <w:b/>
                <w:sz w:val="24"/>
              </w:rPr>
            </w:pPr>
          </w:p>
        </w:tc>
        <w:tc>
          <w:tcPr>
            <w:tcW w:w="2160" w:type="dxa"/>
          </w:tcPr>
          <w:p w:rsidR="0075290F" w:rsidRDefault="0075290F">
            <w:pPr>
              <w:spacing w:line="560" w:lineRule="exact"/>
              <w:jc w:val="center"/>
              <w:rPr>
                <w:b/>
                <w:sz w:val="24"/>
              </w:rPr>
            </w:pPr>
          </w:p>
        </w:tc>
        <w:tc>
          <w:tcPr>
            <w:tcW w:w="144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900" w:type="dxa"/>
          </w:tcPr>
          <w:p w:rsidR="0075290F" w:rsidRDefault="0075290F">
            <w:pPr>
              <w:spacing w:line="560" w:lineRule="exact"/>
              <w:jc w:val="center"/>
              <w:rPr>
                <w:b/>
                <w:sz w:val="24"/>
              </w:rPr>
            </w:pPr>
          </w:p>
        </w:tc>
        <w:tc>
          <w:tcPr>
            <w:tcW w:w="665" w:type="dxa"/>
          </w:tcPr>
          <w:p w:rsidR="0075290F" w:rsidRDefault="0075290F">
            <w:pPr>
              <w:spacing w:line="560" w:lineRule="exact"/>
              <w:jc w:val="center"/>
              <w:rPr>
                <w:b/>
                <w:sz w:val="24"/>
              </w:rPr>
            </w:pPr>
          </w:p>
        </w:tc>
      </w:tr>
    </w:tbl>
    <w:p w:rsidR="0075290F" w:rsidRDefault="0075290F">
      <w:pPr>
        <w:spacing w:line="560" w:lineRule="exact"/>
        <w:jc w:val="center"/>
        <w:rPr>
          <w:b/>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121BD1">
      <w:pPr>
        <w:spacing w:line="560" w:lineRule="exact"/>
        <w:rPr>
          <w:b/>
          <w:sz w:val="24"/>
        </w:rPr>
      </w:pPr>
      <w:r>
        <w:rPr>
          <w:b/>
          <w:sz w:val="24"/>
        </w:rPr>
        <w:lastRenderedPageBreak/>
        <w:t>附件</w:t>
      </w:r>
      <w:r>
        <w:rPr>
          <w:b/>
          <w:sz w:val="24"/>
        </w:rPr>
        <w:t>5-4</w:t>
      </w:r>
    </w:p>
    <w:p w:rsidR="0075290F" w:rsidRDefault="00121BD1">
      <w:pPr>
        <w:spacing w:line="560" w:lineRule="exact"/>
        <w:jc w:val="center"/>
        <w:rPr>
          <w:b/>
          <w:sz w:val="24"/>
        </w:rPr>
      </w:pPr>
      <w:r>
        <w:rPr>
          <w:b/>
          <w:sz w:val="24"/>
        </w:rPr>
        <w:t>项目拟分包情况表</w:t>
      </w:r>
    </w:p>
    <w:p w:rsidR="0075290F" w:rsidRDefault="0075290F">
      <w:pPr>
        <w:spacing w:line="560" w:lineRule="exact"/>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440"/>
        <w:gridCol w:w="1620"/>
        <w:gridCol w:w="1980"/>
        <w:gridCol w:w="2112"/>
      </w:tblGrid>
      <w:tr w:rsidR="0075290F">
        <w:tc>
          <w:tcPr>
            <w:tcW w:w="1368" w:type="dxa"/>
          </w:tcPr>
          <w:p w:rsidR="0075290F" w:rsidRDefault="00121BD1">
            <w:pPr>
              <w:spacing w:line="560" w:lineRule="exact"/>
              <w:jc w:val="center"/>
              <w:rPr>
                <w:sz w:val="24"/>
              </w:rPr>
            </w:pPr>
            <w:r>
              <w:rPr>
                <w:sz w:val="24"/>
              </w:rPr>
              <w:t>分包项目</w:t>
            </w:r>
          </w:p>
        </w:tc>
        <w:tc>
          <w:tcPr>
            <w:tcW w:w="1440" w:type="dxa"/>
          </w:tcPr>
          <w:p w:rsidR="0075290F" w:rsidRDefault="00121BD1">
            <w:pPr>
              <w:spacing w:line="560" w:lineRule="exact"/>
              <w:jc w:val="center"/>
              <w:rPr>
                <w:sz w:val="24"/>
              </w:rPr>
            </w:pPr>
            <w:r>
              <w:rPr>
                <w:sz w:val="24"/>
              </w:rPr>
              <w:t>主要内容</w:t>
            </w:r>
          </w:p>
        </w:tc>
        <w:tc>
          <w:tcPr>
            <w:tcW w:w="1620" w:type="dxa"/>
          </w:tcPr>
          <w:p w:rsidR="0075290F" w:rsidRDefault="00121BD1">
            <w:pPr>
              <w:spacing w:line="560" w:lineRule="exact"/>
              <w:jc w:val="center"/>
              <w:rPr>
                <w:sz w:val="24"/>
              </w:rPr>
            </w:pPr>
            <w:r>
              <w:rPr>
                <w:sz w:val="24"/>
              </w:rPr>
              <w:t>估算价格</w:t>
            </w:r>
          </w:p>
        </w:tc>
        <w:tc>
          <w:tcPr>
            <w:tcW w:w="1980" w:type="dxa"/>
          </w:tcPr>
          <w:p w:rsidR="0075290F" w:rsidRDefault="00121BD1">
            <w:pPr>
              <w:spacing w:line="560" w:lineRule="exact"/>
              <w:jc w:val="center"/>
              <w:rPr>
                <w:sz w:val="24"/>
              </w:rPr>
            </w:pPr>
            <w:r>
              <w:rPr>
                <w:sz w:val="24"/>
              </w:rPr>
              <w:t>分包单位名称</w:t>
            </w:r>
          </w:p>
        </w:tc>
        <w:tc>
          <w:tcPr>
            <w:tcW w:w="2112" w:type="dxa"/>
          </w:tcPr>
          <w:p w:rsidR="0075290F" w:rsidRDefault="00121BD1">
            <w:pPr>
              <w:spacing w:line="560" w:lineRule="exact"/>
              <w:jc w:val="center"/>
              <w:rPr>
                <w:sz w:val="24"/>
              </w:rPr>
            </w:pPr>
            <w:r>
              <w:rPr>
                <w:sz w:val="24"/>
              </w:rPr>
              <w:t>做过同类工程的</w:t>
            </w:r>
          </w:p>
        </w:tc>
      </w:tr>
      <w:tr w:rsidR="0075290F">
        <w:trPr>
          <w:trHeight w:val="8315"/>
        </w:trPr>
        <w:tc>
          <w:tcPr>
            <w:tcW w:w="1368" w:type="dxa"/>
          </w:tcPr>
          <w:p w:rsidR="0075290F" w:rsidRDefault="0075290F">
            <w:pPr>
              <w:spacing w:line="560" w:lineRule="exact"/>
              <w:jc w:val="center"/>
              <w:rPr>
                <w:b/>
                <w:sz w:val="24"/>
              </w:rPr>
            </w:pPr>
          </w:p>
        </w:tc>
        <w:tc>
          <w:tcPr>
            <w:tcW w:w="1440" w:type="dxa"/>
          </w:tcPr>
          <w:p w:rsidR="0075290F" w:rsidRDefault="0075290F">
            <w:pPr>
              <w:spacing w:line="560" w:lineRule="exact"/>
              <w:jc w:val="center"/>
              <w:rPr>
                <w:b/>
                <w:sz w:val="24"/>
              </w:rPr>
            </w:pPr>
          </w:p>
        </w:tc>
        <w:tc>
          <w:tcPr>
            <w:tcW w:w="1620" w:type="dxa"/>
          </w:tcPr>
          <w:p w:rsidR="0075290F" w:rsidRDefault="0075290F">
            <w:pPr>
              <w:spacing w:line="560" w:lineRule="exact"/>
              <w:jc w:val="center"/>
              <w:rPr>
                <w:b/>
                <w:sz w:val="24"/>
              </w:rPr>
            </w:pPr>
          </w:p>
        </w:tc>
        <w:tc>
          <w:tcPr>
            <w:tcW w:w="1980" w:type="dxa"/>
          </w:tcPr>
          <w:p w:rsidR="0075290F" w:rsidRDefault="0075290F">
            <w:pPr>
              <w:spacing w:line="560" w:lineRule="exact"/>
              <w:jc w:val="center"/>
              <w:rPr>
                <w:b/>
                <w:sz w:val="24"/>
              </w:rPr>
            </w:pPr>
          </w:p>
        </w:tc>
        <w:tc>
          <w:tcPr>
            <w:tcW w:w="2112" w:type="dxa"/>
          </w:tcPr>
          <w:p w:rsidR="0075290F" w:rsidRDefault="0075290F">
            <w:pPr>
              <w:spacing w:line="560" w:lineRule="exact"/>
              <w:jc w:val="center"/>
              <w:rPr>
                <w:b/>
                <w:sz w:val="24"/>
              </w:rPr>
            </w:pPr>
          </w:p>
        </w:tc>
      </w:tr>
    </w:tbl>
    <w:p w:rsidR="0075290F" w:rsidRDefault="0075290F">
      <w:pPr>
        <w:spacing w:line="560" w:lineRule="exact"/>
        <w:jc w:val="center"/>
        <w:rPr>
          <w:b/>
          <w:sz w:val="24"/>
        </w:rPr>
      </w:pPr>
    </w:p>
    <w:p w:rsidR="0075290F" w:rsidRDefault="0075290F">
      <w:pPr>
        <w:spacing w:line="560" w:lineRule="exact"/>
        <w:jc w:val="center"/>
        <w:rPr>
          <w:b/>
          <w:sz w:val="24"/>
        </w:rPr>
      </w:pPr>
    </w:p>
    <w:p w:rsidR="0075290F" w:rsidRDefault="0075290F">
      <w:pPr>
        <w:spacing w:line="560" w:lineRule="exact"/>
        <w:jc w:val="center"/>
        <w:rPr>
          <w:b/>
          <w:sz w:val="24"/>
        </w:rPr>
      </w:pPr>
    </w:p>
    <w:p w:rsidR="0075290F" w:rsidRDefault="0075290F">
      <w:pPr>
        <w:spacing w:line="560" w:lineRule="exact"/>
        <w:jc w:val="center"/>
        <w:rPr>
          <w:b/>
          <w:sz w:val="24"/>
        </w:rPr>
      </w:pPr>
    </w:p>
    <w:p w:rsidR="0075290F" w:rsidRDefault="0075290F">
      <w:pPr>
        <w:spacing w:line="560" w:lineRule="exact"/>
        <w:jc w:val="center"/>
        <w:rPr>
          <w:b/>
          <w:sz w:val="24"/>
        </w:rPr>
      </w:pPr>
    </w:p>
    <w:p w:rsidR="0075290F" w:rsidRDefault="0075290F">
      <w:pPr>
        <w:spacing w:line="560" w:lineRule="exact"/>
        <w:jc w:val="center"/>
        <w:rPr>
          <w:b/>
          <w:sz w:val="24"/>
        </w:rPr>
      </w:pPr>
    </w:p>
    <w:p w:rsidR="0075290F" w:rsidRDefault="00121BD1">
      <w:pPr>
        <w:spacing w:line="560" w:lineRule="exact"/>
        <w:rPr>
          <w:b/>
          <w:sz w:val="24"/>
        </w:rPr>
      </w:pPr>
      <w:r>
        <w:rPr>
          <w:b/>
          <w:sz w:val="24"/>
        </w:rPr>
        <w:lastRenderedPageBreak/>
        <w:t>附件</w:t>
      </w:r>
      <w:r>
        <w:rPr>
          <w:b/>
          <w:sz w:val="24"/>
        </w:rPr>
        <w:t>5-5</w:t>
      </w:r>
    </w:p>
    <w:p w:rsidR="0075290F" w:rsidRDefault="00121BD1">
      <w:pPr>
        <w:spacing w:line="560" w:lineRule="exact"/>
        <w:jc w:val="center"/>
        <w:rPr>
          <w:b/>
          <w:sz w:val="24"/>
        </w:rPr>
      </w:pPr>
      <w:r>
        <w:rPr>
          <w:b/>
          <w:sz w:val="24"/>
        </w:rPr>
        <w:t>劳动力计划表</w:t>
      </w:r>
    </w:p>
    <w:p w:rsidR="0075290F" w:rsidRDefault="0075290F">
      <w:pPr>
        <w:spacing w:line="560" w:lineRule="exact"/>
        <w:rPr>
          <w:sz w:val="24"/>
        </w:rPr>
      </w:pPr>
    </w:p>
    <w:p w:rsidR="0075290F" w:rsidRDefault="00121BD1">
      <w:pPr>
        <w:spacing w:line="560" w:lineRule="exact"/>
        <w:ind w:firstLine="480"/>
        <w:rPr>
          <w:sz w:val="24"/>
        </w:rPr>
      </w:pPr>
      <w:r>
        <w:rPr>
          <w:sz w:val="24"/>
        </w:rPr>
        <w:t>供应商应按所列格式提交包括分包人在内的估计的劳动力计划表。本计划表是以每班八小时工作制为基础的。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065"/>
        <w:gridCol w:w="1065"/>
        <w:gridCol w:w="1065"/>
        <w:gridCol w:w="1065"/>
        <w:gridCol w:w="1065"/>
        <w:gridCol w:w="1065"/>
      </w:tblGrid>
      <w:tr w:rsidR="0075290F">
        <w:trPr>
          <w:cantSplit/>
        </w:trPr>
        <w:tc>
          <w:tcPr>
            <w:tcW w:w="2130" w:type="dxa"/>
            <w:vMerge w:val="restart"/>
            <w:vAlign w:val="center"/>
          </w:tcPr>
          <w:p w:rsidR="0075290F" w:rsidRDefault="00121BD1">
            <w:pPr>
              <w:spacing w:line="560" w:lineRule="exact"/>
              <w:jc w:val="center"/>
              <w:rPr>
                <w:sz w:val="24"/>
              </w:rPr>
            </w:pPr>
            <w:r>
              <w:rPr>
                <w:sz w:val="24"/>
              </w:rPr>
              <w:t>工种、级别</w:t>
            </w:r>
          </w:p>
        </w:tc>
        <w:tc>
          <w:tcPr>
            <w:tcW w:w="6390" w:type="dxa"/>
            <w:gridSpan w:val="6"/>
            <w:vAlign w:val="center"/>
          </w:tcPr>
          <w:p w:rsidR="0075290F" w:rsidRDefault="00121BD1">
            <w:pPr>
              <w:spacing w:line="560" w:lineRule="exact"/>
              <w:jc w:val="center"/>
              <w:rPr>
                <w:sz w:val="24"/>
              </w:rPr>
            </w:pPr>
            <w:r>
              <w:rPr>
                <w:sz w:val="24"/>
              </w:rPr>
              <w:t>按工程施工阶段投入劳动力情况</w:t>
            </w:r>
          </w:p>
        </w:tc>
      </w:tr>
      <w:tr w:rsidR="0075290F">
        <w:trPr>
          <w:cantSplit/>
        </w:trPr>
        <w:tc>
          <w:tcPr>
            <w:tcW w:w="2130" w:type="dxa"/>
            <w:vMerge/>
            <w:vAlign w:val="center"/>
          </w:tcPr>
          <w:p w:rsidR="0075290F" w:rsidRDefault="0075290F">
            <w:pPr>
              <w:spacing w:line="560" w:lineRule="exact"/>
              <w:jc w:val="center"/>
              <w:rPr>
                <w:sz w:val="24"/>
              </w:rPr>
            </w:pPr>
          </w:p>
        </w:tc>
        <w:tc>
          <w:tcPr>
            <w:tcW w:w="1065" w:type="dxa"/>
            <w:vAlign w:val="center"/>
          </w:tcPr>
          <w:p w:rsidR="0075290F" w:rsidRDefault="0075290F">
            <w:pPr>
              <w:spacing w:line="560" w:lineRule="exact"/>
              <w:jc w:val="center"/>
              <w:rPr>
                <w:sz w:val="24"/>
              </w:rPr>
            </w:pPr>
          </w:p>
        </w:tc>
        <w:tc>
          <w:tcPr>
            <w:tcW w:w="1065" w:type="dxa"/>
            <w:vAlign w:val="center"/>
          </w:tcPr>
          <w:p w:rsidR="0075290F" w:rsidRDefault="0075290F">
            <w:pPr>
              <w:spacing w:line="560" w:lineRule="exact"/>
              <w:jc w:val="center"/>
              <w:rPr>
                <w:sz w:val="24"/>
              </w:rPr>
            </w:pPr>
          </w:p>
        </w:tc>
        <w:tc>
          <w:tcPr>
            <w:tcW w:w="1065" w:type="dxa"/>
            <w:vAlign w:val="center"/>
          </w:tcPr>
          <w:p w:rsidR="0075290F" w:rsidRDefault="0075290F">
            <w:pPr>
              <w:spacing w:line="560" w:lineRule="exact"/>
              <w:jc w:val="center"/>
              <w:rPr>
                <w:sz w:val="24"/>
              </w:rPr>
            </w:pPr>
          </w:p>
        </w:tc>
        <w:tc>
          <w:tcPr>
            <w:tcW w:w="1065" w:type="dxa"/>
            <w:vAlign w:val="center"/>
          </w:tcPr>
          <w:p w:rsidR="0075290F" w:rsidRDefault="0075290F">
            <w:pPr>
              <w:spacing w:line="560" w:lineRule="exact"/>
              <w:jc w:val="center"/>
              <w:rPr>
                <w:sz w:val="24"/>
              </w:rPr>
            </w:pPr>
          </w:p>
        </w:tc>
        <w:tc>
          <w:tcPr>
            <w:tcW w:w="1065" w:type="dxa"/>
            <w:vAlign w:val="center"/>
          </w:tcPr>
          <w:p w:rsidR="0075290F" w:rsidRDefault="0075290F">
            <w:pPr>
              <w:spacing w:line="560" w:lineRule="exact"/>
              <w:jc w:val="center"/>
              <w:rPr>
                <w:sz w:val="24"/>
              </w:rPr>
            </w:pPr>
          </w:p>
        </w:tc>
        <w:tc>
          <w:tcPr>
            <w:tcW w:w="1065" w:type="dxa"/>
            <w:vAlign w:val="center"/>
          </w:tcPr>
          <w:p w:rsidR="0075290F" w:rsidRDefault="0075290F">
            <w:pPr>
              <w:spacing w:line="560" w:lineRule="exact"/>
              <w:jc w:val="center"/>
              <w:rPr>
                <w:sz w:val="24"/>
              </w:rPr>
            </w:pPr>
          </w:p>
        </w:tc>
      </w:tr>
      <w:tr w:rsidR="0075290F">
        <w:trPr>
          <w:cantSplit/>
          <w:trHeight w:val="7572"/>
        </w:trPr>
        <w:tc>
          <w:tcPr>
            <w:tcW w:w="2130" w:type="dxa"/>
          </w:tcPr>
          <w:p w:rsidR="0075290F" w:rsidRDefault="0075290F">
            <w:pPr>
              <w:spacing w:line="560" w:lineRule="exact"/>
              <w:rPr>
                <w:sz w:val="24"/>
              </w:rPr>
            </w:pPr>
          </w:p>
        </w:tc>
        <w:tc>
          <w:tcPr>
            <w:tcW w:w="1065" w:type="dxa"/>
          </w:tcPr>
          <w:p w:rsidR="0075290F" w:rsidRDefault="0075290F">
            <w:pPr>
              <w:spacing w:line="560" w:lineRule="exact"/>
              <w:rPr>
                <w:sz w:val="24"/>
              </w:rPr>
            </w:pPr>
          </w:p>
        </w:tc>
        <w:tc>
          <w:tcPr>
            <w:tcW w:w="1065" w:type="dxa"/>
          </w:tcPr>
          <w:p w:rsidR="0075290F" w:rsidRDefault="0075290F">
            <w:pPr>
              <w:spacing w:line="560" w:lineRule="exact"/>
              <w:rPr>
                <w:sz w:val="24"/>
              </w:rPr>
            </w:pPr>
          </w:p>
        </w:tc>
        <w:tc>
          <w:tcPr>
            <w:tcW w:w="1065" w:type="dxa"/>
          </w:tcPr>
          <w:p w:rsidR="0075290F" w:rsidRDefault="0075290F">
            <w:pPr>
              <w:spacing w:line="560" w:lineRule="exact"/>
              <w:rPr>
                <w:sz w:val="24"/>
              </w:rPr>
            </w:pPr>
          </w:p>
        </w:tc>
        <w:tc>
          <w:tcPr>
            <w:tcW w:w="1065" w:type="dxa"/>
          </w:tcPr>
          <w:p w:rsidR="0075290F" w:rsidRDefault="0075290F">
            <w:pPr>
              <w:spacing w:line="560" w:lineRule="exact"/>
              <w:rPr>
                <w:sz w:val="24"/>
              </w:rPr>
            </w:pPr>
          </w:p>
        </w:tc>
        <w:tc>
          <w:tcPr>
            <w:tcW w:w="1065" w:type="dxa"/>
          </w:tcPr>
          <w:p w:rsidR="0075290F" w:rsidRDefault="0075290F">
            <w:pPr>
              <w:spacing w:line="560" w:lineRule="exact"/>
              <w:rPr>
                <w:sz w:val="24"/>
              </w:rPr>
            </w:pPr>
          </w:p>
        </w:tc>
        <w:tc>
          <w:tcPr>
            <w:tcW w:w="1065" w:type="dxa"/>
          </w:tcPr>
          <w:p w:rsidR="0075290F" w:rsidRDefault="0075290F">
            <w:pPr>
              <w:spacing w:line="560" w:lineRule="exact"/>
              <w:rPr>
                <w:sz w:val="24"/>
              </w:rPr>
            </w:pPr>
          </w:p>
        </w:tc>
      </w:tr>
    </w:tbl>
    <w:p w:rsidR="0075290F" w:rsidRDefault="0075290F">
      <w:pPr>
        <w:spacing w:line="560" w:lineRule="exact"/>
        <w:ind w:firstLine="480"/>
        <w:rPr>
          <w:sz w:val="24"/>
        </w:rPr>
      </w:pPr>
    </w:p>
    <w:p w:rsidR="0075290F" w:rsidRDefault="0075290F">
      <w:pPr>
        <w:spacing w:line="560" w:lineRule="exact"/>
        <w:jc w:val="center"/>
        <w:rPr>
          <w:b/>
          <w:sz w:val="24"/>
        </w:rPr>
      </w:pPr>
    </w:p>
    <w:p w:rsidR="0075290F" w:rsidRDefault="0075290F">
      <w:pPr>
        <w:spacing w:line="560" w:lineRule="exact"/>
        <w:jc w:val="center"/>
        <w:rPr>
          <w:b/>
          <w:sz w:val="24"/>
        </w:rPr>
      </w:pPr>
    </w:p>
    <w:p w:rsidR="0075290F" w:rsidRDefault="0075290F">
      <w:pPr>
        <w:spacing w:line="560" w:lineRule="exact"/>
        <w:jc w:val="center"/>
        <w:rPr>
          <w:b/>
          <w:sz w:val="24"/>
        </w:rPr>
      </w:pPr>
    </w:p>
    <w:p w:rsidR="0075290F" w:rsidRDefault="00121BD1">
      <w:pPr>
        <w:spacing w:line="560" w:lineRule="exact"/>
        <w:rPr>
          <w:b/>
          <w:sz w:val="24"/>
        </w:rPr>
      </w:pPr>
      <w:r>
        <w:rPr>
          <w:b/>
          <w:sz w:val="24"/>
        </w:rPr>
        <w:lastRenderedPageBreak/>
        <w:t>附件</w:t>
      </w:r>
      <w:r>
        <w:rPr>
          <w:b/>
          <w:sz w:val="24"/>
        </w:rPr>
        <w:t>5-6</w:t>
      </w:r>
    </w:p>
    <w:p w:rsidR="0075290F" w:rsidRDefault="00121BD1">
      <w:pPr>
        <w:spacing w:line="560" w:lineRule="exact"/>
        <w:jc w:val="center"/>
        <w:rPr>
          <w:b/>
          <w:sz w:val="24"/>
        </w:rPr>
      </w:pPr>
      <w:r>
        <w:rPr>
          <w:b/>
          <w:sz w:val="24"/>
        </w:rPr>
        <w:t>施工方案或施工组织设计</w:t>
      </w:r>
    </w:p>
    <w:p w:rsidR="0075290F" w:rsidRDefault="0075290F">
      <w:pPr>
        <w:spacing w:line="560" w:lineRule="exact"/>
        <w:jc w:val="center"/>
        <w:rPr>
          <w:b/>
          <w:sz w:val="24"/>
        </w:rPr>
      </w:pPr>
    </w:p>
    <w:p w:rsidR="0075290F" w:rsidRDefault="00121BD1">
      <w:pPr>
        <w:spacing w:line="560" w:lineRule="exact"/>
        <w:ind w:firstLine="480"/>
        <w:rPr>
          <w:sz w:val="24"/>
        </w:rPr>
      </w:pPr>
      <w:r>
        <w:rPr>
          <w:sz w:val="24"/>
        </w:rPr>
        <w:t>供应商应递交完整的施工方案或施工组织设计，说明各分部分项工程的施工方法和布置，提交包括临时设施和临时道路的施工总布置图及其他的图表、文字说明书等资料，至少应包括：</w:t>
      </w:r>
    </w:p>
    <w:p w:rsidR="0075290F" w:rsidRDefault="00121BD1">
      <w:pPr>
        <w:numPr>
          <w:ilvl w:val="0"/>
          <w:numId w:val="6"/>
        </w:numPr>
        <w:spacing w:line="560" w:lineRule="exact"/>
        <w:rPr>
          <w:sz w:val="24"/>
        </w:rPr>
      </w:pPr>
      <w:r>
        <w:rPr>
          <w:sz w:val="24"/>
        </w:rPr>
        <w:t>各分部分项工程的完整的施工方案，保证质量的措施；</w:t>
      </w:r>
    </w:p>
    <w:p w:rsidR="0075290F" w:rsidRDefault="00121BD1">
      <w:pPr>
        <w:numPr>
          <w:ilvl w:val="0"/>
          <w:numId w:val="6"/>
        </w:numPr>
        <w:spacing w:line="560" w:lineRule="exact"/>
        <w:rPr>
          <w:sz w:val="24"/>
        </w:rPr>
      </w:pPr>
      <w:r>
        <w:rPr>
          <w:sz w:val="24"/>
        </w:rPr>
        <w:t>施工机械的进场计划；</w:t>
      </w:r>
    </w:p>
    <w:p w:rsidR="0075290F" w:rsidRDefault="00121BD1">
      <w:pPr>
        <w:numPr>
          <w:ilvl w:val="0"/>
          <w:numId w:val="6"/>
        </w:numPr>
        <w:spacing w:line="560" w:lineRule="exact"/>
        <w:rPr>
          <w:sz w:val="24"/>
        </w:rPr>
      </w:pPr>
      <w:r>
        <w:rPr>
          <w:sz w:val="24"/>
        </w:rPr>
        <w:t>工程材料的进场计划；</w:t>
      </w:r>
    </w:p>
    <w:p w:rsidR="0075290F" w:rsidRDefault="00121BD1">
      <w:pPr>
        <w:numPr>
          <w:ilvl w:val="0"/>
          <w:numId w:val="6"/>
        </w:numPr>
        <w:spacing w:line="560" w:lineRule="exact"/>
        <w:rPr>
          <w:sz w:val="24"/>
        </w:rPr>
      </w:pPr>
      <w:r>
        <w:rPr>
          <w:sz w:val="24"/>
        </w:rPr>
        <w:t>施工现场平面布置图及施工道路平面图；</w:t>
      </w:r>
    </w:p>
    <w:p w:rsidR="0075290F" w:rsidRDefault="00121BD1">
      <w:pPr>
        <w:numPr>
          <w:ilvl w:val="0"/>
          <w:numId w:val="6"/>
        </w:numPr>
        <w:spacing w:line="560" w:lineRule="exact"/>
        <w:rPr>
          <w:sz w:val="24"/>
        </w:rPr>
      </w:pPr>
      <w:r>
        <w:rPr>
          <w:sz w:val="24"/>
        </w:rPr>
        <w:t>冬、雨季施工措施；</w:t>
      </w:r>
    </w:p>
    <w:p w:rsidR="0075290F" w:rsidRDefault="00121BD1">
      <w:pPr>
        <w:numPr>
          <w:ilvl w:val="0"/>
          <w:numId w:val="6"/>
        </w:numPr>
        <w:spacing w:line="560" w:lineRule="exact"/>
        <w:rPr>
          <w:sz w:val="24"/>
        </w:rPr>
      </w:pPr>
      <w:r>
        <w:rPr>
          <w:sz w:val="24"/>
        </w:rPr>
        <w:t>地下管线及其他地上地下设施的加固措施；</w:t>
      </w:r>
    </w:p>
    <w:p w:rsidR="0075290F" w:rsidRDefault="00121BD1">
      <w:pPr>
        <w:numPr>
          <w:ilvl w:val="0"/>
          <w:numId w:val="6"/>
        </w:numPr>
        <w:spacing w:line="560" w:lineRule="exact"/>
        <w:rPr>
          <w:sz w:val="24"/>
        </w:rPr>
      </w:pPr>
      <w:r>
        <w:rPr>
          <w:sz w:val="24"/>
        </w:rPr>
        <w:t>保证安全生产，文明施工，减少扰民，降低环境污染和噪音的措施。</w:t>
      </w: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121BD1">
      <w:pPr>
        <w:spacing w:line="560" w:lineRule="exact"/>
        <w:rPr>
          <w:b/>
          <w:sz w:val="24"/>
        </w:rPr>
      </w:pPr>
      <w:r>
        <w:rPr>
          <w:b/>
          <w:sz w:val="24"/>
        </w:rPr>
        <w:lastRenderedPageBreak/>
        <w:t>附件</w:t>
      </w:r>
      <w:r>
        <w:rPr>
          <w:b/>
          <w:sz w:val="24"/>
        </w:rPr>
        <w:t>5-7</w:t>
      </w:r>
    </w:p>
    <w:p w:rsidR="0075290F" w:rsidRDefault="00121BD1">
      <w:pPr>
        <w:spacing w:line="560" w:lineRule="exact"/>
        <w:jc w:val="center"/>
        <w:rPr>
          <w:b/>
          <w:sz w:val="24"/>
        </w:rPr>
      </w:pPr>
      <w:r>
        <w:rPr>
          <w:b/>
          <w:sz w:val="24"/>
        </w:rPr>
        <w:t>计划开、竣工日期和施工进度表</w:t>
      </w:r>
    </w:p>
    <w:p w:rsidR="0075290F" w:rsidRDefault="0075290F">
      <w:pPr>
        <w:spacing w:line="560" w:lineRule="exact"/>
        <w:jc w:val="center"/>
        <w:rPr>
          <w:b/>
          <w:sz w:val="24"/>
        </w:rPr>
      </w:pPr>
    </w:p>
    <w:p w:rsidR="0075290F" w:rsidRDefault="00121BD1">
      <w:pPr>
        <w:spacing w:line="560" w:lineRule="exact"/>
        <w:ind w:firstLine="480"/>
        <w:rPr>
          <w:sz w:val="24"/>
        </w:rPr>
      </w:pPr>
      <w:r>
        <w:rPr>
          <w:sz w:val="24"/>
        </w:rPr>
        <w:t>供应商应提交初步的施工进度表，说明按竞争性磋商文件要求的工期进行施工的各个关键日期。磋商成功的供应</w:t>
      </w:r>
      <w:proofErr w:type="gramStart"/>
      <w:r>
        <w:rPr>
          <w:sz w:val="24"/>
        </w:rPr>
        <w:t>商还要</w:t>
      </w:r>
      <w:proofErr w:type="gramEnd"/>
      <w:r>
        <w:rPr>
          <w:sz w:val="24"/>
        </w:rPr>
        <w:t>按合同条件有关条款的要求提交详细的施工进度计划。</w:t>
      </w:r>
    </w:p>
    <w:p w:rsidR="0075290F" w:rsidRDefault="00121BD1">
      <w:pPr>
        <w:spacing w:line="560" w:lineRule="exact"/>
        <w:ind w:firstLine="480"/>
        <w:rPr>
          <w:sz w:val="24"/>
        </w:rPr>
      </w:pPr>
      <w:r>
        <w:rPr>
          <w:sz w:val="24"/>
        </w:rPr>
        <w:t>初步施工进度表可采用横道图（或关键线路网络图）表示，说明计划开工日期和各分部分项工程各阶段的完工日期和分包合同签订的日期。</w:t>
      </w:r>
    </w:p>
    <w:p w:rsidR="0075290F" w:rsidRDefault="00121BD1">
      <w:pPr>
        <w:spacing w:line="560" w:lineRule="exact"/>
        <w:ind w:firstLine="480"/>
        <w:rPr>
          <w:sz w:val="24"/>
        </w:rPr>
      </w:pPr>
      <w:r>
        <w:rPr>
          <w:sz w:val="24"/>
        </w:rPr>
        <w:t>施工进度计划应与施工方案或施工组织设计相适应。</w:t>
      </w: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75290F">
      <w:pPr>
        <w:spacing w:line="560" w:lineRule="exact"/>
        <w:rPr>
          <w:sz w:val="24"/>
        </w:rPr>
      </w:pPr>
    </w:p>
    <w:p w:rsidR="0075290F" w:rsidRDefault="00121BD1">
      <w:pPr>
        <w:spacing w:line="560" w:lineRule="exact"/>
        <w:rPr>
          <w:b/>
          <w:sz w:val="24"/>
        </w:rPr>
      </w:pPr>
      <w:r>
        <w:rPr>
          <w:b/>
          <w:sz w:val="24"/>
        </w:rPr>
        <w:lastRenderedPageBreak/>
        <w:t>附件</w:t>
      </w:r>
      <w:r>
        <w:rPr>
          <w:b/>
          <w:sz w:val="24"/>
        </w:rPr>
        <w:t>5-8</w:t>
      </w:r>
    </w:p>
    <w:p w:rsidR="0075290F" w:rsidRDefault="00121BD1">
      <w:pPr>
        <w:spacing w:line="560" w:lineRule="exact"/>
        <w:jc w:val="center"/>
        <w:rPr>
          <w:b/>
          <w:sz w:val="24"/>
        </w:rPr>
      </w:pPr>
      <w:r>
        <w:rPr>
          <w:b/>
          <w:sz w:val="24"/>
        </w:rPr>
        <w:t>临时设施布置及临时用地表</w:t>
      </w:r>
    </w:p>
    <w:p w:rsidR="0075290F" w:rsidRDefault="0075290F">
      <w:pPr>
        <w:spacing w:line="560" w:lineRule="exact"/>
        <w:jc w:val="center"/>
        <w:rPr>
          <w:b/>
          <w:sz w:val="24"/>
        </w:rPr>
      </w:pPr>
    </w:p>
    <w:p w:rsidR="0075290F" w:rsidRDefault="00121BD1">
      <w:pPr>
        <w:numPr>
          <w:ilvl w:val="0"/>
          <w:numId w:val="7"/>
        </w:numPr>
        <w:spacing w:line="560" w:lineRule="exact"/>
        <w:rPr>
          <w:sz w:val="24"/>
        </w:rPr>
      </w:pPr>
      <w:r>
        <w:rPr>
          <w:sz w:val="24"/>
        </w:rPr>
        <w:t>临时设施布置</w:t>
      </w:r>
    </w:p>
    <w:p w:rsidR="0075290F" w:rsidRDefault="00121BD1">
      <w:pPr>
        <w:spacing w:line="560" w:lineRule="exact"/>
        <w:ind w:firstLine="480"/>
        <w:rPr>
          <w:sz w:val="24"/>
        </w:rPr>
      </w:pPr>
      <w:r>
        <w:rPr>
          <w:sz w:val="24"/>
        </w:rPr>
        <w:t>供应商应提交一份施工现场临时设施布置图表并附文字说明，说明临时设施、加工车间、现场办公、设备及仓储、供电、供水、生产、生活等设施的情况和</w:t>
      </w:r>
      <w:r>
        <w:rPr>
          <w:sz w:val="24"/>
        </w:rPr>
        <w:t xml:space="preserve"> </w:t>
      </w:r>
      <w:r>
        <w:rPr>
          <w:sz w:val="24"/>
        </w:rPr>
        <w:t>布置。</w:t>
      </w:r>
    </w:p>
    <w:p w:rsidR="0075290F" w:rsidRDefault="00121BD1">
      <w:pPr>
        <w:numPr>
          <w:ilvl w:val="0"/>
          <w:numId w:val="7"/>
        </w:numPr>
        <w:spacing w:line="560" w:lineRule="exact"/>
        <w:rPr>
          <w:sz w:val="24"/>
        </w:rPr>
      </w:pPr>
      <w:r>
        <w:rPr>
          <w:sz w:val="24"/>
        </w:rPr>
        <w:t>临时用地表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130"/>
        <w:gridCol w:w="2130"/>
        <w:gridCol w:w="2130"/>
      </w:tblGrid>
      <w:tr w:rsidR="0075290F">
        <w:tc>
          <w:tcPr>
            <w:tcW w:w="2130" w:type="dxa"/>
          </w:tcPr>
          <w:p w:rsidR="0075290F" w:rsidRDefault="00121BD1">
            <w:pPr>
              <w:spacing w:line="560" w:lineRule="exact"/>
              <w:jc w:val="center"/>
              <w:rPr>
                <w:sz w:val="24"/>
              </w:rPr>
            </w:pPr>
            <w:r>
              <w:rPr>
                <w:sz w:val="24"/>
              </w:rPr>
              <w:t>用途</w:t>
            </w:r>
          </w:p>
        </w:tc>
        <w:tc>
          <w:tcPr>
            <w:tcW w:w="2130" w:type="dxa"/>
          </w:tcPr>
          <w:p w:rsidR="0075290F" w:rsidRDefault="00121BD1">
            <w:pPr>
              <w:spacing w:line="560" w:lineRule="exact"/>
              <w:jc w:val="center"/>
              <w:rPr>
                <w:sz w:val="24"/>
              </w:rPr>
            </w:pPr>
            <w:r>
              <w:rPr>
                <w:sz w:val="24"/>
              </w:rPr>
              <w:t>面积（</w:t>
            </w:r>
            <w:r>
              <w:rPr>
                <w:sz w:val="24"/>
              </w:rPr>
              <w:t>m</w:t>
            </w:r>
            <w:r>
              <w:rPr>
                <w:sz w:val="24"/>
                <w:vertAlign w:val="superscript"/>
              </w:rPr>
              <w:t>2</w:t>
            </w:r>
            <w:r>
              <w:rPr>
                <w:sz w:val="24"/>
              </w:rPr>
              <w:t>）</w:t>
            </w:r>
          </w:p>
        </w:tc>
        <w:tc>
          <w:tcPr>
            <w:tcW w:w="2130" w:type="dxa"/>
          </w:tcPr>
          <w:p w:rsidR="0075290F" w:rsidRDefault="00121BD1">
            <w:pPr>
              <w:spacing w:line="560" w:lineRule="exact"/>
              <w:jc w:val="center"/>
              <w:rPr>
                <w:sz w:val="24"/>
              </w:rPr>
            </w:pPr>
            <w:r>
              <w:rPr>
                <w:sz w:val="24"/>
              </w:rPr>
              <w:t>位置</w:t>
            </w:r>
          </w:p>
        </w:tc>
        <w:tc>
          <w:tcPr>
            <w:tcW w:w="2130" w:type="dxa"/>
          </w:tcPr>
          <w:p w:rsidR="0075290F" w:rsidRDefault="00121BD1">
            <w:pPr>
              <w:spacing w:line="560" w:lineRule="exact"/>
              <w:jc w:val="center"/>
              <w:rPr>
                <w:sz w:val="24"/>
              </w:rPr>
            </w:pPr>
            <w:r>
              <w:rPr>
                <w:sz w:val="24"/>
              </w:rPr>
              <w:t>需用时间</w:t>
            </w:r>
          </w:p>
        </w:tc>
      </w:tr>
      <w:tr w:rsidR="0075290F">
        <w:trPr>
          <w:trHeight w:val="5053"/>
        </w:trPr>
        <w:tc>
          <w:tcPr>
            <w:tcW w:w="2130" w:type="dxa"/>
          </w:tcPr>
          <w:p w:rsidR="0075290F" w:rsidRDefault="0075290F">
            <w:pPr>
              <w:spacing w:line="560" w:lineRule="exact"/>
              <w:jc w:val="center"/>
              <w:rPr>
                <w:sz w:val="24"/>
              </w:rPr>
            </w:pPr>
          </w:p>
        </w:tc>
        <w:tc>
          <w:tcPr>
            <w:tcW w:w="2130" w:type="dxa"/>
          </w:tcPr>
          <w:p w:rsidR="0075290F" w:rsidRDefault="0075290F">
            <w:pPr>
              <w:spacing w:line="560" w:lineRule="exact"/>
              <w:jc w:val="center"/>
              <w:rPr>
                <w:sz w:val="24"/>
              </w:rPr>
            </w:pPr>
          </w:p>
        </w:tc>
        <w:tc>
          <w:tcPr>
            <w:tcW w:w="2130" w:type="dxa"/>
          </w:tcPr>
          <w:p w:rsidR="0075290F" w:rsidRDefault="0075290F">
            <w:pPr>
              <w:spacing w:line="560" w:lineRule="exact"/>
              <w:jc w:val="center"/>
              <w:rPr>
                <w:sz w:val="24"/>
              </w:rPr>
            </w:pPr>
          </w:p>
        </w:tc>
        <w:tc>
          <w:tcPr>
            <w:tcW w:w="2130" w:type="dxa"/>
          </w:tcPr>
          <w:p w:rsidR="0075290F" w:rsidRDefault="0075290F">
            <w:pPr>
              <w:spacing w:line="560" w:lineRule="exact"/>
              <w:jc w:val="center"/>
              <w:rPr>
                <w:sz w:val="24"/>
              </w:rPr>
            </w:pPr>
          </w:p>
        </w:tc>
      </w:tr>
      <w:tr w:rsidR="0075290F">
        <w:tc>
          <w:tcPr>
            <w:tcW w:w="2130" w:type="dxa"/>
          </w:tcPr>
          <w:p w:rsidR="0075290F" w:rsidRDefault="00121BD1">
            <w:pPr>
              <w:spacing w:line="560" w:lineRule="exact"/>
              <w:jc w:val="center"/>
              <w:rPr>
                <w:sz w:val="24"/>
              </w:rPr>
            </w:pPr>
            <w:r>
              <w:rPr>
                <w:sz w:val="24"/>
              </w:rPr>
              <w:t>合计</w:t>
            </w:r>
          </w:p>
        </w:tc>
        <w:tc>
          <w:tcPr>
            <w:tcW w:w="2130" w:type="dxa"/>
          </w:tcPr>
          <w:p w:rsidR="0075290F" w:rsidRDefault="0075290F">
            <w:pPr>
              <w:spacing w:line="560" w:lineRule="exact"/>
              <w:jc w:val="center"/>
              <w:rPr>
                <w:sz w:val="24"/>
              </w:rPr>
            </w:pPr>
          </w:p>
        </w:tc>
        <w:tc>
          <w:tcPr>
            <w:tcW w:w="2130" w:type="dxa"/>
          </w:tcPr>
          <w:p w:rsidR="0075290F" w:rsidRDefault="0075290F">
            <w:pPr>
              <w:spacing w:line="560" w:lineRule="exact"/>
              <w:jc w:val="center"/>
              <w:rPr>
                <w:sz w:val="24"/>
              </w:rPr>
            </w:pPr>
          </w:p>
        </w:tc>
        <w:tc>
          <w:tcPr>
            <w:tcW w:w="2130" w:type="dxa"/>
          </w:tcPr>
          <w:p w:rsidR="0075290F" w:rsidRDefault="0075290F">
            <w:pPr>
              <w:spacing w:line="560" w:lineRule="exact"/>
              <w:jc w:val="center"/>
              <w:rPr>
                <w:sz w:val="24"/>
              </w:rPr>
            </w:pPr>
          </w:p>
        </w:tc>
      </w:tr>
    </w:tbl>
    <w:p w:rsidR="0075290F" w:rsidRDefault="00121BD1">
      <w:pPr>
        <w:spacing w:line="560" w:lineRule="exact"/>
        <w:ind w:left="480"/>
        <w:rPr>
          <w:sz w:val="24"/>
        </w:rPr>
      </w:pPr>
      <w:r>
        <w:rPr>
          <w:sz w:val="24"/>
        </w:rPr>
        <w:t>注：（</w:t>
      </w:r>
      <w:r>
        <w:rPr>
          <w:sz w:val="24"/>
        </w:rPr>
        <w:t>1</w:t>
      </w:r>
      <w:r>
        <w:rPr>
          <w:sz w:val="24"/>
        </w:rPr>
        <w:t>）供应商应逐项填写本表，指出全部临时设施用地面积以及详细用途。</w:t>
      </w:r>
    </w:p>
    <w:p w:rsidR="0075290F" w:rsidRDefault="00121BD1">
      <w:pPr>
        <w:spacing w:line="560" w:lineRule="exact"/>
        <w:ind w:left="480"/>
        <w:rPr>
          <w:sz w:val="24"/>
        </w:rPr>
      </w:pPr>
      <w:r>
        <w:rPr>
          <w:sz w:val="24"/>
        </w:rPr>
        <w:t xml:space="preserve">   </w:t>
      </w:r>
      <w:r>
        <w:rPr>
          <w:sz w:val="24"/>
        </w:rPr>
        <w:t>（</w:t>
      </w:r>
      <w:r>
        <w:rPr>
          <w:sz w:val="24"/>
        </w:rPr>
        <w:t>2</w:t>
      </w:r>
      <w:r>
        <w:rPr>
          <w:sz w:val="24"/>
        </w:rPr>
        <w:t>）若本表不够，可加附页。</w:t>
      </w:r>
    </w:p>
    <w:p w:rsidR="0075290F" w:rsidRDefault="0075290F">
      <w:pPr>
        <w:spacing w:line="560" w:lineRule="exact"/>
        <w:ind w:left="480"/>
        <w:rPr>
          <w:sz w:val="24"/>
        </w:rPr>
      </w:pPr>
    </w:p>
    <w:p w:rsidR="0075290F" w:rsidRDefault="0075290F">
      <w:pPr>
        <w:spacing w:line="560" w:lineRule="exact"/>
        <w:ind w:left="480"/>
        <w:rPr>
          <w:sz w:val="24"/>
        </w:rPr>
      </w:pPr>
    </w:p>
    <w:p w:rsidR="0075290F" w:rsidRDefault="0075290F">
      <w:pPr>
        <w:spacing w:line="560" w:lineRule="exact"/>
        <w:ind w:left="480"/>
        <w:rPr>
          <w:sz w:val="24"/>
        </w:rPr>
      </w:pPr>
    </w:p>
    <w:p w:rsidR="0075290F" w:rsidRDefault="00121BD1">
      <w:pPr>
        <w:spacing w:line="560" w:lineRule="exact"/>
        <w:rPr>
          <w:b/>
          <w:sz w:val="24"/>
        </w:rPr>
      </w:pPr>
      <w:r>
        <w:rPr>
          <w:b/>
          <w:sz w:val="24"/>
        </w:rPr>
        <w:lastRenderedPageBreak/>
        <w:t>附件</w:t>
      </w:r>
      <w:r>
        <w:rPr>
          <w:b/>
          <w:sz w:val="24"/>
        </w:rPr>
        <w:t>5-9</w:t>
      </w:r>
    </w:p>
    <w:p w:rsidR="0075290F" w:rsidRDefault="00121BD1">
      <w:pPr>
        <w:spacing w:line="560" w:lineRule="exact"/>
        <w:jc w:val="center"/>
        <w:rPr>
          <w:b/>
          <w:sz w:val="24"/>
        </w:rPr>
      </w:pPr>
      <w:r>
        <w:rPr>
          <w:b/>
          <w:sz w:val="24"/>
        </w:rPr>
        <w:t>投标企业概况</w:t>
      </w:r>
      <w:r>
        <w:rPr>
          <w:b/>
          <w:sz w:val="24"/>
        </w:rPr>
        <w:t xml:space="preserve"> </w:t>
      </w:r>
    </w:p>
    <w:p w:rsidR="0075290F" w:rsidRDefault="0075290F">
      <w:pPr>
        <w:spacing w:line="560" w:lineRule="exact"/>
        <w:jc w:val="center"/>
        <w:rPr>
          <w:b/>
          <w:sz w:val="24"/>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900"/>
        <w:gridCol w:w="473"/>
        <w:gridCol w:w="360"/>
        <w:gridCol w:w="967"/>
        <w:gridCol w:w="833"/>
        <w:gridCol w:w="360"/>
        <w:gridCol w:w="607"/>
        <w:gridCol w:w="833"/>
        <w:gridCol w:w="67"/>
        <w:gridCol w:w="900"/>
        <w:gridCol w:w="113"/>
        <w:gridCol w:w="787"/>
      </w:tblGrid>
      <w:tr w:rsidR="0075290F">
        <w:trPr>
          <w:cantSplit/>
          <w:jc w:val="center"/>
        </w:trPr>
        <w:tc>
          <w:tcPr>
            <w:tcW w:w="1548" w:type="dxa"/>
            <w:vMerge w:val="restart"/>
            <w:vAlign w:val="center"/>
          </w:tcPr>
          <w:p w:rsidR="0075290F" w:rsidRDefault="00121BD1">
            <w:pPr>
              <w:spacing w:line="560" w:lineRule="exact"/>
              <w:jc w:val="center"/>
              <w:rPr>
                <w:sz w:val="24"/>
              </w:rPr>
            </w:pPr>
            <w:r>
              <w:rPr>
                <w:sz w:val="24"/>
              </w:rPr>
              <w:t>企业职工</w:t>
            </w:r>
          </w:p>
          <w:p w:rsidR="0075290F" w:rsidRDefault="00121BD1">
            <w:pPr>
              <w:spacing w:line="560" w:lineRule="exact"/>
              <w:jc w:val="center"/>
              <w:rPr>
                <w:sz w:val="24"/>
              </w:rPr>
            </w:pPr>
            <w:r>
              <w:rPr>
                <w:sz w:val="24"/>
              </w:rPr>
              <w:t>人数</w:t>
            </w:r>
          </w:p>
        </w:tc>
        <w:tc>
          <w:tcPr>
            <w:tcW w:w="900" w:type="dxa"/>
            <w:vMerge w:val="restart"/>
            <w:vAlign w:val="center"/>
          </w:tcPr>
          <w:p w:rsidR="0075290F" w:rsidRDefault="00121BD1">
            <w:pPr>
              <w:spacing w:line="560" w:lineRule="exact"/>
              <w:jc w:val="center"/>
              <w:rPr>
                <w:sz w:val="24"/>
              </w:rPr>
            </w:pPr>
            <w:r>
              <w:rPr>
                <w:sz w:val="24"/>
              </w:rPr>
              <w:t>人</w:t>
            </w:r>
          </w:p>
        </w:tc>
        <w:tc>
          <w:tcPr>
            <w:tcW w:w="3600" w:type="dxa"/>
            <w:gridSpan w:val="6"/>
            <w:vAlign w:val="center"/>
          </w:tcPr>
          <w:p w:rsidR="0075290F" w:rsidRDefault="00121BD1">
            <w:pPr>
              <w:spacing w:line="560" w:lineRule="exact"/>
              <w:jc w:val="center"/>
              <w:rPr>
                <w:sz w:val="24"/>
              </w:rPr>
            </w:pPr>
            <w:r>
              <w:rPr>
                <w:sz w:val="24"/>
              </w:rPr>
              <w:t>有职称管理人员</w:t>
            </w:r>
          </w:p>
        </w:tc>
        <w:tc>
          <w:tcPr>
            <w:tcW w:w="2700" w:type="dxa"/>
            <w:gridSpan w:val="5"/>
            <w:vAlign w:val="center"/>
          </w:tcPr>
          <w:p w:rsidR="0075290F" w:rsidRDefault="00121BD1">
            <w:pPr>
              <w:spacing w:line="560" w:lineRule="exact"/>
              <w:jc w:val="center"/>
              <w:rPr>
                <w:sz w:val="24"/>
              </w:rPr>
            </w:pPr>
            <w:r>
              <w:rPr>
                <w:sz w:val="24"/>
              </w:rPr>
              <w:t>工人</w:t>
            </w:r>
          </w:p>
        </w:tc>
      </w:tr>
      <w:tr w:rsidR="0075290F">
        <w:trPr>
          <w:cantSplit/>
          <w:jc w:val="center"/>
        </w:trPr>
        <w:tc>
          <w:tcPr>
            <w:tcW w:w="1548" w:type="dxa"/>
            <w:vMerge/>
            <w:vAlign w:val="center"/>
          </w:tcPr>
          <w:p w:rsidR="0075290F" w:rsidRDefault="0075290F">
            <w:pPr>
              <w:spacing w:line="560" w:lineRule="exact"/>
              <w:jc w:val="center"/>
              <w:rPr>
                <w:sz w:val="24"/>
              </w:rPr>
            </w:pPr>
          </w:p>
        </w:tc>
        <w:tc>
          <w:tcPr>
            <w:tcW w:w="900" w:type="dxa"/>
            <w:vMerge/>
            <w:vAlign w:val="center"/>
          </w:tcPr>
          <w:p w:rsidR="0075290F" w:rsidRDefault="0075290F">
            <w:pPr>
              <w:spacing w:line="560" w:lineRule="exact"/>
              <w:jc w:val="center"/>
              <w:rPr>
                <w:sz w:val="24"/>
              </w:rPr>
            </w:pPr>
          </w:p>
        </w:tc>
        <w:tc>
          <w:tcPr>
            <w:tcW w:w="833" w:type="dxa"/>
            <w:gridSpan w:val="2"/>
            <w:vAlign w:val="center"/>
          </w:tcPr>
          <w:p w:rsidR="0075290F" w:rsidRDefault="00121BD1">
            <w:pPr>
              <w:spacing w:line="560" w:lineRule="exact"/>
              <w:jc w:val="center"/>
              <w:rPr>
                <w:sz w:val="24"/>
              </w:rPr>
            </w:pPr>
            <w:r>
              <w:rPr>
                <w:sz w:val="24"/>
              </w:rPr>
              <w:t>高工</w:t>
            </w:r>
          </w:p>
        </w:tc>
        <w:tc>
          <w:tcPr>
            <w:tcW w:w="967" w:type="dxa"/>
            <w:vAlign w:val="center"/>
          </w:tcPr>
          <w:p w:rsidR="0075290F" w:rsidRDefault="00121BD1">
            <w:pPr>
              <w:spacing w:line="560" w:lineRule="exact"/>
              <w:jc w:val="center"/>
              <w:rPr>
                <w:sz w:val="24"/>
              </w:rPr>
            </w:pPr>
            <w:r>
              <w:rPr>
                <w:sz w:val="24"/>
              </w:rPr>
              <w:t>工程师</w:t>
            </w:r>
          </w:p>
        </w:tc>
        <w:tc>
          <w:tcPr>
            <w:tcW w:w="833" w:type="dxa"/>
            <w:vAlign w:val="center"/>
          </w:tcPr>
          <w:p w:rsidR="0075290F" w:rsidRDefault="00121BD1">
            <w:pPr>
              <w:spacing w:line="560" w:lineRule="exact"/>
              <w:jc w:val="center"/>
              <w:rPr>
                <w:sz w:val="24"/>
              </w:rPr>
            </w:pPr>
            <w:r>
              <w:rPr>
                <w:sz w:val="24"/>
              </w:rPr>
              <w:t>助工</w:t>
            </w:r>
          </w:p>
        </w:tc>
        <w:tc>
          <w:tcPr>
            <w:tcW w:w="967" w:type="dxa"/>
            <w:gridSpan w:val="2"/>
            <w:vAlign w:val="center"/>
          </w:tcPr>
          <w:p w:rsidR="0075290F" w:rsidRDefault="00121BD1">
            <w:pPr>
              <w:spacing w:line="560" w:lineRule="exact"/>
              <w:jc w:val="center"/>
              <w:rPr>
                <w:sz w:val="24"/>
              </w:rPr>
            </w:pPr>
            <w:r>
              <w:rPr>
                <w:sz w:val="24"/>
              </w:rPr>
              <w:t>技术员</w:t>
            </w:r>
          </w:p>
        </w:tc>
        <w:tc>
          <w:tcPr>
            <w:tcW w:w="900" w:type="dxa"/>
            <w:gridSpan w:val="2"/>
            <w:vAlign w:val="center"/>
          </w:tcPr>
          <w:p w:rsidR="0075290F" w:rsidRDefault="00121BD1">
            <w:pPr>
              <w:spacing w:line="560" w:lineRule="exact"/>
              <w:jc w:val="center"/>
              <w:rPr>
                <w:sz w:val="24"/>
              </w:rPr>
            </w:pPr>
            <w:r>
              <w:rPr>
                <w:sz w:val="24"/>
              </w:rPr>
              <w:t>4-8</w:t>
            </w:r>
            <w:r>
              <w:rPr>
                <w:sz w:val="24"/>
              </w:rPr>
              <w:t>级</w:t>
            </w:r>
          </w:p>
        </w:tc>
        <w:tc>
          <w:tcPr>
            <w:tcW w:w="900" w:type="dxa"/>
            <w:vAlign w:val="center"/>
          </w:tcPr>
          <w:p w:rsidR="0075290F" w:rsidRDefault="00121BD1">
            <w:pPr>
              <w:spacing w:line="560" w:lineRule="exact"/>
              <w:jc w:val="center"/>
              <w:rPr>
                <w:sz w:val="24"/>
              </w:rPr>
            </w:pPr>
            <w:r>
              <w:rPr>
                <w:sz w:val="24"/>
              </w:rPr>
              <w:t>1-3</w:t>
            </w:r>
            <w:r>
              <w:rPr>
                <w:sz w:val="24"/>
              </w:rPr>
              <w:t>级</w:t>
            </w:r>
          </w:p>
        </w:tc>
        <w:tc>
          <w:tcPr>
            <w:tcW w:w="900" w:type="dxa"/>
            <w:gridSpan w:val="2"/>
            <w:vAlign w:val="center"/>
          </w:tcPr>
          <w:p w:rsidR="0075290F" w:rsidRDefault="00121BD1">
            <w:pPr>
              <w:spacing w:line="560" w:lineRule="exact"/>
              <w:jc w:val="center"/>
              <w:rPr>
                <w:sz w:val="24"/>
              </w:rPr>
            </w:pPr>
            <w:r>
              <w:rPr>
                <w:sz w:val="24"/>
              </w:rPr>
              <w:t>无级</w:t>
            </w:r>
          </w:p>
        </w:tc>
      </w:tr>
      <w:tr w:rsidR="0075290F">
        <w:trPr>
          <w:cantSplit/>
          <w:jc w:val="center"/>
        </w:trPr>
        <w:tc>
          <w:tcPr>
            <w:tcW w:w="1548" w:type="dxa"/>
            <w:vMerge/>
            <w:vAlign w:val="center"/>
          </w:tcPr>
          <w:p w:rsidR="0075290F" w:rsidRDefault="0075290F">
            <w:pPr>
              <w:spacing w:line="560" w:lineRule="exact"/>
              <w:jc w:val="center"/>
              <w:rPr>
                <w:sz w:val="24"/>
              </w:rPr>
            </w:pPr>
          </w:p>
        </w:tc>
        <w:tc>
          <w:tcPr>
            <w:tcW w:w="900" w:type="dxa"/>
            <w:vAlign w:val="center"/>
          </w:tcPr>
          <w:p w:rsidR="0075290F" w:rsidRDefault="0075290F">
            <w:pPr>
              <w:spacing w:line="560" w:lineRule="exact"/>
              <w:jc w:val="center"/>
              <w:rPr>
                <w:sz w:val="24"/>
              </w:rPr>
            </w:pPr>
          </w:p>
        </w:tc>
        <w:tc>
          <w:tcPr>
            <w:tcW w:w="833" w:type="dxa"/>
            <w:gridSpan w:val="2"/>
            <w:vAlign w:val="center"/>
          </w:tcPr>
          <w:p w:rsidR="0075290F" w:rsidRDefault="0075290F">
            <w:pPr>
              <w:spacing w:line="560" w:lineRule="exact"/>
              <w:jc w:val="center"/>
              <w:rPr>
                <w:sz w:val="24"/>
              </w:rPr>
            </w:pPr>
          </w:p>
        </w:tc>
        <w:tc>
          <w:tcPr>
            <w:tcW w:w="967" w:type="dxa"/>
            <w:vAlign w:val="center"/>
          </w:tcPr>
          <w:p w:rsidR="0075290F" w:rsidRDefault="0075290F">
            <w:pPr>
              <w:spacing w:line="560" w:lineRule="exact"/>
              <w:jc w:val="center"/>
              <w:rPr>
                <w:sz w:val="24"/>
              </w:rPr>
            </w:pPr>
          </w:p>
        </w:tc>
        <w:tc>
          <w:tcPr>
            <w:tcW w:w="833" w:type="dxa"/>
            <w:vAlign w:val="center"/>
          </w:tcPr>
          <w:p w:rsidR="0075290F" w:rsidRDefault="0075290F">
            <w:pPr>
              <w:spacing w:line="560" w:lineRule="exact"/>
              <w:jc w:val="center"/>
              <w:rPr>
                <w:sz w:val="24"/>
              </w:rPr>
            </w:pPr>
          </w:p>
        </w:tc>
        <w:tc>
          <w:tcPr>
            <w:tcW w:w="967" w:type="dxa"/>
            <w:gridSpan w:val="2"/>
            <w:vAlign w:val="center"/>
          </w:tcPr>
          <w:p w:rsidR="0075290F" w:rsidRDefault="0075290F">
            <w:pPr>
              <w:spacing w:line="560" w:lineRule="exact"/>
              <w:jc w:val="center"/>
              <w:rPr>
                <w:sz w:val="24"/>
              </w:rPr>
            </w:pPr>
          </w:p>
        </w:tc>
        <w:tc>
          <w:tcPr>
            <w:tcW w:w="900" w:type="dxa"/>
            <w:gridSpan w:val="2"/>
            <w:vAlign w:val="center"/>
          </w:tcPr>
          <w:p w:rsidR="0075290F" w:rsidRDefault="0075290F">
            <w:pPr>
              <w:spacing w:line="560" w:lineRule="exact"/>
              <w:jc w:val="center"/>
              <w:rPr>
                <w:sz w:val="24"/>
              </w:rPr>
            </w:pPr>
          </w:p>
        </w:tc>
        <w:tc>
          <w:tcPr>
            <w:tcW w:w="900" w:type="dxa"/>
            <w:vAlign w:val="center"/>
          </w:tcPr>
          <w:p w:rsidR="0075290F" w:rsidRDefault="0075290F">
            <w:pPr>
              <w:spacing w:line="560" w:lineRule="exact"/>
              <w:jc w:val="center"/>
              <w:rPr>
                <w:sz w:val="24"/>
              </w:rPr>
            </w:pPr>
          </w:p>
        </w:tc>
        <w:tc>
          <w:tcPr>
            <w:tcW w:w="900" w:type="dxa"/>
            <w:gridSpan w:val="2"/>
            <w:vAlign w:val="center"/>
          </w:tcPr>
          <w:p w:rsidR="0075290F" w:rsidRDefault="0075290F">
            <w:pPr>
              <w:spacing w:line="560" w:lineRule="exact"/>
              <w:jc w:val="center"/>
              <w:rPr>
                <w:sz w:val="24"/>
              </w:rPr>
            </w:pPr>
          </w:p>
        </w:tc>
      </w:tr>
      <w:tr w:rsidR="0075290F">
        <w:trPr>
          <w:cantSplit/>
          <w:jc w:val="center"/>
        </w:trPr>
        <w:tc>
          <w:tcPr>
            <w:tcW w:w="1548" w:type="dxa"/>
            <w:vMerge w:val="restart"/>
            <w:vAlign w:val="center"/>
          </w:tcPr>
          <w:p w:rsidR="0075290F" w:rsidRDefault="00121BD1">
            <w:pPr>
              <w:spacing w:line="560" w:lineRule="exact"/>
              <w:jc w:val="center"/>
              <w:rPr>
                <w:sz w:val="24"/>
              </w:rPr>
            </w:pPr>
            <w:r>
              <w:rPr>
                <w:sz w:val="24"/>
              </w:rPr>
              <w:t>主要</w:t>
            </w:r>
          </w:p>
          <w:p w:rsidR="0075290F" w:rsidRDefault="00121BD1">
            <w:pPr>
              <w:spacing w:line="560" w:lineRule="exact"/>
              <w:jc w:val="center"/>
              <w:rPr>
                <w:sz w:val="24"/>
              </w:rPr>
            </w:pPr>
            <w:r>
              <w:rPr>
                <w:sz w:val="24"/>
              </w:rPr>
              <w:t>施工</w:t>
            </w:r>
          </w:p>
          <w:p w:rsidR="0075290F" w:rsidRDefault="00121BD1">
            <w:pPr>
              <w:spacing w:line="560" w:lineRule="exact"/>
              <w:jc w:val="center"/>
              <w:rPr>
                <w:sz w:val="24"/>
              </w:rPr>
            </w:pPr>
            <w:r>
              <w:rPr>
                <w:sz w:val="24"/>
              </w:rPr>
              <w:t>机械</w:t>
            </w:r>
          </w:p>
          <w:p w:rsidR="0075290F" w:rsidRDefault="00121BD1">
            <w:pPr>
              <w:spacing w:line="560" w:lineRule="exact"/>
              <w:jc w:val="center"/>
              <w:rPr>
                <w:sz w:val="24"/>
              </w:rPr>
            </w:pPr>
            <w:r>
              <w:rPr>
                <w:sz w:val="24"/>
              </w:rPr>
              <w:t>设备</w:t>
            </w:r>
          </w:p>
        </w:tc>
        <w:tc>
          <w:tcPr>
            <w:tcW w:w="1373" w:type="dxa"/>
            <w:gridSpan w:val="2"/>
            <w:vAlign w:val="center"/>
          </w:tcPr>
          <w:p w:rsidR="0075290F" w:rsidRDefault="00121BD1">
            <w:pPr>
              <w:spacing w:line="560" w:lineRule="exact"/>
              <w:jc w:val="center"/>
              <w:rPr>
                <w:sz w:val="24"/>
              </w:rPr>
            </w:pPr>
            <w:r>
              <w:rPr>
                <w:sz w:val="24"/>
              </w:rPr>
              <w:t>名称</w:t>
            </w:r>
          </w:p>
        </w:tc>
        <w:tc>
          <w:tcPr>
            <w:tcW w:w="1327" w:type="dxa"/>
            <w:gridSpan w:val="2"/>
            <w:vAlign w:val="center"/>
          </w:tcPr>
          <w:p w:rsidR="0075290F" w:rsidRDefault="00121BD1">
            <w:pPr>
              <w:spacing w:line="560" w:lineRule="exact"/>
              <w:jc w:val="center"/>
              <w:rPr>
                <w:sz w:val="24"/>
              </w:rPr>
            </w:pPr>
            <w:r>
              <w:rPr>
                <w:sz w:val="24"/>
              </w:rPr>
              <w:t>型号</w:t>
            </w:r>
          </w:p>
        </w:tc>
        <w:tc>
          <w:tcPr>
            <w:tcW w:w="1193" w:type="dxa"/>
            <w:gridSpan w:val="2"/>
            <w:vAlign w:val="center"/>
          </w:tcPr>
          <w:p w:rsidR="0075290F" w:rsidRDefault="00121BD1">
            <w:pPr>
              <w:spacing w:line="560" w:lineRule="exact"/>
              <w:jc w:val="center"/>
              <w:rPr>
                <w:sz w:val="24"/>
              </w:rPr>
            </w:pPr>
            <w:r>
              <w:rPr>
                <w:sz w:val="24"/>
              </w:rPr>
              <w:t>数量（台）</w:t>
            </w:r>
          </w:p>
        </w:tc>
        <w:tc>
          <w:tcPr>
            <w:tcW w:w="1440" w:type="dxa"/>
            <w:gridSpan w:val="2"/>
            <w:vAlign w:val="center"/>
          </w:tcPr>
          <w:p w:rsidR="0075290F" w:rsidRDefault="00121BD1">
            <w:pPr>
              <w:spacing w:before="240" w:line="560" w:lineRule="exact"/>
              <w:jc w:val="center"/>
              <w:rPr>
                <w:sz w:val="24"/>
              </w:rPr>
            </w:pPr>
            <w:r>
              <w:rPr>
                <w:sz w:val="24"/>
              </w:rPr>
              <w:t>总共率（</w:t>
            </w:r>
            <w:r>
              <w:rPr>
                <w:sz w:val="24"/>
              </w:rPr>
              <w:t>hw/hp</w:t>
            </w:r>
            <w:r>
              <w:rPr>
                <w:sz w:val="24"/>
              </w:rPr>
              <w:t>）</w:t>
            </w:r>
          </w:p>
        </w:tc>
        <w:tc>
          <w:tcPr>
            <w:tcW w:w="1080" w:type="dxa"/>
            <w:gridSpan w:val="3"/>
            <w:vAlign w:val="center"/>
          </w:tcPr>
          <w:p w:rsidR="0075290F" w:rsidRDefault="00121BD1">
            <w:pPr>
              <w:spacing w:line="560" w:lineRule="exact"/>
              <w:jc w:val="center"/>
              <w:rPr>
                <w:sz w:val="24"/>
              </w:rPr>
            </w:pPr>
            <w:r>
              <w:rPr>
                <w:sz w:val="24"/>
              </w:rPr>
              <w:t>制造国或产地</w:t>
            </w:r>
          </w:p>
        </w:tc>
        <w:tc>
          <w:tcPr>
            <w:tcW w:w="787" w:type="dxa"/>
            <w:vAlign w:val="center"/>
          </w:tcPr>
          <w:p w:rsidR="0075290F" w:rsidRDefault="00121BD1">
            <w:pPr>
              <w:spacing w:line="560" w:lineRule="exact"/>
              <w:jc w:val="center"/>
              <w:rPr>
                <w:sz w:val="24"/>
              </w:rPr>
            </w:pPr>
            <w:r>
              <w:rPr>
                <w:sz w:val="24"/>
              </w:rPr>
              <w:t>制造年份</w:t>
            </w:r>
          </w:p>
        </w:tc>
      </w:tr>
      <w:tr w:rsidR="0075290F">
        <w:trPr>
          <w:cantSplit/>
          <w:jc w:val="center"/>
        </w:trPr>
        <w:tc>
          <w:tcPr>
            <w:tcW w:w="1548" w:type="dxa"/>
            <w:vMerge/>
          </w:tcPr>
          <w:p w:rsidR="0075290F" w:rsidRDefault="0075290F">
            <w:pPr>
              <w:spacing w:line="560" w:lineRule="exact"/>
              <w:jc w:val="center"/>
              <w:rPr>
                <w:sz w:val="24"/>
              </w:rPr>
            </w:pPr>
          </w:p>
        </w:tc>
        <w:tc>
          <w:tcPr>
            <w:tcW w:w="1373" w:type="dxa"/>
            <w:gridSpan w:val="2"/>
          </w:tcPr>
          <w:p w:rsidR="0075290F" w:rsidRDefault="0075290F">
            <w:pPr>
              <w:spacing w:line="560" w:lineRule="exact"/>
              <w:jc w:val="center"/>
              <w:rPr>
                <w:sz w:val="24"/>
              </w:rPr>
            </w:pPr>
          </w:p>
        </w:tc>
        <w:tc>
          <w:tcPr>
            <w:tcW w:w="1327" w:type="dxa"/>
            <w:gridSpan w:val="2"/>
          </w:tcPr>
          <w:p w:rsidR="0075290F" w:rsidRDefault="0075290F">
            <w:pPr>
              <w:spacing w:line="560" w:lineRule="exact"/>
              <w:jc w:val="center"/>
              <w:rPr>
                <w:sz w:val="24"/>
              </w:rPr>
            </w:pPr>
          </w:p>
        </w:tc>
        <w:tc>
          <w:tcPr>
            <w:tcW w:w="1193" w:type="dxa"/>
            <w:gridSpan w:val="2"/>
          </w:tcPr>
          <w:p w:rsidR="0075290F" w:rsidRDefault="0075290F">
            <w:pPr>
              <w:spacing w:line="560" w:lineRule="exact"/>
              <w:jc w:val="center"/>
              <w:rPr>
                <w:sz w:val="24"/>
              </w:rPr>
            </w:pPr>
          </w:p>
        </w:tc>
        <w:tc>
          <w:tcPr>
            <w:tcW w:w="1440" w:type="dxa"/>
            <w:gridSpan w:val="2"/>
          </w:tcPr>
          <w:p w:rsidR="0075290F" w:rsidRDefault="0075290F">
            <w:pPr>
              <w:spacing w:line="560" w:lineRule="exact"/>
              <w:jc w:val="center"/>
              <w:rPr>
                <w:sz w:val="24"/>
              </w:rPr>
            </w:pPr>
          </w:p>
        </w:tc>
        <w:tc>
          <w:tcPr>
            <w:tcW w:w="1080" w:type="dxa"/>
            <w:gridSpan w:val="3"/>
          </w:tcPr>
          <w:p w:rsidR="0075290F" w:rsidRDefault="0075290F">
            <w:pPr>
              <w:spacing w:line="560" w:lineRule="exact"/>
              <w:jc w:val="center"/>
              <w:rPr>
                <w:sz w:val="24"/>
              </w:rPr>
            </w:pPr>
          </w:p>
        </w:tc>
        <w:tc>
          <w:tcPr>
            <w:tcW w:w="787" w:type="dxa"/>
          </w:tcPr>
          <w:p w:rsidR="0075290F" w:rsidRDefault="0075290F">
            <w:pPr>
              <w:spacing w:line="560" w:lineRule="exact"/>
              <w:jc w:val="center"/>
              <w:rPr>
                <w:sz w:val="24"/>
              </w:rPr>
            </w:pPr>
          </w:p>
        </w:tc>
      </w:tr>
      <w:tr w:rsidR="0075290F">
        <w:trPr>
          <w:cantSplit/>
          <w:jc w:val="center"/>
        </w:trPr>
        <w:tc>
          <w:tcPr>
            <w:tcW w:w="1548" w:type="dxa"/>
            <w:vMerge/>
          </w:tcPr>
          <w:p w:rsidR="0075290F" w:rsidRDefault="0075290F">
            <w:pPr>
              <w:spacing w:line="560" w:lineRule="exact"/>
              <w:jc w:val="center"/>
              <w:rPr>
                <w:sz w:val="24"/>
              </w:rPr>
            </w:pPr>
          </w:p>
        </w:tc>
        <w:tc>
          <w:tcPr>
            <w:tcW w:w="1373" w:type="dxa"/>
            <w:gridSpan w:val="2"/>
          </w:tcPr>
          <w:p w:rsidR="0075290F" w:rsidRDefault="0075290F">
            <w:pPr>
              <w:spacing w:line="560" w:lineRule="exact"/>
              <w:jc w:val="center"/>
              <w:rPr>
                <w:sz w:val="24"/>
              </w:rPr>
            </w:pPr>
          </w:p>
        </w:tc>
        <w:tc>
          <w:tcPr>
            <w:tcW w:w="1327" w:type="dxa"/>
            <w:gridSpan w:val="2"/>
          </w:tcPr>
          <w:p w:rsidR="0075290F" w:rsidRDefault="0075290F">
            <w:pPr>
              <w:spacing w:line="560" w:lineRule="exact"/>
              <w:jc w:val="center"/>
              <w:rPr>
                <w:sz w:val="24"/>
              </w:rPr>
            </w:pPr>
          </w:p>
        </w:tc>
        <w:tc>
          <w:tcPr>
            <w:tcW w:w="1193" w:type="dxa"/>
            <w:gridSpan w:val="2"/>
          </w:tcPr>
          <w:p w:rsidR="0075290F" w:rsidRDefault="0075290F">
            <w:pPr>
              <w:spacing w:line="560" w:lineRule="exact"/>
              <w:jc w:val="center"/>
              <w:rPr>
                <w:sz w:val="24"/>
              </w:rPr>
            </w:pPr>
          </w:p>
        </w:tc>
        <w:tc>
          <w:tcPr>
            <w:tcW w:w="1440" w:type="dxa"/>
            <w:gridSpan w:val="2"/>
          </w:tcPr>
          <w:p w:rsidR="0075290F" w:rsidRDefault="0075290F">
            <w:pPr>
              <w:spacing w:line="560" w:lineRule="exact"/>
              <w:jc w:val="center"/>
              <w:rPr>
                <w:sz w:val="24"/>
              </w:rPr>
            </w:pPr>
          </w:p>
        </w:tc>
        <w:tc>
          <w:tcPr>
            <w:tcW w:w="1080" w:type="dxa"/>
            <w:gridSpan w:val="3"/>
          </w:tcPr>
          <w:p w:rsidR="0075290F" w:rsidRDefault="0075290F">
            <w:pPr>
              <w:spacing w:line="560" w:lineRule="exact"/>
              <w:jc w:val="center"/>
              <w:rPr>
                <w:sz w:val="24"/>
              </w:rPr>
            </w:pPr>
          </w:p>
        </w:tc>
        <w:tc>
          <w:tcPr>
            <w:tcW w:w="787" w:type="dxa"/>
          </w:tcPr>
          <w:p w:rsidR="0075290F" w:rsidRDefault="0075290F">
            <w:pPr>
              <w:spacing w:line="560" w:lineRule="exact"/>
              <w:jc w:val="center"/>
              <w:rPr>
                <w:sz w:val="24"/>
              </w:rPr>
            </w:pPr>
          </w:p>
        </w:tc>
      </w:tr>
      <w:tr w:rsidR="0075290F">
        <w:trPr>
          <w:cantSplit/>
          <w:jc w:val="center"/>
        </w:trPr>
        <w:tc>
          <w:tcPr>
            <w:tcW w:w="1548" w:type="dxa"/>
            <w:vMerge/>
          </w:tcPr>
          <w:p w:rsidR="0075290F" w:rsidRDefault="0075290F">
            <w:pPr>
              <w:spacing w:line="560" w:lineRule="exact"/>
              <w:jc w:val="center"/>
              <w:rPr>
                <w:sz w:val="24"/>
              </w:rPr>
            </w:pPr>
          </w:p>
        </w:tc>
        <w:tc>
          <w:tcPr>
            <w:tcW w:w="1373" w:type="dxa"/>
            <w:gridSpan w:val="2"/>
          </w:tcPr>
          <w:p w:rsidR="0075290F" w:rsidRDefault="0075290F">
            <w:pPr>
              <w:spacing w:line="560" w:lineRule="exact"/>
              <w:jc w:val="center"/>
              <w:rPr>
                <w:sz w:val="24"/>
              </w:rPr>
            </w:pPr>
          </w:p>
        </w:tc>
        <w:tc>
          <w:tcPr>
            <w:tcW w:w="1327" w:type="dxa"/>
            <w:gridSpan w:val="2"/>
          </w:tcPr>
          <w:p w:rsidR="0075290F" w:rsidRDefault="0075290F">
            <w:pPr>
              <w:spacing w:line="560" w:lineRule="exact"/>
              <w:jc w:val="center"/>
              <w:rPr>
                <w:sz w:val="24"/>
              </w:rPr>
            </w:pPr>
          </w:p>
        </w:tc>
        <w:tc>
          <w:tcPr>
            <w:tcW w:w="1193" w:type="dxa"/>
            <w:gridSpan w:val="2"/>
          </w:tcPr>
          <w:p w:rsidR="0075290F" w:rsidRDefault="0075290F">
            <w:pPr>
              <w:spacing w:line="560" w:lineRule="exact"/>
              <w:jc w:val="center"/>
              <w:rPr>
                <w:sz w:val="24"/>
              </w:rPr>
            </w:pPr>
          </w:p>
        </w:tc>
        <w:tc>
          <w:tcPr>
            <w:tcW w:w="1440" w:type="dxa"/>
            <w:gridSpan w:val="2"/>
          </w:tcPr>
          <w:p w:rsidR="0075290F" w:rsidRDefault="0075290F">
            <w:pPr>
              <w:spacing w:line="560" w:lineRule="exact"/>
              <w:jc w:val="center"/>
              <w:rPr>
                <w:sz w:val="24"/>
              </w:rPr>
            </w:pPr>
          </w:p>
        </w:tc>
        <w:tc>
          <w:tcPr>
            <w:tcW w:w="1080" w:type="dxa"/>
            <w:gridSpan w:val="3"/>
          </w:tcPr>
          <w:p w:rsidR="0075290F" w:rsidRDefault="0075290F">
            <w:pPr>
              <w:spacing w:line="560" w:lineRule="exact"/>
              <w:jc w:val="center"/>
              <w:rPr>
                <w:sz w:val="24"/>
              </w:rPr>
            </w:pPr>
          </w:p>
        </w:tc>
        <w:tc>
          <w:tcPr>
            <w:tcW w:w="787" w:type="dxa"/>
          </w:tcPr>
          <w:p w:rsidR="0075290F" w:rsidRDefault="0075290F">
            <w:pPr>
              <w:spacing w:line="560" w:lineRule="exact"/>
              <w:jc w:val="center"/>
              <w:rPr>
                <w:sz w:val="24"/>
              </w:rPr>
            </w:pPr>
          </w:p>
        </w:tc>
      </w:tr>
      <w:tr w:rsidR="0075290F">
        <w:trPr>
          <w:cantSplit/>
          <w:jc w:val="center"/>
        </w:trPr>
        <w:tc>
          <w:tcPr>
            <w:tcW w:w="1548" w:type="dxa"/>
            <w:vMerge/>
          </w:tcPr>
          <w:p w:rsidR="0075290F" w:rsidRDefault="0075290F">
            <w:pPr>
              <w:spacing w:line="560" w:lineRule="exact"/>
              <w:jc w:val="center"/>
              <w:rPr>
                <w:sz w:val="24"/>
              </w:rPr>
            </w:pPr>
          </w:p>
        </w:tc>
        <w:tc>
          <w:tcPr>
            <w:tcW w:w="1373" w:type="dxa"/>
            <w:gridSpan w:val="2"/>
          </w:tcPr>
          <w:p w:rsidR="0075290F" w:rsidRDefault="0075290F">
            <w:pPr>
              <w:spacing w:line="560" w:lineRule="exact"/>
              <w:jc w:val="center"/>
              <w:rPr>
                <w:sz w:val="24"/>
              </w:rPr>
            </w:pPr>
          </w:p>
        </w:tc>
        <w:tc>
          <w:tcPr>
            <w:tcW w:w="1327" w:type="dxa"/>
            <w:gridSpan w:val="2"/>
          </w:tcPr>
          <w:p w:rsidR="0075290F" w:rsidRDefault="0075290F">
            <w:pPr>
              <w:spacing w:line="560" w:lineRule="exact"/>
              <w:jc w:val="center"/>
              <w:rPr>
                <w:sz w:val="24"/>
              </w:rPr>
            </w:pPr>
          </w:p>
        </w:tc>
        <w:tc>
          <w:tcPr>
            <w:tcW w:w="1193" w:type="dxa"/>
            <w:gridSpan w:val="2"/>
          </w:tcPr>
          <w:p w:rsidR="0075290F" w:rsidRDefault="0075290F">
            <w:pPr>
              <w:spacing w:line="560" w:lineRule="exact"/>
              <w:jc w:val="center"/>
              <w:rPr>
                <w:sz w:val="24"/>
              </w:rPr>
            </w:pPr>
          </w:p>
        </w:tc>
        <w:tc>
          <w:tcPr>
            <w:tcW w:w="1440" w:type="dxa"/>
            <w:gridSpan w:val="2"/>
          </w:tcPr>
          <w:p w:rsidR="0075290F" w:rsidRDefault="0075290F">
            <w:pPr>
              <w:spacing w:line="560" w:lineRule="exact"/>
              <w:jc w:val="center"/>
              <w:rPr>
                <w:sz w:val="24"/>
              </w:rPr>
            </w:pPr>
          </w:p>
        </w:tc>
        <w:tc>
          <w:tcPr>
            <w:tcW w:w="1080" w:type="dxa"/>
            <w:gridSpan w:val="3"/>
          </w:tcPr>
          <w:p w:rsidR="0075290F" w:rsidRDefault="0075290F">
            <w:pPr>
              <w:spacing w:line="560" w:lineRule="exact"/>
              <w:jc w:val="center"/>
              <w:rPr>
                <w:sz w:val="24"/>
              </w:rPr>
            </w:pPr>
          </w:p>
        </w:tc>
        <w:tc>
          <w:tcPr>
            <w:tcW w:w="787" w:type="dxa"/>
          </w:tcPr>
          <w:p w:rsidR="0075290F" w:rsidRDefault="0075290F">
            <w:pPr>
              <w:spacing w:line="560" w:lineRule="exact"/>
              <w:jc w:val="center"/>
              <w:rPr>
                <w:sz w:val="24"/>
              </w:rPr>
            </w:pPr>
          </w:p>
        </w:tc>
      </w:tr>
      <w:tr w:rsidR="0075290F">
        <w:trPr>
          <w:cantSplit/>
          <w:jc w:val="center"/>
        </w:trPr>
        <w:tc>
          <w:tcPr>
            <w:tcW w:w="1548" w:type="dxa"/>
            <w:vMerge/>
          </w:tcPr>
          <w:p w:rsidR="0075290F" w:rsidRDefault="0075290F">
            <w:pPr>
              <w:spacing w:line="560" w:lineRule="exact"/>
              <w:jc w:val="center"/>
              <w:rPr>
                <w:sz w:val="24"/>
              </w:rPr>
            </w:pPr>
          </w:p>
        </w:tc>
        <w:tc>
          <w:tcPr>
            <w:tcW w:w="1373" w:type="dxa"/>
            <w:gridSpan w:val="2"/>
          </w:tcPr>
          <w:p w:rsidR="0075290F" w:rsidRDefault="0075290F">
            <w:pPr>
              <w:spacing w:line="560" w:lineRule="exact"/>
              <w:jc w:val="center"/>
              <w:rPr>
                <w:sz w:val="24"/>
              </w:rPr>
            </w:pPr>
          </w:p>
        </w:tc>
        <w:tc>
          <w:tcPr>
            <w:tcW w:w="1327" w:type="dxa"/>
            <w:gridSpan w:val="2"/>
          </w:tcPr>
          <w:p w:rsidR="0075290F" w:rsidRDefault="0075290F">
            <w:pPr>
              <w:spacing w:line="560" w:lineRule="exact"/>
              <w:jc w:val="center"/>
              <w:rPr>
                <w:sz w:val="24"/>
              </w:rPr>
            </w:pPr>
          </w:p>
        </w:tc>
        <w:tc>
          <w:tcPr>
            <w:tcW w:w="1193" w:type="dxa"/>
            <w:gridSpan w:val="2"/>
          </w:tcPr>
          <w:p w:rsidR="0075290F" w:rsidRDefault="0075290F">
            <w:pPr>
              <w:spacing w:line="560" w:lineRule="exact"/>
              <w:jc w:val="center"/>
              <w:rPr>
                <w:sz w:val="24"/>
              </w:rPr>
            </w:pPr>
          </w:p>
        </w:tc>
        <w:tc>
          <w:tcPr>
            <w:tcW w:w="1440" w:type="dxa"/>
            <w:gridSpan w:val="2"/>
          </w:tcPr>
          <w:p w:rsidR="0075290F" w:rsidRDefault="0075290F">
            <w:pPr>
              <w:spacing w:line="560" w:lineRule="exact"/>
              <w:jc w:val="center"/>
              <w:rPr>
                <w:sz w:val="24"/>
              </w:rPr>
            </w:pPr>
          </w:p>
        </w:tc>
        <w:tc>
          <w:tcPr>
            <w:tcW w:w="1080" w:type="dxa"/>
            <w:gridSpan w:val="3"/>
          </w:tcPr>
          <w:p w:rsidR="0075290F" w:rsidRDefault="0075290F">
            <w:pPr>
              <w:spacing w:line="560" w:lineRule="exact"/>
              <w:jc w:val="center"/>
              <w:rPr>
                <w:sz w:val="24"/>
              </w:rPr>
            </w:pPr>
          </w:p>
        </w:tc>
        <w:tc>
          <w:tcPr>
            <w:tcW w:w="787" w:type="dxa"/>
          </w:tcPr>
          <w:p w:rsidR="0075290F" w:rsidRDefault="0075290F">
            <w:pPr>
              <w:spacing w:line="560" w:lineRule="exact"/>
              <w:jc w:val="center"/>
              <w:rPr>
                <w:sz w:val="24"/>
              </w:rPr>
            </w:pPr>
          </w:p>
        </w:tc>
      </w:tr>
    </w:tbl>
    <w:p w:rsidR="0075290F" w:rsidRDefault="0075290F">
      <w:pPr>
        <w:spacing w:line="560" w:lineRule="exact"/>
        <w:jc w:val="center"/>
        <w:rPr>
          <w:sz w:val="24"/>
        </w:rPr>
      </w:pPr>
    </w:p>
    <w:p w:rsidR="0075290F" w:rsidRDefault="00121BD1">
      <w:pPr>
        <w:spacing w:line="560" w:lineRule="exact"/>
        <w:rPr>
          <w:sz w:val="24"/>
        </w:rPr>
      </w:pPr>
      <w:r>
        <w:rPr>
          <w:sz w:val="24"/>
        </w:rPr>
        <w:t>投标人名称：</w:t>
      </w:r>
      <w:r>
        <w:rPr>
          <w:sz w:val="24"/>
        </w:rPr>
        <w:t xml:space="preserve"> </w:t>
      </w:r>
    </w:p>
    <w:p w:rsidR="0075290F" w:rsidRDefault="0075290F">
      <w:pPr>
        <w:spacing w:line="560" w:lineRule="exact"/>
        <w:rPr>
          <w:sz w:val="24"/>
        </w:rPr>
      </w:pPr>
    </w:p>
    <w:p w:rsidR="0075290F" w:rsidRDefault="00121BD1">
      <w:pPr>
        <w:spacing w:line="560" w:lineRule="exact"/>
        <w:rPr>
          <w:sz w:val="24"/>
        </w:rPr>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rsidR="0075290F" w:rsidRDefault="00121BD1">
      <w:pPr>
        <w:widowControl/>
        <w:jc w:val="left"/>
        <w:rPr>
          <w:b/>
          <w:color w:val="000000"/>
          <w:sz w:val="24"/>
        </w:rPr>
      </w:pPr>
      <w:r>
        <w:rPr>
          <w:b/>
          <w:color w:val="000000"/>
          <w:sz w:val="24"/>
        </w:rPr>
        <w:br w:type="page"/>
      </w:r>
    </w:p>
    <w:p w:rsidR="0075290F" w:rsidRDefault="00121BD1">
      <w:pPr>
        <w:spacing w:line="480" w:lineRule="auto"/>
        <w:rPr>
          <w:b/>
          <w:color w:val="000000"/>
          <w:sz w:val="24"/>
        </w:rPr>
      </w:pPr>
      <w:r>
        <w:rPr>
          <w:b/>
          <w:color w:val="000000"/>
          <w:sz w:val="24"/>
        </w:rPr>
        <w:lastRenderedPageBreak/>
        <w:t>附件</w:t>
      </w:r>
      <w:r>
        <w:rPr>
          <w:rFonts w:hint="eastAsia"/>
          <w:b/>
          <w:color w:val="000000"/>
          <w:sz w:val="24"/>
        </w:rPr>
        <w:t>6</w:t>
      </w:r>
    </w:p>
    <w:p w:rsidR="0075290F" w:rsidRDefault="00121BD1">
      <w:pPr>
        <w:spacing w:line="560" w:lineRule="exact"/>
        <w:jc w:val="center"/>
        <w:rPr>
          <w:b/>
          <w:sz w:val="24"/>
        </w:rPr>
      </w:pPr>
      <w:r>
        <w:rPr>
          <w:b/>
          <w:sz w:val="24"/>
        </w:rPr>
        <w:t>主要相关项目业绩一览表</w:t>
      </w:r>
    </w:p>
    <w:p w:rsidR="0075290F" w:rsidRDefault="00121BD1">
      <w:pPr>
        <w:spacing w:line="460" w:lineRule="exact"/>
        <w:rPr>
          <w:sz w:val="24"/>
        </w:rPr>
      </w:pPr>
      <w:r>
        <w:rPr>
          <w:sz w:val="24"/>
        </w:rPr>
        <w:t>项目名称：</w:t>
      </w:r>
      <w:r>
        <w:rPr>
          <w:sz w:val="24"/>
          <w:u w:val="single"/>
        </w:rPr>
        <w:t xml:space="preserve">                    </w:t>
      </w:r>
    </w:p>
    <w:p w:rsidR="0075290F" w:rsidRDefault="00121BD1">
      <w:pPr>
        <w:spacing w:line="460" w:lineRule="exact"/>
        <w:rPr>
          <w:sz w:val="24"/>
        </w:rPr>
      </w:pPr>
      <w:r>
        <w:rPr>
          <w:sz w:val="24"/>
        </w:rPr>
        <w:t>项目编号：</w:t>
      </w:r>
      <w:r>
        <w:rPr>
          <w:sz w:val="24"/>
          <w:u w:val="single"/>
        </w:rPr>
        <w:t xml:space="preserve">                    </w:t>
      </w:r>
    </w:p>
    <w:p w:rsidR="0075290F" w:rsidRDefault="00121BD1">
      <w:pPr>
        <w:spacing w:line="460" w:lineRule="exact"/>
        <w:rPr>
          <w:sz w:val="24"/>
          <w:u w:val="single"/>
        </w:rPr>
      </w:pPr>
      <w:r>
        <w:rPr>
          <w:sz w:val="24"/>
        </w:rPr>
        <w:t>包号：</w:t>
      </w:r>
      <w:r>
        <w:rPr>
          <w:sz w:val="24"/>
          <w:u w:val="single"/>
        </w:rPr>
        <w:t xml:space="preserve">                        </w:t>
      </w:r>
    </w:p>
    <w:p w:rsidR="0075290F" w:rsidRDefault="0075290F">
      <w:pPr>
        <w:spacing w:line="560" w:lineRule="exact"/>
        <w:jc w:val="center"/>
        <w:rPr>
          <w:b/>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15"/>
        <w:gridCol w:w="1239"/>
        <w:gridCol w:w="2628"/>
        <w:gridCol w:w="1735"/>
      </w:tblGrid>
      <w:tr w:rsidR="007529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5290F" w:rsidRDefault="00121BD1">
            <w:pPr>
              <w:snapToGrid w:val="0"/>
              <w:jc w:val="center"/>
              <w:rPr>
                <w:sz w:val="24"/>
              </w:rPr>
            </w:pPr>
            <w:r>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75290F" w:rsidRDefault="00121BD1">
            <w:pPr>
              <w:snapToGrid w:val="0"/>
              <w:jc w:val="center"/>
              <w:rPr>
                <w:sz w:val="24"/>
              </w:rPr>
            </w:pPr>
            <w:r>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75290F" w:rsidRDefault="00121BD1">
            <w:pPr>
              <w:snapToGrid w:val="0"/>
              <w:jc w:val="center"/>
              <w:rPr>
                <w:sz w:val="24"/>
              </w:rPr>
            </w:pPr>
            <w:r>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75290F" w:rsidRDefault="00121BD1">
            <w:pPr>
              <w:snapToGrid w:val="0"/>
              <w:jc w:val="center"/>
              <w:rPr>
                <w:sz w:val="24"/>
              </w:rPr>
            </w:pPr>
            <w:r>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75290F" w:rsidRDefault="00121BD1">
            <w:pPr>
              <w:snapToGrid w:val="0"/>
              <w:jc w:val="center"/>
              <w:rPr>
                <w:sz w:val="24"/>
              </w:rPr>
            </w:pPr>
            <w:r>
              <w:rPr>
                <w:sz w:val="24"/>
              </w:rPr>
              <w:t>项目起止时间</w:t>
            </w:r>
          </w:p>
        </w:tc>
      </w:tr>
      <w:tr w:rsidR="007529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r>
      <w:tr w:rsidR="007529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r>
      <w:tr w:rsidR="007529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r>
      <w:tr w:rsidR="007529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r>
      <w:tr w:rsidR="007529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r>
      <w:tr w:rsidR="007529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r>
      <w:tr w:rsidR="007529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r>
      <w:tr w:rsidR="007529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r>
      <w:tr w:rsidR="007529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r>
      <w:tr w:rsidR="007529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r>
      <w:tr w:rsidR="0075290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5290F" w:rsidRDefault="0075290F">
            <w:pPr>
              <w:snapToGrid w:val="0"/>
              <w:jc w:val="center"/>
              <w:rPr>
                <w:sz w:val="24"/>
              </w:rPr>
            </w:pPr>
          </w:p>
        </w:tc>
      </w:tr>
    </w:tbl>
    <w:p w:rsidR="0075290F" w:rsidRDefault="00121BD1">
      <w:pPr>
        <w:spacing w:line="560" w:lineRule="exact"/>
        <w:rPr>
          <w:sz w:val="24"/>
        </w:rPr>
      </w:pPr>
      <w:r>
        <w:rPr>
          <w:sz w:val="24"/>
        </w:rPr>
        <w:t>备注：投标人所列业绩应按第二部分的要求将证明材料按顺序附后。</w:t>
      </w:r>
    </w:p>
    <w:p w:rsidR="0075290F" w:rsidRDefault="0075290F">
      <w:pPr>
        <w:spacing w:line="560" w:lineRule="exact"/>
        <w:rPr>
          <w:sz w:val="24"/>
        </w:rPr>
      </w:pPr>
    </w:p>
    <w:p w:rsidR="0075290F" w:rsidRDefault="00121BD1">
      <w:pPr>
        <w:spacing w:line="360" w:lineRule="auto"/>
        <w:rPr>
          <w:sz w:val="24"/>
        </w:rPr>
      </w:pPr>
      <w:r>
        <w:rPr>
          <w:sz w:val="24"/>
        </w:rPr>
        <w:t>供应商名称：</w:t>
      </w:r>
    </w:p>
    <w:p w:rsidR="0075290F" w:rsidRDefault="00121BD1">
      <w:pPr>
        <w:spacing w:line="460" w:lineRule="exact"/>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75290F" w:rsidRDefault="00121BD1">
      <w:pPr>
        <w:widowControl/>
        <w:jc w:val="left"/>
        <w:rPr>
          <w:sz w:val="24"/>
        </w:rPr>
      </w:pPr>
      <w:r>
        <w:rPr>
          <w:sz w:val="24"/>
        </w:rPr>
        <w:br w:type="page"/>
      </w:r>
    </w:p>
    <w:p w:rsidR="0075290F" w:rsidRDefault="00121BD1">
      <w:pPr>
        <w:spacing w:line="620" w:lineRule="exact"/>
        <w:rPr>
          <w:b/>
          <w:sz w:val="24"/>
        </w:rPr>
      </w:pPr>
      <w:r>
        <w:rPr>
          <w:b/>
          <w:sz w:val="24"/>
        </w:rPr>
        <w:lastRenderedPageBreak/>
        <w:t>附件</w:t>
      </w:r>
      <w:r>
        <w:rPr>
          <w:rFonts w:hint="eastAsia"/>
          <w:b/>
          <w:sz w:val="24"/>
        </w:rPr>
        <w:t>7-1</w:t>
      </w:r>
    </w:p>
    <w:p w:rsidR="0075290F" w:rsidRDefault="00121BD1">
      <w:pPr>
        <w:autoSpaceDE w:val="0"/>
        <w:autoSpaceDN w:val="0"/>
        <w:spacing w:line="480" w:lineRule="auto"/>
        <w:jc w:val="center"/>
        <w:rPr>
          <w:sz w:val="24"/>
          <w:szCs w:val="24"/>
        </w:rPr>
      </w:pPr>
      <w:r>
        <w:rPr>
          <w:b/>
          <w:sz w:val="24"/>
          <w:szCs w:val="24"/>
        </w:rPr>
        <w:t>中小企业声明函（</w:t>
      </w:r>
      <w:r>
        <w:rPr>
          <w:rFonts w:hint="eastAsia"/>
          <w:b/>
          <w:sz w:val="24"/>
          <w:szCs w:val="24"/>
        </w:rPr>
        <w:t>工程</w:t>
      </w:r>
      <w:r>
        <w:rPr>
          <w:b/>
          <w:sz w:val="24"/>
          <w:szCs w:val="24"/>
        </w:rPr>
        <w:t>）</w:t>
      </w:r>
    </w:p>
    <w:p w:rsidR="0075290F" w:rsidRDefault="00121BD1">
      <w:pPr>
        <w:widowControl/>
        <w:spacing w:line="500" w:lineRule="exact"/>
        <w:ind w:firstLineChars="200" w:firstLine="480"/>
        <w:jc w:val="left"/>
        <w:rPr>
          <w:color w:val="000000"/>
          <w:sz w:val="24"/>
          <w:szCs w:val="24"/>
        </w:rPr>
      </w:pPr>
      <w:r>
        <w:rPr>
          <w:color w:val="000000"/>
          <w:sz w:val="24"/>
          <w:szCs w:val="24"/>
        </w:rPr>
        <w:t>本公司（联合体）郑重声明，根据《政府采购促进中小企业发展管理办法》（财库﹝</w:t>
      </w:r>
      <w:r>
        <w:rPr>
          <w:color w:val="000000"/>
          <w:sz w:val="24"/>
          <w:szCs w:val="24"/>
        </w:rPr>
        <w:t>2020</w:t>
      </w:r>
      <w:r>
        <w:rPr>
          <w:color w:val="000000"/>
          <w:sz w:val="24"/>
          <w:szCs w:val="24"/>
        </w:rPr>
        <w:t>﹞</w:t>
      </w:r>
      <w:r>
        <w:rPr>
          <w:color w:val="000000"/>
          <w:sz w:val="24"/>
          <w:szCs w:val="24"/>
        </w:rPr>
        <w:t>46</w:t>
      </w:r>
      <w:r>
        <w:rPr>
          <w:color w:val="000000"/>
          <w:sz w:val="24"/>
          <w:szCs w:val="24"/>
        </w:rPr>
        <w:t>号）的规定，</w:t>
      </w:r>
      <w:r>
        <w:rPr>
          <w:sz w:val="24"/>
          <w:szCs w:val="24"/>
        </w:rPr>
        <w:t>本公司（联合体）参加</w:t>
      </w:r>
      <w:r>
        <w:rPr>
          <w:sz w:val="24"/>
          <w:szCs w:val="24"/>
          <w:u w:val="single"/>
        </w:rPr>
        <w:t xml:space="preserve">           </w:t>
      </w:r>
      <w:r>
        <w:rPr>
          <w:b/>
          <w:sz w:val="24"/>
          <w:szCs w:val="24"/>
          <w:u w:val="single"/>
        </w:rPr>
        <w:t>（请填写项目名称）</w:t>
      </w:r>
      <w:r>
        <w:rPr>
          <w:sz w:val="24"/>
          <w:szCs w:val="24"/>
        </w:rPr>
        <w:t>采购活动</w:t>
      </w:r>
      <w:r>
        <w:rPr>
          <w:color w:val="000000"/>
          <w:sz w:val="24"/>
          <w:szCs w:val="24"/>
        </w:rPr>
        <w:t>，工程的施工单位全部为符合政策要求的中小企业。相关企业（含联合体中的中小企业、签订分包意向协议的中小企业）的具体情况如下：</w:t>
      </w:r>
    </w:p>
    <w:p w:rsidR="0075290F" w:rsidRDefault="00121BD1">
      <w:pPr>
        <w:autoSpaceDE w:val="0"/>
        <w:autoSpaceDN w:val="0"/>
        <w:spacing w:line="500" w:lineRule="exact"/>
        <w:ind w:firstLineChars="200" w:firstLine="480"/>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sz w:val="24"/>
          <w:szCs w:val="24"/>
          <w:u w:val="single"/>
        </w:rPr>
        <w:t>建筑业</w:t>
      </w:r>
      <w:r>
        <w:rPr>
          <w:sz w:val="24"/>
          <w:szCs w:val="24"/>
          <w:u w:val="single"/>
        </w:rPr>
        <w:t xml:space="preserve"> </w:t>
      </w:r>
      <w:r>
        <w:rPr>
          <w:b/>
          <w:sz w:val="24"/>
          <w:szCs w:val="24"/>
        </w:rPr>
        <w:t>（请填写本项目采购文件中明确的所属行业）</w:t>
      </w:r>
      <w:r>
        <w:rPr>
          <w:sz w:val="24"/>
          <w:szCs w:val="24"/>
        </w:rPr>
        <w:t>行业；承建企业为</w:t>
      </w:r>
      <w:r>
        <w:rPr>
          <w:sz w:val="24"/>
          <w:szCs w:val="24"/>
          <w:u w:val="single"/>
        </w:rPr>
        <w:t xml:space="preserve">         </w:t>
      </w:r>
      <w:r>
        <w:rPr>
          <w:sz w:val="24"/>
          <w:szCs w:val="24"/>
          <w:u w:val="single"/>
        </w:rPr>
        <w:t>（</w:t>
      </w:r>
      <w:r>
        <w:rPr>
          <w:b/>
          <w:sz w:val="24"/>
          <w:szCs w:val="24"/>
        </w:rPr>
        <w:t>请填写承建该标的企业名称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75290F" w:rsidRDefault="00121BD1">
      <w:pPr>
        <w:autoSpaceDE w:val="0"/>
        <w:autoSpaceDN w:val="0"/>
        <w:spacing w:line="500" w:lineRule="exact"/>
        <w:ind w:firstLineChars="200" w:firstLine="480"/>
        <w:jc w:val="left"/>
        <w:rPr>
          <w:sz w:val="24"/>
          <w:szCs w:val="24"/>
        </w:rPr>
      </w:pPr>
      <w:r>
        <w:rPr>
          <w:sz w:val="24"/>
          <w:szCs w:val="24"/>
        </w:rPr>
        <w:t>以上企业，不属于大型企业的分支机构，不存在控股股东为大型企业的情形，也不存在与大型企业的负责人为同一人的情形。</w:t>
      </w:r>
    </w:p>
    <w:p w:rsidR="0075290F" w:rsidRDefault="00121BD1">
      <w:pPr>
        <w:autoSpaceDE w:val="0"/>
        <w:autoSpaceDN w:val="0"/>
        <w:spacing w:line="500" w:lineRule="exact"/>
        <w:ind w:firstLineChars="200" w:firstLine="480"/>
        <w:jc w:val="left"/>
        <w:rPr>
          <w:sz w:val="24"/>
          <w:szCs w:val="24"/>
        </w:rPr>
      </w:pPr>
      <w:r>
        <w:rPr>
          <w:sz w:val="24"/>
          <w:szCs w:val="24"/>
        </w:rPr>
        <w:t>本企业对上述声明内容的真实性负责。如有虚假，将依法承担相应责任。</w:t>
      </w:r>
    </w:p>
    <w:p w:rsidR="0075290F" w:rsidRDefault="00121BD1">
      <w:pPr>
        <w:autoSpaceDE w:val="0"/>
        <w:autoSpaceDN w:val="0"/>
        <w:spacing w:line="500" w:lineRule="exact"/>
        <w:ind w:left="3840"/>
        <w:jc w:val="left"/>
        <w:rPr>
          <w:sz w:val="24"/>
          <w:szCs w:val="24"/>
        </w:rPr>
      </w:pPr>
      <w:r>
        <w:rPr>
          <w:sz w:val="24"/>
          <w:szCs w:val="24"/>
        </w:rPr>
        <w:t>供应商名称：</w:t>
      </w:r>
    </w:p>
    <w:p w:rsidR="0075290F" w:rsidRDefault="00121BD1">
      <w:pPr>
        <w:autoSpaceDE w:val="0"/>
        <w:autoSpaceDN w:val="0"/>
        <w:spacing w:line="500" w:lineRule="exact"/>
        <w:ind w:left="3840"/>
        <w:jc w:val="left"/>
        <w:rPr>
          <w:sz w:val="32"/>
        </w:rPr>
      </w:pPr>
      <w:r>
        <w:rPr>
          <w:sz w:val="24"/>
          <w:szCs w:val="24"/>
        </w:rPr>
        <w:t>日期：</w:t>
      </w:r>
    </w:p>
    <w:p w:rsidR="0075290F" w:rsidRDefault="00121BD1">
      <w:pPr>
        <w:spacing w:line="360" w:lineRule="auto"/>
        <w:ind w:right="84" w:firstLineChars="100" w:firstLine="241"/>
        <w:rPr>
          <w:b/>
          <w:sz w:val="24"/>
          <w:szCs w:val="24"/>
        </w:rPr>
      </w:pPr>
      <w:r>
        <w:rPr>
          <w:b/>
          <w:sz w:val="24"/>
          <w:szCs w:val="24"/>
        </w:rPr>
        <w:t>注：</w:t>
      </w:r>
    </w:p>
    <w:p w:rsidR="0075290F" w:rsidRDefault="00121BD1">
      <w:pPr>
        <w:spacing w:line="360" w:lineRule="auto"/>
        <w:ind w:firstLineChars="200" w:firstLine="482"/>
        <w:rPr>
          <w:b/>
          <w:sz w:val="24"/>
          <w:szCs w:val="24"/>
        </w:rPr>
      </w:pPr>
      <w:bookmarkStart w:id="50" w:name="OLE_LINK13"/>
      <w:bookmarkStart w:id="51" w:name="OLE_LINK14"/>
      <w:r>
        <w:rPr>
          <w:b/>
          <w:sz w:val="24"/>
          <w:szCs w:val="24"/>
        </w:rPr>
        <w:t>1.</w:t>
      </w:r>
      <w:r>
        <w:rPr>
          <w:b/>
          <w:sz w:val="24"/>
          <w:szCs w:val="24"/>
        </w:rPr>
        <w:t>标的名称须按照采购文件中明确的标的名称进行填写；所属行业须按照采购文件中明确的所属行业进行填写。</w:t>
      </w:r>
    </w:p>
    <w:p w:rsidR="0075290F" w:rsidRDefault="00121BD1">
      <w:pPr>
        <w:spacing w:line="360" w:lineRule="auto"/>
        <w:ind w:firstLineChars="200" w:firstLine="482"/>
        <w:rPr>
          <w:b/>
          <w:sz w:val="24"/>
          <w:szCs w:val="24"/>
        </w:rPr>
      </w:pPr>
      <w:r>
        <w:rPr>
          <w:b/>
          <w:sz w:val="24"/>
          <w:szCs w:val="24"/>
        </w:rPr>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w:t>
      </w:r>
    </w:p>
    <w:p w:rsidR="0075290F" w:rsidRDefault="00121BD1">
      <w:pPr>
        <w:spacing w:line="360" w:lineRule="auto"/>
        <w:ind w:firstLineChars="200" w:firstLine="482"/>
        <w:rPr>
          <w:b/>
          <w:bCs/>
          <w:sz w:val="24"/>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中小企业扶持政策的，将随中标（成交）结果同时公告其《中小企业声明函》，接受社会监督。</w:t>
      </w:r>
    </w:p>
    <w:p w:rsidR="00817947" w:rsidRDefault="00817947">
      <w:pPr>
        <w:widowControl/>
        <w:jc w:val="left"/>
        <w:rPr>
          <w:b/>
          <w:bCs/>
          <w:sz w:val="24"/>
        </w:rPr>
      </w:pPr>
      <w:r>
        <w:rPr>
          <w:b/>
          <w:bCs/>
          <w:sz w:val="24"/>
        </w:rPr>
        <w:br w:type="page"/>
      </w:r>
    </w:p>
    <w:p w:rsidR="0075290F" w:rsidRDefault="00121BD1">
      <w:pPr>
        <w:autoSpaceDN w:val="0"/>
        <w:spacing w:line="360" w:lineRule="auto"/>
        <w:rPr>
          <w:b/>
          <w:bCs/>
          <w:sz w:val="24"/>
        </w:rPr>
      </w:pPr>
      <w:r>
        <w:rPr>
          <w:b/>
          <w:bCs/>
          <w:sz w:val="24"/>
        </w:rPr>
        <w:lastRenderedPageBreak/>
        <w:t>附件</w:t>
      </w:r>
      <w:r>
        <w:rPr>
          <w:b/>
          <w:bCs/>
          <w:sz w:val="24"/>
        </w:rPr>
        <w:t>7</w:t>
      </w:r>
    </w:p>
    <w:p w:rsidR="0075290F" w:rsidRDefault="00121BD1">
      <w:pPr>
        <w:autoSpaceDN w:val="0"/>
        <w:spacing w:line="360" w:lineRule="auto"/>
        <w:jc w:val="left"/>
        <w:rPr>
          <w:b/>
          <w:bCs/>
          <w:sz w:val="24"/>
        </w:rPr>
      </w:pPr>
      <w:r>
        <w:rPr>
          <w:b/>
          <w:kern w:val="0"/>
          <w:sz w:val="24"/>
          <w:szCs w:val="21"/>
        </w:rPr>
        <w:t>若不是残疾人福利性单位，响应文件中可不提供此声明函</w:t>
      </w:r>
    </w:p>
    <w:p w:rsidR="0075290F" w:rsidRDefault="0075290F">
      <w:pPr>
        <w:autoSpaceDN w:val="0"/>
        <w:spacing w:line="360" w:lineRule="auto"/>
        <w:jc w:val="center"/>
        <w:rPr>
          <w:b/>
          <w:bCs/>
          <w:sz w:val="24"/>
        </w:rPr>
      </w:pPr>
    </w:p>
    <w:bookmarkEnd w:id="50"/>
    <w:bookmarkEnd w:id="51"/>
    <w:p w:rsidR="0075290F" w:rsidRDefault="00121BD1">
      <w:pPr>
        <w:snapToGrid w:val="0"/>
        <w:spacing w:line="360" w:lineRule="auto"/>
        <w:jc w:val="center"/>
        <w:rPr>
          <w:b/>
          <w:bCs/>
          <w:sz w:val="24"/>
        </w:rPr>
      </w:pPr>
      <w:r>
        <w:rPr>
          <w:b/>
          <w:bCs/>
          <w:sz w:val="24"/>
        </w:rPr>
        <w:t>残疾人福利性单位声明函</w:t>
      </w:r>
    </w:p>
    <w:p w:rsidR="0075290F" w:rsidRDefault="0075290F">
      <w:pPr>
        <w:snapToGrid w:val="0"/>
        <w:spacing w:line="360" w:lineRule="auto"/>
        <w:ind w:firstLineChars="200" w:firstLine="482"/>
        <w:jc w:val="left"/>
        <w:rPr>
          <w:b/>
          <w:bCs/>
          <w:sz w:val="24"/>
        </w:rPr>
      </w:pPr>
    </w:p>
    <w:p w:rsidR="0075290F" w:rsidRDefault="00121BD1">
      <w:pPr>
        <w:snapToGrid w:val="0"/>
        <w:spacing w:line="360" w:lineRule="auto"/>
        <w:ind w:firstLineChars="200" w:firstLine="480"/>
        <w:jc w:val="left"/>
        <w:rPr>
          <w:bCs/>
          <w:sz w:val="24"/>
        </w:rPr>
      </w:pPr>
      <w:r>
        <w:rPr>
          <w:bCs/>
          <w:sz w:val="24"/>
        </w:rPr>
        <w:t>本单位郑重声明，根据《财政部</w:t>
      </w:r>
      <w:r>
        <w:rPr>
          <w:bCs/>
          <w:sz w:val="24"/>
        </w:rPr>
        <w:t xml:space="preserve"> </w:t>
      </w:r>
      <w:r>
        <w:rPr>
          <w:bCs/>
          <w:sz w:val="24"/>
        </w:rPr>
        <w:t>民政部</w:t>
      </w:r>
      <w:r>
        <w:rPr>
          <w:bCs/>
          <w:sz w:val="24"/>
        </w:rPr>
        <w:t xml:space="preserve"> </w:t>
      </w:r>
      <w:r>
        <w:rPr>
          <w:bCs/>
          <w:sz w:val="24"/>
        </w:rPr>
        <w:t>中国残疾人联合会关于促进残疾人就业政府采购政策的通知》（财库〔</w:t>
      </w:r>
      <w:r>
        <w:rPr>
          <w:bCs/>
          <w:sz w:val="24"/>
        </w:rPr>
        <w:t>2017</w:t>
      </w:r>
      <w:r>
        <w:rPr>
          <w:bCs/>
          <w:sz w:val="24"/>
        </w:rPr>
        <w:t>〕</w:t>
      </w:r>
      <w:r>
        <w:rPr>
          <w:bCs/>
          <w:sz w:val="24"/>
        </w:rPr>
        <w:t>141</w:t>
      </w:r>
      <w:r>
        <w:rPr>
          <w:bCs/>
          <w:sz w:val="24"/>
        </w:rPr>
        <w:t>号）的规定，本单位为符合条件的残疾人福利性单位，且本单位参加</w:t>
      </w:r>
      <w:r>
        <w:rPr>
          <w:bCs/>
          <w:sz w:val="24"/>
        </w:rPr>
        <w:t>______</w:t>
      </w:r>
      <w:r>
        <w:rPr>
          <w:bCs/>
          <w:sz w:val="24"/>
        </w:rPr>
        <w:t>单位的</w:t>
      </w:r>
      <w:r>
        <w:rPr>
          <w:bCs/>
          <w:sz w:val="24"/>
        </w:rPr>
        <w:t>______</w:t>
      </w:r>
      <w:r>
        <w:rPr>
          <w:bCs/>
          <w:sz w:val="24"/>
        </w:rPr>
        <w:t>项目采购活动提供本单位制造的货物（由本单位承担工程</w:t>
      </w:r>
      <w:r>
        <w:rPr>
          <w:bCs/>
          <w:sz w:val="24"/>
        </w:rPr>
        <w:t>/</w:t>
      </w:r>
      <w:r>
        <w:rPr>
          <w:bCs/>
          <w:sz w:val="24"/>
        </w:rPr>
        <w:t>提供服务），或者提供其他残疾人福利性单位制造的货物（不包括使用非残疾人福利性单位注册商标的货物）。</w:t>
      </w:r>
    </w:p>
    <w:p w:rsidR="0075290F" w:rsidRDefault="00121BD1">
      <w:pPr>
        <w:snapToGrid w:val="0"/>
        <w:spacing w:line="360" w:lineRule="auto"/>
        <w:ind w:firstLineChars="200" w:firstLine="480"/>
        <w:jc w:val="left"/>
        <w:rPr>
          <w:bCs/>
          <w:sz w:val="24"/>
        </w:rPr>
      </w:pPr>
      <w:r>
        <w:rPr>
          <w:bCs/>
          <w:sz w:val="24"/>
        </w:rPr>
        <w:t>本单位对上述声明的真实性负责。如有虚假，将依法承担相应责任。</w:t>
      </w:r>
    </w:p>
    <w:p w:rsidR="0075290F" w:rsidRDefault="0075290F">
      <w:pPr>
        <w:snapToGrid w:val="0"/>
        <w:spacing w:line="360" w:lineRule="auto"/>
        <w:ind w:firstLineChars="200" w:firstLine="480"/>
        <w:jc w:val="left"/>
        <w:rPr>
          <w:bCs/>
          <w:sz w:val="24"/>
        </w:rPr>
      </w:pPr>
    </w:p>
    <w:p w:rsidR="0075290F" w:rsidRDefault="0075290F">
      <w:pPr>
        <w:snapToGrid w:val="0"/>
        <w:spacing w:line="360" w:lineRule="auto"/>
        <w:ind w:firstLineChars="200" w:firstLine="480"/>
        <w:jc w:val="left"/>
        <w:rPr>
          <w:bCs/>
          <w:sz w:val="24"/>
        </w:rPr>
      </w:pPr>
    </w:p>
    <w:p w:rsidR="0075290F" w:rsidRDefault="00121BD1">
      <w:pPr>
        <w:snapToGrid w:val="0"/>
        <w:spacing w:line="360" w:lineRule="auto"/>
        <w:ind w:firstLineChars="200" w:firstLine="480"/>
        <w:jc w:val="left"/>
        <w:rPr>
          <w:bCs/>
          <w:sz w:val="24"/>
        </w:rPr>
      </w:pPr>
      <w:r>
        <w:rPr>
          <w:bCs/>
          <w:sz w:val="24"/>
        </w:rPr>
        <w:t xml:space="preserve">               </w:t>
      </w:r>
      <w:r>
        <w:rPr>
          <w:sz w:val="24"/>
          <w:szCs w:val="24"/>
        </w:rPr>
        <w:t>供应商名称：</w:t>
      </w:r>
    </w:p>
    <w:p w:rsidR="0075290F" w:rsidRDefault="0075290F">
      <w:pPr>
        <w:snapToGrid w:val="0"/>
        <w:spacing w:line="360" w:lineRule="auto"/>
        <w:ind w:firstLineChars="200" w:firstLine="480"/>
        <w:jc w:val="left"/>
        <w:rPr>
          <w:bCs/>
          <w:sz w:val="24"/>
        </w:rPr>
      </w:pPr>
    </w:p>
    <w:p w:rsidR="0075290F" w:rsidRDefault="00121BD1">
      <w:pPr>
        <w:snapToGrid w:val="0"/>
        <w:spacing w:line="360" w:lineRule="auto"/>
        <w:ind w:firstLineChars="200" w:firstLine="480"/>
        <w:jc w:val="left"/>
        <w:rPr>
          <w:sz w:val="24"/>
          <w:szCs w:val="21"/>
        </w:rPr>
      </w:pPr>
      <w:r>
        <w:rPr>
          <w:bCs/>
          <w:sz w:val="24"/>
        </w:rPr>
        <w:t xml:space="preserve">               </w:t>
      </w:r>
      <w:r>
        <w:rPr>
          <w:bCs/>
          <w:sz w:val="24"/>
        </w:rPr>
        <w:t>日</w:t>
      </w:r>
      <w:r>
        <w:rPr>
          <w:bCs/>
          <w:sz w:val="24"/>
        </w:rPr>
        <w:t xml:space="preserve">  </w:t>
      </w:r>
      <w:r>
        <w:rPr>
          <w:bCs/>
          <w:sz w:val="24"/>
        </w:rPr>
        <w:t>期：</w:t>
      </w:r>
    </w:p>
    <w:p w:rsidR="0075290F" w:rsidRDefault="0075290F">
      <w:pPr>
        <w:snapToGrid w:val="0"/>
        <w:spacing w:line="360" w:lineRule="auto"/>
        <w:ind w:firstLineChars="200" w:firstLine="480"/>
        <w:jc w:val="left"/>
        <w:rPr>
          <w:sz w:val="24"/>
          <w:szCs w:val="21"/>
        </w:rPr>
      </w:pPr>
    </w:p>
    <w:p w:rsidR="0075290F" w:rsidRDefault="00121BD1">
      <w:pPr>
        <w:snapToGrid w:val="0"/>
        <w:spacing w:line="360" w:lineRule="auto"/>
        <w:ind w:firstLineChars="200" w:firstLine="480"/>
        <w:rPr>
          <w:sz w:val="24"/>
          <w:szCs w:val="21"/>
        </w:rPr>
      </w:pPr>
      <w:r>
        <w:rPr>
          <w:sz w:val="24"/>
          <w:szCs w:val="21"/>
        </w:rPr>
        <w:t>注：</w:t>
      </w:r>
    </w:p>
    <w:p w:rsidR="0075290F" w:rsidRDefault="00121BD1">
      <w:pPr>
        <w:snapToGrid w:val="0"/>
        <w:spacing w:line="360" w:lineRule="auto"/>
        <w:ind w:firstLineChars="200" w:firstLine="482"/>
        <w:rPr>
          <w:b/>
          <w:sz w:val="24"/>
          <w:szCs w:val="21"/>
        </w:rPr>
      </w:pPr>
      <w:r>
        <w:rPr>
          <w:b/>
          <w:sz w:val="24"/>
          <w:szCs w:val="21"/>
        </w:rPr>
        <w:t>中标（成交）供应商为残疾人福利性单位的，将随中标（成交）结果同时公告其《残疾人福利性单位声明函》，接受社会监督。</w:t>
      </w:r>
    </w:p>
    <w:p w:rsidR="0075290F" w:rsidRDefault="00121BD1">
      <w:pPr>
        <w:snapToGrid w:val="0"/>
        <w:spacing w:line="360" w:lineRule="auto"/>
        <w:ind w:firstLineChars="200" w:firstLine="482"/>
        <w:rPr>
          <w:b/>
          <w:sz w:val="24"/>
          <w:szCs w:val="21"/>
        </w:rPr>
      </w:pPr>
      <w:r>
        <w:rPr>
          <w:b/>
          <w:kern w:val="0"/>
          <w:sz w:val="24"/>
          <w:szCs w:val="21"/>
        </w:rPr>
        <w:t>若不是残疾人福利性单位，响应文件中可不提供此声明函。</w:t>
      </w:r>
    </w:p>
    <w:p w:rsidR="0075290F" w:rsidRDefault="0075290F">
      <w:pPr>
        <w:snapToGrid w:val="0"/>
        <w:spacing w:line="360" w:lineRule="auto"/>
        <w:ind w:firstLineChars="200" w:firstLine="480"/>
        <w:rPr>
          <w:sz w:val="24"/>
          <w:szCs w:val="21"/>
        </w:rPr>
      </w:pPr>
    </w:p>
    <w:p w:rsidR="0075290F" w:rsidRDefault="00121BD1">
      <w:pPr>
        <w:tabs>
          <w:tab w:val="left" w:pos="360"/>
        </w:tabs>
        <w:spacing w:line="360" w:lineRule="auto"/>
        <w:rPr>
          <w:szCs w:val="21"/>
        </w:rPr>
      </w:pPr>
      <w:r>
        <w:rPr>
          <w:szCs w:val="21"/>
        </w:rPr>
        <w:br w:type="page"/>
      </w:r>
      <w:r>
        <w:rPr>
          <w:b/>
          <w:sz w:val="24"/>
        </w:rPr>
        <w:lastRenderedPageBreak/>
        <w:t>附件</w:t>
      </w:r>
      <w:r>
        <w:rPr>
          <w:b/>
          <w:sz w:val="24"/>
        </w:rPr>
        <w:t>8</w:t>
      </w:r>
      <w:r>
        <w:rPr>
          <w:b/>
          <w:sz w:val="24"/>
          <w:szCs w:val="24"/>
        </w:rPr>
        <w:t>：投标人认为需要提交的其他资料</w:t>
      </w:r>
    </w:p>
    <w:p w:rsidR="0075290F" w:rsidRDefault="0075290F">
      <w:pPr>
        <w:spacing w:line="460" w:lineRule="exact"/>
        <w:ind w:left="192"/>
        <w:rPr>
          <w:b/>
          <w:sz w:val="24"/>
        </w:rPr>
      </w:pPr>
    </w:p>
    <w:p w:rsidR="0075290F" w:rsidRDefault="00121BD1">
      <w:pPr>
        <w:autoSpaceDE w:val="0"/>
        <w:autoSpaceDN w:val="0"/>
        <w:adjustRightInd w:val="0"/>
        <w:jc w:val="center"/>
        <w:rPr>
          <w:sz w:val="24"/>
        </w:rPr>
      </w:pPr>
      <w:r>
        <w:rPr>
          <w:sz w:val="24"/>
        </w:rPr>
        <w:br w:type="page"/>
      </w:r>
    </w:p>
    <w:p w:rsidR="0075290F" w:rsidRDefault="0075290F">
      <w:pPr>
        <w:autoSpaceDE w:val="0"/>
        <w:autoSpaceDN w:val="0"/>
        <w:adjustRightInd w:val="0"/>
        <w:jc w:val="center"/>
        <w:rPr>
          <w:sz w:val="24"/>
        </w:rPr>
      </w:pPr>
    </w:p>
    <w:p w:rsidR="0075290F" w:rsidRDefault="0075290F">
      <w:pPr>
        <w:autoSpaceDE w:val="0"/>
        <w:autoSpaceDN w:val="0"/>
        <w:adjustRightInd w:val="0"/>
        <w:jc w:val="center"/>
        <w:rPr>
          <w:sz w:val="24"/>
        </w:rPr>
      </w:pPr>
    </w:p>
    <w:p w:rsidR="0075290F" w:rsidRDefault="0075290F">
      <w:pPr>
        <w:autoSpaceDE w:val="0"/>
        <w:autoSpaceDN w:val="0"/>
        <w:adjustRightInd w:val="0"/>
        <w:jc w:val="center"/>
        <w:rPr>
          <w:sz w:val="24"/>
        </w:rPr>
      </w:pPr>
    </w:p>
    <w:p w:rsidR="0075290F" w:rsidRDefault="0075290F">
      <w:pPr>
        <w:autoSpaceDE w:val="0"/>
        <w:autoSpaceDN w:val="0"/>
        <w:adjustRightInd w:val="0"/>
        <w:jc w:val="center"/>
        <w:rPr>
          <w:sz w:val="24"/>
        </w:rPr>
      </w:pPr>
    </w:p>
    <w:p w:rsidR="0075290F" w:rsidRDefault="00121BD1">
      <w:pPr>
        <w:autoSpaceDE w:val="0"/>
        <w:autoSpaceDN w:val="0"/>
        <w:adjustRightInd w:val="0"/>
        <w:jc w:val="center"/>
        <w:rPr>
          <w:rFonts w:eastAsia="华文行楷"/>
          <w:kern w:val="0"/>
          <w:sz w:val="144"/>
          <w:szCs w:val="144"/>
        </w:rPr>
      </w:pPr>
      <w:r>
        <w:rPr>
          <w:rFonts w:eastAsia="方正行楷简体"/>
          <w:sz w:val="160"/>
          <w:szCs w:val="84"/>
        </w:rPr>
        <w:t>响</w:t>
      </w:r>
      <w:r>
        <w:rPr>
          <w:rFonts w:eastAsia="方正行楷简体"/>
          <w:sz w:val="160"/>
          <w:szCs w:val="84"/>
        </w:rPr>
        <w:t xml:space="preserve"> </w:t>
      </w:r>
      <w:r>
        <w:rPr>
          <w:rFonts w:eastAsia="方正行楷简体"/>
          <w:sz w:val="160"/>
          <w:szCs w:val="84"/>
        </w:rPr>
        <w:t>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rsidR="0075290F" w:rsidRDefault="0075290F">
      <w:pPr>
        <w:autoSpaceDE w:val="0"/>
        <w:autoSpaceDN w:val="0"/>
        <w:adjustRightInd w:val="0"/>
        <w:spacing w:line="520" w:lineRule="exact"/>
        <w:rPr>
          <w:b/>
          <w:kern w:val="0"/>
          <w:sz w:val="24"/>
        </w:rPr>
      </w:pPr>
    </w:p>
    <w:p w:rsidR="0075290F" w:rsidRDefault="00121BD1">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w:t>
      </w:r>
      <w:r>
        <w:rPr>
          <w:rFonts w:eastAsia="楷体_GB2312"/>
          <w:b/>
          <w:color w:val="FF0000"/>
          <w:kern w:val="0"/>
          <w:sz w:val="36"/>
          <w:szCs w:val="36"/>
        </w:rPr>
        <w:t xml:space="preserve"> </w:t>
      </w:r>
      <w:r>
        <w:rPr>
          <w:rFonts w:eastAsia="楷体_GB2312"/>
          <w:b/>
          <w:color w:val="FF0000"/>
          <w:kern w:val="0"/>
          <w:sz w:val="36"/>
          <w:szCs w:val="36"/>
        </w:rPr>
        <w:t>加盖电子签章</w:t>
      </w:r>
      <w:r>
        <w:rPr>
          <w:rFonts w:eastAsia="楷体_GB2312"/>
          <w:b/>
          <w:color w:val="FF0000"/>
          <w:kern w:val="0"/>
          <w:sz w:val="36"/>
          <w:szCs w:val="36"/>
        </w:rPr>
        <w:t xml:space="preserve"> </w:t>
      </w:r>
      <w:r>
        <w:rPr>
          <w:rFonts w:eastAsia="楷体_GB2312"/>
          <w:b/>
          <w:color w:val="FF0000"/>
          <w:kern w:val="0"/>
          <w:sz w:val="36"/>
          <w:szCs w:val="36"/>
        </w:rPr>
        <w:t>）</w:t>
      </w:r>
    </w:p>
    <w:p w:rsidR="0075290F" w:rsidRDefault="0075290F">
      <w:pPr>
        <w:autoSpaceDE w:val="0"/>
        <w:autoSpaceDN w:val="0"/>
        <w:adjustRightInd w:val="0"/>
        <w:spacing w:line="520" w:lineRule="exact"/>
        <w:rPr>
          <w:b/>
          <w:kern w:val="0"/>
          <w:sz w:val="24"/>
        </w:rPr>
      </w:pPr>
    </w:p>
    <w:p w:rsidR="0075290F" w:rsidRDefault="00121BD1">
      <w:pPr>
        <w:autoSpaceDE w:val="0"/>
        <w:autoSpaceDN w:val="0"/>
        <w:adjustRightInd w:val="0"/>
        <w:spacing w:line="520" w:lineRule="exact"/>
        <w:jc w:val="center"/>
        <w:rPr>
          <w:b/>
          <w:kern w:val="0"/>
          <w:sz w:val="24"/>
        </w:rPr>
      </w:pPr>
      <w:r>
        <w:rPr>
          <w:b/>
          <w:kern w:val="0"/>
          <w:sz w:val="24"/>
        </w:rPr>
        <w:t>第二阶段响应文件</w:t>
      </w:r>
    </w:p>
    <w:p w:rsidR="0075290F" w:rsidRDefault="0075290F">
      <w:pPr>
        <w:autoSpaceDE w:val="0"/>
        <w:autoSpaceDN w:val="0"/>
        <w:adjustRightInd w:val="0"/>
        <w:spacing w:line="520" w:lineRule="exact"/>
        <w:rPr>
          <w:b/>
          <w:kern w:val="0"/>
          <w:sz w:val="24"/>
        </w:rPr>
      </w:pPr>
    </w:p>
    <w:p w:rsidR="0075290F" w:rsidRDefault="00121BD1">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编</w:t>
      </w:r>
      <w:r>
        <w:rPr>
          <w:rFonts w:eastAsia="方正楷体简体"/>
          <w:b/>
          <w:sz w:val="34"/>
          <w:szCs w:val="34"/>
        </w:rPr>
        <w:t xml:space="preserve"> </w:t>
      </w:r>
      <w:r>
        <w:rPr>
          <w:rFonts w:eastAsia="方正楷体简体"/>
          <w:b/>
          <w:sz w:val="34"/>
          <w:szCs w:val="34"/>
        </w:rPr>
        <w:t>号：</w:t>
      </w:r>
    </w:p>
    <w:p w:rsidR="0075290F" w:rsidRDefault="00121BD1">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名</w:t>
      </w:r>
      <w:r>
        <w:rPr>
          <w:rFonts w:eastAsia="方正楷体简体"/>
          <w:b/>
          <w:sz w:val="34"/>
          <w:szCs w:val="34"/>
        </w:rPr>
        <w:t xml:space="preserve"> </w:t>
      </w:r>
      <w:r>
        <w:rPr>
          <w:rFonts w:eastAsia="方正楷体简体"/>
          <w:b/>
          <w:sz w:val="34"/>
          <w:szCs w:val="34"/>
        </w:rPr>
        <w:t>称：</w:t>
      </w:r>
    </w:p>
    <w:p w:rsidR="0075290F" w:rsidRDefault="00121BD1">
      <w:pPr>
        <w:spacing w:beforeLines="30" w:before="93" w:afterLines="70" w:after="218" w:line="540" w:lineRule="exact"/>
        <w:ind w:leftChars="300" w:left="630"/>
        <w:rPr>
          <w:rFonts w:eastAsia="方正楷体简体"/>
          <w:b/>
          <w:sz w:val="34"/>
          <w:szCs w:val="34"/>
        </w:rPr>
      </w:pPr>
      <w:r>
        <w:rPr>
          <w:rFonts w:eastAsia="方正楷体简体"/>
          <w:b/>
          <w:sz w:val="34"/>
          <w:szCs w:val="34"/>
        </w:rPr>
        <w:t>所</w:t>
      </w:r>
      <w:r>
        <w:rPr>
          <w:rFonts w:eastAsia="方正楷体简体"/>
          <w:b/>
          <w:sz w:val="34"/>
          <w:szCs w:val="34"/>
        </w:rPr>
        <w:t xml:space="preserve"> </w:t>
      </w:r>
      <w:r>
        <w:rPr>
          <w:rFonts w:eastAsia="方正楷体简体"/>
          <w:b/>
          <w:sz w:val="34"/>
          <w:szCs w:val="34"/>
        </w:rPr>
        <w:t>投</w:t>
      </w:r>
      <w:r>
        <w:rPr>
          <w:rFonts w:eastAsia="方正楷体简体"/>
          <w:b/>
          <w:sz w:val="34"/>
          <w:szCs w:val="34"/>
        </w:rPr>
        <w:t xml:space="preserve"> </w:t>
      </w:r>
      <w:r>
        <w:rPr>
          <w:rFonts w:eastAsia="方正楷体简体"/>
          <w:b/>
          <w:sz w:val="34"/>
          <w:szCs w:val="34"/>
        </w:rPr>
        <w:t>包</w:t>
      </w:r>
      <w:r>
        <w:rPr>
          <w:rFonts w:eastAsia="方正楷体简体"/>
          <w:b/>
          <w:sz w:val="34"/>
          <w:szCs w:val="34"/>
        </w:rPr>
        <w:t xml:space="preserve"> </w:t>
      </w:r>
      <w:r>
        <w:rPr>
          <w:rFonts w:eastAsia="方正楷体简体"/>
          <w:b/>
          <w:sz w:val="34"/>
          <w:szCs w:val="34"/>
        </w:rPr>
        <w:t>号：</w:t>
      </w:r>
    </w:p>
    <w:p w:rsidR="0075290F" w:rsidRDefault="00121BD1">
      <w:pPr>
        <w:spacing w:beforeLines="30" w:before="93" w:afterLines="70" w:after="218" w:line="540" w:lineRule="exact"/>
        <w:ind w:leftChars="300" w:left="630"/>
        <w:rPr>
          <w:rFonts w:eastAsia="方正楷体简体"/>
          <w:b/>
          <w:sz w:val="34"/>
          <w:szCs w:val="34"/>
        </w:rPr>
      </w:pPr>
      <w:r>
        <w:rPr>
          <w:rFonts w:eastAsia="方正楷体简体"/>
          <w:b/>
          <w:sz w:val="34"/>
          <w:szCs w:val="34"/>
        </w:rPr>
        <w:t>供应商名称：</w:t>
      </w:r>
    </w:p>
    <w:p w:rsidR="0075290F" w:rsidRDefault="00121BD1">
      <w:pPr>
        <w:spacing w:beforeLines="30" w:before="93" w:afterLines="70" w:after="218" w:line="540" w:lineRule="exact"/>
        <w:ind w:leftChars="300" w:left="630"/>
        <w:rPr>
          <w:rFonts w:eastAsia="方正楷体简体"/>
          <w:b/>
          <w:sz w:val="34"/>
          <w:szCs w:val="34"/>
        </w:rPr>
      </w:pPr>
      <w:r>
        <w:rPr>
          <w:rFonts w:eastAsia="方正楷体简体"/>
          <w:b/>
          <w:sz w:val="34"/>
          <w:szCs w:val="34"/>
        </w:rPr>
        <w:t>法定代表人姓名：</w:t>
      </w:r>
    </w:p>
    <w:p w:rsidR="0075290F" w:rsidRDefault="00121BD1">
      <w:pPr>
        <w:spacing w:beforeLines="30" w:before="93" w:afterLines="70" w:after="218" w:line="540" w:lineRule="exact"/>
        <w:ind w:leftChars="300" w:left="630"/>
        <w:rPr>
          <w:rFonts w:eastAsia="方正楷体简体"/>
          <w:b/>
          <w:sz w:val="34"/>
          <w:szCs w:val="34"/>
        </w:rPr>
      </w:pPr>
      <w:r>
        <w:rPr>
          <w:rFonts w:eastAsia="方正楷体简体"/>
          <w:b/>
          <w:sz w:val="34"/>
          <w:szCs w:val="34"/>
        </w:rPr>
        <w:t>磋商代表人姓名：</w:t>
      </w:r>
    </w:p>
    <w:p w:rsidR="0075290F" w:rsidRDefault="0075290F">
      <w:pPr>
        <w:spacing w:beforeLines="30" w:before="93" w:afterLines="70" w:after="218" w:line="540" w:lineRule="exact"/>
        <w:ind w:leftChars="300" w:left="630"/>
        <w:rPr>
          <w:rFonts w:eastAsia="方正楷体简体"/>
          <w:b/>
          <w:sz w:val="34"/>
          <w:szCs w:val="34"/>
        </w:rPr>
      </w:pPr>
    </w:p>
    <w:p w:rsidR="0075290F" w:rsidRDefault="0075290F">
      <w:pPr>
        <w:spacing w:beforeLines="30" w:before="93" w:afterLines="70" w:after="218" w:line="540" w:lineRule="exact"/>
        <w:ind w:leftChars="300" w:left="630"/>
        <w:rPr>
          <w:rFonts w:eastAsia="方正楷体简体"/>
          <w:b/>
          <w:sz w:val="34"/>
          <w:szCs w:val="34"/>
        </w:rPr>
      </w:pPr>
    </w:p>
    <w:p w:rsidR="0075290F" w:rsidRDefault="00121BD1">
      <w:pPr>
        <w:spacing w:beforeLines="30" w:before="93" w:afterLines="70" w:after="218" w:line="540" w:lineRule="exact"/>
        <w:ind w:leftChars="300" w:left="630"/>
        <w:rPr>
          <w:b/>
          <w:kern w:val="0"/>
          <w:sz w:val="24"/>
        </w:rPr>
      </w:pPr>
      <w:r>
        <w:rPr>
          <w:rFonts w:eastAsia="方正楷体简体"/>
          <w:b/>
          <w:sz w:val="34"/>
          <w:szCs w:val="34"/>
        </w:rPr>
        <w:t>递交日期：</w:t>
      </w:r>
    </w:p>
    <w:p w:rsidR="0075290F" w:rsidRDefault="00121BD1">
      <w:pPr>
        <w:tabs>
          <w:tab w:val="left" w:pos="360"/>
        </w:tabs>
        <w:spacing w:line="460" w:lineRule="exact"/>
        <w:jc w:val="center"/>
        <w:rPr>
          <w:b/>
          <w:sz w:val="24"/>
        </w:rPr>
      </w:pPr>
      <w:r>
        <w:rPr>
          <w:sz w:val="24"/>
        </w:rPr>
        <w:br w:type="page"/>
      </w:r>
      <w:r>
        <w:rPr>
          <w:b/>
          <w:sz w:val="24"/>
        </w:rPr>
        <w:lastRenderedPageBreak/>
        <w:t>报价书</w:t>
      </w:r>
    </w:p>
    <w:p w:rsidR="0075290F" w:rsidRDefault="00121BD1">
      <w:pPr>
        <w:spacing w:line="460" w:lineRule="exact"/>
        <w:rPr>
          <w:sz w:val="24"/>
        </w:rPr>
      </w:pPr>
      <w:r>
        <w:rPr>
          <w:sz w:val="24"/>
        </w:rPr>
        <w:t>致：天津市政府采购中心</w:t>
      </w:r>
    </w:p>
    <w:p w:rsidR="0075290F" w:rsidRDefault="00121BD1">
      <w:pPr>
        <w:tabs>
          <w:tab w:val="left" w:pos="540"/>
          <w:tab w:val="left" w:pos="720"/>
        </w:tabs>
        <w:spacing w:line="460" w:lineRule="exact"/>
        <w:ind w:firstLineChars="200" w:firstLine="480"/>
        <w:rPr>
          <w:sz w:val="24"/>
        </w:rPr>
      </w:pPr>
      <w:r>
        <w:rPr>
          <w:sz w:val="24"/>
        </w:rPr>
        <w:t>根据贵方为</w:t>
      </w:r>
      <w:r>
        <w:rPr>
          <w:sz w:val="24"/>
          <w:u w:val="single"/>
        </w:rPr>
        <w:t xml:space="preserve">                      </w:t>
      </w:r>
      <w:r>
        <w:rPr>
          <w:sz w:val="24"/>
        </w:rPr>
        <w:t>项目（项目编号：</w:t>
      </w:r>
      <w:r>
        <w:rPr>
          <w:sz w:val="24"/>
          <w:u w:val="single"/>
        </w:rPr>
        <w:t xml:space="preserve">              </w:t>
      </w:r>
      <w:r>
        <w:rPr>
          <w:sz w:val="24"/>
        </w:rPr>
        <w:t>）的竞争性磋商邀请，签字代表</w:t>
      </w:r>
      <w:r>
        <w:rPr>
          <w:sz w:val="24"/>
          <w:u w:val="single"/>
        </w:rPr>
        <w:t xml:space="preserve">                </w:t>
      </w:r>
      <w:r>
        <w:rPr>
          <w:sz w:val="24"/>
        </w:rPr>
        <w:t>（姓名</w:t>
      </w:r>
      <w:r>
        <w:rPr>
          <w:sz w:val="24"/>
          <w:lang w:val="en-GB"/>
        </w:rPr>
        <w:t>/</w:t>
      </w:r>
      <w:r>
        <w:rPr>
          <w:sz w:val="24"/>
        </w:rPr>
        <w:t>职务）经正式授权并代表投标人</w:t>
      </w:r>
      <w:r>
        <w:rPr>
          <w:sz w:val="24"/>
          <w:u w:val="single"/>
        </w:rPr>
        <w:t xml:space="preserve">                  </w:t>
      </w:r>
      <w:r>
        <w:rPr>
          <w:sz w:val="24"/>
        </w:rPr>
        <w:t>（供应商名称、地址）提交网上应答及上传加盖电子签章的响应文件。</w:t>
      </w:r>
    </w:p>
    <w:p w:rsidR="0075290F" w:rsidRDefault="00121BD1">
      <w:pPr>
        <w:spacing w:line="460" w:lineRule="exact"/>
        <w:rPr>
          <w:sz w:val="24"/>
        </w:rPr>
      </w:pPr>
      <w:r>
        <w:rPr>
          <w:sz w:val="24"/>
        </w:rPr>
        <w:t>据此函，签字代表宣布同意如下：</w:t>
      </w:r>
    </w:p>
    <w:p w:rsidR="0075290F" w:rsidRDefault="00121BD1">
      <w:pPr>
        <w:spacing w:line="460" w:lineRule="exact"/>
        <w:ind w:left="480"/>
        <w:jc w:val="left"/>
        <w:rPr>
          <w:sz w:val="24"/>
        </w:rPr>
      </w:pPr>
      <w:r>
        <w:rPr>
          <w:sz w:val="24"/>
        </w:rPr>
        <w:t xml:space="preserve">1. </w:t>
      </w:r>
      <w:r>
        <w:rPr>
          <w:sz w:val="24"/>
        </w:rPr>
        <w:t>磋商总价为：</w:t>
      </w:r>
    </w:p>
    <w:p w:rsidR="0075290F" w:rsidRDefault="00121BD1">
      <w:pPr>
        <w:spacing w:line="460" w:lineRule="exact"/>
        <w:ind w:left="480"/>
        <w:jc w:val="left"/>
        <w:rPr>
          <w:sz w:val="24"/>
        </w:rPr>
      </w:pPr>
      <w:r>
        <w:rPr>
          <w:sz w:val="24"/>
        </w:rPr>
        <w:t>第一包：</w:t>
      </w:r>
    </w:p>
    <w:p w:rsidR="0075290F" w:rsidRDefault="00121BD1">
      <w:pPr>
        <w:spacing w:line="460" w:lineRule="exact"/>
        <w:ind w:left="480"/>
        <w:jc w:val="left"/>
        <w:rPr>
          <w:sz w:val="24"/>
        </w:rPr>
      </w:pPr>
      <w:r>
        <w:rPr>
          <w:sz w:val="24"/>
        </w:rPr>
        <w:t xml:space="preserve">  </w:t>
      </w:r>
      <w:r>
        <w:rPr>
          <w:sz w:val="24"/>
        </w:rPr>
        <w:t>报价</w:t>
      </w:r>
      <w:r>
        <w:rPr>
          <w:sz w:val="24"/>
          <w:u w:val="single"/>
        </w:rPr>
        <w:t xml:space="preserve">         </w:t>
      </w:r>
      <w:r>
        <w:rPr>
          <w:sz w:val="24"/>
        </w:rPr>
        <w:t>元（注明币种）</w:t>
      </w:r>
    </w:p>
    <w:p w:rsidR="0075290F" w:rsidRDefault="00121BD1">
      <w:pPr>
        <w:spacing w:line="460" w:lineRule="exact"/>
        <w:ind w:left="472" w:firstLine="237"/>
        <w:jc w:val="left"/>
        <w:rPr>
          <w:sz w:val="24"/>
        </w:rPr>
      </w:pPr>
      <w:r>
        <w:rPr>
          <w:sz w:val="24"/>
        </w:rPr>
        <w:t>大写</w:t>
      </w:r>
      <w:r>
        <w:rPr>
          <w:sz w:val="24"/>
          <w:u w:val="single"/>
        </w:rPr>
        <w:t xml:space="preserve">                    </w:t>
      </w:r>
      <w:r>
        <w:rPr>
          <w:sz w:val="24"/>
        </w:rPr>
        <w:t>（文字表述）。</w:t>
      </w:r>
    </w:p>
    <w:p w:rsidR="0075290F" w:rsidRDefault="00121BD1">
      <w:pPr>
        <w:spacing w:line="460" w:lineRule="exact"/>
        <w:ind w:firstLine="471"/>
        <w:rPr>
          <w:sz w:val="24"/>
        </w:rPr>
      </w:pPr>
      <w:r>
        <w:rPr>
          <w:sz w:val="24"/>
        </w:rPr>
        <w:t xml:space="preserve">2. </w:t>
      </w:r>
      <w:r>
        <w:rPr>
          <w:sz w:val="24"/>
        </w:rPr>
        <w:t>投标人已经对全部价格进行了认真核对，保证本报价真实、准确无误，并承担</w:t>
      </w:r>
      <w:proofErr w:type="gramStart"/>
      <w:r>
        <w:rPr>
          <w:sz w:val="24"/>
        </w:rPr>
        <w:t>本价格</w:t>
      </w:r>
      <w:proofErr w:type="gramEnd"/>
      <w:r>
        <w:rPr>
          <w:sz w:val="24"/>
        </w:rPr>
        <w:t>所对应本项目的一切责任和义务。</w:t>
      </w:r>
    </w:p>
    <w:p w:rsidR="0075290F" w:rsidRDefault="00121BD1">
      <w:pPr>
        <w:spacing w:line="460" w:lineRule="exact"/>
        <w:ind w:firstLine="471"/>
        <w:rPr>
          <w:sz w:val="24"/>
        </w:rPr>
      </w:pPr>
      <w:r>
        <w:rPr>
          <w:sz w:val="24"/>
        </w:rPr>
        <w:t xml:space="preserve">3. </w:t>
      </w:r>
      <w:r>
        <w:rPr>
          <w:sz w:val="24"/>
        </w:rPr>
        <w:t>两个阶段响应文件一一对应、不可分割，共同构成我方对本项目的所有承诺。</w:t>
      </w:r>
    </w:p>
    <w:p w:rsidR="0075290F" w:rsidRDefault="0075290F">
      <w:pPr>
        <w:spacing w:line="460" w:lineRule="exact"/>
        <w:ind w:firstLine="471"/>
        <w:rPr>
          <w:sz w:val="24"/>
        </w:rPr>
      </w:pPr>
    </w:p>
    <w:p w:rsidR="0075290F" w:rsidRDefault="0075290F">
      <w:pPr>
        <w:spacing w:line="460" w:lineRule="exact"/>
        <w:ind w:firstLine="471"/>
        <w:rPr>
          <w:sz w:val="24"/>
        </w:rPr>
      </w:pPr>
    </w:p>
    <w:p w:rsidR="0075290F" w:rsidRDefault="00121BD1">
      <w:pPr>
        <w:spacing w:line="360" w:lineRule="auto"/>
        <w:ind w:firstLineChars="1700" w:firstLine="4080"/>
        <w:rPr>
          <w:sz w:val="24"/>
        </w:rPr>
      </w:pPr>
      <w:r>
        <w:rPr>
          <w:sz w:val="24"/>
        </w:rPr>
        <w:t>供应商名称：</w:t>
      </w:r>
    </w:p>
    <w:p w:rsidR="0075290F" w:rsidRDefault="0075290F">
      <w:pPr>
        <w:spacing w:line="360" w:lineRule="auto"/>
        <w:ind w:firstLineChars="1700" w:firstLine="4080"/>
        <w:rPr>
          <w:sz w:val="24"/>
        </w:rPr>
      </w:pPr>
    </w:p>
    <w:p w:rsidR="0075290F" w:rsidRDefault="00121BD1">
      <w:pPr>
        <w:spacing w:line="460" w:lineRule="exact"/>
        <w:ind w:left="192" w:firstLineChars="1645" w:firstLine="3948"/>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75290F" w:rsidRDefault="0075290F">
      <w:pPr>
        <w:spacing w:line="460" w:lineRule="exact"/>
        <w:ind w:firstLine="471"/>
        <w:rPr>
          <w:sz w:val="24"/>
        </w:rPr>
      </w:pPr>
    </w:p>
    <w:p w:rsidR="0075290F" w:rsidRDefault="00121BD1">
      <w:pPr>
        <w:spacing w:line="560" w:lineRule="exact"/>
        <w:jc w:val="center"/>
        <w:rPr>
          <w:b/>
          <w:sz w:val="24"/>
        </w:rPr>
      </w:pPr>
      <w:r>
        <w:rPr>
          <w:b/>
          <w:sz w:val="24"/>
        </w:rPr>
        <w:br w:type="page"/>
      </w:r>
      <w:r>
        <w:rPr>
          <w:b/>
          <w:sz w:val="24"/>
        </w:rPr>
        <w:lastRenderedPageBreak/>
        <w:t>工程量清单报价表</w:t>
      </w:r>
    </w:p>
    <w:p w:rsidR="0075290F" w:rsidRDefault="0075290F">
      <w:pPr>
        <w:spacing w:line="560" w:lineRule="exact"/>
        <w:ind w:firstLine="420"/>
        <w:jc w:val="center"/>
        <w:rPr>
          <w:b/>
          <w:sz w:val="24"/>
        </w:rPr>
      </w:pPr>
    </w:p>
    <w:p w:rsidR="0075290F" w:rsidRDefault="00121BD1">
      <w:pPr>
        <w:spacing w:line="560" w:lineRule="exact"/>
        <w:ind w:firstLine="420"/>
        <w:rPr>
          <w:sz w:val="24"/>
        </w:rPr>
      </w:pPr>
      <w:r>
        <w:rPr>
          <w:sz w:val="24"/>
        </w:rPr>
        <w:t>采用工程量清单价报价的有关说明：</w:t>
      </w:r>
    </w:p>
    <w:p w:rsidR="0075290F" w:rsidRDefault="00121BD1">
      <w:pPr>
        <w:spacing w:line="560" w:lineRule="exact"/>
        <w:ind w:firstLine="420"/>
        <w:rPr>
          <w:sz w:val="24"/>
        </w:rPr>
      </w:pPr>
      <w:r>
        <w:rPr>
          <w:sz w:val="24"/>
        </w:rPr>
        <w:t xml:space="preserve">1. </w:t>
      </w:r>
      <w:r>
        <w:rPr>
          <w:sz w:val="24"/>
        </w:rPr>
        <w:t>工程量清单应与磋商须知、磋商项目要求、合同条件、合同协议条款和图纸一起使用。</w:t>
      </w:r>
    </w:p>
    <w:p w:rsidR="0075290F" w:rsidRDefault="00121BD1">
      <w:pPr>
        <w:spacing w:line="560" w:lineRule="exact"/>
        <w:ind w:firstLine="420"/>
        <w:rPr>
          <w:sz w:val="24"/>
        </w:rPr>
      </w:pPr>
      <w:r>
        <w:rPr>
          <w:sz w:val="24"/>
        </w:rPr>
        <w:t xml:space="preserve">2. </w:t>
      </w:r>
      <w:r>
        <w:rPr>
          <w:sz w:val="24"/>
        </w:rPr>
        <w:t>工程量清单中所填入的单价与合价，应按照现行定额执行。</w:t>
      </w:r>
    </w:p>
    <w:p w:rsidR="0075290F" w:rsidRDefault="00121BD1">
      <w:pPr>
        <w:spacing w:line="560" w:lineRule="exact"/>
        <w:ind w:firstLine="420"/>
        <w:rPr>
          <w:sz w:val="24"/>
        </w:rPr>
      </w:pPr>
      <w:r>
        <w:rPr>
          <w:sz w:val="24"/>
        </w:rPr>
        <w:t xml:space="preserve">3. </w:t>
      </w:r>
      <w:r>
        <w:rPr>
          <w:sz w:val="24"/>
        </w:rPr>
        <w:t>工程量清单中的每一项均需填写单价和合价。对没有填写单价或合价的项目的费用，应视为已包括在工程量清单的其他单价或合价之中。</w:t>
      </w:r>
    </w:p>
    <w:p w:rsidR="0075290F" w:rsidRDefault="00121BD1">
      <w:pPr>
        <w:spacing w:line="560" w:lineRule="exact"/>
        <w:ind w:firstLine="420"/>
        <w:rPr>
          <w:sz w:val="24"/>
        </w:rPr>
      </w:pPr>
      <w:r>
        <w:rPr>
          <w:sz w:val="24"/>
        </w:rPr>
        <w:t xml:space="preserve">4. </w:t>
      </w:r>
      <w:r>
        <w:rPr>
          <w:sz w:val="24"/>
        </w:rPr>
        <w:t>工程量清单不再重复或概括工程及材料的一般说明，在编制和填写工程量清单的每一项的单价和合价时应参考竞争性磋商文件的有关条款。</w:t>
      </w:r>
    </w:p>
    <w:p w:rsidR="0075290F" w:rsidRDefault="00121BD1">
      <w:pPr>
        <w:spacing w:line="560" w:lineRule="exact"/>
        <w:ind w:firstLine="420"/>
        <w:rPr>
          <w:sz w:val="24"/>
        </w:rPr>
      </w:pPr>
      <w:r>
        <w:rPr>
          <w:sz w:val="24"/>
        </w:rPr>
        <w:t xml:space="preserve">5. </w:t>
      </w:r>
      <w:r>
        <w:rPr>
          <w:sz w:val="24"/>
        </w:rPr>
        <w:t>所有报价应以人民币表示。</w:t>
      </w:r>
    </w:p>
    <w:p w:rsidR="0075290F" w:rsidRDefault="00121BD1">
      <w:pPr>
        <w:spacing w:line="560" w:lineRule="exact"/>
        <w:ind w:firstLine="420"/>
        <w:rPr>
          <w:sz w:val="24"/>
        </w:rPr>
      </w:pPr>
      <w:r>
        <w:rPr>
          <w:sz w:val="24"/>
        </w:rPr>
        <w:t xml:space="preserve">6. </w:t>
      </w:r>
      <w:r>
        <w:rPr>
          <w:sz w:val="24"/>
        </w:rPr>
        <w:t>工程量清单报价表按工程量清单报价格式及顺序编制。</w:t>
      </w:r>
    </w:p>
    <w:p w:rsidR="0075290F" w:rsidRDefault="00121BD1">
      <w:pPr>
        <w:spacing w:line="460" w:lineRule="exact"/>
        <w:rPr>
          <w:sz w:val="24"/>
        </w:rPr>
      </w:pPr>
      <w:r>
        <w:rPr>
          <w:sz w:val="24"/>
        </w:rPr>
        <w:t xml:space="preserve">7. </w:t>
      </w:r>
      <w:r>
        <w:rPr>
          <w:sz w:val="24"/>
        </w:rPr>
        <w:t>工程量清单报价应由工程量清单报价编制人员加盖造价工程师章并由审核人员加盖造价工程师章（注：编制和审核不可为同一人）。此工程量清单报价应打印盖章后，扫描放入电子响应文件。</w:t>
      </w:r>
    </w:p>
    <w:p w:rsidR="0075290F" w:rsidRDefault="0075290F">
      <w:pPr>
        <w:spacing w:line="460" w:lineRule="exact"/>
        <w:jc w:val="left"/>
        <w:rPr>
          <w:sz w:val="24"/>
        </w:rPr>
      </w:pPr>
    </w:p>
    <w:sectPr w:rsidR="0075290F">
      <w:headerReference w:type="default" r:id="rId18"/>
      <w:pgSz w:w="11906" w:h="16838"/>
      <w:pgMar w:top="1440" w:right="1800" w:bottom="1440" w:left="1800" w:header="851" w:footer="992"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BE6025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50F" w:rsidRDefault="0052050F">
      <w:r>
        <w:separator/>
      </w:r>
    </w:p>
  </w:endnote>
  <w:endnote w:type="continuationSeparator" w:id="0">
    <w:p w:rsidR="0052050F" w:rsidRDefault="00520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font>
  <w:font w:name=".......">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00" w:usb3="00000000" w:csb0="00040000" w:csb1="00000000"/>
  </w:font>
  <w:font w:name="方正行楷简体">
    <w:altName w:val="微软雅黑"/>
    <w:charset w:val="86"/>
    <w:family w:val="auto"/>
    <w:pitch w:val="default"/>
    <w:sig w:usb0="00000000" w:usb1="0000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auto"/>
    <w:pitch w:val="default"/>
    <w:sig w:usb0="00000001" w:usb1="080E0000" w:usb2="00000000" w:usb3="00000000" w:csb0="00040000" w:csb1="00000000"/>
  </w:font>
  <w:font w:name="方正楷体简体">
    <w:altName w:val="Arial Unicode MS"/>
    <w:charset w:val="86"/>
    <w:family w:val="auto"/>
    <w:pitch w:val="default"/>
    <w:sig w:usb0="00000000"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A8" w:rsidRDefault="003D16A8">
    <w:pPr>
      <w:pStyle w:val="a7"/>
      <w:jc w:val="center"/>
    </w:pPr>
    <w:r>
      <w:fldChar w:fldCharType="begin"/>
    </w:r>
    <w:r>
      <w:instrText xml:space="preserve"> PAGE   \* MERGEFORMAT </w:instrText>
    </w:r>
    <w:r>
      <w:fldChar w:fldCharType="separate"/>
    </w:r>
    <w:r w:rsidR="0056758B">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50F" w:rsidRDefault="0052050F">
      <w:r>
        <w:separator/>
      </w:r>
    </w:p>
  </w:footnote>
  <w:footnote w:type="continuationSeparator" w:id="0">
    <w:p w:rsidR="0052050F" w:rsidRDefault="005205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A8" w:rsidRDefault="003D16A8">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A8" w:rsidRDefault="003D16A8">
    <w:pPr>
      <w:pStyle w:val="a8"/>
      <w:jc w:val="both"/>
    </w:pPr>
    <w:r>
      <w:rPr>
        <w:rFonts w:hint="eastAsia"/>
      </w:rPr>
      <w:t>竞争性磋商文件</w:t>
    </w:r>
    <w:r>
      <w:rPr>
        <w:rFonts w:hint="eastAsia"/>
      </w:rPr>
      <w:t xml:space="preserve">                                                       </w:t>
    </w:r>
    <w:r>
      <w:rPr>
        <w:rFonts w:hint="eastAsia"/>
      </w:rPr>
      <w:t>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A8" w:rsidRDefault="003D16A8">
    <w:pPr>
      <w:pStyle w:val="a8"/>
      <w:jc w:val="both"/>
    </w:pPr>
    <w:r>
      <w:rPr>
        <w:rFonts w:hint="eastAsia"/>
      </w:rPr>
      <w:t>竞争性磋商文件</w:t>
    </w:r>
    <w:r>
      <w:rPr>
        <w:rFonts w:hint="eastAsia"/>
      </w:rPr>
      <w:t xml:space="preserve">                                                    </w:t>
    </w:r>
    <w:r>
      <w:rPr>
        <w:rFonts w:hint="eastAsia"/>
      </w:rPr>
      <w:t>第二部分——磋商项目需求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A8" w:rsidRDefault="003D16A8">
    <w:pPr>
      <w:pStyle w:val="a8"/>
      <w:jc w:val="both"/>
    </w:pPr>
    <w:r>
      <w:rPr>
        <w:rFonts w:hint="eastAsia"/>
      </w:rPr>
      <w:t>竞争性磋商文件</w:t>
    </w:r>
    <w:r>
      <w:rPr>
        <w:rFonts w:hint="eastAsia"/>
      </w:rPr>
      <w:t xml:space="preserve">                                                      </w:t>
    </w:r>
    <w:r>
      <w:rPr>
        <w:rFonts w:hint="eastAsia"/>
      </w:rPr>
      <w:t>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A8" w:rsidRDefault="003D16A8">
    <w:pPr>
      <w:pStyle w:val="a8"/>
      <w:jc w:val="both"/>
    </w:pPr>
    <w:r>
      <w:rPr>
        <w:rFonts w:hint="eastAsia"/>
      </w:rPr>
      <w:t>竞争性磋商文件</w:t>
    </w:r>
    <w:r>
      <w:rPr>
        <w:rFonts w:hint="eastAsia"/>
      </w:rPr>
      <w:t xml:space="preserve">                                                        </w:t>
    </w:r>
    <w:r>
      <w:rPr>
        <w:rFonts w:hint="eastAsia"/>
      </w:rPr>
      <w:t>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A8" w:rsidRDefault="003D16A8">
    <w:pPr>
      <w:pStyle w:val="a8"/>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1">
    <w:nsid w:val="44507166"/>
    <w:multiLevelType w:val="singleLevel"/>
    <w:tmpl w:val="44507166"/>
    <w:lvl w:ilvl="0">
      <w:start w:val="1"/>
      <w:numFmt w:val="japaneseCounting"/>
      <w:lvlText w:val="%1、"/>
      <w:lvlJc w:val="left"/>
      <w:pPr>
        <w:tabs>
          <w:tab w:val="left" w:pos="960"/>
        </w:tabs>
        <w:ind w:left="960" w:hanging="480"/>
      </w:pPr>
      <w:rPr>
        <w:rFonts w:hint="eastAsia"/>
      </w:rPr>
    </w:lvl>
  </w:abstractNum>
  <w:abstractNum w:abstractNumId="2">
    <w:nsid w:val="4B2E55C7"/>
    <w:multiLevelType w:val="singleLevel"/>
    <w:tmpl w:val="4B2E55C7"/>
    <w:lvl w:ilvl="0">
      <w:start w:val="1"/>
      <w:numFmt w:val="decimal"/>
      <w:lvlText w:val="%1、"/>
      <w:lvlJc w:val="left"/>
      <w:pPr>
        <w:tabs>
          <w:tab w:val="left" w:pos="360"/>
        </w:tabs>
        <w:ind w:left="360" w:hanging="360"/>
      </w:pPr>
      <w:rPr>
        <w:rFonts w:hint="eastAsia"/>
      </w:rPr>
    </w:lvl>
  </w:abstractNum>
  <w:abstractNum w:abstractNumId="3">
    <w:nsid w:val="5C9D301F"/>
    <w:multiLevelType w:val="singleLevel"/>
    <w:tmpl w:val="5C9D301F"/>
    <w:lvl w:ilvl="0">
      <w:start w:val="1"/>
      <w:numFmt w:val="japaneseCounting"/>
      <w:lvlText w:val="%1、"/>
      <w:lvlJc w:val="left"/>
      <w:pPr>
        <w:tabs>
          <w:tab w:val="left" w:pos="480"/>
        </w:tabs>
        <w:ind w:left="480" w:hanging="480"/>
      </w:pPr>
      <w:rPr>
        <w:rFonts w:hint="eastAsia"/>
      </w:rPr>
    </w:lvl>
  </w:abstractNum>
  <w:abstractNum w:abstractNumId="4">
    <w:nsid w:val="5CD80605"/>
    <w:multiLevelType w:val="singleLevel"/>
    <w:tmpl w:val="5CD80605"/>
    <w:lvl w:ilvl="0">
      <w:start w:val="1"/>
      <w:numFmt w:val="decimal"/>
      <w:lvlText w:val="%1、"/>
      <w:lvlJc w:val="left"/>
      <w:pPr>
        <w:tabs>
          <w:tab w:val="left" w:pos="360"/>
        </w:tabs>
        <w:ind w:left="360" w:hanging="360"/>
      </w:pPr>
      <w:rPr>
        <w:rFonts w:hint="eastAsia"/>
      </w:rPr>
    </w:lvl>
  </w:abstractNum>
  <w:abstractNum w:abstractNumId="5">
    <w:nsid w:val="6A7D127D"/>
    <w:multiLevelType w:val="multilevel"/>
    <w:tmpl w:val="6A7D127D"/>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nsid w:val="6F4A3ED5"/>
    <w:multiLevelType w:val="singleLevel"/>
    <w:tmpl w:val="6F4A3ED5"/>
    <w:lvl w:ilvl="0">
      <w:start w:val="1"/>
      <w:numFmt w:val="japaneseCounting"/>
      <w:lvlText w:val="%1、"/>
      <w:lvlJc w:val="left"/>
      <w:pPr>
        <w:tabs>
          <w:tab w:val="left" w:pos="960"/>
        </w:tabs>
        <w:ind w:left="960" w:hanging="480"/>
      </w:pPr>
      <w:rPr>
        <w:rFonts w:hint="eastAsia"/>
      </w:rPr>
    </w:lvl>
  </w:abstractNum>
  <w:num w:numId="1">
    <w:abstractNumId w:val="0"/>
  </w:num>
  <w:num w:numId="2">
    <w:abstractNumId w:val="5"/>
  </w:num>
  <w:num w:numId="3">
    <w:abstractNumId w:val="3"/>
  </w:num>
  <w:num w:numId="4">
    <w:abstractNumId w:val="2"/>
  </w:num>
  <w:num w:numId="5">
    <w:abstractNumId w:val="4"/>
  </w:num>
  <w:num w:numId="6">
    <w:abstractNumId w:val="1"/>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gzy">
    <w15:presenceInfo w15:providerId="None" w15:userId="ggz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white" strokecolor="white">
      <v:fill color="white"/>
      <v:stroke color="white"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EA"/>
    <w:rsid w:val="0000070F"/>
    <w:rsid w:val="00000B77"/>
    <w:rsid w:val="00002CE6"/>
    <w:rsid w:val="0000465D"/>
    <w:rsid w:val="0000587D"/>
    <w:rsid w:val="00006C1F"/>
    <w:rsid w:val="00006C4A"/>
    <w:rsid w:val="00007255"/>
    <w:rsid w:val="000102DA"/>
    <w:rsid w:val="00010440"/>
    <w:rsid w:val="00012FB4"/>
    <w:rsid w:val="00020A18"/>
    <w:rsid w:val="000216E9"/>
    <w:rsid w:val="00022ED4"/>
    <w:rsid w:val="00025145"/>
    <w:rsid w:val="00025993"/>
    <w:rsid w:val="00027D26"/>
    <w:rsid w:val="000300B0"/>
    <w:rsid w:val="000328AC"/>
    <w:rsid w:val="00032A32"/>
    <w:rsid w:val="00033E76"/>
    <w:rsid w:val="00035C07"/>
    <w:rsid w:val="000429C5"/>
    <w:rsid w:val="00042C89"/>
    <w:rsid w:val="00042ED8"/>
    <w:rsid w:val="00044DA8"/>
    <w:rsid w:val="00045600"/>
    <w:rsid w:val="0005195C"/>
    <w:rsid w:val="0005453B"/>
    <w:rsid w:val="00054BB2"/>
    <w:rsid w:val="00054F1E"/>
    <w:rsid w:val="0005619E"/>
    <w:rsid w:val="000567AE"/>
    <w:rsid w:val="000573A8"/>
    <w:rsid w:val="0006080C"/>
    <w:rsid w:val="000638D3"/>
    <w:rsid w:val="0006406D"/>
    <w:rsid w:val="0006452D"/>
    <w:rsid w:val="00065FED"/>
    <w:rsid w:val="00066CC7"/>
    <w:rsid w:val="00070221"/>
    <w:rsid w:val="000704BA"/>
    <w:rsid w:val="0007341D"/>
    <w:rsid w:val="000764E0"/>
    <w:rsid w:val="00076A6F"/>
    <w:rsid w:val="00083E6C"/>
    <w:rsid w:val="00090B02"/>
    <w:rsid w:val="00092154"/>
    <w:rsid w:val="0009299C"/>
    <w:rsid w:val="000954B1"/>
    <w:rsid w:val="00097E73"/>
    <w:rsid w:val="000A5549"/>
    <w:rsid w:val="000B0356"/>
    <w:rsid w:val="000B3602"/>
    <w:rsid w:val="000B4838"/>
    <w:rsid w:val="000B5E84"/>
    <w:rsid w:val="000B7281"/>
    <w:rsid w:val="000C09BE"/>
    <w:rsid w:val="000C0F85"/>
    <w:rsid w:val="000C1033"/>
    <w:rsid w:val="000D30EB"/>
    <w:rsid w:val="000D35F3"/>
    <w:rsid w:val="000D49CB"/>
    <w:rsid w:val="000D5829"/>
    <w:rsid w:val="000D5D3A"/>
    <w:rsid w:val="000E2EE1"/>
    <w:rsid w:val="000E3BC3"/>
    <w:rsid w:val="000E742E"/>
    <w:rsid w:val="000E7F33"/>
    <w:rsid w:val="0010029E"/>
    <w:rsid w:val="00101429"/>
    <w:rsid w:val="001027D3"/>
    <w:rsid w:val="00103FE0"/>
    <w:rsid w:val="001042B0"/>
    <w:rsid w:val="0010439B"/>
    <w:rsid w:val="0010795D"/>
    <w:rsid w:val="00107EE5"/>
    <w:rsid w:val="001130D2"/>
    <w:rsid w:val="00117413"/>
    <w:rsid w:val="00121A9A"/>
    <w:rsid w:val="00121B2F"/>
    <w:rsid w:val="00121BD1"/>
    <w:rsid w:val="00122119"/>
    <w:rsid w:val="00122E9C"/>
    <w:rsid w:val="00122F92"/>
    <w:rsid w:val="00125EC4"/>
    <w:rsid w:val="00126C9A"/>
    <w:rsid w:val="00132A6D"/>
    <w:rsid w:val="00133BC4"/>
    <w:rsid w:val="001340B8"/>
    <w:rsid w:val="0013574E"/>
    <w:rsid w:val="00135BD8"/>
    <w:rsid w:val="0013674D"/>
    <w:rsid w:val="00136E22"/>
    <w:rsid w:val="00137FEB"/>
    <w:rsid w:val="00142B0B"/>
    <w:rsid w:val="00142E4E"/>
    <w:rsid w:val="0014308B"/>
    <w:rsid w:val="001527AA"/>
    <w:rsid w:val="001559C7"/>
    <w:rsid w:val="00156B04"/>
    <w:rsid w:val="00157026"/>
    <w:rsid w:val="00160174"/>
    <w:rsid w:val="00161BCD"/>
    <w:rsid w:val="00166F6C"/>
    <w:rsid w:val="00167F61"/>
    <w:rsid w:val="00170D36"/>
    <w:rsid w:val="00171513"/>
    <w:rsid w:val="0017160B"/>
    <w:rsid w:val="001720EF"/>
    <w:rsid w:val="00172A27"/>
    <w:rsid w:val="00182539"/>
    <w:rsid w:val="00183253"/>
    <w:rsid w:val="00190994"/>
    <w:rsid w:val="0019110D"/>
    <w:rsid w:val="00193261"/>
    <w:rsid w:val="00193FBE"/>
    <w:rsid w:val="00197E72"/>
    <w:rsid w:val="001A3FE5"/>
    <w:rsid w:val="001A64D8"/>
    <w:rsid w:val="001A67A4"/>
    <w:rsid w:val="001B04E3"/>
    <w:rsid w:val="001B2375"/>
    <w:rsid w:val="001B36FD"/>
    <w:rsid w:val="001B6A39"/>
    <w:rsid w:val="001C0026"/>
    <w:rsid w:val="001C0077"/>
    <w:rsid w:val="001C1C34"/>
    <w:rsid w:val="001C1F67"/>
    <w:rsid w:val="001C4B68"/>
    <w:rsid w:val="001C66EC"/>
    <w:rsid w:val="001C79F8"/>
    <w:rsid w:val="001C7EDB"/>
    <w:rsid w:val="001D1105"/>
    <w:rsid w:val="001D1D22"/>
    <w:rsid w:val="001D53D3"/>
    <w:rsid w:val="001D5812"/>
    <w:rsid w:val="001D669D"/>
    <w:rsid w:val="001E1246"/>
    <w:rsid w:val="001E15A1"/>
    <w:rsid w:val="001E3B45"/>
    <w:rsid w:val="001E46CE"/>
    <w:rsid w:val="001E748F"/>
    <w:rsid w:val="001E75CB"/>
    <w:rsid w:val="001E7F28"/>
    <w:rsid w:val="001F09E1"/>
    <w:rsid w:val="001F6106"/>
    <w:rsid w:val="001F7F04"/>
    <w:rsid w:val="0020130B"/>
    <w:rsid w:val="002046E2"/>
    <w:rsid w:val="002047AE"/>
    <w:rsid w:val="00205334"/>
    <w:rsid w:val="00212D65"/>
    <w:rsid w:val="00214190"/>
    <w:rsid w:val="00215685"/>
    <w:rsid w:val="002177D6"/>
    <w:rsid w:val="002246AA"/>
    <w:rsid w:val="00224DBB"/>
    <w:rsid w:val="00226205"/>
    <w:rsid w:val="00227291"/>
    <w:rsid w:val="00227978"/>
    <w:rsid w:val="0023052B"/>
    <w:rsid w:val="00231587"/>
    <w:rsid w:val="00231993"/>
    <w:rsid w:val="00231A40"/>
    <w:rsid w:val="002325B3"/>
    <w:rsid w:val="00234E5A"/>
    <w:rsid w:val="00235BC9"/>
    <w:rsid w:val="00236454"/>
    <w:rsid w:val="002414B5"/>
    <w:rsid w:val="00243539"/>
    <w:rsid w:val="00243DD1"/>
    <w:rsid w:val="00252A42"/>
    <w:rsid w:val="00253921"/>
    <w:rsid w:val="002551EE"/>
    <w:rsid w:val="00255AD9"/>
    <w:rsid w:val="00256085"/>
    <w:rsid w:val="00257619"/>
    <w:rsid w:val="00260C79"/>
    <w:rsid w:val="002617EA"/>
    <w:rsid w:val="002657C3"/>
    <w:rsid w:val="0026676D"/>
    <w:rsid w:val="00274EA8"/>
    <w:rsid w:val="0028203D"/>
    <w:rsid w:val="002827ED"/>
    <w:rsid w:val="00282A7B"/>
    <w:rsid w:val="00285B5B"/>
    <w:rsid w:val="002907F3"/>
    <w:rsid w:val="00291E0A"/>
    <w:rsid w:val="002933D2"/>
    <w:rsid w:val="00293EE2"/>
    <w:rsid w:val="00294794"/>
    <w:rsid w:val="00294EC0"/>
    <w:rsid w:val="00296513"/>
    <w:rsid w:val="002A1682"/>
    <w:rsid w:val="002A2C52"/>
    <w:rsid w:val="002A5491"/>
    <w:rsid w:val="002A6857"/>
    <w:rsid w:val="002A7934"/>
    <w:rsid w:val="002B28B5"/>
    <w:rsid w:val="002B2A90"/>
    <w:rsid w:val="002B3AEF"/>
    <w:rsid w:val="002B4501"/>
    <w:rsid w:val="002B6A74"/>
    <w:rsid w:val="002C0110"/>
    <w:rsid w:val="002C0C89"/>
    <w:rsid w:val="002C1DF4"/>
    <w:rsid w:val="002C35DA"/>
    <w:rsid w:val="002C3EC4"/>
    <w:rsid w:val="002C5108"/>
    <w:rsid w:val="002C7AC2"/>
    <w:rsid w:val="002D0F40"/>
    <w:rsid w:val="002D15F8"/>
    <w:rsid w:val="002D1700"/>
    <w:rsid w:val="002D1C12"/>
    <w:rsid w:val="002D3771"/>
    <w:rsid w:val="002D3C68"/>
    <w:rsid w:val="002D6840"/>
    <w:rsid w:val="002D6B01"/>
    <w:rsid w:val="002D73C8"/>
    <w:rsid w:val="002D7785"/>
    <w:rsid w:val="002E28C4"/>
    <w:rsid w:val="002E3941"/>
    <w:rsid w:val="002E3E79"/>
    <w:rsid w:val="002E6FE5"/>
    <w:rsid w:val="002F2732"/>
    <w:rsid w:val="002F52C2"/>
    <w:rsid w:val="002F5825"/>
    <w:rsid w:val="002F63A3"/>
    <w:rsid w:val="002F7DF9"/>
    <w:rsid w:val="00300228"/>
    <w:rsid w:val="003009BE"/>
    <w:rsid w:val="00300C2E"/>
    <w:rsid w:val="0031031A"/>
    <w:rsid w:val="00310615"/>
    <w:rsid w:val="0031239D"/>
    <w:rsid w:val="003126F6"/>
    <w:rsid w:val="00316362"/>
    <w:rsid w:val="003202BC"/>
    <w:rsid w:val="00320B4B"/>
    <w:rsid w:val="0032463A"/>
    <w:rsid w:val="0033133C"/>
    <w:rsid w:val="00331CFC"/>
    <w:rsid w:val="00333004"/>
    <w:rsid w:val="00335796"/>
    <w:rsid w:val="003404BA"/>
    <w:rsid w:val="00340C50"/>
    <w:rsid w:val="00341878"/>
    <w:rsid w:val="003438C9"/>
    <w:rsid w:val="00344BA1"/>
    <w:rsid w:val="00345604"/>
    <w:rsid w:val="0034562B"/>
    <w:rsid w:val="00346C53"/>
    <w:rsid w:val="003552AA"/>
    <w:rsid w:val="003573EE"/>
    <w:rsid w:val="003606FC"/>
    <w:rsid w:val="003618EA"/>
    <w:rsid w:val="003624E8"/>
    <w:rsid w:val="00362E72"/>
    <w:rsid w:val="003640FA"/>
    <w:rsid w:val="00366125"/>
    <w:rsid w:val="00367A4A"/>
    <w:rsid w:val="003701FB"/>
    <w:rsid w:val="00370808"/>
    <w:rsid w:val="0037126B"/>
    <w:rsid w:val="00371539"/>
    <w:rsid w:val="00371F22"/>
    <w:rsid w:val="0037547B"/>
    <w:rsid w:val="0038162D"/>
    <w:rsid w:val="003820ED"/>
    <w:rsid w:val="00383A84"/>
    <w:rsid w:val="003853F8"/>
    <w:rsid w:val="00386908"/>
    <w:rsid w:val="00386F3A"/>
    <w:rsid w:val="00387F92"/>
    <w:rsid w:val="00392E59"/>
    <w:rsid w:val="003931AF"/>
    <w:rsid w:val="00393DBB"/>
    <w:rsid w:val="003946E5"/>
    <w:rsid w:val="003A1E50"/>
    <w:rsid w:val="003A36B1"/>
    <w:rsid w:val="003A4CA6"/>
    <w:rsid w:val="003A6071"/>
    <w:rsid w:val="003A68DD"/>
    <w:rsid w:val="003A775A"/>
    <w:rsid w:val="003B0544"/>
    <w:rsid w:val="003B1507"/>
    <w:rsid w:val="003B4C3A"/>
    <w:rsid w:val="003B6654"/>
    <w:rsid w:val="003C202E"/>
    <w:rsid w:val="003C31BE"/>
    <w:rsid w:val="003C4CB4"/>
    <w:rsid w:val="003D0166"/>
    <w:rsid w:val="003D019E"/>
    <w:rsid w:val="003D16A8"/>
    <w:rsid w:val="003D1E89"/>
    <w:rsid w:val="003D2F45"/>
    <w:rsid w:val="003D6D88"/>
    <w:rsid w:val="003D7E7E"/>
    <w:rsid w:val="003E0680"/>
    <w:rsid w:val="003E0B3C"/>
    <w:rsid w:val="003E0F72"/>
    <w:rsid w:val="003E2928"/>
    <w:rsid w:val="003E4360"/>
    <w:rsid w:val="003E57EC"/>
    <w:rsid w:val="003E5900"/>
    <w:rsid w:val="003F2359"/>
    <w:rsid w:val="003F2703"/>
    <w:rsid w:val="003F2A1F"/>
    <w:rsid w:val="0040243B"/>
    <w:rsid w:val="004042DB"/>
    <w:rsid w:val="0040458F"/>
    <w:rsid w:val="00405BA0"/>
    <w:rsid w:val="004107A8"/>
    <w:rsid w:val="004127C7"/>
    <w:rsid w:val="00415C41"/>
    <w:rsid w:val="00420AFC"/>
    <w:rsid w:val="0042146F"/>
    <w:rsid w:val="0042248F"/>
    <w:rsid w:val="00423141"/>
    <w:rsid w:val="00427605"/>
    <w:rsid w:val="00431F35"/>
    <w:rsid w:val="00441B38"/>
    <w:rsid w:val="00441D86"/>
    <w:rsid w:val="00442E1A"/>
    <w:rsid w:val="00444A5D"/>
    <w:rsid w:val="0045047E"/>
    <w:rsid w:val="00454A7F"/>
    <w:rsid w:val="004574DB"/>
    <w:rsid w:val="00460AB8"/>
    <w:rsid w:val="004632D3"/>
    <w:rsid w:val="004642AD"/>
    <w:rsid w:val="00466EA5"/>
    <w:rsid w:val="00470088"/>
    <w:rsid w:val="00471224"/>
    <w:rsid w:val="0047280A"/>
    <w:rsid w:val="00472B82"/>
    <w:rsid w:val="00474B7B"/>
    <w:rsid w:val="004755F2"/>
    <w:rsid w:val="00484AD8"/>
    <w:rsid w:val="00484C59"/>
    <w:rsid w:val="0048547F"/>
    <w:rsid w:val="00485C3E"/>
    <w:rsid w:val="004862B1"/>
    <w:rsid w:val="00490984"/>
    <w:rsid w:val="00496DAA"/>
    <w:rsid w:val="004A3009"/>
    <w:rsid w:val="004A3B1E"/>
    <w:rsid w:val="004A408B"/>
    <w:rsid w:val="004B1E88"/>
    <w:rsid w:val="004B5C68"/>
    <w:rsid w:val="004B67E1"/>
    <w:rsid w:val="004B787B"/>
    <w:rsid w:val="004C0FBF"/>
    <w:rsid w:val="004C2842"/>
    <w:rsid w:val="004C36C4"/>
    <w:rsid w:val="004C6D18"/>
    <w:rsid w:val="004C75CA"/>
    <w:rsid w:val="004D0933"/>
    <w:rsid w:val="004D1434"/>
    <w:rsid w:val="004D1D00"/>
    <w:rsid w:val="004D2271"/>
    <w:rsid w:val="004D5809"/>
    <w:rsid w:val="004E5071"/>
    <w:rsid w:val="004E69C4"/>
    <w:rsid w:val="004E6F19"/>
    <w:rsid w:val="004F510D"/>
    <w:rsid w:val="004F64EE"/>
    <w:rsid w:val="00501E9F"/>
    <w:rsid w:val="005042BF"/>
    <w:rsid w:val="00504819"/>
    <w:rsid w:val="0050516C"/>
    <w:rsid w:val="00505E53"/>
    <w:rsid w:val="00506B12"/>
    <w:rsid w:val="00512B9F"/>
    <w:rsid w:val="00512BA5"/>
    <w:rsid w:val="00516167"/>
    <w:rsid w:val="00516631"/>
    <w:rsid w:val="0052050F"/>
    <w:rsid w:val="00523739"/>
    <w:rsid w:val="00524164"/>
    <w:rsid w:val="0053092B"/>
    <w:rsid w:val="00532673"/>
    <w:rsid w:val="00532705"/>
    <w:rsid w:val="005338A5"/>
    <w:rsid w:val="005340EB"/>
    <w:rsid w:val="00535954"/>
    <w:rsid w:val="00535C78"/>
    <w:rsid w:val="005374D6"/>
    <w:rsid w:val="00540C6A"/>
    <w:rsid w:val="0054122F"/>
    <w:rsid w:val="00542D19"/>
    <w:rsid w:val="00545E39"/>
    <w:rsid w:val="00546CA8"/>
    <w:rsid w:val="00551F4A"/>
    <w:rsid w:val="00553905"/>
    <w:rsid w:val="00557388"/>
    <w:rsid w:val="005606B7"/>
    <w:rsid w:val="0056126B"/>
    <w:rsid w:val="005624C4"/>
    <w:rsid w:val="00562DA8"/>
    <w:rsid w:val="005656FC"/>
    <w:rsid w:val="005665F9"/>
    <w:rsid w:val="0056758B"/>
    <w:rsid w:val="005769F8"/>
    <w:rsid w:val="00576C2D"/>
    <w:rsid w:val="005773EB"/>
    <w:rsid w:val="00583118"/>
    <w:rsid w:val="00583725"/>
    <w:rsid w:val="00585DE9"/>
    <w:rsid w:val="005879E8"/>
    <w:rsid w:val="00591824"/>
    <w:rsid w:val="0059488C"/>
    <w:rsid w:val="00595A5D"/>
    <w:rsid w:val="005A0675"/>
    <w:rsid w:val="005A5F8A"/>
    <w:rsid w:val="005A769C"/>
    <w:rsid w:val="005B1BED"/>
    <w:rsid w:val="005B478C"/>
    <w:rsid w:val="005B4E6B"/>
    <w:rsid w:val="005B72B7"/>
    <w:rsid w:val="005C0BAE"/>
    <w:rsid w:val="005C11A2"/>
    <w:rsid w:val="005C3D81"/>
    <w:rsid w:val="005C4B7D"/>
    <w:rsid w:val="005C5CC6"/>
    <w:rsid w:val="005C726B"/>
    <w:rsid w:val="005D075A"/>
    <w:rsid w:val="005D0FE4"/>
    <w:rsid w:val="005D4768"/>
    <w:rsid w:val="005D577F"/>
    <w:rsid w:val="005D60F1"/>
    <w:rsid w:val="005E040B"/>
    <w:rsid w:val="005E124C"/>
    <w:rsid w:val="005E2C9A"/>
    <w:rsid w:val="005E355A"/>
    <w:rsid w:val="005E3B00"/>
    <w:rsid w:val="005E6280"/>
    <w:rsid w:val="005E6E70"/>
    <w:rsid w:val="005F008E"/>
    <w:rsid w:val="005F1A71"/>
    <w:rsid w:val="005F427F"/>
    <w:rsid w:val="005F45E5"/>
    <w:rsid w:val="005F4DEC"/>
    <w:rsid w:val="005F7212"/>
    <w:rsid w:val="005F7BD9"/>
    <w:rsid w:val="00600C2A"/>
    <w:rsid w:val="00604CF6"/>
    <w:rsid w:val="0060524A"/>
    <w:rsid w:val="00605925"/>
    <w:rsid w:val="00607051"/>
    <w:rsid w:val="0061678D"/>
    <w:rsid w:val="006240E8"/>
    <w:rsid w:val="00624F90"/>
    <w:rsid w:val="0062612F"/>
    <w:rsid w:val="0062763C"/>
    <w:rsid w:val="0063158C"/>
    <w:rsid w:val="0063226A"/>
    <w:rsid w:val="006349C8"/>
    <w:rsid w:val="00640411"/>
    <w:rsid w:val="00642723"/>
    <w:rsid w:val="00651D8B"/>
    <w:rsid w:val="00660213"/>
    <w:rsid w:val="00661A9A"/>
    <w:rsid w:val="00661AEF"/>
    <w:rsid w:val="006653AE"/>
    <w:rsid w:val="00666195"/>
    <w:rsid w:val="006677DF"/>
    <w:rsid w:val="00672E39"/>
    <w:rsid w:val="00674214"/>
    <w:rsid w:val="00675B0D"/>
    <w:rsid w:val="00677826"/>
    <w:rsid w:val="006800F5"/>
    <w:rsid w:val="00681702"/>
    <w:rsid w:val="00682371"/>
    <w:rsid w:val="0068274A"/>
    <w:rsid w:val="006853AD"/>
    <w:rsid w:val="00687143"/>
    <w:rsid w:val="00691A5C"/>
    <w:rsid w:val="006921AF"/>
    <w:rsid w:val="00695E07"/>
    <w:rsid w:val="006A0400"/>
    <w:rsid w:val="006A300C"/>
    <w:rsid w:val="006A440B"/>
    <w:rsid w:val="006B4716"/>
    <w:rsid w:val="006B4877"/>
    <w:rsid w:val="006B4D99"/>
    <w:rsid w:val="006B6540"/>
    <w:rsid w:val="006C05EF"/>
    <w:rsid w:val="006C29BC"/>
    <w:rsid w:val="006C3B0C"/>
    <w:rsid w:val="006C68B3"/>
    <w:rsid w:val="006C6E37"/>
    <w:rsid w:val="006C7678"/>
    <w:rsid w:val="006D17D4"/>
    <w:rsid w:val="006D3686"/>
    <w:rsid w:val="006D4ACA"/>
    <w:rsid w:val="006D6CAE"/>
    <w:rsid w:val="006D7EF7"/>
    <w:rsid w:val="006E3E83"/>
    <w:rsid w:val="006E7A03"/>
    <w:rsid w:val="006F1EB6"/>
    <w:rsid w:val="006F22B7"/>
    <w:rsid w:val="006F2CE2"/>
    <w:rsid w:val="006F3D1B"/>
    <w:rsid w:val="00702764"/>
    <w:rsid w:val="0070364F"/>
    <w:rsid w:val="00703F2F"/>
    <w:rsid w:val="0070441B"/>
    <w:rsid w:val="007064F9"/>
    <w:rsid w:val="00707CC8"/>
    <w:rsid w:val="00711301"/>
    <w:rsid w:val="00711AD1"/>
    <w:rsid w:val="007120C8"/>
    <w:rsid w:val="00716479"/>
    <w:rsid w:val="00717441"/>
    <w:rsid w:val="00717458"/>
    <w:rsid w:val="007203AA"/>
    <w:rsid w:val="00720FC2"/>
    <w:rsid w:val="00721024"/>
    <w:rsid w:val="007253CC"/>
    <w:rsid w:val="007262AD"/>
    <w:rsid w:val="00727323"/>
    <w:rsid w:val="00730085"/>
    <w:rsid w:val="007314A4"/>
    <w:rsid w:val="00741A46"/>
    <w:rsid w:val="007445FC"/>
    <w:rsid w:val="00745154"/>
    <w:rsid w:val="0074587F"/>
    <w:rsid w:val="00747D00"/>
    <w:rsid w:val="0075290F"/>
    <w:rsid w:val="00757FFC"/>
    <w:rsid w:val="0076112C"/>
    <w:rsid w:val="00761FEC"/>
    <w:rsid w:val="00762DD0"/>
    <w:rsid w:val="00763029"/>
    <w:rsid w:val="00765FA2"/>
    <w:rsid w:val="00772CAB"/>
    <w:rsid w:val="00772F05"/>
    <w:rsid w:val="007730E7"/>
    <w:rsid w:val="00782C83"/>
    <w:rsid w:val="00783D24"/>
    <w:rsid w:val="00784649"/>
    <w:rsid w:val="00785506"/>
    <w:rsid w:val="0078557F"/>
    <w:rsid w:val="0078732E"/>
    <w:rsid w:val="00787E00"/>
    <w:rsid w:val="00790520"/>
    <w:rsid w:val="00791145"/>
    <w:rsid w:val="00792106"/>
    <w:rsid w:val="00792B9A"/>
    <w:rsid w:val="0079570B"/>
    <w:rsid w:val="00795B2B"/>
    <w:rsid w:val="007967D5"/>
    <w:rsid w:val="007975AD"/>
    <w:rsid w:val="007A0398"/>
    <w:rsid w:val="007A1445"/>
    <w:rsid w:val="007A1504"/>
    <w:rsid w:val="007A2BAC"/>
    <w:rsid w:val="007A3B9A"/>
    <w:rsid w:val="007A659D"/>
    <w:rsid w:val="007B17E8"/>
    <w:rsid w:val="007B2C07"/>
    <w:rsid w:val="007B3B03"/>
    <w:rsid w:val="007C1810"/>
    <w:rsid w:val="007C2801"/>
    <w:rsid w:val="007C3CFF"/>
    <w:rsid w:val="007C5EE2"/>
    <w:rsid w:val="007C6375"/>
    <w:rsid w:val="007C6859"/>
    <w:rsid w:val="007C6959"/>
    <w:rsid w:val="007C76B6"/>
    <w:rsid w:val="007C7796"/>
    <w:rsid w:val="007D119D"/>
    <w:rsid w:val="007D2282"/>
    <w:rsid w:val="007D3291"/>
    <w:rsid w:val="007D45C1"/>
    <w:rsid w:val="007E02CE"/>
    <w:rsid w:val="007E06D9"/>
    <w:rsid w:val="007E0DE4"/>
    <w:rsid w:val="007E3552"/>
    <w:rsid w:val="007E4106"/>
    <w:rsid w:val="007E4527"/>
    <w:rsid w:val="007E5B2A"/>
    <w:rsid w:val="007E6DC1"/>
    <w:rsid w:val="007E6EFA"/>
    <w:rsid w:val="007F1A37"/>
    <w:rsid w:val="007F5923"/>
    <w:rsid w:val="007F61C0"/>
    <w:rsid w:val="00802908"/>
    <w:rsid w:val="00803463"/>
    <w:rsid w:val="00803604"/>
    <w:rsid w:val="00807DF7"/>
    <w:rsid w:val="00811265"/>
    <w:rsid w:val="00812E6D"/>
    <w:rsid w:val="008135F1"/>
    <w:rsid w:val="00815069"/>
    <w:rsid w:val="00815089"/>
    <w:rsid w:val="00815F0A"/>
    <w:rsid w:val="00817947"/>
    <w:rsid w:val="008204B5"/>
    <w:rsid w:val="00821AB0"/>
    <w:rsid w:val="00822CEC"/>
    <w:rsid w:val="00823501"/>
    <w:rsid w:val="00823921"/>
    <w:rsid w:val="008242F4"/>
    <w:rsid w:val="00824C9D"/>
    <w:rsid w:val="00833682"/>
    <w:rsid w:val="008376ED"/>
    <w:rsid w:val="008461FA"/>
    <w:rsid w:val="00846CEA"/>
    <w:rsid w:val="0084762E"/>
    <w:rsid w:val="00850744"/>
    <w:rsid w:val="00850C18"/>
    <w:rsid w:val="00852C77"/>
    <w:rsid w:val="008536CD"/>
    <w:rsid w:val="00853C1D"/>
    <w:rsid w:val="00854FEF"/>
    <w:rsid w:val="0085531E"/>
    <w:rsid w:val="008631EA"/>
    <w:rsid w:val="008632C1"/>
    <w:rsid w:val="00870159"/>
    <w:rsid w:val="00870989"/>
    <w:rsid w:val="00873592"/>
    <w:rsid w:val="008735F2"/>
    <w:rsid w:val="00874E27"/>
    <w:rsid w:val="00875416"/>
    <w:rsid w:val="00876710"/>
    <w:rsid w:val="00876A6B"/>
    <w:rsid w:val="00877550"/>
    <w:rsid w:val="008808FA"/>
    <w:rsid w:val="00883398"/>
    <w:rsid w:val="008839FF"/>
    <w:rsid w:val="00886487"/>
    <w:rsid w:val="00893A33"/>
    <w:rsid w:val="008972CA"/>
    <w:rsid w:val="00897671"/>
    <w:rsid w:val="00897DF1"/>
    <w:rsid w:val="008A132D"/>
    <w:rsid w:val="008A28EF"/>
    <w:rsid w:val="008A34A6"/>
    <w:rsid w:val="008A4583"/>
    <w:rsid w:val="008A5E84"/>
    <w:rsid w:val="008A7186"/>
    <w:rsid w:val="008B1CB3"/>
    <w:rsid w:val="008B30BB"/>
    <w:rsid w:val="008B50DF"/>
    <w:rsid w:val="008B51FA"/>
    <w:rsid w:val="008B7937"/>
    <w:rsid w:val="008C14BA"/>
    <w:rsid w:val="008C23C6"/>
    <w:rsid w:val="008C2C1D"/>
    <w:rsid w:val="008C34D7"/>
    <w:rsid w:val="008C59D4"/>
    <w:rsid w:val="008D0997"/>
    <w:rsid w:val="008D0D19"/>
    <w:rsid w:val="008D2DBD"/>
    <w:rsid w:val="008D374D"/>
    <w:rsid w:val="008D4302"/>
    <w:rsid w:val="008E3C85"/>
    <w:rsid w:val="008E4FC7"/>
    <w:rsid w:val="008E5781"/>
    <w:rsid w:val="008E57F1"/>
    <w:rsid w:val="008F13D2"/>
    <w:rsid w:val="008F1DB1"/>
    <w:rsid w:val="008F3C80"/>
    <w:rsid w:val="008F501C"/>
    <w:rsid w:val="008F6AEF"/>
    <w:rsid w:val="008F7961"/>
    <w:rsid w:val="008F7A5E"/>
    <w:rsid w:val="009002CE"/>
    <w:rsid w:val="009003BF"/>
    <w:rsid w:val="0090065D"/>
    <w:rsid w:val="00904AF9"/>
    <w:rsid w:val="0090550B"/>
    <w:rsid w:val="009062E3"/>
    <w:rsid w:val="00907DF0"/>
    <w:rsid w:val="00910E22"/>
    <w:rsid w:val="009111AE"/>
    <w:rsid w:val="009113AC"/>
    <w:rsid w:val="00916AA0"/>
    <w:rsid w:val="0092041B"/>
    <w:rsid w:val="009210FB"/>
    <w:rsid w:val="00922F95"/>
    <w:rsid w:val="009235EF"/>
    <w:rsid w:val="009268E3"/>
    <w:rsid w:val="00933BB7"/>
    <w:rsid w:val="00934B2C"/>
    <w:rsid w:val="00937097"/>
    <w:rsid w:val="00940787"/>
    <w:rsid w:val="0094097C"/>
    <w:rsid w:val="00940A1A"/>
    <w:rsid w:val="0094300C"/>
    <w:rsid w:val="00943415"/>
    <w:rsid w:val="00943D62"/>
    <w:rsid w:val="00945688"/>
    <w:rsid w:val="00946BC6"/>
    <w:rsid w:val="00947844"/>
    <w:rsid w:val="009501C8"/>
    <w:rsid w:val="009530D2"/>
    <w:rsid w:val="00955789"/>
    <w:rsid w:val="00957C77"/>
    <w:rsid w:val="00963775"/>
    <w:rsid w:val="0096400C"/>
    <w:rsid w:val="009667EA"/>
    <w:rsid w:val="00966CE0"/>
    <w:rsid w:val="00971D95"/>
    <w:rsid w:val="009811BB"/>
    <w:rsid w:val="009820AF"/>
    <w:rsid w:val="00985DDE"/>
    <w:rsid w:val="00990325"/>
    <w:rsid w:val="00991362"/>
    <w:rsid w:val="0099181F"/>
    <w:rsid w:val="0099184F"/>
    <w:rsid w:val="009933A9"/>
    <w:rsid w:val="009A0835"/>
    <w:rsid w:val="009A1366"/>
    <w:rsid w:val="009A27C1"/>
    <w:rsid w:val="009A2936"/>
    <w:rsid w:val="009A2FAC"/>
    <w:rsid w:val="009A3D62"/>
    <w:rsid w:val="009A50A1"/>
    <w:rsid w:val="009A6381"/>
    <w:rsid w:val="009B0CCC"/>
    <w:rsid w:val="009B22F4"/>
    <w:rsid w:val="009B2622"/>
    <w:rsid w:val="009B2E23"/>
    <w:rsid w:val="009B324F"/>
    <w:rsid w:val="009B7C64"/>
    <w:rsid w:val="009C374E"/>
    <w:rsid w:val="009C3ED7"/>
    <w:rsid w:val="009C403B"/>
    <w:rsid w:val="009C70B5"/>
    <w:rsid w:val="009D32E2"/>
    <w:rsid w:val="009D63DF"/>
    <w:rsid w:val="009D6F98"/>
    <w:rsid w:val="009D721D"/>
    <w:rsid w:val="009D7D10"/>
    <w:rsid w:val="009D7F8F"/>
    <w:rsid w:val="009E2530"/>
    <w:rsid w:val="009E3B22"/>
    <w:rsid w:val="009E3D56"/>
    <w:rsid w:val="009E433C"/>
    <w:rsid w:val="009E43D3"/>
    <w:rsid w:val="009E4E67"/>
    <w:rsid w:val="009E4FFA"/>
    <w:rsid w:val="009E7D08"/>
    <w:rsid w:val="009F4B7F"/>
    <w:rsid w:val="009F5723"/>
    <w:rsid w:val="009F7AA2"/>
    <w:rsid w:val="00A03B08"/>
    <w:rsid w:val="00A0402B"/>
    <w:rsid w:val="00A061D1"/>
    <w:rsid w:val="00A143D5"/>
    <w:rsid w:val="00A16412"/>
    <w:rsid w:val="00A17023"/>
    <w:rsid w:val="00A17641"/>
    <w:rsid w:val="00A20293"/>
    <w:rsid w:val="00A22168"/>
    <w:rsid w:val="00A230AE"/>
    <w:rsid w:val="00A23FAC"/>
    <w:rsid w:val="00A2483D"/>
    <w:rsid w:val="00A30371"/>
    <w:rsid w:val="00A31467"/>
    <w:rsid w:val="00A31CB4"/>
    <w:rsid w:val="00A337C7"/>
    <w:rsid w:val="00A4102D"/>
    <w:rsid w:val="00A44073"/>
    <w:rsid w:val="00A52E21"/>
    <w:rsid w:val="00A5320C"/>
    <w:rsid w:val="00A53DDA"/>
    <w:rsid w:val="00A55784"/>
    <w:rsid w:val="00A5698A"/>
    <w:rsid w:val="00A56E1E"/>
    <w:rsid w:val="00A6164B"/>
    <w:rsid w:val="00A620E0"/>
    <w:rsid w:val="00A62C23"/>
    <w:rsid w:val="00A653D3"/>
    <w:rsid w:val="00A6554D"/>
    <w:rsid w:val="00A66A22"/>
    <w:rsid w:val="00A67795"/>
    <w:rsid w:val="00A678A9"/>
    <w:rsid w:val="00A702D0"/>
    <w:rsid w:val="00A7094B"/>
    <w:rsid w:val="00A71A73"/>
    <w:rsid w:val="00A73704"/>
    <w:rsid w:val="00A74039"/>
    <w:rsid w:val="00A7533B"/>
    <w:rsid w:val="00A75A21"/>
    <w:rsid w:val="00A76B93"/>
    <w:rsid w:val="00A76D49"/>
    <w:rsid w:val="00A77EE5"/>
    <w:rsid w:val="00A80A6B"/>
    <w:rsid w:val="00A812E0"/>
    <w:rsid w:val="00A824BE"/>
    <w:rsid w:val="00A85031"/>
    <w:rsid w:val="00A86173"/>
    <w:rsid w:val="00A92443"/>
    <w:rsid w:val="00A93719"/>
    <w:rsid w:val="00A976DD"/>
    <w:rsid w:val="00AA0139"/>
    <w:rsid w:val="00AA3DB2"/>
    <w:rsid w:val="00AA3E09"/>
    <w:rsid w:val="00AB0A2C"/>
    <w:rsid w:val="00AB2538"/>
    <w:rsid w:val="00AB4344"/>
    <w:rsid w:val="00AC207C"/>
    <w:rsid w:val="00AC70BD"/>
    <w:rsid w:val="00AC7294"/>
    <w:rsid w:val="00AC7B0D"/>
    <w:rsid w:val="00AD0940"/>
    <w:rsid w:val="00AD0E0C"/>
    <w:rsid w:val="00AD262D"/>
    <w:rsid w:val="00AD3C7B"/>
    <w:rsid w:val="00AD50A5"/>
    <w:rsid w:val="00AD6676"/>
    <w:rsid w:val="00AD6B1F"/>
    <w:rsid w:val="00AD6FC2"/>
    <w:rsid w:val="00AD7D9F"/>
    <w:rsid w:val="00AD7F1A"/>
    <w:rsid w:val="00AE4967"/>
    <w:rsid w:val="00AE59B1"/>
    <w:rsid w:val="00AF02B4"/>
    <w:rsid w:val="00AF1C29"/>
    <w:rsid w:val="00AF22B1"/>
    <w:rsid w:val="00AF23F1"/>
    <w:rsid w:val="00AF58AC"/>
    <w:rsid w:val="00B06B03"/>
    <w:rsid w:val="00B24BA8"/>
    <w:rsid w:val="00B27B45"/>
    <w:rsid w:val="00B43760"/>
    <w:rsid w:val="00B44868"/>
    <w:rsid w:val="00B45822"/>
    <w:rsid w:val="00B464D9"/>
    <w:rsid w:val="00B47775"/>
    <w:rsid w:val="00B51E38"/>
    <w:rsid w:val="00B569A7"/>
    <w:rsid w:val="00B601BA"/>
    <w:rsid w:val="00B61CB3"/>
    <w:rsid w:val="00B62DE5"/>
    <w:rsid w:val="00B66E61"/>
    <w:rsid w:val="00B715F9"/>
    <w:rsid w:val="00B77579"/>
    <w:rsid w:val="00B81AC3"/>
    <w:rsid w:val="00B81B71"/>
    <w:rsid w:val="00B81D45"/>
    <w:rsid w:val="00B8228C"/>
    <w:rsid w:val="00B84CA6"/>
    <w:rsid w:val="00B905E7"/>
    <w:rsid w:val="00B92FBD"/>
    <w:rsid w:val="00B944B2"/>
    <w:rsid w:val="00B94C17"/>
    <w:rsid w:val="00BA0CF6"/>
    <w:rsid w:val="00BA30A7"/>
    <w:rsid w:val="00BA41C6"/>
    <w:rsid w:val="00BA6966"/>
    <w:rsid w:val="00BA6BC0"/>
    <w:rsid w:val="00BA78A4"/>
    <w:rsid w:val="00BB322C"/>
    <w:rsid w:val="00BB35D2"/>
    <w:rsid w:val="00BB37DB"/>
    <w:rsid w:val="00BB3E53"/>
    <w:rsid w:val="00BB6EB1"/>
    <w:rsid w:val="00BC3007"/>
    <w:rsid w:val="00BC3FA7"/>
    <w:rsid w:val="00BC6BB8"/>
    <w:rsid w:val="00BC7F5C"/>
    <w:rsid w:val="00BD3AC5"/>
    <w:rsid w:val="00BD5F6D"/>
    <w:rsid w:val="00BD7EFF"/>
    <w:rsid w:val="00BE1D97"/>
    <w:rsid w:val="00BE2149"/>
    <w:rsid w:val="00BE3C72"/>
    <w:rsid w:val="00BE6359"/>
    <w:rsid w:val="00BE699B"/>
    <w:rsid w:val="00BE762D"/>
    <w:rsid w:val="00BF00B4"/>
    <w:rsid w:val="00BF15A5"/>
    <w:rsid w:val="00BF2033"/>
    <w:rsid w:val="00BF40E4"/>
    <w:rsid w:val="00C04128"/>
    <w:rsid w:val="00C045C1"/>
    <w:rsid w:val="00C05832"/>
    <w:rsid w:val="00C06CB5"/>
    <w:rsid w:val="00C0738B"/>
    <w:rsid w:val="00C07490"/>
    <w:rsid w:val="00C12F9C"/>
    <w:rsid w:val="00C1345E"/>
    <w:rsid w:val="00C20EBD"/>
    <w:rsid w:val="00C22999"/>
    <w:rsid w:val="00C22D3C"/>
    <w:rsid w:val="00C241F8"/>
    <w:rsid w:val="00C24342"/>
    <w:rsid w:val="00C26283"/>
    <w:rsid w:val="00C30CB2"/>
    <w:rsid w:val="00C33164"/>
    <w:rsid w:val="00C412FD"/>
    <w:rsid w:val="00C418FD"/>
    <w:rsid w:val="00C526FE"/>
    <w:rsid w:val="00C52837"/>
    <w:rsid w:val="00C61E81"/>
    <w:rsid w:val="00C620BD"/>
    <w:rsid w:val="00C63211"/>
    <w:rsid w:val="00C65114"/>
    <w:rsid w:val="00C669F2"/>
    <w:rsid w:val="00C72397"/>
    <w:rsid w:val="00C736EE"/>
    <w:rsid w:val="00C74668"/>
    <w:rsid w:val="00C75CB9"/>
    <w:rsid w:val="00C77314"/>
    <w:rsid w:val="00C90589"/>
    <w:rsid w:val="00C95A67"/>
    <w:rsid w:val="00C95EEA"/>
    <w:rsid w:val="00CA20CA"/>
    <w:rsid w:val="00CA3D71"/>
    <w:rsid w:val="00CA78A0"/>
    <w:rsid w:val="00CA7FC7"/>
    <w:rsid w:val="00CB0E25"/>
    <w:rsid w:val="00CB3452"/>
    <w:rsid w:val="00CB578B"/>
    <w:rsid w:val="00CC1CF5"/>
    <w:rsid w:val="00CC74B1"/>
    <w:rsid w:val="00CD14A5"/>
    <w:rsid w:val="00CD3D0E"/>
    <w:rsid w:val="00CD4E0D"/>
    <w:rsid w:val="00CE08B2"/>
    <w:rsid w:val="00CE208F"/>
    <w:rsid w:val="00CE2661"/>
    <w:rsid w:val="00CE664D"/>
    <w:rsid w:val="00CE7786"/>
    <w:rsid w:val="00CE79BF"/>
    <w:rsid w:val="00CF00C3"/>
    <w:rsid w:val="00CF02BC"/>
    <w:rsid w:val="00CF133B"/>
    <w:rsid w:val="00CF2375"/>
    <w:rsid w:val="00CF2E08"/>
    <w:rsid w:val="00CF2EAF"/>
    <w:rsid w:val="00CF3479"/>
    <w:rsid w:val="00CF6148"/>
    <w:rsid w:val="00CF69F9"/>
    <w:rsid w:val="00CF7CEA"/>
    <w:rsid w:val="00D0396B"/>
    <w:rsid w:val="00D041B7"/>
    <w:rsid w:val="00D06D8E"/>
    <w:rsid w:val="00D105A8"/>
    <w:rsid w:val="00D111F0"/>
    <w:rsid w:val="00D132FC"/>
    <w:rsid w:val="00D149E7"/>
    <w:rsid w:val="00D14CF5"/>
    <w:rsid w:val="00D20501"/>
    <w:rsid w:val="00D21214"/>
    <w:rsid w:val="00D2143C"/>
    <w:rsid w:val="00D2528A"/>
    <w:rsid w:val="00D27BF9"/>
    <w:rsid w:val="00D304DA"/>
    <w:rsid w:val="00D32050"/>
    <w:rsid w:val="00D3318E"/>
    <w:rsid w:val="00D33B6D"/>
    <w:rsid w:val="00D34C91"/>
    <w:rsid w:val="00D35853"/>
    <w:rsid w:val="00D37450"/>
    <w:rsid w:val="00D40300"/>
    <w:rsid w:val="00D40B32"/>
    <w:rsid w:val="00D40CD0"/>
    <w:rsid w:val="00D418D5"/>
    <w:rsid w:val="00D42245"/>
    <w:rsid w:val="00D44D23"/>
    <w:rsid w:val="00D47766"/>
    <w:rsid w:val="00D52982"/>
    <w:rsid w:val="00D5316B"/>
    <w:rsid w:val="00D54072"/>
    <w:rsid w:val="00D56210"/>
    <w:rsid w:val="00D563AD"/>
    <w:rsid w:val="00D61E7A"/>
    <w:rsid w:val="00D631B3"/>
    <w:rsid w:val="00D63C00"/>
    <w:rsid w:val="00D64A44"/>
    <w:rsid w:val="00D7203F"/>
    <w:rsid w:val="00D74DF1"/>
    <w:rsid w:val="00D84F95"/>
    <w:rsid w:val="00D85FC6"/>
    <w:rsid w:val="00D868AC"/>
    <w:rsid w:val="00D86D6D"/>
    <w:rsid w:val="00D91980"/>
    <w:rsid w:val="00D92490"/>
    <w:rsid w:val="00D92F6B"/>
    <w:rsid w:val="00D942B4"/>
    <w:rsid w:val="00D94E4D"/>
    <w:rsid w:val="00D9534C"/>
    <w:rsid w:val="00D97113"/>
    <w:rsid w:val="00D97A35"/>
    <w:rsid w:val="00DA0471"/>
    <w:rsid w:val="00DA1A9C"/>
    <w:rsid w:val="00DA2ABC"/>
    <w:rsid w:val="00DA64A4"/>
    <w:rsid w:val="00DA6A35"/>
    <w:rsid w:val="00DB02AE"/>
    <w:rsid w:val="00DB03F2"/>
    <w:rsid w:val="00DB10F2"/>
    <w:rsid w:val="00DB27C3"/>
    <w:rsid w:val="00DB2DDA"/>
    <w:rsid w:val="00DB51CC"/>
    <w:rsid w:val="00DB5613"/>
    <w:rsid w:val="00DB7EAA"/>
    <w:rsid w:val="00DC26B7"/>
    <w:rsid w:val="00DC6F19"/>
    <w:rsid w:val="00DC79D5"/>
    <w:rsid w:val="00DC7A36"/>
    <w:rsid w:val="00DD4083"/>
    <w:rsid w:val="00DD48B2"/>
    <w:rsid w:val="00DE23B0"/>
    <w:rsid w:val="00DE244D"/>
    <w:rsid w:val="00DE5A34"/>
    <w:rsid w:val="00DE6496"/>
    <w:rsid w:val="00DF1857"/>
    <w:rsid w:val="00DF1F58"/>
    <w:rsid w:val="00DF3063"/>
    <w:rsid w:val="00DF3298"/>
    <w:rsid w:val="00DF7665"/>
    <w:rsid w:val="00E00D61"/>
    <w:rsid w:val="00E022FE"/>
    <w:rsid w:val="00E02866"/>
    <w:rsid w:val="00E029F5"/>
    <w:rsid w:val="00E02A80"/>
    <w:rsid w:val="00E0300A"/>
    <w:rsid w:val="00E05357"/>
    <w:rsid w:val="00E06045"/>
    <w:rsid w:val="00E074A3"/>
    <w:rsid w:val="00E10127"/>
    <w:rsid w:val="00E1251F"/>
    <w:rsid w:val="00E12D53"/>
    <w:rsid w:val="00E17127"/>
    <w:rsid w:val="00E20067"/>
    <w:rsid w:val="00E20CD7"/>
    <w:rsid w:val="00E2137A"/>
    <w:rsid w:val="00E22087"/>
    <w:rsid w:val="00E2448E"/>
    <w:rsid w:val="00E24EE5"/>
    <w:rsid w:val="00E25CC7"/>
    <w:rsid w:val="00E25F4F"/>
    <w:rsid w:val="00E27201"/>
    <w:rsid w:val="00E27C03"/>
    <w:rsid w:val="00E27F95"/>
    <w:rsid w:val="00E324C6"/>
    <w:rsid w:val="00E340D0"/>
    <w:rsid w:val="00E34A60"/>
    <w:rsid w:val="00E34AF6"/>
    <w:rsid w:val="00E34F0E"/>
    <w:rsid w:val="00E35E06"/>
    <w:rsid w:val="00E36724"/>
    <w:rsid w:val="00E44B5E"/>
    <w:rsid w:val="00E45FD9"/>
    <w:rsid w:val="00E476DA"/>
    <w:rsid w:val="00E47D54"/>
    <w:rsid w:val="00E50B2D"/>
    <w:rsid w:val="00E5246C"/>
    <w:rsid w:val="00E5285A"/>
    <w:rsid w:val="00E530DB"/>
    <w:rsid w:val="00E54FF5"/>
    <w:rsid w:val="00E551E8"/>
    <w:rsid w:val="00E55320"/>
    <w:rsid w:val="00E563BA"/>
    <w:rsid w:val="00E56FE6"/>
    <w:rsid w:val="00E57657"/>
    <w:rsid w:val="00E5777D"/>
    <w:rsid w:val="00E57EA3"/>
    <w:rsid w:val="00E61C73"/>
    <w:rsid w:val="00E64508"/>
    <w:rsid w:val="00E67E98"/>
    <w:rsid w:val="00E713E6"/>
    <w:rsid w:val="00E73BFF"/>
    <w:rsid w:val="00E754CD"/>
    <w:rsid w:val="00E76E3E"/>
    <w:rsid w:val="00E80ADA"/>
    <w:rsid w:val="00E80CD4"/>
    <w:rsid w:val="00E832E7"/>
    <w:rsid w:val="00E84BDE"/>
    <w:rsid w:val="00E84D97"/>
    <w:rsid w:val="00E87037"/>
    <w:rsid w:val="00E90319"/>
    <w:rsid w:val="00E909AF"/>
    <w:rsid w:val="00E91A45"/>
    <w:rsid w:val="00E949F7"/>
    <w:rsid w:val="00E978E4"/>
    <w:rsid w:val="00E97918"/>
    <w:rsid w:val="00E97DE2"/>
    <w:rsid w:val="00EA548B"/>
    <w:rsid w:val="00EA6D7B"/>
    <w:rsid w:val="00EB3A88"/>
    <w:rsid w:val="00EC0A50"/>
    <w:rsid w:val="00EC1B4B"/>
    <w:rsid w:val="00EC42E3"/>
    <w:rsid w:val="00EC47C8"/>
    <w:rsid w:val="00EC50DB"/>
    <w:rsid w:val="00EC588B"/>
    <w:rsid w:val="00EC60C9"/>
    <w:rsid w:val="00EC729F"/>
    <w:rsid w:val="00ED1EFB"/>
    <w:rsid w:val="00ED32DF"/>
    <w:rsid w:val="00ED383D"/>
    <w:rsid w:val="00ED4267"/>
    <w:rsid w:val="00ED477C"/>
    <w:rsid w:val="00ED5555"/>
    <w:rsid w:val="00EE0F0D"/>
    <w:rsid w:val="00EE1C0C"/>
    <w:rsid w:val="00EE2295"/>
    <w:rsid w:val="00EE28E9"/>
    <w:rsid w:val="00EE456A"/>
    <w:rsid w:val="00EE7519"/>
    <w:rsid w:val="00EE7D45"/>
    <w:rsid w:val="00EF3871"/>
    <w:rsid w:val="00EF49B1"/>
    <w:rsid w:val="00EF505E"/>
    <w:rsid w:val="00EF5E33"/>
    <w:rsid w:val="00EF6A59"/>
    <w:rsid w:val="00EF78D5"/>
    <w:rsid w:val="00F01847"/>
    <w:rsid w:val="00F032A4"/>
    <w:rsid w:val="00F046E6"/>
    <w:rsid w:val="00F04ACB"/>
    <w:rsid w:val="00F04BA8"/>
    <w:rsid w:val="00F05473"/>
    <w:rsid w:val="00F1078C"/>
    <w:rsid w:val="00F15EC7"/>
    <w:rsid w:val="00F1600B"/>
    <w:rsid w:val="00F16668"/>
    <w:rsid w:val="00F167ED"/>
    <w:rsid w:val="00F16E05"/>
    <w:rsid w:val="00F20095"/>
    <w:rsid w:val="00F26F01"/>
    <w:rsid w:val="00F303C7"/>
    <w:rsid w:val="00F3205D"/>
    <w:rsid w:val="00F331B4"/>
    <w:rsid w:val="00F34A5F"/>
    <w:rsid w:val="00F36A36"/>
    <w:rsid w:val="00F37385"/>
    <w:rsid w:val="00F40005"/>
    <w:rsid w:val="00F4237E"/>
    <w:rsid w:val="00F42C30"/>
    <w:rsid w:val="00F43FB5"/>
    <w:rsid w:val="00F444C8"/>
    <w:rsid w:val="00F52AB3"/>
    <w:rsid w:val="00F52F78"/>
    <w:rsid w:val="00F5384E"/>
    <w:rsid w:val="00F551E5"/>
    <w:rsid w:val="00F559A8"/>
    <w:rsid w:val="00F5680E"/>
    <w:rsid w:val="00F60C02"/>
    <w:rsid w:val="00F60F26"/>
    <w:rsid w:val="00F71F3E"/>
    <w:rsid w:val="00F77277"/>
    <w:rsid w:val="00F81104"/>
    <w:rsid w:val="00F81C73"/>
    <w:rsid w:val="00F820D7"/>
    <w:rsid w:val="00F85873"/>
    <w:rsid w:val="00F87FDA"/>
    <w:rsid w:val="00F90D8C"/>
    <w:rsid w:val="00F9459C"/>
    <w:rsid w:val="00F94954"/>
    <w:rsid w:val="00FA3A56"/>
    <w:rsid w:val="00FA3DAF"/>
    <w:rsid w:val="00FA4347"/>
    <w:rsid w:val="00FA58E0"/>
    <w:rsid w:val="00FB050D"/>
    <w:rsid w:val="00FB1081"/>
    <w:rsid w:val="00FB2819"/>
    <w:rsid w:val="00FB3378"/>
    <w:rsid w:val="00FB38E9"/>
    <w:rsid w:val="00FB53CD"/>
    <w:rsid w:val="00FC19F7"/>
    <w:rsid w:val="00FC2283"/>
    <w:rsid w:val="00FC2E0F"/>
    <w:rsid w:val="00FC32F7"/>
    <w:rsid w:val="00FC3956"/>
    <w:rsid w:val="00FC5022"/>
    <w:rsid w:val="00FC507E"/>
    <w:rsid w:val="00FC65D8"/>
    <w:rsid w:val="00FD5A07"/>
    <w:rsid w:val="00FE0C44"/>
    <w:rsid w:val="00FE105E"/>
    <w:rsid w:val="00FE1ED1"/>
    <w:rsid w:val="00FE263C"/>
    <w:rsid w:val="00FE51C8"/>
    <w:rsid w:val="00FE5CD2"/>
    <w:rsid w:val="00FE5F10"/>
    <w:rsid w:val="00FF1710"/>
    <w:rsid w:val="00FF373D"/>
    <w:rsid w:val="00FF4F0F"/>
    <w:rsid w:val="00FF72F4"/>
    <w:rsid w:val="00FF794A"/>
    <w:rsid w:val="1CC33172"/>
    <w:rsid w:val="61993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white">
      <v:fill color="white"/>
      <v:stroke color="white"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2" w:qFormat="1"/>
    <w:lsdException w:name="Body Text Indent 2" w:semiHidden="0" w:uiPriority="0" w:unhideWhenUsed="0" w:qFormat="1"/>
    <w:lsdException w:name="Body Text Inden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lsdException w:name="annotation subject" w:qFormat="1"/>
    <w:lsdException w:name="Balloon Text"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annotation text"/>
    <w:basedOn w:val="a"/>
    <w:link w:val="Char"/>
    <w:uiPriority w:val="99"/>
    <w:semiHidden/>
    <w:unhideWhenUsed/>
    <w:qFormat/>
    <w:pPr>
      <w:jc w:val="left"/>
    </w:pPr>
  </w:style>
  <w:style w:type="paragraph" w:styleId="a5">
    <w:name w:val="Body Text"/>
    <w:basedOn w:val="a"/>
    <w:link w:val="Char0"/>
    <w:qFormat/>
    <w:pPr>
      <w:spacing w:after="120"/>
    </w:pPr>
  </w:style>
  <w:style w:type="paragraph" w:styleId="2">
    <w:name w:val="Body Text Indent 2"/>
    <w:basedOn w:val="a"/>
    <w:link w:val="2Char"/>
    <w:qFormat/>
    <w:pPr>
      <w:tabs>
        <w:tab w:val="left" w:pos="360"/>
      </w:tabs>
      <w:spacing w:line="560" w:lineRule="atLeast"/>
      <w:ind w:left="-105" w:firstLine="465"/>
    </w:pPr>
    <w:rPr>
      <w:rFonts w:ascii="宋体"/>
      <w:sz w:val="28"/>
      <w:lang w:val="zh-CN"/>
    </w:rPr>
  </w:style>
  <w:style w:type="paragraph" w:styleId="a6">
    <w:name w:val="Balloon Text"/>
    <w:basedOn w:val="a"/>
    <w:link w:val="Char1"/>
    <w:uiPriority w:val="99"/>
    <w:qFormat/>
    <w:rPr>
      <w:sz w:val="18"/>
      <w:szCs w:val="18"/>
      <w:lang w:val="zh-CN"/>
    </w:rPr>
  </w:style>
  <w:style w:type="paragraph" w:styleId="a7">
    <w:name w:val="footer"/>
    <w:basedOn w:val="a"/>
    <w:link w:val="Char2"/>
    <w:uiPriority w:val="99"/>
    <w:qFormat/>
    <w:pPr>
      <w:tabs>
        <w:tab w:val="center" w:pos="4153"/>
        <w:tab w:val="right" w:pos="8306"/>
      </w:tabs>
      <w:snapToGrid w:val="0"/>
      <w:jc w:val="left"/>
    </w:pPr>
    <w:rPr>
      <w:kern w:val="0"/>
      <w:sz w:val="18"/>
      <w:szCs w:val="18"/>
      <w:lang w:val="zh-CN"/>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kern w:val="0"/>
      <w:sz w:val="18"/>
      <w:szCs w:val="18"/>
      <w:lang w:val="zh-CN"/>
    </w:rPr>
  </w:style>
  <w:style w:type="paragraph" w:styleId="1">
    <w:name w:val="toc 1"/>
    <w:basedOn w:val="a"/>
    <w:next w:val="a"/>
    <w:qFormat/>
    <w:pPr>
      <w:tabs>
        <w:tab w:val="right" w:leader="middleDot" w:pos="8302"/>
      </w:tabs>
      <w:spacing w:line="360" w:lineRule="auto"/>
    </w:p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
    <w:link w:val="3Char0"/>
    <w:qFormat/>
    <w:pPr>
      <w:tabs>
        <w:tab w:val="left" w:pos="360"/>
      </w:tabs>
      <w:spacing w:line="560" w:lineRule="exact"/>
      <w:ind w:firstLine="360"/>
    </w:pPr>
    <w:rPr>
      <w:rFonts w:ascii="宋体"/>
      <w:sz w:val="24"/>
      <w:lang w:val="zh-CN"/>
    </w:rPr>
  </w:style>
  <w:style w:type="paragraph" w:styleId="20">
    <w:name w:val="Body Text 2"/>
    <w:basedOn w:val="a"/>
    <w:link w:val="2Char0"/>
    <w:uiPriority w:val="99"/>
    <w:semiHidden/>
    <w:unhideWhenUsed/>
    <w:qFormat/>
    <w:pPr>
      <w:spacing w:after="120" w:line="480" w:lineRule="auto"/>
    </w:pPr>
  </w:style>
  <w:style w:type="paragraph" w:styleId="aa">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paragraph" w:styleId="ab">
    <w:name w:val="annotation subject"/>
    <w:basedOn w:val="a4"/>
    <w:next w:val="a4"/>
    <w:link w:val="Char5"/>
    <w:uiPriority w:val="99"/>
    <w:semiHidden/>
    <w:unhideWhenUsed/>
    <w:qFormat/>
    <w:rPr>
      <w:b/>
      <w:bCs/>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uiPriority w:val="22"/>
    <w:qFormat/>
    <w:rPr>
      <w:b/>
      <w:bCs/>
    </w:rPr>
  </w:style>
  <w:style w:type="character" w:styleId="ae">
    <w:name w:val="page number"/>
    <w:basedOn w:val="a0"/>
    <w:qFormat/>
  </w:style>
  <w:style w:type="character" w:styleId="af">
    <w:name w:val="Emphasis"/>
    <w:uiPriority w:val="20"/>
    <w:qFormat/>
    <w:rPr>
      <w:i/>
      <w:iCs/>
    </w:rPr>
  </w:style>
  <w:style w:type="character" w:styleId="af0">
    <w:name w:val="Hyperlink"/>
    <w:qFormat/>
    <w:rPr>
      <w:rFonts w:ascii="ˎ̥" w:hAnsi="ˎ̥" w:hint="default"/>
      <w:color w:val="3E3E3E"/>
      <w:sz w:val="24"/>
      <w:szCs w:val="24"/>
      <w:u w:val="none"/>
    </w:rPr>
  </w:style>
  <w:style w:type="character" w:styleId="af1">
    <w:name w:val="annotation reference"/>
    <w:uiPriority w:val="99"/>
    <w:semiHidden/>
    <w:unhideWhenUsed/>
    <w:qFormat/>
    <w:rPr>
      <w:sz w:val="21"/>
      <w:szCs w:val="21"/>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Char3">
    <w:name w:val="页眉 Char"/>
    <w:link w:val="a8"/>
    <w:uiPriority w:val="99"/>
    <w:qFormat/>
    <w:rPr>
      <w:rFonts w:ascii="Times New Roman" w:eastAsia="宋体" w:hAnsi="Times New Roman" w:cs="Times New Roman"/>
      <w:sz w:val="18"/>
      <w:szCs w:val="18"/>
    </w:rPr>
  </w:style>
  <w:style w:type="character" w:customStyle="1" w:styleId="Char2">
    <w:name w:val="页脚 Char"/>
    <w:link w:val="a7"/>
    <w:uiPriority w:val="99"/>
    <w:qFormat/>
    <w:rPr>
      <w:rFonts w:ascii="Times New Roman" w:eastAsia="宋体" w:hAnsi="Times New Roman" w:cs="Times New Roman"/>
      <w:sz w:val="18"/>
      <w:szCs w:val="18"/>
    </w:rPr>
  </w:style>
  <w:style w:type="character" w:customStyle="1" w:styleId="Char1">
    <w:name w:val="批注框文本 Char"/>
    <w:link w:val="a6"/>
    <w:uiPriority w:val="99"/>
    <w:qFormat/>
    <w:rPr>
      <w:rFonts w:ascii="Times New Roman" w:hAnsi="Times New Roman"/>
      <w:kern w:val="2"/>
      <w:sz w:val="18"/>
      <w:szCs w:val="18"/>
    </w:rPr>
  </w:style>
  <w:style w:type="paragraph" w:customStyle="1" w:styleId="Char6">
    <w:name w:val="Char"/>
    <w:basedOn w:val="a"/>
    <w:qFormat/>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qFormat/>
    <w:pPr>
      <w:ind w:firstLineChars="200" w:firstLine="420"/>
    </w:pPr>
    <w:rPr>
      <w:rFonts w:ascii="Calibri" w:hAnsi="Calibri" w:cs="黑体"/>
      <w:szCs w:val="22"/>
    </w:rPr>
  </w:style>
  <w:style w:type="character" w:customStyle="1" w:styleId="Char4">
    <w:name w:val="副标题 Char"/>
    <w:link w:val="a9"/>
    <w:uiPriority w:val="11"/>
    <w:qFormat/>
    <w:rPr>
      <w:rFonts w:ascii="Cambria" w:hAnsi="Cambria" w:cs="Times New Roman"/>
      <w:b/>
      <w:bCs/>
      <w:kern w:val="28"/>
      <w:sz w:val="32"/>
      <w:szCs w:val="32"/>
    </w:rPr>
  </w:style>
  <w:style w:type="character" w:customStyle="1" w:styleId="2Char">
    <w:name w:val="正文文本缩进 2 Char"/>
    <w:link w:val="2"/>
    <w:qFormat/>
    <w:rPr>
      <w:rFonts w:ascii="宋体" w:hAnsi="Times New Roman"/>
      <w:kern w:val="2"/>
      <w:sz w:val="28"/>
    </w:rPr>
  </w:style>
  <w:style w:type="character" w:customStyle="1" w:styleId="3Char0">
    <w:name w:val="正文文本缩进 3 Char"/>
    <w:link w:val="30"/>
    <w:qFormat/>
    <w:rPr>
      <w:rFonts w:ascii="宋体" w:hAnsi="Times New Roman"/>
      <w:kern w:val="2"/>
      <w:sz w:val="24"/>
    </w:rPr>
  </w:style>
  <w:style w:type="paragraph" w:customStyle="1" w:styleId="Char10">
    <w:name w:val="Char1"/>
    <w:basedOn w:val="a"/>
    <w:autoRedefine/>
    <w:qFormat/>
    <w:pPr>
      <w:tabs>
        <w:tab w:val="left" w:pos="360"/>
      </w:tabs>
    </w:pPr>
    <w:rPr>
      <w:sz w:val="24"/>
      <w:szCs w:val="24"/>
    </w:rPr>
  </w:style>
  <w:style w:type="character" w:customStyle="1" w:styleId="control-label6">
    <w:name w:val="control-label6"/>
    <w:qFormat/>
    <w:rPr>
      <w:rFonts w:ascii="微软雅黑" w:eastAsia="微软雅黑" w:hAnsi="微软雅黑" w:hint="eastAsia"/>
    </w:rPr>
  </w:style>
  <w:style w:type="character" w:customStyle="1" w:styleId="apple-converted-space">
    <w:name w:val="apple-converted-space"/>
    <w:qFormat/>
  </w:style>
  <w:style w:type="paragraph" w:styleId="af2">
    <w:name w:val="List Paragraph"/>
    <w:basedOn w:val="a"/>
    <w:link w:val="Char7"/>
    <w:uiPriority w:val="34"/>
    <w:qFormat/>
    <w:pPr>
      <w:ind w:firstLineChars="200" w:firstLine="420"/>
    </w:pPr>
    <w:rPr>
      <w:szCs w:val="24"/>
      <w:lang w:val="zh-CN"/>
    </w:rPr>
  </w:style>
  <w:style w:type="character" w:customStyle="1" w:styleId="Char7">
    <w:name w:val="列出段落 Char"/>
    <w:link w:val="af2"/>
    <w:uiPriority w:val="34"/>
    <w:qFormat/>
    <w:rPr>
      <w:rFonts w:ascii="Times New Roman" w:hAnsi="Times New Roman"/>
      <w:kern w:val="2"/>
      <w:sz w:val="21"/>
      <w:szCs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qFormat/>
    <w:pPr>
      <w:widowControl/>
      <w:spacing w:before="100" w:beforeAutospacing="1" w:after="100" w:afterAutospacing="1"/>
      <w:jc w:val="left"/>
    </w:pPr>
    <w:rPr>
      <w:color w:val="000000"/>
      <w:kern w:val="0"/>
      <w:sz w:val="14"/>
      <w:szCs w:val="14"/>
    </w:rPr>
  </w:style>
  <w:style w:type="paragraph" w:customStyle="1" w:styleId="font9">
    <w:name w:val="font9"/>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qFormat/>
    <w:pPr>
      <w:widowControl/>
      <w:spacing w:before="100" w:beforeAutospacing="1" w:after="100" w:afterAutospacing="1"/>
      <w:jc w:val="left"/>
    </w:pPr>
    <w:rPr>
      <w:color w:val="000000"/>
      <w:kern w:val="0"/>
      <w:sz w:val="14"/>
      <w:szCs w:val="14"/>
    </w:rPr>
  </w:style>
  <w:style w:type="paragraph" w:customStyle="1" w:styleId="font11">
    <w:name w:val="font11"/>
    <w:basedOn w:val="a"/>
    <w:qFormat/>
    <w:pPr>
      <w:widowControl/>
      <w:spacing w:before="100" w:beforeAutospacing="1" w:after="100" w:afterAutospacing="1"/>
      <w:jc w:val="left"/>
    </w:pPr>
    <w:rPr>
      <w:color w:val="000000"/>
      <w:kern w:val="0"/>
      <w:sz w:val="22"/>
      <w:szCs w:val="22"/>
    </w:rPr>
  </w:style>
  <w:style w:type="paragraph" w:customStyle="1" w:styleId="xl65">
    <w:name w:val="xl65"/>
    <w:basedOn w:val="a"/>
    <w:qFormat/>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qFormat/>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qFormat/>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pPr>
      <w:widowControl w:val="0"/>
      <w:jc w:val="both"/>
    </w:pPr>
    <w:rPr>
      <w:rFonts w:ascii="Times New Roman" w:hAnsi="Times New Roman"/>
      <w:kern w:val="2"/>
      <w:sz w:val="21"/>
      <w:szCs w:val="24"/>
    </w:rPr>
  </w:style>
  <w:style w:type="paragraph" w:customStyle="1" w:styleId="11">
    <w:name w:val="正文_11"/>
    <w:qFormat/>
    <w:pPr>
      <w:widowControl w:val="0"/>
      <w:jc w:val="both"/>
    </w:pPr>
    <w:rPr>
      <w:rFonts w:ascii="Times New Roman" w:hAnsi="Times New Roman"/>
      <w:kern w:val="2"/>
      <w:sz w:val="21"/>
      <w:szCs w:val="24"/>
    </w:rPr>
  </w:style>
  <w:style w:type="character" w:customStyle="1" w:styleId="2Char0">
    <w:name w:val="正文文本 2 Char"/>
    <w:basedOn w:val="a0"/>
    <w:link w:val="20"/>
    <w:uiPriority w:val="99"/>
    <w:semiHidden/>
    <w:qFormat/>
    <w:rPr>
      <w:rFonts w:ascii="Times New Roman" w:hAnsi="Times New Roman"/>
      <w:kern w:val="2"/>
      <w:sz w:val="21"/>
    </w:rPr>
  </w:style>
  <w:style w:type="character" w:customStyle="1" w:styleId="Char">
    <w:name w:val="批注文字 Char"/>
    <w:basedOn w:val="a0"/>
    <w:link w:val="a4"/>
    <w:uiPriority w:val="99"/>
    <w:semiHidden/>
    <w:qFormat/>
    <w:rPr>
      <w:rFonts w:ascii="Times New Roman" w:hAnsi="Times New Roman"/>
      <w:kern w:val="2"/>
      <w:sz w:val="21"/>
    </w:rPr>
  </w:style>
  <w:style w:type="character" w:customStyle="1" w:styleId="Char0">
    <w:name w:val="正文文本 Char"/>
    <w:basedOn w:val="a0"/>
    <w:link w:val="a5"/>
    <w:qFormat/>
    <w:rPr>
      <w:rFonts w:ascii="Times New Roman" w:hAnsi="Times New Roman"/>
      <w:kern w:val="2"/>
      <w:sz w:val="21"/>
    </w:rPr>
  </w:style>
  <w:style w:type="character" w:customStyle="1" w:styleId="DefaultChar">
    <w:name w:val="Default Char"/>
    <w:link w:val="Default"/>
    <w:qFormat/>
    <w:locked/>
    <w:rPr>
      <w:rFonts w:ascii="......." w:eastAsia="......." w:hAnsi="......." w:cs="......."/>
      <w:color w:val="000000"/>
      <w:sz w:val="24"/>
      <w:szCs w:val="24"/>
    </w:rPr>
  </w:style>
  <w:style w:type="character" w:customStyle="1" w:styleId="Char5">
    <w:name w:val="批注主题 Char"/>
    <w:basedOn w:val="Char"/>
    <w:link w:val="ab"/>
    <w:uiPriority w:val="99"/>
    <w:semiHidden/>
    <w:qFormat/>
    <w:rPr>
      <w:rFonts w:ascii="Times New Roman" w:hAnsi="Times New Roman"/>
      <w:b/>
      <w:bCs/>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2" w:qFormat="1"/>
    <w:lsdException w:name="Body Text Indent 2" w:semiHidden="0" w:uiPriority="0" w:unhideWhenUsed="0" w:qFormat="1"/>
    <w:lsdException w:name="Body Text Inden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lsdException w:name="annotation subject" w:qFormat="1"/>
    <w:lsdException w:name="Balloon Text"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annotation text"/>
    <w:basedOn w:val="a"/>
    <w:link w:val="Char"/>
    <w:uiPriority w:val="99"/>
    <w:semiHidden/>
    <w:unhideWhenUsed/>
    <w:qFormat/>
    <w:pPr>
      <w:jc w:val="left"/>
    </w:pPr>
  </w:style>
  <w:style w:type="paragraph" w:styleId="a5">
    <w:name w:val="Body Text"/>
    <w:basedOn w:val="a"/>
    <w:link w:val="Char0"/>
    <w:qFormat/>
    <w:pPr>
      <w:spacing w:after="120"/>
    </w:pPr>
  </w:style>
  <w:style w:type="paragraph" w:styleId="2">
    <w:name w:val="Body Text Indent 2"/>
    <w:basedOn w:val="a"/>
    <w:link w:val="2Char"/>
    <w:qFormat/>
    <w:pPr>
      <w:tabs>
        <w:tab w:val="left" w:pos="360"/>
      </w:tabs>
      <w:spacing w:line="560" w:lineRule="atLeast"/>
      <w:ind w:left="-105" w:firstLine="465"/>
    </w:pPr>
    <w:rPr>
      <w:rFonts w:ascii="宋体"/>
      <w:sz w:val="28"/>
      <w:lang w:val="zh-CN"/>
    </w:rPr>
  </w:style>
  <w:style w:type="paragraph" w:styleId="a6">
    <w:name w:val="Balloon Text"/>
    <w:basedOn w:val="a"/>
    <w:link w:val="Char1"/>
    <w:uiPriority w:val="99"/>
    <w:qFormat/>
    <w:rPr>
      <w:sz w:val="18"/>
      <w:szCs w:val="18"/>
      <w:lang w:val="zh-CN"/>
    </w:rPr>
  </w:style>
  <w:style w:type="paragraph" w:styleId="a7">
    <w:name w:val="footer"/>
    <w:basedOn w:val="a"/>
    <w:link w:val="Char2"/>
    <w:uiPriority w:val="99"/>
    <w:qFormat/>
    <w:pPr>
      <w:tabs>
        <w:tab w:val="center" w:pos="4153"/>
        <w:tab w:val="right" w:pos="8306"/>
      </w:tabs>
      <w:snapToGrid w:val="0"/>
      <w:jc w:val="left"/>
    </w:pPr>
    <w:rPr>
      <w:kern w:val="0"/>
      <w:sz w:val="18"/>
      <w:szCs w:val="18"/>
      <w:lang w:val="zh-CN"/>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kern w:val="0"/>
      <w:sz w:val="18"/>
      <w:szCs w:val="18"/>
      <w:lang w:val="zh-CN"/>
    </w:rPr>
  </w:style>
  <w:style w:type="paragraph" w:styleId="1">
    <w:name w:val="toc 1"/>
    <w:basedOn w:val="a"/>
    <w:next w:val="a"/>
    <w:qFormat/>
    <w:pPr>
      <w:tabs>
        <w:tab w:val="right" w:leader="middleDot" w:pos="8302"/>
      </w:tabs>
      <w:spacing w:line="360" w:lineRule="auto"/>
    </w:p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
    <w:link w:val="3Char0"/>
    <w:qFormat/>
    <w:pPr>
      <w:tabs>
        <w:tab w:val="left" w:pos="360"/>
      </w:tabs>
      <w:spacing w:line="560" w:lineRule="exact"/>
      <w:ind w:firstLine="360"/>
    </w:pPr>
    <w:rPr>
      <w:rFonts w:ascii="宋体"/>
      <w:sz w:val="24"/>
      <w:lang w:val="zh-CN"/>
    </w:rPr>
  </w:style>
  <w:style w:type="paragraph" w:styleId="20">
    <w:name w:val="Body Text 2"/>
    <w:basedOn w:val="a"/>
    <w:link w:val="2Char0"/>
    <w:uiPriority w:val="99"/>
    <w:semiHidden/>
    <w:unhideWhenUsed/>
    <w:qFormat/>
    <w:pPr>
      <w:spacing w:after="120" w:line="480" w:lineRule="auto"/>
    </w:pPr>
  </w:style>
  <w:style w:type="paragraph" w:styleId="aa">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paragraph" w:styleId="ab">
    <w:name w:val="annotation subject"/>
    <w:basedOn w:val="a4"/>
    <w:next w:val="a4"/>
    <w:link w:val="Char5"/>
    <w:uiPriority w:val="99"/>
    <w:semiHidden/>
    <w:unhideWhenUsed/>
    <w:qFormat/>
    <w:rPr>
      <w:b/>
      <w:bCs/>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uiPriority w:val="22"/>
    <w:qFormat/>
    <w:rPr>
      <w:b/>
      <w:bCs/>
    </w:rPr>
  </w:style>
  <w:style w:type="character" w:styleId="ae">
    <w:name w:val="page number"/>
    <w:basedOn w:val="a0"/>
    <w:qFormat/>
  </w:style>
  <w:style w:type="character" w:styleId="af">
    <w:name w:val="Emphasis"/>
    <w:uiPriority w:val="20"/>
    <w:qFormat/>
    <w:rPr>
      <w:i/>
      <w:iCs/>
    </w:rPr>
  </w:style>
  <w:style w:type="character" w:styleId="af0">
    <w:name w:val="Hyperlink"/>
    <w:qFormat/>
    <w:rPr>
      <w:rFonts w:ascii="ˎ̥" w:hAnsi="ˎ̥" w:hint="default"/>
      <w:color w:val="3E3E3E"/>
      <w:sz w:val="24"/>
      <w:szCs w:val="24"/>
      <w:u w:val="none"/>
    </w:rPr>
  </w:style>
  <w:style w:type="character" w:styleId="af1">
    <w:name w:val="annotation reference"/>
    <w:uiPriority w:val="99"/>
    <w:semiHidden/>
    <w:unhideWhenUsed/>
    <w:qFormat/>
    <w:rPr>
      <w:sz w:val="21"/>
      <w:szCs w:val="21"/>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Char3">
    <w:name w:val="页眉 Char"/>
    <w:link w:val="a8"/>
    <w:uiPriority w:val="99"/>
    <w:qFormat/>
    <w:rPr>
      <w:rFonts w:ascii="Times New Roman" w:eastAsia="宋体" w:hAnsi="Times New Roman" w:cs="Times New Roman"/>
      <w:sz w:val="18"/>
      <w:szCs w:val="18"/>
    </w:rPr>
  </w:style>
  <w:style w:type="character" w:customStyle="1" w:styleId="Char2">
    <w:name w:val="页脚 Char"/>
    <w:link w:val="a7"/>
    <w:uiPriority w:val="99"/>
    <w:qFormat/>
    <w:rPr>
      <w:rFonts w:ascii="Times New Roman" w:eastAsia="宋体" w:hAnsi="Times New Roman" w:cs="Times New Roman"/>
      <w:sz w:val="18"/>
      <w:szCs w:val="18"/>
    </w:rPr>
  </w:style>
  <w:style w:type="character" w:customStyle="1" w:styleId="Char1">
    <w:name w:val="批注框文本 Char"/>
    <w:link w:val="a6"/>
    <w:uiPriority w:val="99"/>
    <w:qFormat/>
    <w:rPr>
      <w:rFonts w:ascii="Times New Roman" w:hAnsi="Times New Roman"/>
      <w:kern w:val="2"/>
      <w:sz w:val="18"/>
      <w:szCs w:val="18"/>
    </w:rPr>
  </w:style>
  <w:style w:type="paragraph" w:customStyle="1" w:styleId="Char6">
    <w:name w:val="Char"/>
    <w:basedOn w:val="a"/>
    <w:qFormat/>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qFormat/>
    <w:pPr>
      <w:ind w:firstLineChars="200" w:firstLine="420"/>
    </w:pPr>
    <w:rPr>
      <w:rFonts w:ascii="Calibri" w:hAnsi="Calibri" w:cs="黑体"/>
      <w:szCs w:val="22"/>
    </w:rPr>
  </w:style>
  <w:style w:type="character" w:customStyle="1" w:styleId="Char4">
    <w:name w:val="副标题 Char"/>
    <w:link w:val="a9"/>
    <w:uiPriority w:val="11"/>
    <w:qFormat/>
    <w:rPr>
      <w:rFonts w:ascii="Cambria" w:hAnsi="Cambria" w:cs="Times New Roman"/>
      <w:b/>
      <w:bCs/>
      <w:kern w:val="28"/>
      <w:sz w:val="32"/>
      <w:szCs w:val="32"/>
    </w:rPr>
  </w:style>
  <w:style w:type="character" w:customStyle="1" w:styleId="2Char">
    <w:name w:val="正文文本缩进 2 Char"/>
    <w:link w:val="2"/>
    <w:qFormat/>
    <w:rPr>
      <w:rFonts w:ascii="宋体" w:hAnsi="Times New Roman"/>
      <w:kern w:val="2"/>
      <w:sz w:val="28"/>
    </w:rPr>
  </w:style>
  <w:style w:type="character" w:customStyle="1" w:styleId="3Char0">
    <w:name w:val="正文文本缩进 3 Char"/>
    <w:link w:val="30"/>
    <w:qFormat/>
    <w:rPr>
      <w:rFonts w:ascii="宋体" w:hAnsi="Times New Roman"/>
      <w:kern w:val="2"/>
      <w:sz w:val="24"/>
    </w:rPr>
  </w:style>
  <w:style w:type="paragraph" w:customStyle="1" w:styleId="Char10">
    <w:name w:val="Char1"/>
    <w:basedOn w:val="a"/>
    <w:autoRedefine/>
    <w:qFormat/>
    <w:pPr>
      <w:tabs>
        <w:tab w:val="left" w:pos="360"/>
      </w:tabs>
    </w:pPr>
    <w:rPr>
      <w:sz w:val="24"/>
      <w:szCs w:val="24"/>
    </w:rPr>
  </w:style>
  <w:style w:type="character" w:customStyle="1" w:styleId="control-label6">
    <w:name w:val="control-label6"/>
    <w:qFormat/>
    <w:rPr>
      <w:rFonts w:ascii="微软雅黑" w:eastAsia="微软雅黑" w:hAnsi="微软雅黑" w:hint="eastAsia"/>
    </w:rPr>
  </w:style>
  <w:style w:type="character" w:customStyle="1" w:styleId="apple-converted-space">
    <w:name w:val="apple-converted-space"/>
    <w:qFormat/>
  </w:style>
  <w:style w:type="paragraph" w:styleId="af2">
    <w:name w:val="List Paragraph"/>
    <w:basedOn w:val="a"/>
    <w:link w:val="Char7"/>
    <w:uiPriority w:val="34"/>
    <w:qFormat/>
    <w:pPr>
      <w:ind w:firstLineChars="200" w:firstLine="420"/>
    </w:pPr>
    <w:rPr>
      <w:szCs w:val="24"/>
      <w:lang w:val="zh-CN"/>
    </w:rPr>
  </w:style>
  <w:style w:type="character" w:customStyle="1" w:styleId="Char7">
    <w:name w:val="列出段落 Char"/>
    <w:link w:val="af2"/>
    <w:uiPriority w:val="34"/>
    <w:qFormat/>
    <w:rPr>
      <w:rFonts w:ascii="Times New Roman" w:hAnsi="Times New Roman"/>
      <w:kern w:val="2"/>
      <w:sz w:val="21"/>
      <w:szCs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qFormat/>
    <w:pPr>
      <w:widowControl/>
      <w:spacing w:before="100" w:beforeAutospacing="1" w:after="100" w:afterAutospacing="1"/>
      <w:jc w:val="left"/>
    </w:pPr>
    <w:rPr>
      <w:color w:val="000000"/>
      <w:kern w:val="0"/>
      <w:sz w:val="14"/>
      <w:szCs w:val="14"/>
    </w:rPr>
  </w:style>
  <w:style w:type="paragraph" w:customStyle="1" w:styleId="font9">
    <w:name w:val="font9"/>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qFormat/>
    <w:pPr>
      <w:widowControl/>
      <w:spacing w:before="100" w:beforeAutospacing="1" w:after="100" w:afterAutospacing="1"/>
      <w:jc w:val="left"/>
    </w:pPr>
    <w:rPr>
      <w:color w:val="000000"/>
      <w:kern w:val="0"/>
      <w:sz w:val="14"/>
      <w:szCs w:val="14"/>
    </w:rPr>
  </w:style>
  <w:style w:type="paragraph" w:customStyle="1" w:styleId="font11">
    <w:name w:val="font11"/>
    <w:basedOn w:val="a"/>
    <w:qFormat/>
    <w:pPr>
      <w:widowControl/>
      <w:spacing w:before="100" w:beforeAutospacing="1" w:after="100" w:afterAutospacing="1"/>
      <w:jc w:val="left"/>
    </w:pPr>
    <w:rPr>
      <w:color w:val="000000"/>
      <w:kern w:val="0"/>
      <w:sz w:val="22"/>
      <w:szCs w:val="22"/>
    </w:rPr>
  </w:style>
  <w:style w:type="paragraph" w:customStyle="1" w:styleId="xl65">
    <w:name w:val="xl65"/>
    <w:basedOn w:val="a"/>
    <w:qFormat/>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qFormat/>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qFormat/>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pPr>
      <w:widowControl w:val="0"/>
      <w:jc w:val="both"/>
    </w:pPr>
    <w:rPr>
      <w:rFonts w:ascii="Times New Roman" w:hAnsi="Times New Roman"/>
      <w:kern w:val="2"/>
      <w:sz w:val="21"/>
      <w:szCs w:val="24"/>
    </w:rPr>
  </w:style>
  <w:style w:type="paragraph" w:customStyle="1" w:styleId="11">
    <w:name w:val="正文_11"/>
    <w:qFormat/>
    <w:pPr>
      <w:widowControl w:val="0"/>
      <w:jc w:val="both"/>
    </w:pPr>
    <w:rPr>
      <w:rFonts w:ascii="Times New Roman" w:hAnsi="Times New Roman"/>
      <w:kern w:val="2"/>
      <w:sz w:val="21"/>
      <w:szCs w:val="24"/>
    </w:rPr>
  </w:style>
  <w:style w:type="character" w:customStyle="1" w:styleId="2Char0">
    <w:name w:val="正文文本 2 Char"/>
    <w:basedOn w:val="a0"/>
    <w:link w:val="20"/>
    <w:uiPriority w:val="99"/>
    <w:semiHidden/>
    <w:qFormat/>
    <w:rPr>
      <w:rFonts w:ascii="Times New Roman" w:hAnsi="Times New Roman"/>
      <w:kern w:val="2"/>
      <w:sz w:val="21"/>
    </w:rPr>
  </w:style>
  <w:style w:type="character" w:customStyle="1" w:styleId="Char">
    <w:name w:val="批注文字 Char"/>
    <w:basedOn w:val="a0"/>
    <w:link w:val="a4"/>
    <w:uiPriority w:val="99"/>
    <w:semiHidden/>
    <w:qFormat/>
    <w:rPr>
      <w:rFonts w:ascii="Times New Roman" w:hAnsi="Times New Roman"/>
      <w:kern w:val="2"/>
      <w:sz w:val="21"/>
    </w:rPr>
  </w:style>
  <w:style w:type="character" w:customStyle="1" w:styleId="Char0">
    <w:name w:val="正文文本 Char"/>
    <w:basedOn w:val="a0"/>
    <w:link w:val="a5"/>
    <w:qFormat/>
    <w:rPr>
      <w:rFonts w:ascii="Times New Roman" w:hAnsi="Times New Roman"/>
      <w:kern w:val="2"/>
      <w:sz w:val="21"/>
    </w:rPr>
  </w:style>
  <w:style w:type="character" w:customStyle="1" w:styleId="DefaultChar">
    <w:name w:val="Default Char"/>
    <w:link w:val="Default"/>
    <w:qFormat/>
    <w:locked/>
    <w:rPr>
      <w:rFonts w:ascii="......." w:eastAsia="......." w:hAnsi="......." w:cs="......."/>
      <w:color w:val="000000"/>
      <w:sz w:val="24"/>
      <w:szCs w:val="24"/>
    </w:rPr>
  </w:style>
  <w:style w:type="character" w:customStyle="1" w:styleId="Char5">
    <w:name w:val="批注主题 Char"/>
    <w:basedOn w:val="Char"/>
    <w:link w:val="ab"/>
    <w:uiPriority w:val="99"/>
    <w:semiHidden/>
    <w:qFormat/>
    <w:rPr>
      <w:rFonts w:ascii="Times New Roman" w:hAnsi="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jgpc.gov.cn" TargetMode="Externa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commentsExtended" Target="commentsExtended.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2B6184-278C-4E83-B69A-D5F2418F9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68</Pages>
  <Words>5111</Words>
  <Characters>29135</Characters>
  <Application>Microsoft Office Word</Application>
  <DocSecurity>0</DocSecurity>
  <Lines>242</Lines>
  <Paragraphs>68</Paragraphs>
  <ScaleCrop>false</ScaleCrop>
  <Company>神州网信技术有限公司</Company>
  <LinksUpToDate>false</LinksUpToDate>
  <CharactersWithSpaces>34178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creator>未定义</dc:creator>
  <cp:lastModifiedBy>admin</cp:lastModifiedBy>
  <cp:revision>64</cp:revision>
  <cp:lastPrinted>2015-08-04T03:01:00Z</cp:lastPrinted>
  <dcterms:created xsi:type="dcterms:W3CDTF">2026-01-26T02:13:00Z</dcterms:created>
  <dcterms:modified xsi:type="dcterms:W3CDTF">2026-06-01T06:55:00Z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eyJoZGlkIjoiZThhMTNmNWQzYmJhZTUyYTMxMjA2YTMwMDEzODUzZWYiLCJ1c2VySWQiOiIxMjkxNjU5ODQ1In0=</vt:lpwstr>
  </property>
  <property fmtid="{D5CDD505-2E9C-101B-9397-08002B2CF9AE}" pid="4" name="ICV">
    <vt:lpwstr>44A8D5A245144EC6A318DCC8E4F9D972_12</vt:lpwstr>
  </property>
</Properties>
</file>