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2C9B67">
      <w:pPr>
        <w:rPr>
          <w:rFonts w:eastAsia="仿宋_GB2312"/>
          <w:sz w:val="84"/>
        </w:rPr>
      </w:pPr>
    </w:p>
    <w:p w14:paraId="4877DF0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135255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65pt;margin-top:19.95pt;height:0pt;width:56.7pt;z-index:251661312;mso-width-relative:page;mso-height-relative:page;" filled="f" stroked="t" coordsize="21600,21600" o:gfxdata="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zw6uN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lang w:val="en-US" w:eastAsia="zh-CN"/>
        </w:rPr>
        <w:t xml:space="preserve">       </w:t>
      </w:r>
      <w:r>
        <w:rPr>
          <w:rFonts w:hint="eastAsia" w:eastAsia="黑体"/>
          <w:b/>
          <w:spacing w:val="40"/>
          <w:w w:val="66"/>
          <w:sz w:val="60"/>
          <w:szCs w:val="60"/>
        </w:rPr>
        <w:t>天津市应急管理事务中心机动车辆维保服务项目</w:t>
      </w:r>
    </w:p>
    <w:p w14:paraId="2BD0539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144780</wp:posOffset>
                </wp:positionH>
                <wp:positionV relativeFrom="paragraph">
                  <wp:posOffset>276225</wp:posOffset>
                </wp:positionV>
                <wp:extent cx="2558415" cy="1270"/>
                <wp:effectExtent l="0" t="95250" r="13335" b="11303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58415" cy="127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pt;margin-top:21.75pt;height:0.1pt;width:201.45pt;z-index:251659264;mso-width-relative:page;mso-height-relative:page;" filled="f" stroked="t" coordsize="21600,21600" o:gfxdata="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oCX4LtYAAAAIAQAADwAAAAAAAAABACAAAAAiAAAAZHJzL2Rvd25yZXYueG1sUEsBAhQAFAAAAAgA&#10;h07iQPESANXuAQAArwMAAA4AAAAAAAAAAQAgAAAAJQEAAGRycy9lMm9Eb2MueG1sUEsFBgAAAAAG&#10;AAYAWQEAAIU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74C71ED7">
      <w:pPr>
        <w:ind w:right="1025"/>
        <w:jc w:val="center"/>
        <w:rPr>
          <w:rFonts w:eastAsia="黑体"/>
          <w:b/>
          <w:spacing w:val="40"/>
          <w:w w:val="66"/>
          <w:sz w:val="60"/>
          <w:szCs w:val="60"/>
        </w:rPr>
      </w:pPr>
    </w:p>
    <w:p w14:paraId="551D3A44">
      <w:pPr>
        <w:jc w:val="center"/>
        <w:rPr>
          <w:rFonts w:eastAsia="黑体"/>
          <w:b/>
          <w:spacing w:val="40"/>
          <w:w w:val="66"/>
          <w:sz w:val="15"/>
          <w:szCs w:val="15"/>
        </w:rPr>
      </w:pPr>
      <w:r>
        <w:rPr>
          <w:rFonts w:eastAsia="黑体"/>
          <w:b/>
          <w:spacing w:val="40"/>
          <w:w w:val="66"/>
          <w:sz w:val="56"/>
          <w:szCs w:val="56"/>
        </w:rPr>
        <w:t xml:space="preserve">            </w:t>
      </w:r>
    </w:p>
    <w:p w14:paraId="79B1ACF3">
      <w:pPr>
        <w:jc w:val="center"/>
        <w:rPr>
          <w:rFonts w:eastAsia="黑体"/>
          <w:spacing w:val="40"/>
          <w:w w:val="66"/>
          <w:sz w:val="32"/>
          <w:szCs w:val="32"/>
        </w:rPr>
      </w:pPr>
      <w:r>
        <w:rPr>
          <w:rFonts w:eastAsia="黑体"/>
          <w:spacing w:val="40"/>
          <w:w w:val="66"/>
          <w:sz w:val="32"/>
          <w:szCs w:val="32"/>
        </w:rPr>
        <w:t>（项目编号：TGPC-2026-D-0241）</w:t>
      </w:r>
    </w:p>
    <w:p w14:paraId="21048042">
      <w:pPr>
        <w:rPr>
          <w:sz w:val="40"/>
        </w:rPr>
      </w:pPr>
    </w:p>
    <w:p w14:paraId="70E0A563">
      <w:pPr>
        <w:rPr>
          <w:sz w:val="36"/>
        </w:rPr>
      </w:pPr>
    </w:p>
    <w:p w14:paraId="59355CE6">
      <w:pPr>
        <w:rPr>
          <w:sz w:val="36"/>
        </w:rPr>
      </w:pPr>
    </w:p>
    <w:p w14:paraId="241D9494">
      <w:pPr>
        <w:rPr>
          <w:sz w:val="36"/>
        </w:rPr>
      </w:pPr>
    </w:p>
    <w:p w14:paraId="712FC009">
      <w:pPr>
        <w:rPr>
          <w:sz w:val="36"/>
        </w:rPr>
      </w:pPr>
    </w:p>
    <w:p w14:paraId="01D78665">
      <w:pPr>
        <w:rPr>
          <w:sz w:val="36"/>
        </w:rPr>
      </w:pPr>
    </w:p>
    <w:p w14:paraId="582AEC7E">
      <w:pPr>
        <w:rPr>
          <w:sz w:val="36"/>
        </w:rPr>
      </w:pPr>
    </w:p>
    <w:p w14:paraId="47B764B9">
      <w:pPr>
        <w:rPr>
          <w:sz w:val="36"/>
        </w:rPr>
      </w:pPr>
    </w:p>
    <w:p w14:paraId="546AAD72">
      <w:pPr>
        <w:rPr>
          <w:sz w:val="36"/>
        </w:rPr>
      </w:pPr>
    </w:p>
    <w:p w14:paraId="5130E98D">
      <w:pPr>
        <w:rPr>
          <w:sz w:val="36"/>
        </w:rPr>
      </w:pPr>
    </w:p>
    <w:p w14:paraId="0EDCB55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7FE66BF">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4</w:t>
      </w:r>
      <w:r>
        <w:rPr>
          <w:rFonts w:eastAsia="仿宋_GB2312"/>
          <w:b/>
          <w:bCs/>
          <w:kern w:val="0"/>
          <w:sz w:val="44"/>
          <w:szCs w:val="44"/>
        </w:rPr>
        <w:t xml:space="preserve"> </w:t>
      </w:r>
    </w:p>
    <w:p w14:paraId="14912731">
      <w:pPr>
        <w:tabs>
          <w:tab w:val="left" w:pos="3281"/>
          <w:tab w:val="center" w:pos="4711"/>
        </w:tabs>
        <w:jc w:val="center"/>
        <w:rPr>
          <w:rFonts w:eastAsia="仿宋_GB2312"/>
          <w:b/>
          <w:bCs/>
          <w:kern w:val="0"/>
          <w:sz w:val="44"/>
          <w:szCs w:val="44"/>
        </w:rPr>
      </w:pPr>
    </w:p>
    <w:p w14:paraId="7397732B">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778330F">
      <w:pPr>
        <w:tabs>
          <w:tab w:val="left" w:pos="3281"/>
          <w:tab w:val="center" w:pos="4711"/>
        </w:tabs>
        <w:jc w:val="center"/>
        <w:rPr>
          <w:b/>
          <w:bCs/>
          <w:spacing w:val="20"/>
          <w:w w:val="66"/>
          <w:sz w:val="36"/>
          <w:szCs w:val="32"/>
        </w:rPr>
      </w:pPr>
      <w:r>
        <w:rPr>
          <w:b/>
          <w:bCs/>
          <w:spacing w:val="20"/>
          <w:w w:val="66"/>
          <w:sz w:val="36"/>
          <w:szCs w:val="32"/>
        </w:rPr>
        <w:t>目  录</w:t>
      </w:r>
    </w:p>
    <w:p w14:paraId="1F3FBE8D">
      <w:pPr>
        <w:tabs>
          <w:tab w:val="left" w:pos="3281"/>
          <w:tab w:val="center" w:pos="4711"/>
        </w:tabs>
        <w:spacing w:line="360" w:lineRule="auto"/>
        <w:jc w:val="center"/>
        <w:rPr>
          <w:rFonts w:eastAsia="仿宋_GB2312"/>
          <w:b/>
          <w:bCs/>
          <w:spacing w:val="20"/>
          <w:w w:val="66"/>
          <w:sz w:val="28"/>
          <w:szCs w:val="28"/>
        </w:rPr>
      </w:pPr>
    </w:p>
    <w:p w14:paraId="753C3343">
      <w:pPr>
        <w:pStyle w:val="10"/>
        <w:rPr>
          <w:sz w:val="28"/>
          <w:szCs w:val="28"/>
        </w:rPr>
      </w:pPr>
      <w:r>
        <w:rPr>
          <w:sz w:val="28"/>
          <w:szCs w:val="28"/>
        </w:rPr>
        <w:t>第一部分  磋商邀请函</w:t>
      </w:r>
    </w:p>
    <w:p w14:paraId="6C4DD546"/>
    <w:p w14:paraId="259ABACF">
      <w:pPr>
        <w:pStyle w:val="10"/>
        <w:rPr>
          <w:sz w:val="28"/>
          <w:szCs w:val="28"/>
        </w:rPr>
      </w:pPr>
      <w:r>
        <w:rPr>
          <w:sz w:val="28"/>
          <w:szCs w:val="28"/>
        </w:rPr>
        <w:t>第二部分  磋商项目</w:t>
      </w:r>
      <w:r>
        <w:rPr>
          <w:rFonts w:hint="eastAsia"/>
          <w:sz w:val="28"/>
          <w:szCs w:val="28"/>
        </w:rPr>
        <w:t>需求</w:t>
      </w:r>
    </w:p>
    <w:p w14:paraId="354309F6"/>
    <w:p w14:paraId="7001400E">
      <w:pPr>
        <w:pStyle w:val="10"/>
        <w:rPr>
          <w:sz w:val="28"/>
          <w:szCs w:val="28"/>
        </w:rPr>
      </w:pPr>
      <w:r>
        <w:rPr>
          <w:sz w:val="28"/>
          <w:szCs w:val="28"/>
        </w:rPr>
        <w:t>第三部分  供应商须知</w:t>
      </w:r>
    </w:p>
    <w:p w14:paraId="062BB3EB"/>
    <w:p w14:paraId="21AEAA47">
      <w:pPr>
        <w:pStyle w:val="10"/>
        <w:rPr>
          <w:sz w:val="28"/>
          <w:szCs w:val="28"/>
        </w:rPr>
      </w:pPr>
      <w:r>
        <w:rPr>
          <w:sz w:val="28"/>
          <w:szCs w:val="28"/>
        </w:rPr>
        <w:t>第四部分  合同草案</w:t>
      </w:r>
    </w:p>
    <w:p w14:paraId="7B11AC6E"/>
    <w:p w14:paraId="541FEE4E">
      <w:pPr>
        <w:pStyle w:val="10"/>
        <w:rPr>
          <w:sz w:val="28"/>
          <w:szCs w:val="28"/>
        </w:rPr>
      </w:pPr>
      <w:r>
        <w:rPr>
          <w:sz w:val="28"/>
          <w:szCs w:val="28"/>
        </w:rPr>
        <w:t>第五部分  响应文件格式</w:t>
      </w:r>
    </w:p>
    <w:p w14:paraId="538F3DA2">
      <w:pPr>
        <w:tabs>
          <w:tab w:val="left" w:pos="3281"/>
          <w:tab w:val="center" w:pos="4711"/>
        </w:tabs>
        <w:spacing w:line="360" w:lineRule="auto"/>
        <w:jc w:val="center"/>
        <w:rPr>
          <w:rFonts w:eastAsia="仿宋_GB2312"/>
          <w:b/>
          <w:bCs/>
          <w:spacing w:val="20"/>
          <w:w w:val="66"/>
          <w:sz w:val="28"/>
          <w:szCs w:val="28"/>
        </w:rPr>
      </w:pPr>
    </w:p>
    <w:p w14:paraId="43561593">
      <w:pPr>
        <w:tabs>
          <w:tab w:val="left" w:pos="3281"/>
          <w:tab w:val="center" w:pos="4711"/>
        </w:tabs>
        <w:jc w:val="center"/>
        <w:rPr>
          <w:rFonts w:eastAsia="仿宋_GB2312"/>
          <w:b/>
          <w:bCs/>
          <w:spacing w:val="20"/>
          <w:w w:val="66"/>
          <w:sz w:val="44"/>
          <w:szCs w:val="44"/>
        </w:rPr>
      </w:pPr>
    </w:p>
    <w:p w14:paraId="072807C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0BCBD559">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65A57E6">
      <w:pPr>
        <w:pStyle w:val="29"/>
        <w:spacing w:line="360" w:lineRule="auto"/>
        <w:ind w:firstLine="480" w:firstLineChars="200"/>
        <w:jc w:val="both"/>
        <w:rPr>
          <w:rFonts w:ascii="Times New Roman" w:hAnsi="Times New Roman" w:cs="Times New Roman" w:eastAsiaTheme="minorEastAsia"/>
          <w:color w:val="auto"/>
          <w:szCs w:val="32"/>
          <w:highlight w:val="none"/>
        </w:rPr>
      </w:pPr>
      <w:bookmarkStart w:id="2" w:name="_Toc411426749"/>
      <w:r>
        <w:rPr>
          <w:rFonts w:ascii="Times New Roman" w:hAnsi="Times New Roman" w:cs="Times New Roman" w:eastAsiaTheme="minorEastAsia"/>
          <w:color w:val="auto"/>
          <w:szCs w:val="32"/>
          <w:highlight w:val="none"/>
        </w:rPr>
        <w:t>受天津市应急管理事务中心委托，天津市政府采购中心对</w:t>
      </w:r>
      <w:r>
        <w:rPr>
          <w:rFonts w:hint="eastAsia" w:ascii="Times New Roman" w:hAnsi="Times New Roman" w:cs="Times New Roman" w:eastAsiaTheme="minorEastAsia"/>
          <w:color w:val="auto"/>
          <w:szCs w:val="32"/>
          <w:highlight w:val="none"/>
        </w:rPr>
        <w:t>天津市应急管理事务中心机动车辆维保服务项目</w:t>
      </w:r>
      <w:r>
        <w:rPr>
          <w:rFonts w:ascii="Times New Roman" w:hAnsi="Times New Roman" w:cs="Times New Roman" w:eastAsiaTheme="minorEastAsia"/>
          <w:color w:val="auto"/>
          <w:szCs w:val="32"/>
          <w:highlight w:val="none"/>
        </w:rPr>
        <w:t>实施采购。现欢迎合格的供应商参加</w:t>
      </w:r>
      <w:r>
        <w:rPr>
          <w:rFonts w:hint="eastAsia" w:ascii="Times New Roman" w:hAnsi="Times New Roman" w:cs="Times New Roman" w:eastAsiaTheme="minorEastAsia"/>
          <w:color w:val="auto"/>
          <w:szCs w:val="32"/>
          <w:highlight w:val="none"/>
        </w:rPr>
        <w:t>磋商</w:t>
      </w:r>
      <w:r>
        <w:rPr>
          <w:rFonts w:ascii="Times New Roman" w:hAnsi="Times New Roman" w:cs="Times New Roman" w:eastAsiaTheme="minorEastAsia"/>
          <w:color w:val="auto"/>
          <w:szCs w:val="32"/>
          <w:highlight w:val="none"/>
        </w:rPr>
        <w:t>。</w:t>
      </w:r>
    </w:p>
    <w:p w14:paraId="6606451B">
      <w:pPr>
        <w:pStyle w:val="29"/>
        <w:spacing w:line="360" w:lineRule="auto"/>
        <w:ind w:firstLine="480"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C7E405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782E036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天津市应急管理事务中心机动车辆维保服务项目</w:t>
      </w:r>
      <w:r>
        <w:rPr>
          <w:rFonts w:ascii="Times New Roman" w:hAnsi="Times New Roman" w:eastAsia="宋体" w:cs="Times New Roman"/>
          <w:color w:val="auto"/>
          <w:highlight w:val="none"/>
        </w:rPr>
        <w:t xml:space="preserve">  </w:t>
      </w:r>
    </w:p>
    <w:p w14:paraId="5964A50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（二）项目编号：TGPC-2026-D-0241</w:t>
      </w:r>
    </w:p>
    <w:p w14:paraId="1197273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（三）采购方式：竞争性磋商</w:t>
      </w:r>
    </w:p>
    <w:p w14:paraId="70A94AA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（四）项目属性：服务</w:t>
      </w:r>
    </w:p>
    <w:p w14:paraId="2A2E125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（五）本项目不接受联合体参与。不接受联合体参与的，若有供应商组成联合体参与，视为无效响应。</w:t>
      </w:r>
    </w:p>
    <w:p w14:paraId="3F83822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（六）本文件售价：免费。</w:t>
      </w:r>
    </w:p>
    <w:p w14:paraId="1840CA9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235"/>
        <w:gridCol w:w="1176"/>
        <w:gridCol w:w="1446"/>
        <w:gridCol w:w="1735"/>
        <w:gridCol w:w="1389"/>
      </w:tblGrid>
      <w:tr w14:paraId="76DC1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5" w:type="dxa"/>
            <w:vAlign w:val="center"/>
          </w:tcPr>
          <w:p w14:paraId="4C1C3550">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包号</w:t>
            </w:r>
          </w:p>
        </w:tc>
        <w:tc>
          <w:tcPr>
            <w:tcW w:w="1235" w:type="dxa"/>
            <w:vAlign w:val="center"/>
          </w:tcPr>
          <w:p w14:paraId="231ACC44">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包名称</w:t>
            </w:r>
          </w:p>
        </w:tc>
        <w:tc>
          <w:tcPr>
            <w:tcW w:w="1176" w:type="dxa"/>
            <w:vAlign w:val="center"/>
          </w:tcPr>
          <w:p w14:paraId="2632FE4A">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包预算</w:t>
            </w:r>
          </w:p>
        </w:tc>
        <w:tc>
          <w:tcPr>
            <w:tcW w:w="1446" w:type="dxa"/>
            <w:vAlign w:val="center"/>
          </w:tcPr>
          <w:p w14:paraId="102BC695">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包最高限价</w:t>
            </w:r>
          </w:p>
        </w:tc>
        <w:tc>
          <w:tcPr>
            <w:tcW w:w="1735" w:type="dxa"/>
            <w:vAlign w:val="center"/>
          </w:tcPr>
          <w:p w14:paraId="5A2E7518">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合同履行期限</w:t>
            </w:r>
          </w:p>
        </w:tc>
        <w:tc>
          <w:tcPr>
            <w:tcW w:w="1389" w:type="dxa"/>
            <w:vAlign w:val="center"/>
          </w:tcPr>
          <w:p w14:paraId="0B153134">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所属行业</w:t>
            </w:r>
          </w:p>
        </w:tc>
      </w:tr>
      <w:tr w14:paraId="198F5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C66171E">
            <w:pPr>
              <w:pStyle w:val="29"/>
              <w:adjustRightInd/>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w:t>
            </w:r>
          </w:p>
        </w:tc>
        <w:tc>
          <w:tcPr>
            <w:tcW w:w="1235" w:type="dxa"/>
            <w:vAlign w:val="center"/>
          </w:tcPr>
          <w:p w14:paraId="134E1DE9">
            <w:pPr>
              <w:pStyle w:val="29"/>
              <w:adjustRightInd/>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车辆维修</w:t>
            </w:r>
          </w:p>
        </w:tc>
        <w:tc>
          <w:tcPr>
            <w:tcW w:w="1176" w:type="dxa"/>
            <w:vAlign w:val="center"/>
          </w:tcPr>
          <w:p w14:paraId="74F1C63A">
            <w:pPr>
              <w:pStyle w:val="29"/>
              <w:adjustRightInd/>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252800</w:t>
            </w:r>
            <w:r>
              <w:rPr>
                <w:rFonts w:ascii="Times New Roman" w:hAnsi="Times New Roman" w:eastAsia="宋体" w:cs="Times New Roman"/>
                <w:color w:val="auto"/>
                <w:sz w:val="21"/>
                <w:szCs w:val="21"/>
                <w:highlight w:val="none"/>
              </w:rPr>
              <w:t>元</w:t>
            </w:r>
          </w:p>
        </w:tc>
        <w:tc>
          <w:tcPr>
            <w:tcW w:w="1446" w:type="dxa"/>
            <w:vAlign w:val="center"/>
          </w:tcPr>
          <w:p w14:paraId="5790CE3B">
            <w:pPr>
              <w:pStyle w:val="29"/>
              <w:adjustRightInd/>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252800</w:t>
            </w:r>
            <w:r>
              <w:rPr>
                <w:rFonts w:ascii="Times New Roman" w:hAnsi="Times New Roman" w:eastAsia="宋体" w:cs="Times New Roman"/>
                <w:color w:val="auto"/>
                <w:sz w:val="21"/>
                <w:szCs w:val="21"/>
                <w:highlight w:val="none"/>
              </w:rPr>
              <w:t>元</w:t>
            </w:r>
          </w:p>
        </w:tc>
        <w:tc>
          <w:tcPr>
            <w:tcW w:w="1735" w:type="dxa"/>
            <w:vAlign w:val="center"/>
          </w:tcPr>
          <w:p w14:paraId="518DC25C">
            <w:pPr>
              <w:pStyle w:val="29"/>
              <w:adjustRightInd/>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一年</w:t>
            </w:r>
          </w:p>
        </w:tc>
        <w:tc>
          <w:tcPr>
            <w:tcW w:w="1389" w:type="dxa"/>
            <w:vAlign w:val="center"/>
          </w:tcPr>
          <w:p w14:paraId="3E4EAE1F">
            <w:pPr>
              <w:pStyle w:val="29"/>
              <w:adjustRightInd/>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其他未列明行业</w:t>
            </w:r>
          </w:p>
        </w:tc>
      </w:tr>
    </w:tbl>
    <w:p w14:paraId="689D6507">
      <w:pPr>
        <w:tabs>
          <w:tab w:val="left" w:pos="210"/>
        </w:tabs>
        <w:autoSpaceDE w:val="0"/>
        <w:autoSpaceDN w:val="0"/>
        <w:adjustRightInd w:val="0"/>
        <w:spacing w:line="360" w:lineRule="auto"/>
        <w:ind w:firstLine="480" w:firstLineChars="200"/>
        <w:outlineLvl w:val="0"/>
        <w:rPr>
          <w:strike/>
          <w:color w:val="auto"/>
          <w:sz w:val="24"/>
          <w:szCs w:val="24"/>
          <w:highlight w:val="none"/>
        </w:rPr>
      </w:pPr>
      <w:r>
        <w:rPr>
          <w:color w:val="auto"/>
          <w:sz w:val="24"/>
          <w:szCs w:val="24"/>
          <w:highlight w:val="none"/>
          <w:lang w:val="zh-CN"/>
        </w:rPr>
        <w:t>本项目不接受进口产品</w:t>
      </w:r>
      <w:r>
        <w:rPr>
          <w:rFonts w:hint="eastAsia"/>
          <w:color w:val="auto"/>
          <w:sz w:val="24"/>
          <w:szCs w:val="24"/>
          <w:highlight w:val="none"/>
          <w:lang w:val="zh-CN"/>
        </w:rPr>
        <w:t>参与</w:t>
      </w:r>
      <w:r>
        <w:rPr>
          <w:color w:val="auto"/>
          <w:sz w:val="24"/>
          <w:szCs w:val="24"/>
          <w:highlight w:val="none"/>
          <w:lang w:val="zh-CN"/>
        </w:rPr>
        <w:t>。</w:t>
      </w:r>
    </w:p>
    <w:p w14:paraId="443DFF2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三、供应商资格要求（实质性要求）</w:t>
      </w:r>
    </w:p>
    <w:p w14:paraId="1F1B714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供应商应具备《中华人民共和国政府采购法》第二十二条第一款和《政府采购法实施条例》第十八条规定的条件，提供以下材料：</w:t>
      </w:r>
    </w:p>
    <w:p w14:paraId="443BAE6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5025C1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提供《供应商资格声明函》（格式见附件2）</w:t>
      </w:r>
    </w:p>
    <w:p w14:paraId="7EA2C8D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二</w:t>
      </w:r>
      <w:r>
        <w:rPr>
          <w:rFonts w:ascii="Times New Roman" w:hAnsi="Times New Roman" w:cs="Times New Roman" w:eastAsiaTheme="minorEastAsia"/>
          <w:color w:val="auto"/>
          <w:highlight w:val="none"/>
        </w:rPr>
        <w:t>）本项目专门面向小微企业采购，提供《中小企业声明函》。</w:t>
      </w:r>
    </w:p>
    <w:p w14:paraId="48CCED2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14:paraId="2743B16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（一）本项目专门面向小微企业采购。</w:t>
      </w:r>
    </w:p>
    <w:p w14:paraId="0A6FD2C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47EB006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（三）根据财政部、民政部、中国残疾人联合会发布的《关于促进残疾人就业政府采购政策的通知》规定，残疾人福利性单位视同小微企业。</w:t>
      </w:r>
    </w:p>
    <w:p w14:paraId="2FB3C54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AFACFF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48ED2F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A63E23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（六）根据《关于推动解决政府采购异常低价问题的通知》（财库〔2026〕2号）的要求，当供应商报价出现以下情形之一时，磋商小组应当启动对该供应商的异常低价审查程序：</w:t>
      </w:r>
    </w:p>
    <w:p w14:paraId="4B31975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4C9AB79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5B86647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7CD56D7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磋商小组基于专业判断，认为供应商报价过低，有可能影响产品质量或者不能诚信履约的其他情形。</w:t>
      </w:r>
    </w:p>
    <w:p w14:paraId="2CD7ADDA">
      <w:pPr>
        <w:pStyle w:val="29"/>
        <w:spacing w:line="360" w:lineRule="auto"/>
        <w:ind w:firstLine="480" w:firstLineChars="200"/>
        <w:rPr>
          <w:rFonts w:ascii="Times New Roman" w:hAnsi="Times New Roman" w:eastAsia="宋体"/>
          <w:color w:val="auto"/>
          <w:highlight w:val="none"/>
        </w:rPr>
      </w:pPr>
      <w:r>
        <w:rPr>
          <w:rFonts w:hint="eastAsia" w:ascii="Times New Roman" w:hAnsi="Times New Roman" w:eastAsia="宋体" w:cs="Times New Roman"/>
          <w:color w:val="auto"/>
          <w:highlight w:val="none"/>
        </w:rPr>
        <w:t>本项所称“最高限价”是指所报折扣的最高限价100%。</w:t>
      </w:r>
    </w:p>
    <w:p w14:paraId="5A0AD2F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五、参与本项目的步骤、时间与方式</w:t>
      </w:r>
    </w:p>
    <w:p w14:paraId="47D9884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69DA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779" w:type="dxa"/>
            <w:vAlign w:val="center"/>
          </w:tcPr>
          <w:p w14:paraId="3B765D68">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序号</w:t>
            </w:r>
          </w:p>
        </w:tc>
        <w:tc>
          <w:tcPr>
            <w:tcW w:w="1941" w:type="dxa"/>
            <w:vAlign w:val="center"/>
          </w:tcPr>
          <w:p w14:paraId="7C3DA0EE">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步骤名称</w:t>
            </w:r>
          </w:p>
        </w:tc>
        <w:tc>
          <w:tcPr>
            <w:tcW w:w="1891" w:type="dxa"/>
            <w:vAlign w:val="center"/>
          </w:tcPr>
          <w:p w14:paraId="734CCD7D">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开始时间</w:t>
            </w:r>
          </w:p>
        </w:tc>
        <w:tc>
          <w:tcPr>
            <w:tcW w:w="1891" w:type="dxa"/>
            <w:vAlign w:val="center"/>
          </w:tcPr>
          <w:p w14:paraId="5189BC7D">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截止时间</w:t>
            </w:r>
          </w:p>
        </w:tc>
        <w:tc>
          <w:tcPr>
            <w:tcW w:w="2632" w:type="dxa"/>
            <w:vAlign w:val="center"/>
          </w:tcPr>
          <w:p w14:paraId="2FD19099">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备注</w:t>
            </w:r>
          </w:p>
        </w:tc>
      </w:tr>
      <w:tr w14:paraId="67AD6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9E57741">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w:t>
            </w:r>
          </w:p>
        </w:tc>
        <w:tc>
          <w:tcPr>
            <w:tcW w:w="1941" w:type="dxa"/>
            <w:vAlign w:val="center"/>
          </w:tcPr>
          <w:p w14:paraId="70947D5D">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获取竞争性磋商文件</w:t>
            </w:r>
          </w:p>
        </w:tc>
        <w:tc>
          <w:tcPr>
            <w:tcW w:w="1891" w:type="dxa"/>
            <w:vAlign w:val="center"/>
          </w:tcPr>
          <w:p w14:paraId="5CD253E4">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4</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3</w:t>
            </w:r>
            <w:r>
              <w:rPr>
                <w:rFonts w:ascii="Times New Roman" w:hAnsi="Times New Roman" w:eastAsia="宋体" w:cs="Times New Roman"/>
                <w:color w:val="auto"/>
                <w:sz w:val="21"/>
                <w:szCs w:val="21"/>
                <w:highlight w:val="none"/>
              </w:rPr>
              <w:t>日</w:t>
            </w:r>
          </w:p>
        </w:tc>
        <w:tc>
          <w:tcPr>
            <w:tcW w:w="1891" w:type="dxa"/>
            <w:vAlign w:val="center"/>
          </w:tcPr>
          <w:p w14:paraId="0DEF9CD1">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4</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13</w:t>
            </w:r>
            <w:r>
              <w:rPr>
                <w:rFonts w:ascii="Times New Roman" w:hAnsi="Times New Roman" w:eastAsia="宋体" w:cs="Times New Roman"/>
                <w:color w:val="auto"/>
                <w:sz w:val="21"/>
                <w:szCs w:val="21"/>
                <w:highlight w:val="none"/>
              </w:rPr>
              <w:t>日</w:t>
            </w:r>
          </w:p>
        </w:tc>
        <w:tc>
          <w:tcPr>
            <w:tcW w:w="2632" w:type="dxa"/>
            <w:vAlign w:val="center"/>
          </w:tcPr>
          <w:p w14:paraId="2E0CF9C6">
            <w:pPr>
              <w:pStyle w:val="29"/>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每日9:00至17:00（北京时间，法定节假日除外）。</w:t>
            </w:r>
          </w:p>
          <w:p w14:paraId="3D162E06">
            <w:pPr>
              <w:pStyle w:val="29"/>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未按时获取竞争性磋商文件的，不能参与本项目</w:t>
            </w:r>
          </w:p>
        </w:tc>
      </w:tr>
      <w:tr w14:paraId="3DB2A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1B4DAFB">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w:t>
            </w:r>
          </w:p>
        </w:tc>
        <w:tc>
          <w:tcPr>
            <w:tcW w:w="1941" w:type="dxa"/>
            <w:vAlign w:val="center"/>
          </w:tcPr>
          <w:p w14:paraId="7ED2F98D">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网上应答（上传电子响应文件）</w:t>
            </w:r>
          </w:p>
        </w:tc>
        <w:tc>
          <w:tcPr>
            <w:tcW w:w="1891" w:type="dxa"/>
            <w:vAlign w:val="center"/>
          </w:tcPr>
          <w:p w14:paraId="5F0131E4">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4</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3</w:t>
            </w:r>
            <w:r>
              <w:rPr>
                <w:rFonts w:ascii="Times New Roman" w:hAnsi="Times New Roman" w:eastAsia="宋体" w:cs="Times New Roman"/>
                <w:color w:val="auto"/>
                <w:sz w:val="21"/>
                <w:szCs w:val="21"/>
                <w:highlight w:val="none"/>
              </w:rPr>
              <w:t>日9:00</w:t>
            </w:r>
          </w:p>
        </w:tc>
        <w:tc>
          <w:tcPr>
            <w:tcW w:w="1891" w:type="dxa"/>
            <w:vAlign w:val="center"/>
          </w:tcPr>
          <w:p w14:paraId="2785B914">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4</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14</w:t>
            </w:r>
            <w:r>
              <w:rPr>
                <w:rFonts w:ascii="Times New Roman" w:hAnsi="Times New Roman" w:eastAsia="宋体" w:cs="Times New Roman"/>
                <w:color w:val="auto"/>
                <w:sz w:val="21"/>
                <w:szCs w:val="21"/>
                <w:highlight w:val="none"/>
              </w:rPr>
              <w:t>日8:30</w:t>
            </w:r>
          </w:p>
        </w:tc>
        <w:tc>
          <w:tcPr>
            <w:tcW w:w="2632" w:type="dxa"/>
            <w:vAlign w:val="center"/>
          </w:tcPr>
          <w:p w14:paraId="5B9D17E4">
            <w:pPr>
              <w:pStyle w:val="29"/>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未按时完成网上应答或未按时上传电子响应文件的，视为无效响应。</w:t>
            </w:r>
          </w:p>
        </w:tc>
      </w:tr>
      <w:tr w14:paraId="0F775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CC64AA7">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3</w:t>
            </w:r>
          </w:p>
        </w:tc>
        <w:tc>
          <w:tcPr>
            <w:tcW w:w="1941" w:type="dxa"/>
            <w:vAlign w:val="center"/>
          </w:tcPr>
          <w:p w14:paraId="334495B8">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第一阶段解密</w:t>
            </w:r>
          </w:p>
        </w:tc>
        <w:tc>
          <w:tcPr>
            <w:tcW w:w="1891" w:type="dxa"/>
            <w:vAlign w:val="center"/>
          </w:tcPr>
          <w:p w14:paraId="3BD33680">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4</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14</w:t>
            </w:r>
            <w:r>
              <w:rPr>
                <w:rFonts w:ascii="Times New Roman" w:hAnsi="Times New Roman" w:eastAsia="宋体" w:cs="Times New Roman"/>
                <w:color w:val="auto"/>
                <w:sz w:val="21"/>
                <w:szCs w:val="21"/>
                <w:highlight w:val="none"/>
              </w:rPr>
              <w:t>日8:30</w:t>
            </w:r>
          </w:p>
        </w:tc>
        <w:tc>
          <w:tcPr>
            <w:tcW w:w="1891" w:type="dxa"/>
            <w:vAlign w:val="center"/>
          </w:tcPr>
          <w:p w14:paraId="4FB753EE">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2026年</w:t>
            </w:r>
            <w:r>
              <w:rPr>
                <w:rFonts w:hint="eastAsia" w:ascii="Times New Roman" w:hAnsi="Times New Roman" w:eastAsia="宋体" w:cs="Times New Roman"/>
                <w:color w:val="auto"/>
                <w:sz w:val="21"/>
                <w:szCs w:val="21"/>
                <w:highlight w:val="none"/>
                <w:lang w:val="en-US" w:eastAsia="zh-CN"/>
              </w:rPr>
              <w:t>4</w:t>
            </w:r>
            <w:r>
              <w:rPr>
                <w:rFonts w:ascii="Times New Roman" w:hAnsi="Times New Roman" w:eastAsia="宋体" w:cs="Times New Roman"/>
                <w:color w:val="auto"/>
                <w:sz w:val="21"/>
                <w:szCs w:val="21"/>
                <w:highlight w:val="none"/>
              </w:rPr>
              <w:t>月</w:t>
            </w:r>
            <w:r>
              <w:rPr>
                <w:rFonts w:hint="eastAsia" w:ascii="Times New Roman" w:hAnsi="Times New Roman" w:eastAsia="宋体" w:cs="Times New Roman"/>
                <w:color w:val="auto"/>
                <w:sz w:val="21"/>
                <w:szCs w:val="21"/>
                <w:highlight w:val="none"/>
                <w:lang w:val="en-US" w:eastAsia="zh-CN"/>
              </w:rPr>
              <w:t>14</w:t>
            </w:r>
            <w:r>
              <w:rPr>
                <w:rFonts w:ascii="Times New Roman" w:hAnsi="Times New Roman" w:eastAsia="宋体" w:cs="Times New Roman"/>
                <w:color w:val="auto"/>
                <w:sz w:val="21"/>
                <w:szCs w:val="21"/>
                <w:highlight w:val="none"/>
              </w:rPr>
              <w:t>日9:30</w:t>
            </w:r>
          </w:p>
        </w:tc>
        <w:tc>
          <w:tcPr>
            <w:tcW w:w="2632" w:type="dxa"/>
            <w:vAlign w:val="center"/>
          </w:tcPr>
          <w:p w14:paraId="6B5C9406">
            <w:pPr>
              <w:pStyle w:val="29"/>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未按时完成第一阶段解密的，视为无效响应。</w:t>
            </w:r>
          </w:p>
        </w:tc>
      </w:tr>
      <w:tr w14:paraId="1DA43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C83141D">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4</w:t>
            </w:r>
          </w:p>
        </w:tc>
        <w:tc>
          <w:tcPr>
            <w:tcW w:w="1941" w:type="dxa"/>
            <w:vAlign w:val="center"/>
          </w:tcPr>
          <w:p w14:paraId="1822648B">
            <w:pPr>
              <w:pStyle w:val="29"/>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第二阶段解密</w:t>
            </w:r>
          </w:p>
        </w:tc>
        <w:tc>
          <w:tcPr>
            <w:tcW w:w="6414" w:type="dxa"/>
            <w:gridSpan w:val="3"/>
            <w:vAlign w:val="center"/>
          </w:tcPr>
          <w:p w14:paraId="29A18459">
            <w:pPr>
              <w:pStyle w:val="29"/>
              <w:snapToGrid w:val="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通过第一阶段磋商的供应商在磋商小组要求的时间内（一般是磋商当日电话通知）完成第二阶段解密，否则视为放弃磋商。</w:t>
            </w:r>
          </w:p>
        </w:tc>
      </w:tr>
    </w:tbl>
    <w:p w14:paraId="78600F30">
      <w:pPr>
        <w:pStyle w:val="29"/>
        <w:adjustRightInd/>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（二）参与本项目的方式要求</w:t>
      </w:r>
    </w:p>
    <w:p w14:paraId="56E1589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供应商注册、CA数字证书（USBKey）领取、电子签章办理办法：</w:t>
      </w:r>
    </w:p>
    <w:p w14:paraId="0AE37E7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天津市政府采购中心网注册：登录天津市政府采购中心网（http://tjgpc.zwfwb.tj.gov.cn）首页点击“用户注册维护”，填写相关内容。天津市政府采购中心注册窗口联系电话：022-24538167。</w:t>
      </w:r>
    </w:p>
    <w:p w14:paraId="128D7BA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CA数字证书（USBKey）领取及电子签章办理：参见天津市政府采购中心网（http://tjgpc.zwfwb.tj.gov.cn）--服务指南--供应商注册、领取CA数字证书（USBKey）及电子签章制章的流程。</w:t>
      </w:r>
    </w:p>
    <w:p w14:paraId="588E209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CA数字证书办理联系电话：400-0566-110或022-24538059。</w:t>
      </w:r>
    </w:p>
    <w:p w14:paraId="1936A78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电子签章办理联系电话：022-24538059。</w:t>
      </w:r>
    </w:p>
    <w:p w14:paraId="1C9F814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获取竞争性磋商文件的方式</w:t>
      </w:r>
    </w:p>
    <w:p w14:paraId="3B915A8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rPr>
          <w:color w:val="auto"/>
          <w:highlight w:val="none"/>
        </w:rPr>
        <w:fldChar w:fldCharType="begin"/>
      </w:r>
      <w:r>
        <w:rPr>
          <w:color w:val="auto"/>
          <w:highlight w:val="none"/>
        </w:rPr>
        <w:instrText xml:space="preserve"> HYPERLINK "http://www.tjgpc.gov.cn" </w:instrText>
      </w:r>
      <w:r>
        <w:rPr>
          <w:color w:val="auto"/>
          <w:highlight w:val="none"/>
        </w:rPr>
        <w:fldChar w:fldCharType="separate"/>
      </w:r>
      <w:r>
        <w:rPr>
          <w:rStyle w:val="22"/>
          <w:rFonts w:ascii="Times New Roman" w:hAnsi="Times New Roman" w:eastAsia="宋体" w:cs="Times New Roman"/>
          <w:color w:val="auto"/>
          <w:highlight w:val="none"/>
        </w:rPr>
        <w:t>http://tjgpc.zwfwb.tj.gov.cn</w:t>
      </w:r>
      <w:r>
        <w:rPr>
          <w:rStyle w:val="22"/>
          <w:rFonts w:ascii="Times New Roman" w:hAnsi="Times New Roman" w:eastAsia="宋体" w:cs="Times New Roman"/>
          <w:color w:val="auto"/>
          <w:highlight w:val="none"/>
        </w:rPr>
        <w:fldChar w:fldCharType="end"/>
      </w:r>
      <w:r>
        <w:rPr>
          <w:rFonts w:ascii="Times New Roman" w:hAnsi="Times New Roman" w:eastAsia="宋体" w:cs="Times New Roman"/>
          <w:color w:val="auto"/>
          <w:highlight w:val="none"/>
        </w:rPr>
        <w:t>）-”网上招投标”-“供应商登录”-“市级集采机构入口”下载竞争性磋商文件。</w:t>
      </w:r>
    </w:p>
    <w:p w14:paraId="6F85D05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网上应答（上传电子响应文件）方式</w:t>
      </w:r>
    </w:p>
    <w:p w14:paraId="5FCA80D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0D3E496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5635AAF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 解密方式</w:t>
      </w:r>
    </w:p>
    <w:p w14:paraId="0D68896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4D59632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 磋商地点</w:t>
      </w:r>
    </w:p>
    <w:p w14:paraId="3AADF6A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第一阶段解密后，磋商代表人须于天津市河东区红星路79号二楼天津市政府采购中心评审现场或天津市政府采购中心网（网址：http://tjgpc.zwfwb.tj.gov.cn）等候磋商。</w:t>
      </w:r>
    </w:p>
    <w:p w14:paraId="1A816CB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供应商应按以上步骤顺序、时间及方式要求参与本项目，否则视为不参与本项目。</w:t>
      </w:r>
    </w:p>
    <w:p w14:paraId="597253E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六、现场考察、标前答疑会</w:t>
      </w:r>
    </w:p>
    <w:p w14:paraId="7EF25E6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本项目不组织现场考察，不组织标前答疑会。</w:t>
      </w:r>
    </w:p>
    <w:p w14:paraId="57F2382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七、采购代理机构信息</w:t>
      </w:r>
    </w:p>
    <w:p w14:paraId="02EDEFE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（一）采购代理机构名称：天津市政府采购中心</w:t>
      </w:r>
    </w:p>
    <w:p w14:paraId="528F55F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（二）采购代理机构地址：天津市河东区红星路79号二楼（邮编：300161）</w:t>
      </w:r>
    </w:p>
    <w:p w14:paraId="4E8ED84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（三）联系人：</w:t>
      </w:r>
      <w:r>
        <w:rPr>
          <w:rFonts w:hint="eastAsia" w:ascii="Times New Roman" w:hAnsi="Times New Roman" w:eastAsia="宋体" w:cs="Times New Roman"/>
          <w:color w:val="auto"/>
          <w:highlight w:val="none"/>
          <w:lang w:val="en-US" w:eastAsia="zh-CN"/>
        </w:rPr>
        <w:t>王蓉蓉、丁亚天</w:t>
      </w:r>
      <w:bookmarkStart w:id="7" w:name="_GoBack"/>
      <w:bookmarkEnd w:id="7"/>
      <w:r>
        <w:rPr>
          <w:rFonts w:ascii="Times New Roman" w:hAnsi="Times New Roman" w:eastAsia="宋体" w:cs="Times New Roman"/>
          <w:color w:val="auto"/>
          <w:highlight w:val="none"/>
        </w:rPr>
        <w:t xml:space="preserve"> </w:t>
      </w:r>
    </w:p>
    <w:p w14:paraId="4EB82B4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（四）网址：http://tjgpc.zwfwb.tj.gov.cn</w:t>
      </w:r>
    </w:p>
    <w:p w14:paraId="670FF18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（五）对外办公时间：法定工作日9:00～12:00，14:00～17:00</w:t>
      </w:r>
    </w:p>
    <w:p w14:paraId="19B625A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（六）咨询服务电话：</w:t>
      </w:r>
    </w:p>
    <w:p w14:paraId="63790B2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供应商注册咨询：022-24538167</w:t>
      </w:r>
    </w:p>
    <w:p w14:paraId="23BE8B3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CA证书和电子签章办理咨询：022-24538059</w:t>
      </w:r>
    </w:p>
    <w:p w14:paraId="2B13FB4A">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3. 采购文件咨询：022-2453</w:t>
      </w:r>
      <w:r>
        <w:rPr>
          <w:rFonts w:hint="eastAsia" w:ascii="Times New Roman" w:hAnsi="Times New Roman" w:eastAsia="宋体" w:cs="Times New Roman"/>
          <w:color w:val="auto"/>
          <w:highlight w:val="none"/>
          <w:lang w:val="en-US" w:eastAsia="zh-CN"/>
        </w:rPr>
        <w:t>8301</w:t>
      </w:r>
    </w:p>
    <w:p w14:paraId="5865070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网上应答及解密操作咨询：022-24538309</w:t>
      </w:r>
    </w:p>
    <w:p w14:paraId="289DFC9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八、采购人信息</w:t>
      </w:r>
    </w:p>
    <w:p w14:paraId="057DBF6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（一）采购人名称：天津市应急管理事务中心 </w:t>
      </w:r>
    </w:p>
    <w:p w14:paraId="1DE95A88">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（二）采购人地址：天津市河西区怒江道58号 </w:t>
      </w:r>
    </w:p>
    <w:p w14:paraId="186914D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（三）采购人联系人：王</w:t>
      </w:r>
      <w:r>
        <w:rPr>
          <w:rFonts w:hint="eastAsia" w:ascii="Times New Roman" w:hAnsi="Times New Roman" w:eastAsia="宋体" w:cs="Times New Roman"/>
          <w:color w:val="auto"/>
          <w:highlight w:val="none"/>
          <w:lang w:val="en-US" w:eastAsia="zh-CN"/>
        </w:rPr>
        <w:t>老师</w:t>
      </w:r>
      <w:r>
        <w:rPr>
          <w:rFonts w:ascii="Times New Roman" w:hAnsi="Times New Roman" w:eastAsia="宋体" w:cs="Times New Roman"/>
          <w:color w:val="auto"/>
          <w:highlight w:val="none"/>
        </w:rPr>
        <w:t xml:space="preserve"> </w:t>
      </w:r>
    </w:p>
    <w:p w14:paraId="5E12E73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（四）采购人联系电话：022-28051869 </w:t>
      </w:r>
    </w:p>
    <w:p w14:paraId="3828F67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九、质疑方式</w:t>
      </w:r>
    </w:p>
    <w:p w14:paraId="272762B8">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756EAC5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采购人质疑受理：</w:t>
      </w:r>
    </w:p>
    <w:p w14:paraId="5D71DFC5">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 联系部门：天津市应急管理事务中心</w:t>
      </w:r>
    </w:p>
    <w:p w14:paraId="2BD8C20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联系地址：天津市河西区怒江道58号</w:t>
      </w:r>
    </w:p>
    <w:p w14:paraId="7F35BEC5">
      <w:pPr>
        <w:pStyle w:val="29"/>
        <w:spacing w:line="360" w:lineRule="auto"/>
        <w:ind w:firstLine="480" w:firstLineChars="200"/>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3. 联 系 人：李</w:t>
      </w:r>
      <w:r>
        <w:rPr>
          <w:rFonts w:hint="eastAsia" w:ascii="Times New Roman" w:hAnsi="Times New Roman" w:eastAsia="宋体" w:cs="Times New Roman"/>
          <w:color w:val="auto"/>
          <w:highlight w:val="none"/>
          <w:lang w:val="en-US" w:eastAsia="zh-CN"/>
        </w:rPr>
        <w:t>老师</w:t>
      </w:r>
    </w:p>
    <w:p w14:paraId="60E9ACE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 联系方式：022-83850026</w:t>
      </w:r>
    </w:p>
    <w:p w14:paraId="1D51E58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十、公告期限</w:t>
      </w:r>
    </w:p>
    <w:p w14:paraId="27EC79F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磋商公告的公告期限为3个工作日。</w:t>
      </w:r>
    </w:p>
    <w:p w14:paraId="79C261B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十一、招标代理服务费</w:t>
      </w:r>
    </w:p>
    <w:p w14:paraId="1BDA583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本项目按以下比例向</w:t>
      </w:r>
      <w:r>
        <w:rPr>
          <w:rFonts w:hint="eastAsia"/>
          <w:color w:val="auto"/>
          <w:highlight w:val="none"/>
          <w:lang w:val="zh-CN"/>
        </w:rPr>
        <w:t>成交</w:t>
      </w:r>
      <w:r>
        <w:rPr>
          <w:rFonts w:ascii="Times New Roman" w:hAnsi="Times New Roman" w:eastAsia="宋体" w:cs="Times New Roman"/>
          <w:color w:val="auto"/>
          <w:highlight w:val="none"/>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9800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7F65F44">
            <w:pPr>
              <w:tabs>
                <w:tab w:val="left" w:pos="750"/>
                <w:tab w:val="left" w:pos="840"/>
              </w:tabs>
              <w:adjustRightInd w:val="0"/>
              <w:snapToGrid w:val="0"/>
              <w:jc w:val="center"/>
              <w:rPr>
                <w:color w:val="auto"/>
                <w:sz w:val="24"/>
                <w:highlight w:val="none"/>
              </w:rPr>
            </w:pPr>
            <w:r>
              <w:rPr>
                <w:rFonts w:hint="eastAsia"/>
                <w:color w:val="auto"/>
                <w:sz w:val="24"/>
                <w:highlight w:val="none"/>
              </w:rPr>
              <w:t>预算</w:t>
            </w:r>
            <w:r>
              <w:rPr>
                <w:color w:val="auto"/>
                <w:sz w:val="24"/>
                <w:highlight w:val="none"/>
              </w:rPr>
              <w:t>金额（万元）</w:t>
            </w:r>
          </w:p>
        </w:tc>
        <w:tc>
          <w:tcPr>
            <w:tcW w:w="3657" w:type="dxa"/>
            <w:vAlign w:val="center"/>
          </w:tcPr>
          <w:p w14:paraId="74E86624">
            <w:pPr>
              <w:tabs>
                <w:tab w:val="left" w:pos="750"/>
                <w:tab w:val="left" w:pos="840"/>
              </w:tabs>
              <w:adjustRightInd w:val="0"/>
              <w:snapToGrid w:val="0"/>
              <w:jc w:val="center"/>
              <w:rPr>
                <w:color w:val="auto"/>
                <w:sz w:val="24"/>
                <w:highlight w:val="none"/>
              </w:rPr>
            </w:pPr>
            <w:r>
              <w:rPr>
                <w:color w:val="auto"/>
                <w:sz w:val="24"/>
                <w:highlight w:val="none"/>
              </w:rPr>
              <w:t>费率</w:t>
            </w:r>
          </w:p>
        </w:tc>
      </w:tr>
      <w:tr w14:paraId="159F5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B0CB934">
            <w:pPr>
              <w:tabs>
                <w:tab w:val="left" w:pos="750"/>
                <w:tab w:val="left" w:pos="840"/>
              </w:tabs>
              <w:adjustRightInd w:val="0"/>
              <w:snapToGrid w:val="0"/>
              <w:jc w:val="center"/>
              <w:rPr>
                <w:color w:val="auto"/>
                <w:sz w:val="24"/>
                <w:highlight w:val="none"/>
              </w:rPr>
            </w:pPr>
            <w:r>
              <w:rPr>
                <w:color w:val="auto"/>
                <w:sz w:val="24"/>
                <w:highlight w:val="none"/>
              </w:rPr>
              <w:t>100以下</w:t>
            </w:r>
          </w:p>
        </w:tc>
        <w:tc>
          <w:tcPr>
            <w:tcW w:w="3657" w:type="dxa"/>
            <w:vAlign w:val="center"/>
          </w:tcPr>
          <w:p w14:paraId="6D14861D">
            <w:pPr>
              <w:tabs>
                <w:tab w:val="left" w:pos="750"/>
                <w:tab w:val="left" w:pos="840"/>
              </w:tabs>
              <w:adjustRightInd w:val="0"/>
              <w:snapToGrid w:val="0"/>
              <w:jc w:val="center"/>
              <w:rPr>
                <w:color w:val="auto"/>
                <w:sz w:val="24"/>
                <w:highlight w:val="none"/>
              </w:rPr>
            </w:pPr>
            <w:r>
              <w:rPr>
                <w:color w:val="auto"/>
                <w:sz w:val="24"/>
                <w:highlight w:val="none"/>
              </w:rPr>
              <w:t>1%</w:t>
            </w:r>
          </w:p>
        </w:tc>
      </w:tr>
      <w:tr w14:paraId="1DB3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A28A056">
            <w:pPr>
              <w:tabs>
                <w:tab w:val="left" w:pos="750"/>
                <w:tab w:val="left" w:pos="840"/>
              </w:tabs>
              <w:adjustRightInd w:val="0"/>
              <w:snapToGrid w:val="0"/>
              <w:jc w:val="center"/>
              <w:rPr>
                <w:color w:val="auto"/>
                <w:sz w:val="24"/>
                <w:highlight w:val="none"/>
              </w:rPr>
            </w:pPr>
            <w:r>
              <w:rPr>
                <w:color w:val="auto"/>
                <w:sz w:val="24"/>
                <w:highlight w:val="none"/>
              </w:rPr>
              <w:t>100-500</w:t>
            </w:r>
          </w:p>
        </w:tc>
        <w:tc>
          <w:tcPr>
            <w:tcW w:w="3657" w:type="dxa"/>
            <w:vAlign w:val="center"/>
          </w:tcPr>
          <w:p w14:paraId="74559A63">
            <w:pPr>
              <w:tabs>
                <w:tab w:val="left" w:pos="750"/>
                <w:tab w:val="left" w:pos="840"/>
              </w:tabs>
              <w:adjustRightInd w:val="0"/>
              <w:snapToGrid w:val="0"/>
              <w:jc w:val="center"/>
              <w:rPr>
                <w:color w:val="auto"/>
                <w:sz w:val="24"/>
                <w:highlight w:val="none"/>
              </w:rPr>
            </w:pPr>
            <w:r>
              <w:rPr>
                <w:color w:val="auto"/>
                <w:sz w:val="24"/>
                <w:highlight w:val="none"/>
              </w:rPr>
              <w:t>0.8%</w:t>
            </w:r>
          </w:p>
        </w:tc>
      </w:tr>
      <w:tr w14:paraId="582CB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514705A">
            <w:pPr>
              <w:tabs>
                <w:tab w:val="left" w:pos="750"/>
                <w:tab w:val="left" w:pos="840"/>
              </w:tabs>
              <w:adjustRightInd w:val="0"/>
              <w:snapToGrid w:val="0"/>
              <w:jc w:val="center"/>
              <w:rPr>
                <w:color w:val="auto"/>
                <w:sz w:val="24"/>
                <w:highlight w:val="none"/>
              </w:rPr>
            </w:pPr>
            <w:r>
              <w:rPr>
                <w:color w:val="auto"/>
                <w:sz w:val="24"/>
                <w:highlight w:val="none"/>
              </w:rPr>
              <w:t>500-1000</w:t>
            </w:r>
          </w:p>
        </w:tc>
        <w:tc>
          <w:tcPr>
            <w:tcW w:w="3657" w:type="dxa"/>
            <w:vAlign w:val="center"/>
          </w:tcPr>
          <w:p w14:paraId="353F0BAA">
            <w:pPr>
              <w:tabs>
                <w:tab w:val="left" w:pos="750"/>
                <w:tab w:val="left" w:pos="840"/>
              </w:tabs>
              <w:adjustRightInd w:val="0"/>
              <w:snapToGrid w:val="0"/>
              <w:jc w:val="center"/>
              <w:rPr>
                <w:color w:val="auto"/>
                <w:sz w:val="24"/>
                <w:highlight w:val="none"/>
              </w:rPr>
            </w:pPr>
            <w:r>
              <w:rPr>
                <w:color w:val="auto"/>
                <w:sz w:val="24"/>
                <w:highlight w:val="none"/>
              </w:rPr>
              <w:t>0.45%</w:t>
            </w:r>
          </w:p>
        </w:tc>
      </w:tr>
      <w:tr w14:paraId="58748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C0C67D9">
            <w:pPr>
              <w:tabs>
                <w:tab w:val="left" w:pos="750"/>
                <w:tab w:val="left" w:pos="840"/>
              </w:tabs>
              <w:adjustRightInd w:val="0"/>
              <w:snapToGrid w:val="0"/>
              <w:jc w:val="center"/>
              <w:rPr>
                <w:color w:val="auto"/>
                <w:sz w:val="24"/>
                <w:highlight w:val="none"/>
              </w:rPr>
            </w:pPr>
            <w:r>
              <w:rPr>
                <w:color w:val="auto"/>
                <w:sz w:val="24"/>
                <w:highlight w:val="none"/>
              </w:rPr>
              <w:t>1000-5000</w:t>
            </w:r>
          </w:p>
        </w:tc>
        <w:tc>
          <w:tcPr>
            <w:tcW w:w="3657" w:type="dxa"/>
            <w:vAlign w:val="center"/>
          </w:tcPr>
          <w:p w14:paraId="3E70AB11">
            <w:pPr>
              <w:tabs>
                <w:tab w:val="left" w:pos="750"/>
                <w:tab w:val="left" w:pos="840"/>
              </w:tabs>
              <w:adjustRightInd w:val="0"/>
              <w:snapToGrid w:val="0"/>
              <w:jc w:val="center"/>
              <w:rPr>
                <w:color w:val="auto"/>
                <w:sz w:val="24"/>
                <w:highlight w:val="none"/>
              </w:rPr>
            </w:pPr>
            <w:r>
              <w:rPr>
                <w:color w:val="auto"/>
                <w:sz w:val="24"/>
                <w:highlight w:val="none"/>
              </w:rPr>
              <w:t>0.25%</w:t>
            </w:r>
          </w:p>
        </w:tc>
      </w:tr>
      <w:tr w14:paraId="7D68B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0864F5D">
            <w:pPr>
              <w:tabs>
                <w:tab w:val="left" w:pos="750"/>
                <w:tab w:val="left" w:pos="840"/>
              </w:tabs>
              <w:adjustRightInd w:val="0"/>
              <w:snapToGrid w:val="0"/>
              <w:jc w:val="center"/>
              <w:rPr>
                <w:color w:val="auto"/>
                <w:sz w:val="24"/>
                <w:highlight w:val="none"/>
              </w:rPr>
            </w:pPr>
            <w:r>
              <w:rPr>
                <w:color w:val="auto"/>
                <w:sz w:val="24"/>
                <w:highlight w:val="none"/>
              </w:rPr>
              <w:t>5000-10000</w:t>
            </w:r>
          </w:p>
        </w:tc>
        <w:tc>
          <w:tcPr>
            <w:tcW w:w="3657" w:type="dxa"/>
            <w:vAlign w:val="center"/>
          </w:tcPr>
          <w:p w14:paraId="73662AE8">
            <w:pPr>
              <w:tabs>
                <w:tab w:val="left" w:pos="750"/>
                <w:tab w:val="left" w:pos="840"/>
              </w:tabs>
              <w:adjustRightInd w:val="0"/>
              <w:snapToGrid w:val="0"/>
              <w:jc w:val="center"/>
              <w:rPr>
                <w:color w:val="auto"/>
                <w:sz w:val="24"/>
                <w:highlight w:val="none"/>
              </w:rPr>
            </w:pPr>
            <w:r>
              <w:rPr>
                <w:color w:val="auto"/>
                <w:sz w:val="24"/>
                <w:highlight w:val="none"/>
              </w:rPr>
              <w:t>0.1%</w:t>
            </w:r>
          </w:p>
        </w:tc>
      </w:tr>
      <w:tr w14:paraId="75ABA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0FBC66">
            <w:pPr>
              <w:tabs>
                <w:tab w:val="left" w:pos="750"/>
                <w:tab w:val="left" w:pos="840"/>
              </w:tabs>
              <w:adjustRightInd w:val="0"/>
              <w:snapToGrid w:val="0"/>
              <w:jc w:val="center"/>
              <w:rPr>
                <w:color w:val="auto"/>
                <w:sz w:val="24"/>
                <w:highlight w:val="none"/>
              </w:rPr>
            </w:pPr>
            <w:r>
              <w:rPr>
                <w:color w:val="auto"/>
                <w:sz w:val="24"/>
                <w:highlight w:val="none"/>
              </w:rPr>
              <w:t>10000-100000</w:t>
            </w:r>
          </w:p>
        </w:tc>
        <w:tc>
          <w:tcPr>
            <w:tcW w:w="3657" w:type="dxa"/>
            <w:vAlign w:val="center"/>
          </w:tcPr>
          <w:p w14:paraId="04567F2F">
            <w:pPr>
              <w:tabs>
                <w:tab w:val="left" w:pos="750"/>
                <w:tab w:val="left" w:pos="840"/>
              </w:tabs>
              <w:adjustRightInd w:val="0"/>
              <w:snapToGrid w:val="0"/>
              <w:jc w:val="center"/>
              <w:rPr>
                <w:color w:val="auto"/>
                <w:sz w:val="24"/>
                <w:highlight w:val="none"/>
              </w:rPr>
            </w:pPr>
            <w:r>
              <w:rPr>
                <w:color w:val="auto"/>
                <w:sz w:val="24"/>
                <w:highlight w:val="none"/>
              </w:rPr>
              <w:t>0.05%</w:t>
            </w:r>
          </w:p>
        </w:tc>
      </w:tr>
    </w:tbl>
    <w:p w14:paraId="7137AF59">
      <w:pPr>
        <w:tabs>
          <w:tab w:val="left" w:pos="700"/>
        </w:tabs>
        <w:autoSpaceDE w:val="0"/>
        <w:autoSpaceDN w:val="0"/>
        <w:adjustRightInd w:val="0"/>
        <w:spacing w:line="360" w:lineRule="auto"/>
        <w:ind w:firstLine="480" w:firstLineChars="200"/>
        <w:rPr>
          <w:color w:val="auto"/>
          <w:sz w:val="24"/>
          <w:highlight w:val="none"/>
          <w:lang w:val="zh-CN"/>
        </w:rPr>
      </w:pPr>
      <w:r>
        <w:rPr>
          <w:color w:val="auto"/>
          <w:sz w:val="24"/>
          <w:highlight w:val="none"/>
          <w:lang w:val="zh-CN"/>
        </w:rPr>
        <w:t>服务费按差额定率累进法计算，向下取整，精确到元。例如</w:t>
      </w:r>
      <w:r>
        <w:rPr>
          <w:rFonts w:hint="eastAsia"/>
          <w:color w:val="auto"/>
          <w:sz w:val="24"/>
          <w:highlight w:val="none"/>
        </w:rPr>
        <w:t>预算</w:t>
      </w:r>
      <w:r>
        <w:rPr>
          <w:color w:val="auto"/>
          <w:sz w:val="24"/>
          <w:highlight w:val="none"/>
        </w:rPr>
        <w:t>金额</w:t>
      </w:r>
      <w:r>
        <w:rPr>
          <w:color w:val="auto"/>
          <w:sz w:val="24"/>
          <w:highlight w:val="none"/>
          <w:lang w:val="zh-CN"/>
        </w:rPr>
        <w:t>为6805000元，服务费=1000000×1%+（5000000-1000000）×0.8%+（6805000-5000000）×0.45%=50122.5元，服务费缴纳50122元。</w:t>
      </w:r>
    </w:p>
    <w:p w14:paraId="41B7ADA5">
      <w:pPr>
        <w:tabs>
          <w:tab w:val="left" w:pos="700"/>
        </w:tabs>
        <w:autoSpaceDE w:val="0"/>
        <w:autoSpaceDN w:val="0"/>
        <w:adjustRightInd w:val="0"/>
        <w:spacing w:line="360" w:lineRule="auto"/>
        <w:ind w:firstLine="480" w:firstLineChars="200"/>
        <w:rPr>
          <w:color w:val="auto"/>
          <w:sz w:val="24"/>
          <w:szCs w:val="24"/>
          <w:highlight w:val="none"/>
          <w:lang w:val="zh-CN"/>
        </w:rPr>
      </w:pPr>
      <w:r>
        <w:rPr>
          <w:rFonts w:hint="eastAsia"/>
          <w:color w:val="auto"/>
          <w:sz w:val="24"/>
          <w:szCs w:val="24"/>
          <w:highlight w:val="none"/>
          <w:lang w:val="zh-CN"/>
        </w:rPr>
        <w:t>成交</w:t>
      </w:r>
      <w:r>
        <w:rPr>
          <w:color w:val="auto"/>
          <w:sz w:val="24"/>
          <w:szCs w:val="24"/>
          <w:highlight w:val="none"/>
        </w:rPr>
        <w:t>供应商应于</w:t>
      </w:r>
      <w:r>
        <w:rPr>
          <w:rFonts w:hint="eastAsia"/>
          <w:color w:val="auto"/>
          <w:sz w:val="24"/>
          <w:szCs w:val="24"/>
          <w:highlight w:val="none"/>
          <w:lang w:val="zh-CN"/>
        </w:rPr>
        <w:t>成交</w:t>
      </w:r>
      <w:r>
        <w:rPr>
          <w:color w:val="auto"/>
          <w:sz w:val="24"/>
          <w:szCs w:val="24"/>
          <w:highlight w:val="none"/>
        </w:rPr>
        <w:t>公告发布之日起5个工作日内缴纳</w:t>
      </w:r>
      <w:r>
        <w:rPr>
          <w:color w:val="auto"/>
          <w:sz w:val="24"/>
          <w:szCs w:val="24"/>
          <w:highlight w:val="none"/>
          <w:lang w:val="zh-CN"/>
        </w:rPr>
        <w:t>招标代理服务费，缴费单位名称须与投标单位名称一致，缴费时请注明项目编号及</w:t>
      </w:r>
      <w:r>
        <w:rPr>
          <w:rFonts w:hint="eastAsia"/>
          <w:color w:val="auto"/>
          <w:sz w:val="24"/>
          <w:szCs w:val="24"/>
          <w:highlight w:val="none"/>
          <w:lang w:val="zh-CN"/>
        </w:rPr>
        <w:t>成交</w:t>
      </w:r>
      <w:r>
        <w:rPr>
          <w:color w:val="auto"/>
          <w:sz w:val="24"/>
          <w:szCs w:val="24"/>
          <w:highlight w:val="none"/>
          <w:lang w:val="zh-CN"/>
        </w:rPr>
        <w:t>包号。</w:t>
      </w:r>
    </w:p>
    <w:p w14:paraId="2B64E72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名        称：天津市公共资源交易中心</w:t>
      </w:r>
    </w:p>
    <w:p w14:paraId="53E17B9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开户行及账号：中国建设银行股份有限公司天津明华支行 </w:t>
      </w:r>
    </w:p>
    <w:p w14:paraId="087667CD">
      <w:pPr>
        <w:pStyle w:val="29"/>
        <w:spacing w:line="360" w:lineRule="auto"/>
        <w:ind w:firstLine="2152" w:firstLineChars="897"/>
        <w:rPr>
          <w:rFonts w:ascii="Times New Roman" w:hAnsi="Times New Roman" w:eastAsia="宋体" w:cs="Times New Roman"/>
          <w:color w:val="auto"/>
          <w:highlight w:val="none"/>
        </w:rPr>
      </w:pPr>
      <w:r>
        <w:rPr>
          <w:rFonts w:ascii="Times New Roman" w:hAnsi="Times New Roman" w:eastAsia="宋体" w:cs="Times New Roman"/>
          <w:color w:val="auto"/>
          <w:highlight w:val="none"/>
        </w:rPr>
        <w:t>1205 0162 4900 0000 0675</w:t>
      </w:r>
    </w:p>
    <w:p w14:paraId="04E3954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银行联行号：105110039436</w:t>
      </w:r>
    </w:p>
    <w:p w14:paraId="69070BD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纳税人识别号：1212 0000 MB1E 44809C</w:t>
      </w:r>
    </w:p>
    <w:p w14:paraId="73BD852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地址：天津市河东区红星路79号</w:t>
      </w:r>
    </w:p>
    <w:p w14:paraId="7606AE8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缴费及申请开票系统：http://pay.tjggzy.cn/</w:t>
      </w:r>
    </w:p>
    <w:p w14:paraId="3C69C0D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缴费及开票咨询电话：022-24532012</w:t>
      </w:r>
    </w:p>
    <w:p w14:paraId="7D9CAD32">
      <w:pPr>
        <w:pStyle w:val="29"/>
        <w:spacing w:line="360" w:lineRule="auto"/>
        <w:ind w:firstLine="480" w:firstLineChars="200"/>
        <w:jc w:val="both"/>
        <w:rPr>
          <w:rFonts w:ascii="Times New Roman" w:hAnsi="Times New Roman" w:eastAsia="宋体" w:cs="Times New Roman"/>
          <w:color w:val="auto"/>
          <w:highlight w:val="none"/>
        </w:rPr>
      </w:pPr>
    </w:p>
    <w:p w14:paraId="1A451035">
      <w:pPr>
        <w:pStyle w:val="29"/>
        <w:spacing w:line="360" w:lineRule="auto"/>
        <w:jc w:val="both"/>
        <w:rPr>
          <w:rFonts w:ascii="Times New Roman" w:hAnsi="Times New Roman" w:eastAsia="宋体" w:cs="Times New Roman"/>
          <w:color w:val="auto"/>
          <w:highlight w:val="none"/>
        </w:rPr>
      </w:pPr>
    </w:p>
    <w:p w14:paraId="4EAF272E">
      <w:pPr>
        <w:pStyle w:val="29"/>
        <w:spacing w:line="360" w:lineRule="auto"/>
        <w:jc w:val="right"/>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2026年</w:t>
      </w:r>
      <w:r>
        <w:rPr>
          <w:rFonts w:hint="eastAsia" w:ascii="Times New Roman" w:hAnsi="Times New Roman" w:eastAsia="宋体" w:cs="Times New Roman"/>
          <w:color w:val="auto"/>
          <w:highlight w:val="none"/>
          <w:lang w:val="en-US" w:eastAsia="zh-CN"/>
        </w:rPr>
        <w:t>4</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3</w:t>
      </w:r>
      <w:r>
        <w:rPr>
          <w:rFonts w:ascii="Times New Roman" w:hAnsi="Times New Roman" w:eastAsia="宋体" w:cs="Times New Roman"/>
          <w:color w:val="auto"/>
          <w:highlight w:val="none"/>
        </w:rPr>
        <w:t>日</w:t>
      </w:r>
    </w:p>
    <w:p w14:paraId="26BF5ACF">
      <w:pPr>
        <w:pStyle w:val="29"/>
        <w:spacing w:line="360" w:lineRule="auto"/>
        <w:ind w:firstLine="480" w:firstLineChars="200"/>
        <w:jc w:val="both"/>
        <w:rPr>
          <w:rFonts w:ascii="Times New Roman" w:hAnsi="Times New Roman" w:eastAsia="宋体" w:cs="Times New Roman"/>
          <w:color w:val="auto"/>
          <w:kern w:val="2"/>
          <w:highlight w:val="none"/>
        </w:rPr>
      </w:pPr>
    </w:p>
    <w:p w14:paraId="21970B76">
      <w:pPr>
        <w:pStyle w:val="29"/>
        <w:spacing w:line="360" w:lineRule="auto"/>
        <w:ind w:firstLine="480" w:firstLineChars="200"/>
        <w:jc w:val="both"/>
        <w:rPr>
          <w:rFonts w:ascii="Times New Roman" w:hAnsi="Times New Roman" w:eastAsia="宋体" w:cs="Times New Roman"/>
          <w:color w:val="auto"/>
          <w:kern w:val="2"/>
          <w:highlight w:val="none"/>
        </w:rPr>
      </w:pPr>
    </w:p>
    <w:p w14:paraId="631BEC9C">
      <w:pPr>
        <w:pStyle w:val="29"/>
        <w:spacing w:line="360" w:lineRule="auto"/>
        <w:ind w:firstLine="480" w:firstLineChars="200"/>
        <w:jc w:val="both"/>
        <w:rPr>
          <w:rFonts w:ascii="Times New Roman" w:hAnsi="Times New Roman" w:eastAsia="宋体" w:cs="Times New Roman"/>
          <w:color w:val="auto"/>
          <w:kern w:val="2"/>
          <w:highlight w:val="none"/>
        </w:rPr>
      </w:pPr>
    </w:p>
    <w:p w14:paraId="601FE029">
      <w:pPr>
        <w:pStyle w:val="29"/>
        <w:spacing w:line="360" w:lineRule="auto"/>
        <w:ind w:firstLine="480" w:firstLineChars="200"/>
        <w:jc w:val="both"/>
        <w:rPr>
          <w:rFonts w:ascii="Times New Roman" w:hAnsi="Times New Roman" w:eastAsia="宋体" w:cs="Times New Roman"/>
          <w:color w:val="auto"/>
          <w:kern w:val="2"/>
          <w:highlight w:val="none"/>
        </w:rPr>
      </w:pPr>
    </w:p>
    <w:p w14:paraId="393B51A6">
      <w:pPr>
        <w:widowControl/>
        <w:jc w:val="left"/>
        <w:rPr>
          <w:rFonts w:eastAsiaTheme="minorEastAsia"/>
          <w:b/>
          <w:bCs/>
          <w:color w:val="auto"/>
          <w:kern w:val="0"/>
          <w:sz w:val="24"/>
          <w:szCs w:val="24"/>
          <w:highlight w:val="none"/>
        </w:rPr>
      </w:pPr>
      <w:r>
        <w:rPr>
          <w:rFonts w:eastAsiaTheme="minorEastAsia"/>
          <w:b/>
          <w:bCs/>
          <w:color w:val="auto"/>
          <w:kern w:val="0"/>
          <w:sz w:val="24"/>
          <w:szCs w:val="24"/>
          <w:highlight w:val="none"/>
        </w:rPr>
        <w:br w:type="page"/>
      </w:r>
    </w:p>
    <w:p w14:paraId="747A1838">
      <w:pPr>
        <w:pStyle w:val="11"/>
        <w:rPr>
          <w:rFonts w:ascii="Times New Roman" w:hAnsi="Times New Roman"/>
          <w:color w:val="auto"/>
          <w:highlight w:val="none"/>
        </w:rPr>
      </w:pPr>
      <w:r>
        <w:rPr>
          <w:rFonts w:ascii="Times New Roman" w:hAnsi="Times New Roman"/>
          <w:color w:val="auto"/>
          <w:highlight w:val="none"/>
        </w:rPr>
        <w:t>第二部分  磋商项目</w:t>
      </w:r>
      <w:bookmarkEnd w:id="2"/>
      <w:r>
        <w:rPr>
          <w:rFonts w:hint="eastAsia" w:ascii="Times New Roman" w:hAnsi="Times New Roman"/>
          <w:color w:val="auto"/>
          <w:highlight w:val="none"/>
          <w:lang w:eastAsia="zh-CN"/>
        </w:rPr>
        <w:t>需求</w:t>
      </w:r>
    </w:p>
    <w:p w14:paraId="17059E70">
      <w:pPr>
        <w:autoSpaceDE w:val="0"/>
        <w:autoSpaceDN w:val="0"/>
        <w:spacing w:line="360" w:lineRule="auto"/>
        <w:ind w:firstLine="480" w:firstLineChars="200"/>
        <w:rPr>
          <w:color w:val="auto"/>
          <w:sz w:val="24"/>
          <w:highlight w:val="none"/>
        </w:rPr>
      </w:pPr>
      <w:r>
        <w:rPr>
          <w:rFonts w:hint="eastAsia"/>
          <w:color w:val="auto"/>
          <w:sz w:val="24"/>
          <w:highlight w:val="none"/>
        </w:rPr>
        <w:t>加注“★”号条款为不允许偏离的实质性要求，经磋商小组判定任意一条加注“★”号的条款出现偏离，视为无效响应。</w:t>
      </w:r>
    </w:p>
    <w:p w14:paraId="31E3BE8C">
      <w:pPr>
        <w:widowControl/>
        <w:spacing w:line="360" w:lineRule="auto"/>
        <w:ind w:firstLine="480" w:firstLineChars="200"/>
        <w:jc w:val="left"/>
        <w:rPr>
          <w:color w:val="auto"/>
          <w:sz w:val="24"/>
          <w:highlight w:val="none"/>
        </w:rPr>
      </w:pPr>
      <w:r>
        <w:rPr>
          <w:rFonts w:hint="eastAsia"/>
          <w:color w:val="auto"/>
          <w:sz w:val="24"/>
          <w:highlight w:val="none"/>
        </w:rPr>
        <w:t>一、项目背景</w:t>
      </w:r>
    </w:p>
    <w:p w14:paraId="4715447A">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天津市应急管理事务中心现有机动车辆</w:t>
      </w:r>
      <w:r>
        <w:rPr>
          <w:rFonts w:hint="eastAsia"/>
          <w:color w:val="auto"/>
          <w:sz w:val="24"/>
          <w:szCs w:val="24"/>
          <w:highlight w:val="none"/>
          <w:lang w:val="en-US" w:eastAsia="zh-CN"/>
        </w:rPr>
        <w:t>9</w:t>
      </w:r>
      <w:r>
        <w:rPr>
          <w:rFonts w:hint="eastAsia"/>
          <w:color w:val="auto"/>
          <w:sz w:val="24"/>
          <w:szCs w:val="24"/>
          <w:highlight w:val="none"/>
        </w:rPr>
        <w:t>辆，其中丰田陆巡2辆、丰田霸道1辆、别克君越1辆、大众途观3辆</w:t>
      </w:r>
      <w:r>
        <w:rPr>
          <w:rFonts w:hint="eastAsia"/>
          <w:color w:val="auto"/>
          <w:sz w:val="24"/>
          <w:szCs w:val="24"/>
          <w:highlight w:val="none"/>
          <w:lang w:eastAsia="zh-CN"/>
        </w:rPr>
        <w:t>、天元博睿牌重型</w:t>
      </w:r>
      <w:r>
        <w:rPr>
          <w:rFonts w:hint="eastAsia"/>
          <w:color w:val="auto"/>
          <w:sz w:val="24"/>
          <w:szCs w:val="24"/>
          <w:highlight w:val="none"/>
          <w:lang w:val="en-US" w:eastAsia="zh-CN"/>
        </w:rPr>
        <w:t>专门用途货车（改装车）2辆</w:t>
      </w:r>
      <w:r>
        <w:rPr>
          <w:rFonts w:hint="eastAsia"/>
          <w:color w:val="auto"/>
          <w:sz w:val="24"/>
          <w:szCs w:val="24"/>
          <w:highlight w:val="none"/>
        </w:rPr>
        <w:t>。需定期进行车辆检查、维修、保养</w:t>
      </w:r>
      <w:r>
        <w:rPr>
          <w:rFonts w:hint="eastAsia"/>
          <w:color w:val="auto"/>
          <w:sz w:val="24"/>
          <w:szCs w:val="24"/>
          <w:highlight w:val="none"/>
          <w:lang w:val="en-US" w:eastAsia="zh-CN"/>
        </w:rPr>
        <w:t>和</w:t>
      </w:r>
      <w:r>
        <w:rPr>
          <w:rFonts w:hint="eastAsia"/>
          <w:color w:val="auto"/>
          <w:sz w:val="24"/>
          <w:szCs w:val="24"/>
          <w:highlight w:val="none"/>
        </w:rPr>
        <w:t>年检等服务。</w:t>
      </w:r>
    </w:p>
    <w:p w14:paraId="6C938849">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72E6F9CB">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及设备符合相关强制性规定。符合《道路运输条例》、《机动车维修管理规定》、《汽车维修业开业条件》（GB／T16739）、《机动车维修业开业条件》（DB12/T688-2016）等国家和天津市机动车维修有关法律法规及标准。</w:t>
      </w:r>
      <w:r>
        <w:rPr>
          <w:rFonts w:hint="eastAsia"/>
          <w:color w:val="auto"/>
          <w:sz w:val="24"/>
          <w:highlight w:val="none"/>
        </w:rPr>
        <w:t>验收时采购人有权要求投标人出具</w:t>
      </w:r>
      <w:r>
        <w:rPr>
          <w:color w:val="auto"/>
          <w:sz w:val="24"/>
          <w:highlight w:val="none"/>
        </w:rPr>
        <w:t>所提供的服务、人员及设备</w:t>
      </w:r>
      <w:r>
        <w:rPr>
          <w:rFonts w:hint="eastAsia"/>
          <w:color w:val="auto"/>
          <w:sz w:val="24"/>
          <w:highlight w:val="none"/>
        </w:rPr>
        <w:t>符合上述规定的证明文件。</w:t>
      </w:r>
    </w:p>
    <w:p w14:paraId="5ED8979D">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（二）具体要求</w:t>
      </w:r>
    </w:p>
    <w:p w14:paraId="7883CE87">
      <w:pPr>
        <w:widowControl/>
        <w:spacing w:line="360" w:lineRule="auto"/>
        <w:ind w:firstLine="480" w:firstLineChars="200"/>
        <w:jc w:val="left"/>
        <w:rPr>
          <w:color w:val="auto"/>
          <w:sz w:val="24"/>
          <w:highlight w:val="none"/>
        </w:rPr>
      </w:pPr>
      <w:r>
        <w:rPr>
          <w:color w:val="auto"/>
          <w:sz w:val="24"/>
          <w:highlight w:val="none"/>
        </w:rPr>
        <w:t>1.投标人提供车辆维保后的车辆清洗服务。</w:t>
      </w:r>
    </w:p>
    <w:p w14:paraId="1906ABE5">
      <w:pPr>
        <w:widowControl/>
        <w:spacing w:line="360" w:lineRule="auto"/>
        <w:ind w:firstLine="480" w:firstLineChars="200"/>
        <w:jc w:val="left"/>
        <w:rPr>
          <w:color w:val="auto"/>
          <w:sz w:val="24"/>
          <w:highlight w:val="none"/>
        </w:rPr>
      </w:pPr>
      <w:r>
        <w:rPr>
          <w:color w:val="auto"/>
          <w:sz w:val="24"/>
          <w:highlight w:val="none"/>
        </w:rPr>
        <w:t>2.在合同签订时，维修实际结算价格=实际维修项目单项最高限价价格总和×成交供应商投标时承诺的综合折扣。</w:t>
      </w:r>
    </w:p>
    <w:p w14:paraId="0B035B51">
      <w:pPr>
        <w:widowControl/>
        <w:spacing w:line="360" w:lineRule="auto"/>
        <w:ind w:firstLine="480" w:firstLineChars="200"/>
        <w:jc w:val="left"/>
        <w:rPr>
          <w:color w:val="auto"/>
          <w:sz w:val="24"/>
          <w:highlight w:val="none"/>
        </w:rPr>
      </w:pPr>
      <w:r>
        <w:rPr>
          <w:color w:val="auto"/>
          <w:sz w:val="24"/>
          <w:highlight w:val="none"/>
        </w:rPr>
        <w:t xml:space="preserve">3.为规范车辆维修和保养项目中采购双方行为，杜绝浪费支出，防止“以换代修”，服务商须在响应文件中对此做出相关承诺。 </w:t>
      </w:r>
    </w:p>
    <w:p w14:paraId="4459AB3E">
      <w:pPr>
        <w:widowControl/>
        <w:spacing w:line="360" w:lineRule="auto"/>
        <w:ind w:firstLine="480" w:firstLineChars="200"/>
        <w:jc w:val="left"/>
        <w:rPr>
          <w:color w:val="auto"/>
          <w:sz w:val="24"/>
          <w:highlight w:val="none"/>
        </w:rPr>
      </w:pPr>
      <w:r>
        <w:rPr>
          <w:color w:val="auto"/>
          <w:sz w:val="24"/>
          <w:highlight w:val="none"/>
        </w:rPr>
        <w:t>4.投标人提供维修车间，具有完备的烤漆设备设施。投标人提供24小时维修服务，</w:t>
      </w:r>
      <w:r>
        <w:rPr>
          <w:rFonts w:eastAsiaTheme="majorEastAsia"/>
          <w:color w:val="auto"/>
          <w:kern w:val="0"/>
          <w:sz w:val="24"/>
          <w:szCs w:val="24"/>
          <w:highlight w:val="none"/>
        </w:rPr>
        <w:t>小型维修类24小时内完成并正常使用；大型维修类72小时内完成并正常使用；遇有特别紧急情况，</w:t>
      </w:r>
      <w:r>
        <w:rPr>
          <w:color w:val="auto"/>
          <w:sz w:val="24"/>
          <w:highlight w:val="none"/>
        </w:rPr>
        <w:t>节假日随时有人值班维修，</w:t>
      </w:r>
      <w:r>
        <w:rPr>
          <w:rFonts w:eastAsiaTheme="majorEastAsia"/>
          <w:color w:val="auto"/>
          <w:kern w:val="0"/>
          <w:sz w:val="24"/>
          <w:szCs w:val="24"/>
          <w:highlight w:val="none"/>
        </w:rPr>
        <w:t>加大力量满足用户时效要求</w:t>
      </w:r>
      <w:r>
        <w:rPr>
          <w:color w:val="auto"/>
          <w:sz w:val="24"/>
          <w:highlight w:val="none"/>
        </w:rPr>
        <w:t>；</w:t>
      </w:r>
    </w:p>
    <w:p w14:paraId="73DDF819">
      <w:pPr>
        <w:widowControl/>
        <w:spacing w:line="360" w:lineRule="auto"/>
        <w:ind w:firstLine="480" w:firstLineChars="200"/>
        <w:jc w:val="left"/>
        <w:rPr>
          <w:color w:val="auto"/>
          <w:sz w:val="24"/>
          <w:highlight w:val="none"/>
        </w:rPr>
      </w:pPr>
      <w:r>
        <w:rPr>
          <w:color w:val="auto"/>
          <w:sz w:val="24"/>
          <w:highlight w:val="none"/>
        </w:rPr>
        <w:t>5.车辆随到随修，故障车进入维修服务单位随时有人接待，30分钟内安排人员检修，一般故障2小时内修复，急用急修，小修不过夜，大修不超过预定期限，不额外收取急修、抢修附加工时费、</w:t>
      </w:r>
      <w:r>
        <w:rPr>
          <w:rFonts w:hint="eastAsia"/>
          <w:color w:val="auto"/>
          <w:sz w:val="24"/>
          <w:highlight w:val="none"/>
        </w:rPr>
        <w:t>提供送修车辆</w:t>
      </w:r>
      <w:r>
        <w:rPr>
          <w:rFonts w:hint="eastAsia"/>
          <w:color w:val="auto"/>
          <w:sz w:val="24"/>
          <w:highlight w:val="none"/>
          <w:lang w:eastAsia="zh-CN"/>
        </w:rPr>
        <w:t>免费洗车</w:t>
      </w:r>
      <w:r>
        <w:rPr>
          <w:rFonts w:hint="eastAsia"/>
          <w:color w:val="auto"/>
          <w:sz w:val="24"/>
          <w:highlight w:val="none"/>
        </w:rPr>
        <w:t>服务</w:t>
      </w:r>
      <w:r>
        <w:rPr>
          <w:rFonts w:hint="eastAsia"/>
          <w:color w:val="auto"/>
          <w:sz w:val="24"/>
          <w:highlight w:val="none"/>
          <w:lang w:eastAsia="zh-CN"/>
        </w:rPr>
        <w:t>及合同期内每辆车不少于</w:t>
      </w:r>
      <w:r>
        <w:rPr>
          <w:rFonts w:hint="eastAsia"/>
          <w:color w:val="auto"/>
          <w:sz w:val="24"/>
          <w:highlight w:val="none"/>
          <w:lang w:val="en-US" w:eastAsia="zh-CN"/>
        </w:rPr>
        <w:t>12次免费洗车，全力保障</w:t>
      </w:r>
      <w:r>
        <w:rPr>
          <w:rFonts w:hint="eastAsia"/>
          <w:color w:val="auto"/>
          <w:sz w:val="24"/>
          <w:highlight w:val="none"/>
        </w:rPr>
        <w:t>送修单位及时用车</w:t>
      </w:r>
      <w:r>
        <w:rPr>
          <w:rFonts w:hint="eastAsia"/>
          <w:color w:val="auto"/>
          <w:sz w:val="24"/>
          <w:highlight w:val="none"/>
          <w:lang w:eastAsia="zh-CN"/>
        </w:rPr>
        <w:t>需求</w:t>
      </w:r>
      <w:r>
        <w:rPr>
          <w:rFonts w:hint="eastAsia"/>
          <w:color w:val="auto"/>
          <w:sz w:val="24"/>
          <w:highlight w:val="none"/>
        </w:rPr>
        <w:t>。</w:t>
      </w:r>
    </w:p>
    <w:p w14:paraId="07E1B52F">
      <w:pPr>
        <w:widowControl/>
        <w:spacing w:line="360" w:lineRule="auto"/>
        <w:ind w:firstLine="480" w:firstLineChars="200"/>
        <w:jc w:val="left"/>
        <w:rPr>
          <w:color w:val="auto"/>
          <w:sz w:val="24"/>
          <w:highlight w:val="none"/>
        </w:rPr>
      </w:pPr>
      <w:r>
        <w:rPr>
          <w:color w:val="auto"/>
          <w:sz w:val="24"/>
          <w:highlight w:val="none"/>
        </w:rPr>
        <w:t>6.保证一般常用、易损配件库存充裕，随时更换，非易损件损坏需要更换，订货周期不易过长；</w:t>
      </w:r>
    </w:p>
    <w:p w14:paraId="19B61DE1">
      <w:pPr>
        <w:widowControl/>
        <w:spacing w:line="360" w:lineRule="auto"/>
        <w:ind w:firstLine="480" w:firstLineChars="200"/>
        <w:jc w:val="left"/>
        <w:rPr>
          <w:color w:val="auto"/>
          <w:sz w:val="24"/>
          <w:highlight w:val="none"/>
        </w:rPr>
      </w:pPr>
      <w:r>
        <w:rPr>
          <w:color w:val="auto"/>
          <w:sz w:val="24"/>
          <w:highlight w:val="none"/>
        </w:rPr>
        <w:t>7.维修后质保期一年（或不少于5000公里）保证维修车辆返工率控制在4%内，同一维修项目在质保期内发生返修的，免费快速、优质复修；</w:t>
      </w:r>
    </w:p>
    <w:p w14:paraId="0F8C4B5B">
      <w:pPr>
        <w:widowControl/>
        <w:spacing w:line="360" w:lineRule="auto"/>
        <w:ind w:firstLine="480" w:firstLineChars="200"/>
        <w:jc w:val="left"/>
        <w:rPr>
          <w:color w:val="auto"/>
          <w:sz w:val="24"/>
          <w:highlight w:val="none"/>
        </w:rPr>
      </w:pPr>
      <w:r>
        <w:rPr>
          <w:color w:val="auto"/>
          <w:sz w:val="24"/>
          <w:highlight w:val="none"/>
        </w:rPr>
        <w:t>8.对零配件的采购应通过生产零配件的生产厂家等主渠道进行采购，不允许在市面随意采购不合格的零配件，特别是投标人严禁使用伪劣配件，给采购人造成损失的，承担全部责任。</w:t>
      </w:r>
    </w:p>
    <w:p w14:paraId="085D47A3">
      <w:pPr>
        <w:widowControl/>
        <w:spacing w:line="360" w:lineRule="auto"/>
        <w:ind w:firstLine="480" w:firstLineChars="200"/>
        <w:jc w:val="left"/>
        <w:rPr>
          <w:rFonts w:hint="eastAsia" w:eastAsia="宋体"/>
          <w:color w:val="auto"/>
          <w:sz w:val="24"/>
          <w:highlight w:val="none"/>
        </w:rPr>
      </w:pPr>
      <w:r>
        <w:rPr>
          <w:rFonts w:hint="eastAsia" w:eastAsia="宋体"/>
          <w:color w:val="auto"/>
          <w:sz w:val="24"/>
          <w:highlight w:val="none"/>
          <w:lang w:val="en-US" w:eastAsia="zh-CN"/>
        </w:rPr>
        <w:t>9.</w:t>
      </w:r>
      <w:r>
        <w:rPr>
          <w:rFonts w:hint="eastAsia" w:eastAsia="宋体"/>
          <w:color w:val="auto"/>
          <w:sz w:val="24"/>
          <w:highlight w:val="none"/>
          <w:lang w:eastAsia="zh-CN"/>
        </w:rPr>
        <w:t>车辆维修完工后，采购人有权委托第三方对维修车辆质量进行检验，对维修技术进行评估，如发现使用伪劣配件或因维修不当返修的，采购人有权终止合同。</w:t>
      </w:r>
    </w:p>
    <w:p w14:paraId="419331CB">
      <w:pPr>
        <w:widowControl/>
        <w:spacing w:line="360" w:lineRule="auto"/>
        <w:ind w:firstLine="480" w:firstLineChars="200"/>
        <w:jc w:val="left"/>
        <w:rPr>
          <w:color w:val="auto"/>
          <w:sz w:val="24"/>
          <w:highlight w:val="none"/>
        </w:rPr>
      </w:pPr>
      <w:r>
        <w:rPr>
          <w:rFonts w:hint="eastAsia" w:eastAsia="宋体"/>
          <w:color w:val="auto"/>
          <w:sz w:val="24"/>
          <w:highlight w:val="none"/>
          <w:lang w:val="en-US" w:eastAsia="zh-CN"/>
        </w:rPr>
        <w:t>10.</w:t>
      </w:r>
      <w:r>
        <w:rPr>
          <w:rFonts w:hint="eastAsia" w:eastAsia="宋体"/>
          <w:color w:val="auto"/>
          <w:sz w:val="24"/>
          <w:highlight w:val="none"/>
          <w:lang w:eastAsia="zh-CN"/>
        </w:rPr>
        <w:t>车辆在修期间，供应商负有保管责任。车辆及其附件不得擅自动用，如有丢失损坏，供应商应当负责赔偿损失，产生的一切后果均由供应商承担。</w:t>
      </w:r>
    </w:p>
    <w:p w14:paraId="5C68FCD9">
      <w:pPr>
        <w:widowControl/>
        <w:spacing w:line="360" w:lineRule="auto"/>
        <w:ind w:firstLine="480" w:firstLineChars="200"/>
        <w:jc w:val="left"/>
        <w:rPr>
          <w:color w:val="auto"/>
          <w:sz w:val="24"/>
          <w:highlight w:val="none"/>
        </w:rPr>
      </w:pPr>
      <w:r>
        <w:rPr>
          <w:rFonts w:hint="eastAsia"/>
          <w:color w:val="auto"/>
          <w:sz w:val="24"/>
          <w:highlight w:val="none"/>
          <w:lang w:val="en-US" w:eastAsia="zh-CN"/>
        </w:rPr>
        <w:t>11</w:t>
      </w:r>
      <w:r>
        <w:rPr>
          <w:color w:val="auto"/>
          <w:sz w:val="24"/>
          <w:highlight w:val="none"/>
        </w:rPr>
        <w:t>.分车辆建立包括维修内容、维修时间、零配件更换、里程数、保养等内容的单车维修档案和健全独立的财务账目。建立用户单车维修记录档案，用户方可随时查阅维修记录，并按月统计车辆的修理费用。</w:t>
      </w:r>
    </w:p>
    <w:p w14:paraId="7E4B5E4D">
      <w:pPr>
        <w:widowControl/>
        <w:spacing w:line="360" w:lineRule="auto"/>
        <w:ind w:firstLine="480" w:firstLineChars="200"/>
        <w:jc w:val="left"/>
        <w:rPr>
          <w:color w:val="auto"/>
          <w:sz w:val="24"/>
          <w:highlight w:val="none"/>
        </w:rPr>
      </w:pPr>
      <w:r>
        <w:rPr>
          <w:rFonts w:hint="eastAsia"/>
          <w:color w:val="auto"/>
          <w:sz w:val="24"/>
          <w:highlight w:val="none"/>
          <w:lang w:val="en-US" w:eastAsia="zh-CN"/>
        </w:rPr>
        <w:t>12</w:t>
      </w:r>
      <w:r>
        <w:rPr>
          <w:color w:val="auto"/>
          <w:sz w:val="24"/>
          <w:highlight w:val="none"/>
        </w:rPr>
        <w:t>.为采购人提供24小时免费车辆道路救援服务及车辆送修人员免费送回服务，在接到采购人求援电话后，市内6区承诺1小时之内到达现场（极端天气情况除外）。</w:t>
      </w:r>
      <w:r>
        <w:rPr>
          <w:rFonts w:eastAsiaTheme="majorEastAsia"/>
          <w:color w:val="auto"/>
          <w:kern w:val="0"/>
          <w:sz w:val="24"/>
          <w:szCs w:val="24"/>
          <w:highlight w:val="none"/>
        </w:rPr>
        <w:t>小型维修类24小时内完成并正常使用，大型维修类72小时内完成并正常使用，遇有特别紧急情况，加大力量满足用户时效要求。</w:t>
      </w:r>
      <w:r>
        <w:rPr>
          <w:rFonts w:hint="eastAsia" w:eastAsia="宋体"/>
          <w:color w:val="auto"/>
          <w:sz w:val="24"/>
          <w:highlight w:val="none"/>
          <w:lang w:eastAsia="zh-CN"/>
        </w:rPr>
        <w:t>为采购人代办年审及变更手续。</w:t>
      </w:r>
      <w:r>
        <w:rPr>
          <w:rFonts w:hint="eastAsia" w:eastAsia="宋体"/>
          <w:color w:val="auto"/>
          <w:sz w:val="24"/>
          <w:highlight w:val="none"/>
          <w:lang w:val="en-US" w:eastAsia="zh-CN"/>
        </w:rPr>
        <w:t>年审费用中7辆业务车辆不超过350元/辆，2辆大型装备车辆不超过800元/辆</w:t>
      </w:r>
      <w:r>
        <w:rPr>
          <w:rFonts w:hint="eastAsia" w:eastAsia="宋体"/>
          <w:color w:val="auto"/>
          <w:sz w:val="24"/>
          <w:highlight w:val="none"/>
          <w:lang w:eastAsia="zh-CN"/>
        </w:rPr>
        <w:t>。</w:t>
      </w:r>
    </w:p>
    <w:p w14:paraId="694A3DE0">
      <w:pPr>
        <w:widowControl/>
        <w:spacing w:line="360" w:lineRule="auto"/>
        <w:ind w:firstLine="480" w:firstLineChars="200"/>
        <w:jc w:val="left"/>
        <w:rPr>
          <w:color w:val="auto"/>
          <w:sz w:val="24"/>
          <w:highlight w:val="none"/>
        </w:rPr>
      </w:pPr>
      <w:r>
        <w:rPr>
          <w:rFonts w:hint="eastAsia"/>
          <w:color w:val="auto"/>
          <w:sz w:val="24"/>
          <w:highlight w:val="none"/>
          <w:lang w:val="en-US" w:eastAsia="zh-CN"/>
        </w:rPr>
        <w:t>13</w:t>
      </w:r>
      <w:r>
        <w:rPr>
          <w:color w:val="auto"/>
          <w:sz w:val="24"/>
          <w:highlight w:val="none"/>
        </w:rPr>
        <w:t>.严格按规定开具规范、合法的维修车辆收费内容机打票据及明细。</w:t>
      </w:r>
    </w:p>
    <w:p w14:paraId="6414342E">
      <w:pPr>
        <w:widowControl/>
        <w:spacing w:line="360" w:lineRule="auto"/>
        <w:ind w:firstLine="480" w:firstLineChars="200"/>
        <w:jc w:val="left"/>
        <w:rPr>
          <w:color w:val="auto"/>
          <w:sz w:val="24"/>
          <w:highlight w:val="none"/>
        </w:rPr>
      </w:pPr>
      <w:r>
        <w:rPr>
          <w:rFonts w:hint="eastAsia"/>
          <w:color w:val="auto"/>
          <w:sz w:val="24"/>
          <w:highlight w:val="none"/>
          <w:lang w:val="en-US" w:eastAsia="zh-CN"/>
        </w:rPr>
        <w:t>14</w:t>
      </w:r>
      <w:r>
        <w:rPr>
          <w:color w:val="auto"/>
          <w:sz w:val="24"/>
          <w:highlight w:val="none"/>
        </w:rPr>
        <w:t>.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p>
    <w:p w14:paraId="371F1C0A">
      <w:pPr>
        <w:widowControl/>
        <w:spacing w:line="360" w:lineRule="auto"/>
        <w:ind w:firstLine="480" w:firstLineChars="200"/>
        <w:jc w:val="left"/>
        <w:rPr>
          <w:color w:val="auto"/>
          <w:sz w:val="24"/>
          <w:highlight w:val="none"/>
        </w:rPr>
      </w:pPr>
      <w:r>
        <w:rPr>
          <w:rFonts w:hint="eastAsia"/>
          <w:color w:val="auto"/>
          <w:sz w:val="24"/>
          <w:highlight w:val="none"/>
          <w:lang w:val="en-US" w:eastAsia="zh-CN"/>
        </w:rPr>
        <w:t>15</w:t>
      </w:r>
      <w:r>
        <w:rPr>
          <w:color w:val="auto"/>
          <w:sz w:val="24"/>
          <w:highlight w:val="none"/>
        </w:rPr>
        <w:t>.</w:t>
      </w:r>
      <w:r>
        <w:rPr>
          <w:rFonts w:hint="eastAsia"/>
          <w:color w:val="auto"/>
          <w:sz w:val="24"/>
          <w:highlight w:val="none"/>
        </w:rPr>
        <w:t>投标人的汽车维修从业人员具备《机动车检测维修专业技术人员职业资格》证书，不少于3人、特种作业操作证（低压电工作业）不少于1人，其中至少1名技术负责人员和质量检验人员</w:t>
      </w:r>
    </w:p>
    <w:p w14:paraId="6D09DA1A">
      <w:pPr>
        <w:widowControl/>
        <w:spacing w:line="360" w:lineRule="auto"/>
        <w:ind w:firstLine="480" w:firstLineChars="200"/>
        <w:jc w:val="left"/>
        <w:rPr>
          <w:color w:val="auto"/>
          <w:sz w:val="24"/>
          <w:highlight w:val="none"/>
        </w:rPr>
      </w:pPr>
      <w:r>
        <w:rPr>
          <w:rFonts w:hint="eastAsia"/>
          <w:color w:val="auto"/>
          <w:sz w:val="24"/>
          <w:highlight w:val="none"/>
          <w:lang w:val="en-US" w:eastAsia="zh-CN"/>
        </w:rPr>
        <w:t>16</w:t>
      </w:r>
      <w:r>
        <w:rPr>
          <w:color w:val="auto"/>
          <w:sz w:val="24"/>
          <w:highlight w:val="none"/>
        </w:rPr>
        <w:t>.资料：投标人具有维修车型的原厂维修资料，包括配件资料、工艺资料、监测技术标准。</w:t>
      </w:r>
    </w:p>
    <w:p w14:paraId="7883EC55">
      <w:pPr>
        <w:widowControl/>
        <w:spacing w:line="360" w:lineRule="auto"/>
        <w:ind w:firstLine="480" w:firstLineChars="200"/>
        <w:jc w:val="left"/>
        <w:rPr>
          <w:color w:val="auto"/>
          <w:sz w:val="24"/>
          <w:highlight w:val="none"/>
        </w:rPr>
      </w:pPr>
      <w:r>
        <w:rPr>
          <w:rFonts w:hint="eastAsia"/>
          <w:color w:val="auto"/>
          <w:sz w:val="24"/>
          <w:highlight w:val="none"/>
          <w:lang w:val="en-US" w:eastAsia="zh-CN"/>
        </w:rPr>
        <w:t>17</w:t>
      </w:r>
      <w:r>
        <w:rPr>
          <w:color w:val="auto"/>
          <w:sz w:val="24"/>
          <w:highlight w:val="none"/>
        </w:rPr>
        <w:t>. 投标人环保：环保部门针对投标人出具的环境影响评价的批复或备案，或者环境废物处理的相关材料（包括但不限于废物处理合同）</w:t>
      </w:r>
    </w:p>
    <w:p w14:paraId="509984E9">
      <w:pPr>
        <w:widowControl/>
        <w:spacing w:line="360" w:lineRule="auto"/>
        <w:ind w:firstLine="480" w:firstLineChars="200"/>
        <w:jc w:val="left"/>
        <w:rPr>
          <w:color w:val="auto"/>
          <w:sz w:val="24"/>
          <w:highlight w:val="none"/>
        </w:rPr>
      </w:pPr>
      <w:r>
        <w:rPr>
          <w:rFonts w:hint="eastAsia"/>
          <w:color w:val="auto"/>
          <w:sz w:val="24"/>
          <w:highlight w:val="none"/>
          <w:lang w:val="en-US" w:eastAsia="zh-CN"/>
        </w:rPr>
        <w:t>18</w:t>
      </w:r>
      <w:r>
        <w:rPr>
          <w:color w:val="auto"/>
          <w:sz w:val="24"/>
          <w:highlight w:val="none"/>
        </w:rPr>
        <w:t>.维修设备及场地要求:</w:t>
      </w:r>
    </w:p>
    <w:p w14:paraId="39F5EBFB">
      <w:pPr>
        <w:widowControl/>
        <w:spacing w:line="360" w:lineRule="auto"/>
        <w:ind w:firstLine="480" w:firstLineChars="200"/>
        <w:jc w:val="left"/>
        <w:rPr>
          <w:color w:val="auto"/>
          <w:sz w:val="24"/>
          <w:highlight w:val="none"/>
        </w:rPr>
      </w:pPr>
      <w:r>
        <w:rPr>
          <w:color w:val="auto"/>
          <w:sz w:val="24"/>
          <w:highlight w:val="none"/>
        </w:rPr>
        <w:t>（1）</w:t>
      </w:r>
      <w:r>
        <w:rPr>
          <w:rFonts w:hint="eastAsia"/>
          <w:color w:val="auto"/>
          <w:sz w:val="24"/>
          <w:highlight w:val="none"/>
        </w:rPr>
        <w:t>投标人应投入包括但不限于汽车举升机、总成吊装设备、机动车检测电脑、车轮定位仪、扒胎机、动平衡仪、大梁校正仪、喷漆设备、换油设备、监测分析设备</w:t>
      </w:r>
      <w:r>
        <w:rPr>
          <w:color w:val="auto"/>
          <w:sz w:val="24"/>
          <w:highlight w:val="none"/>
        </w:rPr>
        <w:t>。</w:t>
      </w:r>
    </w:p>
    <w:p w14:paraId="68CBC300">
      <w:pPr>
        <w:widowControl/>
        <w:spacing w:line="360" w:lineRule="auto"/>
        <w:ind w:firstLine="480" w:firstLineChars="200"/>
        <w:jc w:val="left"/>
        <w:rPr>
          <w:color w:val="auto"/>
          <w:sz w:val="24"/>
          <w:highlight w:val="none"/>
        </w:rPr>
      </w:pPr>
      <w:r>
        <w:rPr>
          <w:color w:val="auto"/>
          <w:sz w:val="24"/>
          <w:highlight w:val="none"/>
        </w:rPr>
        <w:t>（2）</w:t>
      </w:r>
      <w:r>
        <w:rPr>
          <w:rFonts w:hint="eastAsia"/>
          <w:color w:val="auto"/>
          <w:sz w:val="24"/>
          <w:highlight w:val="none"/>
        </w:rPr>
        <w:t>投标人场地要求：维修场地≥</w:t>
      </w:r>
      <w:r>
        <w:rPr>
          <w:rFonts w:hint="eastAsia"/>
          <w:color w:val="auto"/>
          <w:sz w:val="24"/>
          <w:highlight w:val="none"/>
          <w:lang w:val="en-US" w:eastAsia="zh-CN"/>
        </w:rPr>
        <w:t>3</w:t>
      </w:r>
      <w:r>
        <w:rPr>
          <w:rFonts w:hint="eastAsia"/>
          <w:color w:val="auto"/>
          <w:sz w:val="24"/>
          <w:highlight w:val="none"/>
        </w:rPr>
        <w:t>00平方米</w:t>
      </w:r>
      <w:r>
        <w:rPr>
          <w:color w:val="auto"/>
          <w:sz w:val="24"/>
          <w:highlight w:val="none"/>
        </w:rPr>
        <w:t>。</w:t>
      </w:r>
    </w:p>
    <w:p w14:paraId="67D575C5">
      <w:pPr>
        <w:widowControl/>
        <w:spacing w:line="360" w:lineRule="auto"/>
        <w:ind w:firstLine="480" w:firstLineChars="200"/>
        <w:jc w:val="left"/>
        <w:rPr>
          <w:color w:val="auto"/>
          <w:sz w:val="24"/>
          <w:highlight w:val="none"/>
        </w:rPr>
      </w:pPr>
      <w:r>
        <w:rPr>
          <w:color w:val="auto"/>
          <w:sz w:val="24"/>
          <w:highlight w:val="none"/>
        </w:rPr>
        <w:t>（3）投标人维修便捷服务要求：维修服务地点与采购人机动车行驶距离</w:t>
      </w:r>
      <w:r>
        <w:rPr>
          <w:rFonts w:hint="eastAsia"/>
          <w:color w:val="auto"/>
          <w:sz w:val="24"/>
          <w:highlight w:val="none"/>
        </w:rPr>
        <w:t>&lt;10</w:t>
      </w:r>
      <w:r>
        <w:rPr>
          <w:color w:val="auto"/>
          <w:sz w:val="24"/>
          <w:highlight w:val="none"/>
        </w:rPr>
        <w:t>公里。</w:t>
      </w:r>
    </w:p>
    <w:p w14:paraId="578A36B0">
      <w:pPr>
        <w:widowControl/>
        <w:spacing w:line="360" w:lineRule="auto"/>
        <w:ind w:firstLine="480" w:firstLineChars="200"/>
        <w:jc w:val="left"/>
        <w:rPr>
          <w:color w:val="auto"/>
          <w:sz w:val="24"/>
          <w:highlight w:val="none"/>
        </w:rPr>
      </w:pPr>
      <w:r>
        <w:rPr>
          <w:rFonts w:hint="eastAsia" w:ascii="宋体" w:hAnsi="宋体" w:cs="宋体"/>
          <w:color w:val="auto"/>
          <w:kern w:val="0"/>
          <w:sz w:val="24"/>
          <w:szCs w:val="21"/>
          <w:highlight w:val="none"/>
        </w:rPr>
        <w:t>★</w:t>
      </w:r>
      <w:r>
        <w:rPr>
          <w:rFonts w:hint="eastAsia"/>
          <w:color w:val="auto"/>
          <w:sz w:val="24"/>
          <w:highlight w:val="none"/>
          <w:lang w:val="en-US" w:eastAsia="zh-CN"/>
        </w:rPr>
        <w:t>19</w:t>
      </w:r>
      <w:r>
        <w:rPr>
          <w:color w:val="auto"/>
          <w:sz w:val="24"/>
          <w:highlight w:val="none"/>
        </w:rPr>
        <w:t>. 投标人承诺，若获得成交，签订合同时，完成在天津市汽车维修电子健康档案信息服务网（http://tianjin.qichedangan.cn/carowner/index.jsp）机动车维修企业的备案工作并向采购人提供《机动车维修经营备案表》复印件（业户名称或经营者名称须与中标供应商名称一致；经营范围至少包括：大型货车维修、小型车维修；经营地址须与“三、评分因素及评标标准”-“维修便捷服务评价”-“维修服务地点”一致）。</w:t>
      </w:r>
    </w:p>
    <w:p w14:paraId="2051174C">
      <w:pPr>
        <w:widowControl/>
        <w:spacing w:line="360" w:lineRule="auto"/>
        <w:ind w:firstLine="480" w:firstLineChars="200"/>
        <w:jc w:val="left"/>
        <w:rPr>
          <w:rFonts w:eastAsiaTheme="majorEastAsia"/>
          <w:color w:val="auto"/>
          <w:sz w:val="24"/>
          <w:szCs w:val="24"/>
          <w:highlight w:val="none"/>
        </w:rPr>
      </w:pPr>
      <w:r>
        <w:rPr>
          <w:rFonts w:hint="eastAsia" w:eastAsiaTheme="majorEastAsia"/>
          <w:color w:val="auto"/>
          <w:sz w:val="24"/>
          <w:szCs w:val="24"/>
          <w:highlight w:val="none"/>
          <w:lang w:val="en-US" w:eastAsia="zh-CN"/>
        </w:rPr>
        <w:t>20</w:t>
      </w:r>
      <w:r>
        <w:rPr>
          <w:rFonts w:eastAsiaTheme="majorEastAsia"/>
          <w:color w:val="auto"/>
          <w:sz w:val="24"/>
          <w:szCs w:val="24"/>
          <w:highlight w:val="none"/>
        </w:rPr>
        <w:t>.车辆型号、配件明细及单项最高限价：</w:t>
      </w:r>
    </w:p>
    <w:p w14:paraId="61B8E74F">
      <w:pPr>
        <w:widowControl/>
        <w:spacing w:line="360" w:lineRule="auto"/>
        <w:jc w:val="left"/>
        <w:rPr>
          <w:rFonts w:hint="eastAsia" w:ascii="仿宋_GB2312" w:hAnsi="仿宋_GB2312" w:eastAsia="仿宋_GB2312" w:cs="仿宋_GB2312"/>
          <w:color w:val="auto"/>
          <w:sz w:val="32"/>
          <w:szCs w:val="32"/>
          <w:highlight w:val="none"/>
        </w:rPr>
      </w:pPr>
      <w:r>
        <w:rPr>
          <w:rFonts w:hint="eastAsia" w:eastAsiaTheme="majorEastAsia"/>
          <w:color w:val="auto"/>
          <w:sz w:val="24"/>
          <w:szCs w:val="24"/>
          <w:highlight w:val="none"/>
        </w:rPr>
        <w:t>（1）车辆维修项目</w:t>
      </w:r>
    </w:p>
    <w:tbl>
      <w:tblPr>
        <w:tblStyle w:val="16"/>
        <w:tblW w:w="9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4"/>
        <w:gridCol w:w="2551"/>
        <w:gridCol w:w="6492"/>
      </w:tblGrid>
      <w:tr w14:paraId="62B7B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6FADB78A">
            <w:pPr>
              <w:spacing w:line="300" w:lineRule="exact"/>
              <w:jc w:val="center"/>
              <w:rPr>
                <w:rFonts w:ascii="宋体" w:hAnsi="宋体" w:eastAsia="宋体" w:cs="仿宋_GB2312"/>
                <w:bCs/>
                <w:color w:val="auto"/>
                <w:sz w:val="24"/>
                <w:szCs w:val="24"/>
                <w:highlight w:val="none"/>
              </w:rPr>
            </w:pPr>
            <w:r>
              <w:rPr>
                <w:rFonts w:hint="eastAsia" w:ascii="宋体" w:hAnsi="宋体" w:eastAsia="宋体" w:cs="仿宋_GB2312"/>
                <w:bCs/>
                <w:color w:val="auto"/>
                <w:sz w:val="24"/>
                <w:szCs w:val="24"/>
                <w:highlight w:val="none"/>
              </w:rPr>
              <w:t>序号</w:t>
            </w:r>
          </w:p>
        </w:tc>
        <w:tc>
          <w:tcPr>
            <w:tcW w:w="2551" w:type="dxa"/>
            <w:noWrap w:val="0"/>
            <w:vAlign w:val="center"/>
          </w:tcPr>
          <w:p w14:paraId="3402FCD9">
            <w:pPr>
              <w:spacing w:line="300" w:lineRule="exact"/>
              <w:jc w:val="center"/>
              <w:rPr>
                <w:rFonts w:ascii="宋体" w:hAnsi="宋体" w:eastAsia="宋体" w:cs="仿宋_GB2312"/>
                <w:bCs/>
                <w:color w:val="auto"/>
                <w:sz w:val="24"/>
                <w:szCs w:val="24"/>
                <w:highlight w:val="none"/>
              </w:rPr>
            </w:pPr>
            <w:r>
              <w:rPr>
                <w:rFonts w:hint="eastAsia" w:ascii="宋体" w:hAnsi="宋体" w:eastAsia="宋体" w:cs="仿宋_GB2312"/>
                <w:bCs/>
                <w:color w:val="auto"/>
                <w:sz w:val="24"/>
                <w:szCs w:val="24"/>
                <w:highlight w:val="none"/>
              </w:rPr>
              <w:t>维保项目</w:t>
            </w:r>
          </w:p>
        </w:tc>
        <w:tc>
          <w:tcPr>
            <w:tcW w:w="6492" w:type="dxa"/>
            <w:noWrap w:val="0"/>
            <w:vAlign w:val="center"/>
          </w:tcPr>
          <w:p w14:paraId="70DFD5EA">
            <w:pPr>
              <w:spacing w:line="300" w:lineRule="exact"/>
              <w:jc w:val="center"/>
              <w:rPr>
                <w:rFonts w:ascii="宋体" w:hAnsi="宋体" w:eastAsia="宋体" w:cs="仿宋_GB2312"/>
                <w:bCs/>
                <w:color w:val="auto"/>
                <w:sz w:val="24"/>
                <w:szCs w:val="24"/>
                <w:highlight w:val="none"/>
              </w:rPr>
            </w:pPr>
            <w:r>
              <w:rPr>
                <w:rFonts w:hint="eastAsia" w:ascii="宋体" w:hAnsi="宋体" w:eastAsia="宋体" w:cs="仿宋_GB2312"/>
                <w:bCs/>
                <w:color w:val="auto"/>
                <w:sz w:val="24"/>
                <w:szCs w:val="24"/>
                <w:highlight w:val="none"/>
              </w:rPr>
              <w:t>维保基本要求</w:t>
            </w:r>
          </w:p>
        </w:tc>
      </w:tr>
      <w:tr w14:paraId="4C104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72809121">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w:t>
            </w:r>
          </w:p>
        </w:tc>
        <w:tc>
          <w:tcPr>
            <w:tcW w:w="2551" w:type="dxa"/>
            <w:noWrap w:val="0"/>
            <w:vAlign w:val="center"/>
          </w:tcPr>
          <w:p w14:paraId="074BCBB0">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机油、机油滤清器</w:t>
            </w:r>
          </w:p>
        </w:tc>
        <w:tc>
          <w:tcPr>
            <w:tcW w:w="6492" w:type="dxa"/>
            <w:noWrap w:val="0"/>
            <w:vAlign w:val="center"/>
          </w:tcPr>
          <w:p w14:paraId="631ED64E">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1）润滑油规格性能指标符合规定</w:t>
            </w:r>
          </w:p>
          <w:p w14:paraId="3F680AD6">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2）液面高度符合规定</w:t>
            </w:r>
          </w:p>
          <w:p w14:paraId="460E05B7">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3）机油滤清器密封良好，无堵塞，完好有效</w:t>
            </w:r>
          </w:p>
        </w:tc>
      </w:tr>
      <w:tr w14:paraId="1FA86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1823D5E8">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w:t>
            </w:r>
          </w:p>
        </w:tc>
        <w:tc>
          <w:tcPr>
            <w:tcW w:w="2551" w:type="dxa"/>
            <w:noWrap w:val="0"/>
            <w:vAlign w:val="center"/>
          </w:tcPr>
          <w:p w14:paraId="5BE01D8C">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检查润滑油油面高度</w:t>
            </w:r>
          </w:p>
        </w:tc>
        <w:tc>
          <w:tcPr>
            <w:tcW w:w="6492" w:type="dxa"/>
            <w:noWrap w:val="0"/>
            <w:vAlign w:val="center"/>
          </w:tcPr>
          <w:p w14:paraId="27D2E25D">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符合出厂规定</w:t>
            </w:r>
          </w:p>
        </w:tc>
      </w:tr>
      <w:tr w14:paraId="4410A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6DE38C71">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w:t>
            </w:r>
          </w:p>
        </w:tc>
        <w:tc>
          <w:tcPr>
            <w:tcW w:w="2551" w:type="dxa"/>
            <w:noWrap w:val="0"/>
            <w:vAlign w:val="center"/>
          </w:tcPr>
          <w:p w14:paraId="7FDED0BD">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空气滤清器</w:t>
            </w:r>
          </w:p>
        </w:tc>
        <w:tc>
          <w:tcPr>
            <w:tcW w:w="6492" w:type="dxa"/>
            <w:noWrap w:val="0"/>
            <w:vAlign w:val="center"/>
          </w:tcPr>
          <w:p w14:paraId="509F438B">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1）空气滤清器清洁有效，进气装置真空软管安装可靠。</w:t>
            </w:r>
          </w:p>
          <w:p w14:paraId="061E73F5">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2）进气转换阀工作灵敏、准确。</w:t>
            </w:r>
          </w:p>
        </w:tc>
      </w:tr>
      <w:tr w14:paraId="1A027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0D997D0E">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w:t>
            </w:r>
          </w:p>
        </w:tc>
        <w:tc>
          <w:tcPr>
            <w:tcW w:w="2551" w:type="dxa"/>
            <w:noWrap w:val="0"/>
            <w:vAlign w:val="center"/>
          </w:tcPr>
          <w:p w14:paraId="7C3F56EE">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1）油箱及油管</w:t>
            </w:r>
          </w:p>
          <w:p w14:paraId="52C60E55">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2）燃油滤清器</w:t>
            </w:r>
          </w:p>
          <w:p w14:paraId="196A31CB">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3）燃油泵</w:t>
            </w:r>
          </w:p>
        </w:tc>
        <w:tc>
          <w:tcPr>
            <w:tcW w:w="6492" w:type="dxa"/>
            <w:noWrap w:val="0"/>
            <w:vAlign w:val="center"/>
          </w:tcPr>
          <w:p w14:paraId="5EA56617">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1）接头无破损、渗漏，紧固可靠。</w:t>
            </w:r>
          </w:p>
          <w:p w14:paraId="56CDE7BF">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2）燃油滤清器工作正常。</w:t>
            </w:r>
          </w:p>
          <w:p w14:paraId="11F93166">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3）燃油泵工作正常、油压符合规定。</w:t>
            </w:r>
          </w:p>
        </w:tc>
      </w:tr>
      <w:tr w14:paraId="4B195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73457A9D">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5</w:t>
            </w:r>
          </w:p>
        </w:tc>
        <w:tc>
          <w:tcPr>
            <w:tcW w:w="2551" w:type="dxa"/>
            <w:noWrap w:val="0"/>
            <w:vAlign w:val="center"/>
          </w:tcPr>
          <w:p w14:paraId="4EED2439">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曲箱箱通风装置</w:t>
            </w:r>
          </w:p>
        </w:tc>
        <w:tc>
          <w:tcPr>
            <w:tcW w:w="6492" w:type="dxa"/>
            <w:noWrap w:val="0"/>
            <w:vAlign w:val="center"/>
          </w:tcPr>
          <w:p w14:paraId="510EF023">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1）清洁畅通，连接可靠，不漏气。</w:t>
            </w:r>
          </w:p>
          <w:p w14:paraId="2BFA4729">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2）各阀门无堵塞、卡滞现象，灵敏有效，符合规定</w:t>
            </w:r>
          </w:p>
        </w:tc>
      </w:tr>
      <w:tr w14:paraId="74590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00B8CC19">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6</w:t>
            </w:r>
          </w:p>
        </w:tc>
        <w:tc>
          <w:tcPr>
            <w:tcW w:w="2551" w:type="dxa"/>
            <w:noWrap w:val="0"/>
            <w:vAlign w:val="center"/>
          </w:tcPr>
          <w:p w14:paraId="46740427">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散热器、膨胀箱、百叶窗、水泵、 节温器、传动皮带</w:t>
            </w:r>
          </w:p>
        </w:tc>
        <w:tc>
          <w:tcPr>
            <w:tcW w:w="6492" w:type="dxa"/>
            <w:noWrap w:val="0"/>
            <w:vAlign w:val="center"/>
          </w:tcPr>
          <w:p w14:paraId="0E741646">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1）散热器及软管无变形、破损及渗漏；箱盖接合表面良好。胶垫不老化、箱盖压力阀开启压力符合要求；水泵不漏水。无异响；节 温器工作性能符合规定。</w:t>
            </w:r>
          </w:p>
          <w:p w14:paraId="54575CB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2）皮带应无裂痕和过量磨损，表面无油。</w:t>
            </w:r>
          </w:p>
        </w:tc>
      </w:tr>
      <w:tr w14:paraId="27441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2DC2EC5E">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7</w:t>
            </w:r>
          </w:p>
        </w:tc>
        <w:tc>
          <w:tcPr>
            <w:tcW w:w="2551" w:type="dxa"/>
            <w:noWrap w:val="0"/>
            <w:vAlign w:val="center"/>
          </w:tcPr>
          <w:p w14:paraId="2FDD1B5C">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1）进、排气歧管、消声器、排气管</w:t>
            </w:r>
          </w:p>
          <w:p w14:paraId="21625F9E">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2）气缸盖</w:t>
            </w:r>
          </w:p>
        </w:tc>
        <w:tc>
          <w:tcPr>
            <w:tcW w:w="6492" w:type="dxa"/>
            <w:noWrap w:val="0"/>
            <w:vAlign w:val="center"/>
          </w:tcPr>
          <w:p w14:paraId="15C1312D">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1）无裂痕、漏气、消声器性能良好。</w:t>
            </w:r>
          </w:p>
          <w:p w14:paraId="3AF8814C">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2）扭紧力矩符合规定。</w:t>
            </w:r>
          </w:p>
        </w:tc>
      </w:tr>
      <w:tr w14:paraId="1ED3A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38545064">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8</w:t>
            </w:r>
          </w:p>
        </w:tc>
        <w:tc>
          <w:tcPr>
            <w:tcW w:w="2551" w:type="dxa"/>
            <w:noWrap w:val="0"/>
            <w:vAlign w:val="center"/>
          </w:tcPr>
          <w:p w14:paraId="00EFF1A4">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转向器、转向传动机构</w:t>
            </w:r>
          </w:p>
        </w:tc>
        <w:tc>
          <w:tcPr>
            <w:tcW w:w="6492" w:type="dxa"/>
            <w:noWrap w:val="0"/>
            <w:vAlign w:val="center"/>
          </w:tcPr>
          <w:p w14:paraId="2BD37F61">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转向盘自由转动量符合规定，转向轻便、灵活，无卡滞和漏油</w:t>
            </w:r>
          </w:p>
          <w:p w14:paraId="00DD459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现象。垂臂及转向节臂无弯曲及裂损，各部螺栓连接可靠。</w:t>
            </w:r>
          </w:p>
        </w:tc>
      </w:tr>
      <w:tr w14:paraId="16C6C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5399F87E">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9</w:t>
            </w:r>
          </w:p>
        </w:tc>
        <w:tc>
          <w:tcPr>
            <w:tcW w:w="2551" w:type="dxa"/>
            <w:noWrap w:val="0"/>
            <w:vAlign w:val="center"/>
          </w:tcPr>
          <w:p w14:paraId="08F6C53B">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离合器</w:t>
            </w:r>
          </w:p>
        </w:tc>
        <w:tc>
          <w:tcPr>
            <w:tcW w:w="6492" w:type="dxa"/>
            <w:noWrap w:val="0"/>
            <w:vAlign w:val="center"/>
          </w:tcPr>
          <w:p w14:paraId="411410A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1）离合器踏板自由行程符合规定。</w:t>
            </w:r>
          </w:p>
          <w:p w14:paraId="7E3BAD5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2）离合器应接合平稳，分离彻底，应无抖动、异响及异常打滑 现象</w:t>
            </w:r>
          </w:p>
        </w:tc>
      </w:tr>
      <w:tr w14:paraId="66494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4FDE64AB">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10</w:t>
            </w:r>
          </w:p>
        </w:tc>
        <w:tc>
          <w:tcPr>
            <w:tcW w:w="2551" w:type="dxa"/>
            <w:noWrap w:val="0"/>
            <w:vAlign w:val="center"/>
          </w:tcPr>
          <w:p w14:paraId="2B4FAB82">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变速器、差速器</w:t>
            </w:r>
          </w:p>
        </w:tc>
        <w:tc>
          <w:tcPr>
            <w:tcW w:w="6492" w:type="dxa"/>
            <w:noWrap w:val="0"/>
            <w:vAlign w:val="center"/>
          </w:tcPr>
          <w:p w14:paraId="34CC785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1）密封良好、通气孔畅通</w:t>
            </w:r>
          </w:p>
          <w:p w14:paraId="373C21EE">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2）操纵机构作用正常，无异响、跳动、乱档现象</w:t>
            </w:r>
          </w:p>
        </w:tc>
      </w:tr>
      <w:tr w14:paraId="40989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2BF94D16">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11</w:t>
            </w:r>
          </w:p>
        </w:tc>
        <w:tc>
          <w:tcPr>
            <w:tcW w:w="2551" w:type="dxa"/>
            <w:noWrap w:val="0"/>
            <w:vAlign w:val="center"/>
          </w:tcPr>
          <w:p w14:paraId="4AAAB8F3">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传动轴、传动轴承支架、中间 轴承</w:t>
            </w:r>
          </w:p>
        </w:tc>
        <w:tc>
          <w:tcPr>
            <w:tcW w:w="6492" w:type="dxa"/>
            <w:noWrap w:val="0"/>
            <w:vAlign w:val="center"/>
          </w:tcPr>
          <w:p w14:paraId="6A95BCAB">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1）防尘罩不得有裂纹、损坏，卡箍可靠，</w:t>
            </w:r>
          </w:p>
          <w:p w14:paraId="4FEAF2B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支架无松动。</w:t>
            </w:r>
          </w:p>
          <w:p w14:paraId="6A393C3E">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2）万向节不松旷，无卡滞，无异响。</w:t>
            </w:r>
          </w:p>
          <w:p w14:paraId="5460DFFD">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3）传动轴承支架无松动。</w:t>
            </w:r>
          </w:p>
          <w:p w14:paraId="14DD31F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4）中间轴承间隙符合规定。</w:t>
            </w:r>
          </w:p>
        </w:tc>
      </w:tr>
      <w:tr w14:paraId="22A57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2D4B0175">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12</w:t>
            </w:r>
          </w:p>
        </w:tc>
        <w:tc>
          <w:tcPr>
            <w:tcW w:w="2551" w:type="dxa"/>
            <w:noWrap w:val="0"/>
            <w:vAlign w:val="center"/>
          </w:tcPr>
          <w:p w14:paraId="28AB2A2A">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前轮制动</w:t>
            </w:r>
          </w:p>
        </w:tc>
        <w:tc>
          <w:tcPr>
            <w:tcW w:w="6492" w:type="dxa"/>
            <w:noWrap w:val="0"/>
            <w:vAlign w:val="center"/>
          </w:tcPr>
          <w:p w14:paraId="10C2C3B6">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1）制动底板不变形，按规定力矩扭紧装置螺栓</w:t>
            </w:r>
          </w:p>
          <w:p w14:paraId="067D2C6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2）凸轮轴转动灵活、无卡滞，转向间隙符合规定</w:t>
            </w:r>
          </w:p>
          <w:p w14:paraId="6219880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3）转向节无裂纹，螺纹完好，与螺母配合应无径向松旷，保险 片作用良好，油封完好不漏油</w:t>
            </w:r>
          </w:p>
          <w:p w14:paraId="52E4A59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4）转向节轴径与轴承的配合间隙符合要求，转向节臂装置螺栓 扭紧力矩符合规定</w:t>
            </w:r>
          </w:p>
          <w:p w14:paraId="499F66C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5）轮毂无裂损</w:t>
            </w:r>
          </w:p>
          <w:p w14:paraId="4E5DE01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6）轴承外座圈无裂纹，无麻点，无烧蚀</w:t>
            </w:r>
          </w:p>
          <w:p w14:paraId="2685896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7）制动鼓无裂纹，外边缘不得高出工作表面，检视孔完整，内 径尺寸、圆度误差、左右内径差符合规定</w:t>
            </w:r>
          </w:p>
          <w:p w14:paraId="44F9CB73">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8）轮胎螺栓齐全完好，规格一致、按规定力矩钮紧</w:t>
            </w:r>
          </w:p>
          <w:p w14:paraId="75DF95C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9）装复支承销，制动蹄支承销孔均应涂润滑脂，开口销或卡簧 齐全有效</w:t>
            </w:r>
          </w:p>
          <w:p w14:paraId="23EE6AE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10）润滑轴承</w:t>
            </w:r>
          </w:p>
          <w:p w14:paraId="6823460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11）制动鼓、制动片表面清洁，无油污</w:t>
            </w:r>
          </w:p>
          <w:p w14:paraId="0635AF4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12）制动片与制动鼓的间隙应符合规定，转动无碰擦现象或声 响，检视孔挡板齐全</w:t>
            </w:r>
          </w:p>
          <w:p w14:paraId="1291DD2F">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13）轮毂转动灵活，用拉力计测量时可转动、且无轴向间隙</w:t>
            </w:r>
          </w:p>
          <w:p w14:paraId="7E76879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14）保险可靠，防尘罩、衬垫完好，螺栓垫圈齐全紧固（螺栓 规格一致）</w:t>
            </w:r>
          </w:p>
        </w:tc>
      </w:tr>
      <w:tr w14:paraId="7E0BC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6D5FEA7F">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13</w:t>
            </w:r>
          </w:p>
        </w:tc>
        <w:tc>
          <w:tcPr>
            <w:tcW w:w="2551" w:type="dxa"/>
            <w:noWrap w:val="0"/>
            <w:vAlign w:val="center"/>
          </w:tcPr>
          <w:p w14:paraId="5B1781CD">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后轮制动</w:t>
            </w:r>
          </w:p>
        </w:tc>
        <w:tc>
          <w:tcPr>
            <w:tcW w:w="6492" w:type="dxa"/>
            <w:noWrap w:val="0"/>
            <w:vAlign w:val="center"/>
          </w:tcPr>
          <w:p w14:paraId="2529E7DE">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1）轮毂通气孔畅通</w:t>
            </w:r>
          </w:p>
          <w:p w14:paraId="5D206C4F">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2）各零件及制动盘、后桥套管清洁无油污</w:t>
            </w:r>
          </w:p>
          <w:p w14:paraId="4491F96B">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3）制动底板不变形，连接栓按规定力矩紧固</w:t>
            </w:r>
          </w:p>
          <w:p w14:paraId="7EA75AF5">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4）凸轮轴转动灵活，无卡滞，轴向间隙和径向间隙符合规定</w:t>
            </w:r>
          </w:p>
          <w:p w14:paraId="79C376D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5）套管无裂纹及明显松动，与螺母配合无径向松旷</w:t>
            </w:r>
          </w:p>
          <w:p w14:paraId="63BA0EA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6）油封完好，无损坏，无漏油</w:t>
            </w:r>
          </w:p>
          <w:p w14:paraId="4574CD2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7）套管颈与轴承配合间隙符合规定</w:t>
            </w:r>
          </w:p>
          <w:p w14:paraId="4EFD01D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8）轴承保持架无断裂，滚柱不脱落，无裂损和烧蚀</w:t>
            </w:r>
          </w:p>
          <w:p w14:paraId="5386BE8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9）轴承内座圈无裂纹、烧蚀</w:t>
            </w:r>
          </w:p>
          <w:p w14:paraId="31516067">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10）制动蹄无裂纹及变形，摩擦片不破损，铆接可靠，摩擦片厚度符合规定</w:t>
            </w:r>
          </w:p>
          <w:p w14:paraId="271B1087">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11）支承销与制动蹄承孔衬套配合间隙符合规定</w:t>
            </w:r>
          </w:p>
          <w:p w14:paraId="45050893">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12）支承销无过量磨损</w:t>
            </w:r>
          </w:p>
          <w:p w14:paraId="54788F2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13）复位弹簧无变形，自由长度符合规定，拉力良好</w:t>
            </w:r>
          </w:p>
          <w:p w14:paraId="69460C09">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14）轴毂无裂损</w:t>
            </w:r>
          </w:p>
          <w:p w14:paraId="1078E0C7">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15）轴承外座圈不松动，无损坏</w:t>
            </w:r>
          </w:p>
          <w:p w14:paraId="3ADFE5BF">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16）制动鼓舞裂纹，内径、圈度误差、左右内径差符合规定，外边缘不得高出工作表面，制动鼓检视孔完整</w:t>
            </w:r>
          </w:p>
          <w:p w14:paraId="4D77AD4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17）半轴螺栓齐全有效</w:t>
            </w:r>
          </w:p>
          <w:p w14:paraId="388FAE13">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18）半轴无明显变曲，不磨套管，无裂纹，花 键无过量磨损或钮曲变形</w:t>
            </w:r>
          </w:p>
          <w:p w14:paraId="098B5D56">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19）装复支承销、制动蹄片时，承孔均应 涂润滑脂，开口销或卡簧齐全可靠</w:t>
            </w:r>
          </w:p>
          <w:p w14:paraId="3BCD52D3">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20）润滑轴承</w:t>
            </w:r>
          </w:p>
          <w:p w14:paraId="40CE713A">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21）套管轴颈表面应涂机油后再装上轴承</w:t>
            </w:r>
          </w:p>
          <w:p w14:paraId="3298B449">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22）制动蹄片、制动鼓面应清洁，无油污</w:t>
            </w:r>
          </w:p>
          <w:p w14:paraId="1A487DBD">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23）制动蹄片与制动鼓的间隙应符合规定</w:t>
            </w:r>
          </w:p>
        </w:tc>
      </w:tr>
      <w:tr w14:paraId="0A52D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120700D8">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14</w:t>
            </w:r>
          </w:p>
        </w:tc>
        <w:tc>
          <w:tcPr>
            <w:tcW w:w="2551" w:type="dxa"/>
            <w:noWrap w:val="0"/>
            <w:vAlign w:val="center"/>
          </w:tcPr>
          <w:p w14:paraId="7F6358EC">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制动阀、制动管路、制动踏板</w:t>
            </w:r>
          </w:p>
        </w:tc>
        <w:tc>
          <w:tcPr>
            <w:tcW w:w="6492" w:type="dxa"/>
            <w:noWrap w:val="0"/>
            <w:vAlign w:val="center"/>
          </w:tcPr>
          <w:p w14:paraId="144DC8DD">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1）制动踏板自由行程符合规定</w:t>
            </w:r>
          </w:p>
          <w:p w14:paraId="5545E729">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2）制动阀和管路接头连接可靠，无漏气</w:t>
            </w:r>
          </w:p>
          <w:p w14:paraId="543C8BD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3）液压制动管路内无气</w:t>
            </w:r>
          </w:p>
        </w:tc>
      </w:tr>
      <w:tr w14:paraId="3474C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01A3200F">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15</w:t>
            </w:r>
          </w:p>
        </w:tc>
        <w:tc>
          <w:tcPr>
            <w:tcW w:w="2551" w:type="dxa"/>
            <w:noWrap w:val="0"/>
            <w:vAlign w:val="center"/>
          </w:tcPr>
          <w:p w14:paraId="6775E1A0">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驻车制动</w:t>
            </w:r>
          </w:p>
        </w:tc>
        <w:tc>
          <w:tcPr>
            <w:tcW w:w="6492" w:type="dxa"/>
            <w:noWrap w:val="0"/>
            <w:vAlign w:val="center"/>
          </w:tcPr>
          <w:p w14:paraId="7FE4227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符合规定、作用正常</w:t>
            </w:r>
          </w:p>
        </w:tc>
      </w:tr>
      <w:tr w14:paraId="6E6E8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7579FC72">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16</w:t>
            </w:r>
          </w:p>
        </w:tc>
        <w:tc>
          <w:tcPr>
            <w:tcW w:w="2551" w:type="dxa"/>
            <w:noWrap w:val="0"/>
            <w:vAlign w:val="center"/>
          </w:tcPr>
          <w:p w14:paraId="31A5B665">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轮胎（包括备胎）</w:t>
            </w:r>
          </w:p>
        </w:tc>
        <w:tc>
          <w:tcPr>
            <w:tcW w:w="6492" w:type="dxa"/>
            <w:noWrap w:val="0"/>
            <w:vAlign w:val="center"/>
          </w:tcPr>
          <w:p w14:paraId="6519FD6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1）气压符合规定，清洁，无裂损、老化、变形，气门嘴完好</w:t>
            </w:r>
          </w:p>
          <w:p w14:paraId="4F84712C">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2）轮胎螺栓紧固，轮胎的装用符合规定</w:t>
            </w:r>
          </w:p>
          <w:p w14:paraId="4C5281BB">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3）胎面无石子，无铁钉扎入。</w:t>
            </w:r>
          </w:p>
          <w:p w14:paraId="1B4EFED3">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 轮胎有四驱定位系统</w:t>
            </w:r>
          </w:p>
          <w:p w14:paraId="397463C4">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5）投标供应商提供轮胎补胎、换胎、充气设备</w:t>
            </w:r>
          </w:p>
        </w:tc>
      </w:tr>
      <w:tr w14:paraId="21B21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2D50D0A4">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17</w:t>
            </w:r>
          </w:p>
        </w:tc>
        <w:tc>
          <w:tcPr>
            <w:tcW w:w="2551" w:type="dxa"/>
            <w:noWrap w:val="0"/>
            <w:vAlign w:val="center"/>
          </w:tcPr>
          <w:p w14:paraId="0540DD77">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蓄电池</w:t>
            </w:r>
          </w:p>
        </w:tc>
        <w:tc>
          <w:tcPr>
            <w:tcW w:w="6492" w:type="dxa"/>
            <w:noWrap w:val="0"/>
            <w:vAlign w:val="center"/>
          </w:tcPr>
          <w:p w14:paraId="1B8D5890">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清洁、安装牢固，电解液液面符合规定</w:t>
            </w:r>
          </w:p>
        </w:tc>
      </w:tr>
      <w:tr w14:paraId="04775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5F1CD30F">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18</w:t>
            </w:r>
          </w:p>
        </w:tc>
        <w:tc>
          <w:tcPr>
            <w:tcW w:w="2551" w:type="dxa"/>
            <w:noWrap w:val="0"/>
            <w:vAlign w:val="center"/>
          </w:tcPr>
          <w:p w14:paraId="095802D2">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灯光、仪表、喇叭、刮水器、 全车电器线路</w:t>
            </w:r>
          </w:p>
        </w:tc>
        <w:tc>
          <w:tcPr>
            <w:tcW w:w="6492" w:type="dxa"/>
            <w:noWrap w:val="0"/>
            <w:vAlign w:val="center"/>
          </w:tcPr>
          <w:p w14:paraId="1383BFB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1）灯光、喇叭、各仪表及信号装置功能齐全、有效，符合规定</w:t>
            </w:r>
          </w:p>
          <w:p w14:paraId="09C21A07">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2）刮水器电机运转无异常，连动杆连接 可靠</w:t>
            </w:r>
          </w:p>
          <w:p w14:paraId="73BFC87A">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3）全车线路整齐，连接可靠，绝缘良好</w:t>
            </w:r>
          </w:p>
        </w:tc>
      </w:tr>
      <w:tr w14:paraId="3180B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6E1EDCCC">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19</w:t>
            </w:r>
          </w:p>
        </w:tc>
        <w:tc>
          <w:tcPr>
            <w:tcW w:w="2551" w:type="dxa"/>
            <w:noWrap w:val="0"/>
            <w:vAlign w:val="center"/>
          </w:tcPr>
          <w:p w14:paraId="3E213DE1">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空调装置</w:t>
            </w:r>
          </w:p>
        </w:tc>
        <w:tc>
          <w:tcPr>
            <w:tcW w:w="6492" w:type="dxa"/>
            <w:noWrap w:val="0"/>
            <w:vAlign w:val="center"/>
          </w:tcPr>
          <w:p w14:paraId="4054B2D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1）制冷系统密封，制冷效果良好</w:t>
            </w:r>
          </w:p>
          <w:p w14:paraId="68199B68">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2）暖气装置工作正常</w:t>
            </w:r>
          </w:p>
        </w:tc>
      </w:tr>
      <w:tr w14:paraId="74542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4" w:type="dxa"/>
            <w:noWrap w:val="0"/>
            <w:vAlign w:val="center"/>
          </w:tcPr>
          <w:p w14:paraId="5697BF6F">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w:t>
            </w:r>
          </w:p>
        </w:tc>
        <w:tc>
          <w:tcPr>
            <w:tcW w:w="2551" w:type="dxa"/>
            <w:noWrap w:val="0"/>
            <w:vAlign w:val="center"/>
          </w:tcPr>
          <w:p w14:paraId="54D1CD6C">
            <w:pPr>
              <w:spacing w:line="300" w:lineRule="exact"/>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润滑</w:t>
            </w:r>
          </w:p>
        </w:tc>
        <w:tc>
          <w:tcPr>
            <w:tcW w:w="6492" w:type="dxa"/>
            <w:noWrap w:val="0"/>
            <w:vAlign w:val="center"/>
          </w:tcPr>
          <w:p w14:paraId="21748412">
            <w:pPr>
              <w:spacing w:line="300" w:lineRule="exact"/>
              <w:jc w:val="left"/>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全车加注润滑脂的部位全部润滑</w:t>
            </w:r>
          </w:p>
        </w:tc>
      </w:tr>
    </w:tbl>
    <w:p w14:paraId="41042DA5">
      <w:pPr>
        <w:widowControl/>
        <w:spacing w:line="360" w:lineRule="auto"/>
        <w:jc w:val="left"/>
        <w:rPr>
          <w:rFonts w:hint="eastAsia" w:eastAsiaTheme="majorEastAsia"/>
          <w:color w:val="auto"/>
          <w:sz w:val="24"/>
          <w:szCs w:val="24"/>
          <w:highlight w:val="none"/>
        </w:rPr>
      </w:pPr>
      <w:r>
        <w:rPr>
          <w:rFonts w:hint="eastAsia" w:eastAsiaTheme="majorEastAsia"/>
          <w:color w:val="auto"/>
          <w:sz w:val="24"/>
          <w:szCs w:val="24"/>
          <w:highlight w:val="none"/>
        </w:rPr>
        <w:t>（2）车辆具体信息</w:t>
      </w:r>
    </w:p>
    <w:tbl>
      <w:tblPr>
        <w:tblStyle w:val="17"/>
        <w:tblW w:w="9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323"/>
        <w:gridCol w:w="1477"/>
        <w:gridCol w:w="1831"/>
        <w:gridCol w:w="986"/>
        <w:gridCol w:w="1593"/>
        <w:gridCol w:w="1428"/>
      </w:tblGrid>
      <w:tr w14:paraId="50A1E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818" w:type="dxa"/>
            <w:noWrap w:val="0"/>
            <w:vAlign w:val="center"/>
          </w:tcPr>
          <w:p w14:paraId="21D5AEB4">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序号</w:t>
            </w:r>
          </w:p>
        </w:tc>
        <w:tc>
          <w:tcPr>
            <w:tcW w:w="1323" w:type="dxa"/>
            <w:noWrap w:val="0"/>
            <w:vAlign w:val="center"/>
          </w:tcPr>
          <w:p w14:paraId="6190DA66">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车辆类型</w:t>
            </w:r>
          </w:p>
        </w:tc>
        <w:tc>
          <w:tcPr>
            <w:tcW w:w="1477" w:type="dxa"/>
            <w:noWrap w:val="0"/>
            <w:vAlign w:val="center"/>
          </w:tcPr>
          <w:p w14:paraId="5D621468">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车辆品牌</w:t>
            </w:r>
          </w:p>
        </w:tc>
        <w:tc>
          <w:tcPr>
            <w:tcW w:w="1831" w:type="dxa"/>
            <w:noWrap w:val="0"/>
            <w:vAlign w:val="center"/>
          </w:tcPr>
          <w:p w14:paraId="3BD471F8">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车辆型号</w:t>
            </w:r>
          </w:p>
        </w:tc>
        <w:tc>
          <w:tcPr>
            <w:tcW w:w="986" w:type="dxa"/>
            <w:noWrap w:val="0"/>
            <w:vAlign w:val="center"/>
          </w:tcPr>
          <w:p w14:paraId="7E886D78">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排气量（L）</w:t>
            </w:r>
          </w:p>
        </w:tc>
        <w:tc>
          <w:tcPr>
            <w:tcW w:w="1593" w:type="dxa"/>
            <w:noWrap w:val="0"/>
            <w:vAlign w:val="center"/>
          </w:tcPr>
          <w:p w14:paraId="47F81B6C">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注册日期</w:t>
            </w:r>
          </w:p>
        </w:tc>
        <w:tc>
          <w:tcPr>
            <w:tcW w:w="1428" w:type="dxa"/>
            <w:noWrap w:val="0"/>
            <w:vAlign w:val="center"/>
          </w:tcPr>
          <w:p w14:paraId="085505F3">
            <w:pPr>
              <w:widowControl/>
              <w:jc w:val="center"/>
              <w:textAlignment w:val="center"/>
              <w:rPr>
                <w:rFonts w:ascii="宋体" w:hAnsi="宋体" w:eastAsia="宋体" w:cs="仿宋_GB2312"/>
                <w:b w:val="0"/>
                <w:bCs w:val="0"/>
                <w:color w:val="auto"/>
                <w:sz w:val="24"/>
                <w:szCs w:val="24"/>
                <w:highlight w:val="none"/>
              </w:rPr>
            </w:pPr>
            <w:r>
              <w:rPr>
                <w:rFonts w:hint="eastAsia" w:ascii="宋体" w:hAnsi="宋体" w:eastAsia="宋体" w:cs="仿宋_GB2312"/>
                <w:b w:val="0"/>
                <w:bCs w:val="0"/>
                <w:color w:val="auto"/>
                <w:kern w:val="0"/>
                <w:sz w:val="24"/>
                <w:szCs w:val="24"/>
                <w:highlight w:val="none"/>
                <w:lang w:bidi="ar"/>
              </w:rPr>
              <w:t>动力类型</w:t>
            </w:r>
          </w:p>
        </w:tc>
      </w:tr>
      <w:tr w14:paraId="50930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818" w:type="dxa"/>
            <w:noWrap w:val="0"/>
            <w:vAlign w:val="center"/>
          </w:tcPr>
          <w:p w14:paraId="552DC87F">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w:t>
            </w:r>
          </w:p>
        </w:tc>
        <w:tc>
          <w:tcPr>
            <w:tcW w:w="1323" w:type="dxa"/>
            <w:noWrap w:val="0"/>
            <w:vAlign w:val="center"/>
          </w:tcPr>
          <w:p w14:paraId="7D6FD352">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7EA325F7">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大众汽车牌</w:t>
            </w:r>
          </w:p>
        </w:tc>
        <w:tc>
          <w:tcPr>
            <w:tcW w:w="1831" w:type="dxa"/>
            <w:noWrap w:val="0"/>
            <w:vAlign w:val="center"/>
          </w:tcPr>
          <w:p w14:paraId="1BD2F226">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SVW6475APV</w:t>
            </w:r>
          </w:p>
        </w:tc>
        <w:tc>
          <w:tcPr>
            <w:tcW w:w="986" w:type="dxa"/>
            <w:noWrap w:val="0"/>
            <w:vAlign w:val="center"/>
          </w:tcPr>
          <w:p w14:paraId="2940DCDF">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1.395</w:t>
            </w:r>
          </w:p>
        </w:tc>
        <w:tc>
          <w:tcPr>
            <w:tcW w:w="1593" w:type="dxa"/>
            <w:noWrap w:val="0"/>
            <w:vAlign w:val="center"/>
          </w:tcPr>
          <w:p w14:paraId="63C6D9FD">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2023-09-12</w:t>
            </w:r>
          </w:p>
        </w:tc>
        <w:tc>
          <w:tcPr>
            <w:tcW w:w="1428" w:type="dxa"/>
            <w:noWrap w:val="0"/>
            <w:vAlign w:val="center"/>
          </w:tcPr>
          <w:p w14:paraId="4252ABFD">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混合动力</w:t>
            </w:r>
          </w:p>
        </w:tc>
      </w:tr>
      <w:tr w14:paraId="708BD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818" w:type="dxa"/>
            <w:noWrap w:val="0"/>
            <w:vAlign w:val="center"/>
          </w:tcPr>
          <w:p w14:paraId="314F8F5D">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w:t>
            </w:r>
          </w:p>
        </w:tc>
        <w:tc>
          <w:tcPr>
            <w:tcW w:w="1323" w:type="dxa"/>
            <w:noWrap w:val="0"/>
            <w:vAlign w:val="center"/>
          </w:tcPr>
          <w:p w14:paraId="7C4B5F5F">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4E0BA069">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大众汽车牌</w:t>
            </w:r>
          </w:p>
        </w:tc>
        <w:tc>
          <w:tcPr>
            <w:tcW w:w="1831" w:type="dxa"/>
            <w:noWrap w:val="0"/>
            <w:vAlign w:val="center"/>
          </w:tcPr>
          <w:p w14:paraId="3B4472BC">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SVW64712KV</w:t>
            </w:r>
          </w:p>
        </w:tc>
        <w:tc>
          <w:tcPr>
            <w:tcW w:w="986" w:type="dxa"/>
            <w:noWrap w:val="0"/>
            <w:vAlign w:val="center"/>
          </w:tcPr>
          <w:p w14:paraId="76625727">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1.984</w:t>
            </w:r>
          </w:p>
        </w:tc>
        <w:tc>
          <w:tcPr>
            <w:tcW w:w="1593" w:type="dxa"/>
            <w:noWrap w:val="0"/>
            <w:vAlign w:val="center"/>
          </w:tcPr>
          <w:p w14:paraId="664F2188">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2023-09-12</w:t>
            </w:r>
          </w:p>
        </w:tc>
        <w:tc>
          <w:tcPr>
            <w:tcW w:w="1428" w:type="dxa"/>
            <w:noWrap w:val="0"/>
            <w:vAlign w:val="center"/>
          </w:tcPr>
          <w:p w14:paraId="38D13663">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汽油</w:t>
            </w:r>
          </w:p>
        </w:tc>
      </w:tr>
      <w:tr w14:paraId="37239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818" w:type="dxa"/>
            <w:noWrap w:val="0"/>
            <w:vAlign w:val="center"/>
          </w:tcPr>
          <w:p w14:paraId="5FC7A0CB">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w:t>
            </w:r>
          </w:p>
        </w:tc>
        <w:tc>
          <w:tcPr>
            <w:tcW w:w="1323" w:type="dxa"/>
            <w:noWrap w:val="0"/>
            <w:vAlign w:val="center"/>
          </w:tcPr>
          <w:p w14:paraId="7D1291C2">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25194CAC">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大众汽车牌</w:t>
            </w:r>
          </w:p>
        </w:tc>
        <w:tc>
          <w:tcPr>
            <w:tcW w:w="1831" w:type="dxa"/>
            <w:noWrap w:val="0"/>
            <w:vAlign w:val="center"/>
          </w:tcPr>
          <w:p w14:paraId="38519378">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SVW6451MED</w:t>
            </w:r>
          </w:p>
        </w:tc>
        <w:tc>
          <w:tcPr>
            <w:tcW w:w="986" w:type="dxa"/>
            <w:noWrap w:val="0"/>
            <w:vAlign w:val="center"/>
          </w:tcPr>
          <w:p w14:paraId="37C63DD3">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1.798</w:t>
            </w:r>
          </w:p>
        </w:tc>
        <w:tc>
          <w:tcPr>
            <w:tcW w:w="1593" w:type="dxa"/>
            <w:noWrap w:val="0"/>
            <w:vAlign w:val="center"/>
          </w:tcPr>
          <w:p w14:paraId="3AAFAC11">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2013-11-04</w:t>
            </w:r>
          </w:p>
        </w:tc>
        <w:tc>
          <w:tcPr>
            <w:tcW w:w="1428" w:type="dxa"/>
            <w:noWrap w:val="0"/>
            <w:vAlign w:val="center"/>
          </w:tcPr>
          <w:p w14:paraId="7A4E6C71">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汽油</w:t>
            </w:r>
          </w:p>
        </w:tc>
      </w:tr>
      <w:tr w14:paraId="627B1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818" w:type="dxa"/>
            <w:noWrap w:val="0"/>
            <w:vAlign w:val="center"/>
          </w:tcPr>
          <w:p w14:paraId="33864A64">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w:t>
            </w:r>
          </w:p>
        </w:tc>
        <w:tc>
          <w:tcPr>
            <w:tcW w:w="1323" w:type="dxa"/>
            <w:noWrap w:val="0"/>
            <w:vAlign w:val="center"/>
          </w:tcPr>
          <w:p w14:paraId="21191934">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2098AF73">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丰田霸道牌</w:t>
            </w:r>
          </w:p>
        </w:tc>
        <w:tc>
          <w:tcPr>
            <w:tcW w:w="1831" w:type="dxa"/>
            <w:noWrap w:val="0"/>
            <w:vAlign w:val="center"/>
          </w:tcPr>
          <w:p w14:paraId="31CAD25B">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JTEBU25J</w:t>
            </w:r>
          </w:p>
        </w:tc>
        <w:tc>
          <w:tcPr>
            <w:tcW w:w="986" w:type="dxa"/>
            <w:noWrap w:val="0"/>
            <w:vAlign w:val="center"/>
          </w:tcPr>
          <w:p w14:paraId="73679481">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3.956</w:t>
            </w:r>
          </w:p>
        </w:tc>
        <w:tc>
          <w:tcPr>
            <w:tcW w:w="1593" w:type="dxa"/>
            <w:noWrap w:val="0"/>
            <w:vAlign w:val="center"/>
          </w:tcPr>
          <w:p w14:paraId="266E36BA">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2005-12-30</w:t>
            </w:r>
          </w:p>
        </w:tc>
        <w:tc>
          <w:tcPr>
            <w:tcW w:w="1428" w:type="dxa"/>
            <w:noWrap w:val="0"/>
            <w:vAlign w:val="center"/>
          </w:tcPr>
          <w:p w14:paraId="0726FFE5">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汽油</w:t>
            </w:r>
          </w:p>
        </w:tc>
      </w:tr>
      <w:tr w14:paraId="25163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818" w:type="dxa"/>
            <w:noWrap w:val="0"/>
            <w:vAlign w:val="center"/>
          </w:tcPr>
          <w:p w14:paraId="4323A1B7">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5</w:t>
            </w:r>
          </w:p>
        </w:tc>
        <w:tc>
          <w:tcPr>
            <w:tcW w:w="1323" w:type="dxa"/>
            <w:noWrap w:val="0"/>
            <w:vAlign w:val="center"/>
          </w:tcPr>
          <w:p w14:paraId="34DBC2B4">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2CBFEA84">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丰田牌</w:t>
            </w:r>
          </w:p>
        </w:tc>
        <w:tc>
          <w:tcPr>
            <w:tcW w:w="1831" w:type="dxa"/>
            <w:noWrap w:val="0"/>
            <w:vAlign w:val="center"/>
          </w:tcPr>
          <w:p w14:paraId="6BC19D3E">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CA6510B</w:t>
            </w:r>
          </w:p>
        </w:tc>
        <w:tc>
          <w:tcPr>
            <w:tcW w:w="986" w:type="dxa"/>
            <w:noWrap w:val="0"/>
            <w:vAlign w:val="center"/>
          </w:tcPr>
          <w:p w14:paraId="53B65C1D">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4.664</w:t>
            </w:r>
          </w:p>
        </w:tc>
        <w:tc>
          <w:tcPr>
            <w:tcW w:w="1593" w:type="dxa"/>
            <w:noWrap w:val="0"/>
            <w:vAlign w:val="center"/>
          </w:tcPr>
          <w:p w14:paraId="62B8416C">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2005-08-08</w:t>
            </w:r>
          </w:p>
        </w:tc>
        <w:tc>
          <w:tcPr>
            <w:tcW w:w="1428" w:type="dxa"/>
            <w:noWrap w:val="0"/>
            <w:vAlign w:val="center"/>
          </w:tcPr>
          <w:p w14:paraId="3E27ADC3">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汽油</w:t>
            </w:r>
          </w:p>
        </w:tc>
      </w:tr>
      <w:tr w14:paraId="4DFC5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818" w:type="dxa"/>
            <w:noWrap w:val="0"/>
            <w:vAlign w:val="center"/>
          </w:tcPr>
          <w:p w14:paraId="6D96EA81">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6</w:t>
            </w:r>
          </w:p>
        </w:tc>
        <w:tc>
          <w:tcPr>
            <w:tcW w:w="1323" w:type="dxa"/>
            <w:noWrap w:val="0"/>
            <w:vAlign w:val="center"/>
          </w:tcPr>
          <w:p w14:paraId="2CDA2B1C">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0C874C38">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丰田牌</w:t>
            </w:r>
          </w:p>
        </w:tc>
        <w:tc>
          <w:tcPr>
            <w:tcW w:w="1831" w:type="dxa"/>
            <w:noWrap w:val="0"/>
            <w:vAlign w:val="center"/>
          </w:tcPr>
          <w:p w14:paraId="6E161DCB">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CA6510B</w:t>
            </w:r>
          </w:p>
        </w:tc>
        <w:tc>
          <w:tcPr>
            <w:tcW w:w="986" w:type="dxa"/>
            <w:noWrap w:val="0"/>
            <w:vAlign w:val="center"/>
          </w:tcPr>
          <w:p w14:paraId="1E807718">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4.664</w:t>
            </w:r>
          </w:p>
        </w:tc>
        <w:tc>
          <w:tcPr>
            <w:tcW w:w="1593" w:type="dxa"/>
            <w:noWrap w:val="0"/>
            <w:vAlign w:val="center"/>
          </w:tcPr>
          <w:p w14:paraId="415D5C0E">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2005-08-08</w:t>
            </w:r>
          </w:p>
        </w:tc>
        <w:tc>
          <w:tcPr>
            <w:tcW w:w="1428" w:type="dxa"/>
            <w:noWrap w:val="0"/>
            <w:vAlign w:val="center"/>
          </w:tcPr>
          <w:p w14:paraId="631801B7">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汽油</w:t>
            </w:r>
          </w:p>
        </w:tc>
      </w:tr>
      <w:tr w14:paraId="5195D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818" w:type="dxa"/>
            <w:noWrap w:val="0"/>
            <w:vAlign w:val="center"/>
          </w:tcPr>
          <w:p w14:paraId="26735852">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7</w:t>
            </w:r>
          </w:p>
        </w:tc>
        <w:tc>
          <w:tcPr>
            <w:tcW w:w="1323" w:type="dxa"/>
            <w:noWrap w:val="0"/>
            <w:vAlign w:val="center"/>
          </w:tcPr>
          <w:p w14:paraId="332E76BD">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kern w:val="0"/>
                <w:sz w:val="24"/>
                <w:szCs w:val="24"/>
                <w:highlight w:val="none"/>
                <w:lang w:bidi="ar"/>
              </w:rPr>
              <w:t>小型轿车</w:t>
            </w:r>
          </w:p>
        </w:tc>
        <w:tc>
          <w:tcPr>
            <w:tcW w:w="1477" w:type="dxa"/>
            <w:noWrap w:val="0"/>
            <w:vAlign w:val="center"/>
          </w:tcPr>
          <w:p w14:paraId="5416578A">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别克牌</w:t>
            </w:r>
          </w:p>
        </w:tc>
        <w:tc>
          <w:tcPr>
            <w:tcW w:w="1831" w:type="dxa"/>
            <w:noWrap w:val="0"/>
            <w:vAlign w:val="center"/>
          </w:tcPr>
          <w:p w14:paraId="6F282533">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SGM7207TATA</w:t>
            </w:r>
          </w:p>
        </w:tc>
        <w:tc>
          <w:tcPr>
            <w:tcW w:w="986" w:type="dxa"/>
            <w:noWrap w:val="0"/>
            <w:vAlign w:val="center"/>
          </w:tcPr>
          <w:p w14:paraId="22A1B010">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1.998</w:t>
            </w:r>
          </w:p>
        </w:tc>
        <w:tc>
          <w:tcPr>
            <w:tcW w:w="1593" w:type="dxa"/>
            <w:noWrap w:val="0"/>
            <w:vAlign w:val="center"/>
          </w:tcPr>
          <w:p w14:paraId="3D9F3825">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2011-04-02</w:t>
            </w:r>
          </w:p>
        </w:tc>
        <w:tc>
          <w:tcPr>
            <w:tcW w:w="1428" w:type="dxa"/>
            <w:noWrap w:val="0"/>
            <w:vAlign w:val="center"/>
          </w:tcPr>
          <w:p w14:paraId="44B980FD">
            <w:pPr>
              <w:pStyle w:val="2"/>
              <w:jc w:val="center"/>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汽油</w:t>
            </w:r>
          </w:p>
        </w:tc>
      </w:tr>
      <w:tr w14:paraId="0216E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818" w:type="dxa"/>
            <w:noWrap w:val="0"/>
            <w:vAlign w:val="center"/>
          </w:tcPr>
          <w:p w14:paraId="0907B042">
            <w:pPr>
              <w:pStyle w:val="2"/>
              <w:jc w:val="center"/>
              <w:rPr>
                <w:rFonts w:hint="eastAsia" w:ascii="宋体" w:hAnsi="宋体" w:eastAsia="宋体" w:cs="仿宋_GB2312"/>
                <w:color w:val="auto"/>
                <w:sz w:val="24"/>
                <w:szCs w:val="24"/>
                <w:highlight w:val="none"/>
                <w:lang w:val="en-US" w:eastAsia="zh-CN"/>
              </w:rPr>
            </w:pPr>
            <w:r>
              <w:rPr>
                <w:rFonts w:hint="eastAsia" w:ascii="宋体" w:hAnsi="宋体" w:eastAsia="宋体" w:cs="仿宋_GB2312"/>
                <w:color w:val="auto"/>
                <w:sz w:val="24"/>
                <w:szCs w:val="24"/>
                <w:highlight w:val="none"/>
                <w:lang w:val="en-US" w:eastAsia="zh-CN"/>
              </w:rPr>
              <w:t>8</w:t>
            </w:r>
          </w:p>
        </w:tc>
        <w:tc>
          <w:tcPr>
            <w:tcW w:w="1323" w:type="dxa"/>
            <w:noWrap w:val="0"/>
            <w:vAlign w:val="center"/>
          </w:tcPr>
          <w:p w14:paraId="43AB9AD3">
            <w:pPr>
              <w:pStyle w:val="2"/>
              <w:spacing w:line="420" w:lineRule="exact"/>
              <w:jc w:val="center"/>
              <w:rPr>
                <w:rFonts w:hint="default" w:ascii="宋体" w:hAnsi="宋体" w:eastAsia="宋体" w:cs="仿宋_GB2312"/>
                <w:color w:val="auto"/>
                <w:kern w:val="0"/>
                <w:sz w:val="24"/>
                <w:szCs w:val="24"/>
                <w:highlight w:val="none"/>
                <w:lang w:val="en-US" w:eastAsia="zh-CN" w:bidi="ar"/>
              </w:rPr>
            </w:pPr>
            <w:r>
              <w:rPr>
                <w:rFonts w:hint="eastAsia" w:ascii="宋体" w:hAnsi="宋体" w:eastAsia="宋体" w:cs="仿宋_GB2312"/>
                <w:color w:val="auto"/>
                <w:kern w:val="0"/>
                <w:sz w:val="24"/>
                <w:szCs w:val="24"/>
                <w:highlight w:val="none"/>
                <w:lang w:val="en-US" w:eastAsia="zh-CN" w:bidi="ar"/>
              </w:rPr>
              <w:t>重型专门用途货车</w:t>
            </w:r>
          </w:p>
        </w:tc>
        <w:tc>
          <w:tcPr>
            <w:tcW w:w="1477" w:type="dxa"/>
            <w:noWrap w:val="0"/>
            <w:vAlign w:val="center"/>
          </w:tcPr>
          <w:p w14:paraId="5966799B">
            <w:pPr>
              <w:pStyle w:val="2"/>
              <w:jc w:val="center"/>
              <w:rPr>
                <w:rFonts w:hint="eastAsia" w:ascii="宋体" w:hAnsi="宋体" w:eastAsia="宋体" w:cs="仿宋_GB2312"/>
                <w:color w:val="auto"/>
                <w:sz w:val="24"/>
                <w:szCs w:val="24"/>
                <w:highlight w:val="none"/>
                <w:lang w:eastAsia="zh-CN"/>
              </w:rPr>
            </w:pPr>
            <w:r>
              <w:rPr>
                <w:rFonts w:hint="eastAsia" w:ascii="宋体" w:hAnsi="宋体" w:eastAsia="宋体" w:cs="仿宋_GB2312"/>
                <w:color w:val="auto"/>
                <w:sz w:val="24"/>
                <w:szCs w:val="24"/>
                <w:highlight w:val="none"/>
                <w:lang w:eastAsia="zh-CN"/>
              </w:rPr>
              <w:t>天元博睿牌</w:t>
            </w:r>
          </w:p>
        </w:tc>
        <w:tc>
          <w:tcPr>
            <w:tcW w:w="1831" w:type="dxa"/>
            <w:noWrap w:val="0"/>
            <w:vAlign w:val="center"/>
          </w:tcPr>
          <w:p w14:paraId="6DF0C336">
            <w:pPr>
              <w:pStyle w:val="2"/>
              <w:jc w:val="center"/>
              <w:rPr>
                <w:rFonts w:hint="default" w:ascii="宋体" w:hAnsi="宋体" w:eastAsia="宋体" w:cs="仿宋_GB2312"/>
                <w:color w:val="auto"/>
                <w:sz w:val="24"/>
                <w:szCs w:val="24"/>
                <w:highlight w:val="none"/>
                <w:lang w:val="en-US" w:eastAsia="zh-CN"/>
              </w:rPr>
            </w:pPr>
            <w:r>
              <w:rPr>
                <w:rFonts w:hint="eastAsia" w:ascii="宋体" w:hAnsi="宋体" w:eastAsia="宋体" w:cs="仿宋_GB2312"/>
                <w:color w:val="auto"/>
                <w:sz w:val="24"/>
                <w:szCs w:val="24"/>
                <w:highlight w:val="none"/>
                <w:lang w:val="en-US" w:eastAsia="zh-CN"/>
              </w:rPr>
              <w:t>BTY5220XZB</w:t>
            </w:r>
          </w:p>
        </w:tc>
        <w:tc>
          <w:tcPr>
            <w:tcW w:w="986" w:type="dxa"/>
            <w:noWrap w:val="0"/>
            <w:vAlign w:val="center"/>
          </w:tcPr>
          <w:p w14:paraId="03A397E1">
            <w:pPr>
              <w:pStyle w:val="2"/>
              <w:jc w:val="center"/>
              <w:rPr>
                <w:rFonts w:hint="default" w:ascii="宋体" w:hAnsi="宋体" w:eastAsia="宋体" w:cs="仿宋_GB2312"/>
                <w:color w:val="auto"/>
                <w:sz w:val="24"/>
                <w:szCs w:val="24"/>
                <w:highlight w:val="none"/>
                <w:lang w:val="en-US" w:eastAsia="zh-CN"/>
              </w:rPr>
            </w:pPr>
            <w:r>
              <w:rPr>
                <w:rFonts w:hint="eastAsia" w:ascii="宋体" w:hAnsi="宋体" w:eastAsia="宋体" w:cs="仿宋_GB2312"/>
                <w:color w:val="auto"/>
                <w:sz w:val="24"/>
                <w:szCs w:val="24"/>
                <w:highlight w:val="none"/>
                <w:lang w:val="en-US" w:eastAsia="zh-CN"/>
              </w:rPr>
              <w:t>10.518</w:t>
            </w:r>
          </w:p>
        </w:tc>
        <w:tc>
          <w:tcPr>
            <w:tcW w:w="1593" w:type="dxa"/>
            <w:noWrap w:val="0"/>
            <w:vAlign w:val="center"/>
          </w:tcPr>
          <w:p w14:paraId="77BB8D5D">
            <w:pPr>
              <w:pStyle w:val="2"/>
              <w:jc w:val="center"/>
              <w:rPr>
                <w:rFonts w:hint="default" w:ascii="宋体" w:hAnsi="宋体" w:eastAsia="宋体" w:cs="仿宋_GB2312"/>
                <w:color w:val="auto"/>
                <w:sz w:val="24"/>
                <w:szCs w:val="24"/>
                <w:highlight w:val="none"/>
                <w:lang w:val="en-US" w:eastAsia="zh-CN"/>
              </w:rPr>
            </w:pPr>
            <w:r>
              <w:rPr>
                <w:rFonts w:hint="eastAsia" w:ascii="宋体" w:hAnsi="宋体" w:eastAsia="宋体" w:cs="仿宋_GB2312"/>
                <w:color w:val="auto"/>
                <w:sz w:val="24"/>
                <w:szCs w:val="24"/>
                <w:highlight w:val="none"/>
                <w:lang w:val="en-US" w:eastAsia="zh-CN"/>
              </w:rPr>
              <w:t>2025-08-28</w:t>
            </w:r>
          </w:p>
        </w:tc>
        <w:tc>
          <w:tcPr>
            <w:tcW w:w="1428" w:type="dxa"/>
            <w:noWrap w:val="0"/>
            <w:vAlign w:val="center"/>
          </w:tcPr>
          <w:p w14:paraId="61EDFCDE">
            <w:pPr>
              <w:pStyle w:val="2"/>
              <w:jc w:val="center"/>
              <w:rPr>
                <w:rFonts w:hint="eastAsia" w:ascii="宋体" w:hAnsi="宋体" w:eastAsia="宋体" w:cs="仿宋_GB2312"/>
                <w:color w:val="auto"/>
                <w:sz w:val="24"/>
                <w:szCs w:val="24"/>
                <w:highlight w:val="none"/>
                <w:lang w:eastAsia="zh-CN"/>
              </w:rPr>
            </w:pPr>
            <w:r>
              <w:rPr>
                <w:rFonts w:hint="eastAsia" w:ascii="宋体" w:hAnsi="宋体" w:eastAsia="宋体" w:cs="仿宋_GB2312"/>
                <w:color w:val="auto"/>
                <w:sz w:val="24"/>
                <w:szCs w:val="24"/>
                <w:highlight w:val="none"/>
                <w:lang w:eastAsia="zh-CN"/>
              </w:rPr>
              <w:t>柴油</w:t>
            </w:r>
          </w:p>
        </w:tc>
      </w:tr>
      <w:tr w14:paraId="39888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818" w:type="dxa"/>
            <w:noWrap w:val="0"/>
            <w:vAlign w:val="center"/>
          </w:tcPr>
          <w:p w14:paraId="6D449197">
            <w:pPr>
              <w:pStyle w:val="2"/>
              <w:jc w:val="center"/>
              <w:rPr>
                <w:rFonts w:hint="eastAsia" w:ascii="宋体" w:hAnsi="宋体" w:eastAsia="宋体" w:cs="仿宋_GB2312"/>
                <w:color w:val="auto"/>
                <w:kern w:val="2"/>
                <w:sz w:val="24"/>
                <w:szCs w:val="24"/>
                <w:highlight w:val="none"/>
                <w:lang w:val="en-US" w:eastAsia="zh-CN" w:bidi="ar-SA"/>
              </w:rPr>
            </w:pPr>
            <w:r>
              <w:rPr>
                <w:rFonts w:hint="eastAsia" w:ascii="宋体" w:hAnsi="宋体" w:eastAsia="宋体" w:cs="仿宋_GB2312"/>
                <w:color w:val="auto"/>
                <w:sz w:val="24"/>
                <w:szCs w:val="24"/>
                <w:highlight w:val="none"/>
                <w:lang w:val="en-US" w:eastAsia="zh-CN"/>
              </w:rPr>
              <w:t>9</w:t>
            </w:r>
          </w:p>
        </w:tc>
        <w:tc>
          <w:tcPr>
            <w:tcW w:w="1323" w:type="dxa"/>
            <w:noWrap w:val="0"/>
            <w:vAlign w:val="center"/>
          </w:tcPr>
          <w:p w14:paraId="1926942B">
            <w:pPr>
              <w:pStyle w:val="2"/>
              <w:spacing w:line="420" w:lineRule="exact"/>
              <w:jc w:val="center"/>
              <w:rPr>
                <w:rFonts w:hint="eastAsia" w:ascii="宋体" w:hAnsi="宋体" w:eastAsia="宋体" w:cs="仿宋_GB2312"/>
                <w:color w:val="auto"/>
                <w:kern w:val="0"/>
                <w:sz w:val="24"/>
                <w:szCs w:val="24"/>
                <w:highlight w:val="none"/>
                <w:lang w:val="en-US" w:eastAsia="zh-CN" w:bidi="ar"/>
              </w:rPr>
            </w:pPr>
            <w:r>
              <w:rPr>
                <w:rFonts w:hint="eastAsia" w:ascii="宋体" w:hAnsi="宋体" w:eastAsia="宋体" w:cs="仿宋_GB2312"/>
                <w:color w:val="auto"/>
                <w:kern w:val="0"/>
                <w:sz w:val="24"/>
                <w:szCs w:val="24"/>
                <w:highlight w:val="none"/>
                <w:lang w:val="en-US" w:eastAsia="zh-CN" w:bidi="ar"/>
              </w:rPr>
              <w:t>重型专门用途货车</w:t>
            </w:r>
          </w:p>
        </w:tc>
        <w:tc>
          <w:tcPr>
            <w:tcW w:w="1477" w:type="dxa"/>
            <w:noWrap w:val="0"/>
            <w:vAlign w:val="center"/>
          </w:tcPr>
          <w:p w14:paraId="62DD7E57">
            <w:pPr>
              <w:pStyle w:val="2"/>
              <w:jc w:val="center"/>
              <w:rPr>
                <w:rFonts w:hint="eastAsia" w:ascii="宋体" w:hAnsi="宋体" w:eastAsia="宋体" w:cs="仿宋_GB2312"/>
                <w:color w:val="auto"/>
                <w:kern w:val="2"/>
                <w:sz w:val="24"/>
                <w:szCs w:val="24"/>
                <w:highlight w:val="none"/>
                <w:lang w:val="en-US" w:eastAsia="zh-CN" w:bidi="ar-SA"/>
              </w:rPr>
            </w:pPr>
            <w:r>
              <w:rPr>
                <w:rFonts w:hint="eastAsia" w:ascii="宋体" w:hAnsi="宋体" w:eastAsia="宋体" w:cs="仿宋_GB2312"/>
                <w:color w:val="auto"/>
                <w:sz w:val="24"/>
                <w:szCs w:val="24"/>
                <w:highlight w:val="none"/>
                <w:lang w:eastAsia="zh-CN"/>
              </w:rPr>
              <w:t>天元博睿牌</w:t>
            </w:r>
          </w:p>
        </w:tc>
        <w:tc>
          <w:tcPr>
            <w:tcW w:w="1831" w:type="dxa"/>
            <w:noWrap w:val="0"/>
            <w:vAlign w:val="center"/>
          </w:tcPr>
          <w:p w14:paraId="5DBAEA58">
            <w:pPr>
              <w:pStyle w:val="2"/>
              <w:jc w:val="center"/>
              <w:rPr>
                <w:rFonts w:hint="eastAsia" w:ascii="宋体" w:hAnsi="宋体" w:eastAsia="宋体" w:cs="仿宋_GB2312"/>
                <w:color w:val="auto"/>
                <w:kern w:val="2"/>
                <w:sz w:val="24"/>
                <w:szCs w:val="24"/>
                <w:highlight w:val="none"/>
                <w:lang w:val="en-US" w:eastAsia="zh-CN" w:bidi="ar-SA"/>
              </w:rPr>
            </w:pPr>
            <w:r>
              <w:rPr>
                <w:rFonts w:hint="eastAsia" w:ascii="宋体" w:hAnsi="宋体" w:eastAsia="宋体" w:cs="仿宋_GB2312"/>
                <w:color w:val="auto"/>
                <w:sz w:val="24"/>
                <w:szCs w:val="24"/>
                <w:highlight w:val="none"/>
                <w:lang w:val="en-US" w:eastAsia="zh-CN"/>
              </w:rPr>
              <w:t>BTY5220XZB</w:t>
            </w:r>
          </w:p>
        </w:tc>
        <w:tc>
          <w:tcPr>
            <w:tcW w:w="986" w:type="dxa"/>
            <w:noWrap w:val="0"/>
            <w:vAlign w:val="center"/>
          </w:tcPr>
          <w:p w14:paraId="7F461882">
            <w:pPr>
              <w:pStyle w:val="2"/>
              <w:jc w:val="center"/>
              <w:rPr>
                <w:rFonts w:hint="eastAsia" w:ascii="宋体" w:hAnsi="宋体" w:eastAsia="宋体" w:cs="仿宋_GB2312"/>
                <w:color w:val="auto"/>
                <w:kern w:val="2"/>
                <w:sz w:val="24"/>
                <w:szCs w:val="24"/>
                <w:highlight w:val="none"/>
                <w:lang w:val="en-US" w:eastAsia="zh-CN" w:bidi="ar-SA"/>
              </w:rPr>
            </w:pPr>
            <w:r>
              <w:rPr>
                <w:rFonts w:hint="eastAsia" w:ascii="宋体" w:hAnsi="宋体" w:eastAsia="宋体" w:cs="仿宋_GB2312"/>
                <w:color w:val="auto"/>
                <w:sz w:val="24"/>
                <w:szCs w:val="24"/>
                <w:highlight w:val="none"/>
                <w:lang w:val="en-US" w:eastAsia="zh-CN"/>
              </w:rPr>
              <w:t>10.518</w:t>
            </w:r>
          </w:p>
        </w:tc>
        <w:tc>
          <w:tcPr>
            <w:tcW w:w="1593" w:type="dxa"/>
            <w:noWrap w:val="0"/>
            <w:vAlign w:val="center"/>
          </w:tcPr>
          <w:p w14:paraId="238AF4A1">
            <w:pPr>
              <w:pStyle w:val="2"/>
              <w:jc w:val="center"/>
              <w:rPr>
                <w:rFonts w:hint="eastAsia" w:ascii="宋体" w:hAnsi="宋体" w:eastAsia="宋体" w:cs="仿宋_GB2312"/>
                <w:color w:val="auto"/>
                <w:kern w:val="2"/>
                <w:sz w:val="24"/>
                <w:szCs w:val="24"/>
                <w:highlight w:val="none"/>
                <w:lang w:val="en-US" w:eastAsia="zh-CN" w:bidi="ar-SA"/>
              </w:rPr>
            </w:pPr>
            <w:r>
              <w:rPr>
                <w:rFonts w:hint="eastAsia" w:ascii="宋体" w:hAnsi="宋体" w:eastAsia="宋体" w:cs="仿宋_GB2312"/>
                <w:color w:val="auto"/>
                <w:sz w:val="24"/>
                <w:szCs w:val="24"/>
                <w:highlight w:val="none"/>
                <w:lang w:val="en-US" w:eastAsia="zh-CN"/>
              </w:rPr>
              <w:t>2025-08-28</w:t>
            </w:r>
          </w:p>
        </w:tc>
        <w:tc>
          <w:tcPr>
            <w:tcW w:w="1428" w:type="dxa"/>
            <w:noWrap w:val="0"/>
            <w:vAlign w:val="center"/>
          </w:tcPr>
          <w:p w14:paraId="25924B73">
            <w:pPr>
              <w:pStyle w:val="2"/>
              <w:jc w:val="center"/>
              <w:rPr>
                <w:rFonts w:hint="eastAsia" w:ascii="宋体" w:hAnsi="宋体" w:eastAsia="宋体" w:cs="仿宋_GB2312"/>
                <w:color w:val="auto"/>
                <w:kern w:val="2"/>
                <w:sz w:val="24"/>
                <w:szCs w:val="24"/>
                <w:highlight w:val="none"/>
                <w:lang w:val="en-US" w:eastAsia="zh-CN" w:bidi="ar-SA"/>
              </w:rPr>
            </w:pPr>
            <w:r>
              <w:rPr>
                <w:rFonts w:hint="eastAsia" w:ascii="宋体" w:hAnsi="宋体" w:eastAsia="宋体" w:cs="仿宋_GB2312"/>
                <w:color w:val="auto"/>
                <w:sz w:val="24"/>
                <w:szCs w:val="24"/>
                <w:highlight w:val="none"/>
                <w:lang w:eastAsia="zh-CN"/>
              </w:rPr>
              <w:t>柴油</w:t>
            </w:r>
          </w:p>
        </w:tc>
      </w:tr>
    </w:tbl>
    <w:p w14:paraId="2B60EBB2">
      <w:pPr>
        <w:widowControl/>
        <w:spacing w:line="360" w:lineRule="auto"/>
        <w:jc w:val="left"/>
        <w:rPr>
          <w:rFonts w:hint="eastAsia" w:eastAsiaTheme="majorEastAsia"/>
          <w:color w:val="auto"/>
          <w:sz w:val="24"/>
          <w:szCs w:val="24"/>
          <w:highlight w:val="none"/>
        </w:rPr>
      </w:pPr>
      <w:r>
        <w:rPr>
          <w:rFonts w:hint="eastAsia" w:eastAsiaTheme="majorEastAsia"/>
          <w:color w:val="auto"/>
          <w:sz w:val="24"/>
          <w:szCs w:val="24"/>
          <w:highlight w:val="none"/>
        </w:rPr>
        <w:t>（3）车辆维修保养明细表</w:t>
      </w:r>
    </w:p>
    <w:p w14:paraId="334065EE">
      <w:pPr>
        <w:rPr>
          <w:rFonts w:hint="eastAsia" w:ascii="宋体" w:hAnsi="宋体" w:eastAsia="宋体" w:cs="Times New Roman"/>
          <w:color w:val="auto"/>
          <w:sz w:val="24"/>
          <w:szCs w:val="24"/>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大众途观（混合动力）</w:t>
      </w:r>
      <w:r>
        <w:rPr>
          <w:rFonts w:eastAsia="宋体"/>
          <w:color w:val="auto"/>
          <w:sz w:val="24"/>
          <w:szCs w:val="24"/>
          <w:highlight w:val="none"/>
        </w:rPr>
        <w:t xml:space="preserve"> </w:t>
      </w:r>
      <w:r>
        <w:rPr>
          <w:rFonts w:ascii="宋体" w:hAnsi="宋体" w:eastAsia="宋体" w:cs="Times New Roman"/>
          <w:color w:val="auto"/>
          <w:sz w:val="24"/>
          <w:szCs w:val="24"/>
          <w:highlight w:val="none"/>
        </w:rPr>
        <w:t>SVW6475APV</w:t>
      </w:r>
      <w:r>
        <w:rPr>
          <w:rFonts w:eastAsia="宋体"/>
          <w:color w:val="auto"/>
          <w:sz w:val="24"/>
          <w:szCs w:val="24"/>
          <w:highlight w:val="none"/>
        </w:rPr>
        <w:t>（</w:t>
      </w:r>
      <w:r>
        <w:rPr>
          <w:rFonts w:hint="eastAsia" w:eastAsia="宋体"/>
          <w:color w:val="auto"/>
          <w:sz w:val="24"/>
          <w:szCs w:val="24"/>
          <w:highlight w:val="none"/>
          <w:lang w:val="en-US" w:eastAsia="zh-CN"/>
        </w:rPr>
        <w:t>1</w:t>
      </w:r>
      <w:r>
        <w:rPr>
          <w:rFonts w:eastAsia="宋体"/>
          <w:color w:val="auto"/>
          <w:sz w:val="24"/>
          <w:szCs w:val="24"/>
          <w:highlight w:val="none"/>
        </w:rPr>
        <w:t>辆）</w:t>
      </w:r>
      <w:r>
        <w:rPr>
          <w:rFonts w:hint="eastAsia" w:eastAsia="宋体"/>
          <w:color w:val="auto"/>
          <w:sz w:val="24"/>
          <w:szCs w:val="24"/>
          <w:highlight w:val="none"/>
          <w:lang w:val="en-US" w:eastAsia="zh-CN"/>
        </w:rPr>
        <w:t>1.4</w:t>
      </w:r>
      <w:r>
        <w:rPr>
          <w:rFonts w:eastAsia="宋体"/>
          <w:color w:val="auto"/>
          <w:sz w:val="24"/>
          <w:szCs w:val="24"/>
          <w:highlight w:val="none"/>
        </w:rPr>
        <w:t>L</w:t>
      </w:r>
    </w:p>
    <w:tbl>
      <w:tblPr>
        <w:tblStyle w:val="17"/>
        <w:tblW w:w="53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5"/>
        <w:gridCol w:w="3688"/>
        <w:gridCol w:w="787"/>
        <w:gridCol w:w="1065"/>
        <w:gridCol w:w="2520"/>
        <w:gridCol w:w="20"/>
      </w:tblGrid>
      <w:tr w14:paraId="3452C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0F4B1F6A">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序号</w:t>
            </w:r>
          </w:p>
        </w:tc>
        <w:tc>
          <w:tcPr>
            <w:tcW w:w="2020" w:type="pct"/>
            <w:noWrap/>
            <w:vAlign w:val="center"/>
          </w:tcPr>
          <w:p w14:paraId="79F2C4AA">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维修/配件名称</w:t>
            </w:r>
          </w:p>
        </w:tc>
        <w:tc>
          <w:tcPr>
            <w:tcW w:w="431" w:type="pct"/>
            <w:noWrap/>
            <w:vAlign w:val="center"/>
          </w:tcPr>
          <w:p w14:paraId="02048F81">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单位</w:t>
            </w:r>
          </w:p>
        </w:tc>
        <w:tc>
          <w:tcPr>
            <w:tcW w:w="583" w:type="pct"/>
            <w:noWrap/>
            <w:vAlign w:val="center"/>
          </w:tcPr>
          <w:p w14:paraId="43B11AFB">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数量</w:t>
            </w:r>
          </w:p>
        </w:tc>
        <w:tc>
          <w:tcPr>
            <w:tcW w:w="1380" w:type="pct"/>
            <w:noWrap/>
            <w:vAlign w:val="center"/>
          </w:tcPr>
          <w:p w14:paraId="4ADE3230">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单项最高限价（元）</w:t>
            </w:r>
          </w:p>
        </w:tc>
      </w:tr>
      <w:tr w14:paraId="1C3D9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96" w:hRule="atLeast"/>
          <w:jc w:val="center"/>
        </w:trPr>
        <w:tc>
          <w:tcPr>
            <w:tcW w:w="572" w:type="pct"/>
            <w:noWrap/>
            <w:vAlign w:val="center"/>
          </w:tcPr>
          <w:p w14:paraId="67B5988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020" w:type="pct"/>
            <w:noWrap/>
            <w:vAlign w:val="center"/>
          </w:tcPr>
          <w:p w14:paraId="558B7A2F">
            <w:pPr>
              <w:jc w:val="center"/>
              <w:rPr>
                <w:rFonts w:ascii="宋体" w:hAnsi="宋体" w:eastAsia="宋体"/>
                <w:color w:val="auto"/>
                <w:sz w:val="24"/>
                <w:szCs w:val="24"/>
                <w:highlight w:val="none"/>
              </w:rPr>
            </w:pPr>
            <w:r>
              <w:rPr>
                <w:rFonts w:ascii="宋体" w:hAnsi="宋体" w:eastAsia="宋体"/>
                <w:color w:val="auto"/>
                <w:sz w:val="24"/>
                <w:szCs w:val="24"/>
                <w:highlight w:val="none"/>
              </w:rPr>
              <w:t>机油（嘉实多</w:t>
            </w:r>
            <w:r>
              <w:rPr>
                <w:rFonts w:hint="eastAsia" w:ascii="宋体" w:hAnsi="宋体" w:eastAsia="宋体"/>
                <w:color w:val="auto"/>
                <w:sz w:val="24"/>
                <w:szCs w:val="24"/>
                <w:highlight w:val="none"/>
                <w:lang w:eastAsia="zh-CN"/>
              </w:rPr>
              <w:t>全合成</w:t>
            </w:r>
            <w:r>
              <w:rPr>
                <w:rFonts w:ascii="宋体" w:hAnsi="宋体" w:eastAsia="宋体"/>
                <w:color w:val="auto"/>
                <w:sz w:val="24"/>
                <w:szCs w:val="24"/>
                <w:highlight w:val="none"/>
              </w:rPr>
              <w:t>）</w:t>
            </w:r>
          </w:p>
        </w:tc>
        <w:tc>
          <w:tcPr>
            <w:tcW w:w="431" w:type="pct"/>
            <w:noWrap/>
            <w:vAlign w:val="center"/>
          </w:tcPr>
          <w:p w14:paraId="72F3705B">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3" w:type="pct"/>
            <w:noWrap/>
            <w:vAlign w:val="center"/>
          </w:tcPr>
          <w:p w14:paraId="7BD76D4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718F532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66F67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96" w:hRule="atLeast"/>
          <w:jc w:val="center"/>
        </w:trPr>
        <w:tc>
          <w:tcPr>
            <w:tcW w:w="572" w:type="pct"/>
            <w:noWrap/>
            <w:vAlign w:val="center"/>
          </w:tcPr>
          <w:p w14:paraId="5E1979C4">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020" w:type="pct"/>
            <w:noWrap/>
            <w:vAlign w:val="center"/>
          </w:tcPr>
          <w:p w14:paraId="6930113D">
            <w:pPr>
              <w:tabs>
                <w:tab w:val="left" w:pos="250"/>
              </w:tabs>
              <w:jc w:val="left"/>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ab/>
            </w:r>
            <w:r>
              <w:rPr>
                <w:rFonts w:hint="eastAsia" w:ascii="宋体" w:hAnsi="宋体" w:eastAsia="宋体"/>
                <w:color w:val="auto"/>
                <w:sz w:val="24"/>
                <w:szCs w:val="24"/>
                <w:highlight w:val="none"/>
                <w:lang w:val="en-US" w:eastAsia="zh-CN"/>
              </w:rPr>
              <w:t xml:space="preserve">  </w:t>
            </w:r>
            <w:r>
              <w:rPr>
                <w:rFonts w:hint="eastAsia" w:ascii="宋体" w:hAnsi="宋体" w:eastAsia="宋体"/>
                <w:color w:val="auto"/>
                <w:sz w:val="24"/>
                <w:szCs w:val="24"/>
                <w:highlight w:val="none"/>
                <w:lang w:eastAsia="zh-CN"/>
              </w:rPr>
              <w:t>机油（壳牌全合成）</w:t>
            </w:r>
          </w:p>
        </w:tc>
        <w:tc>
          <w:tcPr>
            <w:tcW w:w="431" w:type="pct"/>
            <w:noWrap/>
            <w:vAlign w:val="center"/>
          </w:tcPr>
          <w:p w14:paraId="201999D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83" w:type="pct"/>
            <w:noWrap/>
            <w:vAlign w:val="center"/>
          </w:tcPr>
          <w:p w14:paraId="2EEA23E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7E18C69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6D475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96" w:hRule="atLeast"/>
          <w:jc w:val="center"/>
        </w:trPr>
        <w:tc>
          <w:tcPr>
            <w:tcW w:w="572" w:type="pct"/>
            <w:noWrap/>
            <w:vAlign w:val="center"/>
          </w:tcPr>
          <w:p w14:paraId="5122EF9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020" w:type="pct"/>
            <w:noWrap/>
            <w:vAlign w:val="center"/>
          </w:tcPr>
          <w:p w14:paraId="0D22FA52">
            <w:pPr>
              <w:ind w:firstLine="480" w:firstLineChars="200"/>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机油（美孚全合成）</w:t>
            </w:r>
          </w:p>
        </w:tc>
        <w:tc>
          <w:tcPr>
            <w:tcW w:w="431" w:type="pct"/>
            <w:noWrap/>
            <w:vAlign w:val="center"/>
          </w:tcPr>
          <w:p w14:paraId="3174363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83" w:type="pct"/>
            <w:noWrap/>
            <w:vAlign w:val="center"/>
          </w:tcPr>
          <w:p w14:paraId="7B5CA45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6B270A5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03B74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2B035505">
            <w:pPr>
              <w:jc w:val="center"/>
              <w:rPr>
                <w:rFonts w:ascii="宋体" w:hAnsi="宋体" w:eastAsia="宋体"/>
                <w:color w:val="auto"/>
                <w:sz w:val="24"/>
                <w:szCs w:val="24"/>
                <w:highlight w:val="none"/>
              </w:rPr>
            </w:pPr>
            <w:r>
              <w:rPr>
                <w:rFonts w:ascii="宋体" w:hAnsi="宋体" w:eastAsia="宋体"/>
                <w:color w:val="auto"/>
                <w:sz w:val="24"/>
                <w:szCs w:val="24"/>
                <w:highlight w:val="none"/>
              </w:rPr>
              <w:t>2</w:t>
            </w:r>
          </w:p>
        </w:tc>
        <w:tc>
          <w:tcPr>
            <w:tcW w:w="2020" w:type="pct"/>
            <w:noWrap/>
            <w:vAlign w:val="center"/>
          </w:tcPr>
          <w:p w14:paraId="1A233D44">
            <w:pPr>
              <w:jc w:val="center"/>
              <w:rPr>
                <w:rFonts w:ascii="宋体" w:hAnsi="宋体" w:eastAsia="宋体"/>
                <w:color w:val="auto"/>
                <w:sz w:val="24"/>
                <w:szCs w:val="24"/>
                <w:highlight w:val="none"/>
              </w:rPr>
            </w:pPr>
            <w:r>
              <w:rPr>
                <w:rFonts w:ascii="宋体" w:hAnsi="宋体" w:eastAsia="宋体"/>
                <w:color w:val="auto"/>
                <w:sz w:val="24"/>
                <w:szCs w:val="24"/>
                <w:highlight w:val="none"/>
              </w:rPr>
              <w:t>机滤</w:t>
            </w:r>
          </w:p>
        </w:tc>
        <w:tc>
          <w:tcPr>
            <w:tcW w:w="431" w:type="pct"/>
            <w:noWrap/>
            <w:vAlign w:val="center"/>
          </w:tcPr>
          <w:p w14:paraId="68B491C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4723C9F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97B9E7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w:t>
            </w:r>
          </w:p>
        </w:tc>
      </w:tr>
      <w:tr w14:paraId="16812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198336F6">
            <w:pPr>
              <w:jc w:val="center"/>
              <w:rPr>
                <w:rFonts w:ascii="宋体" w:hAnsi="宋体" w:eastAsia="宋体"/>
                <w:color w:val="auto"/>
                <w:sz w:val="24"/>
                <w:szCs w:val="24"/>
                <w:highlight w:val="none"/>
              </w:rPr>
            </w:pPr>
            <w:r>
              <w:rPr>
                <w:rFonts w:ascii="宋体" w:hAnsi="宋体" w:eastAsia="宋体"/>
                <w:color w:val="auto"/>
                <w:sz w:val="24"/>
                <w:szCs w:val="24"/>
                <w:highlight w:val="none"/>
              </w:rPr>
              <w:t>3</w:t>
            </w:r>
          </w:p>
        </w:tc>
        <w:tc>
          <w:tcPr>
            <w:tcW w:w="2020" w:type="pct"/>
            <w:noWrap/>
            <w:vAlign w:val="center"/>
          </w:tcPr>
          <w:p w14:paraId="48D4A8A0">
            <w:pPr>
              <w:jc w:val="center"/>
              <w:rPr>
                <w:rFonts w:ascii="宋体" w:hAnsi="宋体" w:eastAsia="宋体"/>
                <w:color w:val="auto"/>
                <w:sz w:val="24"/>
                <w:szCs w:val="24"/>
                <w:highlight w:val="none"/>
              </w:rPr>
            </w:pPr>
            <w:r>
              <w:rPr>
                <w:rFonts w:ascii="宋体" w:hAnsi="宋体" w:eastAsia="宋体"/>
                <w:color w:val="auto"/>
                <w:sz w:val="24"/>
                <w:szCs w:val="24"/>
                <w:highlight w:val="none"/>
              </w:rPr>
              <w:t>空滤</w:t>
            </w:r>
          </w:p>
        </w:tc>
        <w:tc>
          <w:tcPr>
            <w:tcW w:w="431" w:type="pct"/>
            <w:noWrap/>
            <w:vAlign w:val="center"/>
          </w:tcPr>
          <w:p w14:paraId="5753FD5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5B427C9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7249DEE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2373D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4D4F6C5C">
            <w:pPr>
              <w:jc w:val="center"/>
              <w:rPr>
                <w:rFonts w:ascii="宋体" w:hAnsi="宋体" w:eastAsia="宋体"/>
                <w:color w:val="auto"/>
                <w:sz w:val="24"/>
                <w:szCs w:val="24"/>
                <w:highlight w:val="none"/>
              </w:rPr>
            </w:pPr>
            <w:r>
              <w:rPr>
                <w:rFonts w:ascii="宋体" w:hAnsi="宋体" w:eastAsia="宋体"/>
                <w:color w:val="auto"/>
                <w:sz w:val="24"/>
                <w:szCs w:val="24"/>
                <w:highlight w:val="none"/>
              </w:rPr>
              <w:t>4</w:t>
            </w:r>
          </w:p>
        </w:tc>
        <w:tc>
          <w:tcPr>
            <w:tcW w:w="2020" w:type="pct"/>
            <w:noWrap/>
            <w:vAlign w:val="center"/>
          </w:tcPr>
          <w:p w14:paraId="161B1AD9">
            <w:pPr>
              <w:jc w:val="center"/>
              <w:rPr>
                <w:rFonts w:ascii="宋体" w:hAnsi="宋体" w:eastAsia="宋体"/>
                <w:color w:val="auto"/>
                <w:sz w:val="24"/>
                <w:szCs w:val="24"/>
                <w:highlight w:val="none"/>
              </w:rPr>
            </w:pPr>
            <w:r>
              <w:rPr>
                <w:rFonts w:ascii="宋体" w:hAnsi="宋体" w:eastAsia="宋体"/>
                <w:color w:val="auto"/>
                <w:sz w:val="24"/>
                <w:szCs w:val="24"/>
                <w:highlight w:val="none"/>
              </w:rPr>
              <w:t>燃油滤芯</w:t>
            </w:r>
          </w:p>
        </w:tc>
        <w:tc>
          <w:tcPr>
            <w:tcW w:w="431" w:type="pct"/>
            <w:noWrap/>
            <w:vAlign w:val="center"/>
          </w:tcPr>
          <w:p w14:paraId="56BB342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502D464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55DA96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290</w:t>
            </w:r>
          </w:p>
        </w:tc>
      </w:tr>
      <w:tr w14:paraId="0EAFC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1CBC0A5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w:t>
            </w:r>
          </w:p>
        </w:tc>
        <w:tc>
          <w:tcPr>
            <w:tcW w:w="2020" w:type="pct"/>
            <w:noWrap/>
            <w:vAlign w:val="center"/>
          </w:tcPr>
          <w:p w14:paraId="3F59DCA3">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前刹车片</w:t>
            </w:r>
          </w:p>
        </w:tc>
        <w:tc>
          <w:tcPr>
            <w:tcW w:w="431" w:type="pct"/>
            <w:noWrap/>
            <w:vAlign w:val="center"/>
          </w:tcPr>
          <w:p w14:paraId="76CE6CA8">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对</w:t>
            </w:r>
          </w:p>
        </w:tc>
        <w:tc>
          <w:tcPr>
            <w:tcW w:w="583" w:type="pct"/>
            <w:noWrap/>
            <w:vAlign w:val="center"/>
          </w:tcPr>
          <w:p w14:paraId="26210B29">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5789019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6B8FA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57050F6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w:t>
            </w:r>
          </w:p>
        </w:tc>
        <w:tc>
          <w:tcPr>
            <w:tcW w:w="2020" w:type="pct"/>
            <w:noWrap/>
            <w:vAlign w:val="center"/>
          </w:tcPr>
          <w:p w14:paraId="7361773B">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后刹车片</w:t>
            </w:r>
          </w:p>
        </w:tc>
        <w:tc>
          <w:tcPr>
            <w:tcW w:w="431" w:type="pct"/>
            <w:noWrap/>
            <w:vAlign w:val="center"/>
          </w:tcPr>
          <w:p w14:paraId="0C0B1AE0">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对</w:t>
            </w:r>
          </w:p>
        </w:tc>
        <w:tc>
          <w:tcPr>
            <w:tcW w:w="583" w:type="pct"/>
            <w:noWrap/>
            <w:vAlign w:val="center"/>
          </w:tcPr>
          <w:p w14:paraId="3F3768D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78D57A7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7C224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568CFFE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7</w:t>
            </w:r>
          </w:p>
        </w:tc>
        <w:tc>
          <w:tcPr>
            <w:tcW w:w="2020" w:type="pct"/>
            <w:noWrap/>
            <w:vAlign w:val="center"/>
          </w:tcPr>
          <w:p w14:paraId="1517ECD6">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前刹盘（左、右）</w:t>
            </w:r>
          </w:p>
        </w:tc>
        <w:tc>
          <w:tcPr>
            <w:tcW w:w="431" w:type="pct"/>
            <w:noWrap/>
            <w:vAlign w:val="center"/>
          </w:tcPr>
          <w:p w14:paraId="0D352D92">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对</w:t>
            </w:r>
          </w:p>
        </w:tc>
        <w:tc>
          <w:tcPr>
            <w:tcW w:w="583" w:type="pct"/>
            <w:noWrap/>
            <w:vAlign w:val="center"/>
          </w:tcPr>
          <w:p w14:paraId="2EF78423">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w:t>
            </w:r>
          </w:p>
        </w:tc>
        <w:tc>
          <w:tcPr>
            <w:tcW w:w="1380" w:type="pct"/>
            <w:noWrap/>
            <w:vAlign w:val="center"/>
          </w:tcPr>
          <w:p w14:paraId="11CA941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6E612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90" w:hRule="atLeast"/>
          <w:jc w:val="center"/>
        </w:trPr>
        <w:tc>
          <w:tcPr>
            <w:tcW w:w="572" w:type="pct"/>
            <w:noWrap/>
            <w:vAlign w:val="center"/>
          </w:tcPr>
          <w:p w14:paraId="111839F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8</w:t>
            </w:r>
          </w:p>
        </w:tc>
        <w:tc>
          <w:tcPr>
            <w:tcW w:w="2020" w:type="pct"/>
            <w:noWrap/>
            <w:vAlign w:val="center"/>
          </w:tcPr>
          <w:p w14:paraId="40142B42">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后刹车盘（左、右）</w:t>
            </w:r>
          </w:p>
        </w:tc>
        <w:tc>
          <w:tcPr>
            <w:tcW w:w="431" w:type="pct"/>
            <w:noWrap/>
            <w:vAlign w:val="center"/>
          </w:tcPr>
          <w:p w14:paraId="7E04A99F">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对</w:t>
            </w:r>
          </w:p>
        </w:tc>
        <w:tc>
          <w:tcPr>
            <w:tcW w:w="583" w:type="pct"/>
            <w:noWrap/>
            <w:vAlign w:val="center"/>
          </w:tcPr>
          <w:p w14:paraId="1110236B">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w:t>
            </w:r>
          </w:p>
        </w:tc>
        <w:tc>
          <w:tcPr>
            <w:tcW w:w="1380" w:type="pct"/>
            <w:noWrap/>
            <w:vAlign w:val="center"/>
          </w:tcPr>
          <w:p w14:paraId="5DB52ED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55456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05E7E72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9</w:t>
            </w:r>
          </w:p>
        </w:tc>
        <w:tc>
          <w:tcPr>
            <w:tcW w:w="2020" w:type="pct"/>
            <w:noWrap/>
            <w:vAlign w:val="center"/>
          </w:tcPr>
          <w:p w14:paraId="2322A6D5">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轮胎</w:t>
            </w:r>
          </w:p>
        </w:tc>
        <w:tc>
          <w:tcPr>
            <w:tcW w:w="431" w:type="pct"/>
            <w:noWrap/>
            <w:vAlign w:val="center"/>
          </w:tcPr>
          <w:p w14:paraId="18F8D480">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个</w:t>
            </w:r>
          </w:p>
        </w:tc>
        <w:tc>
          <w:tcPr>
            <w:tcW w:w="583" w:type="pct"/>
            <w:noWrap/>
            <w:vAlign w:val="center"/>
          </w:tcPr>
          <w:p w14:paraId="13002DD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372C043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3E68E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0E55064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10</w:t>
            </w:r>
          </w:p>
        </w:tc>
        <w:tc>
          <w:tcPr>
            <w:tcW w:w="2020" w:type="pct"/>
            <w:noWrap/>
            <w:vAlign w:val="center"/>
          </w:tcPr>
          <w:p w14:paraId="6853DEF3">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蓄电池</w:t>
            </w:r>
          </w:p>
        </w:tc>
        <w:tc>
          <w:tcPr>
            <w:tcW w:w="431" w:type="pct"/>
            <w:noWrap/>
            <w:vAlign w:val="center"/>
          </w:tcPr>
          <w:p w14:paraId="427DE9D0">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个</w:t>
            </w:r>
          </w:p>
        </w:tc>
        <w:tc>
          <w:tcPr>
            <w:tcW w:w="583" w:type="pct"/>
            <w:noWrap/>
            <w:vAlign w:val="center"/>
          </w:tcPr>
          <w:p w14:paraId="26C72E65">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7073C9B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49C84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4A56AF6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11</w:t>
            </w:r>
          </w:p>
        </w:tc>
        <w:tc>
          <w:tcPr>
            <w:tcW w:w="2020" w:type="pct"/>
            <w:noWrap/>
            <w:vAlign w:val="center"/>
          </w:tcPr>
          <w:p w14:paraId="7F683C79">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压缩机</w:t>
            </w:r>
          </w:p>
        </w:tc>
        <w:tc>
          <w:tcPr>
            <w:tcW w:w="431" w:type="pct"/>
            <w:noWrap/>
            <w:vAlign w:val="center"/>
          </w:tcPr>
          <w:p w14:paraId="2355463F">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个</w:t>
            </w:r>
          </w:p>
        </w:tc>
        <w:tc>
          <w:tcPr>
            <w:tcW w:w="583" w:type="pct"/>
            <w:noWrap/>
            <w:vAlign w:val="center"/>
          </w:tcPr>
          <w:p w14:paraId="27E25E9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13E9605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1400</w:t>
            </w:r>
          </w:p>
        </w:tc>
      </w:tr>
      <w:tr w14:paraId="66EDA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32C6590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12</w:t>
            </w:r>
          </w:p>
        </w:tc>
        <w:tc>
          <w:tcPr>
            <w:tcW w:w="2020" w:type="pct"/>
            <w:noWrap/>
            <w:vAlign w:val="center"/>
          </w:tcPr>
          <w:p w14:paraId="24616AC0">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冷凝板</w:t>
            </w:r>
          </w:p>
        </w:tc>
        <w:tc>
          <w:tcPr>
            <w:tcW w:w="431" w:type="pct"/>
            <w:noWrap/>
            <w:vAlign w:val="center"/>
          </w:tcPr>
          <w:p w14:paraId="78B7D2F5">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个</w:t>
            </w:r>
          </w:p>
        </w:tc>
        <w:tc>
          <w:tcPr>
            <w:tcW w:w="583" w:type="pct"/>
            <w:noWrap/>
            <w:vAlign w:val="center"/>
          </w:tcPr>
          <w:p w14:paraId="60948399">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0" w:type="pct"/>
            <w:noWrap/>
            <w:vAlign w:val="center"/>
          </w:tcPr>
          <w:p w14:paraId="39BC41B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31FA7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6A656B6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13</w:t>
            </w:r>
          </w:p>
        </w:tc>
        <w:tc>
          <w:tcPr>
            <w:tcW w:w="2020" w:type="pct"/>
            <w:noWrap/>
            <w:vAlign w:val="center"/>
          </w:tcPr>
          <w:p w14:paraId="1C912300">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蒸发箱</w:t>
            </w:r>
          </w:p>
        </w:tc>
        <w:tc>
          <w:tcPr>
            <w:tcW w:w="431" w:type="pct"/>
            <w:noWrap/>
            <w:vAlign w:val="center"/>
          </w:tcPr>
          <w:p w14:paraId="7E8DCD38">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个</w:t>
            </w:r>
          </w:p>
        </w:tc>
        <w:tc>
          <w:tcPr>
            <w:tcW w:w="583" w:type="pct"/>
            <w:noWrap/>
            <w:vAlign w:val="center"/>
          </w:tcPr>
          <w:p w14:paraId="6B7FEE2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7986E6B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6DDD5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03A6034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14</w:t>
            </w:r>
          </w:p>
        </w:tc>
        <w:tc>
          <w:tcPr>
            <w:tcW w:w="2020" w:type="pct"/>
            <w:noWrap/>
            <w:vAlign w:val="center"/>
          </w:tcPr>
          <w:p w14:paraId="32F3EB99">
            <w:pPr>
              <w:jc w:val="center"/>
              <w:rPr>
                <w:rFonts w:ascii="宋体" w:hAnsi="宋体" w:eastAsia="宋体"/>
                <w:color w:val="auto"/>
                <w:sz w:val="24"/>
                <w:szCs w:val="24"/>
                <w:highlight w:val="none"/>
              </w:rPr>
            </w:pPr>
            <w:r>
              <w:rPr>
                <w:rFonts w:ascii="宋体" w:hAnsi="宋体" w:eastAsia="宋体"/>
                <w:color w:val="auto"/>
                <w:sz w:val="24"/>
                <w:szCs w:val="24"/>
                <w:highlight w:val="none"/>
              </w:rPr>
              <w:t>膨胀阀</w:t>
            </w:r>
          </w:p>
        </w:tc>
        <w:tc>
          <w:tcPr>
            <w:tcW w:w="431" w:type="pct"/>
            <w:noWrap/>
            <w:vAlign w:val="center"/>
          </w:tcPr>
          <w:p w14:paraId="5510DB4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687B6DF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2525A8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00F44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2EC4466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15</w:t>
            </w:r>
          </w:p>
        </w:tc>
        <w:tc>
          <w:tcPr>
            <w:tcW w:w="2020" w:type="pct"/>
            <w:noWrap/>
            <w:vAlign w:val="center"/>
          </w:tcPr>
          <w:p w14:paraId="546FD3E9">
            <w:pPr>
              <w:jc w:val="center"/>
              <w:rPr>
                <w:rFonts w:ascii="宋体" w:hAnsi="宋体" w:eastAsia="宋体"/>
                <w:color w:val="auto"/>
                <w:sz w:val="24"/>
                <w:szCs w:val="24"/>
                <w:highlight w:val="none"/>
              </w:rPr>
            </w:pPr>
            <w:r>
              <w:rPr>
                <w:rFonts w:ascii="宋体" w:hAnsi="宋体" w:eastAsia="宋体"/>
                <w:color w:val="auto"/>
                <w:sz w:val="24"/>
                <w:szCs w:val="24"/>
                <w:highlight w:val="none"/>
              </w:rPr>
              <w:t>起动机</w:t>
            </w:r>
          </w:p>
        </w:tc>
        <w:tc>
          <w:tcPr>
            <w:tcW w:w="431" w:type="pct"/>
            <w:noWrap/>
            <w:vAlign w:val="center"/>
          </w:tcPr>
          <w:p w14:paraId="7BDFA1F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70621DF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84D8FF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563E8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6EF73C1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16</w:t>
            </w:r>
          </w:p>
        </w:tc>
        <w:tc>
          <w:tcPr>
            <w:tcW w:w="2020" w:type="pct"/>
            <w:noWrap/>
            <w:vAlign w:val="center"/>
          </w:tcPr>
          <w:p w14:paraId="5FD89517">
            <w:pPr>
              <w:jc w:val="center"/>
              <w:rPr>
                <w:rFonts w:ascii="宋体" w:hAnsi="宋体" w:eastAsia="宋体"/>
                <w:color w:val="auto"/>
                <w:sz w:val="24"/>
                <w:szCs w:val="24"/>
                <w:highlight w:val="none"/>
              </w:rPr>
            </w:pPr>
            <w:r>
              <w:rPr>
                <w:rFonts w:ascii="宋体" w:hAnsi="宋体" w:eastAsia="宋体"/>
                <w:color w:val="auto"/>
                <w:sz w:val="24"/>
                <w:szCs w:val="24"/>
                <w:highlight w:val="none"/>
              </w:rPr>
              <w:t>发电机</w:t>
            </w:r>
          </w:p>
        </w:tc>
        <w:tc>
          <w:tcPr>
            <w:tcW w:w="431" w:type="pct"/>
            <w:noWrap/>
            <w:vAlign w:val="center"/>
          </w:tcPr>
          <w:p w14:paraId="12266E2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084542A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A5D357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1300</w:t>
            </w:r>
          </w:p>
        </w:tc>
      </w:tr>
      <w:tr w14:paraId="26D1E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70540BA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17</w:t>
            </w:r>
          </w:p>
        </w:tc>
        <w:tc>
          <w:tcPr>
            <w:tcW w:w="2020" w:type="pct"/>
            <w:noWrap/>
            <w:vAlign w:val="center"/>
          </w:tcPr>
          <w:p w14:paraId="55F7450A">
            <w:pPr>
              <w:jc w:val="center"/>
              <w:rPr>
                <w:rFonts w:ascii="宋体" w:hAnsi="宋体" w:eastAsia="宋体"/>
                <w:color w:val="auto"/>
                <w:sz w:val="24"/>
                <w:szCs w:val="24"/>
                <w:highlight w:val="none"/>
              </w:rPr>
            </w:pPr>
            <w:r>
              <w:rPr>
                <w:rFonts w:ascii="宋体" w:hAnsi="宋体" w:eastAsia="宋体"/>
                <w:color w:val="auto"/>
                <w:sz w:val="24"/>
                <w:szCs w:val="24"/>
                <w:highlight w:val="none"/>
              </w:rPr>
              <w:t>电动手动升降器</w:t>
            </w:r>
          </w:p>
        </w:tc>
        <w:tc>
          <w:tcPr>
            <w:tcW w:w="431" w:type="pct"/>
            <w:noWrap/>
            <w:vAlign w:val="center"/>
          </w:tcPr>
          <w:p w14:paraId="27445C8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4E24FF1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5E8E1964">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520</w:t>
            </w:r>
          </w:p>
        </w:tc>
      </w:tr>
      <w:tr w14:paraId="54ECD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6AB98CE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18</w:t>
            </w:r>
          </w:p>
        </w:tc>
        <w:tc>
          <w:tcPr>
            <w:tcW w:w="2020" w:type="pct"/>
            <w:noWrap/>
            <w:vAlign w:val="center"/>
          </w:tcPr>
          <w:p w14:paraId="3A939A23">
            <w:pPr>
              <w:jc w:val="center"/>
              <w:rPr>
                <w:rFonts w:ascii="宋体" w:hAnsi="宋体" w:eastAsia="宋体"/>
                <w:color w:val="auto"/>
                <w:sz w:val="24"/>
                <w:szCs w:val="24"/>
                <w:highlight w:val="none"/>
              </w:rPr>
            </w:pPr>
            <w:r>
              <w:rPr>
                <w:rFonts w:ascii="宋体" w:hAnsi="宋体" w:eastAsia="宋体"/>
                <w:color w:val="auto"/>
                <w:sz w:val="24"/>
                <w:szCs w:val="24"/>
                <w:highlight w:val="none"/>
              </w:rPr>
              <w:t>锁体及锁块</w:t>
            </w:r>
          </w:p>
        </w:tc>
        <w:tc>
          <w:tcPr>
            <w:tcW w:w="431" w:type="pct"/>
            <w:noWrap/>
            <w:vAlign w:val="center"/>
          </w:tcPr>
          <w:p w14:paraId="797A601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0DE30D1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333CD6A">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60CBD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24E0F41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19</w:t>
            </w:r>
          </w:p>
        </w:tc>
        <w:tc>
          <w:tcPr>
            <w:tcW w:w="2020" w:type="pct"/>
            <w:noWrap/>
            <w:vAlign w:val="center"/>
          </w:tcPr>
          <w:p w14:paraId="15D5172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行车大灯</w:t>
            </w:r>
          </w:p>
        </w:tc>
        <w:tc>
          <w:tcPr>
            <w:tcW w:w="431" w:type="pct"/>
            <w:noWrap/>
            <w:vAlign w:val="center"/>
          </w:tcPr>
          <w:p w14:paraId="3514FE8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413B2FB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80" w:type="pct"/>
            <w:noWrap/>
            <w:vAlign w:val="center"/>
          </w:tcPr>
          <w:p w14:paraId="2C3D65A2">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3200</w:t>
            </w:r>
          </w:p>
        </w:tc>
      </w:tr>
      <w:tr w14:paraId="5E278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401688C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20</w:t>
            </w:r>
          </w:p>
        </w:tc>
        <w:tc>
          <w:tcPr>
            <w:tcW w:w="2020" w:type="pct"/>
            <w:noWrap/>
            <w:vAlign w:val="center"/>
          </w:tcPr>
          <w:p w14:paraId="7D091B57">
            <w:pPr>
              <w:jc w:val="center"/>
              <w:rPr>
                <w:rFonts w:ascii="宋体" w:hAnsi="宋体" w:eastAsia="宋体"/>
                <w:color w:val="auto"/>
                <w:sz w:val="24"/>
                <w:szCs w:val="24"/>
                <w:highlight w:val="none"/>
              </w:rPr>
            </w:pPr>
            <w:r>
              <w:rPr>
                <w:rFonts w:ascii="宋体" w:hAnsi="宋体" w:eastAsia="宋体"/>
                <w:color w:val="auto"/>
                <w:sz w:val="24"/>
                <w:szCs w:val="24"/>
                <w:highlight w:val="none"/>
              </w:rPr>
              <w:t>小灯</w:t>
            </w:r>
          </w:p>
        </w:tc>
        <w:tc>
          <w:tcPr>
            <w:tcW w:w="431" w:type="pct"/>
            <w:noWrap/>
            <w:vAlign w:val="center"/>
          </w:tcPr>
          <w:p w14:paraId="3BA9A1C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6D813C5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2B6B9B9">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252F4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3CFFFA5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21</w:t>
            </w:r>
          </w:p>
        </w:tc>
        <w:tc>
          <w:tcPr>
            <w:tcW w:w="2020" w:type="pct"/>
            <w:noWrap/>
            <w:vAlign w:val="center"/>
          </w:tcPr>
          <w:p w14:paraId="22358249">
            <w:pPr>
              <w:jc w:val="center"/>
              <w:rPr>
                <w:rFonts w:ascii="宋体" w:hAnsi="宋体" w:eastAsia="宋体"/>
                <w:color w:val="auto"/>
                <w:sz w:val="24"/>
                <w:szCs w:val="24"/>
                <w:highlight w:val="none"/>
              </w:rPr>
            </w:pPr>
            <w:r>
              <w:rPr>
                <w:rFonts w:ascii="宋体" w:hAnsi="宋体" w:eastAsia="宋体"/>
                <w:color w:val="auto"/>
                <w:sz w:val="24"/>
                <w:szCs w:val="24"/>
                <w:highlight w:val="none"/>
              </w:rPr>
              <w:t>尾灯</w:t>
            </w:r>
          </w:p>
        </w:tc>
        <w:tc>
          <w:tcPr>
            <w:tcW w:w="431" w:type="pct"/>
            <w:noWrap/>
            <w:vAlign w:val="center"/>
          </w:tcPr>
          <w:p w14:paraId="33302D5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14F65E0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00C0675">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830</w:t>
            </w:r>
          </w:p>
        </w:tc>
      </w:tr>
      <w:tr w14:paraId="55693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7C60FC8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22</w:t>
            </w:r>
          </w:p>
        </w:tc>
        <w:tc>
          <w:tcPr>
            <w:tcW w:w="2020" w:type="pct"/>
            <w:noWrap/>
            <w:vAlign w:val="center"/>
          </w:tcPr>
          <w:p w14:paraId="6E37DC88">
            <w:pPr>
              <w:jc w:val="center"/>
              <w:rPr>
                <w:rFonts w:ascii="宋体" w:hAnsi="宋体" w:eastAsia="宋体"/>
                <w:color w:val="auto"/>
                <w:sz w:val="24"/>
                <w:szCs w:val="24"/>
                <w:highlight w:val="none"/>
              </w:rPr>
            </w:pPr>
            <w:r>
              <w:rPr>
                <w:rFonts w:ascii="宋体" w:hAnsi="宋体" w:eastAsia="宋体"/>
                <w:color w:val="auto"/>
                <w:sz w:val="24"/>
                <w:szCs w:val="24"/>
                <w:highlight w:val="none"/>
              </w:rPr>
              <w:t>雾灯</w:t>
            </w:r>
          </w:p>
        </w:tc>
        <w:tc>
          <w:tcPr>
            <w:tcW w:w="431" w:type="pct"/>
            <w:noWrap/>
            <w:vAlign w:val="center"/>
          </w:tcPr>
          <w:p w14:paraId="21CB92E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2A8527B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50ED7A7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350</w:t>
            </w:r>
          </w:p>
        </w:tc>
      </w:tr>
      <w:tr w14:paraId="3AF12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5D080D7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23</w:t>
            </w:r>
          </w:p>
        </w:tc>
        <w:tc>
          <w:tcPr>
            <w:tcW w:w="2020" w:type="pct"/>
            <w:noWrap/>
            <w:vAlign w:val="center"/>
          </w:tcPr>
          <w:p w14:paraId="427AF000">
            <w:pPr>
              <w:jc w:val="center"/>
              <w:rPr>
                <w:rFonts w:ascii="宋体" w:hAnsi="宋体" w:eastAsia="宋体"/>
                <w:color w:val="auto"/>
                <w:sz w:val="24"/>
                <w:szCs w:val="24"/>
                <w:highlight w:val="none"/>
              </w:rPr>
            </w:pPr>
            <w:r>
              <w:rPr>
                <w:rFonts w:ascii="宋体" w:hAnsi="宋体" w:eastAsia="宋体"/>
                <w:color w:val="auto"/>
                <w:sz w:val="24"/>
                <w:szCs w:val="24"/>
                <w:highlight w:val="none"/>
              </w:rPr>
              <w:t>曲轴瓦</w:t>
            </w:r>
          </w:p>
        </w:tc>
        <w:tc>
          <w:tcPr>
            <w:tcW w:w="431" w:type="pct"/>
            <w:noWrap/>
            <w:vAlign w:val="center"/>
          </w:tcPr>
          <w:p w14:paraId="60A28765">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3" w:type="pct"/>
            <w:noWrap/>
            <w:vAlign w:val="center"/>
          </w:tcPr>
          <w:p w14:paraId="0FF5B7C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4062D06">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00F69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pct"/>
          <w:trHeight w:val="288" w:hRule="atLeast"/>
          <w:jc w:val="center"/>
        </w:trPr>
        <w:tc>
          <w:tcPr>
            <w:tcW w:w="572" w:type="pct"/>
            <w:noWrap/>
            <w:vAlign w:val="center"/>
          </w:tcPr>
          <w:p w14:paraId="251CF442">
            <w:pPr>
              <w:jc w:val="center"/>
              <w:rPr>
                <w:rFonts w:ascii="宋体" w:hAnsi="宋体" w:eastAsia="宋体"/>
                <w:color w:val="auto"/>
                <w:sz w:val="24"/>
                <w:szCs w:val="24"/>
                <w:highlight w:val="none"/>
              </w:rPr>
            </w:pPr>
            <w:r>
              <w:rPr>
                <w:rFonts w:ascii="宋体" w:hAnsi="宋体" w:eastAsia="宋体"/>
                <w:color w:val="auto"/>
                <w:sz w:val="24"/>
                <w:szCs w:val="24"/>
                <w:highlight w:val="none"/>
              </w:rPr>
              <w:t>24</w:t>
            </w:r>
          </w:p>
        </w:tc>
        <w:tc>
          <w:tcPr>
            <w:tcW w:w="2020" w:type="pct"/>
            <w:noWrap/>
            <w:vAlign w:val="center"/>
          </w:tcPr>
          <w:p w14:paraId="68032A22">
            <w:pPr>
              <w:jc w:val="center"/>
              <w:rPr>
                <w:rFonts w:ascii="宋体" w:hAnsi="宋体" w:eastAsia="宋体"/>
                <w:color w:val="auto"/>
                <w:sz w:val="24"/>
                <w:szCs w:val="24"/>
                <w:highlight w:val="none"/>
              </w:rPr>
            </w:pPr>
            <w:r>
              <w:rPr>
                <w:rFonts w:ascii="宋体" w:hAnsi="宋体" w:eastAsia="宋体"/>
                <w:color w:val="auto"/>
                <w:sz w:val="24"/>
                <w:szCs w:val="24"/>
                <w:highlight w:val="none"/>
              </w:rPr>
              <w:t>连杆瓦</w:t>
            </w:r>
          </w:p>
        </w:tc>
        <w:tc>
          <w:tcPr>
            <w:tcW w:w="431" w:type="pct"/>
            <w:noWrap/>
            <w:vAlign w:val="center"/>
          </w:tcPr>
          <w:p w14:paraId="7E88635E">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3" w:type="pct"/>
            <w:noWrap/>
            <w:vAlign w:val="center"/>
          </w:tcPr>
          <w:p w14:paraId="1AF424B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546B248F">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w:t>
            </w:r>
          </w:p>
        </w:tc>
      </w:tr>
      <w:tr w14:paraId="49DF3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3A96515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25</w:t>
            </w:r>
          </w:p>
        </w:tc>
        <w:tc>
          <w:tcPr>
            <w:tcW w:w="2020" w:type="pct"/>
            <w:noWrap/>
            <w:vAlign w:val="center"/>
          </w:tcPr>
          <w:p w14:paraId="3A5F3B4C">
            <w:pPr>
              <w:jc w:val="center"/>
              <w:rPr>
                <w:rFonts w:ascii="宋体" w:hAnsi="宋体" w:eastAsia="宋体"/>
                <w:color w:val="auto"/>
                <w:sz w:val="24"/>
                <w:szCs w:val="24"/>
                <w:highlight w:val="none"/>
              </w:rPr>
            </w:pPr>
            <w:r>
              <w:rPr>
                <w:rFonts w:ascii="宋体" w:hAnsi="宋体" w:eastAsia="宋体"/>
                <w:color w:val="auto"/>
                <w:sz w:val="24"/>
                <w:szCs w:val="24"/>
                <w:highlight w:val="none"/>
              </w:rPr>
              <w:t>活塞</w:t>
            </w:r>
          </w:p>
        </w:tc>
        <w:tc>
          <w:tcPr>
            <w:tcW w:w="431" w:type="pct"/>
            <w:noWrap/>
            <w:vAlign w:val="center"/>
          </w:tcPr>
          <w:p w14:paraId="25AE3C6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32A6CC5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91" w:type="pct"/>
            <w:gridSpan w:val="2"/>
            <w:noWrap/>
            <w:vAlign w:val="center"/>
          </w:tcPr>
          <w:p w14:paraId="390E16C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502BC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49A066F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26</w:t>
            </w:r>
          </w:p>
        </w:tc>
        <w:tc>
          <w:tcPr>
            <w:tcW w:w="2020" w:type="pct"/>
            <w:noWrap/>
            <w:vAlign w:val="center"/>
          </w:tcPr>
          <w:p w14:paraId="308281E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活塞环</w:t>
            </w:r>
          </w:p>
        </w:tc>
        <w:tc>
          <w:tcPr>
            <w:tcW w:w="431" w:type="pct"/>
            <w:noWrap/>
            <w:vAlign w:val="center"/>
          </w:tcPr>
          <w:p w14:paraId="46E315B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63B1465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4C4DA8E">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420</w:t>
            </w:r>
          </w:p>
        </w:tc>
      </w:tr>
      <w:tr w14:paraId="489A3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6742510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27</w:t>
            </w:r>
          </w:p>
        </w:tc>
        <w:tc>
          <w:tcPr>
            <w:tcW w:w="2020" w:type="pct"/>
            <w:noWrap/>
            <w:vAlign w:val="center"/>
          </w:tcPr>
          <w:p w14:paraId="3CB388C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曲轴前后油封</w:t>
            </w:r>
          </w:p>
        </w:tc>
        <w:tc>
          <w:tcPr>
            <w:tcW w:w="431" w:type="pct"/>
            <w:noWrap/>
            <w:vAlign w:val="center"/>
          </w:tcPr>
          <w:p w14:paraId="656B48E0">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34CE74E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D302457">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135</w:t>
            </w:r>
          </w:p>
        </w:tc>
      </w:tr>
      <w:tr w14:paraId="5B036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6BB0FF2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28</w:t>
            </w:r>
          </w:p>
        </w:tc>
        <w:tc>
          <w:tcPr>
            <w:tcW w:w="2020" w:type="pct"/>
            <w:noWrap/>
            <w:vAlign w:val="center"/>
          </w:tcPr>
          <w:p w14:paraId="0ACEC02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缸体</w:t>
            </w:r>
          </w:p>
        </w:tc>
        <w:tc>
          <w:tcPr>
            <w:tcW w:w="431" w:type="pct"/>
            <w:noWrap/>
            <w:vAlign w:val="center"/>
          </w:tcPr>
          <w:p w14:paraId="1EE300E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3D814C2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8E5B375">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4600</w:t>
            </w:r>
          </w:p>
        </w:tc>
      </w:tr>
      <w:tr w14:paraId="1331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E7AD71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29</w:t>
            </w:r>
          </w:p>
        </w:tc>
        <w:tc>
          <w:tcPr>
            <w:tcW w:w="2020" w:type="pct"/>
            <w:noWrap/>
            <w:vAlign w:val="center"/>
          </w:tcPr>
          <w:p w14:paraId="3C86BCA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进气门</w:t>
            </w:r>
          </w:p>
        </w:tc>
        <w:tc>
          <w:tcPr>
            <w:tcW w:w="431" w:type="pct"/>
            <w:noWrap/>
            <w:vAlign w:val="center"/>
          </w:tcPr>
          <w:p w14:paraId="261075F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742DF17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380DBF9B">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62</w:t>
            </w:r>
          </w:p>
        </w:tc>
      </w:tr>
      <w:tr w14:paraId="1A67C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3323CE9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30</w:t>
            </w:r>
          </w:p>
        </w:tc>
        <w:tc>
          <w:tcPr>
            <w:tcW w:w="2020" w:type="pct"/>
            <w:noWrap/>
            <w:vAlign w:val="center"/>
          </w:tcPr>
          <w:p w14:paraId="54B0EED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排气门</w:t>
            </w:r>
          </w:p>
        </w:tc>
        <w:tc>
          <w:tcPr>
            <w:tcW w:w="431" w:type="pct"/>
            <w:noWrap/>
            <w:vAlign w:val="center"/>
          </w:tcPr>
          <w:p w14:paraId="003134F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247B620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3D9A4DB8">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62</w:t>
            </w:r>
          </w:p>
        </w:tc>
      </w:tr>
      <w:tr w14:paraId="2C613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48B65E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31</w:t>
            </w:r>
          </w:p>
        </w:tc>
        <w:tc>
          <w:tcPr>
            <w:tcW w:w="2020" w:type="pct"/>
            <w:noWrap/>
            <w:vAlign w:val="center"/>
          </w:tcPr>
          <w:p w14:paraId="5B953680">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气门导管</w:t>
            </w:r>
          </w:p>
        </w:tc>
        <w:tc>
          <w:tcPr>
            <w:tcW w:w="431" w:type="pct"/>
            <w:noWrap/>
            <w:vAlign w:val="center"/>
          </w:tcPr>
          <w:p w14:paraId="0303991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3AF4D3B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9A29603">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55</w:t>
            </w:r>
          </w:p>
        </w:tc>
      </w:tr>
      <w:tr w14:paraId="2D974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55F37B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32</w:t>
            </w:r>
          </w:p>
        </w:tc>
        <w:tc>
          <w:tcPr>
            <w:tcW w:w="2020" w:type="pct"/>
            <w:noWrap/>
            <w:vAlign w:val="center"/>
          </w:tcPr>
          <w:p w14:paraId="1D0A987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气门摇臂</w:t>
            </w:r>
          </w:p>
        </w:tc>
        <w:tc>
          <w:tcPr>
            <w:tcW w:w="431" w:type="pct"/>
            <w:noWrap/>
            <w:vAlign w:val="center"/>
          </w:tcPr>
          <w:p w14:paraId="65F79FE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56FAFC3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AF3DF28">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65</w:t>
            </w:r>
          </w:p>
        </w:tc>
      </w:tr>
      <w:tr w14:paraId="30C7E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7C6E598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33</w:t>
            </w:r>
          </w:p>
        </w:tc>
        <w:tc>
          <w:tcPr>
            <w:tcW w:w="2020" w:type="pct"/>
            <w:noWrap/>
            <w:vAlign w:val="center"/>
          </w:tcPr>
          <w:p w14:paraId="220D6C9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一轴二轴</w:t>
            </w:r>
          </w:p>
        </w:tc>
        <w:tc>
          <w:tcPr>
            <w:tcW w:w="431" w:type="pct"/>
            <w:noWrap/>
            <w:vAlign w:val="center"/>
          </w:tcPr>
          <w:p w14:paraId="6A096BC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58F69ED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22712074">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1200</w:t>
            </w:r>
          </w:p>
        </w:tc>
      </w:tr>
      <w:tr w14:paraId="4230B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C5BA6F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34</w:t>
            </w:r>
          </w:p>
        </w:tc>
        <w:tc>
          <w:tcPr>
            <w:tcW w:w="2020" w:type="pct"/>
            <w:noWrap/>
            <w:vAlign w:val="center"/>
          </w:tcPr>
          <w:p w14:paraId="7965221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齿轮</w:t>
            </w:r>
          </w:p>
        </w:tc>
        <w:tc>
          <w:tcPr>
            <w:tcW w:w="431" w:type="pct"/>
            <w:noWrap/>
            <w:vAlign w:val="center"/>
          </w:tcPr>
          <w:p w14:paraId="545E5C7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6BAD36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0C12204">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400</w:t>
            </w:r>
          </w:p>
        </w:tc>
      </w:tr>
      <w:tr w14:paraId="45C65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3184A27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35</w:t>
            </w:r>
          </w:p>
        </w:tc>
        <w:tc>
          <w:tcPr>
            <w:tcW w:w="2020" w:type="pct"/>
            <w:noWrap/>
            <w:vAlign w:val="center"/>
          </w:tcPr>
          <w:p w14:paraId="7493104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轴承</w:t>
            </w:r>
          </w:p>
        </w:tc>
        <w:tc>
          <w:tcPr>
            <w:tcW w:w="431" w:type="pct"/>
            <w:noWrap/>
            <w:vAlign w:val="center"/>
          </w:tcPr>
          <w:p w14:paraId="77EECC0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7B2D3E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B060629">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680</w:t>
            </w:r>
          </w:p>
        </w:tc>
      </w:tr>
      <w:tr w14:paraId="03553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550A79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36</w:t>
            </w:r>
          </w:p>
        </w:tc>
        <w:tc>
          <w:tcPr>
            <w:tcW w:w="2020" w:type="pct"/>
            <w:noWrap/>
            <w:vAlign w:val="center"/>
          </w:tcPr>
          <w:p w14:paraId="49421AEF">
            <w:pPr>
              <w:jc w:val="center"/>
              <w:rPr>
                <w:rFonts w:ascii="宋体" w:hAnsi="宋体" w:eastAsia="宋体"/>
                <w:color w:val="auto"/>
                <w:sz w:val="24"/>
                <w:szCs w:val="24"/>
                <w:highlight w:val="none"/>
              </w:rPr>
            </w:pPr>
            <w:r>
              <w:rPr>
                <w:rFonts w:ascii="宋体" w:hAnsi="宋体" w:eastAsia="宋体"/>
                <w:color w:val="auto"/>
                <w:sz w:val="24"/>
                <w:szCs w:val="24"/>
                <w:highlight w:val="none"/>
              </w:rPr>
              <w:t>摇臂轴</w:t>
            </w:r>
          </w:p>
        </w:tc>
        <w:tc>
          <w:tcPr>
            <w:tcW w:w="431" w:type="pct"/>
            <w:noWrap/>
            <w:vAlign w:val="center"/>
          </w:tcPr>
          <w:p w14:paraId="45CBFD4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6696EF0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91" w:type="pct"/>
            <w:gridSpan w:val="2"/>
            <w:noWrap/>
            <w:vAlign w:val="center"/>
          </w:tcPr>
          <w:p w14:paraId="48D6033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5F334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77F827D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37</w:t>
            </w:r>
          </w:p>
        </w:tc>
        <w:tc>
          <w:tcPr>
            <w:tcW w:w="2020" w:type="pct"/>
            <w:noWrap/>
            <w:vAlign w:val="center"/>
          </w:tcPr>
          <w:p w14:paraId="0636E0F0">
            <w:pPr>
              <w:jc w:val="center"/>
              <w:rPr>
                <w:rFonts w:ascii="宋体" w:hAnsi="宋体" w:eastAsia="宋体"/>
                <w:color w:val="auto"/>
                <w:sz w:val="24"/>
                <w:szCs w:val="24"/>
                <w:highlight w:val="none"/>
              </w:rPr>
            </w:pPr>
            <w:r>
              <w:rPr>
                <w:rFonts w:ascii="宋体" w:hAnsi="宋体" w:eastAsia="宋体"/>
                <w:color w:val="auto"/>
                <w:sz w:val="24"/>
                <w:szCs w:val="24"/>
                <w:highlight w:val="none"/>
              </w:rPr>
              <w:t>缸盖</w:t>
            </w:r>
          </w:p>
        </w:tc>
        <w:tc>
          <w:tcPr>
            <w:tcW w:w="431" w:type="pct"/>
            <w:noWrap/>
            <w:vAlign w:val="center"/>
          </w:tcPr>
          <w:p w14:paraId="048BB5A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16A2296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91" w:type="pct"/>
            <w:gridSpan w:val="2"/>
            <w:noWrap/>
            <w:vAlign w:val="center"/>
          </w:tcPr>
          <w:p w14:paraId="5E5AAFF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4600</w:t>
            </w:r>
          </w:p>
        </w:tc>
      </w:tr>
      <w:tr w14:paraId="20B77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76B5A7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38</w:t>
            </w:r>
          </w:p>
        </w:tc>
        <w:tc>
          <w:tcPr>
            <w:tcW w:w="2020" w:type="pct"/>
            <w:noWrap/>
            <w:vAlign w:val="center"/>
          </w:tcPr>
          <w:p w14:paraId="3CC88F43">
            <w:pPr>
              <w:jc w:val="center"/>
              <w:rPr>
                <w:rFonts w:ascii="宋体" w:hAnsi="宋体" w:eastAsia="宋体"/>
                <w:color w:val="auto"/>
                <w:sz w:val="24"/>
                <w:szCs w:val="24"/>
                <w:highlight w:val="none"/>
              </w:rPr>
            </w:pPr>
            <w:r>
              <w:rPr>
                <w:rFonts w:ascii="宋体" w:hAnsi="宋体" w:eastAsia="宋体"/>
                <w:color w:val="auto"/>
                <w:sz w:val="24"/>
                <w:szCs w:val="24"/>
                <w:highlight w:val="none"/>
              </w:rPr>
              <w:t>火花塞</w:t>
            </w:r>
          </w:p>
        </w:tc>
        <w:tc>
          <w:tcPr>
            <w:tcW w:w="431" w:type="pct"/>
            <w:noWrap/>
            <w:vAlign w:val="center"/>
          </w:tcPr>
          <w:p w14:paraId="015AE9A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77CAA4F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91" w:type="pct"/>
            <w:gridSpan w:val="2"/>
            <w:noWrap/>
            <w:vAlign w:val="center"/>
          </w:tcPr>
          <w:p w14:paraId="4825C8D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125</w:t>
            </w:r>
          </w:p>
        </w:tc>
      </w:tr>
      <w:tr w14:paraId="5FE70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A9E942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39</w:t>
            </w:r>
          </w:p>
        </w:tc>
        <w:tc>
          <w:tcPr>
            <w:tcW w:w="2020" w:type="pct"/>
            <w:noWrap/>
            <w:vAlign w:val="center"/>
          </w:tcPr>
          <w:p w14:paraId="499772B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上下摆臂</w:t>
            </w:r>
          </w:p>
        </w:tc>
        <w:tc>
          <w:tcPr>
            <w:tcW w:w="431" w:type="pct"/>
            <w:noWrap/>
            <w:vAlign w:val="center"/>
          </w:tcPr>
          <w:p w14:paraId="511D69D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1B73A36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62F41001">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720</w:t>
            </w:r>
          </w:p>
        </w:tc>
      </w:tr>
      <w:tr w14:paraId="282BB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78BBA1A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40</w:t>
            </w:r>
          </w:p>
        </w:tc>
        <w:tc>
          <w:tcPr>
            <w:tcW w:w="2020" w:type="pct"/>
            <w:noWrap/>
            <w:vAlign w:val="center"/>
          </w:tcPr>
          <w:p w14:paraId="5D04A01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内外球笼</w:t>
            </w:r>
          </w:p>
        </w:tc>
        <w:tc>
          <w:tcPr>
            <w:tcW w:w="431" w:type="pct"/>
            <w:noWrap/>
            <w:vAlign w:val="center"/>
          </w:tcPr>
          <w:p w14:paraId="3E9CB57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3C2AC7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79DC99A4">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380</w:t>
            </w:r>
          </w:p>
        </w:tc>
      </w:tr>
      <w:tr w14:paraId="2A85C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AAF77B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41</w:t>
            </w:r>
          </w:p>
        </w:tc>
        <w:tc>
          <w:tcPr>
            <w:tcW w:w="2020" w:type="pct"/>
            <w:noWrap/>
            <w:vAlign w:val="center"/>
          </w:tcPr>
          <w:p w14:paraId="69060A90">
            <w:pPr>
              <w:jc w:val="center"/>
              <w:rPr>
                <w:rFonts w:ascii="宋体" w:hAnsi="宋体" w:eastAsia="宋体"/>
                <w:color w:val="auto"/>
                <w:sz w:val="24"/>
                <w:szCs w:val="24"/>
                <w:highlight w:val="none"/>
              </w:rPr>
            </w:pPr>
            <w:r>
              <w:rPr>
                <w:rFonts w:ascii="宋体" w:hAnsi="宋体" w:eastAsia="宋体"/>
                <w:color w:val="auto"/>
                <w:sz w:val="24"/>
                <w:szCs w:val="24"/>
                <w:highlight w:val="none"/>
              </w:rPr>
              <w:t>轮毂</w:t>
            </w:r>
          </w:p>
        </w:tc>
        <w:tc>
          <w:tcPr>
            <w:tcW w:w="431" w:type="pct"/>
            <w:noWrap/>
            <w:vAlign w:val="center"/>
          </w:tcPr>
          <w:p w14:paraId="1F8222E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3" w:type="pct"/>
            <w:noWrap/>
            <w:vAlign w:val="center"/>
          </w:tcPr>
          <w:p w14:paraId="6F0F437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91" w:type="pct"/>
            <w:gridSpan w:val="2"/>
            <w:noWrap/>
            <w:vAlign w:val="center"/>
          </w:tcPr>
          <w:p w14:paraId="676FC31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05625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3BAB34D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42</w:t>
            </w:r>
          </w:p>
        </w:tc>
        <w:tc>
          <w:tcPr>
            <w:tcW w:w="2020" w:type="pct"/>
            <w:noWrap/>
            <w:vAlign w:val="center"/>
          </w:tcPr>
          <w:p w14:paraId="49BB050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羊角避震</w:t>
            </w:r>
          </w:p>
        </w:tc>
        <w:tc>
          <w:tcPr>
            <w:tcW w:w="431" w:type="pct"/>
            <w:noWrap/>
            <w:vAlign w:val="center"/>
          </w:tcPr>
          <w:p w14:paraId="1AB732D0">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47D75CF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DFF4093">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750</w:t>
            </w:r>
          </w:p>
        </w:tc>
      </w:tr>
      <w:tr w14:paraId="0F3E7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632B8E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43</w:t>
            </w:r>
          </w:p>
        </w:tc>
        <w:tc>
          <w:tcPr>
            <w:tcW w:w="2020" w:type="pct"/>
            <w:noWrap/>
            <w:vAlign w:val="center"/>
          </w:tcPr>
          <w:p w14:paraId="01057EF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大簧</w:t>
            </w:r>
          </w:p>
        </w:tc>
        <w:tc>
          <w:tcPr>
            <w:tcW w:w="431" w:type="pct"/>
            <w:noWrap/>
            <w:vAlign w:val="center"/>
          </w:tcPr>
          <w:p w14:paraId="1044F8C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17A5A7D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36D001EB">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300</w:t>
            </w:r>
          </w:p>
        </w:tc>
      </w:tr>
      <w:tr w14:paraId="67704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098A47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44</w:t>
            </w:r>
          </w:p>
        </w:tc>
        <w:tc>
          <w:tcPr>
            <w:tcW w:w="2020" w:type="pct"/>
            <w:noWrap/>
            <w:vAlign w:val="center"/>
          </w:tcPr>
          <w:p w14:paraId="1ABBC3A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音响</w:t>
            </w:r>
          </w:p>
        </w:tc>
        <w:tc>
          <w:tcPr>
            <w:tcW w:w="431" w:type="pct"/>
            <w:noWrap/>
            <w:vAlign w:val="center"/>
          </w:tcPr>
          <w:p w14:paraId="06468BE0">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977C5C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69BF01D3">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380</w:t>
            </w:r>
          </w:p>
        </w:tc>
      </w:tr>
      <w:tr w14:paraId="69EBE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46FE31E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45</w:t>
            </w:r>
          </w:p>
        </w:tc>
        <w:tc>
          <w:tcPr>
            <w:tcW w:w="2020" w:type="pct"/>
            <w:noWrap/>
            <w:vAlign w:val="center"/>
          </w:tcPr>
          <w:p w14:paraId="6819B86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灯泡</w:t>
            </w:r>
          </w:p>
        </w:tc>
        <w:tc>
          <w:tcPr>
            <w:tcW w:w="431" w:type="pct"/>
            <w:noWrap/>
            <w:vAlign w:val="center"/>
          </w:tcPr>
          <w:p w14:paraId="1E6A69B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8BF18C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27946087">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55</w:t>
            </w:r>
          </w:p>
        </w:tc>
      </w:tr>
      <w:tr w14:paraId="25E91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41719E3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46</w:t>
            </w:r>
          </w:p>
        </w:tc>
        <w:tc>
          <w:tcPr>
            <w:tcW w:w="2020" w:type="pct"/>
            <w:noWrap/>
            <w:vAlign w:val="center"/>
          </w:tcPr>
          <w:p w14:paraId="4E4D7D5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车辆线束</w:t>
            </w:r>
          </w:p>
        </w:tc>
        <w:tc>
          <w:tcPr>
            <w:tcW w:w="431" w:type="pct"/>
            <w:noWrap/>
            <w:vAlign w:val="center"/>
          </w:tcPr>
          <w:p w14:paraId="06EE51A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5194B74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C7E3E57">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350</w:t>
            </w:r>
          </w:p>
        </w:tc>
      </w:tr>
      <w:tr w14:paraId="5C444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88A846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47</w:t>
            </w:r>
          </w:p>
        </w:tc>
        <w:tc>
          <w:tcPr>
            <w:tcW w:w="2020" w:type="pct"/>
            <w:noWrap/>
            <w:vAlign w:val="center"/>
          </w:tcPr>
          <w:p w14:paraId="564FB4D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雪种</w:t>
            </w:r>
          </w:p>
        </w:tc>
        <w:tc>
          <w:tcPr>
            <w:tcW w:w="431" w:type="pct"/>
            <w:noWrap/>
            <w:vAlign w:val="center"/>
          </w:tcPr>
          <w:p w14:paraId="04CAB0E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291CFB1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243374E8">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70</w:t>
            </w:r>
          </w:p>
        </w:tc>
      </w:tr>
      <w:tr w14:paraId="6A359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7F56E0D0">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48</w:t>
            </w:r>
          </w:p>
        </w:tc>
        <w:tc>
          <w:tcPr>
            <w:tcW w:w="2020" w:type="pct"/>
            <w:noWrap/>
            <w:vAlign w:val="center"/>
          </w:tcPr>
          <w:p w14:paraId="4E11585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高低压管</w:t>
            </w:r>
          </w:p>
        </w:tc>
        <w:tc>
          <w:tcPr>
            <w:tcW w:w="431" w:type="pct"/>
            <w:noWrap/>
            <w:vAlign w:val="center"/>
          </w:tcPr>
          <w:p w14:paraId="3130F38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31FE539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4B6EBBF7">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460</w:t>
            </w:r>
          </w:p>
        </w:tc>
      </w:tr>
      <w:tr w14:paraId="329A0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48D21E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49</w:t>
            </w:r>
          </w:p>
        </w:tc>
        <w:tc>
          <w:tcPr>
            <w:tcW w:w="2020" w:type="pct"/>
            <w:noWrap/>
            <w:vAlign w:val="center"/>
          </w:tcPr>
          <w:p w14:paraId="69727D3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组合开关</w:t>
            </w:r>
          </w:p>
        </w:tc>
        <w:tc>
          <w:tcPr>
            <w:tcW w:w="431" w:type="pct"/>
            <w:noWrap/>
            <w:vAlign w:val="center"/>
          </w:tcPr>
          <w:p w14:paraId="4980AB9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288781A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3F7AC8E5">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450</w:t>
            </w:r>
          </w:p>
        </w:tc>
      </w:tr>
      <w:tr w14:paraId="4D0F5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BA21C2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50</w:t>
            </w:r>
          </w:p>
        </w:tc>
        <w:tc>
          <w:tcPr>
            <w:tcW w:w="2020" w:type="pct"/>
            <w:noWrap/>
            <w:vAlign w:val="center"/>
          </w:tcPr>
          <w:p w14:paraId="750174A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组合仪表</w:t>
            </w:r>
          </w:p>
        </w:tc>
        <w:tc>
          <w:tcPr>
            <w:tcW w:w="431" w:type="pct"/>
            <w:noWrap/>
            <w:vAlign w:val="center"/>
          </w:tcPr>
          <w:p w14:paraId="66024B2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2B2826A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ABB22C8">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2500</w:t>
            </w:r>
          </w:p>
        </w:tc>
      </w:tr>
      <w:tr w14:paraId="26B13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BB737A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51</w:t>
            </w:r>
          </w:p>
        </w:tc>
        <w:tc>
          <w:tcPr>
            <w:tcW w:w="2020" w:type="pct"/>
            <w:noWrap/>
            <w:vAlign w:val="center"/>
          </w:tcPr>
          <w:p w14:paraId="09E2707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防冻液</w:t>
            </w:r>
          </w:p>
        </w:tc>
        <w:tc>
          <w:tcPr>
            <w:tcW w:w="431" w:type="pct"/>
            <w:noWrap/>
            <w:vAlign w:val="center"/>
          </w:tcPr>
          <w:p w14:paraId="403D897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L</w:t>
            </w:r>
          </w:p>
        </w:tc>
        <w:tc>
          <w:tcPr>
            <w:tcW w:w="583" w:type="pct"/>
            <w:noWrap/>
            <w:vAlign w:val="center"/>
          </w:tcPr>
          <w:p w14:paraId="7DEA81B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4DAB40D9">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65</w:t>
            </w:r>
          </w:p>
        </w:tc>
      </w:tr>
      <w:tr w14:paraId="5525A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F4B36E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52</w:t>
            </w:r>
          </w:p>
        </w:tc>
        <w:tc>
          <w:tcPr>
            <w:tcW w:w="2020" w:type="pct"/>
            <w:noWrap/>
            <w:vAlign w:val="center"/>
          </w:tcPr>
          <w:p w14:paraId="4CDE8C0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制动液</w:t>
            </w:r>
          </w:p>
        </w:tc>
        <w:tc>
          <w:tcPr>
            <w:tcW w:w="431" w:type="pct"/>
            <w:noWrap/>
            <w:vAlign w:val="center"/>
          </w:tcPr>
          <w:p w14:paraId="383F610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L</w:t>
            </w:r>
          </w:p>
        </w:tc>
        <w:tc>
          <w:tcPr>
            <w:tcW w:w="583" w:type="pct"/>
            <w:noWrap/>
            <w:vAlign w:val="center"/>
          </w:tcPr>
          <w:p w14:paraId="23547AA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FE849A0">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180</w:t>
            </w:r>
          </w:p>
        </w:tc>
      </w:tr>
      <w:tr w14:paraId="1D156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E28A9C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53</w:t>
            </w:r>
          </w:p>
        </w:tc>
        <w:tc>
          <w:tcPr>
            <w:tcW w:w="2020" w:type="pct"/>
            <w:noWrap/>
            <w:vAlign w:val="center"/>
          </w:tcPr>
          <w:p w14:paraId="10554B4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玻璃水</w:t>
            </w:r>
          </w:p>
        </w:tc>
        <w:tc>
          <w:tcPr>
            <w:tcW w:w="431" w:type="pct"/>
            <w:noWrap/>
            <w:vAlign w:val="center"/>
          </w:tcPr>
          <w:p w14:paraId="583C8E7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L</w:t>
            </w:r>
          </w:p>
        </w:tc>
        <w:tc>
          <w:tcPr>
            <w:tcW w:w="583" w:type="pct"/>
            <w:noWrap/>
            <w:vAlign w:val="center"/>
          </w:tcPr>
          <w:p w14:paraId="2DE25C7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4A7DBD32">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20</w:t>
            </w:r>
          </w:p>
        </w:tc>
      </w:tr>
      <w:tr w14:paraId="42AF1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B178CD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54</w:t>
            </w:r>
          </w:p>
        </w:tc>
        <w:tc>
          <w:tcPr>
            <w:tcW w:w="2020" w:type="pct"/>
            <w:noWrap/>
            <w:vAlign w:val="center"/>
          </w:tcPr>
          <w:p w14:paraId="5AAB0DB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行车电脑</w:t>
            </w:r>
          </w:p>
        </w:tc>
        <w:tc>
          <w:tcPr>
            <w:tcW w:w="431" w:type="pct"/>
            <w:noWrap/>
            <w:vAlign w:val="center"/>
          </w:tcPr>
          <w:p w14:paraId="1589DCB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413FC32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0BBD3E75">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2780</w:t>
            </w:r>
          </w:p>
        </w:tc>
      </w:tr>
      <w:tr w14:paraId="59F44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9B4B3F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55</w:t>
            </w:r>
          </w:p>
        </w:tc>
        <w:tc>
          <w:tcPr>
            <w:tcW w:w="2020" w:type="pct"/>
            <w:noWrap/>
            <w:vAlign w:val="center"/>
          </w:tcPr>
          <w:p w14:paraId="4D7D926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舒适电脑</w:t>
            </w:r>
          </w:p>
        </w:tc>
        <w:tc>
          <w:tcPr>
            <w:tcW w:w="431" w:type="pct"/>
            <w:noWrap/>
            <w:vAlign w:val="center"/>
          </w:tcPr>
          <w:p w14:paraId="08DD936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4E2237B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8347552">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800</w:t>
            </w:r>
          </w:p>
        </w:tc>
      </w:tr>
      <w:tr w14:paraId="4B624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0B720D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56</w:t>
            </w:r>
          </w:p>
        </w:tc>
        <w:tc>
          <w:tcPr>
            <w:tcW w:w="2020" w:type="pct"/>
            <w:noWrap/>
            <w:vAlign w:val="center"/>
          </w:tcPr>
          <w:p w14:paraId="7E42D79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刹车总泵</w:t>
            </w:r>
          </w:p>
        </w:tc>
        <w:tc>
          <w:tcPr>
            <w:tcW w:w="431" w:type="pct"/>
            <w:noWrap/>
            <w:vAlign w:val="center"/>
          </w:tcPr>
          <w:p w14:paraId="50A03A0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2C34313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7A641333">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860</w:t>
            </w:r>
          </w:p>
        </w:tc>
      </w:tr>
      <w:tr w14:paraId="611FB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572" w:type="pct"/>
            <w:noWrap/>
            <w:vAlign w:val="center"/>
          </w:tcPr>
          <w:p w14:paraId="6C9D08F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57</w:t>
            </w:r>
          </w:p>
        </w:tc>
        <w:tc>
          <w:tcPr>
            <w:tcW w:w="2020" w:type="pct"/>
            <w:noWrap/>
            <w:vAlign w:val="center"/>
          </w:tcPr>
          <w:p w14:paraId="321D661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同步器</w:t>
            </w:r>
          </w:p>
        </w:tc>
        <w:tc>
          <w:tcPr>
            <w:tcW w:w="431" w:type="pct"/>
            <w:noWrap/>
            <w:vAlign w:val="center"/>
          </w:tcPr>
          <w:p w14:paraId="4116A4E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155FD8D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4AD2C8B4">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400</w:t>
            </w:r>
          </w:p>
        </w:tc>
      </w:tr>
      <w:tr w14:paraId="19E09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C9FB53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58</w:t>
            </w:r>
          </w:p>
        </w:tc>
        <w:tc>
          <w:tcPr>
            <w:tcW w:w="2020" w:type="pct"/>
            <w:noWrap/>
            <w:vAlign w:val="center"/>
          </w:tcPr>
          <w:p w14:paraId="47F6130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传动轴</w:t>
            </w:r>
          </w:p>
        </w:tc>
        <w:tc>
          <w:tcPr>
            <w:tcW w:w="431" w:type="pct"/>
            <w:noWrap/>
            <w:vAlign w:val="center"/>
          </w:tcPr>
          <w:p w14:paraId="2B5F01E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73424E9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010B05E3">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1090</w:t>
            </w:r>
          </w:p>
        </w:tc>
      </w:tr>
      <w:tr w14:paraId="72CDF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977CD3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59</w:t>
            </w:r>
          </w:p>
        </w:tc>
        <w:tc>
          <w:tcPr>
            <w:tcW w:w="2020" w:type="pct"/>
            <w:noWrap/>
            <w:vAlign w:val="center"/>
          </w:tcPr>
          <w:p w14:paraId="22AD896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变速箱</w:t>
            </w:r>
          </w:p>
        </w:tc>
        <w:tc>
          <w:tcPr>
            <w:tcW w:w="431" w:type="pct"/>
            <w:noWrap/>
            <w:vAlign w:val="center"/>
          </w:tcPr>
          <w:p w14:paraId="254CADD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EE1741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35A79432">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9500</w:t>
            </w:r>
          </w:p>
        </w:tc>
      </w:tr>
      <w:tr w14:paraId="6E52E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BC9CBB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60</w:t>
            </w:r>
          </w:p>
        </w:tc>
        <w:tc>
          <w:tcPr>
            <w:tcW w:w="2020" w:type="pct"/>
            <w:noWrap/>
            <w:vAlign w:val="center"/>
          </w:tcPr>
          <w:p w14:paraId="0989B1E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变速箱</w:t>
            </w:r>
          </w:p>
        </w:tc>
        <w:tc>
          <w:tcPr>
            <w:tcW w:w="431" w:type="pct"/>
            <w:noWrap/>
            <w:vAlign w:val="center"/>
          </w:tcPr>
          <w:p w14:paraId="593ED28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套</w:t>
            </w:r>
          </w:p>
        </w:tc>
        <w:tc>
          <w:tcPr>
            <w:tcW w:w="583" w:type="pct"/>
            <w:noWrap/>
            <w:vAlign w:val="center"/>
          </w:tcPr>
          <w:p w14:paraId="67279F8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750E9C90">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19800</w:t>
            </w:r>
          </w:p>
        </w:tc>
      </w:tr>
      <w:tr w14:paraId="4EC68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714089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61</w:t>
            </w:r>
          </w:p>
        </w:tc>
        <w:tc>
          <w:tcPr>
            <w:tcW w:w="2020" w:type="pct"/>
            <w:noWrap/>
            <w:vAlign w:val="center"/>
          </w:tcPr>
          <w:p w14:paraId="76970285">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变速箱油</w:t>
            </w:r>
          </w:p>
        </w:tc>
        <w:tc>
          <w:tcPr>
            <w:tcW w:w="431" w:type="pct"/>
            <w:noWrap/>
            <w:vAlign w:val="center"/>
          </w:tcPr>
          <w:p w14:paraId="6C4B38E3">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升</w:t>
            </w:r>
          </w:p>
        </w:tc>
        <w:tc>
          <w:tcPr>
            <w:tcW w:w="583" w:type="pct"/>
            <w:noWrap/>
            <w:vAlign w:val="center"/>
          </w:tcPr>
          <w:p w14:paraId="0AEF10F5">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w:t>
            </w:r>
          </w:p>
        </w:tc>
        <w:tc>
          <w:tcPr>
            <w:tcW w:w="1391" w:type="pct"/>
            <w:gridSpan w:val="2"/>
            <w:noWrap/>
            <w:vAlign w:val="center"/>
          </w:tcPr>
          <w:p w14:paraId="1235D6EA">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250</w:t>
            </w:r>
          </w:p>
        </w:tc>
      </w:tr>
      <w:tr w14:paraId="462CF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4A6AD020">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62</w:t>
            </w:r>
          </w:p>
        </w:tc>
        <w:tc>
          <w:tcPr>
            <w:tcW w:w="2020" w:type="pct"/>
            <w:noWrap/>
            <w:vAlign w:val="center"/>
          </w:tcPr>
          <w:p w14:paraId="01721264">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变滤</w:t>
            </w:r>
          </w:p>
        </w:tc>
        <w:tc>
          <w:tcPr>
            <w:tcW w:w="431" w:type="pct"/>
            <w:noWrap/>
            <w:vAlign w:val="center"/>
          </w:tcPr>
          <w:p w14:paraId="2C781A93">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个</w:t>
            </w:r>
          </w:p>
        </w:tc>
        <w:tc>
          <w:tcPr>
            <w:tcW w:w="583" w:type="pct"/>
            <w:noWrap/>
            <w:vAlign w:val="center"/>
          </w:tcPr>
          <w:p w14:paraId="3388D03D">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w:t>
            </w:r>
          </w:p>
        </w:tc>
        <w:tc>
          <w:tcPr>
            <w:tcW w:w="1391" w:type="pct"/>
            <w:gridSpan w:val="2"/>
            <w:noWrap/>
            <w:vAlign w:val="center"/>
          </w:tcPr>
          <w:p w14:paraId="75B96EEA">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230</w:t>
            </w:r>
          </w:p>
        </w:tc>
      </w:tr>
      <w:tr w14:paraId="03975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FA2C6A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63</w:t>
            </w:r>
          </w:p>
        </w:tc>
        <w:tc>
          <w:tcPr>
            <w:tcW w:w="2020" w:type="pct"/>
            <w:noWrap/>
            <w:vAlign w:val="center"/>
          </w:tcPr>
          <w:p w14:paraId="70C4639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前保险杠外壳</w:t>
            </w:r>
          </w:p>
        </w:tc>
        <w:tc>
          <w:tcPr>
            <w:tcW w:w="431" w:type="pct"/>
            <w:noWrap/>
            <w:vAlign w:val="center"/>
          </w:tcPr>
          <w:p w14:paraId="55EE044E">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623DBC0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41BC85D0">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750</w:t>
            </w:r>
          </w:p>
        </w:tc>
      </w:tr>
      <w:tr w14:paraId="4765F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CB3B32B">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64</w:t>
            </w:r>
          </w:p>
        </w:tc>
        <w:tc>
          <w:tcPr>
            <w:tcW w:w="2020" w:type="pct"/>
            <w:noWrap/>
            <w:vAlign w:val="center"/>
          </w:tcPr>
          <w:p w14:paraId="5C482FE1">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前保险杠支架</w:t>
            </w:r>
          </w:p>
        </w:tc>
        <w:tc>
          <w:tcPr>
            <w:tcW w:w="431" w:type="pct"/>
            <w:noWrap/>
            <w:vAlign w:val="center"/>
          </w:tcPr>
          <w:p w14:paraId="5673CF5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23C33E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78E0F388">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220</w:t>
            </w:r>
          </w:p>
        </w:tc>
      </w:tr>
      <w:tr w14:paraId="00BA8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197F61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65</w:t>
            </w:r>
          </w:p>
        </w:tc>
        <w:tc>
          <w:tcPr>
            <w:tcW w:w="2020" w:type="pct"/>
            <w:noWrap/>
            <w:vAlign w:val="center"/>
          </w:tcPr>
          <w:p w14:paraId="586219E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后保险杠外壳</w:t>
            </w:r>
          </w:p>
        </w:tc>
        <w:tc>
          <w:tcPr>
            <w:tcW w:w="431" w:type="pct"/>
            <w:noWrap/>
            <w:vAlign w:val="center"/>
          </w:tcPr>
          <w:p w14:paraId="70C7388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4AFCB1E3">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62B2FF23">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750</w:t>
            </w:r>
          </w:p>
        </w:tc>
      </w:tr>
      <w:tr w14:paraId="71058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4248FFF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66</w:t>
            </w:r>
          </w:p>
        </w:tc>
        <w:tc>
          <w:tcPr>
            <w:tcW w:w="2020" w:type="pct"/>
            <w:noWrap/>
            <w:vAlign w:val="center"/>
          </w:tcPr>
          <w:p w14:paraId="3BA3C507">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后保险杠支架</w:t>
            </w:r>
          </w:p>
        </w:tc>
        <w:tc>
          <w:tcPr>
            <w:tcW w:w="431" w:type="pct"/>
            <w:noWrap/>
            <w:vAlign w:val="center"/>
          </w:tcPr>
          <w:p w14:paraId="75F9C2B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个</w:t>
            </w:r>
          </w:p>
        </w:tc>
        <w:tc>
          <w:tcPr>
            <w:tcW w:w="583" w:type="pct"/>
            <w:noWrap/>
            <w:vAlign w:val="center"/>
          </w:tcPr>
          <w:p w14:paraId="034B74FC">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1B1D5334">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220</w:t>
            </w:r>
          </w:p>
        </w:tc>
      </w:tr>
      <w:tr w14:paraId="4192B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0AB8520">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kern w:val="2"/>
                <w:sz w:val="24"/>
                <w:szCs w:val="24"/>
                <w:highlight w:val="none"/>
                <w:lang w:val="en-US" w:eastAsia="zh-CN" w:bidi="ar-SA"/>
              </w:rPr>
              <w:t>67</w:t>
            </w:r>
          </w:p>
        </w:tc>
        <w:tc>
          <w:tcPr>
            <w:tcW w:w="2020" w:type="pct"/>
            <w:noWrap/>
            <w:vAlign w:val="center"/>
          </w:tcPr>
          <w:p w14:paraId="5326A78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全车玻璃</w:t>
            </w:r>
          </w:p>
        </w:tc>
        <w:tc>
          <w:tcPr>
            <w:tcW w:w="431" w:type="pct"/>
            <w:noWrap/>
            <w:vAlign w:val="center"/>
          </w:tcPr>
          <w:p w14:paraId="0A2FFB3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组</w:t>
            </w:r>
          </w:p>
        </w:tc>
        <w:tc>
          <w:tcPr>
            <w:tcW w:w="583" w:type="pct"/>
            <w:noWrap/>
            <w:vAlign w:val="center"/>
          </w:tcPr>
          <w:p w14:paraId="7D8DDA6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6A415C31">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4200</w:t>
            </w:r>
          </w:p>
        </w:tc>
      </w:tr>
      <w:tr w14:paraId="0D61A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55A9B594">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68</w:t>
            </w:r>
          </w:p>
        </w:tc>
        <w:tc>
          <w:tcPr>
            <w:tcW w:w="2020" w:type="pct"/>
            <w:noWrap/>
            <w:vAlign w:val="center"/>
          </w:tcPr>
          <w:p w14:paraId="02D68746">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发动机</w:t>
            </w:r>
          </w:p>
        </w:tc>
        <w:tc>
          <w:tcPr>
            <w:tcW w:w="431" w:type="pct"/>
            <w:noWrap/>
            <w:vAlign w:val="center"/>
          </w:tcPr>
          <w:p w14:paraId="5BFC541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套</w:t>
            </w:r>
          </w:p>
        </w:tc>
        <w:tc>
          <w:tcPr>
            <w:tcW w:w="583" w:type="pct"/>
            <w:noWrap/>
            <w:vAlign w:val="center"/>
          </w:tcPr>
          <w:p w14:paraId="2D75D18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01080DE4">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19000</w:t>
            </w:r>
          </w:p>
        </w:tc>
      </w:tr>
      <w:tr w14:paraId="687A3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12C7787">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69</w:t>
            </w:r>
          </w:p>
        </w:tc>
        <w:tc>
          <w:tcPr>
            <w:tcW w:w="2020" w:type="pct"/>
            <w:noWrap/>
            <w:vAlign w:val="center"/>
          </w:tcPr>
          <w:p w14:paraId="5809E3E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清洗节气门、清洗喷油嘴、清洗三元催化</w:t>
            </w:r>
          </w:p>
        </w:tc>
        <w:tc>
          <w:tcPr>
            <w:tcW w:w="431" w:type="pct"/>
            <w:noWrap/>
            <w:vAlign w:val="center"/>
          </w:tcPr>
          <w:p w14:paraId="1FCBA412">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次</w:t>
            </w:r>
          </w:p>
        </w:tc>
        <w:tc>
          <w:tcPr>
            <w:tcW w:w="583" w:type="pct"/>
            <w:noWrap/>
            <w:vAlign w:val="center"/>
          </w:tcPr>
          <w:p w14:paraId="5F77B59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6D546C41">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580</w:t>
            </w:r>
          </w:p>
        </w:tc>
      </w:tr>
      <w:tr w14:paraId="49DD5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31AF476">
            <w:pPr>
              <w:jc w:val="center"/>
              <w:rPr>
                <w:rFonts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70</w:t>
            </w:r>
          </w:p>
        </w:tc>
        <w:tc>
          <w:tcPr>
            <w:tcW w:w="2020" w:type="pct"/>
            <w:noWrap/>
            <w:vAlign w:val="center"/>
          </w:tcPr>
          <w:p w14:paraId="44056C79">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钣金</w:t>
            </w:r>
          </w:p>
        </w:tc>
        <w:tc>
          <w:tcPr>
            <w:tcW w:w="431" w:type="pct"/>
            <w:noWrap/>
            <w:vAlign w:val="center"/>
          </w:tcPr>
          <w:p w14:paraId="0A24EDDA">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件</w:t>
            </w:r>
          </w:p>
        </w:tc>
        <w:tc>
          <w:tcPr>
            <w:tcW w:w="583" w:type="pct"/>
            <w:noWrap/>
            <w:vAlign w:val="center"/>
          </w:tcPr>
          <w:p w14:paraId="09B57CB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5CB11BAF">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400</w:t>
            </w:r>
          </w:p>
        </w:tc>
      </w:tr>
      <w:tr w14:paraId="75CB2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9B3D5C9">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71</w:t>
            </w:r>
          </w:p>
        </w:tc>
        <w:tc>
          <w:tcPr>
            <w:tcW w:w="2020" w:type="pct"/>
            <w:noWrap/>
            <w:vAlign w:val="center"/>
          </w:tcPr>
          <w:p w14:paraId="705FD584">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喷漆</w:t>
            </w:r>
          </w:p>
        </w:tc>
        <w:tc>
          <w:tcPr>
            <w:tcW w:w="431" w:type="pct"/>
            <w:noWrap/>
            <w:vAlign w:val="center"/>
          </w:tcPr>
          <w:p w14:paraId="36CF0CD8">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件</w:t>
            </w:r>
          </w:p>
        </w:tc>
        <w:tc>
          <w:tcPr>
            <w:tcW w:w="583" w:type="pct"/>
            <w:noWrap/>
            <w:vAlign w:val="center"/>
          </w:tcPr>
          <w:p w14:paraId="072E70DD">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3CD996B9">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500</w:t>
            </w:r>
          </w:p>
        </w:tc>
      </w:tr>
      <w:tr w14:paraId="22827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081A72B5">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72</w:t>
            </w:r>
          </w:p>
        </w:tc>
        <w:tc>
          <w:tcPr>
            <w:tcW w:w="2020" w:type="pct"/>
            <w:noWrap/>
            <w:vAlign w:val="center"/>
          </w:tcPr>
          <w:p w14:paraId="72A5136E">
            <w:pPr>
              <w:jc w:val="center"/>
              <w:rPr>
                <w:rFonts w:hint="eastAsia"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嘉实多全合成</w:t>
            </w:r>
          </w:p>
        </w:tc>
        <w:tc>
          <w:tcPr>
            <w:tcW w:w="431" w:type="pct"/>
            <w:noWrap/>
            <w:vAlign w:val="center"/>
          </w:tcPr>
          <w:p w14:paraId="04A5790F">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次</w:t>
            </w:r>
          </w:p>
        </w:tc>
        <w:tc>
          <w:tcPr>
            <w:tcW w:w="583" w:type="pct"/>
            <w:noWrap/>
            <w:vAlign w:val="center"/>
          </w:tcPr>
          <w:p w14:paraId="7511E195">
            <w:pPr>
              <w:jc w:val="center"/>
              <w:rPr>
                <w:rFonts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1</w:t>
            </w:r>
          </w:p>
        </w:tc>
        <w:tc>
          <w:tcPr>
            <w:tcW w:w="1391" w:type="pct"/>
            <w:gridSpan w:val="2"/>
            <w:noWrap/>
            <w:vAlign w:val="center"/>
          </w:tcPr>
          <w:p w14:paraId="25BAAAB2">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620</w:t>
            </w:r>
          </w:p>
        </w:tc>
      </w:tr>
      <w:tr w14:paraId="6BE1C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2A451F2F">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72</w:t>
            </w:r>
          </w:p>
        </w:tc>
        <w:tc>
          <w:tcPr>
            <w:tcW w:w="2020" w:type="pct"/>
            <w:noWrap/>
            <w:vAlign w:val="center"/>
          </w:tcPr>
          <w:p w14:paraId="47D96097">
            <w:pPr>
              <w:jc w:val="center"/>
              <w:rPr>
                <w:rFonts w:hint="eastAsia"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壳牌全合成</w:t>
            </w:r>
          </w:p>
        </w:tc>
        <w:tc>
          <w:tcPr>
            <w:tcW w:w="431" w:type="pct"/>
            <w:noWrap/>
            <w:vAlign w:val="center"/>
          </w:tcPr>
          <w:p w14:paraId="55D0D104">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次</w:t>
            </w:r>
          </w:p>
        </w:tc>
        <w:tc>
          <w:tcPr>
            <w:tcW w:w="583" w:type="pct"/>
            <w:noWrap/>
            <w:vAlign w:val="center"/>
          </w:tcPr>
          <w:p w14:paraId="1D7AB983">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w:t>
            </w:r>
          </w:p>
        </w:tc>
        <w:tc>
          <w:tcPr>
            <w:tcW w:w="1391" w:type="pct"/>
            <w:gridSpan w:val="2"/>
            <w:noWrap/>
            <w:vAlign w:val="center"/>
          </w:tcPr>
          <w:p w14:paraId="6811788A">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600</w:t>
            </w:r>
          </w:p>
        </w:tc>
      </w:tr>
      <w:tr w14:paraId="45B35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572" w:type="pct"/>
            <w:noWrap/>
            <w:vAlign w:val="center"/>
          </w:tcPr>
          <w:p w14:paraId="1FF71611">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72</w:t>
            </w:r>
          </w:p>
        </w:tc>
        <w:tc>
          <w:tcPr>
            <w:tcW w:w="2020" w:type="pct"/>
            <w:noWrap/>
            <w:vAlign w:val="center"/>
          </w:tcPr>
          <w:p w14:paraId="0EA79B21">
            <w:pPr>
              <w:jc w:val="center"/>
              <w:rPr>
                <w:rFonts w:hint="eastAsia" w:ascii="宋体" w:hAnsi="宋体" w:eastAsia="宋体"/>
                <w:color w:val="auto"/>
                <w:kern w:val="2"/>
                <w:sz w:val="24"/>
                <w:szCs w:val="24"/>
                <w:highlight w:val="none"/>
                <w:lang w:val="en-US" w:eastAsia="zh-CN" w:bidi="ar-SA"/>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美孚全合成</w:t>
            </w:r>
          </w:p>
        </w:tc>
        <w:tc>
          <w:tcPr>
            <w:tcW w:w="431" w:type="pct"/>
            <w:noWrap/>
            <w:vAlign w:val="center"/>
          </w:tcPr>
          <w:p w14:paraId="7B9A0A29">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eastAsia="zh-CN"/>
              </w:rPr>
              <w:t>次</w:t>
            </w:r>
          </w:p>
        </w:tc>
        <w:tc>
          <w:tcPr>
            <w:tcW w:w="583" w:type="pct"/>
            <w:noWrap/>
            <w:vAlign w:val="center"/>
          </w:tcPr>
          <w:p w14:paraId="12A824B8">
            <w:pPr>
              <w:jc w:val="center"/>
              <w:rPr>
                <w:rFonts w:hint="eastAsia"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1</w:t>
            </w:r>
          </w:p>
        </w:tc>
        <w:tc>
          <w:tcPr>
            <w:tcW w:w="1391" w:type="pct"/>
            <w:gridSpan w:val="2"/>
            <w:noWrap/>
            <w:vAlign w:val="center"/>
          </w:tcPr>
          <w:p w14:paraId="6E75D478">
            <w:pPr>
              <w:jc w:val="center"/>
              <w:rPr>
                <w:rFonts w:hint="default" w:ascii="宋体" w:hAnsi="宋体" w:eastAsia="宋体"/>
                <w:color w:val="auto"/>
                <w:kern w:val="2"/>
                <w:sz w:val="24"/>
                <w:szCs w:val="24"/>
                <w:highlight w:val="none"/>
                <w:lang w:val="en-US" w:eastAsia="zh-CN" w:bidi="ar-SA"/>
              </w:rPr>
            </w:pPr>
            <w:r>
              <w:rPr>
                <w:rFonts w:hint="eastAsia" w:ascii="宋体" w:hAnsi="宋体" w:eastAsia="宋体"/>
                <w:color w:val="auto"/>
                <w:sz w:val="24"/>
                <w:szCs w:val="24"/>
                <w:highlight w:val="none"/>
                <w:lang w:val="en-US" w:eastAsia="zh-CN"/>
              </w:rPr>
              <w:t>720</w:t>
            </w:r>
          </w:p>
        </w:tc>
      </w:tr>
      <w:tr w14:paraId="3453E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1045" w:type="dxa"/>
            <w:noWrap/>
            <w:vAlign w:val="center"/>
          </w:tcPr>
          <w:p w14:paraId="5F37BF4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73</w:t>
            </w:r>
          </w:p>
        </w:tc>
        <w:tc>
          <w:tcPr>
            <w:tcW w:w="3688" w:type="dxa"/>
            <w:noWrap/>
            <w:vAlign w:val="center"/>
          </w:tcPr>
          <w:p w14:paraId="5181644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w:t>
            </w:r>
          </w:p>
        </w:tc>
        <w:tc>
          <w:tcPr>
            <w:tcW w:w="787" w:type="dxa"/>
            <w:noWrap/>
            <w:vAlign w:val="center"/>
          </w:tcPr>
          <w:p w14:paraId="7BBDCD6C">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65" w:type="dxa"/>
            <w:noWrap/>
            <w:vAlign w:val="center"/>
          </w:tcPr>
          <w:p w14:paraId="11D3464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40" w:type="dxa"/>
            <w:gridSpan w:val="2"/>
            <w:noWrap/>
            <w:vAlign w:val="center"/>
          </w:tcPr>
          <w:p w14:paraId="76FA760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w:t>
            </w:r>
          </w:p>
        </w:tc>
      </w:tr>
      <w:tr w14:paraId="01C14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1045" w:type="dxa"/>
            <w:noWrap/>
            <w:vAlign w:val="center"/>
          </w:tcPr>
          <w:p w14:paraId="45FC44F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74</w:t>
            </w:r>
          </w:p>
        </w:tc>
        <w:tc>
          <w:tcPr>
            <w:tcW w:w="3688" w:type="dxa"/>
            <w:noWrap/>
            <w:vAlign w:val="center"/>
          </w:tcPr>
          <w:p w14:paraId="3C5E00A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洗车（外观及内饰精洗）</w:t>
            </w:r>
          </w:p>
        </w:tc>
        <w:tc>
          <w:tcPr>
            <w:tcW w:w="787" w:type="dxa"/>
            <w:noWrap/>
            <w:vAlign w:val="center"/>
          </w:tcPr>
          <w:p w14:paraId="000221A3">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65" w:type="dxa"/>
            <w:noWrap/>
            <w:vAlign w:val="center"/>
          </w:tcPr>
          <w:p w14:paraId="40BA5AD7">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40" w:type="dxa"/>
            <w:gridSpan w:val="2"/>
            <w:noWrap/>
            <w:vAlign w:val="center"/>
          </w:tcPr>
          <w:p w14:paraId="7781794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bl>
    <w:p w14:paraId="54B0CC00">
      <w:pPr>
        <w:rPr>
          <w:rFonts w:ascii="宋体" w:hAnsi="宋体" w:eastAsia="宋体"/>
          <w:color w:val="auto"/>
          <w:sz w:val="24"/>
          <w:szCs w:val="24"/>
          <w:highlight w:val="none"/>
        </w:rPr>
      </w:pPr>
    </w:p>
    <w:p w14:paraId="67550ABD">
      <w:pPr>
        <w:rPr>
          <w:rFonts w:hint="eastAsia" w:ascii="宋体" w:hAnsi="宋体" w:eastAsia="宋体"/>
          <w:color w:val="auto"/>
          <w:sz w:val="24"/>
          <w:szCs w:val="24"/>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大众途观</w:t>
      </w:r>
      <w:r>
        <w:rPr>
          <w:rFonts w:ascii="宋体" w:hAnsi="宋体" w:eastAsia="宋体"/>
          <w:color w:val="auto"/>
          <w:sz w:val="24"/>
          <w:szCs w:val="24"/>
          <w:highlight w:val="none"/>
        </w:rPr>
        <w:t>SVW64712KV</w:t>
      </w:r>
      <w:r>
        <w:rPr>
          <w:rFonts w:eastAsia="宋体"/>
          <w:color w:val="auto"/>
          <w:sz w:val="24"/>
          <w:szCs w:val="24"/>
          <w:highlight w:val="none"/>
        </w:rPr>
        <w:t>（</w:t>
      </w:r>
      <w:r>
        <w:rPr>
          <w:rFonts w:hint="eastAsia" w:eastAsia="宋体"/>
          <w:color w:val="auto"/>
          <w:sz w:val="24"/>
          <w:szCs w:val="24"/>
          <w:highlight w:val="none"/>
          <w:lang w:val="en-US" w:eastAsia="zh-CN"/>
        </w:rPr>
        <w:t>1</w:t>
      </w:r>
      <w:r>
        <w:rPr>
          <w:rFonts w:eastAsia="宋体"/>
          <w:color w:val="auto"/>
          <w:sz w:val="24"/>
          <w:szCs w:val="24"/>
          <w:highlight w:val="none"/>
        </w:rPr>
        <w:t>辆）</w:t>
      </w:r>
      <w:r>
        <w:rPr>
          <w:rFonts w:hint="eastAsia" w:eastAsia="宋体"/>
          <w:color w:val="auto"/>
          <w:sz w:val="24"/>
          <w:szCs w:val="24"/>
          <w:highlight w:val="none"/>
          <w:lang w:val="en-US" w:eastAsia="zh-CN"/>
        </w:rPr>
        <w:t>2.0L</w:t>
      </w:r>
    </w:p>
    <w:tbl>
      <w:tblPr>
        <w:tblStyle w:val="17"/>
        <w:tblW w:w="5368" w:type="pct"/>
        <w:tblInd w:w="-3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3660"/>
        <w:gridCol w:w="810"/>
        <w:gridCol w:w="1065"/>
        <w:gridCol w:w="2550"/>
      </w:tblGrid>
      <w:tr w14:paraId="112F5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A7EF9DD">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序号</w:t>
            </w:r>
          </w:p>
        </w:tc>
        <w:tc>
          <w:tcPr>
            <w:tcW w:w="3660" w:type="dxa"/>
            <w:noWrap/>
            <w:vAlign w:val="center"/>
          </w:tcPr>
          <w:p w14:paraId="70047756">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维修/配件名称</w:t>
            </w:r>
          </w:p>
        </w:tc>
        <w:tc>
          <w:tcPr>
            <w:tcW w:w="810" w:type="dxa"/>
            <w:noWrap/>
            <w:vAlign w:val="center"/>
          </w:tcPr>
          <w:p w14:paraId="484226EE">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单位</w:t>
            </w:r>
          </w:p>
        </w:tc>
        <w:tc>
          <w:tcPr>
            <w:tcW w:w="1065" w:type="dxa"/>
            <w:noWrap/>
            <w:vAlign w:val="center"/>
          </w:tcPr>
          <w:p w14:paraId="45B007DB">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数量</w:t>
            </w:r>
          </w:p>
        </w:tc>
        <w:tc>
          <w:tcPr>
            <w:tcW w:w="2550" w:type="dxa"/>
            <w:noWrap/>
            <w:vAlign w:val="center"/>
          </w:tcPr>
          <w:p w14:paraId="2EFE8E52">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单项最高限价（元）</w:t>
            </w:r>
          </w:p>
        </w:tc>
      </w:tr>
      <w:tr w14:paraId="08902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065" w:type="dxa"/>
            <w:noWrap/>
            <w:vAlign w:val="center"/>
          </w:tcPr>
          <w:p w14:paraId="699F66B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3660" w:type="dxa"/>
            <w:noWrap/>
            <w:vAlign w:val="center"/>
          </w:tcPr>
          <w:p w14:paraId="04F0A395">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机油（嘉实多</w:t>
            </w:r>
            <w:r>
              <w:rPr>
                <w:rFonts w:hint="eastAsia" w:ascii="宋体" w:hAnsi="宋体" w:eastAsia="宋体"/>
                <w:color w:val="auto"/>
                <w:sz w:val="24"/>
                <w:szCs w:val="24"/>
                <w:highlight w:val="none"/>
                <w:lang w:eastAsia="zh-CN"/>
              </w:rPr>
              <w:t>全合成</w:t>
            </w:r>
            <w:r>
              <w:rPr>
                <w:rFonts w:ascii="宋体" w:hAnsi="宋体" w:eastAsia="宋体"/>
                <w:color w:val="auto"/>
                <w:sz w:val="24"/>
                <w:szCs w:val="24"/>
                <w:highlight w:val="none"/>
              </w:rPr>
              <w:t>）</w:t>
            </w:r>
          </w:p>
        </w:tc>
        <w:tc>
          <w:tcPr>
            <w:tcW w:w="810" w:type="dxa"/>
            <w:noWrap/>
            <w:vAlign w:val="center"/>
          </w:tcPr>
          <w:p w14:paraId="394EF4B4">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65" w:type="dxa"/>
            <w:noWrap/>
            <w:vAlign w:val="center"/>
          </w:tcPr>
          <w:p w14:paraId="4E1EFC6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B778AC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3B206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065" w:type="dxa"/>
            <w:noWrap/>
            <w:vAlign w:val="center"/>
          </w:tcPr>
          <w:p w14:paraId="07B6888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3660" w:type="dxa"/>
            <w:noWrap/>
            <w:vAlign w:val="center"/>
          </w:tcPr>
          <w:p w14:paraId="541F83BD">
            <w:pPr>
              <w:tabs>
                <w:tab w:val="left" w:pos="250"/>
              </w:tabs>
              <w:jc w:val="left"/>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eastAsia="zh-CN"/>
              </w:rPr>
              <w:tab/>
            </w:r>
            <w:r>
              <w:rPr>
                <w:rFonts w:hint="eastAsia" w:ascii="宋体" w:hAnsi="宋体" w:eastAsia="宋体"/>
                <w:color w:val="auto"/>
                <w:sz w:val="24"/>
                <w:szCs w:val="24"/>
                <w:highlight w:val="none"/>
                <w:lang w:val="en-US" w:eastAsia="zh-CN"/>
              </w:rPr>
              <w:t xml:space="preserve">  </w:t>
            </w:r>
            <w:r>
              <w:rPr>
                <w:rFonts w:hint="eastAsia" w:ascii="宋体" w:hAnsi="宋体" w:eastAsia="宋体"/>
                <w:color w:val="auto"/>
                <w:sz w:val="24"/>
                <w:szCs w:val="24"/>
                <w:highlight w:val="none"/>
                <w:lang w:eastAsia="zh-CN"/>
              </w:rPr>
              <w:t>机油（壳牌全合成）</w:t>
            </w:r>
          </w:p>
        </w:tc>
        <w:tc>
          <w:tcPr>
            <w:tcW w:w="810" w:type="dxa"/>
            <w:noWrap/>
            <w:vAlign w:val="center"/>
          </w:tcPr>
          <w:p w14:paraId="35CEE89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L</w:t>
            </w:r>
          </w:p>
        </w:tc>
        <w:tc>
          <w:tcPr>
            <w:tcW w:w="1065" w:type="dxa"/>
            <w:noWrap/>
            <w:vAlign w:val="center"/>
          </w:tcPr>
          <w:p w14:paraId="2DF13B6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62E1053A">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4204B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065" w:type="dxa"/>
            <w:noWrap/>
            <w:vAlign w:val="center"/>
          </w:tcPr>
          <w:p w14:paraId="0CE94E4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3660" w:type="dxa"/>
            <w:noWrap/>
            <w:vAlign w:val="center"/>
          </w:tcPr>
          <w:p w14:paraId="08D36880">
            <w:pPr>
              <w:ind w:firstLine="480" w:firstLineChars="200"/>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机油（美孚全合成）</w:t>
            </w:r>
          </w:p>
        </w:tc>
        <w:tc>
          <w:tcPr>
            <w:tcW w:w="810" w:type="dxa"/>
            <w:noWrap/>
            <w:vAlign w:val="center"/>
          </w:tcPr>
          <w:p w14:paraId="1F0A52E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1065" w:type="dxa"/>
            <w:noWrap/>
            <w:vAlign w:val="center"/>
          </w:tcPr>
          <w:p w14:paraId="6CDAC829">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50" w:type="dxa"/>
            <w:noWrap/>
            <w:vAlign w:val="center"/>
          </w:tcPr>
          <w:p w14:paraId="56F5F99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7130C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065" w:type="dxa"/>
            <w:noWrap/>
            <w:vAlign w:val="center"/>
          </w:tcPr>
          <w:p w14:paraId="66BF5AB7">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2</w:t>
            </w:r>
          </w:p>
        </w:tc>
        <w:tc>
          <w:tcPr>
            <w:tcW w:w="3660" w:type="dxa"/>
            <w:noWrap/>
            <w:vAlign w:val="center"/>
          </w:tcPr>
          <w:p w14:paraId="3CFFEF49">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机滤</w:t>
            </w:r>
          </w:p>
        </w:tc>
        <w:tc>
          <w:tcPr>
            <w:tcW w:w="810" w:type="dxa"/>
            <w:noWrap/>
            <w:vAlign w:val="center"/>
          </w:tcPr>
          <w:p w14:paraId="4B34EEDA">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个</w:t>
            </w:r>
          </w:p>
        </w:tc>
        <w:tc>
          <w:tcPr>
            <w:tcW w:w="1065" w:type="dxa"/>
            <w:noWrap/>
            <w:vAlign w:val="center"/>
          </w:tcPr>
          <w:p w14:paraId="60E536DC">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2550" w:type="dxa"/>
            <w:noWrap/>
            <w:vAlign w:val="center"/>
          </w:tcPr>
          <w:p w14:paraId="2AF3C72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w:t>
            </w:r>
          </w:p>
        </w:tc>
      </w:tr>
      <w:tr w14:paraId="647D0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05CCA4A">
            <w:pPr>
              <w:jc w:val="center"/>
              <w:rPr>
                <w:rFonts w:ascii="宋体" w:hAnsi="宋体" w:eastAsia="宋体"/>
                <w:color w:val="auto"/>
                <w:sz w:val="24"/>
                <w:szCs w:val="24"/>
                <w:highlight w:val="none"/>
              </w:rPr>
            </w:pPr>
            <w:r>
              <w:rPr>
                <w:rFonts w:ascii="宋体" w:hAnsi="宋体" w:eastAsia="宋体"/>
                <w:color w:val="auto"/>
                <w:sz w:val="24"/>
                <w:szCs w:val="24"/>
                <w:highlight w:val="none"/>
              </w:rPr>
              <w:t>3</w:t>
            </w:r>
          </w:p>
        </w:tc>
        <w:tc>
          <w:tcPr>
            <w:tcW w:w="3660" w:type="dxa"/>
            <w:noWrap/>
            <w:vAlign w:val="center"/>
          </w:tcPr>
          <w:p w14:paraId="107C2B45">
            <w:pPr>
              <w:jc w:val="center"/>
              <w:rPr>
                <w:rFonts w:ascii="宋体" w:hAnsi="宋体" w:eastAsia="宋体"/>
                <w:color w:val="auto"/>
                <w:sz w:val="24"/>
                <w:szCs w:val="24"/>
                <w:highlight w:val="none"/>
              </w:rPr>
            </w:pPr>
            <w:r>
              <w:rPr>
                <w:rFonts w:ascii="宋体" w:hAnsi="宋体" w:eastAsia="宋体"/>
                <w:color w:val="auto"/>
                <w:sz w:val="24"/>
                <w:szCs w:val="24"/>
                <w:highlight w:val="none"/>
              </w:rPr>
              <w:t>空滤</w:t>
            </w:r>
          </w:p>
        </w:tc>
        <w:tc>
          <w:tcPr>
            <w:tcW w:w="810" w:type="dxa"/>
            <w:noWrap/>
            <w:vAlign w:val="center"/>
          </w:tcPr>
          <w:p w14:paraId="7A7D83B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4445938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A44826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2BAD2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1486D2F">
            <w:pPr>
              <w:jc w:val="center"/>
              <w:rPr>
                <w:rFonts w:ascii="宋体" w:hAnsi="宋体" w:eastAsia="宋体"/>
                <w:color w:val="auto"/>
                <w:sz w:val="24"/>
                <w:szCs w:val="24"/>
                <w:highlight w:val="none"/>
              </w:rPr>
            </w:pPr>
            <w:r>
              <w:rPr>
                <w:rFonts w:ascii="宋体" w:hAnsi="宋体" w:eastAsia="宋体"/>
                <w:color w:val="auto"/>
                <w:sz w:val="24"/>
                <w:szCs w:val="24"/>
                <w:highlight w:val="none"/>
              </w:rPr>
              <w:t>4</w:t>
            </w:r>
          </w:p>
        </w:tc>
        <w:tc>
          <w:tcPr>
            <w:tcW w:w="3660" w:type="dxa"/>
            <w:noWrap/>
            <w:vAlign w:val="center"/>
          </w:tcPr>
          <w:p w14:paraId="1A307090">
            <w:pPr>
              <w:jc w:val="center"/>
              <w:rPr>
                <w:rFonts w:ascii="宋体" w:hAnsi="宋体" w:eastAsia="宋体"/>
                <w:color w:val="auto"/>
                <w:sz w:val="24"/>
                <w:szCs w:val="24"/>
                <w:highlight w:val="none"/>
              </w:rPr>
            </w:pPr>
            <w:r>
              <w:rPr>
                <w:rFonts w:ascii="宋体" w:hAnsi="宋体" w:eastAsia="宋体"/>
                <w:color w:val="auto"/>
                <w:sz w:val="24"/>
                <w:szCs w:val="24"/>
                <w:highlight w:val="none"/>
              </w:rPr>
              <w:t>燃油滤芯</w:t>
            </w:r>
          </w:p>
        </w:tc>
        <w:tc>
          <w:tcPr>
            <w:tcW w:w="810" w:type="dxa"/>
            <w:noWrap/>
            <w:vAlign w:val="center"/>
          </w:tcPr>
          <w:p w14:paraId="52E9186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FBCC4A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5AC69E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290</w:t>
            </w:r>
          </w:p>
        </w:tc>
      </w:tr>
      <w:tr w14:paraId="5F550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814BCD5">
            <w:pPr>
              <w:jc w:val="center"/>
              <w:rPr>
                <w:rFonts w:ascii="宋体" w:hAnsi="宋体" w:eastAsia="宋体"/>
                <w:color w:val="auto"/>
                <w:sz w:val="24"/>
                <w:szCs w:val="24"/>
                <w:highlight w:val="none"/>
              </w:rPr>
            </w:pPr>
            <w:r>
              <w:rPr>
                <w:rFonts w:ascii="宋体" w:hAnsi="宋体" w:eastAsia="宋体"/>
                <w:color w:val="auto"/>
                <w:sz w:val="24"/>
                <w:szCs w:val="24"/>
                <w:highlight w:val="none"/>
              </w:rPr>
              <w:t>5</w:t>
            </w:r>
          </w:p>
        </w:tc>
        <w:tc>
          <w:tcPr>
            <w:tcW w:w="3660" w:type="dxa"/>
            <w:noWrap/>
            <w:vAlign w:val="center"/>
          </w:tcPr>
          <w:p w14:paraId="6EE8B9A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前刹车片</w:t>
            </w:r>
          </w:p>
        </w:tc>
        <w:tc>
          <w:tcPr>
            <w:tcW w:w="810" w:type="dxa"/>
            <w:noWrap/>
            <w:vAlign w:val="center"/>
          </w:tcPr>
          <w:p w14:paraId="225FAA7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65" w:type="dxa"/>
            <w:noWrap/>
            <w:vAlign w:val="center"/>
          </w:tcPr>
          <w:p w14:paraId="75D53A4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74E94A1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54251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68777F4">
            <w:pPr>
              <w:jc w:val="center"/>
              <w:rPr>
                <w:rFonts w:ascii="宋体" w:hAnsi="宋体" w:eastAsia="宋体"/>
                <w:color w:val="auto"/>
                <w:sz w:val="24"/>
                <w:szCs w:val="24"/>
                <w:highlight w:val="none"/>
              </w:rPr>
            </w:pPr>
            <w:r>
              <w:rPr>
                <w:rFonts w:ascii="宋体" w:hAnsi="宋体" w:eastAsia="宋体"/>
                <w:color w:val="auto"/>
                <w:sz w:val="24"/>
                <w:szCs w:val="24"/>
                <w:highlight w:val="none"/>
              </w:rPr>
              <w:t>6</w:t>
            </w:r>
          </w:p>
        </w:tc>
        <w:tc>
          <w:tcPr>
            <w:tcW w:w="3660" w:type="dxa"/>
            <w:noWrap/>
            <w:vAlign w:val="center"/>
          </w:tcPr>
          <w:p w14:paraId="187386A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后刹车片</w:t>
            </w:r>
          </w:p>
        </w:tc>
        <w:tc>
          <w:tcPr>
            <w:tcW w:w="810" w:type="dxa"/>
            <w:noWrap/>
            <w:vAlign w:val="center"/>
          </w:tcPr>
          <w:p w14:paraId="12B05BD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65" w:type="dxa"/>
            <w:noWrap/>
            <w:vAlign w:val="center"/>
          </w:tcPr>
          <w:p w14:paraId="15D7A9D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7056B5D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3492B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8DF2910">
            <w:pPr>
              <w:jc w:val="center"/>
              <w:rPr>
                <w:rFonts w:ascii="宋体" w:hAnsi="宋体" w:eastAsia="宋体"/>
                <w:color w:val="auto"/>
                <w:sz w:val="24"/>
                <w:szCs w:val="24"/>
                <w:highlight w:val="none"/>
              </w:rPr>
            </w:pPr>
            <w:r>
              <w:rPr>
                <w:rFonts w:ascii="宋体" w:hAnsi="宋体" w:eastAsia="宋体"/>
                <w:color w:val="auto"/>
                <w:sz w:val="24"/>
                <w:szCs w:val="24"/>
                <w:highlight w:val="none"/>
              </w:rPr>
              <w:t>7</w:t>
            </w:r>
          </w:p>
        </w:tc>
        <w:tc>
          <w:tcPr>
            <w:tcW w:w="3660" w:type="dxa"/>
            <w:noWrap/>
            <w:vAlign w:val="center"/>
          </w:tcPr>
          <w:p w14:paraId="4FA335C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前刹盘（左、右）</w:t>
            </w:r>
          </w:p>
        </w:tc>
        <w:tc>
          <w:tcPr>
            <w:tcW w:w="810" w:type="dxa"/>
            <w:noWrap/>
            <w:vAlign w:val="center"/>
          </w:tcPr>
          <w:p w14:paraId="0B7C3A3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65" w:type="dxa"/>
            <w:noWrap/>
            <w:vAlign w:val="center"/>
          </w:tcPr>
          <w:p w14:paraId="407CE38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359FF15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4B759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C51F84E">
            <w:pPr>
              <w:jc w:val="center"/>
              <w:rPr>
                <w:rFonts w:ascii="宋体" w:hAnsi="宋体" w:eastAsia="宋体"/>
                <w:color w:val="auto"/>
                <w:sz w:val="24"/>
                <w:szCs w:val="24"/>
                <w:highlight w:val="none"/>
              </w:rPr>
            </w:pPr>
            <w:r>
              <w:rPr>
                <w:rFonts w:ascii="宋体" w:hAnsi="宋体" w:eastAsia="宋体"/>
                <w:color w:val="auto"/>
                <w:sz w:val="24"/>
                <w:szCs w:val="24"/>
                <w:highlight w:val="none"/>
              </w:rPr>
              <w:t>8</w:t>
            </w:r>
          </w:p>
        </w:tc>
        <w:tc>
          <w:tcPr>
            <w:tcW w:w="3660" w:type="dxa"/>
            <w:noWrap/>
            <w:vAlign w:val="center"/>
          </w:tcPr>
          <w:p w14:paraId="2E8C68D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后刹车盘（左、右）</w:t>
            </w:r>
          </w:p>
        </w:tc>
        <w:tc>
          <w:tcPr>
            <w:tcW w:w="810" w:type="dxa"/>
            <w:noWrap/>
            <w:vAlign w:val="center"/>
          </w:tcPr>
          <w:p w14:paraId="3697ADC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65" w:type="dxa"/>
            <w:noWrap/>
            <w:vAlign w:val="center"/>
          </w:tcPr>
          <w:p w14:paraId="6EB299F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6269212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5AF5A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9F2B6ED">
            <w:pPr>
              <w:jc w:val="center"/>
              <w:rPr>
                <w:rFonts w:ascii="宋体" w:hAnsi="宋体" w:eastAsia="宋体"/>
                <w:color w:val="auto"/>
                <w:sz w:val="24"/>
                <w:szCs w:val="24"/>
                <w:highlight w:val="none"/>
              </w:rPr>
            </w:pPr>
            <w:r>
              <w:rPr>
                <w:rFonts w:ascii="宋体" w:hAnsi="宋体" w:eastAsia="宋体"/>
                <w:color w:val="auto"/>
                <w:sz w:val="24"/>
                <w:szCs w:val="24"/>
                <w:highlight w:val="none"/>
              </w:rPr>
              <w:t>9</w:t>
            </w:r>
          </w:p>
        </w:tc>
        <w:tc>
          <w:tcPr>
            <w:tcW w:w="3660" w:type="dxa"/>
            <w:noWrap/>
            <w:vAlign w:val="center"/>
          </w:tcPr>
          <w:p w14:paraId="6E2D97F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轮胎</w:t>
            </w:r>
          </w:p>
        </w:tc>
        <w:tc>
          <w:tcPr>
            <w:tcW w:w="810" w:type="dxa"/>
            <w:noWrap/>
            <w:vAlign w:val="center"/>
          </w:tcPr>
          <w:p w14:paraId="2BC2D87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65" w:type="dxa"/>
            <w:noWrap/>
            <w:vAlign w:val="center"/>
          </w:tcPr>
          <w:p w14:paraId="133AC44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0D1A39D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3F78F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42DBE98">
            <w:pPr>
              <w:jc w:val="center"/>
              <w:rPr>
                <w:rFonts w:ascii="宋体" w:hAnsi="宋体" w:eastAsia="宋体"/>
                <w:color w:val="auto"/>
                <w:sz w:val="24"/>
                <w:szCs w:val="24"/>
                <w:highlight w:val="none"/>
              </w:rPr>
            </w:pPr>
            <w:r>
              <w:rPr>
                <w:rFonts w:ascii="宋体" w:hAnsi="宋体" w:eastAsia="宋体"/>
                <w:color w:val="auto"/>
                <w:sz w:val="24"/>
                <w:szCs w:val="24"/>
                <w:highlight w:val="none"/>
              </w:rPr>
              <w:t>10</w:t>
            </w:r>
          </w:p>
        </w:tc>
        <w:tc>
          <w:tcPr>
            <w:tcW w:w="3660" w:type="dxa"/>
            <w:noWrap/>
            <w:vAlign w:val="center"/>
          </w:tcPr>
          <w:p w14:paraId="2B43573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蓄电池</w:t>
            </w:r>
          </w:p>
        </w:tc>
        <w:tc>
          <w:tcPr>
            <w:tcW w:w="810" w:type="dxa"/>
            <w:noWrap/>
            <w:vAlign w:val="center"/>
          </w:tcPr>
          <w:p w14:paraId="3EE5E11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65" w:type="dxa"/>
            <w:noWrap/>
            <w:vAlign w:val="center"/>
          </w:tcPr>
          <w:p w14:paraId="6686770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65CED9B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0C73D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FD43DA9">
            <w:pPr>
              <w:jc w:val="center"/>
              <w:rPr>
                <w:rFonts w:ascii="宋体" w:hAnsi="宋体" w:eastAsia="宋体"/>
                <w:color w:val="auto"/>
                <w:sz w:val="24"/>
                <w:szCs w:val="24"/>
                <w:highlight w:val="none"/>
              </w:rPr>
            </w:pPr>
            <w:r>
              <w:rPr>
                <w:rFonts w:ascii="宋体" w:hAnsi="宋体" w:eastAsia="宋体"/>
                <w:color w:val="auto"/>
                <w:sz w:val="24"/>
                <w:szCs w:val="24"/>
                <w:highlight w:val="none"/>
              </w:rPr>
              <w:t>11</w:t>
            </w:r>
          </w:p>
        </w:tc>
        <w:tc>
          <w:tcPr>
            <w:tcW w:w="3660" w:type="dxa"/>
            <w:noWrap/>
            <w:vAlign w:val="center"/>
          </w:tcPr>
          <w:p w14:paraId="3C21B94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压缩机</w:t>
            </w:r>
          </w:p>
        </w:tc>
        <w:tc>
          <w:tcPr>
            <w:tcW w:w="810" w:type="dxa"/>
            <w:noWrap/>
            <w:vAlign w:val="center"/>
          </w:tcPr>
          <w:p w14:paraId="151D2E9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65" w:type="dxa"/>
            <w:noWrap/>
            <w:vAlign w:val="center"/>
          </w:tcPr>
          <w:p w14:paraId="4C8FE54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34B031F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1400</w:t>
            </w:r>
          </w:p>
        </w:tc>
      </w:tr>
      <w:tr w14:paraId="31769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6991E28">
            <w:pPr>
              <w:jc w:val="center"/>
              <w:rPr>
                <w:rFonts w:ascii="宋体" w:hAnsi="宋体" w:eastAsia="宋体"/>
                <w:color w:val="auto"/>
                <w:sz w:val="24"/>
                <w:szCs w:val="24"/>
                <w:highlight w:val="none"/>
              </w:rPr>
            </w:pPr>
            <w:r>
              <w:rPr>
                <w:rFonts w:ascii="宋体" w:hAnsi="宋体" w:eastAsia="宋体"/>
                <w:color w:val="auto"/>
                <w:sz w:val="24"/>
                <w:szCs w:val="24"/>
                <w:highlight w:val="none"/>
              </w:rPr>
              <w:t>12</w:t>
            </w:r>
          </w:p>
        </w:tc>
        <w:tc>
          <w:tcPr>
            <w:tcW w:w="3660" w:type="dxa"/>
            <w:noWrap/>
            <w:vAlign w:val="center"/>
          </w:tcPr>
          <w:p w14:paraId="4DC2AF17">
            <w:pPr>
              <w:jc w:val="center"/>
              <w:rPr>
                <w:rFonts w:ascii="宋体" w:hAnsi="宋体" w:eastAsia="宋体"/>
                <w:color w:val="auto"/>
                <w:sz w:val="24"/>
                <w:szCs w:val="24"/>
                <w:highlight w:val="none"/>
              </w:rPr>
            </w:pPr>
            <w:r>
              <w:rPr>
                <w:rFonts w:ascii="宋体" w:hAnsi="宋体" w:eastAsia="宋体"/>
                <w:color w:val="auto"/>
                <w:sz w:val="24"/>
                <w:szCs w:val="24"/>
                <w:highlight w:val="none"/>
              </w:rPr>
              <w:t>冷凝板</w:t>
            </w:r>
          </w:p>
        </w:tc>
        <w:tc>
          <w:tcPr>
            <w:tcW w:w="810" w:type="dxa"/>
            <w:noWrap/>
            <w:vAlign w:val="center"/>
          </w:tcPr>
          <w:p w14:paraId="64F57DC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02638B5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6A574D9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50C73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A03B60C">
            <w:pPr>
              <w:jc w:val="center"/>
              <w:rPr>
                <w:rFonts w:ascii="宋体" w:hAnsi="宋体" w:eastAsia="宋体"/>
                <w:color w:val="auto"/>
                <w:sz w:val="24"/>
                <w:szCs w:val="24"/>
                <w:highlight w:val="none"/>
              </w:rPr>
            </w:pPr>
            <w:r>
              <w:rPr>
                <w:rFonts w:ascii="宋体" w:hAnsi="宋体" w:eastAsia="宋体"/>
                <w:color w:val="auto"/>
                <w:sz w:val="24"/>
                <w:szCs w:val="24"/>
                <w:highlight w:val="none"/>
              </w:rPr>
              <w:t>13</w:t>
            </w:r>
          </w:p>
        </w:tc>
        <w:tc>
          <w:tcPr>
            <w:tcW w:w="3660" w:type="dxa"/>
            <w:noWrap/>
            <w:vAlign w:val="center"/>
          </w:tcPr>
          <w:p w14:paraId="2D0876D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蒸发箱</w:t>
            </w:r>
          </w:p>
        </w:tc>
        <w:tc>
          <w:tcPr>
            <w:tcW w:w="810" w:type="dxa"/>
            <w:noWrap/>
            <w:vAlign w:val="center"/>
          </w:tcPr>
          <w:p w14:paraId="5ED09FA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65" w:type="dxa"/>
            <w:noWrap/>
            <w:vAlign w:val="center"/>
          </w:tcPr>
          <w:p w14:paraId="1E0266F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26C08D8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43629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9CD1370">
            <w:pPr>
              <w:jc w:val="center"/>
              <w:rPr>
                <w:rFonts w:ascii="宋体" w:hAnsi="宋体" w:eastAsia="宋体"/>
                <w:color w:val="auto"/>
                <w:sz w:val="24"/>
                <w:szCs w:val="24"/>
                <w:highlight w:val="none"/>
              </w:rPr>
            </w:pPr>
            <w:r>
              <w:rPr>
                <w:rFonts w:ascii="宋体" w:hAnsi="宋体" w:eastAsia="宋体"/>
                <w:color w:val="auto"/>
                <w:sz w:val="24"/>
                <w:szCs w:val="24"/>
                <w:highlight w:val="none"/>
              </w:rPr>
              <w:t>14</w:t>
            </w:r>
          </w:p>
        </w:tc>
        <w:tc>
          <w:tcPr>
            <w:tcW w:w="3660" w:type="dxa"/>
            <w:noWrap/>
            <w:vAlign w:val="center"/>
          </w:tcPr>
          <w:p w14:paraId="5183E92A">
            <w:pPr>
              <w:jc w:val="center"/>
              <w:rPr>
                <w:rFonts w:ascii="宋体" w:hAnsi="宋体" w:eastAsia="宋体"/>
                <w:color w:val="auto"/>
                <w:sz w:val="24"/>
                <w:szCs w:val="24"/>
                <w:highlight w:val="none"/>
              </w:rPr>
            </w:pPr>
            <w:r>
              <w:rPr>
                <w:rFonts w:ascii="宋体" w:hAnsi="宋体" w:eastAsia="宋体"/>
                <w:color w:val="auto"/>
                <w:sz w:val="24"/>
                <w:szCs w:val="24"/>
                <w:highlight w:val="none"/>
              </w:rPr>
              <w:t>膨胀阀</w:t>
            </w:r>
          </w:p>
        </w:tc>
        <w:tc>
          <w:tcPr>
            <w:tcW w:w="810" w:type="dxa"/>
            <w:noWrap/>
            <w:vAlign w:val="center"/>
          </w:tcPr>
          <w:p w14:paraId="7CE47D4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EA8311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9F032A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029A5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57C05EB">
            <w:pPr>
              <w:jc w:val="center"/>
              <w:rPr>
                <w:rFonts w:ascii="宋体" w:hAnsi="宋体" w:eastAsia="宋体"/>
                <w:color w:val="auto"/>
                <w:sz w:val="24"/>
                <w:szCs w:val="24"/>
                <w:highlight w:val="none"/>
              </w:rPr>
            </w:pPr>
            <w:r>
              <w:rPr>
                <w:rFonts w:ascii="宋体" w:hAnsi="宋体" w:eastAsia="宋体"/>
                <w:color w:val="auto"/>
                <w:sz w:val="24"/>
                <w:szCs w:val="24"/>
                <w:highlight w:val="none"/>
              </w:rPr>
              <w:t>15</w:t>
            </w:r>
          </w:p>
        </w:tc>
        <w:tc>
          <w:tcPr>
            <w:tcW w:w="3660" w:type="dxa"/>
            <w:noWrap/>
            <w:vAlign w:val="center"/>
          </w:tcPr>
          <w:p w14:paraId="59D29DA7">
            <w:pPr>
              <w:jc w:val="center"/>
              <w:rPr>
                <w:rFonts w:ascii="宋体" w:hAnsi="宋体" w:eastAsia="宋体"/>
                <w:color w:val="auto"/>
                <w:sz w:val="24"/>
                <w:szCs w:val="24"/>
                <w:highlight w:val="none"/>
              </w:rPr>
            </w:pPr>
            <w:r>
              <w:rPr>
                <w:rFonts w:ascii="宋体" w:hAnsi="宋体" w:eastAsia="宋体"/>
                <w:color w:val="auto"/>
                <w:sz w:val="24"/>
                <w:szCs w:val="24"/>
                <w:highlight w:val="none"/>
              </w:rPr>
              <w:t>起动机</w:t>
            </w:r>
          </w:p>
        </w:tc>
        <w:tc>
          <w:tcPr>
            <w:tcW w:w="810" w:type="dxa"/>
            <w:noWrap/>
            <w:vAlign w:val="center"/>
          </w:tcPr>
          <w:p w14:paraId="3461FAB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B80C01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BB2249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35DA9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6064392">
            <w:pPr>
              <w:jc w:val="center"/>
              <w:rPr>
                <w:rFonts w:ascii="宋体" w:hAnsi="宋体" w:eastAsia="宋体"/>
                <w:color w:val="auto"/>
                <w:sz w:val="24"/>
                <w:szCs w:val="24"/>
                <w:highlight w:val="none"/>
              </w:rPr>
            </w:pPr>
            <w:r>
              <w:rPr>
                <w:rFonts w:ascii="宋体" w:hAnsi="宋体" w:eastAsia="宋体"/>
                <w:color w:val="auto"/>
                <w:sz w:val="24"/>
                <w:szCs w:val="24"/>
                <w:highlight w:val="none"/>
              </w:rPr>
              <w:t>16</w:t>
            </w:r>
          </w:p>
        </w:tc>
        <w:tc>
          <w:tcPr>
            <w:tcW w:w="3660" w:type="dxa"/>
            <w:noWrap/>
            <w:vAlign w:val="center"/>
          </w:tcPr>
          <w:p w14:paraId="2A86FD0A">
            <w:pPr>
              <w:jc w:val="center"/>
              <w:rPr>
                <w:rFonts w:ascii="宋体" w:hAnsi="宋体" w:eastAsia="宋体"/>
                <w:color w:val="auto"/>
                <w:sz w:val="24"/>
                <w:szCs w:val="24"/>
                <w:highlight w:val="none"/>
              </w:rPr>
            </w:pPr>
            <w:r>
              <w:rPr>
                <w:rFonts w:ascii="宋体" w:hAnsi="宋体" w:eastAsia="宋体"/>
                <w:color w:val="auto"/>
                <w:sz w:val="24"/>
                <w:szCs w:val="24"/>
                <w:highlight w:val="none"/>
              </w:rPr>
              <w:t>发电机</w:t>
            </w:r>
          </w:p>
        </w:tc>
        <w:tc>
          <w:tcPr>
            <w:tcW w:w="810" w:type="dxa"/>
            <w:noWrap/>
            <w:vAlign w:val="center"/>
          </w:tcPr>
          <w:p w14:paraId="1F5205C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62183AC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491D9BD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1300</w:t>
            </w:r>
          </w:p>
        </w:tc>
      </w:tr>
      <w:tr w14:paraId="157B6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CE9736B">
            <w:pPr>
              <w:jc w:val="center"/>
              <w:rPr>
                <w:rFonts w:ascii="宋体" w:hAnsi="宋体" w:eastAsia="宋体"/>
                <w:color w:val="auto"/>
                <w:sz w:val="24"/>
                <w:szCs w:val="24"/>
                <w:highlight w:val="none"/>
              </w:rPr>
            </w:pPr>
            <w:r>
              <w:rPr>
                <w:rFonts w:ascii="宋体" w:hAnsi="宋体" w:eastAsia="宋体"/>
                <w:color w:val="auto"/>
                <w:sz w:val="24"/>
                <w:szCs w:val="24"/>
                <w:highlight w:val="none"/>
              </w:rPr>
              <w:t>17</w:t>
            </w:r>
          </w:p>
        </w:tc>
        <w:tc>
          <w:tcPr>
            <w:tcW w:w="3660" w:type="dxa"/>
            <w:noWrap/>
            <w:vAlign w:val="center"/>
          </w:tcPr>
          <w:p w14:paraId="3B801A02">
            <w:pPr>
              <w:jc w:val="center"/>
              <w:rPr>
                <w:rFonts w:ascii="宋体" w:hAnsi="宋体" w:eastAsia="宋体"/>
                <w:color w:val="auto"/>
                <w:sz w:val="24"/>
                <w:szCs w:val="24"/>
                <w:highlight w:val="none"/>
              </w:rPr>
            </w:pPr>
            <w:r>
              <w:rPr>
                <w:rFonts w:ascii="宋体" w:hAnsi="宋体" w:eastAsia="宋体"/>
                <w:color w:val="auto"/>
                <w:sz w:val="24"/>
                <w:szCs w:val="24"/>
                <w:highlight w:val="none"/>
              </w:rPr>
              <w:t>电动手动升降器</w:t>
            </w:r>
          </w:p>
        </w:tc>
        <w:tc>
          <w:tcPr>
            <w:tcW w:w="810" w:type="dxa"/>
            <w:noWrap/>
            <w:vAlign w:val="center"/>
          </w:tcPr>
          <w:p w14:paraId="7F7B6BC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0C1C385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0CDBC2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520</w:t>
            </w:r>
          </w:p>
        </w:tc>
      </w:tr>
      <w:tr w14:paraId="636CC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CCA0D7A">
            <w:pPr>
              <w:jc w:val="center"/>
              <w:rPr>
                <w:rFonts w:ascii="宋体" w:hAnsi="宋体" w:eastAsia="宋体"/>
                <w:color w:val="auto"/>
                <w:sz w:val="24"/>
                <w:szCs w:val="24"/>
                <w:highlight w:val="none"/>
              </w:rPr>
            </w:pPr>
            <w:r>
              <w:rPr>
                <w:rFonts w:ascii="宋体" w:hAnsi="宋体" w:eastAsia="宋体"/>
                <w:color w:val="auto"/>
                <w:sz w:val="24"/>
                <w:szCs w:val="24"/>
                <w:highlight w:val="none"/>
              </w:rPr>
              <w:t>18</w:t>
            </w:r>
          </w:p>
        </w:tc>
        <w:tc>
          <w:tcPr>
            <w:tcW w:w="3660" w:type="dxa"/>
            <w:noWrap/>
            <w:vAlign w:val="center"/>
          </w:tcPr>
          <w:p w14:paraId="02259369">
            <w:pPr>
              <w:jc w:val="center"/>
              <w:rPr>
                <w:rFonts w:ascii="宋体" w:hAnsi="宋体" w:eastAsia="宋体"/>
                <w:color w:val="auto"/>
                <w:sz w:val="24"/>
                <w:szCs w:val="24"/>
                <w:highlight w:val="none"/>
              </w:rPr>
            </w:pPr>
            <w:r>
              <w:rPr>
                <w:rFonts w:ascii="宋体" w:hAnsi="宋体" w:eastAsia="宋体"/>
                <w:color w:val="auto"/>
                <w:sz w:val="24"/>
                <w:szCs w:val="24"/>
                <w:highlight w:val="none"/>
              </w:rPr>
              <w:t>锁体及锁块</w:t>
            </w:r>
          </w:p>
        </w:tc>
        <w:tc>
          <w:tcPr>
            <w:tcW w:w="810" w:type="dxa"/>
            <w:noWrap/>
            <w:vAlign w:val="center"/>
          </w:tcPr>
          <w:p w14:paraId="4E10F2F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36A7CED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4DA0390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36F07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E228A13">
            <w:pPr>
              <w:jc w:val="center"/>
              <w:rPr>
                <w:rFonts w:ascii="宋体" w:hAnsi="宋体" w:eastAsia="宋体"/>
                <w:color w:val="auto"/>
                <w:sz w:val="24"/>
                <w:szCs w:val="24"/>
                <w:highlight w:val="none"/>
              </w:rPr>
            </w:pPr>
            <w:r>
              <w:rPr>
                <w:rFonts w:ascii="宋体" w:hAnsi="宋体" w:eastAsia="宋体"/>
                <w:color w:val="auto"/>
                <w:sz w:val="24"/>
                <w:szCs w:val="24"/>
                <w:highlight w:val="none"/>
              </w:rPr>
              <w:t>19</w:t>
            </w:r>
          </w:p>
        </w:tc>
        <w:tc>
          <w:tcPr>
            <w:tcW w:w="3660" w:type="dxa"/>
            <w:noWrap/>
            <w:vAlign w:val="center"/>
          </w:tcPr>
          <w:p w14:paraId="59554428">
            <w:pPr>
              <w:jc w:val="center"/>
              <w:rPr>
                <w:rFonts w:ascii="宋体" w:hAnsi="宋体" w:eastAsia="宋体"/>
                <w:color w:val="auto"/>
                <w:sz w:val="24"/>
                <w:szCs w:val="24"/>
                <w:highlight w:val="none"/>
              </w:rPr>
            </w:pPr>
            <w:r>
              <w:rPr>
                <w:rFonts w:ascii="宋体" w:hAnsi="宋体" w:eastAsia="宋体"/>
                <w:color w:val="auto"/>
                <w:sz w:val="24"/>
                <w:szCs w:val="24"/>
                <w:highlight w:val="none"/>
              </w:rPr>
              <w:t>行车大灯</w:t>
            </w:r>
          </w:p>
        </w:tc>
        <w:tc>
          <w:tcPr>
            <w:tcW w:w="810" w:type="dxa"/>
            <w:noWrap/>
            <w:vAlign w:val="center"/>
          </w:tcPr>
          <w:p w14:paraId="58890C7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FE9E33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D37787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3200</w:t>
            </w:r>
          </w:p>
        </w:tc>
      </w:tr>
      <w:tr w14:paraId="09EEF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898DDE0">
            <w:pPr>
              <w:jc w:val="center"/>
              <w:rPr>
                <w:rFonts w:ascii="宋体" w:hAnsi="宋体" w:eastAsia="宋体"/>
                <w:color w:val="auto"/>
                <w:sz w:val="24"/>
                <w:szCs w:val="24"/>
                <w:highlight w:val="none"/>
              </w:rPr>
            </w:pPr>
            <w:r>
              <w:rPr>
                <w:rFonts w:ascii="宋体" w:hAnsi="宋体" w:eastAsia="宋体"/>
                <w:color w:val="auto"/>
                <w:sz w:val="24"/>
                <w:szCs w:val="24"/>
                <w:highlight w:val="none"/>
              </w:rPr>
              <w:t>20</w:t>
            </w:r>
          </w:p>
        </w:tc>
        <w:tc>
          <w:tcPr>
            <w:tcW w:w="3660" w:type="dxa"/>
            <w:noWrap/>
            <w:vAlign w:val="center"/>
          </w:tcPr>
          <w:p w14:paraId="1358A16F">
            <w:pPr>
              <w:jc w:val="center"/>
              <w:rPr>
                <w:rFonts w:ascii="宋体" w:hAnsi="宋体" w:eastAsia="宋体"/>
                <w:color w:val="auto"/>
                <w:sz w:val="24"/>
                <w:szCs w:val="24"/>
                <w:highlight w:val="none"/>
              </w:rPr>
            </w:pPr>
            <w:r>
              <w:rPr>
                <w:rFonts w:ascii="宋体" w:hAnsi="宋体" w:eastAsia="宋体"/>
                <w:color w:val="auto"/>
                <w:sz w:val="24"/>
                <w:szCs w:val="24"/>
                <w:highlight w:val="none"/>
              </w:rPr>
              <w:t>小灯</w:t>
            </w:r>
          </w:p>
        </w:tc>
        <w:tc>
          <w:tcPr>
            <w:tcW w:w="810" w:type="dxa"/>
            <w:noWrap/>
            <w:vAlign w:val="center"/>
          </w:tcPr>
          <w:p w14:paraId="0FFF76A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190814B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4B309DD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6ABC7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110F04A">
            <w:pPr>
              <w:jc w:val="center"/>
              <w:rPr>
                <w:rFonts w:ascii="宋体" w:hAnsi="宋体" w:eastAsia="宋体"/>
                <w:color w:val="auto"/>
                <w:sz w:val="24"/>
                <w:szCs w:val="24"/>
                <w:highlight w:val="none"/>
              </w:rPr>
            </w:pPr>
            <w:r>
              <w:rPr>
                <w:rFonts w:ascii="宋体" w:hAnsi="宋体" w:eastAsia="宋体"/>
                <w:color w:val="auto"/>
                <w:sz w:val="24"/>
                <w:szCs w:val="24"/>
                <w:highlight w:val="none"/>
              </w:rPr>
              <w:t>21</w:t>
            </w:r>
          </w:p>
        </w:tc>
        <w:tc>
          <w:tcPr>
            <w:tcW w:w="3660" w:type="dxa"/>
            <w:noWrap/>
            <w:vAlign w:val="center"/>
          </w:tcPr>
          <w:p w14:paraId="19EFA582">
            <w:pPr>
              <w:jc w:val="center"/>
              <w:rPr>
                <w:rFonts w:ascii="宋体" w:hAnsi="宋体" w:eastAsia="宋体"/>
                <w:color w:val="auto"/>
                <w:sz w:val="24"/>
                <w:szCs w:val="24"/>
                <w:highlight w:val="none"/>
              </w:rPr>
            </w:pPr>
            <w:r>
              <w:rPr>
                <w:rFonts w:ascii="宋体" w:hAnsi="宋体" w:eastAsia="宋体"/>
                <w:color w:val="auto"/>
                <w:sz w:val="24"/>
                <w:szCs w:val="24"/>
                <w:highlight w:val="none"/>
              </w:rPr>
              <w:t>尾灯</w:t>
            </w:r>
          </w:p>
        </w:tc>
        <w:tc>
          <w:tcPr>
            <w:tcW w:w="810" w:type="dxa"/>
            <w:noWrap/>
            <w:vAlign w:val="center"/>
          </w:tcPr>
          <w:p w14:paraId="3A3D1C6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10A95B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9DA556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830</w:t>
            </w:r>
          </w:p>
        </w:tc>
      </w:tr>
      <w:tr w14:paraId="2B184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83C88D8">
            <w:pPr>
              <w:jc w:val="center"/>
              <w:rPr>
                <w:rFonts w:ascii="宋体" w:hAnsi="宋体" w:eastAsia="宋体"/>
                <w:color w:val="auto"/>
                <w:sz w:val="24"/>
                <w:szCs w:val="24"/>
                <w:highlight w:val="none"/>
              </w:rPr>
            </w:pPr>
            <w:r>
              <w:rPr>
                <w:rFonts w:ascii="宋体" w:hAnsi="宋体" w:eastAsia="宋体"/>
                <w:color w:val="auto"/>
                <w:sz w:val="24"/>
                <w:szCs w:val="24"/>
                <w:highlight w:val="none"/>
              </w:rPr>
              <w:t>22</w:t>
            </w:r>
          </w:p>
        </w:tc>
        <w:tc>
          <w:tcPr>
            <w:tcW w:w="3660" w:type="dxa"/>
            <w:noWrap/>
            <w:vAlign w:val="center"/>
          </w:tcPr>
          <w:p w14:paraId="741E13C5">
            <w:pPr>
              <w:jc w:val="center"/>
              <w:rPr>
                <w:rFonts w:ascii="宋体" w:hAnsi="宋体" w:eastAsia="宋体"/>
                <w:color w:val="auto"/>
                <w:sz w:val="24"/>
                <w:szCs w:val="24"/>
                <w:highlight w:val="none"/>
              </w:rPr>
            </w:pPr>
            <w:r>
              <w:rPr>
                <w:rFonts w:ascii="宋体" w:hAnsi="宋体" w:eastAsia="宋体"/>
                <w:color w:val="auto"/>
                <w:sz w:val="24"/>
                <w:szCs w:val="24"/>
                <w:highlight w:val="none"/>
              </w:rPr>
              <w:t>雾灯</w:t>
            </w:r>
          </w:p>
        </w:tc>
        <w:tc>
          <w:tcPr>
            <w:tcW w:w="810" w:type="dxa"/>
            <w:noWrap/>
            <w:vAlign w:val="center"/>
          </w:tcPr>
          <w:p w14:paraId="49CA3C3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44F27A8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5BCA77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350</w:t>
            </w:r>
          </w:p>
        </w:tc>
      </w:tr>
      <w:tr w14:paraId="5AA0B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D0D9138">
            <w:pPr>
              <w:jc w:val="center"/>
              <w:rPr>
                <w:rFonts w:ascii="宋体" w:hAnsi="宋体" w:eastAsia="宋体"/>
                <w:color w:val="auto"/>
                <w:sz w:val="24"/>
                <w:szCs w:val="24"/>
                <w:highlight w:val="none"/>
              </w:rPr>
            </w:pPr>
            <w:r>
              <w:rPr>
                <w:rFonts w:ascii="宋体" w:hAnsi="宋体" w:eastAsia="宋体"/>
                <w:color w:val="auto"/>
                <w:sz w:val="24"/>
                <w:szCs w:val="24"/>
                <w:highlight w:val="none"/>
              </w:rPr>
              <w:t>23</w:t>
            </w:r>
          </w:p>
        </w:tc>
        <w:tc>
          <w:tcPr>
            <w:tcW w:w="3660" w:type="dxa"/>
            <w:noWrap/>
            <w:vAlign w:val="center"/>
          </w:tcPr>
          <w:p w14:paraId="6B0DA05F">
            <w:pPr>
              <w:jc w:val="center"/>
              <w:rPr>
                <w:rFonts w:ascii="宋体" w:hAnsi="宋体" w:eastAsia="宋体"/>
                <w:color w:val="auto"/>
                <w:sz w:val="24"/>
                <w:szCs w:val="24"/>
                <w:highlight w:val="none"/>
              </w:rPr>
            </w:pPr>
            <w:r>
              <w:rPr>
                <w:rFonts w:ascii="宋体" w:hAnsi="宋体" w:eastAsia="宋体"/>
                <w:color w:val="auto"/>
                <w:sz w:val="24"/>
                <w:szCs w:val="24"/>
                <w:highlight w:val="none"/>
              </w:rPr>
              <w:t>曲轴瓦</w:t>
            </w:r>
          </w:p>
        </w:tc>
        <w:tc>
          <w:tcPr>
            <w:tcW w:w="810" w:type="dxa"/>
            <w:noWrap/>
            <w:vAlign w:val="center"/>
          </w:tcPr>
          <w:p w14:paraId="40BE7648">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65" w:type="dxa"/>
            <w:noWrap/>
            <w:vAlign w:val="center"/>
          </w:tcPr>
          <w:p w14:paraId="270AD3A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26F12B6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35992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0EE83B3">
            <w:pPr>
              <w:jc w:val="center"/>
              <w:rPr>
                <w:rFonts w:ascii="宋体" w:hAnsi="宋体" w:eastAsia="宋体"/>
                <w:color w:val="auto"/>
                <w:sz w:val="24"/>
                <w:szCs w:val="24"/>
                <w:highlight w:val="none"/>
              </w:rPr>
            </w:pPr>
            <w:r>
              <w:rPr>
                <w:rFonts w:ascii="宋体" w:hAnsi="宋体" w:eastAsia="宋体"/>
                <w:color w:val="auto"/>
                <w:sz w:val="24"/>
                <w:szCs w:val="24"/>
                <w:highlight w:val="none"/>
              </w:rPr>
              <w:t>24</w:t>
            </w:r>
          </w:p>
        </w:tc>
        <w:tc>
          <w:tcPr>
            <w:tcW w:w="3660" w:type="dxa"/>
            <w:noWrap/>
            <w:vAlign w:val="center"/>
          </w:tcPr>
          <w:p w14:paraId="271225A6">
            <w:pPr>
              <w:jc w:val="center"/>
              <w:rPr>
                <w:rFonts w:ascii="宋体" w:hAnsi="宋体" w:eastAsia="宋体"/>
                <w:color w:val="auto"/>
                <w:sz w:val="24"/>
                <w:szCs w:val="24"/>
                <w:highlight w:val="none"/>
              </w:rPr>
            </w:pPr>
            <w:r>
              <w:rPr>
                <w:rFonts w:ascii="宋体" w:hAnsi="宋体" w:eastAsia="宋体"/>
                <w:color w:val="auto"/>
                <w:sz w:val="24"/>
                <w:szCs w:val="24"/>
                <w:highlight w:val="none"/>
              </w:rPr>
              <w:t>连杆瓦</w:t>
            </w:r>
          </w:p>
        </w:tc>
        <w:tc>
          <w:tcPr>
            <w:tcW w:w="810" w:type="dxa"/>
            <w:noWrap/>
            <w:vAlign w:val="center"/>
          </w:tcPr>
          <w:p w14:paraId="6FF362B0">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65" w:type="dxa"/>
            <w:noWrap/>
            <w:vAlign w:val="center"/>
          </w:tcPr>
          <w:p w14:paraId="57D1BC3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AF3797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w:t>
            </w:r>
          </w:p>
        </w:tc>
      </w:tr>
      <w:tr w14:paraId="16F48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C09BCC6">
            <w:pPr>
              <w:jc w:val="center"/>
              <w:rPr>
                <w:rFonts w:ascii="宋体" w:hAnsi="宋体" w:eastAsia="宋体"/>
                <w:color w:val="auto"/>
                <w:sz w:val="24"/>
                <w:szCs w:val="24"/>
                <w:highlight w:val="none"/>
              </w:rPr>
            </w:pPr>
            <w:r>
              <w:rPr>
                <w:rFonts w:ascii="宋体" w:hAnsi="宋体" w:eastAsia="宋体"/>
                <w:color w:val="auto"/>
                <w:sz w:val="24"/>
                <w:szCs w:val="24"/>
                <w:highlight w:val="none"/>
              </w:rPr>
              <w:t>25</w:t>
            </w:r>
          </w:p>
        </w:tc>
        <w:tc>
          <w:tcPr>
            <w:tcW w:w="3660" w:type="dxa"/>
            <w:noWrap/>
            <w:vAlign w:val="center"/>
          </w:tcPr>
          <w:p w14:paraId="6D45BFFC">
            <w:pPr>
              <w:jc w:val="center"/>
              <w:rPr>
                <w:rFonts w:ascii="宋体" w:hAnsi="宋体" w:eastAsia="宋体"/>
                <w:color w:val="auto"/>
                <w:sz w:val="24"/>
                <w:szCs w:val="24"/>
                <w:highlight w:val="none"/>
              </w:rPr>
            </w:pPr>
            <w:r>
              <w:rPr>
                <w:rFonts w:ascii="宋体" w:hAnsi="宋体" w:eastAsia="宋体"/>
                <w:color w:val="auto"/>
                <w:sz w:val="24"/>
                <w:szCs w:val="24"/>
                <w:highlight w:val="none"/>
              </w:rPr>
              <w:t>活塞</w:t>
            </w:r>
          </w:p>
        </w:tc>
        <w:tc>
          <w:tcPr>
            <w:tcW w:w="810" w:type="dxa"/>
            <w:noWrap/>
            <w:vAlign w:val="center"/>
          </w:tcPr>
          <w:p w14:paraId="2CE4398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76CA13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1E1E79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45BD1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B68BE04">
            <w:pPr>
              <w:jc w:val="center"/>
              <w:rPr>
                <w:rFonts w:ascii="宋体" w:hAnsi="宋体" w:eastAsia="宋体"/>
                <w:color w:val="auto"/>
                <w:sz w:val="24"/>
                <w:szCs w:val="24"/>
                <w:highlight w:val="none"/>
              </w:rPr>
            </w:pPr>
            <w:r>
              <w:rPr>
                <w:rFonts w:ascii="宋体" w:hAnsi="宋体" w:eastAsia="宋体"/>
                <w:color w:val="auto"/>
                <w:sz w:val="24"/>
                <w:szCs w:val="24"/>
                <w:highlight w:val="none"/>
              </w:rPr>
              <w:t>26</w:t>
            </w:r>
          </w:p>
        </w:tc>
        <w:tc>
          <w:tcPr>
            <w:tcW w:w="3660" w:type="dxa"/>
            <w:noWrap/>
            <w:vAlign w:val="center"/>
          </w:tcPr>
          <w:p w14:paraId="34F3EFEB">
            <w:pPr>
              <w:jc w:val="center"/>
              <w:rPr>
                <w:rFonts w:ascii="宋体" w:hAnsi="宋体" w:eastAsia="宋体"/>
                <w:color w:val="auto"/>
                <w:sz w:val="24"/>
                <w:szCs w:val="24"/>
                <w:highlight w:val="none"/>
              </w:rPr>
            </w:pPr>
            <w:r>
              <w:rPr>
                <w:rFonts w:ascii="宋体" w:hAnsi="宋体" w:eastAsia="宋体"/>
                <w:color w:val="auto"/>
                <w:sz w:val="24"/>
                <w:szCs w:val="24"/>
                <w:highlight w:val="none"/>
              </w:rPr>
              <w:t>活塞环</w:t>
            </w:r>
          </w:p>
        </w:tc>
        <w:tc>
          <w:tcPr>
            <w:tcW w:w="810" w:type="dxa"/>
            <w:noWrap/>
            <w:vAlign w:val="center"/>
          </w:tcPr>
          <w:p w14:paraId="3E1728C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67042A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FC41ED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w:t>
            </w:r>
          </w:p>
        </w:tc>
      </w:tr>
      <w:tr w14:paraId="75D11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2BB5220">
            <w:pPr>
              <w:jc w:val="center"/>
              <w:rPr>
                <w:rFonts w:ascii="宋体" w:hAnsi="宋体" w:eastAsia="宋体"/>
                <w:color w:val="auto"/>
                <w:sz w:val="24"/>
                <w:szCs w:val="24"/>
                <w:highlight w:val="none"/>
              </w:rPr>
            </w:pPr>
            <w:r>
              <w:rPr>
                <w:rFonts w:ascii="宋体" w:hAnsi="宋体" w:eastAsia="宋体"/>
                <w:color w:val="auto"/>
                <w:sz w:val="24"/>
                <w:szCs w:val="24"/>
                <w:highlight w:val="none"/>
              </w:rPr>
              <w:t>27</w:t>
            </w:r>
          </w:p>
        </w:tc>
        <w:tc>
          <w:tcPr>
            <w:tcW w:w="3660" w:type="dxa"/>
            <w:noWrap/>
            <w:vAlign w:val="center"/>
          </w:tcPr>
          <w:p w14:paraId="58285283">
            <w:pPr>
              <w:jc w:val="center"/>
              <w:rPr>
                <w:rFonts w:ascii="宋体" w:hAnsi="宋体" w:eastAsia="宋体"/>
                <w:color w:val="auto"/>
                <w:sz w:val="24"/>
                <w:szCs w:val="24"/>
                <w:highlight w:val="none"/>
              </w:rPr>
            </w:pPr>
            <w:r>
              <w:rPr>
                <w:rFonts w:ascii="宋体" w:hAnsi="宋体" w:eastAsia="宋体"/>
                <w:color w:val="auto"/>
                <w:sz w:val="24"/>
                <w:szCs w:val="24"/>
                <w:highlight w:val="none"/>
              </w:rPr>
              <w:t>曲轴前后油封</w:t>
            </w:r>
          </w:p>
        </w:tc>
        <w:tc>
          <w:tcPr>
            <w:tcW w:w="810" w:type="dxa"/>
            <w:noWrap/>
            <w:vAlign w:val="center"/>
          </w:tcPr>
          <w:p w14:paraId="6BE4103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3C91936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5B9D40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w:t>
            </w:r>
          </w:p>
        </w:tc>
      </w:tr>
      <w:tr w14:paraId="434ED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FEED630">
            <w:pPr>
              <w:jc w:val="center"/>
              <w:rPr>
                <w:rFonts w:ascii="宋体" w:hAnsi="宋体" w:eastAsia="宋体"/>
                <w:color w:val="auto"/>
                <w:sz w:val="24"/>
                <w:szCs w:val="24"/>
                <w:highlight w:val="none"/>
              </w:rPr>
            </w:pPr>
            <w:r>
              <w:rPr>
                <w:rFonts w:ascii="宋体" w:hAnsi="宋体" w:eastAsia="宋体"/>
                <w:color w:val="auto"/>
                <w:sz w:val="24"/>
                <w:szCs w:val="24"/>
                <w:highlight w:val="none"/>
              </w:rPr>
              <w:t>28</w:t>
            </w:r>
          </w:p>
        </w:tc>
        <w:tc>
          <w:tcPr>
            <w:tcW w:w="3660" w:type="dxa"/>
            <w:noWrap/>
            <w:vAlign w:val="center"/>
          </w:tcPr>
          <w:p w14:paraId="12BB1E01">
            <w:pPr>
              <w:jc w:val="center"/>
              <w:rPr>
                <w:rFonts w:ascii="宋体" w:hAnsi="宋体" w:eastAsia="宋体"/>
                <w:color w:val="auto"/>
                <w:sz w:val="24"/>
                <w:szCs w:val="24"/>
                <w:highlight w:val="none"/>
              </w:rPr>
            </w:pPr>
            <w:r>
              <w:rPr>
                <w:rFonts w:ascii="宋体" w:hAnsi="宋体" w:eastAsia="宋体"/>
                <w:color w:val="auto"/>
                <w:sz w:val="24"/>
                <w:szCs w:val="24"/>
                <w:highlight w:val="none"/>
              </w:rPr>
              <w:t>缸体</w:t>
            </w:r>
          </w:p>
        </w:tc>
        <w:tc>
          <w:tcPr>
            <w:tcW w:w="810" w:type="dxa"/>
            <w:noWrap/>
            <w:vAlign w:val="center"/>
          </w:tcPr>
          <w:p w14:paraId="74A1ED3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648F5DF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0DA9D5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4600</w:t>
            </w:r>
          </w:p>
        </w:tc>
      </w:tr>
      <w:tr w14:paraId="7B36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2293B5AD">
            <w:pPr>
              <w:jc w:val="center"/>
              <w:rPr>
                <w:rFonts w:ascii="宋体" w:hAnsi="宋体" w:eastAsia="宋体"/>
                <w:color w:val="auto"/>
                <w:sz w:val="24"/>
                <w:szCs w:val="24"/>
                <w:highlight w:val="none"/>
              </w:rPr>
            </w:pPr>
            <w:r>
              <w:rPr>
                <w:rFonts w:ascii="宋体" w:hAnsi="宋体" w:eastAsia="宋体"/>
                <w:color w:val="auto"/>
                <w:sz w:val="24"/>
                <w:szCs w:val="24"/>
                <w:highlight w:val="none"/>
              </w:rPr>
              <w:t>29</w:t>
            </w:r>
          </w:p>
        </w:tc>
        <w:tc>
          <w:tcPr>
            <w:tcW w:w="3660" w:type="dxa"/>
            <w:noWrap/>
            <w:vAlign w:val="center"/>
          </w:tcPr>
          <w:p w14:paraId="0803137B">
            <w:pPr>
              <w:jc w:val="center"/>
              <w:rPr>
                <w:rFonts w:ascii="宋体" w:hAnsi="宋体" w:eastAsia="宋体"/>
                <w:color w:val="auto"/>
                <w:sz w:val="24"/>
                <w:szCs w:val="24"/>
                <w:highlight w:val="none"/>
              </w:rPr>
            </w:pPr>
            <w:r>
              <w:rPr>
                <w:rFonts w:ascii="宋体" w:hAnsi="宋体" w:eastAsia="宋体"/>
                <w:color w:val="auto"/>
                <w:sz w:val="24"/>
                <w:szCs w:val="24"/>
                <w:highlight w:val="none"/>
              </w:rPr>
              <w:t>进气门</w:t>
            </w:r>
          </w:p>
        </w:tc>
        <w:tc>
          <w:tcPr>
            <w:tcW w:w="810" w:type="dxa"/>
            <w:noWrap/>
            <w:vAlign w:val="center"/>
          </w:tcPr>
          <w:p w14:paraId="2D0EDFC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C2036E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68210DC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w:t>
            </w:r>
          </w:p>
        </w:tc>
      </w:tr>
      <w:tr w14:paraId="46AF5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81E9328">
            <w:pPr>
              <w:jc w:val="center"/>
              <w:rPr>
                <w:rFonts w:ascii="宋体" w:hAnsi="宋体" w:eastAsia="宋体"/>
                <w:color w:val="auto"/>
                <w:sz w:val="24"/>
                <w:szCs w:val="24"/>
                <w:highlight w:val="none"/>
              </w:rPr>
            </w:pPr>
            <w:r>
              <w:rPr>
                <w:rFonts w:ascii="宋体" w:hAnsi="宋体" w:eastAsia="宋体"/>
                <w:color w:val="auto"/>
                <w:sz w:val="24"/>
                <w:szCs w:val="24"/>
                <w:highlight w:val="none"/>
              </w:rPr>
              <w:t>30</w:t>
            </w:r>
          </w:p>
        </w:tc>
        <w:tc>
          <w:tcPr>
            <w:tcW w:w="3660" w:type="dxa"/>
            <w:noWrap/>
            <w:vAlign w:val="center"/>
          </w:tcPr>
          <w:p w14:paraId="756B4FC7">
            <w:pPr>
              <w:jc w:val="center"/>
              <w:rPr>
                <w:rFonts w:ascii="宋体" w:hAnsi="宋体" w:eastAsia="宋体"/>
                <w:color w:val="auto"/>
                <w:sz w:val="24"/>
                <w:szCs w:val="24"/>
                <w:highlight w:val="none"/>
              </w:rPr>
            </w:pPr>
            <w:r>
              <w:rPr>
                <w:rFonts w:ascii="宋体" w:hAnsi="宋体" w:eastAsia="宋体"/>
                <w:color w:val="auto"/>
                <w:sz w:val="24"/>
                <w:szCs w:val="24"/>
                <w:highlight w:val="none"/>
              </w:rPr>
              <w:t>排气门</w:t>
            </w:r>
          </w:p>
        </w:tc>
        <w:tc>
          <w:tcPr>
            <w:tcW w:w="810" w:type="dxa"/>
            <w:noWrap/>
            <w:vAlign w:val="center"/>
          </w:tcPr>
          <w:p w14:paraId="3C4C560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1E9C032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87B0D1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w:t>
            </w:r>
          </w:p>
        </w:tc>
      </w:tr>
      <w:tr w14:paraId="5067C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2853B749">
            <w:pPr>
              <w:jc w:val="center"/>
              <w:rPr>
                <w:rFonts w:ascii="宋体" w:hAnsi="宋体" w:eastAsia="宋体"/>
                <w:color w:val="auto"/>
                <w:sz w:val="24"/>
                <w:szCs w:val="24"/>
                <w:highlight w:val="none"/>
              </w:rPr>
            </w:pPr>
            <w:r>
              <w:rPr>
                <w:rFonts w:ascii="宋体" w:hAnsi="宋体" w:eastAsia="宋体"/>
                <w:color w:val="auto"/>
                <w:sz w:val="24"/>
                <w:szCs w:val="24"/>
                <w:highlight w:val="none"/>
              </w:rPr>
              <w:t>31</w:t>
            </w:r>
          </w:p>
        </w:tc>
        <w:tc>
          <w:tcPr>
            <w:tcW w:w="3660" w:type="dxa"/>
            <w:noWrap/>
            <w:vAlign w:val="center"/>
          </w:tcPr>
          <w:p w14:paraId="6BC324F8">
            <w:pPr>
              <w:jc w:val="center"/>
              <w:rPr>
                <w:rFonts w:ascii="宋体" w:hAnsi="宋体" w:eastAsia="宋体"/>
                <w:color w:val="auto"/>
                <w:sz w:val="24"/>
                <w:szCs w:val="24"/>
                <w:highlight w:val="none"/>
              </w:rPr>
            </w:pPr>
            <w:r>
              <w:rPr>
                <w:rFonts w:ascii="宋体" w:hAnsi="宋体" w:eastAsia="宋体"/>
                <w:color w:val="auto"/>
                <w:sz w:val="24"/>
                <w:szCs w:val="24"/>
                <w:highlight w:val="none"/>
              </w:rPr>
              <w:t>气门导管</w:t>
            </w:r>
          </w:p>
        </w:tc>
        <w:tc>
          <w:tcPr>
            <w:tcW w:w="810" w:type="dxa"/>
            <w:noWrap/>
            <w:vAlign w:val="center"/>
          </w:tcPr>
          <w:p w14:paraId="66F350A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0F3FA2B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69E8E52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4752B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847BAC7">
            <w:pPr>
              <w:jc w:val="center"/>
              <w:rPr>
                <w:rFonts w:ascii="宋体" w:hAnsi="宋体" w:eastAsia="宋体"/>
                <w:color w:val="auto"/>
                <w:sz w:val="24"/>
                <w:szCs w:val="24"/>
                <w:highlight w:val="none"/>
              </w:rPr>
            </w:pPr>
            <w:r>
              <w:rPr>
                <w:rFonts w:ascii="宋体" w:hAnsi="宋体" w:eastAsia="宋体"/>
                <w:color w:val="auto"/>
                <w:sz w:val="24"/>
                <w:szCs w:val="24"/>
                <w:highlight w:val="none"/>
              </w:rPr>
              <w:t>32</w:t>
            </w:r>
          </w:p>
        </w:tc>
        <w:tc>
          <w:tcPr>
            <w:tcW w:w="3660" w:type="dxa"/>
            <w:noWrap/>
            <w:vAlign w:val="center"/>
          </w:tcPr>
          <w:p w14:paraId="72BD7F1B">
            <w:pPr>
              <w:jc w:val="center"/>
              <w:rPr>
                <w:rFonts w:ascii="宋体" w:hAnsi="宋体" w:eastAsia="宋体"/>
                <w:color w:val="auto"/>
                <w:sz w:val="24"/>
                <w:szCs w:val="24"/>
                <w:highlight w:val="none"/>
              </w:rPr>
            </w:pPr>
            <w:r>
              <w:rPr>
                <w:rFonts w:ascii="宋体" w:hAnsi="宋体" w:eastAsia="宋体"/>
                <w:color w:val="auto"/>
                <w:sz w:val="24"/>
                <w:szCs w:val="24"/>
                <w:highlight w:val="none"/>
              </w:rPr>
              <w:t>气门摇臂</w:t>
            </w:r>
          </w:p>
        </w:tc>
        <w:tc>
          <w:tcPr>
            <w:tcW w:w="810" w:type="dxa"/>
            <w:noWrap/>
            <w:vAlign w:val="center"/>
          </w:tcPr>
          <w:p w14:paraId="1E33620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100B6E4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D049DC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45EE4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16F67E3">
            <w:pPr>
              <w:jc w:val="center"/>
              <w:rPr>
                <w:rFonts w:ascii="宋体" w:hAnsi="宋体" w:eastAsia="宋体"/>
                <w:color w:val="auto"/>
                <w:sz w:val="24"/>
                <w:szCs w:val="24"/>
                <w:highlight w:val="none"/>
              </w:rPr>
            </w:pPr>
            <w:r>
              <w:rPr>
                <w:rFonts w:ascii="宋体" w:hAnsi="宋体" w:eastAsia="宋体"/>
                <w:color w:val="auto"/>
                <w:sz w:val="24"/>
                <w:szCs w:val="24"/>
                <w:highlight w:val="none"/>
              </w:rPr>
              <w:t>33</w:t>
            </w:r>
          </w:p>
        </w:tc>
        <w:tc>
          <w:tcPr>
            <w:tcW w:w="3660" w:type="dxa"/>
            <w:noWrap/>
            <w:vAlign w:val="center"/>
          </w:tcPr>
          <w:p w14:paraId="54CBD0A4">
            <w:pPr>
              <w:jc w:val="center"/>
              <w:rPr>
                <w:rFonts w:ascii="宋体" w:hAnsi="宋体" w:eastAsia="宋体"/>
                <w:color w:val="auto"/>
                <w:sz w:val="24"/>
                <w:szCs w:val="24"/>
                <w:highlight w:val="none"/>
              </w:rPr>
            </w:pPr>
            <w:r>
              <w:rPr>
                <w:rFonts w:ascii="宋体" w:hAnsi="宋体" w:eastAsia="宋体"/>
                <w:color w:val="auto"/>
                <w:sz w:val="24"/>
                <w:szCs w:val="24"/>
                <w:highlight w:val="none"/>
              </w:rPr>
              <w:t>一轴二轴</w:t>
            </w:r>
          </w:p>
        </w:tc>
        <w:tc>
          <w:tcPr>
            <w:tcW w:w="810" w:type="dxa"/>
            <w:noWrap/>
            <w:vAlign w:val="center"/>
          </w:tcPr>
          <w:p w14:paraId="294F48D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1EBFFFB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438642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26B0A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FCA5939">
            <w:pPr>
              <w:jc w:val="center"/>
              <w:rPr>
                <w:rFonts w:ascii="宋体" w:hAnsi="宋体" w:eastAsia="宋体"/>
                <w:color w:val="auto"/>
                <w:sz w:val="24"/>
                <w:szCs w:val="24"/>
                <w:highlight w:val="none"/>
              </w:rPr>
            </w:pPr>
            <w:r>
              <w:rPr>
                <w:rFonts w:ascii="宋体" w:hAnsi="宋体" w:eastAsia="宋体"/>
                <w:color w:val="auto"/>
                <w:sz w:val="24"/>
                <w:szCs w:val="24"/>
                <w:highlight w:val="none"/>
              </w:rPr>
              <w:t>34</w:t>
            </w:r>
          </w:p>
        </w:tc>
        <w:tc>
          <w:tcPr>
            <w:tcW w:w="3660" w:type="dxa"/>
            <w:noWrap/>
            <w:vAlign w:val="center"/>
          </w:tcPr>
          <w:p w14:paraId="13155B40">
            <w:pPr>
              <w:jc w:val="center"/>
              <w:rPr>
                <w:rFonts w:ascii="宋体" w:hAnsi="宋体" w:eastAsia="宋体"/>
                <w:color w:val="auto"/>
                <w:sz w:val="24"/>
                <w:szCs w:val="24"/>
                <w:highlight w:val="none"/>
              </w:rPr>
            </w:pPr>
            <w:r>
              <w:rPr>
                <w:rFonts w:ascii="宋体" w:hAnsi="宋体" w:eastAsia="宋体"/>
                <w:color w:val="auto"/>
                <w:sz w:val="24"/>
                <w:szCs w:val="24"/>
                <w:highlight w:val="none"/>
              </w:rPr>
              <w:t>齿轮</w:t>
            </w:r>
          </w:p>
        </w:tc>
        <w:tc>
          <w:tcPr>
            <w:tcW w:w="810" w:type="dxa"/>
            <w:noWrap/>
            <w:vAlign w:val="center"/>
          </w:tcPr>
          <w:p w14:paraId="72D3FCE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6613E5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25D9247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57364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1A10689">
            <w:pPr>
              <w:jc w:val="center"/>
              <w:rPr>
                <w:rFonts w:ascii="宋体" w:hAnsi="宋体" w:eastAsia="宋体"/>
                <w:color w:val="auto"/>
                <w:sz w:val="24"/>
                <w:szCs w:val="24"/>
                <w:highlight w:val="none"/>
              </w:rPr>
            </w:pPr>
            <w:r>
              <w:rPr>
                <w:rFonts w:ascii="宋体" w:hAnsi="宋体" w:eastAsia="宋体"/>
                <w:color w:val="auto"/>
                <w:sz w:val="24"/>
                <w:szCs w:val="24"/>
                <w:highlight w:val="none"/>
              </w:rPr>
              <w:t>35</w:t>
            </w:r>
          </w:p>
        </w:tc>
        <w:tc>
          <w:tcPr>
            <w:tcW w:w="3660" w:type="dxa"/>
            <w:noWrap/>
            <w:vAlign w:val="center"/>
          </w:tcPr>
          <w:p w14:paraId="6465BA2A">
            <w:pPr>
              <w:jc w:val="center"/>
              <w:rPr>
                <w:rFonts w:ascii="宋体" w:hAnsi="宋体" w:eastAsia="宋体"/>
                <w:color w:val="auto"/>
                <w:sz w:val="24"/>
                <w:szCs w:val="24"/>
                <w:highlight w:val="none"/>
              </w:rPr>
            </w:pPr>
            <w:r>
              <w:rPr>
                <w:rFonts w:ascii="宋体" w:hAnsi="宋体" w:eastAsia="宋体"/>
                <w:color w:val="auto"/>
                <w:sz w:val="24"/>
                <w:szCs w:val="24"/>
                <w:highlight w:val="none"/>
              </w:rPr>
              <w:t>轴承</w:t>
            </w:r>
          </w:p>
        </w:tc>
        <w:tc>
          <w:tcPr>
            <w:tcW w:w="810" w:type="dxa"/>
            <w:noWrap/>
            <w:vAlign w:val="center"/>
          </w:tcPr>
          <w:p w14:paraId="68EA173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385777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495555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680</w:t>
            </w:r>
          </w:p>
        </w:tc>
      </w:tr>
      <w:tr w14:paraId="2A584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C1FE876">
            <w:pPr>
              <w:jc w:val="center"/>
              <w:rPr>
                <w:rFonts w:ascii="宋体" w:hAnsi="宋体" w:eastAsia="宋体"/>
                <w:color w:val="auto"/>
                <w:sz w:val="24"/>
                <w:szCs w:val="24"/>
                <w:highlight w:val="none"/>
              </w:rPr>
            </w:pPr>
            <w:r>
              <w:rPr>
                <w:rFonts w:ascii="宋体" w:hAnsi="宋体" w:eastAsia="宋体"/>
                <w:color w:val="auto"/>
                <w:sz w:val="24"/>
                <w:szCs w:val="24"/>
                <w:highlight w:val="none"/>
              </w:rPr>
              <w:t>36</w:t>
            </w:r>
          </w:p>
        </w:tc>
        <w:tc>
          <w:tcPr>
            <w:tcW w:w="3660" w:type="dxa"/>
            <w:noWrap/>
            <w:vAlign w:val="center"/>
          </w:tcPr>
          <w:p w14:paraId="59189C74">
            <w:pPr>
              <w:jc w:val="center"/>
              <w:rPr>
                <w:rFonts w:ascii="宋体" w:hAnsi="宋体" w:eastAsia="宋体"/>
                <w:color w:val="auto"/>
                <w:sz w:val="24"/>
                <w:szCs w:val="24"/>
                <w:highlight w:val="none"/>
              </w:rPr>
            </w:pPr>
            <w:r>
              <w:rPr>
                <w:rFonts w:ascii="宋体" w:hAnsi="宋体" w:eastAsia="宋体"/>
                <w:color w:val="auto"/>
                <w:sz w:val="24"/>
                <w:szCs w:val="24"/>
                <w:highlight w:val="none"/>
              </w:rPr>
              <w:t>摇臂轴</w:t>
            </w:r>
          </w:p>
        </w:tc>
        <w:tc>
          <w:tcPr>
            <w:tcW w:w="810" w:type="dxa"/>
            <w:noWrap/>
            <w:vAlign w:val="center"/>
          </w:tcPr>
          <w:p w14:paraId="3FCA666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3B139A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62D3C1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73E89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B8902B0">
            <w:pPr>
              <w:jc w:val="center"/>
              <w:rPr>
                <w:rFonts w:ascii="宋体" w:hAnsi="宋体" w:eastAsia="宋体"/>
                <w:color w:val="auto"/>
                <w:sz w:val="24"/>
                <w:szCs w:val="24"/>
                <w:highlight w:val="none"/>
              </w:rPr>
            </w:pPr>
            <w:r>
              <w:rPr>
                <w:rFonts w:ascii="宋体" w:hAnsi="宋体" w:eastAsia="宋体"/>
                <w:color w:val="auto"/>
                <w:sz w:val="24"/>
                <w:szCs w:val="24"/>
                <w:highlight w:val="none"/>
              </w:rPr>
              <w:t>37</w:t>
            </w:r>
          </w:p>
        </w:tc>
        <w:tc>
          <w:tcPr>
            <w:tcW w:w="3660" w:type="dxa"/>
            <w:noWrap/>
            <w:vAlign w:val="center"/>
          </w:tcPr>
          <w:p w14:paraId="38AD28F1">
            <w:pPr>
              <w:jc w:val="center"/>
              <w:rPr>
                <w:rFonts w:ascii="宋体" w:hAnsi="宋体" w:eastAsia="宋体"/>
                <w:color w:val="auto"/>
                <w:sz w:val="24"/>
                <w:szCs w:val="24"/>
                <w:highlight w:val="none"/>
              </w:rPr>
            </w:pPr>
            <w:r>
              <w:rPr>
                <w:rFonts w:ascii="宋体" w:hAnsi="宋体" w:eastAsia="宋体"/>
                <w:color w:val="auto"/>
                <w:sz w:val="24"/>
                <w:szCs w:val="24"/>
                <w:highlight w:val="none"/>
              </w:rPr>
              <w:t>缸盖</w:t>
            </w:r>
          </w:p>
        </w:tc>
        <w:tc>
          <w:tcPr>
            <w:tcW w:w="810" w:type="dxa"/>
            <w:noWrap/>
            <w:vAlign w:val="center"/>
          </w:tcPr>
          <w:p w14:paraId="5426594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538088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E216F4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4600</w:t>
            </w:r>
          </w:p>
        </w:tc>
      </w:tr>
      <w:tr w14:paraId="60D08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5004D5B">
            <w:pPr>
              <w:jc w:val="center"/>
              <w:rPr>
                <w:rFonts w:ascii="宋体" w:hAnsi="宋体" w:eastAsia="宋体"/>
                <w:color w:val="auto"/>
                <w:sz w:val="24"/>
                <w:szCs w:val="24"/>
                <w:highlight w:val="none"/>
              </w:rPr>
            </w:pPr>
            <w:r>
              <w:rPr>
                <w:rFonts w:ascii="宋体" w:hAnsi="宋体" w:eastAsia="宋体"/>
                <w:color w:val="auto"/>
                <w:sz w:val="24"/>
                <w:szCs w:val="24"/>
                <w:highlight w:val="none"/>
              </w:rPr>
              <w:t>38</w:t>
            </w:r>
          </w:p>
        </w:tc>
        <w:tc>
          <w:tcPr>
            <w:tcW w:w="3660" w:type="dxa"/>
            <w:noWrap/>
            <w:vAlign w:val="center"/>
          </w:tcPr>
          <w:p w14:paraId="7F0E3A04">
            <w:pPr>
              <w:jc w:val="center"/>
              <w:rPr>
                <w:rFonts w:ascii="宋体" w:hAnsi="宋体" w:eastAsia="宋体"/>
                <w:color w:val="auto"/>
                <w:sz w:val="24"/>
                <w:szCs w:val="24"/>
                <w:highlight w:val="none"/>
              </w:rPr>
            </w:pPr>
            <w:r>
              <w:rPr>
                <w:rFonts w:ascii="宋体" w:hAnsi="宋体" w:eastAsia="宋体"/>
                <w:color w:val="auto"/>
                <w:sz w:val="24"/>
                <w:szCs w:val="24"/>
                <w:highlight w:val="none"/>
              </w:rPr>
              <w:t>火花塞</w:t>
            </w:r>
          </w:p>
        </w:tc>
        <w:tc>
          <w:tcPr>
            <w:tcW w:w="810" w:type="dxa"/>
            <w:noWrap/>
            <w:vAlign w:val="center"/>
          </w:tcPr>
          <w:p w14:paraId="3335739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12EDEE2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61469D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125</w:t>
            </w:r>
          </w:p>
        </w:tc>
      </w:tr>
      <w:tr w14:paraId="45C7E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6DAE514">
            <w:pPr>
              <w:jc w:val="center"/>
              <w:rPr>
                <w:rFonts w:ascii="宋体" w:hAnsi="宋体" w:eastAsia="宋体"/>
                <w:color w:val="auto"/>
                <w:sz w:val="24"/>
                <w:szCs w:val="24"/>
                <w:highlight w:val="none"/>
              </w:rPr>
            </w:pPr>
            <w:r>
              <w:rPr>
                <w:rFonts w:ascii="宋体" w:hAnsi="宋体" w:eastAsia="宋体"/>
                <w:color w:val="auto"/>
                <w:sz w:val="24"/>
                <w:szCs w:val="24"/>
                <w:highlight w:val="none"/>
              </w:rPr>
              <w:t>39</w:t>
            </w:r>
          </w:p>
        </w:tc>
        <w:tc>
          <w:tcPr>
            <w:tcW w:w="3660" w:type="dxa"/>
            <w:noWrap/>
            <w:vAlign w:val="center"/>
          </w:tcPr>
          <w:p w14:paraId="27C29CBB">
            <w:pPr>
              <w:jc w:val="center"/>
              <w:rPr>
                <w:rFonts w:ascii="宋体" w:hAnsi="宋体" w:eastAsia="宋体"/>
                <w:color w:val="auto"/>
                <w:sz w:val="24"/>
                <w:szCs w:val="24"/>
                <w:highlight w:val="none"/>
              </w:rPr>
            </w:pPr>
            <w:r>
              <w:rPr>
                <w:rFonts w:ascii="宋体" w:hAnsi="宋体" w:eastAsia="宋体"/>
                <w:color w:val="auto"/>
                <w:sz w:val="24"/>
                <w:szCs w:val="24"/>
                <w:highlight w:val="none"/>
              </w:rPr>
              <w:t>上下摆臂</w:t>
            </w:r>
          </w:p>
        </w:tc>
        <w:tc>
          <w:tcPr>
            <w:tcW w:w="810" w:type="dxa"/>
            <w:noWrap/>
            <w:vAlign w:val="center"/>
          </w:tcPr>
          <w:p w14:paraId="246A1B8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9F4EAD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2A0BF36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1F72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D88848E">
            <w:pPr>
              <w:jc w:val="center"/>
              <w:rPr>
                <w:rFonts w:ascii="宋体" w:hAnsi="宋体" w:eastAsia="宋体"/>
                <w:color w:val="auto"/>
                <w:sz w:val="24"/>
                <w:szCs w:val="24"/>
                <w:highlight w:val="none"/>
              </w:rPr>
            </w:pPr>
            <w:r>
              <w:rPr>
                <w:rFonts w:ascii="宋体" w:hAnsi="宋体" w:eastAsia="宋体"/>
                <w:color w:val="auto"/>
                <w:sz w:val="24"/>
                <w:szCs w:val="24"/>
                <w:highlight w:val="none"/>
              </w:rPr>
              <w:t>40</w:t>
            </w:r>
          </w:p>
        </w:tc>
        <w:tc>
          <w:tcPr>
            <w:tcW w:w="3660" w:type="dxa"/>
            <w:noWrap/>
            <w:vAlign w:val="center"/>
          </w:tcPr>
          <w:p w14:paraId="7136BFE3">
            <w:pPr>
              <w:jc w:val="center"/>
              <w:rPr>
                <w:rFonts w:ascii="宋体" w:hAnsi="宋体" w:eastAsia="宋体"/>
                <w:color w:val="auto"/>
                <w:sz w:val="24"/>
                <w:szCs w:val="24"/>
                <w:highlight w:val="none"/>
              </w:rPr>
            </w:pPr>
            <w:r>
              <w:rPr>
                <w:rFonts w:ascii="宋体" w:hAnsi="宋体" w:eastAsia="宋体"/>
                <w:color w:val="auto"/>
                <w:sz w:val="24"/>
                <w:szCs w:val="24"/>
                <w:highlight w:val="none"/>
              </w:rPr>
              <w:t>内外球笼</w:t>
            </w:r>
          </w:p>
        </w:tc>
        <w:tc>
          <w:tcPr>
            <w:tcW w:w="810" w:type="dxa"/>
            <w:noWrap/>
            <w:vAlign w:val="center"/>
          </w:tcPr>
          <w:p w14:paraId="7615431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002A76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702CBF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380</w:t>
            </w:r>
          </w:p>
        </w:tc>
      </w:tr>
      <w:tr w14:paraId="464D2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C2D59E4">
            <w:pPr>
              <w:jc w:val="center"/>
              <w:rPr>
                <w:rFonts w:ascii="宋体" w:hAnsi="宋体" w:eastAsia="宋体"/>
                <w:color w:val="auto"/>
                <w:sz w:val="24"/>
                <w:szCs w:val="24"/>
                <w:highlight w:val="none"/>
              </w:rPr>
            </w:pPr>
            <w:r>
              <w:rPr>
                <w:rFonts w:ascii="宋体" w:hAnsi="宋体" w:eastAsia="宋体"/>
                <w:color w:val="auto"/>
                <w:sz w:val="24"/>
                <w:szCs w:val="24"/>
                <w:highlight w:val="none"/>
              </w:rPr>
              <w:t>41</w:t>
            </w:r>
          </w:p>
        </w:tc>
        <w:tc>
          <w:tcPr>
            <w:tcW w:w="3660" w:type="dxa"/>
            <w:noWrap/>
            <w:vAlign w:val="center"/>
          </w:tcPr>
          <w:p w14:paraId="12D12401">
            <w:pPr>
              <w:jc w:val="center"/>
              <w:rPr>
                <w:rFonts w:ascii="宋体" w:hAnsi="宋体" w:eastAsia="宋体"/>
                <w:color w:val="auto"/>
                <w:sz w:val="24"/>
                <w:szCs w:val="24"/>
                <w:highlight w:val="none"/>
              </w:rPr>
            </w:pPr>
            <w:r>
              <w:rPr>
                <w:rFonts w:ascii="宋体" w:hAnsi="宋体" w:eastAsia="宋体"/>
                <w:color w:val="auto"/>
                <w:sz w:val="24"/>
                <w:szCs w:val="24"/>
                <w:highlight w:val="none"/>
              </w:rPr>
              <w:t>轮毂</w:t>
            </w:r>
          </w:p>
        </w:tc>
        <w:tc>
          <w:tcPr>
            <w:tcW w:w="810" w:type="dxa"/>
            <w:noWrap/>
            <w:vAlign w:val="center"/>
          </w:tcPr>
          <w:p w14:paraId="3E4DAF2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41B493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77411D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353AF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B3F209B">
            <w:pPr>
              <w:jc w:val="center"/>
              <w:rPr>
                <w:rFonts w:ascii="宋体" w:hAnsi="宋体" w:eastAsia="宋体"/>
                <w:color w:val="auto"/>
                <w:sz w:val="24"/>
                <w:szCs w:val="24"/>
                <w:highlight w:val="none"/>
              </w:rPr>
            </w:pPr>
            <w:r>
              <w:rPr>
                <w:rFonts w:ascii="宋体" w:hAnsi="宋体" w:eastAsia="宋体"/>
                <w:color w:val="auto"/>
                <w:sz w:val="24"/>
                <w:szCs w:val="24"/>
                <w:highlight w:val="none"/>
              </w:rPr>
              <w:t>42</w:t>
            </w:r>
          </w:p>
        </w:tc>
        <w:tc>
          <w:tcPr>
            <w:tcW w:w="3660" w:type="dxa"/>
            <w:noWrap/>
            <w:vAlign w:val="center"/>
          </w:tcPr>
          <w:p w14:paraId="50247E3D">
            <w:pPr>
              <w:jc w:val="center"/>
              <w:rPr>
                <w:rFonts w:ascii="宋体" w:hAnsi="宋体" w:eastAsia="宋体"/>
                <w:color w:val="auto"/>
                <w:sz w:val="24"/>
                <w:szCs w:val="24"/>
                <w:highlight w:val="none"/>
              </w:rPr>
            </w:pPr>
            <w:r>
              <w:rPr>
                <w:rFonts w:ascii="宋体" w:hAnsi="宋体" w:eastAsia="宋体"/>
                <w:color w:val="auto"/>
                <w:sz w:val="24"/>
                <w:szCs w:val="24"/>
                <w:highlight w:val="none"/>
              </w:rPr>
              <w:t>羊角避震</w:t>
            </w:r>
          </w:p>
        </w:tc>
        <w:tc>
          <w:tcPr>
            <w:tcW w:w="810" w:type="dxa"/>
            <w:noWrap/>
            <w:vAlign w:val="center"/>
          </w:tcPr>
          <w:p w14:paraId="2298F74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0126EB6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62C77A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31E41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E109FCB">
            <w:pPr>
              <w:jc w:val="center"/>
              <w:rPr>
                <w:rFonts w:ascii="宋体" w:hAnsi="宋体" w:eastAsia="宋体"/>
                <w:color w:val="auto"/>
                <w:sz w:val="24"/>
                <w:szCs w:val="24"/>
                <w:highlight w:val="none"/>
              </w:rPr>
            </w:pPr>
            <w:r>
              <w:rPr>
                <w:rFonts w:ascii="宋体" w:hAnsi="宋体" w:eastAsia="宋体"/>
                <w:color w:val="auto"/>
                <w:sz w:val="24"/>
                <w:szCs w:val="24"/>
                <w:highlight w:val="none"/>
              </w:rPr>
              <w:t>43</w:t>
            </w:r>
          </w:p>
        </w:tc>
        <w:tc>
          <w:tcPr>
            <w:tcW w:w="3660" w:type="dxa"/>
            <w:noWrap/>
            <w:vAlign w:val="center"/>
          </w:tcPr>
          <w:p w14:paraId="786E2305">
            <w:pPr>
              <w:jc w:val="center"/>
              <w:rPr>
                <w:rFonts w:ascii="宋体" w:hAnsi="宋体" w:eastAsia="宋体"/>
                <w:color w:val="auto"/>
                <w:sz w:val="24"/>
                <w:szCs w:val="24"/>
                <w:highlight w:val="none"/>
              </w:rPr>
            </w:pPr>
            <w:r>
              <w:rPr>
                <w:rFonts w:ascii="宋体" w:hAnsi="宋体" w:eastAsia="宋体"/>
                <w:color w:val="auto"/>
                <w:sz w:val="24"/>
                <w:szCs w:val="24"/>
                <w:highlight w:val="none"/>
              </w:rPr>
              <w:t>大簧</w:t>
            </w:r>
          </w:p>
        </w:tc>
        <w:tc>
          <w:tcPr>
            <w:tcW w:w="810" w:type="dxa"/>
            <w:noWrap/>
            <w:vAlign w:val="center"/>
          </w:tcPr>
          <w:p w14:paraId="23F7EE6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0A0546F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75483C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300</w:t>
            </w:r>
          </w:p>
        </w:tc>
      </w:tr>
      <w:tr w14:paraId="25BD8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4A8ED52">
            <w:pPr>
              <w:jc w:val="center"/>
              <w:rPr>
                <w:rFonts w:ascii="宋体" w:hAnsi="宋体" w:eastAsia="宋体"/>
                <w:color w:val="auto"/>
                <w:sz w:val="24"/>
                <w:szCs w:val="24"/>
                <w:highlight w:val="none"/>
              </w:rPr>
            </w:pPr>
            <w:r>
              <w:rPr>
                <w:rFonts w:ascii="宋体" w:hAnsi="宋体" w:eastAsia="宋体"/>
                <w:color w:val="auto"/>
                <w:sz w:val="24"/>
                <w:szCs w:val="24"/>
                <w:highlight w:val="none"/>
              </w:rPr>
              <w:t>44</w:t>
            </w:r>
          </w:p>
        </w:tc>
        <w:tc>
          <w:tcPr>
            <w:tcW w:w="3660" w:type="dxa"/>
            <w:noWrap/>
            <w:vAlign w:val="center"/>
          </w:tcPr>
          <w:p w14:paraId="6CB2AA87">
            <w:pPr>
              <w:jc w:val="center"/>
              <w:rPr>
                <w:rFonts w:ascii="宋体" w:hAnsi="宋体" w:eastAsia="宋体"/>
                <w:color w:val="auto"/>
                <w:sz w:val="24"/>
                <w:szCs w:val="24"/>
                <w:highlight w:val="none"/>
              </w:rPr>
            </w:pPr>
            <w:r>
              <w:rPr>
                <w:rFonts w:ascii="宋体" w:hAnsi="宋体" w:eastAsia="宋体"/>
                <w:color w:val="auto"/>
                <w:sz w:val="24"/>
                <w:szCs w:val="24"/>
                <w:highlight w:val="none"/>
              </w:rPr>
              <w:t>音响</w:t>
            </w:r>
          </w:p>
        </w:tc>
        <w:tc>
          <w:tcPr>
            <w:tcW w:w="810" w:type="dxa"/>
            <w:noWrap/>
            <w:vAlign w:val="center"/>
          </w:tcPr>
          <w:p w14:paraId="71D8BD0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34BAAB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C58187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380</w:t>
            </w:r>
          </w:p>
        </w:tc>
      </w:tr>
      <w:tr w14:paraId="4E67D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3D79FB3">
            <w:pPr>
              <w:jc w:val="center"/>
              <w:rPr>
                <w:rFonts w:ascii="宋体" w:hAnsi="宋体" w:eastAsia="宋体"/>
                <w:color w:val="auto"/>
                <w:sz w:val="24"/>
                <w:szCs w:val="24"/>
                <w:highlight w:val="none"/>
              </w:rPr>
            </w:pPr>
            <w:r>
              <w:rPr>
                <w:rFonts w:ascii="宋体" w:hAnsi="宋体" w:eastAsia="宋体"/>
                <w:color w:val="auto"/>
                <w:sz w:val="24"/>
                <w:szCs w:val="24"/>
                <w:highlight w:val="none"/>
              </w:rPr>
              <w:t>45</w:t>
            </w:r>
          </w:p>
        </w:tc>
        <w:tc>
          <w:tcPr>
            <w:tcW w:w="3660" w:type="dxa"/>
            <w:noWrap/>
            <w:vAlign w:val="center"/>
          </w:tcPr>
          <w:p w14:paraId="662CBD7C">
            <w:pPr>
              <w:jc w:val="center"/>
              <w:rPr>
                <w:rFonts w:ascii="宋体" w:hAnsi="宋体" w:eastAsia="宋体"/>
                <w:color w:val="auto"/>
                <w:sz w:val="24"/>
                <w:szCs w:val="24"/>
                <w:highlight w:val="none"/>
              </w:rPr>
            </w:pPr>
            <w:r>
              <w:rPr>
                <w:rFonts w:ascii="宋体" w:hAnsi="宋体" w:eastAsia="宋体"/>
                <w:color w:val="auto"/>
                <w:sz w:val="24"/>
                <w:szCs w:val="24"/>
                <w:highlight w:val="none"/>
              </w:rPr>
              <w:t>灯泡</w:t>
            </w:r>
          </w:p>
        </w:tc>
        <w:tc>
          <w:tcPr>
            <w:tcW w:w="810" w:type="dxa"/>
            <w:noWrap/>
            <w:vAlign w:val="center"/>
          </w:tcPr>
          <w:p w14:paraId="408E161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991DDE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2BFA71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08263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2B9DF050">
            <w:pPr>
              <w:jc w:val="center"/>
              <w:rPr>
                <w:rFonts w:ascii="宋体" w:hAnsi="宋体" w:eastAsia="宋体"/>
                <w:color w:val="auto"/>
                <w:sz w:val="24"/>
                <w:szCs w:val="24"/>
                <w:highlight w:val="none"/>
              </w:rPr>
            </w:pPr>
            <w:r>
              <w:rPr>
                <w:rFonts w:ascii="宋体" w:hAnsi="宋体" w:eastAsia="宋体"/>
                <w:color w:val="auto"/>
                <w:sz w:val="24"/>
                <w:szCs w:val="24"/>
                <w:highlight w:val="none"/>
              </w:rPr>
              <w:t>46</w:t>
            </w:r>
          </w:p>
        </w:tc>
        <w:tc>
          <w:tcPr>
            <w:tcW w:w="3660" w:type="dxa"/>
            <w:noWrap/>
            <w:vAlign w:val="center"/>
          </w:tcPr>
          <w:p w14:paraId="25318057">
            <w:pPr>
              <w:jc w:val="center"/>
              <w:rPr>
                <w:rFonts w:ascii="宋体" w:hAnsi="宋体" w:eastAsia="宋体"/>
                <w:color w:val="auto"/>
                <w:sz w:val="24"/>
                <w:szCs w:val="24"/>
                <w:highlight w:val="none"/>
              </w:rPr>
            </w:pPr>
            <w:r>
              <w:rPr>
                <w:rFonts w:ascii="宋体" w:hAnsi="宋体" w:eastAsia="宋体"/>
                <w:color w:val="auto"/>
                <w:sz w:val="24"/>
                <w:szCs w:val="24"/>
                <w:highlight w:val="none"/>
              </w:rPr>
              <w:t>车辆线束</w:t>
            </w:r>
          </w:p>
        </w:tc>
        <w:tc>
          <w:tcPr>
            <w:tcW w:w="810" w:type="dxa"/>
            <w:noWrap/>
            <w:vAlign w:val="center"/>
          </w:tcPr>
          <w:p w14:paraId="566D836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693F82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791B7B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350</w:t>
            </w:r>
          </w:p>
        </w:tc>
      </w:tr>
      <w:tr w14:paraId="47F82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08043FA">
            <w:pPr>
              <w:jc w:val="center"/>
              <w:rPr>
                <w:rFonts w:ascii="宋体" w:hAnsi="宋体" w:eastAsia="宋体"/>
                <w:color w:val="auto"/>
                <w:sz w:val="24"/>
                <w:szCs w:val="24"/>
                <w:highlight w:val="none"/>
              </w:rPr>
            </w:pPr>
            <w:r>
              <w:rPr>
                <w:rFonts w:ascii="宋体" w:hAnsi="宋体" w:eastAsia="宋体"/>
                <w:color w:val="auto"/>
                <w:sz w:val="24"/>
                <w:szCs w:val="24"/>
                <w:highlight w:val="none"/>
              </w:rPr>
              <w:t>47</w:t>
            </w:r>
          </w:p>
        </w:tc>
        <w:tc>
          <w:tcPr>
            <w:tcW w:w="3660" w:type="dxa"/>
            <w:noWrap/>
            <w:vAlign w:val="center"/>
          </w:tcPr>
          <w:p w14:paraId="34D47984">
            <w:pPr>
              <w:jc w:val="center"/>
              <w:rPr>
                <w:rFonts w:ascii="宋体" w:hAnsi="宋体" w:eastAsia="宋体"/>
                <w:color w:val="auto"/>
                <w:sz w:val="24"/>
                <w:szCs w:val="24"/>
                <w:highlight w:val="none"/>
              </w:rPr>
            </w:pPr>
            <w:r>
              <w:rPr>
                <w:rFonts w:ascii="宋体" w:hAnsi="宋体" w:eastAsia="宋体"/>
                <w:color w:val="auto"/>
                <w:sz w:val="24"/>
                <w:szCs w:val="24"/>
                <w:highlight w:val="none"/>
              </w:rPr>
              <w:t>雪种</w:t>
            </w:r>
          </w:p>
        </w:tc>
        <w:tc>
          <w:tcPr>
            <w:tcW w:w="810" w:type="dxa"/>
            <w:noWrap/>
            <w:vAlign w:val="center"/>
          </w:tcPr>
          <w:p w14:paraId="464A956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0BA6942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65A728A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r>
      <w:tr w14:paraId="55A9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F33C2F1">
            <w:pPr>
              <w:jc w:val="center"/>
              <w:rPr>
                <w:rFonts w:ascii="宋体" w:hAnsi="宋体" w:eastAsia="宋体"/>
                <w:color w:val="auto"/>
                <w:sz w:val="24"/>
                <w:szCs w:val="24"/>
                <w:highlight w:val="none"/>
              </w:rPr>
            </w:pPr>
            <w:r>
              <w:rPr>
                <w:rFonts w:ascii="宋体" w:hAnsi="宋体" w:eastAsia="宋体"/>
                <w:color w:val="auto"/>
                <w:sz w:val="24"/>
                <w:szCs w:val="24"/>
                <w:highlight w:val="none"/>
              </w:rPr>
              <w:t>48</w:t>
            </w:r>
          </w:p>
        </w:tc>
        <w:tc>
          <w:tcPr>
            <w:tcW w:w="3660" w:type="dxa"/>
            <w:noWrap/>
            <w:vAlign w:val="center"/>
          </w:tcPr>
          <w:p w14:paraId="0CEB04F0">
            <w:pPr>
              <w:jc w:val="center"/>
              <w:rPr>
                <w:rFonts w:ascii="宋体" w:hAnsi="宋体" w:eastAsia="宋体"/>
                <w:color w:val="auto"/>
                <w:sz w:val="24"/>
                <w:szCs w:val="24"/>
                <w:highlight w:val="none"/>
              </w:rPr>
            </w:pPr>
            <w:r>
              <w:rPr>
                <w:rFonts w:ascii="宋体" w:hAnsi="宋体" w:eastAsia="宋体"/>
                <w:color w:val="auto"/>
                <w:sz w:val="24"/>
                <w:szCs w:val="24"/>
                <w:highlight w:val="none"/>
              </w:rPr>
              <w:t>高低压管</w:t>
            </w:r>
          </w:p>
        </w:tc>
        <w:tc>
          <w:tcPr>
            <w:tcW w:w="810" w:type="dxa"/>
            <w:noWrap/>
            <w:vAlign w:val="center"/>
          </w:tcPr>
          <w:p w14:paraId="5D39324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D8CACD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2F5263B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w:t>
            </w:r>
          </w:p>
        </w:tc>
      </w:tr>
      <w:tr w14:paraId="6A840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2C0534EC">
            <w:pPr>
              <w:jc w:val="center"/>
              <w:rPr>
                <w:rFonts w:ascii="宋体" w:hAnsi="宋体" w:eastAsia="宋体"/>
                <w:color w:val="auto"/>
                <w:sz w:val="24"/>
                <w:szCs w:val="24"/>
                <w:highlight w:val="none"/>
              </w:rPr>
            </w:pPr>
            <w:r>
              <w:rPr>
                <w:rFonts w:ascii="宋体" w:hAnsi="宋体" w:eastAsia="宋体"/>
                <w:color w:val="auto"/>
                <w:sz w:val="24"/>
                <w:szCs w:val="24"/>
                <w:highlight w:val="none"/>
              </w:rPr>
              <w:t>49</w:t>
            </w:r>
          </w:p>
        </w:tc>
        <w:tc>
          <w:tcPr>
            <w:tcW w:w="3660" w:type="dxa"/>
            <w:noWrap/>
            <w:vAlign w:val="center"/>
          </w:tcPr>
          <w:p w14:paraId="6F220E5D">
            <w:pPr>
              <w:jc w:val="center"/>
              <w:rPr>
                <w:rFonts w:ascii="宋体" w:hAnsi="宋体" w:eastAsia="宋体"/>
                <w:color w:val="auto"/>
                <w:sz w:val="24"/>
                <w:szCs w:val="24"/>
                <w:highlight w:val="none"/>
              </w:rPr>
            </w:pPr>
            <w:r>
              <w:rPr>
                <w:rFonts w:ascii="宋体" w:hAnsi="宋体" w:eastAsia="宋体"/>
                <w:color w:val="auto"/>
                <w:sz w:val="24"/>
                <w:szCs w:val="24"/>
                <w:highlight w:val="none"/>
              </w:rPr>
              <w:t>组合开关</w:t>
            </w:r>
          </w:p>
        </w:tc>
        <w:tc>
          <w:tcPr>
            <w:tcW w:w="810" w:type="dxa"/>
            <w:noWrap/>
            <w:vAlign w:val="center"/>
          </w:tcPr>
          <w:p w14:paraId="6C567AF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61C3403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619E6A5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450</w:t>
            </w:r>
          </w:p>
        </w:tc>
      </w:tr>
      <w:tr w14:paraId="5ACF6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2C16455">
            <w:pPr>
              <w:jc w:val="center"/>
              <w:rPr>
                <w:rFonts w:ascii="宋体" w:hAnsi="宋体" w:eastAsia="宋体"/>
                <w:color w:val="auto"/>
                <w:sz w:val="24"/>
                <w:szCs w:val="24"/>
                <w:highlight w:val="none"/>
              </w:rPr>
            </w:pPr>
            <w:r>
              <w:rPr>
                <w:rFonts w:ascii="宋体" w:hAnsi="宋体" w:eastAsia="宋体"/>
                <w:color w:val="auto"/>
                <w:sz w:val="24"/>
                <w:szCs w:val="24"/>
                <w:highlight w:val="none"/>
              </w:rPr>
              <w:t>50</w:t>
            </w:r>
          </w:p>
        </w:tc>
        <w:tc>
          <w:tcPr>
            <w:tcW w:w="3660" w:type="dxa"/>
            <w:noWrap/>
            <w:vAlign w:val="center"/>
          </w:tcPr>
          <w:p w14:paraId="4AF595C8">
            <w:pPr>
              <w:jc w:val="center"/>
              <w:rPr>
                <w:rFonts w:ascii="宋体" w:hAnsi="宋体" w:eastAsia="宋体"/>
                <w:color w:val="auto"/>
                <w:sz w:val="24"/>
                <w:szCs w:val="24"/>
                <w:highlight w:val="none"/>
              </w:rPr>
            </w:pPr>
            <w:r>
              <w:rPr>
                <w:rFonts w:ascii="宋体" w:hAnsi="宋体" w:eastAsia="宋体"/>
                <w:color w:val="auto"/>
                <w:sz w:val="24"/>
                <w:szCs w:val="24"/>
                <w:highlight w:val="none"/>
              </w:rPr>
              <w:t>组合仪表</w:t>
            </w:r>
          </w:p>
        </w:tc>
        <w:tc>
          <w:tcPr>
            <w:tcW w:w="810" w:type="dxa"/>
            <w:noWrap/>
            <w:vAlign w:val="center"/>
          </w:tcPr>
          <w:p w14:paraId="48981B0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1C90FEB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2D329DC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2500</w:t>
            </w:r>
          </w:p>
        </w:tc>
      </w:tr>
      <w:tr w14:paraId="37AA5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12F23ED">
            <w:pPr>
              <w:jc w:val="center"/>
              <w:rPr>
                <w:rFonts w:ascii="宋体" w:hAnsi="宋体" w:eastAsia="宋体"/>
                <w:color w:val="auto"/>
                <w:sz w:val="24"/>
                <w:szCs w:val="24"/>
                <w:highlight w:val="none"/>
              </w:rPr>
            </w:pPr>
            <w:r>
              <w:rPr>
                <w:rFonts w:ascii="宋体" w:hAnsi="宋体" w:eastAsia="宋体"/>
                <w:color w:val="auto"/>
                <w:sz w:val="24"/>
                <w:szCs w:val="24"/>
                <w:highlight w:val="none"/>
              </w:rPr>
              <w:t>51</w:t>
            </w:r>
          </w:p>
        </w:tc>
        <w:tc>
          <w:tcPr>
            <w:tcW w:w="3660" w:type="dxa"/>
            <w:noWrap/>
            <w:vAlign w:val="center"/>
          </w:tcPr>
          <w:p w14:paraId="38C7ED90">
            <w:pPr>
              <w:jc w:val="center"/>
              <w:rPr>
                <w:rFonts w:ascii="宋体" w:hAnsi="宋体" w:eastAsia="宋体"/>
                <w:color w:val="auto"/>
                <w:sz w:val="24"/>
                <w:szCs w:val="24"/>
                <w:highlight w:val="none"/>
              </w:rPr>
            </w:pPr>
            <w:r>
              <w:rPr>
                <w:rFonts w:ascii="宋体" w:hAnsi="宋体" w:eastAsia="宋体"/>
                <w:color w:val="auto"/>
                <w:sz w:val="24"/>
                <w:szCs w:val="24"/>
                <w:highlight w:val="none"/>
              </w:rPr>
              <w:t>防冻液</w:t>
            </w:r>
          </w:p>
        </w:tc>
        <w:tc>
          <w:tcPr>
            <w:tcW w:w="810" w:type="dxa"/>
            <w:noWrap/>
            <w:vAlign w:val="center"/>
          </w:tcPr>
          <w:p w14:paraId="55C8B4AA">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65" w:type="dxa"/>
            <w:noWrap/>
            <w:vAlign w:val="center"/>
          </w:tcPr>
          <w:p w14:paraId="4EB5F07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89DC3C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43D8A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1E84FFC">
            <w:pPr>
              <w:jc w:val="center"/>
              <w:rPr>
                <w:rFonts w:ascii="宋体" w:hAnsi="宋体" w:eastAsia="宋体"/>
                <w:color w:val="auto"/>
                <w:sz w:val="24"/>
                <w:szCs w:val="24"/>
                <w:highlight w:val="none"/>
              </w:rPr>
            </w:pPr>
            <w:r>
              <w:rPr>
                <w:rFonts w:ascii="宋体" w:hAnsi="宋体" w:eastAsia="宋体"/>
                <w:color w:val="auto"/>
                <w:sz w:val="24"/>
                <w:szCs w:val="24"/>
                <w:highlight w:val="none"/>
              </w:rPr>
              <w:t>52</w:t>
            </w:r>
          </w:p>
        </w:tc>
        <w:tc>
          <w:tcPr>
            <w:tcW w:w="3660" w:type="dxa"/>
            <w:noWrap/>
            <w:vAlign w:val="center"/>
          </w:tcPr>
          <w:p w14:paraId="743ECD68">
            <w:pPr>
              <w:jc w:val="center"/>
              <w:rPr>
                <w:rFonts w:ascii="宋体" w:hAnsi="宋体" w:eastAsia="宋体"/>
                <w:color w:val="auto"/>
                <w:sz w:val="24"/>
                <w:szCs w:val="24"/>
                <w:highlight w:val="none"/>
              </w:rPr>
            </w:pPr>
            <w:r>
              <w:rPr>
                <w:rFonts w:ascii="宋体" w:hAnsi="宋体" w:eastAsia="宋体"/>
                <w:color w:val="auto"/>
                <w:sz w:val="24"/>
                <w:szCs w:val="24"/>
                <w:highlight w:val="none"/>
              </w:rPr>
              <w:t>制动液</w:t>
            </w:r>
          </w:p>
        </w:tc>
        <w:tc>
          <w:tcPr>
            <w:tcW w:w="810" w:type="dxa"/>
            <w:noWrap/>
            <w:vAlign w:val="center"/>
          </w:tcPr>
          <w:p w14:paraId="6B854B9C">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65" w:type="dxa"/>
            <w:noWrap/>
            <w:vAlign w:val="center"/>
          </w:tcPr>
          <w:p w14:paraId="61A7155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EEA545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70D1E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2F7A9AFC">
            <w:pPr>
              <w:jc w:val="center"/>
              <w:rPr>
                <w:rFonts w:ascii="宋体" w:hAnsi="宋体" w:eastAsia="宋体"/>
                <w:color w:val="auto"/>
                <w:sz w:val="24"/>
                <w:szCs w:val="24"/>
                <w:highlight w:val="none"/>
              </w:rPr>
            </w:pPr>
            <w:r>
              <w:rPr>
                <w:rFonts w:ascii="宋体" w:hAnsi="宋体" w:eastAsia="宋体"/>
                <w:color w:val="auto"/>
                <w:sz w:val="24"/>
                <w:szCs w:val="24"/>
                <w:highlight w:val="none"/>
              </w:rPr>
              <w:t>53</w:t>
            </w:r>
          </w:p>
        </w:tc>
        <w:tc>
          <w:tcPr>
            <w:tcW w:w="3660" w:type="dxa"/>
            <w:noWrap/>
            <w:vAlign w:val="center"/>
          </w:tcPr>
          <w:p w14:paraId="250DC425">
            <w:pPr>
              <w:jc w:val="center"/>
              <w:rPr>
                <w:rFonts w:ascii="宋体" w:hAnsi="宋体" w:eastAsia="宋体"/>
                <w:color w:val="auto"/>
                <w:sz w:val="24"/>
                <w:szCs w:val="24"/>
                <w:highlight w:val="none"/>
              </w:rPr>
            </w:pPr>
            <w:r>
              <w:rPr>
                <w:rFonts w:ascii="宋体" w:hAnsi="宋体" w:eastAsia="宋体"/>
                <w:color w:val="auto"/>
                <w:sz w:val="24"/>
                <w:szCs w:val="24"/>
                <w:highlight w:val="none"/>
              </w:rPr>
              <w:t>玻璃水</w:t>
            </w:r>
          </w:p>
        </w:tc>
        <w:tc>
          <w:tcPr>
            <w:tcW w:w="810" w:type="dxa"/>
            <w:noWrap/>
            <w:vAlign w:val="center"/>
          </w:tcPr>
          <w:p w14:paraId="57F04C02">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65" w:type="dxa"/>
            <w:noWrap/>
            <w:vAlign w:val="center"/>
          </w:tcPr>
          <w:p w14:paraId="32696D5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E7FD8E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w:t>
            </w:r>
          </w:p>
        </w:tc>
      </w:tr>
      <w:tr w14:paraId="36F57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2EB9B30">
            <w:pPr>
              <w:jc w:val="center"/>
              <w:rPr>
                <w:rFonts w:ascii="宋体" w:hAnsi="宋体" w:eastAsia="宋体"/>
                <w:color w:val="auto"/>
                <w:sz w:val="24"/>
                <w:szCs w:val="24"/>
                <w:highlight w:val="none"/>
              </w:rPr>
            </w:pPr>
            <w:r>
              <w:rPr>
                <w:rFonts w:ascii="宋体" w:hAnsi="宋体" w:eastAsia="宋体"/>
                <w:color w:val="auto"/>
                <w:sz w:val="24"/>
                <w:szCs w:val="24"/>
                <w:highlight w:val="none"/>
              </w:rPr>
              <w:t>54</w:t>
            </w:r>
          </w:p>
        </w:tc>
        <w:tc>
          <w:tcPr>
            <w:tcW w:w="3660" w:type="dxa"/>
            <w:noWrap/>
            <w:vAlign w:val="center"/>
          </w:tcPr>
          <w:p w14:paraId="0263FDA0">
            <w:pPr>
              <w:jc w:val="center"/>
              <w:rPr>
                <w:rFonts w:ascii="宋体" w:hAnsi="宋体" w:eastAsia="宋体"/>
                <w:color w:val="auto"/>
                <w:sz w:val="24"/>
                <w:szCs w:val="24"/>
                <w:highlight w:val="none"/>
              </w:rPr>
            </w:pPr>
            <w:r>
              <w:rPr>
                <w:rFonts w:ascii="宋体" w:hAnsi="宋体" w:eastAsia="宋体"/>
                <w:color w:val="auto"/>
                <w:sz w:val="24"/>
                <w:szCs w:val="24"/>
                <w:highlight w:val="none"/>
              </w:rPr>
              <w:t>行车电脑</w:t>
            </w:r>
          </w:p>
        </w:tc>
        <w:tc>
          <w:tcPr>
            <w:tcW w:w="810" w:type="dxa"/>
            <w:noWrap/>
            <w:vAlign w:val="center"/>
          </w:tcPr>
          <w:p w14:paraId="0664164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ABEBB9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F3462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2780</w:t>
            </w:r>
          </w:p>
        </w:tc>
      </w:tr>
      <w:tr w14:paraId="743DD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3648C24">
            <w:pPr>
              <w:jc w:val="center"/>
              <w:rPr>
                <w:rFonts w:ascii="宋体" w:hAnsi="宋体" w:eastAsia="宋体"/>
                <w:color w:val="auto"/>
                <w:sz w:val="24"/>
                <w:szCs w:val="24"/>
                <w:highlight w:val="none"/>
              </w:rPr>
            </w:pPr>
            <w:r>
              <w:rPr>
                <w:rFonts w:ascii="宋体" w:hAnsi="宋体" w:eastAsia="宋体"/>
                <w:color w:val="auto"/>
                <w:sz w:val="24"/>
                <w:szCs w:val="24"/>
                <w:highlight w:val="none"/>
              </w:rPr>
              <w:t>55</w:t>
            </w:r>
          </w:p>
        </w:tc>
        <w:tc>
          <w:tcPr>
            <w:tcW w:w="3660" w:type="dxa"/>
            <w:noWrap/>
            <w:vAlign w:val="center"/>
          </w:tcPr>
          <w:p w14:paraId="43070E18">
            <w:pPr>
              <w:jc w:val="center"/>
              <w:rPr>
                <w:rFonts w:ascii="宋体" w:hAnsi="宋体" w:eastAsia="宋体"/>
                <w:color w:val="auto"/>
                <w:sz w:val="24"/>
                <w:szCs w:val="24"/>
                <w:highlight w:val="none"/>
              </w:rPr>
            </w:pPr>
            <w:r>
              <w:rPr>
                <w:rFonts w:ascii="宋体" w:hAnsi="宋体" w:eastAsia="宋体"/>
                <w:color w:val="auto"/>
                <w:sz w:val="24"/>
                <w:szCs w:val="24"/>
                <w:highlight w:val="none"/>
              </w:rPr>
              <w:t>舒适电脑</w:t>
            </w:r>
          </w:p>
        </w:tc>
        <w:tc>
          <w:tcPr>
            <w:tcW w:w="810" w:type="dxa"/>
            <w:noWrap/>
            <w:vAlign w:val="center"/>
          </w:tcPr>
          <w:p w14:paraId="148F2BF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4160FC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169481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3ACF4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CA43009">
            <w:pPr>
              <w:jc w:val="center"/>
              <w:rPr>
                <w:rFonts w:ascii="宋体" w:hAnsi="宋体" w:eastAsia="宋体"/>
                <w:color w:val="auto"/>
                <w:sz w:val="24"/>
                <w:szCs w:val="24"/>
                <w:highlight w:val="none"/>
              </w:rPr>
            </w:pPr>
            <w:r>
              <w:rPr>
                <w:rFonts w:ascii="宋体" w:hAnsi="宋体" w:eastAsia="宋体"/>
                <w:color w:val="auto"/>
                <w:sz w:val="24"/>
                <w:szCs w:val="24"/>
                <w:highlight w:val="none"/>
              </w:rPr>
              <w:t>56</w:t>
            </w:r>
          </w:p>
        </w:tc>
        <w:tc>
          <w:tcPr>
            <w:tcW w:w="3660" w:type="dxa"/>
            <w:noWrap/>
            <w:vAlign w:val="center"/>
          </w:tcPr>
          <w:p w14:paraId="1AD3A316">
            <w:pPr>
              <w:jc w:val="center"/>
              <w:rPr>
                <w:rFonts w:ascii="宋体" w:hAnsi="宋体" w:eastAsia="宋体"/>
                <w:color w:val="auto"/>
                <w:sz w:val="24"/>
                <w:szCs w:val="24"/>
                <w:highlight w:val="none"/>
              </w:rPr>
            </w:pPr>
            <w:r>
              <w:rPr>
                <w:rFonts w:ascii="宋体" w:hAnsi="宋体" w:eastAsia="宋体"/>
                <w:color w:val="auto"/>
                <w:sz w:val="24"/>
                <w:szCs w:val="24"/>
                <w:highlight w:val="none"/>
              </w:rPr>
              <w:t>刹车总泵</w:t>
            </w:r>
          </w:p>
        </w:tc>
        <w:tc>
          <w:tcPr>
            <w:tcW w:w="810" w:type="dxa"/>
            <w:noWrap/>
            <w:vAlign w:val="center"/>
          </w:tcPr>
          <w:p w14:paraId="1329306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54000FB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0194F5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860</w:t>
            </w:r>
          </w:p>
        </w:tc>
      </w:tr>
      <w:tr w14:paraId="5EF20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20102A1">
            <w:pPr>
              <w:jc w:val="center"/>
              <w:rPr>
                <w:rFonts w:ascii="宋体" w:hAnsi="宋体" w:eastAsia="宋体"/>
                <w:color w:val="auto"/>
                <w:sz w:val="24"/>
                <w:szCs w:val="24"/>
                <w:highlight w:val="none"/>
              </w:rPr>
            </w:pPr>
            <w:r>
              <w:rPr>
                <w:rFonts w:ascii="宋体" w:hAnsi="宋体" w:eastAsia="宋体"/>
                <w:color w:val="auto"/>
                <w:sz w:val="24"/>
                <w:szCs w:val="24"/>
                <w:highlight w:val="none"/>
              </w:rPr>
              <w:t>57</w:t>
            </w:r>
          </w:p>
        </w:tc>
        <w:tc>
          <w:tcPr>
            <w:tcW w:w="3660" w:type="dxa"/>
            <w:noWrap/>
            <w:vAlign w:val="center"/>
          </w:tcPr>
          <w:p w14:paraId="676CFF0B">
            <w:pPr>
              <w:jc w:val="center"/>
              <w:rPr>
                <w:rFonts w:ascii="宋体" w:hAnsi="宋体" w:eastAsia="宋体"/>
                <w:color w:val="auto"/>
                <w:sz w:val="24"/>
                <w:szCs w:val="24"/>
                <w:highlight w:val="none"/>
              </w:rPr>
            </w:pPr>
            <w:r>
              <w:rPr>
                <w:rFonts w:ascii="宋体" w:hAnsi="宋体" w:eastAsia="宋体"/>
                <w:color w:val="auto"/>
                <w:sz w:val="24"/>
                <w:szCs w:val="24"/>
                <w:highlight w:val="none"/>
              </w:rPr>
              <w:t>同步器</w:t>
            </w:r>
          </w:p>
        </w:tc>
        <w:tc>
          <w:tcPr>
            <w:tcW w:w="810" w:type="dxa"/>
            <w:noWrap/>
            <w:vAlign w:val="center"/>
          </w:tcPr>
          <w:p w14:paraId="4019235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C90279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B9F081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57582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571DC85">
            <w:pPr>
              <w:jc w:val="center"/>
              <w:rPr>
                <w:rFonts w:ascii="宋体" w:hAnsi="宋体" w:eastAsia="宋体"/>
                <w:color w:val="auto"/>
                <w:sz w:val="24"/>
                <w:szCs w:val="24"/>
                <w:highlight w:val="none"/>
              </w:rPr>
            </w:pPr>
            <w:r>
              <w:rPr>
                <w:rFonts w:ascii="宋体" w:hAnsi="宋体" w:eastAsia="宋体"/>
                <w:color w:val="auto"/>
                <w:sz w:val="24"/>
                <w:szCs w:val="24"/>
                <w:highlight w:val="none"/>
              </w:rPr>
              <w:t>58</w:t>
            </w:r>
          </w:p>
        </w:tc>
        <w:tc>
          <w:tcPr>
            <w:tcW w:w="3660" w:type="dxa"/>
            <w:noWrap/>
            <w:vAlign w:val="center"/>
          </w:tcPr>
          <w:p w14:paraId="38B21EFC">
            <w:pPr>
              <w:jc w:val="center"/>
              <w:rPr>
                <w:rFonts w:ascii="宋体" w:hAnsi="宋体" w:eastAsia="宋体"/>
                <w:color w:val="auto"/>
                <w:sz w:val="24"/>
                <w:szCs w:val="24"/>
                <w:highlight w:val="none"/>
              </w:rPr>
            </w:pPr>
            <w:r>
              <w:rPr>
                <w:rFonts w:ascii="宋体" w:hAnsi="宋体" w:eastAsia="宋体"/>
                <w:color w:val="auto"/>
                <w:sz w:val="24"/>
                <w:szCs w:val="24"/>
                <w:highlight w:val="none"/>
              </w:rPr>
              <w:t>传动轴</w:t>
            </w:r>
          </w:p>
        </w:tc>
        <w:tc>
          <w:tcPr>
            <w:tcW w:w="810" w:type="dxa"/>
            <w:noWrap/>
            <w:vAlign w:val="center"/>
          </w:tcPr>
          <w:p w14:paraId="34DFB90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6EC454F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7E18B52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1090</w:t>
            </w:r>
          </w:p>
        </w:tc>
      </w:tr>
      <w:tr w14:paraId="14C0C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845C2DF">
            <w:pPr>
              <w:jc w:val="center"/>
              <w:rPr>
                <w:rFonts w:ascii="宋体" w:hAnsi="宋体" w:eastAsia="宋体"/>
                <w:color w:val="auto"/>
                <w:sz w:val="24"/>
                <w:szCs w:val="24"/>
                <w:highlight w:val="none"/>
              </w:rPr>
            </w:pPr>
            <w:r>
              <w:rPr>
                <w:rFonts w:ascii="宋体" w:hAnsi="宋体" w:eastAsia="宋体"/>
                <w:color w:val="auto"/>
                <w:sz w:val="24"/>
                <w:szCs w:val="24"/>
                <w:highlight w:val="none"/>
              </w:rPr>
              <w:t>59</w:t>
            </w:r>
          </w:p>
        </w:tc>
        <w:tc>
          <w:tcPr>
            <w:tcW w:w="3660" w:type="dxa"/>
            <w:noWrap/>
            <w:vAlign w:val="center"/>
          </w:tcPr>
          <w:p w14:paraId="1939C22E">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810" w:type="dxa"/>
            <w:noWrap/>
            <w:vAlign w:val="center"/>
          </w:tcPr>
          <w:p w14:paraId="2DD532C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EB768D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04A22EC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9500</w:t>
            </w:r>
          </w:p>
        </w:tc>
      </w:tr>
      <w:tr w14:paraId="09245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645845C">
            <w:pPr>
              <w:jc w:val="center"/>
              <w:rPr>
                <w:rFonts w:ascii="宋体" w:hAnsi="宋体" w:eastAsia="宋体"/>
                <w:color w:val="auto"/>
                <w:sz w:val="24"/>
                <w:szCs w:val="24"/>
                <w:highlight w:val="none"/>
              </w:rPr>
            </w:pPr>
            <w:r>
              <w:rPr>
                <w:rFonts w:ascii="宋体" w:hAnsi="宋体" w:eastAsia="宋体"/>
                <w:color w:val="auto"/>
                <w:sz w:val="24"/>
                <w:szCs w:val="24"/>
                <w:highlight w:val="none"/>
              </w:rPr>
              <w:t>60</w:t>
            </w:r>
          </w:p>
        </w:tc>
        <w:tc>
          <w:tcPr>
            <w:tcW w:w="3660" w:type="dxa"/>
            <w:noWrap/>
            <w:vAlign w:val="center"/>
          </w:tcPr>
          <w:p w14:paraId="57EA3C2D">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810" w:type="dxa"/>
            <w:noWrap/>
            <w:vAlign w:val="center"/>
          </w:tcPr>
          <w:p w14:paraId="41236D43">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65" w:type="dxa"/>
            <w:noWrap/>
            <w:vAlign w:val="center"/>
          </w:tcPr>
          <w:p w14:paraId="4DB12FE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5886EA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19800</w:t>
            </w:r>
          </w:p>
        </w:tc>
      </w:tr>
      <w:tr w14:paraId="2E484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6EDA7C7C">
            <w:pPr>
              <w:jc w:val="center"/>
              <w:rPr>
                <w:rFonts w:ascii="宋体" w:hAnsi="宋体" w:eastAsia="宋体"/>
                <w:color w:val="auto"/>
                <w:sz w:val="24"/>
                <w:szCs w:val="24"/>
                <w:highlight w:val="none"/>
              </w:rPr>
            </w:pPr>
            <w:r>
              <w:rPr>
                <w:rFonts w:ascii="宋体" w:hAnsi="宋体" w:eastAsia="宋体"/>
                <w:color w:val="auto"/>
                <w:sz w:val="24"/>
                <w:szCs w:val="24"/>
                <w:highlight w:val="none"/>
              </w:rPr>
              <w:t>61</w:t>
            </w:r>
          </w:p>
        </w:tc>
        <w:tc>
          <w:tcPr>
            <w:tcW w:w="3660" w:type="dxa"/>
            <w:noWrap/>
            <w:vAlign w:val="center"/>
          </w:tcPr>
          <w:p w14:paraId="2D219FC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变速箱油</w:t>
            </w:r>
          </w:p>
        </w:tc>
        <w:tc>
          <w:tcPr>
            <w:tcW w:w="810" w:type="dxa"/>
            <w:noWrap/>
            <w:vAlign w:val="center"/>
          </w:tcPr>
          <w:p w14:paraId="46A203A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升</w:t>
            </w:r>
          </w:p>
        </w:tc>
        <w:tc>
          <w:tcPr>
            <w:tcW w:w="1065" w:type="dxa"/>
            <w:noWrap/>
            <w:vAlign w:val="center"/>
          </w:tcPr>
          <w:p w14:paraId="31A9C45E">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3935498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w:t>
            </w:r>
          </w:p>
        </w:tc>
      </w:tr>
      <w:tr w14:paraId="372E9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F84006A">
            <w:pPr>
              <w:jc w:val="center"/>
              <w:rPr>
                <w:rFonts w:ascii="宋体" w:hAnsi="宋体" w:eastAsia="宋体"/>
                <w:color w:val="auto"/>
                <w:sz w:val="24"/>
                <w:szCs w:val="24"/>
                <w:highlight w:val="none"/>
              </w:rPr>
            </w:pPr>
            <w:r>
              <w:rPr>
                <w:rFonts w:ascii="宋体" w:hAnsi="宋体" w:eastAsia="宋体"/>
                <w:color w:val="auto"/>
                <w:sz w:val="24"/>
                <w:szCs w:val="24"/>
                <w:highlight w:val="none"/>
              </w:rPr>
              <w:t>62</w:t>
            </w:r>
          </w:p>
        </w:tc>
        <w:tc>
          <w:tcPr>
            <w:tcW w:w="3660" w:type="dxa"/>
            <w:noWrap/>
            <w:vAlign w:val="center"/>
          </w:tcPr>
          <w:p w14:paraId="67B7FC7E">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变滤</w:t>
            </w:r>
          </w:p>
        </w:tc>
        <w:tc>
          <w:tcPr>
            <w:tcW w:w="810" w:type="dxa"/>
            <w:noWrap/>
            <w:vAlign w:val="center"/>
          </w:tcPr>
          <w:p w14:paraId="5C4AB44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65" w:type="dxa"/>
            <w:noWrap/>
            <w:vAlign w:val="center"/>
          </w:tcPr>
          <w:p w14:paraId="54BBF07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537AF62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230</w:t>
            </w:r>
          </w:p>
        </w:tc>
      </w:tr>
      <w:tr w14:paraId="719A6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478AFCAE">
            <w:pPr>
              <w:jc w:val="center"/>
              <w:rPr>
                <w:rFonts w:ascii="宋体" w:hAnsi="宋体" w:eastAsia="宋体"/>
                <w:color w:val="auto"/>
                <w:sz w:val="24"/>
                <w:szCs w:val="24"/>
                <w:highlight w:val="none"/>
              </w:rPr>
            </w:pPr>
            <w:r>
              <w:rPr>
                <w:rFonts w:ascii="宋体" w:hAnsi="宋体" w:eastAsia="宋体"/>
                <w:color w:val="auto"/>
                <w:sz w:val="24"/>
                <w:szCs w:val="24"/>
                <w:highlight w:val="none"/>
              </w:rPr>
              <w:t>63</w:t>
            </w:r>
          </w:p>
        </w:tc>
        <w:tc>
          <w:tcPr>
            <w:tcW w:w="3660" w:type="dxa"/>
            <w:noWrap/>
            <w:vAlign w:val="center"/>
          </w:tcPr>
          <w:p w14:paraId="181194B2">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前保险杠外壳</w:t>
            </w:r>
          </w:p>
        </w:tc>
        <w:tc>
          <w:tcPr>
            <w:tcW w:w="810" w:type="dxa"/>
            <w:noWrap/>
            <w:vAlign w:val="center"/>
          </w:tcPr>
          <w:p w14:paraId="27E57E7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4AFBD20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9D515A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70F01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7764817">
            <w:pPr>
              <w:jc w:val="center"/>
              <w:rPr>
                <w:rFonts w:ascii="宋体" w:hAnsi="宋体" w:eastAsia="宋体"/>
                <w:color w:val="auto"/>
                <w:sz w:val="24"/>
                <w:szCs w:val="24"/>
                <w:highlight w:val="none"/>
              </w:rPr>
            </w:pPr>
            <w:r>
              <w:rPr>
                <w:rFonts w:ascii="宋体" w:hAnsi="宋体" w:eastAsia="宋体"/>
                <w:color w:val="auto"/>
                <w:sz w:val="24"/>
                <w:szCs w:val="24"/>
                <w:highlight w:val="none"/>
              </w:rPr>
              <w:t>64</w:t>
            </w:r>
          </w:p>
        </w:tc>
        <w:tc>
          <w:tcPr>
            <w:tcW w:w="3660" w:type="dxa"/>
            <w:noWrap/>
            <w:vAlign w:val="center"/>
          </w:tcPr>
          <w:p w14:paraId="53789088">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前保险杠支架</w:t>
            </w:r>
          </w:p>
        </w:tc>
        <w:tc>
          <w:tcPr>
            <w:tcW w:w="810" w:type="dxa"/>
            <w:noWrap/>
            <w:vAlign w:val="center"/>
          </w:tcPr>
          <w:p w14:paraId="013ABAB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72E65F8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442C133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79626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302E5150">
            <w:pPr>
              <w:jc w:val="center"/>
              <w:rPr>
                <w:rFonts w:ascii="宋体" w:hAnsi="宋体" w:eastAsia="宋体"/>
                <w:color w:val="auto"/>
                <w:sz w:val="24"/>
                <w:szCs w:val="24"/>
                <w:highlight w:val="none"/>
              </w:rPr>
            </w:pPr>
            <w:r>
              <w:rPr>
                <w:rFonts w:ascii="宋体" w:hAnsi="宋体" w:eastAsia="宋体"/>
                <w:color w:val="auto"/>
                <w:sz w:val="24"/>
                <w:szCs w:val="24"/>
                <w:highlight w:val="none"/>
              </w:rPr>
              <w:t>65</w:t>
            </w:r>
          </w:p>
        </w:tc>
        <w:tc>
          <w:tcPr>
            <w:tcW w:w="3660" w:type="dxa"/>
            <w:noWrap/>
            <w:vAlign w:val="center"/>
          </w:tcPr>
          <w:p w14:paraId="55931F06">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后保险杠外壳</w:t>
            </w:r>
          </w:p>
        </w:tc>
        <w:tc>
          <w:tcPr>
            <w:tcW w:w="810" w:type="dxa"/>
            <w:noWrap/>
            <w:vAlign w:val="center"/>
          </w:tcPr>
          <w:p w14:paraId="2385B85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6F0CD42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1C3ECD6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475E6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5552BFF">
            <w:pPr>
              <w:jc w:val="center"/>
              <w:rPr>
                <w:rFonts w:ascii="宋体" w:hAnsi="宋体" w:eastAsia="宋体"/>
                <w:color w:val="auto"/>
                <w:sz w:val="24"/>
                <w:szCs w:val="24"/>
                <w:highlight w:val="none"/>
              </w:rPr>
            </w:pPr>
            <w:r>
              <w:rPr>
                <w:rFonts w:ascii="宋体" w:hAnsi="宋体" w:eastAsia="宋体"/>
                <w:color w:val="auto"/>
                <w:sz w:val="24"/>
                <w:szCs w:val="24"/>
                <w:highlight w:val="none"/>
              </w:rPr>
              <w:t>66</w:t>
            </w:r>
          </w:p>
        </w:tc>
        <w:tc>
          <w:tcPr>
            <w:tcW w:w="3660" w:type="dxa"/>
            <w:noWrap/>
            <w:vAlign w:val="center"/>
          </w:tcPr>
          <w:p w14:paraId="62FC90C9">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后保险杠支架</w:t>
            </w:r>
          </w:p>
        </w:tc>
        <w:tc>
          <w:tcPr>
            <w:tcW w:w="810" w:type="dxa"/>
            <w:noWrap/>
            <w:vAlign w:val="center"/>
          </w:tcPr>
          <w:p w14:paraId="52D9F4A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65" w:type="dxa"/>
            <w:noWrap/>
            <w:vAlign w:val="center"/>
          </w:tcPr>
          <w:p w14:paraId="282EC14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F65CF2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0AD9F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trPr>
        <w:tc>
          <w:tcPr>
            <w:tcW w:w="1065" w:type="dxa"/>
            <w:noWrap/>
            <w:vAlign w:val="center"/>
          </w:tcPr>
          <w:p w14:paraId="6B23A22F">
            <w:pPr>
              <w:jc w:val="center"/>
              <w:rPr>
                <w:rFonts w:ascii="宋体" w:hAnsi="宋体" w:eastAsia="宋体"/>
                <w:color w:val="auto"/>
                <w:sz w:val="24"/>
                <w:szCs w:val="24"/>
                <w:highlight w:val="none"/>
              </w:rPr>
            </w:pPr>
            <w:r>
              <w:rPr>
                <w:rFonts w:hint="eastAsia" w:ascii="宋体" w:hAnsi="宋体" w:eastAsia="宋体"/>
                <w:color w:val="auto"/>
                <w:kern w:val="2"/>
                <w:sz w:val="24"/>
                <w:szCs w:val="24"/>
                <w:highlight w:val="none"/>
                <w:lang w:val="en-US" w:eastAsia="zh-CN" w:bidi="ar-SA"/>
              </w:rPr>
              <w:t>67</w:t>
            </w:r>
          </w:p>
        </w:tc>
        <w:tc>
          <w:tcPr>
            <w:tcW w:w="3660" w:type="dxa"/>
            <w:noWrap/>
            <w:vAlign w:val="center"/>
          </w:tcPr>
          <w:p w14:paraId="27844513">
            <w:pPr>
              <w:jc w:val="center"/>
              <w:rPr>
                <w:rFonts w:ascii="宋体" w:hAnsi="宋体" w:eastAsia="宋体"/>
                <w:color w:val="auto"/>
                <w:sz w:val="24"/>
                <w:szCs w:val="24"/>
                <w:highlight w:val="none"/>
              </w:rPr>
            </w:pPr>
            <w:r>
              <w:rPr>
                <w:rFonts w:ascii="宋体" w:hAnsi="宋体" w:eastAsia="宋体"/>
                <w:color w:val="auto"/>
                <w:sz w:val="24"/>
                <w:szCs w:val="24"/>
                <w:highlight w:val="none"/>
              </w:rPr>
              <w:t>全车玻璃</w:t>
            </w:r>
          </w:p>
        </w:tc>
        <w:tc>
          <w:tcPr>
            <w:tcW w:w="810" w:type="dxa"/>
            <w:noWrap/>
            <w:vAlign w:val="center"/>
          </w:tcPr>
          <w:p w14:paraId="16ECB88C">
            <w:pPr>
              <w:jc w:val="center"/>
              <w:rPr>
                <w:rFonts w:ascii="宋体" w:hAnsi="宋体" w:eastAsia="宋体"/>
                <w:color w:val="auto"/>
                <w:sz w:val="24"/>
                <w:szCs w:val="24"/>
                <w:highlight w:val="none"/>
              </w:rPr>
            </w:pPr>
            <w:r>
              <w:rPr>
                <w:rFonts w:ascii="宋体" w:hAnsi="宋体" w:eastAsia="宋体"/>
                <w:color w:val="auto"/>
                <w:sz w:val="24"/>
                <w:szCs w:val="24"/>
                <w:highlight w:val="none"/>
              </w:rPr>
              <w:t>组</w:t>
            </w:r>
          </w:p>
        </w:tc>
        <w:tc>
          <w:tcPr>
            <w:tcW w:w="1065" w:type="dxa"/>
            <w:noWrap/>
            <w:vAlign w:val="center"/>
          </w:tcPr>
          <w:p w14:paraId="18B7762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149CBB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4200</w:t>
            </w:r>
          </w:p>
        </w:tc>
      </w:tr>
      <w:tr w14:paraId="58744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1065" w:type="dxa"/>
            <w:noWrap/>
            <w:vAlign w:val="center"/>
          </w:tcPr>
          <w:p w14:paraId="29B3C55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68</w:t>
            </w:r>
          </w:p>
        </w:tc>
        <w:tc>
          <w:tcPr>
            <w:tcW w:w="3660" w:type="dxa"/>
            <w:noWrap/>
            <w:vAlign w:val="center"/>
          </w:tcPr>
          <w:p w14:paraId="10013E37">
            <w:pPr>
              <w:jc w:val="center"/>
              <w:rPr>
                <w:rFonts w:ascii="宋体" w:hAnsi="宋体" w:eastAsia="宋体"/>
                <w:color w:val="auto"/>
                <w:sz w:val="24"/>
                <w:szCs w:val="24"/>
                <w:highlight w:val="none"/>
              </w:rPr>
            </w:pPr>
            <w:r>
              <w:rPr>
                <w:rFonts w:ascii="宋体" w:hAnsi="宋体" w:eastAsia="宋体"/>
                <w:color w:val="auto"/>
                <w:sz w:val="24"/>
                <w:szCs w:val="24"/>
                <w:highlight w:val="none"/>
              </w:rPr>
              <w:t>发动机</w:t>
            </w:r>
          </w:p>
        </w:tc>
        <w:tc>
          <w:tcPr>
            <w:tcW w:w="810" w:type="dxa"/>
            <w:noWrap/>
            <w:vAlign w:val="center"/>
          </w:tcPr>
          <w:p w14:paraId="50E7EDD1">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65" w:type="dxa"/>
            <w:noWrap/>
            <w:vAlign w:val="center"/>
          </w:tcPr>
          <w:p w14:paraId="3B27650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3246254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19000</w:t>
            </w:r>
          </w:p>
        </w:tc>
      </w:tr>
      <w:tr w14:paraId="17CB5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56C20BC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69</w:t>
            </w:r>
          </w:p>
        </w:tc>
        <w:tc>
          <w:tcPr>
            <w:tcW w:w="3660" w:type="dxa"/>
            <w:noWrap/>
            <w:vAlign w:val="center"/>
          </w:tcPr>
          <w:p w14:paraId="64203915">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清洗节气门、清洗喷油嘴、清洗三元催化</w:t>
            </w:r>
          </w:p>
        </w:tc>
        <w:tc>
          <w:tcPr>
            <w:tcW w:w="810" w:type="dxa"/>
            <w:noWrap/>
            <w:vAlign w:val="center"/>
          </w:tcPr>
          <w:p w14:paraId="6A8D33CE">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次</w:t>
            </w:r>
          </w:p>
        </w:tc>
        <w:tc>
          <w:tcPr>
            <w:tcW w:w="1065" w:type="dxa"/>
            <w:noWrap/>
            <w:vAlign w:val="center"/>
          </w:tcPr>
          <w:p w14:paraId="5C0F213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59BA7BD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5B70E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5CCE40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c>
          <w:tcPr>
            <w:tcW w:w="3660" w:type="dxa"/>
            <w:noWrap/>
            <w:vAlign w:val="center"/>
          </w:tcPr>
          <w:p w14:paraId="31A419F9">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钣金</w:t>
            </w:r>
          </w:p>
        </w:tc>
        <w:tc>
          <w:tcPr>
            <w:tcW w:w="810" w:type="dxa"/>
            <w:noWrap/>
            <w:vAlign w:val="center"/>
          </w:tcPr>
          <w:p w14:paraId="050C7A75">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件</w:t>
            </w:r>
          </w:p>
        </w:tc>
        <w:tc>
          <w:tcPr>
            <w:tcW w:w="1065" w:type="dxa"/>
            <w:noWrap/>
            <w:vAlign w:val="center"/>
          </w:tcPr>
          <w:p w14:paraId="04469F03">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2550" w:type="dxa"/>
            <w:noWrap/>
            <w:vAlign w:val="center"/>
          </w:tcPr>
          <w:p w14:paraId="1DE5E2B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0DA3A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763FBEF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71</w:t>
            </w:r>
          </w:p>
        </w:tc>
        <w:tc>
          <w:tcPr>
            <w:tcW w:w="3660" w:type="dxa"/>
            <w:noWrap/>
            <w:vAlign w:val="center"/>
          </w:tcPr>
          <w:p w14:paraId="5BF9EADC">
            <w:pPr>
              <w:jc w:val="center"/>
              <w:rPr>
                <w:rFonts w:ascii="宋体" w:hAnsi="宋体" w:eastAsia="宋体"/>
                <w:color w:val="auto"/>
                <w:sz w:val="24"/>
                <w:szCs w:val="24"/>
                <w:highlight w:val="none"/>
              </w:rPr>
            </w:pPr>
            <w:r>
              <w:rPr>
                <w:rFonts w:ascii="宋体" w:hAnsi="宋体" w:eastAsia="宋体"/>
                <w:color w:val="auto"/>
                <w:sz w:val="24"/>
                <w:szCs w:val="24"/>
                <w:highlight w:val="none"/>
              </w:rPr>
              <w:t>喷漆</w:t>
            </w:r>
          </w:p>
        </w:tc>
        <w:tc>
          <w:tcPr>
            <w:tcW w:w="810" w:type="dxa"/>
            <w:noWrap/>
            <w:vAlign w:val="center"/>
          </w:tcPr>
          <w:p w14:paraId="28C8EEE3">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件</w:t>
            </w:r>
          </w:p>
        </w:tc>
        <w:tc>
          <w:tcPr>
            <w:tcW w:w="1065" w:type="dxa"/>
            <w:noWrap/>
            <w:vAlign w:val="center"/>
          </w:tcPr>
          <w:p w14:paraId="47FB94AF">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2550" w:type="dxa"/>
            <w:noWrap/>
            <w:vAlign w:val="center"/>
          </w:tcPr>
          <w:p w14:paraId="4AE10CD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6DAF7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1417CB0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72</w:t>
            </w:r>
          </w:p>
        </w:tc>
        <w:tc>
          <w:tcPr>
            <w:tcW w:w="3660" w:type="dxa"/>
            <w:noWrap/>
            <w:vAlign w:val="center"/>
          </w:tcPr>
          <w:p w14:paraId="7AE3B408">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嘉实多全合成</w:t>
            </w:r>
          </w:p>
        </w:tc>
        <w:tc>
          <w:tcPr>
            <w:tcW w:w="810" w:type="dxa"/>
            <w:noWrap/>
            <w:vAlign w:val="center"/>
          </w:tcPr>
          <w:p w14:paraId="6706DF7F">
            <w:pPr>
              <w:jc w:val="center"/>
              <w:rPr>
                <w:rFonts w:ascii="宋体" w:hAnsi="宋体" w:eastAsia="宋体"/>
                <w:color w:val="auto"/>
                <w:sz w:val="24"/>
                <w:szCs w:val="24"/>
                <w:highlight w:val="none"/>
              </w:rPr>
            </w:pPr>
            <w:r>
              <w:rPr>
                <w:rFonts w:ascii="宋体" w:hAnsi="宋体" w:eastAsia="宋体"/>
                <w:color w:val="auto"/>
                <w:sz w:val="24"/>
                <w:szCs w:val="24"/>
                <w:highlight w:val="none"/>
              </w:rPr>
              <w:t>次</w:t>
            </w:r>
          </w:p>
        </w:tc>
        <w:tc>
          <w:tcPr>
            <w:tcW w:w="1065" w:type="dxa"/>
            <w:noWrap/>
            <w:vAlign w:val="center"/>
          </w:tcPr>
          <w:p w14:paraId="1410465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50" w:type="dxa"/>
            <w:noWrap/>
            <w:vAlign w:val="center"/>
          </w:tcPr>
          <w:p w14:paraId="400344C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810</w:t>
            </w:r>
          </w:p>
        </w:tc>
      </w:tr>
      <w:tr w14:paraId="34ECD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065" w:type="dxa"/>
            <w:noWrap/>
            <w:vAlign w:val="center"/>
          </w:tcPr>
          <w:p w14:paraId="08120A9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72</w:t>
            </w:r>
          </w:p>
        </w:tc>
        <w:tc>
          <w:tcPr>
            <w:tcW w:w="3660" w:type="dxa"/>
            <w:noWrap/>
            <w:vAlign w:val="center"/>
          </w:tcPr>
          <w:p w14:paraId="2121164E">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壳牌全合成</w:t>
            </w:r>
          </w:p>
        </w:tc>
        <w:tc>
          <w:tcPr>
            <w:tcW w:w="810" w:type="dxa"/>
            <w:noWrap/>
            <w:vAlign w:val="center"/>
          </w:tcPr>
          <w:p w14:paraId="5F157BF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次</w:t>
            </w:r>
          </w:p>
        </w:tc>
        <w:tc>
          <w:tcPr>
            <w:tcW w:w="1065" w:type="dxa"/>
            <w:noWrap/>
            <w:vAlign w:val="center"/>
          </w:tcPr>
          <w:p w14:paraId="2DD8564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50" w:type="dxa"/>
            <w:noWrap/>
            <w:vAlign w:val="center"/>
          </w:tcPr>
          <w:p w14:paraId="3A1CE3F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780</w:t>
            </w:r>
          </w:p>
        </w:tc>
      </w:tr>
      <w:tr w14:paraId="18F9B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065" w:type="dxa"/>
            <w:noWrap/>
            <w:vAlign w:val="center"/>
          </w:tcPr>
          <w:p w14:paraId="7A6AF16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3660" w:type="dxa"/>
            <w:noWrap/>
            <w:vAlign w:val="center"/>
          </w:tcPr>
          <w:p w14:paraId="05817DE9">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美孚全合成</w:t>
            </w:r>
          </w:p>
        </w:tc>
        <w:tc>
          <w:tcPr>
            <w:tcW w:w="810" w:type="dxa"/>
            <w:noWrap/>
            <w:vAlign w:val="center"/>
          </w:tcPr>
          <w:p w14:paraId="3AA293B7">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65" w:type="dxa"/>
            <w:noWrap/>
            <w:vAlign w:val="center"/>
          </w:tcPr>
          <w:p w14:paraId="319E4087">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50" w:type="dxa"/>
            <w:noWrap/>
            <w:vAlign w:val="center"/>
          </w:tcPr>
          <w:p w14:paraId="0BFAD2E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960</w:t>
            </w:r>
          </w:p>
        </w:tc>
      </w:tr>
      <w:tr w14:paraId="69FD6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1065" w:type="dxa"/>
            <w:noWrap/>
            <w:vAlign w:val="center"/>
          </w:tcPr>
          <w:p w14:paraId="75D066D0">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73</w:t>
            </w:r>
          </w:p>
        </w:tc>
        <w:tc>
          <w:tcPr>
            <w:tcW w:w="3660" w:type="dxa"/>
            <w:noWrap/>
            <w:vAlign w:val="center"/>
          </w:tcPr>
          <w:p w14:paraId="06E61C8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w:t>
            </w:r>
          </w:p>
        </w:tc>
        <w:tc>
          <w:tcPr>
            <w:tcW w:w="810" w:type="dxa"/>
            <w:noWrap/>
            <w:vAlign w:val="center"/>
          </w:tcPr>
          <w:p w14:paraId="75D1B4A4">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65" w:type="dxa"/>
            <w:noWrap/>
            <w:vAlign w:val="center"/>
          </w:tcPr>
          <w:p w14:paraId="14C6824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50" w:type="dxa"/>
            <w:noWrap/>
            <w:vAlign w:val="center"/>
          </w:tcPr>
          <w:p w14:paraId="05CFE6E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w:t>
            </w:r>
          </w:p>
        </w:tc>
      </w:tr>
      <w:tr w14:paraId="0A0DD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65" w:type="dxa"/>
            <w:noWrap/>
            <w:vAlign w:val="center"/>
          </w:tcPr>
          <w:p w14:paraId="496364B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74</w:t>
            </w:r>
          </w:p>
        </w:tc>
        <w:tc>
          <w:tcPr>
            <w:tcW w:w="3660" w:type="dxa"/>
            <w:noWrap/>
            <w:vAlign w:val="center"/>
          </w:tcPr>
          <w:p w14:paraId="65D3C58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洗车（外观及内饰精洗）</w:t>
            </w:r>
          </w:p>
        </w:tc>
        <w:tc>
          <w:tcPr>
            <w:tcW w:w="810" w:type="dxa"/>
            <w:noWrap/>
            <w:vAlign w:val="center"/>
          </w:tcPr>
          <w:p w14:paraId="2882F7A5">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65" w:type="dxa"/>
            <w:noWrap/>
            <w:vAlign w:val="center"/>
          </w:tcPr>
          <w:p w14:paraId="639CE1DB">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50" w:type="dxa"/>
            <w:noWrap/>
            <w:vAlign w:val="center"/>
          </w:tcPr>
          <w:p w14:paraId="7EEF9BE9">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bl>
    <w:p w14:paraId="4739DAEF">
      <w:pPr>
        <w:rPr>
          <w:rFonts w:ascii="宋体" w:hAnsi="宋体" w:eastAsia="宋体"/>
          <w:color w:val="auto"/>
          <w:sz w:val="24"/>
          <w:szCs w:val="24"/>
          <w:highlight w:val="none"/>
        </w:rPr>
      </w:pPr>
    </w:p>
    <w:p w14:paraId="4D5836F1">
      <w:pPr>
        <w:rPr>
          <w:rFonts w:hint="eastAsia" w:ascii="宋体" w:hAnsi="宋体" w:eastAsia="宋体"/>
          <w:color w:val="auto"/>
          <w:sz w:val="24"/>
          <w:szCs w:val="24"/>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大众途观（混合动力）</w:t>
      </w:r>
      <w:r>
        <w:rPr>
          <w:rFonts w:eastAsia="宋体"/>
          <w:color w:val="auto"/>
          <w:sz w:val="24"/>
          <w:szCs w:val="24"/>
          <w:highlight w:val="none"/>
        </w:rPr>
        <w:t xml:space="preserve"> </w:t>
      </w:r>
      <w:r>
        <w:rPr>
          <w:rFonts w:ascii="宋体" w:hAnsi="宋体" w:eastAsia="宋体"/>
          <w:color w:val="auto"/>
          <w:sz w:val="24"/>
          <w:szCs w:val="24"/>
          <w:highlight w:val="none"/>
        </w:rPr>
        <w:t>SVW6451MED</w:t>
      </w:r>
      <w:r>
        <w:rPr>
          <w:rFonts w:eastAsia="宋体"/>
          <w:color w:val="auto"/>
          <w:sz w:val="24"/>
          <w:szCs w:val="24"/>
          <w:highlight w:val="none"/>
        </w:rPr>
        <w:t>（</w:t>
      </w:r>
      <w:r>
        <w:rPr>
          <w:rFonts w:hint="eastAsia" w:eastAsia="宋体"/>
          <w:color w:val="auto"/>
          <w:sz w:val="24"/>
          <w:szCs w:val="24"/>
          <w:highlight w:val="none"/>
          <w:lang w:val="en-US" w:eastAsia="zh-CN"/>
        </w:rPr>
        <w:t>1</w:t>
      </w:r>
      <w:r>
        <w:rPr>
          <w:rFonts w:eastAsia="宋体"/>
          <w:color w:val="auto"/>
          <w:sz w:val="24"/>
          <w:szCs w:val="24"/>
          <w:highlight w:val="none"/>
        </w:rPr>
        <w:t>辆）</w:t>
      </w:r>
      <w:r>
        <w:rPr>
          <w:rFonts w:hint="eastAsia" w:eastAsia="宋体"/>
          <w:color w:val="auto"/>
          <w:sz w:val="24"/>
          <w:szCs w:val="24"/>
          <w:highlight w:val="none"/>
          <w:lang w:val="en-US" w:eastAsia="zh-CN"/>
        </w:rPr>
        <w:t>1.8L</w:t>
      </w:r>
    </w:p>
    <w:tbl>
      <w:tblPr>
        <w:tblStyle w:val="17"/>
        <w:tblW w:w="5350" w:type="pct"/>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5"/>
        <w:gridCol w:w="3675"/>
        <w:gridCol w:w="810"/>
        <w:gridCol w:w="1080"/>
        <w:gridCol w:w="2520"/>
      </w:tblGrid>
      <w:tr w14:paraId="2E96B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75AB2AB">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序号</w:t>
            </w:r>
          </w:p>
        </w:tc>
        <w:tc>
          <w:tcPr>
            <w:tcW w:w="3675" w:type="dxa"/>
            <w:noWrap/>
            <w:vAlign w:val="center"/>
          </w:tcPr>
          <w:p w14:paraId="2EC9B7D6">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维修/配件名称</w:t>
            </w:r>
          </w:p>
        </w:tc>
        <w:tc>
          <w:tcPr>
            <w:tcW w:w="810" w:type="dxa"/>
            <w:noWrap/>
            <w:vAlign w:val="center"/>
          </w:tcPr>
          <w:p w14:paraId="4E668538">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单位</w:t>
            </w:r>
          </w:p>
        </w:tc>
        <w:tc>
          <w:tcPr>
            <w:tcW w:w="1080" w:type="dxa"/>
            <w:noWrap/>
            <w:vAlign w:val="center"/>
          </w:tcPr>
          <w:p w14:paraId="4571B368">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数量</w:t>
            </w:r>
          </w:p>
        </w:tc>
        <w:tc>
          <w:tcPr>
            <w:tcW w:w="2520" w:type="dxa"/>
            <w:noWrap/>
            <w:vAlign w:val="center"/>
          </w:tcPr>
          <w:p w14:paraId="10784F99">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单项最高限价（元）</w:t>
            </w:r>
          </w:p>
        </w:tc>
      </w:tr>
      <w:tr w14:paraId="5AC29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035" w:type="dxa"/>
            <w:noWrap/>
            <w:vAlign w:val="center"/>
          </w:tcPr>
          <w:p w14:paraId="7CB110B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3675" w:type="dxa"/>
            <w:noWrap/>
            <w:vAlign w:val="center"/>
          </w:tcPr>
          <w:p w14:paraId="0761D1E4">
            <w:pPr>
              <w:jc w:val="center"/>
              <w:rPr>
                <w:rFonts w:ascii="宋体" w:hAnsi="宋体" w:eastAsia="宋体"/>
                <w:color w:val="auto"/>
                <w:sz w:val="24"/>
                <w:szCs w:val="24"/>
                <w:highlight w:val="none"/>
              </w:rPr>
            </w:pPr>
            <w:r>
              <w:rPr>
                <w:rFonts w:ascii="宋体" w:hAnsi="宋体" w:eastAsia="宋体"/>
                <w:color w:val="auto"/>
                <w:sz w:val="24"/>
                <w:szCs w:val="24"/>
                <w:highlight w:val="none"/>
              </w:rPr>
              <w:t>机油（嘉实多</w:t>
            </w:r>
            <w:r>
              <w:rPr>
                <w:rFonts w:hint="eastAsia" w:ascii="宋体" w:hAnsi="宋体" w:eastAsia="宋体"/>
                <w:color w:val="auto"/>
                <w:sz w:val="24"/>
                <w:szCs w:val="24"/>
                <w:highlight w:val="none"/>
                <w:lang w:eastAsia="zh-CN"/>
              </w:rPr>
              <w:t>全合成</w:t>
            </w:r>
            <w:r>
              <w:rPr>
                <w:rFonts w:ascii="宋体" w:hAnsi="宋体" w:eastAsia="宋体"/>
                <w:color w:val="auto"/>
                <w:sz w:val="24"/>
                <w:szCs w:val="24"/>
                <w:highlight w:val="none"/>
              </w:rPr>
              <w:t>）</w:t>
            </w:r>
          </w:p>
        </w:tc>
        <w:tc>
          <w:tcPr>
            <w:tcW w:w="810" w:type="dxa"/>
            <w:noWrap/>
            <w:vAlign w:val="center"/>
          </w:tcPr>
          <w:p w14:paraId="6E0D3864">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80" w:type="dxa"/>
            <w:noWrap/>
            <w:vAlign w:val="center"/>
          </w:tcPr>
          <w:p w14:paraId="08F1D03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596C48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1DB9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035" w:type="dxa"/>
            <w:noWrap/>
            <w:vAlign w:val="center"/>
          </w:tcPr>
          <w:p w14:paraId="585248DA">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3675" w:type="dxa"/>
            <w:noWrap/>
            <w:vAlign w:val="center"/>
          </w:tcPr>
          <w:p w14:paraId="5C9689BF">
            <w:pPr>
              <w:tabs>
                <w:tab w:val="left" w:pos="250"/>
              </w:tabs>
              <w:jc w:val="left"/>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ab/>
            </w:r>
            <w:r>
              <w:rPr>
                <w:rFonts w:hint="eastAsia" w:ascii="宋体" w:hAnsi="宋体" w:eastAsia="宋体"/>
                <w:color w:val="auto"/>
                <w:sz w:val="24"/>
                <w:szCs w:val="24"/>
                <w:highlight w:val="none"/>
                <w:lang w:val="en-US" w:eastAsia="zh-CN"/>
              </w:rPr>
              <w:t xml:space="preserve">  </w:t>
            </w:r>
            <w:r>
              <w:rPr>
                <w:rFonts w:hint="eastAsia" w:ascii="宋体" w:hAnsi="宋体" w:eastAsia="宋体"/>
                <w:color w:val="auto"/>
                <w:sz w:val="24"/>
                <w:szCs w:val="24"/>
                <w:highlight w:val="none"/>
                <w:lang w:eastAsia="zh-CN"/>
              </w:rPr>
              <w:t>机油（壳牌全合成）</w:t>
            </w:r>
          </w:p>
        </w:tc>
        <w:tc>
          <w:tcPr>
            <w:tcW w:w="810" w:type="dxa"/>
            <w:noWrap/>
            <w:vAlign w:val="center"/>
          </w:tcPr>
          <w:p w14:paraId="2BDE1B3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1080" w:type="dxa"/>
            <w:noWrap/>
            <w:vAlign w:val="center"/>
          </w:tcPr>
          <w:p w14:paraId="2EE9CE1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20" w:type="dxa"/>
            <w:noWrap/>
            <w:vAlign w:val="center"/>
          </w:tcPr>
          <w:p w14:paraId="53660B8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2999F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035" w:type="dxa"/>
            <w:noWrap/>
            <w:vAlign w:val="center"/>
          </w:tcPr>
          <w:p w14:paraId="072C6885">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3675" w:type="dxa"/>
            <w:noWrap/>
            <w:vAlign w:val="center"/>
          </w:tcPr>
          <w:p w14:paraId="027CEE27">
            <w:pPr>
              <w:ind w:firstLine="480" w:firstLineChars="200"/>
              <w:jc w:val="both"/>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机油（美孚全合成）</w:t>
            </w:r>
          </w:p>
        </w:tc>
        <w:tc>
          <w:tcPr>
            <w:tcW w:w="810" w:type="dxa"/>
            <w:noWrap/>
            <w:vAlign w:val="center"/>
          </w:tcPr>
          <w:p w14:paraId="23A206E7">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1080" w:type="dxa"/>
            <w:noWrap/>
            <w:vAlign w:val="center"/>
          </w:tcPr>
          <w:p w14:paraId="232DEDE6">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20" w:type="dxa"/>
            <w:noWrap/>
            <w:vAlign w:val="center"/>
          </w:tcPr>
          <w:p w14:paraId="7985C46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0E915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5A22743">
            <w:pPr>
              <w:jc w:val="center"/>
              <w:rPr>
                <w:rFonts w:ascii="宋体" w:hAnsi="宋体" w:eastAsia="宋体"/>
                <w:color w:val="auto"/>
                <w:sz w:val="24"/>
                <w:szCs w:val="24"/>
                <w:highlight w:val="none"/>
              </w:rPr>
            </w:pPr>
            <w:r>
              <w:rPr>
                <w:rFonts w:ascii="宋体" w:hAnsi="宋体" w:eastAsia="宋体"/>
                <w:color w:val="auto"/>
                <w:sz w:val="24"/>
                <w:szCs w:val="24"/>
                <w:highlight w:val="none"/>
              </w:rPr>
              <w:t>2</w:t>
            </w:r>
          </w:p>
        </w:tc>
        <w:tc>
          <w:tcPr>
            <w:tcW w:w="3675" w:type="dxa"/>
            <w:noWrap/>
            <w:vAlign w:val="center"/>
          </w:tcPr>
          <w:p w14:paraId="01F9C6C7">
            <w:pPr>
              <w:jc w:val="center"/>
              <w:rPr>
                <w:rFonts w:ascii="宋体" w:hAnsi="宋体" w:eastAsia="宋体"/>
                <w:color w:val="auto"/>
                <w:sz w:val="24"/>
                <w:szCs w:val="24"/>
                <w:highlight w:val="none"/>
              </w:rPr>
            </w:pPr>
            <w:r>
              <w:rPr>
                <w:rFonts w:ascii="宋体" w:hAnsi="宋体" w:eastAsia="宋体"/>
                <w:color w:val="auto"/>
                <w:sz w:val="24"/>
                <w:szCs w:val="24"/>
                <w:highlight w:val="none"/>
              </w:rPr>
              <w:t>机滤</w:t>
            </w:r>
          </w:p>
        </w:tc>
        <w:tc>
          <w:tcPr>
            <w:tcW w:w="810" w:type="dxa"/>
            <w:noWrap/>
            <w:vAlign w:val="center"/>
          </w:tcPr>
          <w:p w14:paraId="675F087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5D71B9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F6AEED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w:t>
            </w:r>
          </w:p>
        </w:tc>
      </w:tr>
      <w:tr w14:paraId="07CC1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61F8557">
            <w:pPr>
              <w:jc w:val="center"/>
              <w:rPr>
                <w:rFonts w:ascii="宋体" w:hAnsi="宋体" w:eastAsia="宋体"/>
                <w:color w:val="auto"/>
                <w:sz w:val="24"/>
                <w:szCs w:val="24"/>
                <w:highlight w:val="none"/>
              </w:rPr>
            </w:pPr>
            <w:r>
              <w:rPr>
                <w:rFonts w:ascii="宋体" w:hAnsi="宋体" w:eastAsia="宋体"/>
                <w:color w:val="auto"/>
                <w:sz w:val="24"/>
                <w:szCs w:val="24"/>
                <w:highlight w:val="none"/>
              </w:rPr>
              <w:t>3</w:t>
            </w:r>
          </w:p>
        </w:tc>
        <w:tc>
          <w:tcPr>
            <w:tcW w:w="3675" w:type="dxa"/>
            <w:noWrap/>
            <w:vAlign w:val="center"/>
          </w:tcPr>
          <w:p w14:paraId="4BEA58C5">
            <w:pPr>
              <w:jc w:val="center"/>
              <w:rPr>
                <w:rFonts w:ascii="宋体" w:hAnsi="宋体" w:eastAsia="宋体"/>
                <w:color w:val="auto"/>
                <w:sz w:val="24"/>
                <w:szCs w:val="24"/>
                <w:highlight w:val="none"/>
              </w:rPr>
            </w:pPr>
            <w:r>
              <w:rPr>
                <w:rFonts w:ascii="宋体" w:hAnsi="宋体" w:eastAsia="宋体"/>
                <w:color w:val="auto"/>
                <w:sz w:val="24"/>
                <w:szCs w:val="24"/>
                <w:highlight w:val="none"/>
              </w:rPr>
              <w:t>空滤</w:t>
            </w:r>
          </w:p>
        </w:tc>
        <w:tc>
          <w:tcPr>
            <w:tcW w:w="810" w:type="dxa"/>
            <w:noWrap/>
            <w:vAlign w:val="center"/>
          </w:tcPr>
          <w:p w14:paraId="1FCB29C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21EE8A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91E40B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08532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8E0A985">
            <w:pPr>
              <w:jc w:val="center"/>
              <w:rPr>
                <w:rFonts w:ascii="宋体" w:hAnsi="宋体" w:eastAsia="宋体"/>
                <w:color w:val="auto"/>
                <w:sz w:val="24"/>
                <w:szCs w:val="24"/>
                <w:highlight w:val="none"/>
              </w:rPr>
            </w:pPr>
            <w:r>
              <w:rPr>
                <w:rFonts w:ascii="宋体" w:hAnsi="宋体" w:eastAsia="宋体"/>
                <w:color w:val="auto"/>
                <w:sz w:val="24"/>
                <w:szCs w:val="24"/>
                <w:highlight w:val="none"/>
              </w:rPr>
              <w:t>4</w:t>
            </w:r>
          </w:p>
        </w:tc>
        <w:tc>
          <w:tcPr>
            <w:tcW w:w="3675" w:type="dxa"/>
            <w:noWrap/>
            <w:vAlign w:val="center"/>
          </w:tcPr>
          <w:p w14:paraId="15D338C7">
            <w:pPr>
              <w:jc w:val="center"/>
              <w:rPr>
                <w:rFonts w:ascii="宋体" w:hAnsi="宋体" w:eastAsia="宋体"/>
                <w:color w:val="auto"/>
                <w:sz w:val="24"/>
                <w:szCs w:val="24"/>
                <w:highlight w:val="none"/>
              </w:rPr>
            </w:pPr>
            <w:r>
              <w:rPr>
                <w:rFonts w:ascii="宋体" w:hAnsi="宋体" w:eastAsia="宋体"/>
                <w:color w:val="auto"/>
                <w:sz w:val="24"/>
                <w:szCs w:val="24"/>
                <w:highlight w:val="none"/>
              </w:rPr>
              <w:t>燃油滤芯</w:t>
            </w:r>
          </w:p>
        </w:tc>
        <w:tc>
          <w:tcPr>
            <w:tcW w:w="810" w:type="dxa"/>
            <w:noWrap/>
            <w:vAlign w:val="center"/>
          </w:tcPr>
          <w:p w14:paraId="154E1B6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4E1C7F8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39CBE7B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290</w:t>
            </w:r>
          </w:p>
        </w:tc>
      </w:tr>
      <w:tr w14:paraId="45F4F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2CA280D">
            <w:pPr>
              <w:jc w:val="center"/>
              <w:rPr>
                <w:rFonts w:ascii="宋体" w:hAnsi="宋体" w:eastAsia="宋体"/>
                <w:color w:val="auto"/>
                <w:sz w:val="24"/>
                <w:szCs w:val="24"/>
                <w:highlight w:val="none"/>
              </w:rPr>
            </w:pPr>
            <w:r>
              <w:rPr>
                <w:rFonts w:ascii="宋体" w:hAnsi="宋体" w:eastAsia="宋体"/>
                <w:color w:val="auto"/>
                <w:sz w:val="24"/>
                <w:szCs w:val="24"/>
                <w:highlight w:val="none"/>
              </w:rPr>
              <w:t>5</w:t>
            </w:r>
          </w:p>
        </w:tc>
        <w:tc>
          <w:tcPr>
            <w:tcW w:w="3675" w:type="dxa"/>
            <w:noWrap/>
            <w:vAlign w:val="center"/>
          </w:tcPr>
          <w:p w14:paraId="5710A2C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前刹车片</w:t>
            </w:r>
          </w:p>
        </w:tc>
        <w:tc>
          <w:tcPr>
            <w:tcW w:w="810" w:type="dxa"/>
            <w:noWrap/>
            <w:vAlign w:val="center"/>
          </w:tcPr>
          <w:p w14:paraId="7708274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80" w:type="dxa"/>
            <w:noWrap/>
            <w:vAlign w:val="center"/>
          </w:tcPr>
          <w:p w14:paraId="58E4FEA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7973A0B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3C4DB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20C6292">
            <w:pPr>
              <w:jc w:val="center"/>
              <w:rPr>
                <w:rFonts w:ascii="宋体" w:hAnsi="宋体" w:eastAsia="宋体"/>
                <w:color w:val="auto"/>
                <w:sz w:val="24"/>
                <w:szCs w:val="24"/>
                <w:highlight w:val="none"/>
              </w:rPr>
            </w:pPr>
            <w:r>
              <w:rPr>
                <w:rFonts w:ascii="宋体" w:hAnsi="宋体" w:eastAsia="宋体"/>
                <w:color w:val="auto"/>
                <w:sz w:val="24"/>
                <w:szCs w:val="24"/>
                <w:highlight w:val="none"/>
              </w:rPr>
              <w:t>6</w:t>
            </w:r>
          </w:p>
        </w:tc>
        <w:tc>
          <w:tcPr>
            <w:tcW w:w="3675" w:type="dxa"/>
            <w:noWrap/>
            <w:vAlign w:val="center"/>
          </w:tcPr>
          <w:p w14:paraId="20320DA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后刹车片</w:t>
            </w:r>
          </w:p>
        </w:tc>
        <w:tc>
          <w:tcPr>
            <w:tcW w:w="810" w:type="dxa"/>
            <w:noWrap/>
            <w:vAlign w:val="center"/>
          </w:tcPr>
          <w:p w14:paraId="43D191C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80" w:type="dxa"/>
            <w:noWrap/>
            <w:vAlign w:val="center"/>
          </w:tcPr>
          <w:p w14:paraId="253842C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0D4D443A">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2104F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DFD17A7">
            <w:pPr>
              <w:jc w:val="center"/>
              <w:rPr>
                <w:rFonts w:ascii="宋体" w:hAnsi="宋体" w:eastAsia="宋体"/>
                <w:color w:val="auto"/>
                <w:sz w:val="24"/>
                <w:szCs w:val="24"/>
                <w:highlight w:val="none"/>
              </w:rPr>
            </w:pPr>
            <w:r>
              <w:rPr>
                <w:rFonts w:ascii="宋体" w:hAnsi="宋体" w:eastAsia="宋体"/>
                <w:color w:val="auto"/>
                <w:sz w:val="24"/>
                <w:szCs w:val="24"/>
                <w:highlight w:val="none"/>
              </w:rPr>
              <w:t>7</w:t>
            </w:r>
          </w:p>
        </w:tc>
        <w:tc>
          <w:tcPr>
            <w:tcW w:w="3675" w:type="dxa"/>
            <w:noWrap/>
            <w:vAlign w:val="center"/>
          </w:tcPr>
          <w:p w14:paraId="0D28A5C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前刹盘（左、右）</w:t>
            </w:r>
          </w:p>
        </w:tc>
        <w:tc>
          <w:tcPr>
            <w:tcW w:w="810" w:type="dxa"/>
            <w:noWrap/>
            <w:vAlign w:val="center"/>
          </w:tcPr>
          <w:p w14:paraId="60BD87A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80" w:type="dxa"/>
            <w:noWrap/>
            <w:vAlign w:val="center"/>
          </w:tcPr>
          <w:p w14:paraId="1289E8C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76EA622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768AD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E07A061">
            <w:pPr>
              <w:jc w:val="center"/>
              <w:rPr>
                <w:rFonts w:ascii="宋体" w:hAnsi="宋体" w:eastAsia="宋体"/>
                <w:color w:val="auto"/>
                <w:sz w:val="24"/>
                <w:szCs w:val="24"/>
                <w:highlight w:val="none"/>
              </w:rPr>
            </w:pPr>
            <w:r>
              <w:rPr>
                <w:rFonts w:ascii="宋体" w:hAnsi="宋体" w:eastAsia="宋体"/>
                <w:color w:val="auto"/>
                <w:sz w:val="24"/>
                <w:szCs w:val="24"/>
                <w:highlight w:val="none"/>
              </w:rPr>
              <w:t>8</w:t>
            </w:r>
          </w:p>
        </w:tc>
        <w:tc>
          <w:tcPr>
            <w:tcW w:w="3675" w:type="dxa"/>
            <w:noWrap/>
            <w:vAlign w:val="center"/>
          </w:tcPr>
          <w:p w14:paraId="7BD3D28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后刹车盘（左、右）</w:t>
            </w:r>
          </w:p>
        </w:tc>
        <w:tc>
          <w:tcPr>
            <w:tcW w:w="810" w:type="dxa"/>
            <w:noWrap/>
            <w:vAlign w:val="center"/>
          </w:tcPr>
          <w:p w14:paraId="3439C79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1080" w:type="dxa"/>
            <w:noWrap/>
            <w:vAlign w:val="center"/>
          </w:tcPr>
          <w:p w14:paraId="1D228AD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205BBEB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31AE5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BF68B43">
            <w:pPr>
              <w:jc w:val="center"/>
              <w:rPr>
                <w:rFonts w:ascii="宋体" w:hAnsi="宋体" w:eastAsia="宋体"/>
                <w:color w:val="auto"/>
                <w:sz w:val="24"/>
                <w:szCs w:val="24"/>
                <w:highlight w:val="none"/>
              </w:rPr>
            </w:pPr>
            <w:r>
              <w:rPr>
                <w:rFonts w:ascii="宋体" w:hAnsi="宋体" w:eastAsia="宋体"/>
                <w:color w:val="auto"/>
                <w:sz w:val="24"/>
                <w:szCs w:val="24"/>
                <w:highlight w:val="none"/>
              </w:rPr>
              <w:t>9</w:t>
            </w:r>
          </w:p>
        </w:tc>
        <w:tc>
          <w:tcPr>
            <w:tcW w:w="3675" w:type="dxa"/>
            <w:noWrap/>
            <w:vAlign w:val="center"/>
          </w:tcPr>
          <w:p w14:paraId="44A7648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轮胎</w:t>
            </w:r>
          </w:p>
        </w:tc>
        <w:tc>
          <w:tcPr>
            <w:tcW w:w="810" w:type="dxa"/>
            <w:noWrap/>
            <w:vAlign w:val="center"/>
          </w:tcPr>
          <w:p w14:paraId="4C75AFB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80" w:type="dxa"/>
            <w:noWrap/>
            <w:vAlign w:val="center"/>
          </w:tcPr>
          <w:p w14:paraId="516DA00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16BFEC0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7BE57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EEF09EA">
            <w:pPr>
              <w:jc w:val="center"/>
              <w:rPr>
                <w:rFonts w:ascii="宋体" w:hAnsi="宋体" w:eastAsia="宋体"/>
                <w:color w:val="auto"/>
                <w:sz w:val="24"/>
                <w:szCs w:val="24"/>
                <w:highlight w:val="none"/>
              </w:rPr>
            </w:pPr>
            <w:r>
              <w:rPr>
                <w:rFonts w:ascii="宋体" w:hAnsi="宋体" w:eastAsia="宋体"/>
                <w:color w:val="auto"/>
                <w:sz w:val="24"/>
                <w:szCs w:val="24"/>
                <w:highlight w:val="none"/>
              </w:rPr>
              <w:t>10</w:t>
            </w:r>
          </w:p>
        </w:tc>
        <w:tc>
          <w:tcPr>
            <w:tcW w:w="3675" w:type="dxa"/>
            <w:noWrap/>
            <w:vAlign w:val="center"/>
          </w:tcPr>
          <w:p w14:paraId="5417586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蓄电池</w:t>
            </w:r>
          </w:p>
        </w:tc>
        <w:tc>
          <w:tcPr>
            <w:tcW w:w="810" w:type="dxa"/>
            <w:noWrap/>
            <w:vAlign w:val="center"/>
          </w:tcPr>
          <w:p w14:paraId="3CAE15C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80" w:type="dxa"/>
            <w:noWrap/>
            <w:vAlign w:val="center"/>
          </w:tcPr>
          <w:p w14:paraId="6408ABE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1EAB6DC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55355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71F4EDC">
            <w:pPr>
              <w:jc w:val="center"/>
              <w:rPr>
                <w:rFonts w:ascii="宋体" w:hAnsi="宋体" w:eastAsia="宋体"/>
                <w:color w:val="auto"/>
                <w:sz w:val="24"/>
                <w:szCs w:val="24"/>
                <w:highlight w:val="none"/>
              </w:rPr>
            </w:pPr>
            <w:r>
              <w:rPr>
                <w:rFonts w:ascii="宋体" w:hAnsi="宋体" w:eastAsia="宋体"/>
                <w:color w:val="auto"/>
                <w:sz w:val="24"/>
                <w:szCs w:val="24"/>
                <w:highlight w:val="none"/>
              </w:rPr>
              <w:t>11</w:t>
            </w:r>
          </w:p>
        </w:tc>
        <w:tc>
          <w:tcPr>
            <w:tcW w:w="3675" w:type="dxa"/>
            <w:noWrap/>
            <w:vAlign w:val="center"/>
          </w:tcPr>
          <w:p w14:paraId="2D34696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压缩机</w:t>
            </w:r>
          </w:p>
        </w:tc>
        <w:tc>
          <w:tcPr>
            <w:tcW w:w="810" w:type="dxa"/>
            <w:noWrap/>
            <w:vAlign w:val="center"/>
          </w:tcPr>
          <w:p w14:paraId="6F8E2B8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80" w:type="dxa"/>
            <w:noWrap/>
            <w:vAlign w:val="center"/>
          </w:tcPr>
          <w:p w14:paraId="4807DF5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0AF0A72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1400</w:t>
            </w:r>
          </w:p>
        </w:tc>
      </w:tr>
      <w:tr w14:paraId="08A37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305C260">
            <w:pPr>
              <w:jc w:val="center"/>
              <w:rPr>
                <w:rFonts w:ascii="宋体" w:hAnsi="宋体" w:eastAsia="宋体"/>
                <w:color w:val="auto"/>
                <w:sz w:val="24"/>
                <w:szCs w:val="24"/>
                <w:highlight w:val="none"/>
              </w:rPr>
            </w:pPr>
            <w:r>
              <w:rPr>
                <w:rFonts w:ascii="宋体" w:hAnsi="宋体" w:eastAsia="宋体"/>
                <w:color w:val="auto"/>
                <w:sz w:val="24"/>
                <w:szCs w:val="24"/>
                <w:highlight w:val="none"/>
              </w:rPr>
              <w:t>12</w:t>
            </w:r>
          </w:p>
        </w:tc>
        <w:tc>
          <w:tcPr>
            <w:tcW w:w="3675" w:type="dxa"/>
            <w:noWrap/>
            <w:vAlign w:val="center"/>
          </w:tcPr>
          <w:p w14:paraId="729978A2">
            <w:pPr>
              <w:jc w:val="center"/>
              <w:rPr>
                <w:rFonts w:ascii="宋体" w:hAnsi="宋体" w:eastAsia="宋体"/>
                <w:color w:val="auto"/>
                <w:sz w:val="24"/>
                <w:szCs w:val="24"/>
                <w:highlight w:val="none"/>
              </w:rPr>
            </w:pPr>
            <w:r>
              <w:rPr>
                <w:rFonts w:ascii="宋体" w:hAnsi="宋体" w:eastAsia="宋体"/>
                <w:color w:val="auto"/>
                <w:sz w:val="24"/>
                <w:szCs w:val="24"/>
                <w:highlight w:val="none"/>
              </w:rPr>
              <w:t>冷凝板</w:t>
            </w:r>
          </w:p>
        </w:tc>
        <w:tc>
          <w:tcPr>
            <w:tcW w:w="810" w:type="dxa"/>
            <w:noWrap/>
            <w:vAlign w:val="center"/>
          </w:tcPr>
          <w:p w14:paraId="352D031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312077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9D6A30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6CC78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5E246158">
            <w:pPr>
              <w:jc w:val="center"/>
              <w:rPr>
                <w:rFonts w:ascii="宋体" w:hAnsi="宋体" w:eastAsia="宋体"/>
                <w:color w:val="auto"/>
                <w:sz w:val="24"/>
                <w:szCs w:val="24"/>
                <w:highlight w:val="none"/>
              </w:rPr>
            </w:pPr>
            <w:r>
              <w:rPr>
                <w:rFonts w:ascii="宋体" w:hAnsi="宋体" w:eastAsia="宋体"/>
                <w:color w:val="auto"/>
                <w:sz w:val="24"/>
                <w:szCs w:val="24"/>
                <w:highlight w:val="none"/>
              </w:rPr>
              <w:t>13</w:t>
            </w:r>
          </w:p>
        </w:tc>
        <w:tc>
          <w:tcPr>
            <w:tcW w:w="3675" w:type="dxa"/>
            <w:noWrap/>
            <w:vAlign w:val="center"/>
          </w:tcPr>
          <w:p w14:paraId="1B8C082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蒸发箱</w:t>
            </w:r>
          </w:p>
        </w:tc>
        <w:tc>
          <w:tcPr>
            <w:tcW w:w="810" w:type="dxa"/>
            <w:noWrap/>
            <w:vAlign w:val="center"/>
          </w:tcPr>
          <w:p w14:paraId="6E0D75F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80" w:type="dxa"/>
            <w:noWrap/>
            <w:vAlign w:val="center"/>
          </w:tcPr>
          <w:p w14:paraId="7A8A586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11CC0BB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02E62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D8FC7DE">
            <w:pPr>
              <w:jc w:val="center"/>
              <w:rPr>
                <w:rFonts w:ascii="宋体" w:hAnsi="宋体" w:eastAsia="宋体"/>
                <w:color w:val="auto"/>
                <w:sz w:val="24"/>
                <w:szCs w:val="24"/>
                <w:highlight w:val="none"/>
              </w:rPr>
            </w:pPr>
            <w:r>
              <w:rPr>
                <w:rFonts w:ascii="宋体" w:hAnsi="宋体" w:eastAsia="宋体"/>
                <w:color w:val="auto"/>
                <w:sz w:val="24"/>
                <w:szCs w:val="24"/>
                <w:highlight w:val="none"/>
              </w:rPr>
              <w:t>14</w:t>
            </w:r>
          </w:p>
        </w:tc>
        <w:tc>
          <w:tcPr>
            <w:tcW w:w="3675" w:type="dxa"/>
            <w:noWrap/>
            <w:vAlign w:val="center"/>
          </w:tcPr>
          <w:p w14:paraId="667ED092">
            <w:pPr>
              <w:jc w:val="center"/>
              <w:rPr>
                <w:rFonts w:ascii="宋体" w:hAnsi="宋体" w:eastAsia="宋体"/>
                <w:color w:val="auto"/>
                <w:sz w:val="24"/>
                <w:szCs w:val="24"/>
                <w:highlight w:val="none"/>
              </w:rPr>
            </w:pPr>
            <w:r>
              <w:rPr>
                <w:rFonts w:ascii="宋体" w:hAnsi="宋体" w:eastAsia="宋体"/>
                <w:color w:val="auto"/>
                <w:sz w:val="24"/>
                <w:szCs w:val="24"/>
                <w:highlight w:val="none"/>
              </w:rPr>
              <w:t>膨胀阀</w:t>
            </w:r>
          </w:p>
        </w:tc>
        <w:tc>
          <w:tcPr>
            <w:tcW w:w="810" w:type="dxa"/>
            <w:noWrap/>
            <w:vAlign w:val="center"/>
          </w:tcPr>
          <w:p w14:paraId="5CF10FF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6B72BF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743ECE9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532B7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C036E29">
            <w:pPr>
              <w:jc w:val="center"/>
              <w:rPr>
                <w:rFonts w:ascii="宋体" w:hAnsi="宋体" w:eastAsia="宋体"/>
                <w:color w:val="auto"/>
                <w:sz w:val="24"/>
                <w:szCs w:val="24"/>
                <w:highlight w:val="none"/>
              </w:rPr>
            </w:pPr>
            <w:r>
              <w:rPr>
                <w:rFonts w:ascii="宋体" w:hAnsi="宋体" w:eastAsia="宋体"/>
                <w:color w:val="auto"/>
                <w:sz w:val="24"/>
                <w:szCs w:val="24"/>
                <w:highlight w:val="none"/>
              </w:rPr>
              <w:t>15</w:t>
            </w:r>
          </w:p>
        </w:tc>
        <w:tc>
          <w:tcPr>
            <w:tcW w:w="3675" w:type="dxa"/>
            <w:noWrap/>
            <w:vAlign w:val="center"/>
          </w:tcPr>
          <w:p w14:paraId="133D8826">
            <w:pPr>
              <w:jc w:val="center"/>
              <w:rPr>
                <w:rFonts w:ascii="宋体" w:hAnsi="宋体" w:eastAsia="宋体"/>
                <w:color w:val="auto"/>
                <w:sz w:val="24"/>
                <w:szCs w:val="24"/>
                <w:highlight w:val="none"/>
              </w:rPr>
            </w:pPr>
            <w:r>
              <w:rPr>
                <w:rFonts w:ascii="宋体" w:hAnsi="宋体" w:eastAsia="宋体"/>
                <w:color w:val="auto"/>
                <w:sz w:val="24"/>
                <w:szCs w:val="24"/>
                <w:highlight w:val="none"/>
              </w:rPr>
              <w:t>起动机</w:t>
            </w:r>
          </w:p>
        </w:tc>
        <w:tc>
          <w:tcPr>
            <w:tcW w:w="810" w:type="dxa"/>
            <w:noWrap/>
            <w:vAlign w:val="center"/>
          </w:tcPr>
          <w:p w14:paraId="6D6B0E1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30C5A34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2A893F0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6F33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A961F9E">
            <w:pPr>
              <w:jc w:val="center"/>
              <w:rPr>
                <w:rFonts w:ascii="宋体" w:hAnsi="宋体" w:eastAsia="宋体"/>
                <w:color w:val="auto"/>
                <w:sz w:val="24"/>
                <w:szCs w:val="24"/>
                <w:highlight w:val="none"/>
              </w:rPr>
            </w:pPr>
            <w:r>
              <w:rPr>
                <w:rFonts w:ascii="宋体" w:hAnsi="宋体" w:eastAsia="宋体"/>
                <w:color w:val="auto"/>
                <w:sz w:val="24"/>
                <w:szCs w:val="24"/>
                <w:highlight w:val="none"/>
              </w:rPr>
              <w:t>16</w:t>
            </w:r>
          </w:p>
        </w:tc>
        <w:tc>
          <w:tcPr>
            <w:tcW w:w="3675" w:type="dxa"/>
            <w:noWrap/>
            <w:vAlign w:val="center"/>
          </w:tcPr>
          <w:p w14:paraId="7803AD11">
            <w:pPr>
              <w:jc w:val="center"/>
              <w:rPr>
                <w:rFonts w:ascii="宋体" w:hAnsi="宋体" w:eastAsia="宋体"/>
                <w:color w:val="auto"/>
                <w:sz w:val="24"/>
                <w:szCs w:val="24"/>
                <w:highlight w:val="none"/>
              </w:rPr>
            </w:pPr>
            <w:r>
              <w:rPr>
                <w:rFonts w:ascii="宋体" w:hAnsi="宋体" w:eastAsia="宋体"/>
                <w:color w:val="auto"/>
                <w:sz w:val="24"/>
                <w:szCs w:val="24"/>
                <w:highlight w:val="none"/>
              </w:rPr>
              <w:t>发电机</w:t>
            </w:r>
          </w:p>
        </w:tc>
        <w:tc>
          <w:tcPr>
            <w:tcW w:w="810" w:type="dxa"/>
            <w:noWrap/>
            <w:vAlign w:val="center"/>
          </w:tcPr>
          <w:p w14:paraId="7DF28F3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5D8D920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326B9C1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1300</w:t>
            </w:r>
          </w:p>
        </w:tc>
      </w:tr>
      <w:tr w14:paraId="39C0F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61F7674">
            <w:pPr>
              <w:jc w:val="center"/>
              <w:rPr>
                <w:rFonts w:ascii="宋体" w:hAnsi="宋体" w:eastAsia="宋体"/>
                <w:color w:val="auto"/>
                <w:sz w:val="24"/>
                <w:szCs w:val="24"/>
                <w:highlight w:val="none"/>
              </w:rPr>
            </w:pPr>
            <w:r>
              <w:rPr>
                <w:rFonts w:ascii="宋体" w:hAnsi="宋体" w:eastAsia="宋体"/>
                <w:color w:val="auto"/>
                <w:sz w:val="24"/>
                <w:szCs w:val="24"/>
                <w:highlight w:val="none"/>
              </w:rPr>
              <w:t>17</w:t>
            </w:r>
          </w:p>
        </w:tc>
        <w:tc>
          <w:tcPr>
            <w:tcW w:w="3675" w:type="dxa"/>
            <w:noWrap/>
            <w:vAlign w:val="center"/>
          </w:tcPr>
          <w:p w14:paraId="1AAEDAFD">
            <w:pPr>
              <w:jc w:val="center"/>
              <w:rPr>
                <w:rFonts w:ascii="宋体" w:hAnsi="宋体" w:eastAsia="宋体"/>
                <w:color w:val="auto"/>
                <w:sz w:val="24"/>
                <w:szCs w:val="24"/>
                <w:highlight w:val="none"/>
              </w:rPr>
            </w:pPr>
            <w:r>
              <w:rPr>
                <w:rFonts w:ascii="宋体" w:hAnsi="宋体" w:eastAsia="宋体"/>
                <w:color w:val="auto"/>
                <w:sz w:val="24"/>
                <w:szCs w:val="24"/>
                <w:highlight w:val="none"/>
              </w:rPr>
              <w:t>电动手动升降器</w:t>
            </w:r>
          </w:p>
        </w:tc>
        <w:tc>
          <w:tcPr>
            <w:tcW w:w="810" w:type="dxa"/>
            <w:noWrap/>
            <w:vAlign w:val="center"/>
          </w:tcPr>
          <w:p w14:paraId="30841B7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532789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E10B6F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520</w:t>
            </w:r>
          </w:p>
        </w:tc>
      </w:tr>
      <w:tr w14:paraId="5EBC2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D3AB4CB">
            <w:pPr>
              <w:jc w:val="center"/>
              <w:rPr>
                <w:rFonts w:ascii="宋体" w:hAnsi="宋体" w:eastAsia="宋体"/>
                <w:color w:val="auto"/>
                <w:sz w:val="24"/>
                <w:szCs w:val="24"/>
                <w:highlight w:val="none"/>
              </w:rPr>
            </w:pPr>
            <w:r>
              <w:rPr>
                <w:rFonts w:ascii="宋体" w:hAnsi="宋体" w:eastAsia="宋体"/>
                <w:color w:val="auto"/>
                <w:sz w:val="24"/>
                <w:szCs w:val="24"/>
                <w:highlight w:val="none"/>
              </w:rPr>
              <w:t>18</w:t>
            </w:r>
          </w:p>
        </w:tc>
        <w:tc>
          <w:tcPr>
            <w:tcW w:w="3675" w:type="dxa"/>
            <w:noWrap/>
            <w:vAlign w:val="center"/>
          </w:tcPr>
          <w:p w14:paraId="414446F4">
            <w:pPr>
              <w:jc w:val="center"/>
              <w:rPr>
                <w:rFonts w:ascii="宋体" w:hAnsi="宋体" w:eastAsia="宋体"/>
                <w:color w:val="auto"/>
                <w:sz w:val="24"/>
                <w:szCs w:val="24"/>
                <w:highlight w:val="none"/>
              </w:rPr>
            </w:pPr>
            <w:r>
              <w:rPr>
                <w:rFonts w:ascii="宋体" w:hAnsi="宋体" w:eastAsia="宋体"/>
                <w:color w:val="auto"/>
                <w:sz w:val="24"/>
                <w:szCs w:val="24"/>
                <w:highlight w:val="none"/>
              </w:rPr>
              <w:t>锁体及锁块</w:t>
            </w:r>
          </w:p>
        </w:tc>
        <w:tc>
          <w:tcPr>
            <w:tcW w:w="810" w:type="dxa"/>
            <w:noWrap/>
            <w:vAlign w:val="center"/>
          </w:tcPr>
          <w:p w14:paraId="74848B2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16B932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25FFAC0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73189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6929EBC">
            <w:pPr>
              <w:jc w:val="center"/>
              <w:rPr>
                <w:rFonts w:ascii="宋体" w:hAnsi="宋体" w:eastAsia="宋体"/>
                <w:color w:val="auto"/>
                <w:sz w:val="24"/>
                <w:szCs w:val="24"/>
                <w:highlight w:val="none"/>
              </w:rPr>
            </w:pPr>
            <w:r>
              <w:rPr>
                <w:rFonts w:ascii="宋体" w:hAnsi="宋体" w:eastAsia="宋体"/>
                <w:color w:val="auto"/>
                <w:sz w:val="24"/>
                <w:szCs w:val="24"/>
                <w:highlight w:val="none"/>
              </w:rPr>
              <w:t>19</w:t>
            </w:r>
          </w:p>
        </w:tc>
        <w:tc>
          <w:tcPr>
            <w:tcW w:w="3675" w:type="dxa"/>
            <w:noWrap/>
            <w:vAlign w:val="center"/>
          </w:tcPr>
          <w:p w14:paraId="482356C1">
            <w:pPr>
              <w:jc w:val="center"/>
              <w:rPr>
                <w:rFonts w:ascii="宋体" w:hAnsi="宋体" w:eastAsia="宋体"/>
                <w:color w:val="auto"/>
                <w:sz w:val="24"/>
                <w:szCs w:val="24"/>
                <w:highlight w:val="none"/>
              </w:rPr>
            </w:pPr>
            <w:r>
              <w:rPr>
                <w:rFonts w:ascii="宋体" w:hAnsi="宋体" w:eastAsia="宋体"/>
                <w:color w:val="auto"/>
                <w:sz w:val="24"/>
                <w:szCs w:val="24"/>
                <w:highlight w:val="none"/>
              </w:rPr>
              <w:t>行车大灯</w:t>
            </w:r>
          </w:p>
        </w:tc>
        <w:tc>
          <w:tcPr>
            <w:tcW w:w="810" w:type="dxa"/>
            <w:noWrap/>
            <w:vAlign w:val="center"/>
          </w:tcPr>
          <w:p w14:paraId="43C0864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0EF5165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616706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3200</w:t>
            </w:r>
          </w:p>
        </w:tc>
      </w:tr>
      <w:tr w14:paraId="63356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2615D7D4">
            <w:pPr>
              <w:jc w:val="center"/>
              <w:rPr>
                <w:rFonts w:ascii="宋体" w:hAnsi="宋体" w:eastAsia="宋体"/>
                <w:color w:val="auto"/>
                <w:sz w:val="24"/>
                <w:szCs w:val="24"/>
                <w:highlight w:val="none"/>
              </w:rPr>
            </w:pPr>
            <w:r>
              <w:rPr>
                <w:rFonts w:ascii="宋体" w:hAnsi="宋体" w:eastAsia="宋体"/>
                <w:color w:val="auto"/>
                <w:sz w:val="24"/>
                <w:szCs w:val="24"/>
                <w:highlight w:val="none"/>
              </w:rPr>
              <w:t>20</w:t>
            </w:r>
          </w:p>
        </w:tc>
        <w:tc>
          <w:tcPr>
            <w:tcW w:w="3675" w:type="dxa"/>
            <w:noWrap/>
            <w:vAlign w:val="center"/>
          </w:tcPr>
          <w:p w14:paraId="5B1E410D">
            <w:pPr>
              <w:jc w:val="center"/>
              <w:rPr>
                <w:rFonts w:ascii="宋体" w:hAnsi="宋体" w:eastAsia="宋体"/>
                <w:color w:val="auto"/>
                <w:sz w:val="24"/>
                <w:szCs w:val="24"/>
                <w:highlight w:val="none"/>
              </w:rPr>
            </w:pPr>
            <w:r>
              <w:rPr>
                <w:rFonts w:ascii="宋体" w:hAnsi="宋体" w:eastAsia="宋体"/>
                <w:color w:val="auto"/>
                <w:sz w:val="24"/>
                <w:szCs w:val="24"/>
                <w:highlight w:val="none"/>
              </w:rPr>
              <w:t>小灯</w:t>
            </w:r>
          </w:p>
        </w:tc>
        <w:tc>
          <w:tcPr>
            <w:tcW w:w="810" w:type="dxa"/>
            <w:noWrap/>
            <w:vAlign w:val="center"/>
          </w:tcPr>
          <w:p w14:paraId="4FAD544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5483625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069B32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275A0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2C07562">
            <w:pPr>
              <w:jc w:val="center"/>
              <w:rPr>
                <w:rFonts w:ascii="宋体" w:hAnsi="宋体" w:eastAsia="宋体"/>
                <w:color w:val="auto"/>
                <w:sz w:val="24"/>
                <w:szCs w:val="24"/>
                <w:highlight w:val="none"/>
              </w:rPr>
            </w:pPr>
            <w:r>
              <w:rPr>
                <w:rFonts w:ascii="宋体" w:hAnsi="宋体" w:eastAsia="宋体"/>
                <w:color w:val="auto"/>
                <w:sz w:val="24"/>
                <w:szCs w:val="24"/>
                <w:highlight w:val="none"/>
              </w:rPr>
              <w:t>21</w:t>
            </w:r>
          </w:p>
        </w:tc>
        <w:tc>
          <w:tcPr>
            <w:tcW w:w="3675" w:type="dxa"/>
            <w:noWrap/>
            <w:vAlign w:val="center"/>
          </w:tcPr>
          <w:p w14:paraId="2A9D8BD2">
            <w:pPr>
              <w:jc w:val="center"/>
              <w:rPr>
                <w:rFonts w:ascii="宋体" w:hAnsi="宋体" w:eastAsia="宋体"/>
                <w:color w:val="auto"/>
                <w:sz w:val="24"/>
                <w:szCs w:val="24"/>
                <w:highlight w:val="none"/>
              </w:rPr>
            </w:pPr>
            <w:r>
              <w:rPr>
                <w:rFonts w:ascii="宋体" w:hAnsi="宋体" w:eastAsia="宋体"/>
                <w:color w:val="auto"/>
                <w:sz w:val="24"/>
                <w:szCs w:val="24"/>
                <w:highlight w:val="none"/>
              </w:rPr>
              <w:t>尾灯</w:t>
            </w:r>
          </w:p>
        </w:tc>
        <w:tc>
          <w:tcPr>
            <w:tcW w:w="810" w:type="dxa"/>
            <w:noWrap/>
            <w:vAlign w:val="center"/>
          </w:tcPr>
          <w:p w14:paraId="6955F87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2D61DF9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C90904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830</w:t>
            </w:r>
          </w:p>
        </w:tc>
      </w:tr>
      <w:tr w14:paraId="73663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76F6BA1">
            <w:pPr>
              <w:jc w:val="center"/>
              <w:rPr>
                <w:rFonts w:ascii="宋体" w:hAnsi="宋体" w:eastAsia="宋体"/>
                <w:color w:val="auto"/>
                <w:sz w:val="24"/>
                <w:szCs w:val="24"/>
                <w:highlight w:val="none"/>
              </w:rPr>
            </w:pPr>
            <w:r>
              <w:rPr>
                <w:rFonts w:ascii="宋体" w:hAnsi="宋体" w:eastAsia="宋体"/>
                <w:color w:val="auto"/>
                <w:sz w:val="24"/>
                <w:szCs w:val="24"/>
                <w:highlight w:val="none"/>
              </w:rPr>
              <w:t>22</w:t>
            </w:r>
          </w:p>
        </w:tc>
        <w:tc>
          <w:tcPr>
            <w:tcW w:w="3675" w:type="dxa"/>
            <w:noWrap/>
            <w:vAlign w:val="center"/>
          </w:tcPr>
          <w:p w14:paraId="1D79BED8">
            <w:pPr>
              <w:jc w:val="center"/>
              <w:rPr>
                <w:rFonts w:ascii="宋体" w:hAnsi="宋体" w:eastAsia="宋体"/>
                <w:color w:val="auto"/>
                <w:sz w:val="24"/>
                <w:szCs w:val="24"/>
                <w:highlight w:val="none"/>
              </w:rPr>
            </w:pPr>
            <w:r>
              <w:rPr>
                <w:rFonts w:ascii="宋体" w:hAnsi="宋体" w:eastAsia="宋体"/>
                <w:color w:val="auto"/>
                <w:sz w:val="24"/>
                <w:szCs w:val="24"/>
                <w:highlight w:val="none"/>
              </w:rPr>
              <w:t>雾灯</w:t>
            </w:r>
          </w:p>
        </w:tc>
        <w:tc>
          <w:tcPr>
            <w:tcW w:w="810" w:type="dxa"/>
            <w:noWrap/>
            <w:vAlign w:val="center"/>
          </w:tcPr>
          <w:p w14:paraId="60CC32B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DCB9EB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E73AE2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350</w:t>
            </w:r>
          </w:p>
        </w:tc>
      </w:tr>
      <w:tr w14:paraId="0B80B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5C72FC69">
            <w:pPr>
              <w:jc w:val="center"/>
              <w:rPr>
                <w:rFonts w:ascii="宋体" w:hAnsi="宋体" w:eastAsia="宋体"/>
                <w:color w:val="auto"/>
                <w:sz w:val="24"/>
                <w:szCs w:val="24"/>
                <w:highlight w:val="none"/>
              </w:rPr>
            </w:pPr>
            <w:r>
              <w:rPr>
                <w:rFonts w:ascii="宋体" w:hAnsi="宋体" w:eastAsia="宋体"/>
                <w:color w:val="auto"/>
                <w:sz w:val="24"/>
                <w:szCs w:val="24"/>
                <w:highlight w:val="none"/>
              </w:rPr>
              <w:t>23</w:t>
            </w:r>
          </w:p>
        </w:tc>
        <w:tc>
          <w:tcPr>
            <w:tcW w:w="3675" w:type="dxa"/>
            <w:noWrap/>
            <w:vAlign w:val="center"/>
          </w:tcPr>
          <w:p w14:paraId="5CE629E9">
            <w:pPr>
              <w:jc w:val="center"/>
              <w:rPr>
                <w:rFonts w:ascii="宋体" w:hAnsi="宋体" w:eastAsia="宋体"/>
                <w:color w:val="auto"/>
                <w:sz w:val="24"/>
                <w:szCs w:val="24"/>
                <w:highlight w:val="none"/>
              </w:rPr>
            </w:pPr>
            <w:r>
              <w:rPr>
                <w:rFonts w:ascii="宋体" w:hAnsi="宋体" w:eastAsia="宋体"/>
                <w:color w:val="auto"/>
                <w:sz w:val="24"/>
                <w:szCs w:val="24"/>
                <w:highlight w:val="none"/>
              </w:rPr>
              <w:t>曲轴瓦</w:t>
            </w:r>
          </w:p>
        </w:tc>
        <w:tc>
          <w:tcPr>
            <w:tcW w:w="810" w:type="dxa"/>
            <w:noWrap/>
            <w:vAlign w:val="center"/>
          </w:tcPr>
          <w:p w14:paraId="7A28E50F">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80" w:type="dxa"/>
            <w:noWrap/>
            <w:vAlign w:val="center"/>
          </w:tcPr>
          <w:p w14:paraId="721CF58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752647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41306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C64A66C">
            <w:pPr>
              <w:jc w:val="center"/>
              <w:rPr>
                <w:rFonts w:ascii="宋体" w:hAnsi="宋体" w:eastAsia="宋体"/>
                <w:color w:val="auto"/>
                <w:sz w:val="24"/>
                <w:szCs w:val="24"/>
                <w:highlight w:val="none"/>
              </w:rPr>
            </w:pPr>
            <w:r>
              <w:rPr>
                <w:rFonts w:ascii="宋体" w:hAnsi="宋体" w:eastAsia="宋体"/>
                <w:color w:val="auto"/>
                <w:sz w:val="24"/>
                <w:szCs w:val="24"/>
                <w:highlight w:val="none"/>
              </w:rPr>
              <w:t>24</w:t>
            </w:r>
          </w:p>
        </w:tc>
        <w:tc>
          <w:tcPr>
            <w:tcW w:w="3675" w:type="dxa"/>
            <w:noWrap/>
            <w:vAlign w:val="center"/>
          </w:tcPr>
          <w:p w14:paraId="57B19D36">
            <w:pPr>
              <w:jc w:val="center"/>
              <w:rPr>
                <w:rFonts w:ascii="宋体" w:hAnsi="宋体" w:eastAsia="宋体"/>
                <w:color w:val="auto"/>
                <w:sz w:val="24"/>
                <w:szCs w:val="24"/>
                <w:highlight w:val="none"/>
              </w:rPr>
            </w:pPr>
            <w:r>
              <w:rPr>
                <w:rFonts w:ascii="宋体" w:hAnsi="宋体" w:eastAsia="宋体"/>
                <w:color w:val="auto"/>
                <w:sz w:val="24"/>
                <w:szCs w:val="24"/>
                <w:highlight w:val="none"/>
              </w:rPr>
              <w:t>连杆瓦</w:t>
            </w:r>
          </w:p>
        </w:tc>
        <w:tc>
          <w:tcPr>
            <w:tcW w:w="810" w:type="dxa"/>
            <w:noWrap/>
            <w:vAlign w:val="center"/>
          </w:tcPr>
          <w:p w14:paraId="1A37B362">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80" w:type="dxa"/>
            <w:noWrap/>
            <w:vAlign w:val="center"/>
          </w:tcPr>
          <w:p w14:paraId="627481B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DFF31D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w:t>
            </w:r>
          </w:p>
        </w:tc>
      </w:tr>
      <w:tr w14:paraId="710F0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0CF56BB">
            <w:pPr>
              <w:jc w:val="center"/>
              <w:rPr>
                <w:rFonts w:ascii="宋体" w:hAnsi="宋体" w:eastAsia="宋体"/>
                <w:color w:val="auto"/>
                <w:sz w:val="24"/>
                <w:szCs w:val="24"/>
                <w:highlight w:val="none"/>
              </w:rPr>
            </w:pPr>
            <w:r>
              <w:rPr>
                <w:rFonts w:ascii="宋体" w:hAnsi="宋体" w:eastAsia="宋体"/>
                <w:color w:val="auto"/>
                <w:sz w:val="24"/>
                <w:szCs w:val="24"/>
                <w:highlight w:val="none"/>
              </w:rPr>
              <w:t>25</w:t>
            </w:r>
          </w:p>
        </w:tc>
        <w:tc>
          <w:tcPr>
            <w:tcW w:w="3675" w:type="dxa"/>
            <w:noWrap/>
            <w:vAlign w:val="center"/>
          </w:tcPr>
          <w:p w14:paraId="31DC4613">
            <w:pPr>
              <w:jc w:val="center"/>
              <w:rPr>
                <w:rFonts w:ascii="宋体" w:hAnsi="宋体" w:eastAsia="宋体"/>
                <w:color w:val="auto"/>
                <w:sz w:val="24"/>
                <w:szCs w:val="24"/>
                <w:highlight w:val="none"/>
              </w:rPr>
            </w:pPr>
            <w:r>
              <w:rPr>
                <w:rFonts w:ascii="宋体" w:hAnsi="宋体" w:eastAsia="宋体"/>
                <w:color w:val="auto"/>
                <w:sz w:val="24"/>
                <w:szCs w:val="24"/>
                <w:highlight w:val="none"/>
              </w:rPr>
              <w:t>活塞</w:t>
            </w:r>
          </w:p>
        </w:tc>
        <w:tc>
          <w:tcPr>
            <w:tcW w:w="810" w:type="dxa"/>
            <w:noWrap/>
            <w:vAlign w:val="center"/>
          </w:tcPr>
          <w:p w14:paraId="1901765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46ED866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0C00CE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54D5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2AF8E293">
            <w:pPr>
              <w:jc w:val="center"/>
              <w:rPr>
                <w:rFonts w:ascii="宋体" w:hAnsi="宋体" w:eastAsia="宋体"/>
                <w:color w:val="auto"/>
                <w:sz w:val="24"/>
                <w:szCs w:val="24"/>
                <w:highlight w:val="none"/>
              </w:rPr>
            </w:pPr>
            <w:r>
              <w:rPr>
                <w:rFonts w:ascii="宋体" w:hAnsi="宋体" w:eastAsia="宋体"/>
                <w:color w:val="auto"/>
                <w:sz w:val="24"/>
                <w:szCs w:val="24"/>
                <w:highlight w:val="none"/>
              </w:rPr>
              <w:t>26</w:t>
            </w:r>
          </w:p>
        </w:tc>
        <w:tc>
          <w:tcPr>
            <w:tcW w:w="3675" w:type="dxa"/>
            <w:noWrap/>
            <w:vAlign w:val="center"/>
          </w:tcPr>
          <w:p w14:paraId="29C38E79">
            <w:pPr>
              <w:jc w:val="center"/>
              <w:rPr>
                <w:rFonts w:ascii="宋体" w:hAnsi="宋体" w:eastAsia="宋体"/>
                <w:color w:val="auto"/>
                <w:sz w:val="24"/>
                <w:szCs w:val="24"/>
                <w:highlight w:val="none"/>
              </w:rPr>
            </w:pPr>
            <w:r>
              <w:rPr>
                <w:rFonts w:ascii="宋体" w:hAnsi="宋体" w:eastAsia="宋体"/>
                <w:color w:val="auto"/>
                <w:sz w:val="24"/>
                <w:szCs w:val="24"/>
                <w:highlight w:val="none"/>
              </w:rPr>
              <w:t>活塞环</w:t>
            </w:r>
          </w:p>
        </w:tc>
        <w:tc>
          <w:tcPr>
            <w:tcW w:w="810" w:type="dxa"/>
            <w:noWrap/>
            <w:vAlign w:val="center"/>
          </w:tcPr>
          <w:p w14:paraId="47A0C7C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50FDBA4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9B8DB5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w:t>
            </w:r>
          </w:p>
        </w:tc>
      </w:tr>
      <w:tr w14:paraId="1FD4E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76355EE">
            <w:pPr>
              <w:jc w:val="center"/>
              <w:rPr>
                <w:rFonts w:ascii="宋体" w:hAnsi="宋体" w:eastAsia="宋体"/>
                <w:color w:val="auto"/>
                <w:sz w:val="24"/>
                <w:szCs w:val="24"/>
                <w:highlight w:val="none"/>
              </w:rPr>
            </w:pPr>
            <w:r>
              <w:rPr>
                <w:rFonts w:ascii="宋体" w:hAnsi="宋体" w:eastAsia="宋体"/>
                <w:color w:val="auto"/>
                <w:sz w:val="24"/>
                <w:szCs w:val="24"/>
                <w:highlight w:val="none"/>
              </w:rPr>
              <w:t>27</w:t>
            </w:r>
          </w:p>
        </w:tc>
        <w:tc>
          <w:tcPr>
            <w:tcW w:w="3675" w:type="dxa"/>
            <w:noWrap/>
            <w:vAlign w:val="center"/>
          </w:tcPr>
          <w:p w14:paraId="3328FDDD">
            <w:pPr>
              <w:jc w:val="center"/>
              <w:rPr>
                <w:rFonts w:ascii="宋体" w:hAnsi="宋体" w:eastAsia="宋体"/>
                <w:color w:val="auto"/>
                <w:sz w:val="24"/>
                <w:szCs w:val="24"/>
                <w:highlight w:val="none"/>
              </w:rPr>
            </w:pPr>
            <w:r>
              <w:rPr>
                <w:rFonts w:ascii="宋体" w:hAnsi="宋体" w:eastAsia="宋体"/>
                <w:color w:val="auto"/>
                <w:sz w:val="24"/>
                <w:szCs w:val="24"/>
                <w:highlight w:val="none"/>
              </w:rPr>
              <w:t>曲轴前后油封</w:t>
            </w:r>
          </w:p>
        </w:tc>
        <w:tc>
          <w:tcPr>
            <w:tcW w:w="810" w:type="dxa"/>
            <w:noWrap/>
            <w:vAlign w:val="center"/>
          </w:tcPr>
          <w:p w14:paraId="3BC5874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B217BB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FCCA85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w:t>
            </w:r>
          </w:p>
        </w:tc>
      </w:tr>
      <w:tr w14:paraId="57975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64909C5">
            <w:pPr>
              <w:jc w:val="center"/>
              <w:rPr>
                <w:rFonts w:ascii="宋体" w:hAnsi="宋体" w:eastAsia="宋体"/>
                <w:color w:val="auto"/>
                <w:sz w:val="24"/>
                <w:szCs w:val="24"/>
                <w:highlight w:val="none"/>
              </w:rPr>
            </w:pPr>
            <w:r>
              <w:rPr>
                <w:rFonts w:ascii="宋体" w:hAnsi="宋体" w:eastAsia="宋体"/>
                <w:color w:val="auto"/>
                <w:sz w:val="24"/>
                <w:szCs w:val="24"/>
                <w:highlight w:val="none"/>
              </w:rPr>
              <w:t>28</w:t>
            </w:r>
          </w:p>
        </w:tc>
        <w:tc>
          <w:tcPr>
            <w:tcW w:w="3675" w:type="dxa"/>
            <w:noWrap/>
            <w:vAlign w:val="center"/>
          </w:tcPr>
          <w:p w14:paraId="25FBBD27">
            <w:pPr>
              <w:jc w:val="center"/>
              <w:rPr>
                <w:rFonts w:ascii="宋体" w:hAnsi="宋体" w:eastAsia="宋体"/>
                <w:color w:val="auto"/>
                <w:sz w:val="24"/>
                <w:szCs w:val="24"/>
                <w:highlight w:val="none"/>
              </w:rPr>
            </w:pPr>
            <w:r>
              <w:rPr>
                <w:rFonts w:ascii="宋体" w:hAnsi="宋体" w:eastAsia="宋体"/>
                <w:color w:val="auto"/>
                <w:sz w:val="24"/>
                <w:szCs w:val="24"/>
                <w:highlight w:val="none"/>
              </w:rPr>
              <w:t>缸体</w:t>
            </w:r>
          </w:p>
        </w:tc>
        <w:tc>
          <w:tcPr>
            <w:tcW w:w="810" w:type="dxa"/>
            <w:noWrap/>
            <w:vAlign w:val="center"/>
          </w:tcPr>
          <w:p w14:paraId="36E1FFB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3A779F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F8CDF3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4600</w:t>
            </w:r>
          </w:p>
        </w:tc>
      </w:tr>
      <w:tr w14:paraId="099F3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5A0E1C58">
            <w:pPr>
              <w:jc w:val="center"/>
              <w:rPr>
                <w:rFonts w:ascii="宋体" w:hAnsi="宋体" w:eastAsia="宋体"/>
                <w:color w:val="auto"/>
                <w:sz w:val="24"/>
                <w:szCs w:val="24"/>
                <w:highlight w:val="none"/>
              </w:rPr>
            </w:pPr>
            <w:r>
              <w:rPr>
                <w:rFonts w:ascii="宋体" w:hAnsi="宋体" w:eastAsia="宋体"/>
                <w:color w:val="auto"/>
                <w:sz w:val="24"/>
                <w:szCs w:val="24"/>
                <w:highlight w:val="none"/>
              </w:rPr>
              <w:t>29</w:t>
            </w:r>
          </w:p>
        </w:tc>
        <w:tc>
          <w:tcPr>
            <w:tcW w:w="3675" w:type="dxa"/>
            <w:noWrap/>
            <w:vAlign w:val="center"/>
          </w:tcPr>
          <w:p w14:paraId="6959A32E">
            <w:pPr>
              <w:jc w:val="center"/>
              <w:rPr>
                <w:rFonts w:ascii="宋体" w:hAnsi="宋体" w:eastAsia="宋体"/>
                <w:color w:val="auto"/>
                <w:sz w:val="24"/>
                <w:szCs w:val="24"/>
                <w:highlight w:val="none"/>
              </w:rPr>
            </w:pPr>
            <w:r>
              <w:rPr>
                <w:rFonts w:ascii="宋体" w:hAnsi="宋体" w:eastAsia="宋体"/>
                <w:color w:val="auto"/>
                <w:sz w:val="24"/>
                <w:szCs w:val="24"/>
                <w:highlight w:val="none"/>
              </w:rPr>
              <w:t>进气门</w:t>
            </w:r>
          </w:p>
        </w:tc>
        <w:tc>
          <w:tcPr>
            <w:tcW w:w="810" w:type="dxa"/>
            <w:noWrap/>
            <w:vAlign w:val="center"/>
          </w:tcPr>
          <w:p w14:paraId="7D53552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09DE9AA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A30923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w:t>
            </w:r>
          </w:p>
        </w:tc>
      </w:tr>
      <w:tr w14:paraId="5B3C2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F205E06">
            <w:pPr>
              <w:jc w:val="center"/>
              <w:rPr>
                <w:rFonts w:ascii="宋体" w:hAnsi="宋体" w:eastAsia="宋体"/>
                <w:color w:val="auto"/>
                <w:sz w:val="24"/>
                <w:szCs w:val="24"/>
                <w:highlight w:val="none"/>
              </w:rPr>
            </w:pPr>
            <w:r>
              <w:rPr>
                <w:rFonts w:ascii="宋体" w:hAnsi="宋体" w:eastAsia="宋体"/>
                <w:color w:val="auto"/>
                <w:sz w:val="24"/>
                <w:szCs w:val="24"/>
                <w:highlight w:val="none"/>
              </w:rPr>
              <w:t>30</w:t>
            </w:r>
          </w:p>
        </w:tc>
        <w:tc>
          <w:tcPr>
            <w:tcW w:w="3675" w:type="dxa"/>
            <w:noWrap/>
            <w:vAlign w:val="center"/>
          </w:tcPr>
          <w:p w14:paraId="7999243B">
            <w:pPr>
              <w:jc w:val="center"/>
              <w:rPr>
                <w:rFonts w:ascii="宋体" w:hAnsi="宋体" w:eastAsia="宋体"/>
                <w:color w:val="auto"/>
                <w:sz w:val="24"/>
                <w:szCs w:val="24"/>
                <w:highlight w:val="none"/>
              </w:rPr>
            </w:pPr>
            <w:r>
              <w:rPr>
                <w:rFonts w:ascii="宋体" w:hAnsi="宋体" w:eastAsia="宋体"/>
                <w:color w:val="auto"/>
                <w:sz w:val="24"/>
                <w:szCs w:val="24"/>
                <w:highlight w:val="none"/>
              </w:rPr>
              <w:t>排气门</w:t>
            </w:r>
          </w:p>
        </w:tc>
        <w:tc>
          <w:tcPr>
            <w:tcW w:w="810" w:type="dxa"/>
            <w:noWrap/>
            <w:vAlign w:val="center"/>
          </w:tcPr>
          <w:p w14:paraId="54F84B0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3130181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6B2111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w:t>
            </w:r>
          </w:p>
        </w:tc>
      </w:tr>
      <w:tr w14:paraId="6C45C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52E9D885">
            <w:pPr>
              <w:jc w:val="center"/>
              <w:rPr>
                <w:rFonts w:ascii="宋体" w:hAnsi="宋体" w:eastAsia="宋体"/>
                <w:color w:val="auto"/>
                <w:sz w:val="24"/>
                <w:szCs w:val="24"/>
                <w:highlight w:val="none"/>
              </w:rPr>
            </w:pPr>
            <w:r>
              <w:rPr>
                <w:rFonts w:ascii="宋体" w:hAnsi="宋体" w:eastAsia="宋体"/>
                <w:color w:val="auto"/>
                <w:sz w:val="24"/>
                <w:szCs w:val="24"/>
                <w:highlight w:val="none"/>
              </w:rPr>
              <w:t>31</w:t>
            </w:r>
          </w:p>
        </w:tc>
        <w:tc>
          <w:tcPr>
            <w:tcW w:w="3675" w:type="dxa"/>
            <w:noWrap/>
            <w:vAlign w:val="center"/>
          </w:tcPr>
          <w:p w14:paraId="402D5E6C">
            <w:pPr>
              <w:jc w:val="center"/>
              <w:rPr>
                <w:rFonts w:ascii="宋体" w:hAnsi="宋体" w:eastAsia="宋体"/>
                <w:color w:val="auto"/>
                <w:sz w:val="24"/>
                <w:szCs w:val="24"/>
                <w:highlight w:val="none"/>
              </w:rPr>
            </w:pPr>
            <w:r>
              <w:rPr>
                <w:rFonts w:ascii="宋体" w:hAnsi="宋体" w:eastAsia="宋体"/>
                <w:color w:val="auto"/>
                <w:sz w:val="24"/>
                <w:szCs w:val="24"/>
                <w:highlight w:val="none"/>
              </w:rPr>
              <w:t>气门导管</w:t>
            </w:r>
          </w:p>
        </w:tc>
        <w:tc>
          <w:tcPr>
            <w:tcW w:w="810" w:type="dxa"/>
            <w:noWrap/>
            <w:vAlign w:val="center"/>
          </w:tcPr>
          <w:p w14:paraId="279FFBB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1787D5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6C5AE3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2B189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67EC2AB">
            <w:pPr>
              <w:jc w:val="center"/>
              <w:rPr>
                <w:rFonts w:ascii="宋体" w:hAnsi="宋体" w:eastAsia="宋体"/>
                <w:color w:val="auto"/>
                <w:sz w:val="24"/>
                <w:szCs w:val="24"/>
                <w:highlight w:val="none"/>
              </w:rPr>
            </w:pPr>
            <w:r>
              <w:rPr>
                <w:rFonts w:ascii="宋体" w:hAnsi="宋体" w:eastAsia="宋体"/>
                <w:color w:val="auto"/>
                <w:sz w:val="24"/>
                <w:szCs w:val="24"/>
                <w:highlight w:val="none"/>
              </w:rPr>
              <w:t>32</w:t>
            </w:r>
          </w:p>
        </w:tc>
        <w:tc>
          <w:tcPr>
            <w:tcW w:w="3675" w:type="dxa"/>
            <w:noWrap/>
            <w:vAlign w:val="center"/>
          </w:tcPr>
          <w:p w14:paraId="5A9066A5">
            <w:pPr>
              <w:jc w:val="center"/>
              <w:rPr>
                <w:rFonts w:ascii="宋体" w:hAnsi="宋体" w:eastAsia="宋体"/>
                <w:color w:val="auto"/>
                <w:sz w:val="24"/>
                <w:szCs w:val="24"/>
                <w:highlight w:val="none"/>
              </w:rPr>
            </w:pPr>
            <w:r>
              <w:rPr>
                <w:rFonts w:ascii="宋体" w:hAnsi="宋体" w:eastAsia="宋体"/>
                <w:color w:val="auto"/>
                <w:sz w:val="24"/>
                <w:szCs w:val="24"/>
                <w:highlight w:val="none"/>
              </w:rPr>
              <w:t>气门摇臂</w:t>
            </w:r>
          </w:p>
        </w:tc>
        <w:tc>
          <w:tcPr>
            <w:tcW w:w="810" w:type="dxa"/>
            <w:noWrap/>
            <w:vAlign w:val="center"/>
          </w:tcPr>
          <w:p w14:paraId="17AFF5F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0A2455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6E6CEB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4A36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235ECB26">
            <w:pPr>
              <w:jc w:val="center"/>
              <w:rPr>
                <w:rFonts w:ascii="宋体" w:hAnsi="宋体" w:eastAsia="宋体"/>
                <w:color w:val="auto"/>
                <w:sz w:val="24"/>
                <w:szCs w:val="24"/>
                <w:highlight w:val="none"/>
              </w:rPr>
            </w:pPr>
            <w:r>
              <w:rPr>
                <w:rFonts w:ascii="宋体" w:hAnsi="宋体" w:eastAsia="宋体"/>
                <w:color w:val="auto"/>
                <w:sz w:val="24"/>
                <w:szCs w:val="24"/>
                <w:highlight w:val="none"/>
              </w:rPr>
              <w:t>33</w:t>
            </w:r>
          </w:p>
        </w:tc>
        <w:tc>
          <w:tcPr>
            <w:tcW w:w="3675" w:type="dxa"/>
            <w:noWrap/>
            <w:vAlign w:val="center"/>
          </w:tcPr>
          <w:p w14:paraId="7B5D063C">
            <w:pPr>
              <w:jc w:val="center"/>
              <w:rPr>
                <w:rFonts w:ascii="宋体" w:hAnsi="宋体" w:eastAsia="宋体"/>
                <w:color w:val="auto"/>
                <w:sz w:val="24"/>
                <w:szCs w:val="24"/>
                <w:highlight w:val="none"/>
              </w:rPr>
            </w:pPr>
            <w:r>
              <w:rPr>
                <w:rFonts w:ascii="宋体" w:hAnsi="宋体" w:eastAsia="宋体"/>
                <w:color w:val="auto"/>
                <w:sz w:val="24"/>
                <w:szCs w:val="24"/>
                <w:highlight w:val="none"/>
              </w:rPr>
              <w:t>一轴二轴</w:t>
            </w:r>
          </w:p>
        </w:tc>
        <w:tc>
          <w:tcPr>
            <w:tcW w:w="810" w:type="dxa"/>
            <w:noWrap/>
            <w:vAlign w:val="center"/>
          </w:tcPr>
          <w:p w14:paraId="2551CE8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3566F96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2E5F342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15FC1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C07045E">
            <w:pPr>
              <w:jc w:val="center"/>
              <w:rPr>
                <w:rFonts w:ascii="宋体" w:hAnsi="宋体" w:eastAsia="宋体"/>
                <w:color w:val="auto"/>
                <w:sz w:val="24"/>
                <w:szCs w:val="24"/>
                <w:highlight w:val="none"/>
              </w:rPr>
            </w:pPr>
            <w:r>
              <w:rPr>
                <w:rFonts w:ascii="宋体" w:hAnsi="宋体" w:eastAsia="宋体"/>
                <w:color w:val="auto"/>
                <w:sz w:val="24"/>
                <w:szCs w:val="24"/>
                <w:highlight w:val="none"/>
              </w:rPr>
              <w:t>34</w:t>
            </w:r>
          </w:p>
        </w:tc>
        <w:tc>
          <w:tcPr>
            <w:tcW w:w="3675" w:type="dxa"/>
            <w:noWrap/>
            <w:vAlign w:val="center"/>
          </w:tcPr>
          <w:p w14:paraId="5B06C3FD">
            <w:pPr>
              <w:jc w:val="center"/>
              <w:rPr>
                <w:rFonts w:ascii="宋体" w:hAnsi="宋体" w:eastAsia="宋体"/>
                <w:color w:val="auto"/>
                <w:sz w:val="24"/>
                <w:szCs w:val="24"/>
                <w:highlight w:val="none"/>
              </w:rPr>
            </w:pPr>
            <w:r>
              <w:rPr>
                <w:rFonts w:ascii="宋体" w:hAnsi="宋体" w:eastAsia="宋体"/>
                <w:color w:val="auto"/>
                <w:sz w:val="24"/>
                <w:szCs w:val="24"/>
                <w:highlight w:val="none"/>
              </w:rPr>
              <w:t>齿轮</w:t>
            </w:r>
          </w:p>
        </w:tc>
        <w:tc>
          <w:tcPr>
            <w:tcW w:w="810" w:type="dxa"/>
            <w:noWrap/>
            <w:vAlign w:val="center"/>
          </w:tcPr>
          <w:p w14:paraId="580998F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37ADB98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26523F2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7900F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4BFDC24">
            <w:pPr>
              <w:jc w:val="center"/>
              <w:rPr>
                <w:rFonts w:ascii="宋体" w:hAnsi="宋体" w:eastAsia="宋体"/>
                <w:color w:val="auto"/>
                <w:sz w:val="24"/>
                <w:szCs w:val="24"/>
                <w:highlight w:val="none"/>
              </w:rPr>
            </w:pPr>
            <w:r>
              <w:rPr>
                <w:rFonts w:ascii="宋体" w:hAnsi="宋体" w:eastAsia="宋体"/>
                <w:color w:val="auto"/>
                <w:sz w:val="24"/>
                <w:szCs w:val="24"/>
                <w:highlight w:val="none"/>
              </w:rPr>
              <w:t>35</w:t>
            </w:r>
          </w:p>
        </w:tc>
        <w:tc>
          <w:tcPr>
            <w:tcW w:w="3675" w:type="dxa"/>
            <w:noWrap/>
            <w:vAlign w:val="center"/>
          </w:tcPr>
          <w:p w14:paraId="12AE03EB">
            <w:pPr>
              <w:jc w:val="center"/>
              <w:rPr>
                <w:rFonts w:ascii="宋体" w:hAnsi="宋体" w:eastAsia="宋体"/>
                <w:color w:val="auto"/>
                <w:sz w:val="24"/>
                <w:szCs w:val="24"/>
                <w:highlight w:val="none"/>
              </w:rPr>
            </w:pPr>
            <w:r>
              <w:rPr>
                <w:rFonts w:ascii="宋体" w:hAnsi="宋体" w:eastAsia="宋体"/>
                <w:color w:val="auto"/>
                <w:sz w:val="24"/>
                <w:szCs w:val="24"/>
                <w:highlight w:val="none"/>
              </w:rPr>
              <w:t>轴承</w:t>
            </w:r>
          </w:p>
        </w:tc>
        <w:tc>
          <w:tcPr>
            <w:tcW w:w="810" w:type="dxa"/>
            <w:noWrap/>
            <w:vAlign w:val="center"/>
          </w:tcPr>
          <w:p w14:paraId="7FD5F4F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5ADD14E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3B3E2B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680</w:t>
            </w:r>
          </w:p>
        </w:tc>
      </w:tr>
      <w:tr w14:paraId="2953B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A4D89E7">
            <w:pPr>
              <w:jc w:val="center"/>
              <w:rPr>
                <w:rFonts w:ascii="宋体" w:hAnsi="宋体" w:eastAsia="宋体"/>
                <w:color w:val="auto"/>
                <w:sz w:val="24"/>
                <w:szCs w:val="24"/>
                <w:highlight w:val="none"/>
              </w:rPr>
            </w:pPr>
            <w:r>
              <w:rPr>
                <w:rFonts w:ascii="宋体" w:hAnsi="宋体" w:eastAsia="宋体"/>
                <w:color w:val="auto"/>
                <w:sz w:val="24"/>
                <w:szCs w:val="24"/>
                <w:highlight w:val="none"/>
              </w:rPr>
              <w:t>36</w:t>
            </w:r>
          </w:p>
        </w:tc>
        <w:tc>
          <w:tcPr>
            <w:tcW w:w="3675" w:type="dxa"/>
            <w:noWrap/>
            <w:vAlign w:val="center"/>
          </w:tcPr>
          <w:p w14:paraId="768BF801">
            <w:pPr>
              <w:jc w:val="center"/>
              <w:rPr>
                <w:rFonts w:ascii="宋体" w:hAnsi="宋体" w:eastAsia="宋体"/>
                <w:color w:val="auto"/>
                <w:sz w:val="24"/>
                <w:szCs w:val="24"/>
                <w:highlight w:val="none"/>
              </w:rPr>
            </w:pPr>
            <w:r>
              <w:rPr>
                <w:rFonts w:ascii="宋体" w:hAnsi="宋体" w:eastAsia="宋体"/>
                <w:color w:val="auto"/>
                <w:sz w:val="24"/>
                <w:szCs w:val="24"/>
                <w:highlight w:val="none"/>
              </w:rPr>
              <w:t>摇臂轴</w:t>
            </w:r>
          </w:p>
        </w:tc>
        <w:tc>
          <w:tcPr>
            <w:tcW w:w="810" w:type="dxa"/>
            <w:noWrap/>
            <w:vAlign w:val="center"/>
          </w:tcPr>
          <w:p w14:paraId="427B4D8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36843FB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0492EE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137EF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93F93BB">
            <w:pPr>
              <w:jc w:val="center"/>
              <w:rPr>
                <w:rFonts w:ascii="宋体" w:hAnsi="宋体" w:eastAsia="宋体"/>
                <w:color w:val="auto"/>
                <w:sz w:val="24"/>
                <w:szCs w:val="24"/>
                <w:highlight w:val="none"/>
              </w:rPr>
            </w:pPr>
            <w:r>
              <w:rPr>
                <w:rFonts w:ascii="宋体" w:hAnsi="宋体" w:eastAsia="宋体"/>
                <w:color w:val="auto"/>
                <w:sz w:val="24"/>
                <w:szCs w:val="24"/>
                <w:highlight w:val="none"/>
              </w:rPr>
              <w:t>37</w:t>
            </w:r>
          </w:p>
        </w:tc>
        <w:tc>
          <w:tcPr>
            <w:tcW w:w="3675" w:type="dxa"/>
            <w:noWrap/>
            <w:vAlign w:val="center"/>
          </w:tcPr>
          <w:p w14:paraId="17457607">
            <w:pPr>
              <w:jc w:val="center"/>
              <w:rPr>
                <w:rFonts w:ascii="宋体" w:hAnsi="宋体" w:eastAsia="宋体"/>
                <w:color w:val="auto"/>
                <w:sz w:val="24"/>
                <w:szCs w:val="24"/>
                <w:highlight w:val="none"/>
              </w:rPr>
            </w:pPr>
            <w:r>
              <w:rPr>
                <w:rFonts w:ascii="宋体" w:hAnsi="宋体" w:eastAsia="宋体"/>
                <w:color w:val="auto"/>
                <w:sz w:val="24"/>
                <w:szCs w:val="24"/>
                <w:highlight w:val="none"/>
              </w:rPr>
              <w:t>缸盖</w:t>
            </w:r>
          </w:p>
        </w:tc>
        <w:tc>
          <w:tcPr>
            <w:tcW w:w="810" w:type="dxa"/>
            <w:noWrap/>
            <w:vAlign w:val="center"/>
          </w:tcPr>
          <w:p w14:paraId="06B4C6A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06A6CE9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FB216F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4600</w:t>
            </w:r>
          </w:p>
        </w:tc>
      </w:tr>
      <w:tr w14:paraId="267EB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BB52B58">
            <w:pPr>
              <w:jc w:val="center"/>
              <w:rPr>
                <w:rFonts w:ascii="宋体" w:hAnsi="宋体" w:eastAsia="宋体"/>
                <w:color w:val="auto"/>
                <w:sz w:val="24"/>
                <w:szCs w:val="24"/>
                <w:highlight w:val="none"/>
              </w:rPr>
            </w:pPr>
            <w:r>
              <w:rPr>
                <w:rFonts w:ascii="宋体" w:hAnsi="宋体" w:eastAsia="宋体"/>
                <w:color w:val="auto"/>
                <w:sz w:val="24"/>
                <w:szCs w:val="24"/>
                <w:highlight w:val="none"/>
              </w:rPr>
              <w:t>38</w:t>
            </w:r>
          </w:p>
        </w:tc>
        <w:tc>
          <w:tcPr>
            <w:tcW w:w="3675" w:type="dxa"/>
            <w:noWrap/>
            <w:vAlign w:val="center"/>
          </w:tcPr>
          <w:p w14:paraId="41329E71">
            <w:pPr>
              <w:jc w:val="center"/>
              <w:rPr>
                <w:rFonts w:ascii="宋体" w:hAnsi="宋体" w:eastAsia="宋体"/>
                <w:color w:val="auto"/>
                <w:sz w:val="24"/>
                <w:szCs w:val="24"/>
                <w:highlight w:val="none"/>
              </w:rPr>
            </w:pPr>
            <w:r>
              <w:rPr>
                <w:rFonts w:ascii="宋体" w:hAnsi="宋体" w:eastAsia="宋体"/>
                <w:color w:val="auto"/>
                <w:sz w:val="24"/>
                <w:szCs w:val="24"/>
                <w:highlight w:val="none"/>
              </w:rPr>
              <w:t>火花塞</w:t>
            </w:r>
          </w:p>
        </w:tc>
        <w:tc>
          <w:tcPr>
            <w:tcW w:w="810" w:type="dxa"/>
            <w:noWrap/>
            <w:vAlign w:val="center"/>
          </w:tcPr>
          <w:p w14:paraId="3B4ECE5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F774E2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596D89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125</w:t>
            </w:r>
          </w:p>
        </w:tc>
      </w:tr>
      <w:tr w14:paraId="6C9DD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B27C6C7">
            <w:pPr>
              <w:jc w:val="center"/>
              <w:rPr>
                <w:rFonts w:ascii="宋体" w:hAnsi="宋体" w:eastAsia="宋体"/>
                <w:color w:val="auto"/>
                <w:sz w:val="24"/>
                <w:szCs w:val="24"/>
                <w:highlight w:val="none"/>
              </w:rPr>
            </w:pPr>
            <w:r>
              <w:rPr>
                <w:rFonts w:ascii="宋体" w:hAnsi="宋体" w:eastAsia="宋体"/>
                <w:color w:val="auto"/>
                <w:sz w:val="24"/>
                <w:szCs w:val="24"/>
                <w:highlight w:val="none"/>
              </w:rPr>
              <w:t>39</w:t>
            </w:r>
          </w:p>
        </w:tc>
        <w:tc>
          <w:tcPr>
            <w:tcW w:w="3675" w:type="dxa"/>
            <w:noWrap/>
            <w:vAlign w:val="center"/>
          </w:tcPr>
          <w:p w14:paraId="6CA722DC">
            <w:pPr>
              <w:jc w:val="center"/>
              <w:rPr>
                <w:rFonts w:ascii="宋体" w:hAnsi="宋体" w:eastAsia="宋体"/>
                <w:color w:val="auto"/>
                <w:sz w:val="24"/>
                <w:szCs w:val="24"/>
                <w:highlight w:val="none"/>
              </w:rPr>
            </w:pPr>
            <w:r>
              <w:rPr>
                <w:rFonts w:ascii="宋体" w:hAnsi="宋体" w:eastAsia="宋体"/>
                <w:color w:val="auto"/>
                <w:sz w:val="24"/>
                <w:szCs w:val="24"/>
                <w:highlight w:val="none"/>
              </w:rPr>
              <w:t>上下摆臂</w:t>
            </w:r>
          </w:p>
        </w:tc>
        <w:tc>
          <w:tcPr>
            <w:tcW w:w="810" w:type="dxa"/>
            <w:noWrap/>
            <w:vAlign w:val="center"/>
          </w:tcPr>
          <w:p w14:paraId="4121C67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540AC1C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D69A04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65434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54A4CF1E">
            <w:pPr>
              <w:jc w:val="center"/>
              <w:rPr>
                <w:rFonts w:ascii="宋体" w:hAnsi="宋体" w:eastAsia="宋体"/>
                <w:color w:val="auto"/>
                <w:sz w:val="24"/>
                <w:szCs w:val="24"/>
                <w:highlight w:val="none"/>
              </w:rPr>
            </w:pPr>
            <w:r>
              <w:rPr>
                <w:rFonts w:ascii="宋体" w:hAnsi="宋体" w:eastAsia="宋体"/>
                <w:color w:val="auto"/>
                <w:sz w:val="24"/>
                <w:szCs w:val="24"/>
                <w:highlight w:val="none"/>
              </w:rPr>
              <w:t>40</w:t>
            </w:r>
          </w:p>
        </w:tc>
        <w:tc>
          <w:tcPr>
            <w:tcW w:w="3675" w:type="dxa"/>
            <w:noWrap/>
            <w:vAlign w:val="center"/>
          </w:tcPr>
          <w:p w14:paraId="1A094CF7">
            <w:pPr>
              <w:jc w:val="center"/>
              <w:rPr>
                <w:rFonts w:ascii="宋体" w:hAnsi="宋体" w:eastAsia="宋体"/>
                <w:color w:val="auto"/>
                <w:sz w:val="24"/>
                <w:szCs w:val="24"/>
                <w:highlight w:val="none"/>
              </w:rPr>
            </w:pPr>
            <w:r>
              <w:rPr>
                <w:rFonts w:ascii="宋体" w:hAnsi="宋体" w:eastAsia="宋体"/>
                <w:color w:val="auto"/>
                <w:sz w:val="24"/>
                <w:szCs w:val="24"/>
                <w:highlight w:val="none"/>
              </w:rPr>
              <w:t>内外球笼</w:t>
            </w:r>
          </w:p>
        </w:tc>
        <w:tc>
          <w:tcPr>
            <w:tcW w:w="810" w:type="dxa"/>
            <w:noWrap/>
            <w:vAlign w:val="center"/>
          </w:tcPr>
          <w:p w14:paraId="1D0B482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A4C72B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FD7768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380</w:t>
            </w:r>
          </w:p>
        </w:tc>
      </w:tr>
      <w:tr w14:paraId="1935B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EA77883">
            <w:pPr>
              <w:jc w:val="center"/>
              <w:rPr>
                <w:rFonts w:ascii="宋体" w:hAnsi="宋体" w:eastAsia="宋体"/>
                <w:color w:val="auto"/>
                <w:sz w:val="24"/>
                <w:szCs w:val="24"/>
                <w:highlight w:val="none"/>
              </w:rPr>
            </w:pPr>
            <w:r>
              <w:rPr>
                <w:rFonts w:ascii="宋体" w:hAnsi="宋体" w:eastAsia="宋体"/>
                <w:color w:val="auto"/>
                <w:sz w:val="24"/>
                <w:szCs w:val="24"/>
                <w:highlight w:val="none"/>
              </w:rPr>
              <w:t>41</w:t>
            </w:r>
          </w:p>
        </w:tc>
        <w:tc>
          <w:tcPr>
            <w:tcW w:w="3675" w:type="dxa"/>
            <w:noWrap/>
            <w:vAlign w:val="center"/>
          </w:tcPr>
          <w:p w14:paraId="6EC8A9C9">
            <w:pPr>
              <w:jc w:val="center"/>
              <w:rPr>
                <w:rFonts w:ascii="宋体" w:hAnsi="宋体" w:eastAsia="宋体"/>
                <w:color w:val="auto"/>
                <w:sz w:val="24"/>
                <w:szCs w:val="24"/>
                <w:highlight w:val="none"/>
              </w:rPr>
            </w:pPr>
            <w:r>
              <w:rPr>
                <w:rFonts w:ascii="宋体" w:hAnsi="宋体" w:eastAsia="宋体"/>
                <w:color w:val="auto"/>
                <w:sz w:val="24"/>
                <w:szCs w:val="24"/>
                <w:highlight w:val="none"/>
              </w:rPr>
              <w:t>轮毂</w:t>
            </w:r>
          </w:p>
        </w:tc>
        <w:tc>
          <w:tcPr>
            <w:tcW w:w="810" w:type="dxa"/>
            <w:noWrap/>
            <w:vAlign w:val="center"/>
          </w:tcPr>
          <w:p w14:paraId="250E993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A57274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8BD12A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337FF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74C156E">
            <w:pPr>
              <w:jc w:val="center"/>
              <w:rPr>
                <w:rFonts w:ascii="宋体" w:hAnsi="宋体" w:eastAsia="宋体"/>
                <w:color w:val="auto"/>
                <w:sz w:val="24"/>
                <w:szCs w:val="24"/>
                <w:highlight w:val="none"/>
              </w:rPr>
            </w:pPr>
            <w:r>
              <w:rPr>
                <w:rFonts w:ascii="宋体" w:hAnsi="宋体" w:eastAsia="宋体"/>
                <w:color w:val="auto"/>
                <w:sz w:val="24"/>
                <w:szCs w:val="24"/>
                <w:highlight w:val="none"/>
              </w:rPr>
              <w:t>42</w:t>
            </w:r>
          </w:p>
        </w:tc>
        <w:tc>
          <w:tcPr>
            <w:tcW w:w="3675" w:type="dxa"/>
            <w:noWrap/>
            <w:vAlign w:val="center"/>
          </w:tcPr>
          <w:p w14:paraId="02CAA24E">
            <w:pPr>
              <w:jc w:val="center"/>
              <w:rPr>
                <w:rFonts w:ascii="宋体" w:hAnsi="宋体" w:eastAsia="宋体"/>
                <w:color w:val="auto"/>
                <w:sz w:val="24"/>
                <w:szCs w:val="24"/>
                <w:highlight w:val="none"/>
              </w:rPr>
            </w:pPr>
            <w:r>
              <w:rPr>
                <w:rFonts w:ascii="宋体" w:hAnsi="宋体" w:eastAsia="宋体"/>
                <w:color w:val="auto"/>
                <w:sz w:val="24"/>
                <w:szCs w:val="24"/>
                <w:highlight w:val="none"/>
              </w:rPr>
              <w:t>羊角避震</w:t>
            </w:r>
          </w:p>
        </w:tc>
        <w:tc>
          <w:tcPr>
            <w:tcW w:w="810" w:type="dxa"/>
            <w:noWrap/>
            <w:vAlign w:val="center"/>
          </w:tcPr>
          <w:p w14:paraId="10C0332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224DEAB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252E15F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15FD3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A9FDC4E">
            <w:pPr>
              <w:jc w:val="center"/>
              <w:rPr>
                <w:rFonts w:ascii="宋体" w:hAnsi="宋体" w:eastAsia="宋体"/>
                <w:color w:val="auto"/>
                <w:sz w:val="24"/>
                <w:szCs w:val="24"/>
                <w:highlight w:val="none"/>
              </w:rPr>
            </w:pPr>
            <w:r>
              <w:rPr>
                <w:rFonts w:ascii="宋体" w:hAnsi="宋体" w:eastAsia="宋体"/>
                <w:color w:val="auto"/>
                <w:sz w:val="24"/>
                <w:szCs w:val="24"/>
                <w:highlight w:val="none"/>
              </w:rPr>
              <w:t>43</w:t>
            </w:r>
          </w:p>
        </w:tc>
        <w:tc>
          <w:tcPr>
            <w:tcW w:w="3675" w:type="dxa"/>
            <w:noWrap/>
            <w:vAlign w:val="center"/>
          </w:tcPr>
          <w:p w14:paraId="125B6C40">
            <w:pPr>
              <w:jc w:val="center"/>
              <w:rPr>
                <w:rFonts w:ascii="宋体" w:hAnsi="宋体" w:eastAsia="宋体"/>
                <w:color w:val="auto"/>
                <w:sz w:val="24"/>
                <w:szCs w:val="24"/>
                <w:highlight w:val="none"/>
              </w:rPr>
            </w:pPr>
            <w:r>
              <w:rPr>
                <w:rFonts w:ascii="宋体" w:hAnsi="宋体" w:eastAsia="宋体"/>
                <w:color w:val="auto"/>
                <w:sz w:val="24"/>
                <w:szCs w:val="24"/>
                <w:highlight w:val="none"/>
              </w:rPr>
              <w:t>大簧</w:t>
            </w:r>
          </w:p>
        </w:tc>
        <w:tc>
          <w:tcPr>
            <w:tcW w:w="810" w:type="dxa"/>
            <w:noWrap/>
            <w:vAlign w:val="center"/>
          </w:tcPr>
          <w:p w14:paraId="359D1CC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42A06CE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CA2B16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300</w:t>
            </w:r>
          </w:p>
        </w:tc>
      </w:tr>
      <w:tr w14:paraId="337FE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CF9C8F8">
            <w:pPr>
              <w:jc w:val="center"/>
              <w:rPr>
                <w:rFonts w:ascii="宋体" w:hAnsi="宋体" w:eastAsia="宋体"/>
                <w:color w:val="auto"/>
                <w:sz w:val="24"/>
                <w:szCs w:val="24"/>
                <w:highlight w:val="none"/>
              </w:rPr>
            </w:pPr>
            <w:r>
              <w:rPr>
                <w:rFonts w:ascii="宋体" w:hAnsi="宋体" w:eastAsia="宋体"/>
                <w:color w:val="auto"/>
                <w:sz w:val="24"/>
                <w:szCs w:val="24"/>
                <w:highlight w:val="none"/>
              </w:rPr>
              <w:t>44</w:t>
            </w:r>
          </w:p>
        </w:tc>
        <w:tc>
          <w:tcPr>
            <w:tcW w:w="3675" w:type="dxa"/>
            <w:noWrap/>
            <w:vAlign w:val="center"/>
          </w:tcPr>
          <w:p w14:paraId="7057CFC3">
            <w:pPr>
              <w:jc w:val="center"/>
              <w:rPr>
                <w:rFonts w:ascii="宋体" w:hAnsi="宋体" w:eastAsia="宋体"/>
                <w:color w:val="auto"/>
                <w:sz w:val="24"/>
                <w:szCs w:val="24"/>
                <w:highlight w:val="none"/>
              </w:rPr>
            </w:pPr>
            <w:r>
              <w:rPr>
                <w:rFonts w:ascii="宋体" w:hAnsi="宋体" w:eastAsia="宋体"/>
                <w:color w:val="auto"/>
                <w:sz w:val="24"/>
                <w:szCs w:val="24"/>
                <w:highlight w:val="none"/>
              </w:rPr>
              <w:t>音响</w:t>
            </w:r>
          </w:p>
        </w:tc>
        <w:tc>
          <w:tcPr>
            <w:tcW w:w="810" w:type="dxa"/>
            <w:noWrap/>
            <w:vAlign w:val="center"/>
          </w:tcPr>
          <w:p w14:paraId="2E2CC7B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D7E1CC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71644EA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380</w:t>
            </w:r>
          </w:p>
        </w:tc>
      </w:tr>
      <w:tr w14:paraId="0B669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279A11E7">
            <w:pPr>
              <w:jc w:val="center"/>
              <w:rPr>
                <w:rFonts w:ascii="宋体" w:hAnsi="宋体" w:eastAsia="宋体"/>
                <w:color w:val="auto"/>
                <w:sz w:val="24"/>
                <w:szCs w:val="24"/>
                <w:highlight w:val="none"/>
              </w:rPr>
            </w:pPr>
            <w:r>
              <w:rPr>
                <w:rFonts w:ascii="宋体" w:hAnsi="宋体" w:eastAsia="宋体"/>
                <w:color w:val="auto"/>
                <w:sz w:val="24"/>
                <w:szCs w:val="24"/>
                <w:highlight w:val="none"/>
              </w:rPr>
              <w:t>45</w:t>
            </w:r>
          </w:p>
        </w:tc>
        <w:tc>
          <w:tcPr>
            <w:tcW w:w="3675" w:type="dxa"/>
            <w:noWrap/>
            <w:vAlign w:val="center"/>
          </w:tcPr>
          <w:p w14:paraId="7823B028">
            <w:pPr>
              <w:jc w:val="center"/>
              <w:rPr>
                <w:rFonts w:ascii="宋体" w:hAnsi="宋体" w:eastAsia="宋体"/>
                <w:color w:val="auto"/>
                <w:sz w:val="24"/>
                <w:szCs w:val="24"/>
                <w:highlight w:val="none"/>
              </w:rPr>
            </w:pPr>
            <w:r>
              <w:rPr>
                <w:rFonts w:ascii="宋体" w:hAnsi="宋体" w:eastAsia="宋体"/>
                <w:color w:val="auto"/>
                <w:sz w:val="24"/>
                <w:szCs w:val="24"/>
                <w:highlight w:val="none"/>
              </w:rPr>
              <w:t>灯泡</w:t>
            </w:r>
          </w:p>
        </w:tc>
        <w:tc>
          <w:tcPr>
            <w:tcW w:w="810" w:type="dxa"/>
            <w:noWrap/>
            <w:vAlign w:val="center"/>
          </w:tcPr>
          <w:p w14:paraId="2225A5D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445DB0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D391CA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55662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554A594B">
            <w:pPr>
              <w:jc w:val="center"/>
              <w:rPr>
                <w:rFonts w:ascii="宋体" w:hAnsi="宋体" w:eastAsia="宋体"/>
                <w:color w:val="auto"/>
                <w:sz w:val="24"/>
                <w:szCs w:val="24"/>
                <w:highlight w:val="none"/>
              </w:rPr>
            </w:pPr>
            <w:r>
              <w:rPr>
                <w:rFonts w:ascii="宋体" w:hAnsi="宋体" w:eastAsia="宋体"/>
                <w:color w:val="auto"/>
                <w:sz w:val="24"/>
                <w:szCs w:val="24"/>
                <w:highlight w:val="none"/>
              </w:rPr>
              <w:t>46</w:t>
            </w:r>
          </w:p>
        </w:tc>
        <w:tc>
          <w:tcPr>
            <w:tcW w:w="3675" w:type="dxa"/>
            <w:noWrap/>
            <w:vAlign w:val="center"/>
          </w:tcPr>
          <w:p w14:paraId="2E0ADF3A">
            <w:pPr>
              <w:jc w:val="center"/>
              <w:rPr>
                <w:rFonts w:ascii="宋体" w:hAnsi="宋体" w:eastAsia="宋体"/>
                <w:color w:val="auto"/>
                <w:sz w:val="24"/>
                <w:szCs w:val="24"/>
                <w:highlight w:val="none"/>
              </w:rPr>
            </w:pPr>
            <w:r>
              <w:rPr>
                <w:rFonts w:ascii="宋体" w:hAnsi="宋体" w:eastAsia="宋体"/>
                <w:color w:val="auto"/>
                <w:sz w:val="24"/>
                <w:szCs w:val="24"/>
                <w:highlight w:val="none"/>
              </w:rPr>
              <w:t>车辆线束</w:t>
            </w:r>
          </w:p>
        </w:tc>
        <w:tc>
          <w:tcPr>
            <w:tcW w:w="810" w:type="dxa"/>
            <w:noWrap/>
            <w:vAlign w:val="center"/>
          </w:tcPr>
          <w:p w14:paraId="5E09882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FA106E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1D8873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350</w:t>
            </w:r>
          </w:p>
        </w:tc>
      </w:tr>
      <w:tr w14:paraId="3AC25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F5C861C">
            <w:pPr>
              <w:jc w:val="center"/>
              <w:rPr>
                <w:rFonts w:ascii="宋体" w:hAnsi="宋体" w:eastAsia="宋体"/>
                <w:color w:val="auto"/>
                <w:sz w:val="24"/>
                <w:szCs w:val="24"/>
                <w:highlight w:val="none"/>
              </w:rPr>
            </w:pPr>
            <w:r>
              <w:rPr>
                <w:rFonts w:ascii="宋体" w:hAnsi="宋体" w:eastAsia="宋体"/>
                <w:color w:val="auto"/>
                <w:sz w:val="24"/>
                <w:szCs w:val="24"/>
                <w:highlight w:val="none"/>
              </w:rPr>
              <w:t>47</w:t>
            </w:r>
          </w:p>
        </w:tc>
        <w:tc>
          <w:tcPr>
            <w:tcW w:w="3675" w:type="dxa"/>
            <w:noWrap/>
            <w:vAlign w:val="center"/>
          </w:tcPr>
          <w:p w14:paraId="1E2D185B">
            <w:pPr>
              <w:jc w:val="center"/>
              <w:rPr>
                <w:rFonts w:ascii="宋体" w:hAnsi="宋体" w:eastAsia="宋体"/>
                <w:color w:val="auto"/>
                <w:sz w:val="24"/>
                <w:szCs w:val="24"/>
                <w:highlight w:val="none"/>
              </w:rPr>
            </w:pPr>
            <w:r>
              <w:rPr>
                <w:rFonts w:ascii="宋体" w:hAnsi="宋体" w:eastAsia="宋体"/>
                <w:color w:val="auto"/>
                <w:sz w:val="24"/>
                <w:szCs w:val="24"/>
                <w:highlight w:val="none"/>
              </w:rPr>
              <w:t>雪种</w:t>
            </w:r>
          </w:p>
        </w:tc>
        <w:tc>
          <w:tcPr>
            <w:tcW w:w="810" w:type="dxa"/>
            <w:noWrap/>
            <w:vAlign w:val="center"/>
          </w:tcPr>
          <w:p w14:paraId="78020CF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296F7EF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F53B4F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r>
      <w:tr w14:paraId="78DB2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6C1F3B2">
            <w:pPr>
              <w:jc w:val="center"/>
              <w:rPr>
                <w:rFonts w:ascii="宋体" w:hAnsi="宋体" w:eastAsia="宋体"/>
                <w:color w:val="auto"/>
                <w:sz w:val="24"/>
                <w:szCs w:val="24"/>
                <w:highlight w:val="none"/>
              </w:rPr>
            </w:pPr>
            <w:r>
              <w:rPr>
                <w:rFonts w:ascii="宋体" w:hAnsi="宋体" w:eastAsia="宋体"/>
                <w:color w:val="auto"/>
                <w:sz w:val="24"/>
                <w:szCs w:val="24"/>
                <w:highlight w:val="none"/>
              </w:rPr>
              <w:t>48</w:t>
            </w:r>
          </w:p>
        </w:tc>
        <w:tc>
          <w:tcPr>
            <w:tcW w:w="3675" w:type="dxa"/>
            <w:noWrap/>
            <w:vAlign w:val="center"/>
          </w:tcPr>
          <w:p w14:paraId="73EB1D89">
            <w:pPr>
              <w:jc w:val="center"/>
              <w:rPr>
                <w:rFonts w:ascii="宋体" w:hAnsi="宋体" w:eastAsia="宋体"/>
                <w:color w:val="auto"/>
                <w:sz w:val="24"/>
                <w:szCs w:val="24"/>
                <w:highlight w:val="none"/>
              </w:rPr>
            </w:pPr>
            <w:r>
              <w:rPr>
                <w:rFonts w:ascii="宋体" w:hAnsi="宋体" w:eastAsia="宋体"/>
                <w:color w:val="auto"/>
                <w:sz w:val="24"/>
                <w:szCs w:val="24"/>
                <w:highlight w:val="none"/>
              </w:rPr>
              <w:t>高低压管</w:t>
            </w:r>
          </w:p>
        </w:tc>
        <w:tc>
          <w:tcPr>
            <w:tcW w:w="810" w:type="dxa"/>
            <w:noWrap/>
            <w:vAlign w:val="center"/>
          </w:tcPr>
          <w:p w14:paraId="59DBC30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CF9FD2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35404B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460</w:t>
            </w:r>
          </w:p>
        </w:tc>
      </w:tr>
      <w:tr w14:paraId="10176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E9CEB52">
            <w:pPr>
              <w:jc w:val="center"/>
              <w:rPr>
                <w:rFonts w:ascii="宋体" w:hAnsi="宋体" w:eastAsia="宋体"/>
                <w:color w:val="auto"/>
                <w:sz w:val="24"/>
                <w:szCs w:val="24"/>
                <w:highlight w:val="none"/>
              </w:rPr>
            </w:pPr>
            <w:r>
              <w:rPr>
                <w:rFonts w:ascii="宋体" w:hAnsi="宋体" w:eastAsia="宋体"/>
                <w:color w:val="auto"/>
                <w:sz w:val="24"/>
                <w:szCs w:val="24"/>
                <w:highlight w:val="none"/>
              </w:rPr>
              <w:t>49</w:t>
            </w:r>
          </w:p>
        </w:tc>
        <w:tc>
          <w:tcPr>
            <w:tcW w:w="3675" w:type="dxa"/>
            <w:noWrap/>
            <w:vAlign w:val="center"/>
          </w:tcPr>
          <w:p w14:paraId="03CD1235">
            <w:pPr>
              <w:jc w:val="center"/>
              <w:rPr>
                <w:rFonts w:ascii="宋体" w:hAnsi="宋体" w:eastAsia="宋体"/>
                <w:color w:val="auto"/>
                <w:sz w:val="24"/>
                <w:szCs w:val="24"/>
                <w:highlight w:val="none"/>
              </w:rPr>
            </w:pPr>
            <w:r>
              <w:rPr>
                <w:rFonts w:ascii="宋体" w:hAnsi="宋体" w:eastAsia="宋体"/>
                <w:color w:val="auto"/>
                <w:sz w:val="24"/>
                <w:szCs w:val="24"/>
                <w:highlight w:val="none"/>
              </w:rPr>
              <w:t>组合开关</w:t>
            </w:r>
          </w:p>
        </w:tc>
        <w:tc>
          <w:tcPr>
            <w:tcW w:w="810" w:type="dxa"/>
            <w:noWrap/>
            <w:vAlign w:val="center"/>
          </w:tcPr>
          <w:p w14:paraId="41C85FA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4421889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59A3CAC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450</w:t>
            </w:r>
          </w:p>
        </w:tc>
      </w:tr>
      <w:tr w14:paraId="1C263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ED60075">
            <w:pPr>
              <w:jc w:val="center"/>
              <w:rPr>
                <w:rFonts w:ascii="宋体" w:hAnsi="宋体" w:eastAsia="宋体"/>
                <w:color w:val="auto"/>
                <w:sz w:val="24"/>
                <w:szCs w:val="24"/>
                <w:highlight w:val="none"/>
              </w:rPr>
            </w:pPr>
            <w:r>
              <w:rPr>
                <w:rFonts w:ascii="宋体" w:hAnsi="宋体" w:eastAsia="宋体"/>
                <w:color w:val="auto"/>
                <w:sz w:val="24"/>
                <w:szCs w:val="24"/>
                <w:highlight w:val="none"/>
              </w:rPr>
              <w:t>50</w:t>
            </w:r>
          </w:p>
        </w:tc>
        <w:tc>
          <w:tcPr>
            <w:tcW w:w="3675" w:type="dxa"/>
            <w:noWrap/>
            <w:vAlign w:val="center"/>
          </w:tcPr>
          <w:p w14:paraId="2230E5C1">
            <w:pPr>
              <w:jc w:val="center"/>
              <w:rPr>
                <w:rFonts w:ascii="宋体" w:hAnsi="宋体" w:eastAsia="宋体"/>
                <w:color w:val="auto"/>
                <w:sz w:val="24"/>
                <w:szCs w:val="24"/>
                <w:highlight w:val="none"/>
              </w:rPr>
            </w:pPr>
            <w:r>
              <w:rPr>
                <w:rFonts w:ascii="宋体" w:hAnsi="宋体" w:eastAsia="宋体"/>
                <w:color w:val="auto"/>
                <w:sz w:val="24"/>
                <w:szCs w:val="24"/>
                <w:highlight w:val="none"/>
              </w:rPr>
              <w:t>组合仪表</w:t>
            </w:r>
          </w:p>
        </w:tc>
        <w:tc>
          <w:tcPr>
            <w:tcW w:w="810" w:type="dxa"/>
            <w:noWrap/>
            <w:vAlign w:val="center"/>
          </w:tcPr>
          <w:p w14:paraId="2B81B99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4B59F6A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C44A09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2500</w:t>
            </w:r>
          </w:p>
        </w:tc>
      </w:tr>
      <w:tr w14:paraId="7224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46129F8">
            <w:pPr>
              <w:jc w:val="center"/>
              <w:rPr>
                <w:rFonts w:ascii="宋体" w:hAnsi="宋体" w:eastAsia="宋体"/>
                <w:color w:val="auto"/>
                <w:sz w:val="24"/>
                <w:szCs w:val="24"/>
                <w:highlight w:val="none"/>
              </w:rPr>
            </w:pPr>
            <w:r>
              <w:rPr>
                <w:rFonts w:ascii="宋体" w:hAnsi="宋体" w:eastAsia="宋体"/>
                <w:color w:val="auto"/>
                <w:sz w:val="24"/>
                <w:szCs w:val="24"/>
                <w:highlight w:val="none"/>
              </w:rPr>
              <w:t>51</w:t>
            </w:r>
          </w:p>
        </w:tc>
        <w:tc>
          <w:tcPr>
            <w:tcW w:w="3675" w:type="dxa"/>
            <w:noWrap/>
            <w:vAlign w:val="center"/>
          </w:tcPr>
          <w:p w14:paraId="2641A025">
            <w:pPr>
              <w:jc w:val="center"/>
              <w:rPr>
                <w:rFonts w:ascii="宋体" w:hAnsi="宋体" w:eastAsia="宋体"/>
                <w:color w:val="auto"/>
                <w:sz w:val="24"/>
                <w:szCs w:val="24"/>
                <w:highlight w:val="none"/>
              </w:rPr>
            </w:pPr>
            <w:r>
              <w:rPr>
                <w:rFonts w:ascii="宋体" w:hAnsi="宋体" w:eastAsia="宋体"/>
                <w:color w:val="auto"/>
                <w:sz w:val="24"/>
                <w:szCs w:val="24"/>
                <w:highlight w:val="none"/>
              </w:rPr>
              <w:t>防冻液</w:t>
            </w:r>
          </w:p>
        </w:tc>
        <w:tc>
          <w:tcPr>
            <w:tcW w:w="810" w:type="dxa"/>
            <w:noWrap/>
            <w:vAlign w:val="center"/>
          </w:tcPr>
          <w:p w14:paraId="2C105E78">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80" w:type="dxa"/>
            <w:noWrap/>
            <w:vAlign w:val="center"/>
          </w:tcPr>
          <w:p w14:paraId="6F061BC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7A0D3DD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72ABF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BAEC8FD">
            <w:pPr>
              <w:jc w:val="center"/>
              <w:rPr>
                <w:rFonts w:ascii="宋体" w:hAnsi="宋体" w:eastAsia="宋体"/>
                <w:color w:val="auto"/>
                <w:sz w:val="24"/>
                <w:szCs w:val="24"/>
                <w:highlight w:val="none"/>
              </w:rPr>
            </w:pPr>
            <w:r>
              <w:rPr>
                <w:rFonts w:ascii="宋体" w:hAnsi="宋体" w:eastAsia="宋体"/>
                <w:color w:val="auto"/>
                <w:sz w:val="24"/>
                <w:szCs w:val="24"/>
                <w:highlight w:val="none"/>
              </w:rPr>
              <w:t>52</w:t>
            </w:r>
          </w:p>
        </w:tc>
        <w:tc>
          <w:tcPr>
            <w:tcW w:w="3675" w:type="dxa"/>
            <w:noWrap/>
            <w:vAlign w:val="center"/>
          </w:tcPr>
          <w:p w14:paraId="01541632">
            <w:pPr>
              <w:jc w:val="center"/>
              <w:rPr>
                <w:rFonts w:ascii="宋体" w:hAnsi="宋体" w:eastAsia="宋体"/>
                <w:color w:val="auto"/>
                <w:sz w:val="24"/>
                <w:szCs w:val="24"/>
                <w:highlight w:val="none"/>
              </w:rPr>
            </w:pPr>
            <w:r>
              <w:rPr>
                <w:rFonts w:ascii="宋体" w:hAnsi="宋体" w:eastAsia="宋体"/>
                <w:color w:val="auto"/>
                <w:sz w:val="24"/>
                <w:szCs w:val="24"/>
                <w:highlight w:val="none"/>
              </w:rPr>
              <w:t>制动液</w:t>
            </w:r>
          </w:p>
        </w:tc>
        <w:tc>
          <w:tcPr>
            <w:tcW w:w="810" w:type="dxa"/>
            <w:noWrap/>
            <w:vAlign w:val="center"/>
          </w:tcPr>
          <w:p w14:paraId="39CA1F05">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80" w:type="dxa"/>
            <w:noWrap/>
            <w:vAlign w:val="center"/>
          </w:tcPr>
          <w:p w14:paraId="4281A00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423AF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66152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F6A5F9A">
            <w:pPr>
              <w:jc w:val="center"/>
              <w:rPr>
                <w:rFonts w:ascii="宋体" w:hAnsi="宋体" w:eastAsia="宋体"/>
                <w:color w:val="auto"/>
                <w:sz w:val="24"/>
                <w:szCs w:val="24"/>
                <w:highlight w:val="none"/>
              </w:rPr>
            </w:pPr>
            <w:r>
              <w:rPr>
                <w:rFonts w:ascii="宋体" w:hAnsi="宋体" w:eastAsia="宋体"/>
                <w:color w:val="auto"/>
                <w:sz w:val="24"/>
                <w:szCs w:val="24"/>
                <w:highlight w:val="none"/>
              </w:rPr>
              <w:t>53</w:t>
            </w:r>
          </w:p>
        </w:tc>
        <w:tc>
          <w:tcPr>
            <w:tcW w:w="3675" w:type="dxa"/>
            <w:noWrap/>
            <w:vAlign w:val="center"/>
          </w:tcPr>
          <w:p w14:paraId="5D32803A">
            <w:pPr>
              <w:jc w:val="center"/>
              <w:rPr>
                <w:rFonts w:ascii="宋体" w:hAnsi="宋体" w:eastAsia="宋体"/>
                <w:color w:val="auto"/>
                <w:sz w:val="24"/>
                <w:szCs w:val="24"/>
                <w:highlight w:val="none"/>
              </w:rPr>
            </w:pPr>
            <w:r>
              <w:rPr>
                <w:rFonts w:ascii="宋体" w:hAnsi="宋体" w:eastAsia="宋体"/>
                <w:color w:val="auto"/>
                <w:sz w:val="24"/>
                <w:szCs w:val="24"/>
                <w:highlight w:val="none"/>
              </w:rPr>
              <w:t>玻璃水</w:t>
            </w:r>
          </w:p>
        </w:tc>
        <w:tc>
          <w:tcPr>
            <w:tcW w:w="810" w:type="dxa"/>
            <w:noWrap/>
            <w:vAlign w:val="center"/>
          </w:tcPr>
          <w:p w14:paraId="474E6B11">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1080" w:type="dxa"/>
            <w:noWrap/>
            <w:vAlign w:val="center"/>
          </w:tcPr>
          <w:p w14:paraId="600DCBC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1FD719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w:t>
            </w:r>
          </w:p>
        </w:tc>
      </w:tr>
      <w:tr w14:paraId="52354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21C9E41E">
            <w:pPr>
              <w:jc w:val="center"/>
              <w:rPr>
                <w:rFonts w:ascii="宋体" w:hAnsi="宋体" w:eastAsia="宋体"/>
                <w:color w:val="auto"/>
                <w:sz w:val="24"/>
                <w:szCs w:val="24"/>
                <w:highlight w:val="none"/>
              </w:rPr>
            </w:pPr>
            <w:r>
              <w:rPr>
                <w:rFonts w:ascii="宋体" w:hAnsi="宋体" w:eastAsia="宋体"/>
                <w:color w:val="auto"/>
                <w:sz w:val="24"/>
                <w:szCs w:val="24"/>
                <w:highlight w:val="none"/>
              </w:rPr>
              <w:t>54</w:t>
            </w:r>
          </w:p>
        </w:tc>
        <w:tc>
          <w:tcPr>
            <w:tcW w:w="3675" w:type="dxa"/>
            <w:noWrap/>
            <w:vAlign w:val="center"/>
          </w:tcPr>
          <w:p w14:paraId="13717599">
            <w:pPr>
              <w:jc w:val="center"/>
              <w:rPr>
                <w:rFonts w:ascii="宋体" w:hAnsi="宋体" w:eastAsia="宋体"/>
                <w:color w:val="auto"/>
                <w:sz w:val="24"/>
                <w:szCs w:val="24"/>
                <w:highlight w:val="none"/>
              </w:rPr>
            </w:pPr>
            <w:r>
              <w:rPr>
                <w:rFonts w:ascii="宋体" w:hAnsi="宋体" w:eastAsia="宋体"/>
                <w:color w:val="auto"/>
                <w:sz w:val="24"/>
                <w:szCs w:val="24"/>
                <w:highlight w:val="none"/>
              </w:rPr>
              <w:t>行车电脑</w:t>
            </w:r>
          </w:p>
        </w:tc>
        <w:tc>
          <w:tcPr>
            <w:tcW w:w="810" w:type="dxa"/>
            <w:noWrap/>
            <w:vAlign w:val="center"/>
          </w:tcPr>
          <w:p w14:paraId="3F77644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4AFE138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C66828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2780</w:t>
            </w:r>
          </w:p>
        </w:tc>
      </w:tr>
      <w:tr w14:paraId="5AB73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8EC3A55">
            <w:pPr>
              <w:jc w:val="center"/>
              <w:rPr>
                <w:rFonts w:ascii="宋体" w:hAnsi="宋体" w:eastAsia="宋体"/>
                <w:color w:val="auto"/>
                <w:sz w:val="24"/>
                <w:szCs w:val="24"/>
                <w:highlight w:val="none"/>
              </w:rPr>
            </w:pPr>
            <w:r>
              <w:rPr>
                <w:rFonts w:ascii="宋体" w:hAnsi="宋体" w:eastAsia="宋体"/>
                <w:color w:val="auto"/>
                <w:sz w:val="24"/>
                <w:szCs w:val="24"/>
                <w:highlight w:val="none"/>
              </w:rPr>
              <w:t>55</w:t>
            </w:r>
          </w:p>
        </w:tc>
        <w:tc>
          <w:tcPr>
            <w:tcW w:w="3675" w:type="dxa"/>
            <w:noWrap/>
            <w:vAlign w:val="center"/>
          </w:tcPr>
          <w:p w14:paraId="4EF1C42E">
            <w:pPr>
              <w:jc w:val="center"/>
              <w:rPr>
                <w:rFonts w:ascii="宋体" w:hAnsi="宋体" w:eastAsia="宋体"/>
                <w:color w:val="auto"/>
                <w:sz w:val="24"/>
                <w:szCs w:val="24"/>
                <w:highlight w:val="none"/>
              </w:rPr>
            </w:pPr>
            <w:r>
              <w:rPr>
                <w:rFonts w:ascii="宋体" w:hAnsi="宋体" w:eastAsia="宋体"/>
                <w:color w:val="auto"/>
                <w:sz w:val="24"/>
                <w:szCs w:val="24"/>
                <w:highlight w:val="none"/>
              </w:rPr>
              <w:t>舒适电脑</w:t>
            </w:r>
          </w:p>
        </w:tc>
        <w:tc>
          <w:tcPr>
            <w:tcW w:w="810" w:type="dxa"/>
            <w:noWrap/>
            <w:vAlign w:val="center"/>
          </w:tcPr>
          <w:p w14:paraId="1601E01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0319034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671F181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5CC4F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605D3DD">
            <w:pPr>
              <w:jc w:val="center"/>
              <w:rPr>
                <w:rFonts w:ascii="宋体" w:hAnsi="宋体" w:eastAsia="宋体"/>
                <w:color w:val="auto"/>
                <w:sz w:val="24"/>
                <w:szCs w:val="24"/>
                <w:highlight w:val="none"/>
              </w:rPr>
            </w:pPr>
            <w:r>
              <w:rPr>
                <w:rFonts w:ascii="宋体" w:hAnsi="宋体" w:eastAsia="宋体"/>
                <w:color w:val="auto"/>
                <w:sz w:val="24"/>
                <w:szCs w:val="24"/>
                <w:highlight w:val="none"/>
              </w:rPr>
              <w:t>56</w:t>
            </w:r>
          </w:p>
        </w:tc>
        <w:tc>
          <w:tcPr>
            <w:tcW w:w="3675" w:type="dxa"/>
            <w:noWrap/>
            <w:vAlign w:val="center"/>
          </w:tcPr>
          <w:p w14:paraId="5A2D7D11">
            <w:pPr>
              <w:jc w:val="center"/>
              <w:rPr>
                <w:rFonts w:ascii="宋体" w:hAnsi="宋体" w:eastAsia="宋体"/>
                <w:color w:val="auto"/>
                <w:sz w:val="24"/>
                <w:szCs w:val="24"/>
                <w:highlight w:val="none"/>
              </w:rPr>
            </w:pPr>
            <w:r>
              <w:rPr>
                <w:rFonts w:ascii="宋体" w:hAnsi="宋体" w:eastAsia="宋体"/>
                <w:color w:val="auto"/>
                <w:sz w:val="24"/>
                <w:szCs w:val="24"/>
                <w:highlight w:val="none"/>
              </w:rPr>
              <w:t>刹车总泵</w:t>
            </w:r>
          </w:p>
        </w:tc>
        <w:tc>
          <w:tcPr>
            <w:tcW w:w="810" w:type="dxa"/>
            <w:noWrap/>
            <w:vAlign w:val="center"/>
          </w:tcPr>
          <w:p w14:paraId="461F403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20015C4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1B09F0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860</w:t>
            </w:r>
          </w:p>
        </w:tc>
      </w:tr>
      <w:tr w14:paraId="75461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3816DA3">
            <w:pPr>
              <w:jc w:val="center"/>
              <w:rPr>
                <w:rFonts w:ascii="宋体" w:hAnsi="宋体" w:eastAsia="宋体"/>
                <w:color w:val="auto"/>
                <w:sz w:val="24"/>
                <w:szCs w:val="24"/>
                <w:highlight w:val="none"/>
              </w:rPr>
            </w:pPr>
            <w:r>
              <w:rPr>
                <w:rFonts w:ascii="宋体" w:hAnsi="宋体" w:eastAsia="宋体"/>
                <w:color w:val="auto"/>
                <w:sz w:val="24"/>
                <w:szCs w:val="24"/>
                <w:highlight w:val="none"/>
              </w:rPr>
              <w:t>57</w:t>
            </w:r>
          </w:p>
        </w:tc>
        <w:tc>
          <w:tcPr>
            <w:tcW w:w="3675" w:type="dxa"/>
            <w:noWrap/>
            <w:vAlign w:val="center"/>
          </w:tcPr>
          <w:p w14:paraId="1641CA2D">
            <w:pPr>
              <w:jc w:val="center"/>
              <w:rPr>
                <w:rFonts w:ascii="宋体" w:hAnsi="宋体" w:eastAsia="宋体"/>
                <w:color w:val="auto"/>
                <w:sz w:val="24"/>
                <w:szCs w:val="24"/>
                <w:highlight w:val="none"/>
              </w:rPr>
            </w:pPr>
            <w:r>
              <w:rPr>
                <w:rFonts w:ascii="宋体" w:hAnsi="宋体" w:eastAsia="宋体"/>
                <w:color w:val="auto"/>
                <w:sz w:val="24"/>
                <w:szCs w:val="24"/>
                <w:highlight w:val="none"/>
              </w:rPr>
              <w:t>同步器</w:t>
            </w:r>
          </w:p>
        </w:tc>
        <w:tc>
          <w:tcPr>
            <w:tcW w:w="810" w:type="dxa"/>
            <w:noWrap/>
            <w:vAlign w:val="center"/>
          </w:tcPr>
          <w:p w14:paraId="3E9721A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258BF83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4AE696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791F4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9082A33">
            <w:pPr>
              <w:jc w:val="center"/>
              <w:rPr>
                <w:rFonts w:ascii="宋体" w:hAnsi="宋体" w:eastAsia="宋体"/>
                <w:color w:val="auto"/>
                <w:sz w:val="24"/>
                <w:szCs w:val="24"/>
                <w:highlight w:val="none"/>
              </w:rPr>
            </w:pPr>
            <w:r>
              <w:rPr>
                <w:rFonts w:ascii="宋体" w:hAnsi="宋体" w:eastAsia="宋体"/>
                <w:color w:val="auto"/>
                <w:sz w:val="24"/>
                <w:szCs w:val="24"/>
                <w:highlight w:val="none"/>
              </w:rPr>
              <w:t>58</w:t>
            </w:r>
          </w:p>
        </w:tc>
        <w:tc>
          <w:tcPr>
            <w:tcW w:w="3675" w:type="dxa"/>
            <w:noWrap/>
            <w:vAlign w:val="center"/>
          </w:tcPr>
          <w:p w14:paraId="64A7B628">
            <w:pPr>
              <w:jc w:val="center"/>
              <w:rPr>
                <w:rFonts w:ascii="宋体" w:hAnsi="宋体" w:eastAsia="宋体"/>
                <w:color w:val="auto"/>
                <w:sz w:val="24"/>
                <w:szCs w:val="24"/>
                <w:highlight w:val="none"/>
              </w:rPr>
            </w:pPr>
            <w:r>
              <w:rPr>
                <w:rFonts w:ascii="宋体" w:hAnsi="宋体" w:eastAsia="宋体"/>
                <w:color w:val="auto"/>
                <w:sz w:val="24"/>
                <w:szCs w:val="24"/>
                <w:highlight w:val="none"/>
              </w:rPr>
              <w:t>传动轴</w:t>
            </w:r>
          </w:p>
        </w:tc>
        <w:tc>
          <w:tcPr>
            <w:tcW w:w="810" w:type="dxa"/>
            <w:noWrap/>
            <w:vAlign w:val="center"/>
          </w:tcPr>
          <w:p w14:paraId="3F4E0DF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667039D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537781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1090</w:t>
            </w:r>
          </w:p>
        </w:tc>
      </w:tr>
      <w:tr w14:paraId="7C84B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4921248">
            <w:pPr>
              <w:jc w:val="center"/>
              <w:rPr>
                <w:rFonts w:ascii="宋体" w:hAnsi="宋体" w:eastAsia="宋体"/>
                <w:color w:val="auto"/>
                <w:sz w:val="24"/>
                <w:szCs w:val="24"/>
                <w:highlight w:val="none"/>
              </w:rPr>
            </w:pPr>
            <w:r>
              <w:rPr>
                <w:rFonts w:ascii="宋体" w:hAnsi="宋体" w:eastAsia="宋体"/>
                <w:color w:val="auto"/>
                <w:sz w:val="24"/>
                <w:szCs w:val="24"/>
                <w:highlight w:val="none"/>
              </w:rPr>
              <w:t>59</w:t>
            </w:r>
          </w:p>
        </w:tc>
        <w:tc>
          <w:tcPr>
            <w:tcW w:w="3675" w:type="dxa"/>
            <w:noWrap/>
            <w:vAlign w:val="center"/>
          </w:tcPr>
          <w:p w14:paraId="13AAA7C1">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810" w:type="dxa"/>
            <w:noWrap/>
            <w:vAlign w:val="center"/>
          </w:tcPr>
          <w:p w14:paraId="586C07D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57775E2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F54A53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9500</w:t>
            </w:r>
          </w:p>
        </w:tc>
      </w:tr>
      <w:tr w14:paraId="2F5E2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1EF1BC41">
            <w:pPr>
              <w:jc w:val="center"/>
              <w:rPr>
                <w:rFonts w:ascii="宋体" w:hAnsi="宋体" w:eastAsia="宋体"/>
                <w:color w:val="auto"/>
                <w:sz w:val="24"/>
                <w:szCs w:val="24"/>
                <w:highlight w:val="none"/>
              </w:rPr>
            </w:pPr>
            <w:r>
              <w:rPr>
                <w:rFonts w:ascii="宋体" w:hAnsi="宋体" w:eastAsia="宋体"/>
                <w:color w:val="auto"/>
                <w:sz w:val="24"/>
                <w:szCs w:val="24"/>
                <w:highlight w:val="none"/>
              </w:rPr>
              <w:t>60</w:t>
            </w:r>
          </w:p>
        </w:tc>
        <w:tc>
          <w:tcPr>
            <w:tcW w:w="3675" w:type="dxa"/>
            <w:noWrap/>
            <w:vAlign w:val="center"/>
          </w:tcPr>
          <w:p w14:paraId="0F0A14C1">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810" w:type="dxa"/>
            <w:noWrap/>
            <w:vAlign w:val="center"/>
          </w:tcPr>
          <w:p w14:paraId="566D7DEE">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1080" w:type="dxa"/>
            <w:noWrap/>
            <w:vAlign w:val="center"/>
          </w:tcPr>
          <w:p w14:paraId="29F6D22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12CC336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19800</w:t>
            </w:r>
          </w:p>
        </w:tc>
      </w:tr>
      <w:tr w14:paraId="0E832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786A9FF5">
            <w:pPr>
              <w:jc w:val="center"/>
              <w:rPr>
                <w:rFonts w:ascii="宋体" w:hAnsi="宋体" w:eastAsia="宋体"/>
                <w:color w:val="auto"/>
                <w:sz w:val="24"/>
                <w:szCs w:val="24"/>
                <w:highlight w:val="none"/>
              </w:rPr>
            </w:pPr>
            <w:r>
              <w:rPr>
                <w:rFonts w:ascii="宋体" w:hAnsi="宋体" w:eastAsia="宋体"/>
                <w:color w:val="auto"/>
                <w:sz w:val="24"/>
                <w:szCs w:val="24"/>
                <w:highlight w:val="none"/>
              </w:rPr>
              <w:t>61</w:t>
            </w:r>
          </w:p>
        </w:tc>
        <w:tc>
          <w:tcPr>
            <w:tcW w:w="3675" w:type="dxa"/>
            <w:noWrap/>
            <w:vAlign w:val="center"/>
          </w:tcPr>
          <w:p w14:paraId="0FABDD8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变速箱油</w:t>
            </w:r>
          </w:p>
        </w:tc>
        <w:tc>
          <w:tcPr>
            <w:tcW w:w="810" w:type="dxa"/>
            <w:noWrap/>
            <w:vAlign w:val="center"/>
          </w:tcPr>
          <w:p w14:paraId="04A2A5D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升</w:t>
            </w:r>
          </w:p>
        </w:tc>
        <w:tc>
          <w:tcPr>
            <w:tcW w:w="1080" w:type="dxa"/>
            <w:noWrap/>
            <w:vAlign w:val="center"/>
          </w:tcPr>
          <w:p w14:paraId="366CC7F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6DFCCF6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w:t>
            </w:r>
          </w:p>
        </w:tc>
      </w:tr>
      <w:tr w14:paraId="6D2D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1DDCDAA">
            <w:pPr>
              <w:jc w:val="center"/>
              <w:rPr>
                <w:rFonts w:ascii="宋体" w:hAnsi="宋体" w:eastAsia="宋体"/>
                <w:color w:val="auto"/>
                <w:sz w:val="24"/>
                <w:szCs w:val="24"/>
                <w:highlight w:val="none"/>
              </w:rPr>
            </w:pPr>
            <w:r>
              <w:rPr>
                <w:rFonts w:ascii="宋体" w:hAnsi="宋体" w:eastAsia="宋体"/>
                <w:color w:val="auto"/>
                <w:sz w:val="24"/>
                <w:szCs w:val="24"/>
                <w:highlight w:val="none"/>
              </w:rPr>
              <w:t>62</w:t>
            </w:r>
          </w:p>
        </w:tc>
        <w:tc>
          <w:tcPr>
            <w:tcW w:w="3675" w:type="dxa"/>
            <w:noWrap/>
            <w:vAlign w:val="center"/>
          </w:tcPr>
          <w:p w14:paraId="66A7877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变滤</w:t>
            </w:r>
          </w:p>
        </w:tc>
        <w:tc>
          <w:tcPr>
            <w:tcW w:w="810" w:type="dxa"/>
            <w:noWrap/>
            <w:vAlign w:val="center"/>
          </w:tcPr>
          <w:p w14:paraId="111C47F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1080" w:type="dxa"/>
            <w:noWrap/>
            <w:vAlign w:val="center"/>
          </w:tcPr>
          <w:p w14:paraId="41A76CF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2520" w:type="dxa"/>
            <w:noWrap/>
            <w:vAlign w:val="center"/>
          </w:tcPr>
          <w:p w14:paraId="2AE056A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230</w:t>
            </w:r>
          </w:p>
        </w:tc>
      </w:tr>
      <w:tr w14:paraId="587B6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E249B97">
            <w:pPr>
              <w:jc w:val="center"/>
              <w:rPr>
                <w:rFonts w:ascii="宋体" w:hAnsi="宋体" w:eastAsia="宋体"/>
                <w:color w:val="auto"/>
                <w:sz w:val="24"/>
                <w:szCs w:val="24"/>
                <w:highlight w:val="none"/>
              </w:rPr>
            </w:pPr>
            <w:r>
              <w:rPr>
                <w:rFonts w:ascii="宋体" w:hAnsi="宋体" w:eastAsia="宋体"/>
                <w:color w:val="auto"/>
                <w:sz w:val="24"/>
                <w:szCs w:val="24"/>
                <w:highlight w:val="none"/>
              </w:rPr>
              <w:t>63</w:t>
            </w:r>
          </w:p>
        </w:tc>
        <w:tc>
          <w:tcPr>
            <w:tcW w:w="3675" w:type="dxa"/>
            <w:noWrap/>
            <w:vAlign w:val="center"/>
          </w:tcPr>
          <w:p w14:paraId="466DBF69">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前保险杠外壳</w:t>
            </w:r>
          </w:p>
        </w:tc>
        <w:tc>
          <w:tcPr>
            <w:tcW w:w="810" w:type="dxa"/>
            <w:noWrap/>
            <w:vAlign w:val="center"/>
          </w:tcPr>
          <w:p w14:paraId="5FE1BBC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616D2B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788C7C6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79005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29F5CCC2">
            <w:pPr>
              <w:jc w:val="center"/>
              <w:rPr>
                <w:rFonts w:ascii="宋体" w:hAnsi="宋体" w:eastAsia="宋体"/>
                <w:color w:val="auto"/>
                <w:sz w:val="24"/>
                <w:szCs w:val="24"/>
                <w:highlight w:val="none"/>
              </w:rPr>
            </w:pPr>
            <w:r>
              <w:rPr>
                <w:rFonts w:ascii="宋体" w:hAnsi="宋体" w:eastAsia="宋体"/>
                <w:color w:val="auto"/>
                <w:sz w:val="24"/>
                <w:szCs w:val="24"/>
                <w:highlight w:val="none"/>
              </w:rPr>
              <w:t>64</w:t>
            </w:r>
          </w:p>
        </w:tc>
        <w:tc>
          <w:tcPr>
            <w:tcW w:w="3675" w:type="dxa"/>
            <w:noWrap/>
            <w:vAlign w:val="center"/>
          </w:tcPr>
          <w:p w14:paraId="7A562732">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前保险杠支架</w:t>
            </w:r>
          </w:p>
        </w:tc>
        <w:tc>
          <w:tcPr>
            <w:tcW w:w="810" w:type="dxa"/>
            <w:noWrap/>
            <w:vAlign w:val="center"/>
          </w:tcPr>
          <w:p w14:paraId="317B752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17E64BF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7748532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7E127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D96F518">
            <w:pPr>
              <w:jc w:val="center"/>
              <w:rPr>
                <w:rFonts w:ascii="宋体" w:hAnsi="宋体" w:eastAsia="宋体"/>
                <w:color w:val="auto"/>
                <w:sz w:val="24"/>
                <w:szCs w:val="24"/>
                <w:highlight w:val="none"/>
              </w:rPr>
            </w:pPr>
            <w:r>
              <w:rPr>
                <w:rFonts w:ascii="宋体" w:hAnsi="宋体" w:eastAsia="宋体"/>
                <w:color w:val="auto"/>
                <w:sz w:val="24"/>
                <w:szCs w:val="24"/>
                <w:highlight w:val="none"/>
              </w:rPr>
              <w:t>65</w:t>
            </w:r>
          </w:p>
        </w:tc>
        <w:tc>
          <w:tcPr>
            <w:tcW w:w="3675" w:type="dxa"/>
            <w:noWrap/>
            <w:vAlign w:val="center"/>
          </w:tcPr>
          <w:p w14:paraId="7470B5A0">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后保险杠外壳</w:t>
            </w:r>
          </w:p>
        </w:tc>
        <w:tc>
          <w:tcPr>
            <w:tcW w:w="810" w:type="dxa"/>
            <w:noWrap/>
            <w:vAlign w:val="center"/>
          </w:tcPr>
          <w:p w14:paraId="430259E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35734A9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F45601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3CC5B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1035" w:type="dxa"/>
            <w:noWrap/>
            <w:vAlign w:val="center"/>
          </w:tcPr>
          <w:p w14:paraId="0D973D86">
            <w:pPr>
              <w:jc w:val="center"/>
              <w:rPr>
                <w:rFonts w:ascii="宋体" w:hAnsi="宋体" w:eastAsia="宋体"/>
                <w:color w:val="auto"/>
                <w:sz w:val="24"/>
                <w:szCs w:val="24"/>
                <w:highlight w:val="none"/>
              </w:rPr>
            </w:pPr>
            <w:r>
              <w:rPr>
                <w:rFonts w:ascii="宋体" w:hAnsi="宋体" w:eastAsia="宋体"/>
                <w:color w:val="auto"/>
                <w:sz w:val="24"/>
                <w:szCs w:val="24"/>
                <w:highlight w:val="none"/>
              </w:rPr>
              <w:t>66</w:t>
            </w:r>
          </w:p>
        </w:tc>
        <w:tc>
          <w:tcPr>
            <w:tcW w:w="3675" w:type="dxa"/>
            <w:noWrap/>
            <w:vAlign w:val="center"/>
          </w:tcPr>
          <w:p w14:paraId="2CD5916C">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后保险杠支架</w:t>
            </w:r>
          </w:p>
        </w:tc>
        <w:tc>
          <w:tcPr>
            <w:tcW w:w="810" w:type="dxa"/>
            <w:noWrap/>
            <w:vAlign w:val="center"/>
          </w:tcPr>
          <w:p w14:paraId="0DBC282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1080" w:type="dxa"/>
            <w:noWrap/>
            <w:vAlign w:val="center"/>
          </w:tcPr>
          <w:p w14:paraId="7512CC5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3F2DC3C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33D04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C004CE4">
            <w:pPr>
              <w:jc w:val="center"/>
              <w:rPr>
                <w:rFonts w:ascii="宋体" w:hAnsi="宋体" w:eastAsia="宋体"/>
                <w:color w:val="auto"/>
                <w:sz w:val="24"/>
                <w:szCs w:val="24"/>
                <w:highlight w:val="none"/>
              </w:rPr>
            </w:pPr>
            <w:r>
              <w:rPr>
                <w:rFonts w:hint="eastAsia" w:ascii="宋体" w:hAnsi="宋体" w:eastAsia="宋体"/>
                <w:color w:val="auto"/>
                <w:kern w:val="2"/>
                <w:sz w:val="24"/>
                <w:szCs w:val="24"/>
                <w:highlight w:val="none"/>
                <w:lang w:val="en-US" w:eastAsia="zh-CN" w:bidi="ar-SA"/>
              </w:rPr>
              <w:t>67</w:t>
            </w:r>
          </w:p>
        </w:tc>
        <w:tc>
          <w:tcPr>
            <w:tcW w:w="3675" w:type="dxa"/>
            <w:noWrap/>
            <w:vAlign w:val="center"/>
          </w:tcPr>
          <w:p w14:paraId="2CA0184A">
            <w:pPr>
              <w:jc w:val="center"/>
              <w:rPr>
                <w:rFonts w:ascii="宋体" w:hAnsi="宋体" w:eastAsia="宋体"/>
                <w:color w:val="auto"/>
                <w:sz w:val="24"/>
                <w:szCs w:val="24"/>
                <w:highlight w:val="none"/>
              </w:rPr>
            </w:pPr>
            <w:r>
              <w:rPr>
                <w:rFonts w:ascii="宋体" w:hAnsi="宋体" w:eastAsia="宋体"/>
                <w:color w:val="auto"/>
                <w:sz w:val="24"/>
                <w:szCs w:val="24"/>
                <w:highlight w:val="none"/>
              </w:rPr>
              <w:t>全车玻璃</w:t>
            </w:r>
          </w:p>
        </w:tc>
        <w:tc>
          <w:tcPr>
            <w:tcW w:w="810" w:type="dxa"/>
            <w:noWrap/>
            <w:vAlign w:val="center"/>
          </w:tcPr>
          <w:p w14:paraId="013024D0">
            <w:pPr>
              <w:jc w:val="center"/>
              <w:rPr>
                <w:rFonts w:ascii="宋体" w:hAnsi="宋体" w:eastAsia="宋体"/>
                <w:color w:val="auto"/>
                <w:sz w:val="24"/>
                <w:szCs w:val="24"/>
                <w:highlight w:val="none"/>
              </w:rPr>
            </w:pPr>
            <w:r>
              <w:rPr>
                <w:rFonts w:ascii="宋体" w:hAnsi="宋体" w:eastAsia="宋体"/>
                <w:color w:val="auto"/>
                <w:sz w:val="24"/>
                <w:szCs w:val="24"/>
                <w:highlight w:val="none"/>
              </w:rPr>
              <w:t>组</w:t>
            </w:r>
          </w:p>
        </w:tc>
        <w:tc>
          <w:tcPr>
            <w:tcW w:w="1080" w:type="dxa"/>
            <w:noWrap/>
            <w:vAlign w:val="center"/>
          </w:tcPr>
          <w:p w14:paraId="12F7C8B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06C71B2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4200</w:t>
            </w:r>
          </w:p>
        </w:tc>
      </w:tr>
      <w:tr w14:paraId="6D4FC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498F615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68</w:t>
            </w:r>
          </w:p>
        </w:tc>
        <w:tc>
          <w:tcPr>
            <w:tcW w:w="3675" w:type="dxa"/>
            <w:noWrap/>
            <w:vAlign w:val="center"/>
          </w:tcPr>
          <w:p w14:paraId="6D39899C">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发动机</w:t>
            </w:r>
          </w:p>
        </w:tc>
        <w:tc>
          <w:tcPr>
            <w:tcW w:w="810" w:type="dxa"/>
            <w:noWrap/>
            <w:vAlign w:val="center"/>
          </w:tcPr>
          <w:p w14:paraId="1D7536E9">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套</w:t>
            </w:r>
          </w:p>
        </w:tc>
        <w:tc>
          <w:tcPr>
            <w:tcW w:w="1080" w:type="dxa"/>
            <w:noWrap/>
            <w:vAlign w:val="center"/>
          </w:tcPr>
          <w:p w14:paraId="23367A73">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2520" w:type="dxa"/>
            <w:noWrap/>
            <w:vAlign w:val="center"/>
          </w:tcPr>
          <w:p w14:paraId="121D964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19000</w:t>
            </w:r>
          </w:p>
        </w:tc>
      </w:tr>
      <w:tr w14:paraId="221BA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38E2107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69</w:t>
            </w:r>
          </w:p>
        </w:tc>
        <w:tc>
          <w:tcPr>
            <w:tcW w:w="3675" w:type="dxa"/>
            <w:noWrap/>
            <w:vAlign w:val="center"/>
          </w:tcPr>
          <w:p w14:paraId="77954C16">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清洗节气门、清洗喷油嘴、清洗三元催化</w:t>
            </w:r>
          </w:p>
        </w:tc>
        <w:tc>
          <w:tcPr>
            <w:tcW w:w="810" w:type="dxa"/>
            <w:noWrap/>
            <w:vAlign w:val="center"/>
          </w:tcPr>
          <w:p w14:paraId="7870C922">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次</w:t>
            </w:r>
          </w:p>
        </w:tc>
        <w:tc>
          <w:tcPr>
            <w:tcW w:w="1080" w:type="dxa"/>
            <w:noWrap/>
            <w:vAlign w:val="center"/>
          </w:tcPr>
          <w:p w14:paraId="654C3FF6">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2520" w:type="dxa"/>
            <w:noWrap/>
            <w:vAlign w:val="center"/>
          </w:tcPr>
          <w:p w14:paraId="5AB70AD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2420A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80B45B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c>
          <w:tcPr>
            <w:tcW w:w="3675" w:type="dxa"/>
            <w:noWrap/>
            <w:vAlign w:val="center"/>
          </w:tcPr>
          <w:p w14:paraId="0553B552">
            <w:pPr>
              <w:jc w:val="center"/>
              <w:rPr>
                <w:rFonts w:hint="default" w:ascii="宋体" w:hAnsi="宋体" w:eastAsia="宋体"/>
                <w:color w:val="auto"/>
                <w:sz w:val="24"/>
                <w:szCs w:val="24"/>
                <w:highlight w:val="none"/>
                <w:lang w:val="en-US" w:eastAsia="zh-CN"/>
              </w:rPr>
            </w:pPr>
            <w:r>
              <w:rPr>
                <w:rFonts w:ascii="宋体" w:hAnsi="宋体" w:eastAsia="宋体"/>
                <w:color w:val="auto"/>
                <w:sz w:val="24"/>
                <w:szCs w:val="24"/>
                <w:highlight w:val="none"/>
              </w:rPr>
              <w:t>钣金</w:t>
            </w:r>
          </w:p>
        </w:tc>
        <w:tc>
          <w:tcPr>
            <w:tcW w:w="810" w:type="dxa"/>
            <w:noWrap/>
            <w:vAlign w:val="center"/>
          </w:tcPr>
          <w:p w14:paraId="623E1E77">
            <w:pPr>
              <w:jc w:val="center"/>
              <w:rPr>
                <w:rFonts w:hint="default" w:ascii="宋体" w:hAnsi="宋体" w:eastAsia="宋体"/>
                <w:color w:val="auto"/>
                <w:sz w:val="24"/>
                <w:szCs w:val="24"/>
                <w:highlight w:val="none"/>
                <w:lang w:val="en-US" w:eastAsia="zh-CN"/>
              </w:rPr>
            </w:pPr>
            <w:r>
              <w:rPr>
                <w:rFonts w:ascii="宋体" w:hAnsi="宋体" w:eastAsia="宋体"/>
                <w:color w:val="auto"/>
                <w:sz w:val="24"/>
                <w:szCs w:val="24"/>
                <w:highlight w:val="none"/>
              </w:rPr>
              <w:t>件</w:t>
            </w:r>
          </w:p>
        </w:tc>
        <w:tc>
          <w:tcPr>
            <w:tcW w:w="1080" w:type="dxa"/>
            <w:noWrap/>
            <w:vAlign w:val="center"/>
          </w:tcPr>
          <w:p w14:paraId="1DD02488">
            <w:pPr>
              <w:jc w:val="center"/>
              <w:rPr>
                <w:rFonts w:hint="default"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2520" w:type="dxa"/>
            <w:noWrap/>
            <w:vAlign w:val="center"/>
          </w:tcPr>
          <w:p w14:paraId="73A574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0CA74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40998D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71</w:t>
            </w:r>
          </w:p>
        </w:tc>
        <w:tc>
          <w:tcPr>
            <w:tcW w:w="3675" w:type="dxa"/>
            <w:noWrap/>
            <w:vAlign w:val="center"/>
          </w:tcPr>
          <w:p w14:paraId="08515E34">
            <w:pPr>
              <w:jc w:val="center"/>
              <w:rPr>
                <w:rFonts w:ascii="宋体" w:hAnsi="宋体" w:eastAsia="宋体"/>
                <w:color w:val="auto"/>
                <w:sz w:val="24"/>
                <w:szCs w:val="24"/>
                <w:highlight w:val="none"/>
              </w:rPr>
            </w:pPr>
            <w:r>
              <w:rPr>
                <w:rFonts w:ascii="宋体" w:hAnsi="宋体" w:eastAsia="宋体"/>
                <w:color w:val="auto"/>
                <w:sz w:val="24"/>
                <w:szCs w:val="24"/>
                <w:highlight w:val="none"/>
              </w:rPr>
              <w:t>喷漆</w:t>
            </w:r>
          </w:p>
        </w:tc>
        <w:tc>
          <w:tcPr>
            <w:tcW w:w="810" w:type="dxa"/>
            <w:noWrap/>
            <w:vAlign w:val="center"/>
          </w:tcPr>
          <w:p w14:paraId="46DE01B2">
            <w:pPr>
              <w:jc w:val="center"/>
              <w:rPr>
                <w:rFonts w:ascii="宋体" w:hAnsi="宋体" w:eastAsia="宋体"/>
                <w:color w:val="auto"/>
                <w:sz w:val="24"/>
                <w:szCs w:val="24"/>
                <w:highlight w:val="none"/>
              </w:rPr>
            </w:pPr>
            <w:r>
              <w:rPr>
                <w:rFonts w:ascii="宋体" w:hAnsi="宋体" w:eastAsia="宋体"/>
                <w:color w:val="auto"/>
                <w:sz w:val="24"/>
                <w:szCs w:val="24"/>
                <w:highlight w:val="none"/>
              </w:rPr>
              <w:t>件</w:t>
            </w:r>
          </w:p>
        </w:tc>
        <w:tc>
          <w:tcPr>
            <w:tcW w:w="1080" w:type="dxa"/>
            <w:noWrap/>
            <w:vAlign w:val="center"/>
          </w:tcPr>
          <w:p w14:paraId="70D7A4D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46575A5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5C795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035" w:type="dxa"/>
            <w:noWrap/>
            <w:vAlign w:val="center"/>
          </w:tcPr>
          <w:p w14:paraId="0396CB0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72</w:t>
            </w:r>
          </w:p>
        </w:tc>
        <w:tc>
          <w:tcPr>
            <w:tcW w:w="3675" w:type="dxa"/>
            <w:noWrap/>
            <w:vAlign w:val="center"/>
          </w:tcPr>
          <w:p w14:paraId="5ECE4DC2">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嘉实多全合成</w:t>
            </w:r>
          </w:p>
        </w:tc>
        <w:tc>
          <w:tcPr>
            <w:tcW w:w="810" w:type="dxa"/>
            <w:noWrap/>
            <w:vAlign w:val="center"/>
          </w:tcPr>
          <w:p w14:paraId="2133811D">
            <w:pPr>
              <w:jc w:val="center"/>
              <w:rPr>
                <w:rFonts w:ascii="宋体" w:hAnsi="宋体" w:eastAsia="宋体"/>
                <w:color w:val="auto"/>
                <w:sz w:val="24"/>
                <w:szCs w:val="24"/>
                <w:highlight w:val="none"/>
              </w:rPr>
            </w:pPr>
            <w:r>
              <w:rPr>
                <w:rFonts w:ascii="宋体" w:hAnsi="宋体" w:eastAsia="宋体"/>
                <w:color w:val="auto"/>
                <w:sz w:val="24"/>
                <w:szCs w:val="24"/>
                <w:highlight w:val="none"/>
              </w:rPr>
              <w:t>次</w:t>
            </w:r>
          </w:p>
        </w:tc>
        <w:tc>
          <w:tcPr>
            <w:tcW w:w="1080" w:type="dxa"/>
            <w:noWrap/>
            <w:vAlign w:val="center"/>
          </w:tcPr>
          <w:p w14:paraId="59BAF88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520" w:type="dxa"/>
            <w:noWrap/>
            <w:vAlign w:val="center"/>
          </w:tcPr>
          <w:p w14:paraId="2CBFB99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695</w:t>
            </w:r>
          </w:p>
        </w:tc>
      </w:tr>
      <w:tr w14:paraId="600AE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FA1D98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3675" w:type="dxa"/>
            <w:noWrap/>
            <w:vAlign w:val="center"/>
          </w:tcPr>
          <w:p w14:paraId="728E8F1A">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壳牌全合成</w:t>
            </w:r>
          </w:p>
        </w:tc>
        <w:tc>
          <w:tcPr>
            <w:tcW w:w="810" w:type="dxa"/>
            <w:noWrap/>
            <w:vAlign w:val="center"/>
          </w:tcPr>
          <w:p w14:paraId="6E7747D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次</w:t>
            </w:r>
          </w:p>
        </w:tc>
        <w:tc>
          <w:tcPr>
            <w:tcW w:w="1080" w:type="dxa"/>
            <w:noWrap/>
            <w:vAlign w:val="center"/>
          </w:tcPr>
          <w:p w14:paraId="65E6359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20" w:type="dxa"/>
            <w:noWrap/>
            <w:vAlign w:val="center"/>
          </w:tcPr>
          <w:p w14:paraId="60968E5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670</w:t>
            </w:r>
          </w:p>
        </w:tc>
      </w:tr>
      <w:tr w14:paraId="2150B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0DBA44F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3675" w:type="dxa"/>
            <w:noWrap/>
            <w:vAlign w:val="center"/>
          </w:tcPr>
          <w:p w14:paraId="785DD069">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美孚全合成</w:t>
            </w:r>
          </w:p>
        </w:tc>
        <w:tc>
          <w:tcPr>
            <w:tcW w:w="810" w:type="dxa"/>
            <w:noWrap/>
            <w:vAlign w:val="center"/>
          </w:tcPr>
          <w:p w14:paraId="303C97E0">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4FB93515">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20" w:type="dxa"/>
            <w:noWrap/>
            <w:vAlign w:val="center"/>
          </w:tcPr>
          <w:p w14:paraId="128237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850</w:t>
            </w:r>
          </w:p>
        </w:tc>
      </w:tr>
      <w:tr w14:paraId="55220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C6D2030">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73</w:t>
            </w:r>
          </w:p>
        </w:tc>
        <w:tc>
          <w:tcPr>
            <w:tcW w:w="3675" w:type="dxa"/>
            <w:noWrap/>
            <w:vAlign w:val="center"/>
          </w:tcPr>
          <w:p w14:paraId="35A5330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w:t>
            </w:r>
          </w:p>
        </w:tc>
        <w:tc>
          <w:tcPr>
            <w:tcW w:w="810" w:type="dxa"/>
            <w:noWrap/>
            <w:vAlign w:val="center"/>
          </w:tcPr>
          <w:p w14:paraId="1AB08F80">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66AABC3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20" w:type="dxa"/>
            <w:noWrap/>
            <w:vAlign w:val="center"/>
          </w:tcPr>
          <w:p w14:paraId="678AC2FB">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w:t>
            </w:r>
          </w:p>
        </w:tc>
      </w:tr>
      <w:tr w14:paraId="21E18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5" w:type="dxa"/>
            <w:noWrap/>
            <w:vAlign w:val="center"/>
          </w:tcPr>
          <w:p w14:paraId="6AB6A9E4">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74</w:t>
            </w:r>
          </w:p>
        </w:tc>
        <w:tc>
          <w:tcPr>
            <w:tcW w:w="3675" w:type="dxa"/>
            <w:noWrap/>
            <w:vAlign w:val="center"/>
          </w:tcPr>
          <w:p w14:paraId="1F673F0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洗车（外观及内饰精洗）</w:t>
            </w:r>
          </w:p>
        </w:tc>
        <w:tc>
          <w:tcPr>
            <w:tcW w:w="810" w:type="dxa"/>
            <w:noWrap/>
            <w:vAlign w:val="center"/>
          </w:tcPr>
          <w:p w14:paraId="40A57702">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112DE47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20" w:type="dxa"/>
            <w:noWrap/>
            <w:vAlign w:val="center"/>
          </w:tcPr>
          <w:p w14:paraId="3306ACD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bl>
    <w:p w14:paraId="2213AC4F">
      <w:pPr>
        <w:rPr>
          <w:rFonts w:ascii="宋体" w:hAnsi="宋体" w:eastAsia="宋体"/>
          <w:color w:val="auto"/>
          <w:sz w:val="24"/>
          <w:szCs w:val="24"/>
          <w:highlight w:val="none"/>
        </w:rPr>
      </w:pPr>
    </w:p>
    <w:p w14:paraId="7C535A15">
      <w:pPr>
        <w:rPr>
          <w:rFonts w:hint="eastAsia" w:ascii="宋体" w:hAnsi="宋体" w:eastAsia="宋体"/>
          <w:color w:val="auto"/>
          <w:sz w:val="24"/>
          <w:szCs w:val="24"/>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丰田霸道牌</w:t>
      </w:r>
      <w:r>
        <w:rPr>
          <w:rFonts w:eastAsia="宋体"/>
          <w:color w:val="auto"/>
          <w:sz w:val="24"/>
          <w:szCs w:val="24"/>
          <w:highlight w:val="none"/>
        </w:rPr>
        <w:t xml:space="preserve"> </w:t>
      </w:r>
      <w:r>
        <w:rPr>
          <w:rFonts w:ascii="宋体" w:hAnsi="宋体" w:eastAsia="宋体"/>
          <w:color w:val="auto"/>
          <w:sz w:val="24"/>
          <w:szCs w:val="24"/>
          <w:highlight w:val="none"/>
        </w:rPr>
        <w:t>JTEBU25J</w:t>
      </w:r>
      <w:r>
        <w:rPr>
          <w:rFonts w:eastAsia="宋体"/>
          <w:color w:val="auto"/>
          <w:sz w:val="24"/>
          <w:szCs w:val="24"/>
          <w:highlight w:val="none"/>
        </w:rPr>
        <w:t>（</w:t>
      </w:r>
      <w:r>
        <w:rPr>
          <w:rFonts w:hint="eastAsia" w:eastAsia="宋体"/>
          <w:color w:val="auto"/>
          <w:sz w:val="24"/>
          <w:szCs w:val="24"/>
          <w:highlight w:val="none"/>
          <w:lang w:val="en-US" w:eastAsia="zh-CN"/>
        </w:rPr>
        <w:t>1</w:t>
      </w:r>
      <w:r>
        <w:rPr>
          <w:rFonts w:eastAsia="宋体"/>
          <w:color w:val="auto"/>
          <w:sz w:val="24"/>
          <w:szCs w:val="24"/>
          <w:highlight w:val="none"/>
        </w:rPr>
        <w:t>辆）</w:t>
      </w:r>
      <w:r>
        <w:rPr>
          <w:rFonts w:hint="eastAsia" w:eastAsia="宋体"/>
          <w:color w:val="auto"/>
          <w:sz w:val="24"/>
          <w:szCs w:val="24"/>
          <w:highlight w:val="none"/>
          <w:lang w:val="en-US" w:eastAsia="zh-CN"/>
        </w:rPr>
        <w:t>4.0L</w:t>
      </w:r>
    </w:p>
    <w:tbl>
      <w:tblPr>
        <w:tblStyle w:val="17"/>
        <w:tblW w:w="5368" w:type="pct"/>
        <w:tblInd w:w="-3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3675"/>
        <w:gridCol w:w="795"/>
        <w:gridCol w:w="1080"/>
        <w:gridCol w:w="2535"/>
      </w:tblGrid>
      <w:tr w14:paraId="06E72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ADC4AF8">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序号</w:t>
            </w:r>
          </w:p>
        </w:tc>
        <w:tc>
          <w:tcPr>
            <w:tcW w:w="2008" w:type="pct"/>
            <w:noWrap/>
            <w:vAlign w:val="center"/>
          </w:tcPr>
          <w:p w14:paraId="56801839">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维修/配件名称</w:t>
            </w:r>
          </w:p>
        </w:tc>
        <w:tc>
          <w:tcPr>
            <w:tcW w:w="434" w:type="pct"/>
            <w:noWrap/>
            <w:vAlign w:val="center"/>
          </w:tcPr>
          <w:p w14:paraId="4165A0C1">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单位</w:t>
            </w:r>
          </w:p>
        </w:tc>
        <w:tc>
          <w:tcPr>
            <w:tcW w:w="590" w:type="pct"/>
            <w:noWrap/>
            <w:vAlign w:val="center"/>
          </w:tcPr>
          <w:p w14:paraId="2F1919A7">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数量</w:t>
            </w:r>
          </w:p>
        </w:tc>
        <w:tc>
          <w:tcPr>
            <w:tcW w:w="1385" w:type="pct"/>
            <w:noWrap/>
            <w:vAlign w:val="center"/>
          </w:tcPr>
          <w:p w14:paraId="12BDC37E">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单项最高限价（元）</w:t>
            </w:r>
          </w:p>
        </w:tc>
      </w:tr>
      <w:tr w14:paraId="31E24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15DFBA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008" w:type="pct"/>
            <w:noWrap/>
            <w:vAlign w:val="center"/>
          </w:tcPr>
          <w:p w14:paraId="452C72D0">
            <w:pPr>
              <w:jc w:val="center"/>
              <w:rPr>
                <w:rFonts w:ascii="宋体" w:hAnsi="宋体" w:eastAsia="宋体"/>
                <w:color w:val="auto"/>
                <w:sz w:val="24"/>
                <w:szCs w:val="24"/>
                <w:highlight w:val="none"/>
              </w:rPr>
            </w:pPr>
            <w:r>
              <w:rPr>
                <w:rFonts w:ascii="宋体" w:hAnsi="宋体" w:eastAsia="宋体"/>
                <w:color w:val="auto"/>
                <w:sz w:val="24"/>
                <w:szCs w:val="24"/>
                <w:highlight w:val="none"/>
              </w:rPr>
              <w:t>机油（嘉实多</w:t>
            </w:r>
            <w:r>
              <w:rPr>
                <w:rFonts w:hint="eastAsia" w:ascii="宋体" w:hAnsi="宋体" w:eastAsia="宋体"/>
                <w:color w:val="auto"/>
                <w:sz w:val="24"/>
                <w:szCs w:val="24"/>
                <w:highlight w:val="none"/>
                <w:lang w:eastAsia="zh-CN"/>
              </w:rPr>
              <w:t>全合成</w:t>
            </w:r>
            <w:r>
              <w:rPr>
                <w:rFonts w:ascii="宋体" w:hAnsi="宋体" w:eastAsia="宋体"/>
                <w:color w:val="auto"/>
                <w:sz w:val="24"/>
                <w:szCs w:val="24"/>
                <w:highlight w:val="none"/>
              </w:rPr>
              <w:t>）</w:t>
            </w:r>
          </w:p>
        </w:tc>
        <w:tc>
          <w:tcPr>
            <w:tcW w:w="434" w:type="pct"/>
            <w:noWrap/>
            <w:vAlign w:val="center"/>
          </w:tcPr>
          <w:p w14:paraId="1B3D9EC8">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90" w:type="pct"/>
            <w:noWrap/>
            <w:vAlign w:val="center"/>
          </w:tcPr>
          <w:p w14:paraId="7B07B1F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392CE9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2FC38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9BD7380">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008" w:type="pct"/>
            <w:noWrap/>
            <w:vAlign w:val="center"/>
          </w:tcPr>
          <w:p w14:paraId="6C581099">
            <w:pPr>
              <w:tabs>
                <w:tab w:val="left" w:pos="250"/>
              </w:tabs>
              <w:jc w:val="left"/>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ab/>
            </w:r>
            <w:r>
              <w:rPr>
                <w:rFonts w:hint="eastAsia" w:ascii="宋体" w:hAnsi="宋体" w:eastAsia="宋体"/>
                <w:color w:val="auto"/>
                <w:sz w:val="24"/>
                <w:szCs w:val="24"/>
                <w:highlight w:val="none"/>
                <w:lang w:val="en-US" w:eastAsia="zh-CN"/>
              </w:rPr>
              <w:t xml:space="preserve">  </w:t>
            </w:r>
            <w:r>
              <w:rPr>
                <w:rFonts w:hint="eastAsia" w:ascii="宋体" w:hAnsi="宋体" w:eastAsia="宋体"/>
                <w:color w:val="auto"/>
                <w:sz w:val="24"/>
                <w:szCs w:val="24"/>
                <w:highlight w:val="none"/>
                <w:lang w:eastAsia="zh-CN"/>
              </w:rPr>
              <w:t>机油（壳牌全合成）</w:t>
            </w:r>
          </w:p>
        </w:tc>
        <w:tc>
          <w:tcPr>
            <w:tcW w:w="434" w:type="pct"/>
            <w:noWrap/>
            <w:vAlign w:val="center"/>
          </w:tcPr>
          <w:p w14:paraId="7F108A1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90" w:type="pct"/>
            <w:noWrap/>
            <w:vAlign w:val="center"/>
          </w:tcPr>
          <w:p w14:paraId="76A1DD9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5" w:type="pct"/>
            <w:noWrap/>
            <w:vAlign w:val="center"/>
          </w:tcPr>
          <w:p w14:paraId="276E1C6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16A9E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4AC9179">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008" w:type="pct"/>
            <w:noWrap/>
            <w:vAlign w:val="center"/>
          </w:tcPr>
          <w:p w14:paraId="7EB5A8F0">
            <w:pPr>
              <w:ind w:firstLine="480" w:firstLineChars="200"/>
              <w:jc w:val="both"/>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机油（美孚全合成）</w:t>
            </w:r>
          </w:p>
        </w:tc>
        <w:tc>
          <w:tcPr>
            <w:tcW w:w="434" w:type="pct"/>
            <w:noWrap/>
            <w:vAlign w:val="center"/>
          </w:tcPr>
          <w:p w14:paraId="0DF958CA">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90" w:type="pct"/>
            <w:noWrap/>
            <w:vAlign w:val="center"/>
          </w:tcPr>
          <w:p w14:paraId="66F027B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5" w:type="pct"/>
            <w:noWrap/>
            <w:vAlign w:val="center"/>
          </w:tcPr>
          <w:p w14:paraId="0FC6D30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74800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2195CE6">
            <w:pPr>
              <w:jc w:val="center"/>
              <w:rPr>
                <w:rFonts w:ascii="宋体" w:hAnsi="宋体" w:eastAsia="宋体"/>
                <w:color w:val="auto"/>
                <w:sz w:val="24"/>
                <w:szCs w:val="24"/>
                <w:highlight w:val="none"/>
              </w:rPr>
            </w:pPr>
            <w:r>
              <w:rPr>
                <w:rFonts w:ascii="宋体" w:hAnsi="宋体" w:eastAsia="宋体"/>
                <w:color w:val="auto"/>
                <w:sz w:val="24"/>
                <w:szCs w:val="24"/>
                <w:highlight w:val="none"/>
              </w:rPr>
              <w:t>2</w:t>
            </w:r>
          </w:p>
        </w:tc>
        <w:tc>
          <w:tcPr>
            <w:tcW w:w="2008" w:type="pct"/>
            <w:noWrap/>
            <w:vAlign w:val="center"/>
          </w:tcPr>
          <w:p w14:paraId="66EB810D">
            <w:pPr>
              <w:jc w:val="center"/>
              <w:rPr>
                <w:rFonts w:ascii="宋体" w:hAnsi="宋体" w:eastAsia="宋体"/>
                <w:color w:val="auto"/>
                <w:sz w:val="24"/>
                <w:szCs w:val="24"/>
                <w:highlight w:val="none"/>
              </w:rPr>
            </w:pPr>
            <w:r>
              <w:rPr>
                <w:rFonts w:ascii="宋体" w:hAnsi="宋体" w:eastAsia="宋体"/>
                <w:color w:val="auto"/>
                <w:sz w:val="24"/>
                <w:szCs w:val="24"/>
                <w:highlight w:val="none"/>
              </w:rPr>
              <w:t>机滤</w:t>
            </w:r>
          </w:p>
        </w:tc>
        <w:tc>
          <w:tcPr>
            <w:tcW w:w="434" w:type="pct"/>
            <w:noWrap/>
            <w:vAlign w:val="center"/>
          </w:tcPr>
          <w:p w14:paraId="5E06504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E73AD6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23C405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0B652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F3418E3">
            <w:pPr>
              <w:jc w:val="center"/>
              <w:rPr>
                <w:rFonts w:ascii="宋体" w:hAnsi="宋体" w:eastAsia="宋体"/>
                <w:color w:val="auto"/>
                <w:sz w:val="24"/>
                <w:szCs w:val="24"/>
                <w:highlight w:val="none"/>
              </w:rPr>
            </w:pPr>
            <w:r>
              <w:rPr>
                <w:rFonts w:ascii="宋体" w:hAnsi="宋体" w:eastAsia="宋体"/>
                <w:color w:val="auto"/>
                <w:sz w:val="24"/>
                <w:szCs w:val="24"/>
                <w:highlight w:val="none"/>
              </w:rPr>
              <w:t>3</w:t>
            </w:r>
          </w:p>
        </w:tc>
        <w:tc>
          <w:tcPr>
            <w:tcW w:w="2008" w:type="pct"/>
            <w:noWrap/>
            <w:vAlign w:val="center"/>
          </w:tcPr>
          <w:p w14:paraId="5461EF67">
            <w:pPr>
              <w:jc w:val="center"/>
              <w:rPr>
                <w:rFonts w:ascii="宋体" w:hAnsi="宋体" w:eastAsia="宋体"/>
                <w:color w:val="auto"/>
                <w:sz w:val="24"/>
                <w:szCs w:val="24"/>
                <w:highlight w:val="none"/>
              </w:rPr>
            </w:pPr>
            <w:r>
              <w:rPr>
                <w:rFonts w:ascii="宋体" w:hAnsi="宋体" w:eastAsia="宋体"/>
                <w:color w:val="auto"/>
                <w:sz w:val="24"/>
                <w:szCs w:val="24"/>
                <w:highlight w:val="none"/>
              </w:rPr>
              <w:t>空滤</w:t>
            </w:r>
          </w:p>
        </w:tc>
        <w:tc>
          <w:tcPr>
            <w:tcW w:w="434" w:type="pct"/>
            <w:noWrap/>
            <w:vAlign w:val="center"/>
          </w:tcPr>
          <w:p w14:paraId="682B03A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4B4D50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6B3840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0B629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0F8800F">
            <w:pPr>
              <w:jc w:val="center"/>
              <w:rPr>
                <w:rFonts w:ascii="宋体" w:hAnsi="宋体" w:eastAsia="宋体"/>
                <w:color w:val="auto"/>
                <w:sz w:val="24"/>
                <w:szCs w:val="24"/>
                <w:highlight w:val="none"/>
              </w:rPr>
            </w:pPr>
            <w:r>
              <w:rPr>
                <w:rFonts w:ascii="宋体" w:hAnsi="宋体" w:eastAsia="宋体"/>
                <w:color w:val="auto"/>
                <w:sz w:val="24"/>
                <w:szCs w:val="24"/>
                <w:highlight w:val="none"/>
              </w:rPr>
              <w:t>4</w:t>
            </w:r>
          </w:p>
        </w:tc>
        <w:tc>
          <w:tcPr>
            <w:tcW w:w="2008" w:type="pct"/>
            <w:noWrap/>
            <w:vAlign w:val="center"/>
          </w:tcPr>
          <w:p w14:paraId="75BD9D4D">
            <w:pPr>
              <w:jc w:val="center"/>
              <w:rPr>
                <w:rFonts w:ascii="宋体" w:hAnsi="宋体" w:eastAsia="宋体"/>
                <w:color w:val="auto"/>
                <w:sz w:val="24"/>
                <w:szCs w:val="24"/>
                <w:highlight w:val="none"/>
              </w:rPr>
            </w:pPr>
            <w:r>
              <w:rPr>
                <w:rFonts w:ascii="宋体" w:hAnsi="宋体" w:eastAsia="宋体"/>
                <w:color w:val="auto"/>
                <w:sz w:val="24"/>
                <w:szCs w:val="24"/>
                <w:highlight w:val="none"/>
              </w:rPr>
              <w:t>燃油滤芯</w:t>
            </w:r>
          </w:p>
        </w:tc>
        <w:tc>
          <w:tcPr>
            <w:tcW w:w="434" w:type="pct"/>
            <w:noWrap/>
            <w:vAlign w:val="center"/>
          </w:tcPr>
          <w:p w14:paraId="36578E1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CB5A1C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7E856C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265</w:t>
            </w:r>
          </w:p>
        </w:tc>
      </w:tr>
      <w:tr w14:paraId="14FCF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C3E8D2C">
            <w:pPr>
              <w:jc w:val="center"/>
              <w:rPr>
                <w:rFonts w:ascii="宋体" w:hAnsi="宋体" w:eastAsia="宋体"/>
                <w:color w:val="auto"/>
                <w:sz w:val="24"/>
                <w:szCs w:val="24"/>
                <w:highlight w:val="none"/>
              </w:rPr>
            </w:pPr>
            <w:r>
              <w:rPr>
                <w:rFonts w:ascii="宋体" w:hAnsi="宋体" w:eastAsia="宋体"/>
                <w:color w:val="auto"/>
                <w:sz w:val="24"/>
                <w:szCs w:val="24"/>
                <w:highlight w:val="none"/>
              </w:rPr>
              <w:t>5</w:t>
            </w:r>
          </w:p>
        </w:tc>
        <w:tc>
          <w:tcPr>
            <w:tcW w:w="2008" w:type="pct"/>
            <w:noWrap/>
            <w:vAlign w:val="center"/>
          </w:tcPr>
          <w:p w14:paraId="394347A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前刹车片</w:t>
            </w:r>
          </w:p>
        </w:tc>
        <w:tc>
          <w:tcPr>
            <w:tcW w:w="434" w:type="pct"/>
            <w:noWrap/>
            <w:vAlign w:val="center"/>
          </w:tcPr>
          <w:p w14:paraId="4A75DDF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90" w:type="pct"/>
            <w:noWrap/>
            <w:vAlign w:val="center"/>
          </w:tcPr>
          <w:p w14:paraId="565AEE2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76A1098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1131C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4924716">
            <w:pPr>
              <w:jc w:val="center"/>
              <w:rPr>
                <w:rFonts w:ascii="宋体" w:hAnsi="宋体" w:eastAsia="宋体"/>
                <w:color w:val="auto"/>
                <w:sz w:val="24"/>
                <w:szCs w:val="24"/>
                <w:highlight w:val="none"/>
              </w:rPr>
            </w:pPr>
            <w:r>
              <w:rPr>
                <w:rFonts w:ascii="宋体" w:hAnsi="宋体" w:eastAsia="宋体"/>
                <w:color w:val="auto"/>
                <w:sz w:val="24"/>
                <w:szCs w:val="24"/>
                <w:highlight w:val="none"/>
              </w:rPr>
              <w:t>6</w:t>
            </w:r>
          </w:p>
        </w:tc>
        <w:tc>
          <w:tcPr>
            <w:tcW w:w="2008" w:type="pct"/>
            <w:noWrap/>
            <w:vAlign w:val="center"/>
          </w:tcPr>
          <w:p w14:paraId="306272A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后刹车片</w:t>
            </w:r>
          </w:p>
        </w:tc>
        <w:tc>
          <w:tcPr>
            <w:tcW w:w="434" w:type="pct"/>
            <w:noWrap/>
            <w:vAlign w:val="center"/>
          </w:tcPr>
          <w:p w14:paraId="66D9CA1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90" w:type="pct"/>
            <w:noWrap/>
            <w:vAlign w:val="center"/>
          </w:tcPr>
          <w:p w14:paraId="68FAD86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477DBE4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5E3DF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69F3606">
            <w:pPr>
              <w:jc w:val="center"/>
              <w:rPr>
                <w:rFonts w:ascii="宋体" w:hAnsi="宋体" w:eastAsia="宋体"/>
                <w:color w:val="auto"/>
                <w:sz w:val="24"/>
                <w:szCs w:val="24"/>
                <w:highlight w:val="none"/>
              </w:rPr>
            </w:pPr>
            <w:r>
              <w:rPr>
                <w:rFonts w:ascii="宋体" w:hAnsi="宋体" w:eastAsia="宋体"/>
                <w:color w:val="auto"/>
                <w:sz w:val="24"/>
                <w:szCs w:val="24"/>
                <w:highlight w:val="none"/>
              </w:rPr>
              <w:t>7</w:t>
            </w:r>
          </w:p>
        </w:tc>
        <w:tc>
          <w:tcPr>
            <w:tcW w:w="2008" w:type="pct"/>
            <w:noWrap/>
            <w:vAlign w:val="center"/>
          </w:tcPr>
          <w:p w14:paraId="7752BD9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前刹盘（左、右）</w:t>
            </w:r>
          </w:p>
        </w:tc>
        <w:tc>
          <w:tcPr>
            <w:tcW w:w="434" w:type="pct"/>
            <w:noWrap/>
            <w:vAlign w:val="center"/>
          </w:tcPr>
          <w:p w14:paraId="237CC02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90" w:type="pct"/>
            <w:noWrap/>
            <w:vAlign w:val="center"/>
          </w:tcPr>
          <w:p w14:paraId="3681AD2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21FC9FA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0C170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9E84BCB">
            <w:pPr>
              <w:jc w:val="center"/>
              <w:rPr>
                <w:rFonts w:ascii="宋体" w:hAnsi="宋体" w:eastAsia="宋体"/>
                <w:color w:val="auto"/>
                <w:sz w:val="24"/>
                <w:szCs w:val="24"/>
                <w:highlight w:val="none"/>
              </w:rPr>
            </w:pPr>
            <w:r>
              <w:rPr>
                <w:rFonts w:ascii="宋体" w:hAnsi="宋体" w:eastAsia="宋体"/>
                <w:color w:val="auto"/>
                <w:sz w:val="24"/>
                <w:szCs w:val="24"/>
                <w:highlight w:val="none"/>
              </w:rPr>
              <w:t>8</w:t>
            </w:r>
          </w:p>
        </w:tc>
        <w:tc>
          <w:tcPr>
            <w:tcW w:w="2008" w:type="pct"/>
            <w:noWrap/>
            <w:vAlign w:val="center"/>
          </w:tcPr>
          <w:p w14:paraId="25D5BAC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后刹车盘（左、右）</w:t>
            </w:r>
          </w:p>
        </w:tc>
        <w:tc>
          <w:tcPr>
            <w:tcW w:w="434" w:type="pct"/>
            <w:noWrap/>
            <w:vAlign w:val="center"/>
          </w:tcPr>
          <w:p w14:paraId="59D7569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90" w:type="pct"/>
            <w:noWrap/>
            <w:vAlign w:val="center"/>
          </w:tcPr>
          <w:p w14:paraId="29C84B7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4C5DBF2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0446B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16FA7C4">
            <w:pPr>
              <w:jc w:val="center"/>
              <w:rPr>
                <w:rFonts w:ascii="宋体" w:hAnsi="宋体" w:eastAsia="宋体"/>
                <w:color w:val="auto"/>
                <w:sz w:val="24"/>
                <w:szCs w:val="24"/>
                <w:highlight w:val="none"/>
              </w:rPr>
            </w:pPr>
            <w:r>
              <w:rPr>
                <w:rFonts w:ascii="宋体" w:hAnsi="宋体" w:eastAsia="宋体"/>
                <w:color w:val="auto"/>
                <w:sz w:val="24"/>
                <w:szCs w:val="24"/>
                <w:highlight w:val="none"/>
              </w:rPr>
              <w:t>9</w:t>
            </w:r>
          </w:p>
        </w:tc>
        <w:tc>
          <w:tcPr>
            <w:tcW w:w="2008" w:type="pct"/>
            <w:noWrap/>
            <w:vAlign w:val="center"/>
          </w:tcPr>
          <w:p w14:paraId="27A5C72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轮胎</w:t>
            </w:r>
          </w:p>
        </w:tc>
        <w:tc>
          <w:tcPr>
            <w:tcW w:w="434" w:type="pct"/>
            <w:noWrap/>
            <w:vAlign w:val="center"/>
          </w:tcPr>
          <w:p w14:paraId="3527431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90" w:type="pct"/>
            <w:noWrap/>
            <w:vAlign w:val="center"/>
          </w:tcPr>
          <w:p w14:paraId="417263BE">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3E58F3D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980</w:t>
            </w:r>
          </w:p>
        </w:tc>
      </w:tr>
      <w:tr w14:paraId="5A797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3882E3B">
            <w:pPr>
              <w:jc w:val="center"/>
              <w:rPr>
                <w:rFonts w:ascii="宋体" w:hAnsi="宋体" w:eastAsia="宋体"/>
                <w:color w:val="auto"/>
                <w:sz w:val="24"/>
                <w:szCs w:val="24"/>
                <w:highlight w:val="none"/>
              </w:rPr>
            </w:pPr>
            <w:r>
              <w:rPr>
                <w:rFonts w:ascii="宋体" w:hAnsi="宋体" w:eastAsia="宋体"/>
                <w:color w:val="auto"/>
                <w:sz w:val="24"/>
                <w:szCs w:val="24"/>
                <w:highlight w:val="none"/>
              </w:rPr>
              <w:t>10</w:t>
            </w:r>
          </w:p>
        </w:tc>
        <w:tc>
          <w:tcPr>
            <w:tcW w:w="2008" w:type="pct"/>
            <w:noWrap/>
            <w:vAlign w:val="center"/>
          </w:tcPr>
          <w:p w14:paraId="75BCFBB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蓄电池</w:t>
            </w:r>
          </w:p>
        </w:tc>
        <w:tc>
          <w:tcPr>
            <w:tcW w:w="434" w:type="pct"/>
            <w:noWrap/>
            <w:vAlign w:val="center"/>
          </w:tcPr>
          <w:p w14:paraId="610040E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90" w:type="pct"/>
            <w:noWrap/>
            <w:vAlign w:val="center"/>
          </w:tcPr>
          <w:p w14:paraId="54D3FAD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3EEF5E8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880</w:t>
            </w:r>
          </w:p>
        </w:tc>
      </w:tr>
      <w:tr w14:paraId="099E5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FD4FDBD">
            <w:pPr>
              <w:jc w:val="center"/>
              <w:rPr>
                <w:rFonts w:ascii="宋体" w:hAnsi="宋体" w:eastAsia="宋体"/>
                <w:color w:val="auto"/>
                <w:sz w:val="24"/>
                <w:szCs w:val="24"/>
                <w:highlight w:val="none"/>
              </w:rPr>
            </w:pPr>
            <w:r>
              <w:rPr>
                <w:rFonts w:ascii="宋体" w:hAnsi="宋体" w:eastAsia="宋体"/>
                <w:color w:val="auto"/>
                <w:sz w:val="24"/>
                <w:szCs w:val="24"/>
                <w:highlight w:val="none"/>
              </w:rPr>
              <w:t>11</w:t>
            </w:r>
          </w:p>
        </w:tc>
        <w:tc>
          <w:tcPr>
            <w:tcW w:w="2008" w:type="pct"/>
            <w:noWrap/>
            <w:vAlign w:val="center"/>
          </w:tcPr>
          <w:p w14:paraId="3F8E3C5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压缩机</w:t>
            </w:r>
          </w:p>
        </w:tc>
        <w:tc>
          <w:tcPr>
            <w:tcW w:w="434" w:type="pct"/>
            <w:noWrap/>
            <w:vAlign w:val="center"/>
          </w:tcPr>
          <w:p w14:paraId="4E0EC09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90" w:type="pct"/>
            <w:noWrap/>
            <w:vAlign w:val="center"/>
          </w:tcPr>
          <w:p w14:paraId="124E69D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7A4B21F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3650</w:t>
            </w:r>
          </w:p>
        </w:tc>
      </w:tr>
      <w:tr w14:paraId="00C57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D61A86F">
            <w:pPr>
              <w:jc w:val="center"/>
              <w:rPr>
                <w:rFonts w:ascii="宋体" w:hAnsi="宋体" w:eastAsia="宋体"/>
                <w:color w:val="auto"/>
                <w:sz w:val="24"/>
                <w:szCs w:val="24"/>
                <w:highlight w:val="none"/>
              </w:rPr>
            </w:pPr>
            <w:r>
              <w:rPr>
                <w:rFonts w:ascii="宋体" w:hAnsi="宋体" w:eastAsia="宋体"/>
                <w:color w:val="auto"/>
                <w:sz w:val="24"/>
                <w:szCs w:val="24"/>
                <w:highlight w:val="none"/>
              </w:rPr>
              <w:t>12</w:t>
            </w:r>
          </w:p>
        </w:tc>
        <w:tc>
          <w:tcPr>
            <w:tcW w:w="2008" w:type="pct"/>
            <w:noWrap/>
            <w:vAlign w:val="center"/>
          </w:tcPr>
          <w:p w14:paraId="40537955">
            <w:pPr>
              <w:jc w:val="center"/>
              <w:rPr>
                <w:rFonts w:ascii="宋体" w:hAnsi="宋体" w:eastAsia="宋体"/>
                <w:color w:val="auto"/>
                <w:sz w:val="24"/>
                <w:szCs w:val="24"/>
                <w:highlight w:val="none"/>
              </w:rPr>
            </w:pPr>
            <w:r>
              <w:rPr>
                <w:rFonts w:ascii="宋体" w:hAnsi="宋体" w:eastAsia="宋体"/>
                <w:color w:val="auto"/>
                <w:sz w:val="24"/>
                <w:szCs w:val="24"/>
                <w:highlight w:val="none"/>
              </w:rPr>
              <w:t>冷凝板</w:t>
            </w:r>
          </w:p>
        </w:tc>
        <w:tc>
          <w:tcPr>
            <w:tcW w:w="434" w:type="pct"/>
            <w:noWrap/>
            <w:vAlign w:val="center"/>
          </w:tcPr>
          <w:p w14:paraId="509364A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E94A4F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310B89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00467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D31AF43">
            <w:pPr>
              <w:jc w:val="center"/>
              <w:rPr>
                <w:rFonts w:ascii="宋体" w:hAnsi="宋体" w:eastAsia="宋体"/>
                <w:color w:val="auto"/>
                <w:sz w:val="24"/>
                <w:szCs w:val="24"/>
                <w:highlight w:val="none"/>
              </w:rPr>
            </w:pPr>
            <w:r>
              <w:rPr>
                <w:rFonts w:ascii="宋体" w:hAnsi="宋体" w:eastAsia="宋体"/>
                <w:color w:val="auto"/>
                <w:sz w:val="24"/>
                <w:szCs w:val="24"/>
                <w:highlight w:val="none"/>
              </w:rPr>
              <w:t>13</w:t>
            </w:r>
          </w:p>
        </w:tc>
        <w:tc>
          <w:tcPr>
            <w:tcW w:w="2008" w:type="pct"/>
            <w:noWrap/>
            <w:vAlign w:val="center"/>
          </w:tcPr>
          <w:p w14:paraId="3E421E8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蒸发箱</w:t>
            </w:r>
          </w:p>
        </w:tc>
        <w:tc>
          <w:tcPr>
            <w:tcW w:w="434" w:type="pct"/>
            <w:noWrap/>
            <w:vAlign w:val="center"/>
          </w:tcPr>
          <w:p w14:paraId="51B67ED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90" w:type="pct"/>
            <w:noWrap/>
            <w:vAlign w:val="center"/>
          </w:tcPr>
          <w:p w14:paraId="50F6981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32D9DC7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2950</w:t>
            </w:r>
          </w:p>
        </w:tc>
      </w:tr>
      <w:tr w14:paraId="67C96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50925CE">
            <w:pPr>
              <w:jc w:val="center"/>
              <w:rPr>
                <w:rFonts w:ascii="宋体" w:hAnsi="宋体" w:eastAsia="宋体"/>
                <w:color w:val="auto"/>
                <w:sz w:val="24"/>
                <w:szCs w:val="24"/>
                <w:highlight w:val="none"/>
              </w:rPr>
            </w:pPr>
            <w:r>
              <w:rPr>
                <w:rFonts w:ascii="宋体" w:hAnsi="宋体" w:eastAsia="宋体"/>
                <w:color w:val="auto"/>
                <w:sz w:val="24"/>
                <w:szCs w:val="24"/>
                <w:highlight w:val="none"/>
              </w:rPr>
              <w:t>14</w:t>
            </w:r>
          </w:p>
        </w:tc>
        <w:tc>
          <w:tcPr>
            <w:tcW w:w="2008" w:type="pct"/>
            <w:noWrap/>
            <w:vAlign w:val="center"/>
          </w:tcPr>
          <w:p w14:paraId="30A13212">
            <w:pPr>
              <w:jc w:val="center"/>
              <w:rPr>
                <w:rFonts w:ascii="宋体" w:hAnsi="宋体" w:eastAsia="宋体"/>
                <w:color w:val="auto"/>
                <w:sz w:val="24"/>
                <w:szCs w:val="24"/>
                <w:highlight w:val="none"/>
              </w:rPr>
            </w:pPr>
            <w:r>
              <w:rPr>
                <w:rFonts w:ascii="宋体" w:hAnsi="宋体" w:eastAsia="宋体"/>
                <w:color w:val="auto"/>
                <w:sz w:val="24"/>
                <w:szCs w:val="24"/>
                <w:highlight w:val="none"/>
              </w:rPr>
              <w:t>膨胀阀</w:t>
            </w:r>
          </w:p>
        </w:tc>
        <w:tc>
          <w:tcPr>
            <w:tcW w:w="434" w:type="pct"/>
            <w:noWrap/>
            <w:vAlign w:val="center"/>
          </w:tcPr>
          <w:p w14:paraId="4F6DD80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096D38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0CD4B5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450</w:t>
            </w:r>
          </w:p>
        </w:tc>
      </w:tr>
      <w:tr w14:paraId="37352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2122BD2">
            <w:pPr>
              <w:jc w:val="center"/>
              <w:rPr>
                <w:rFonts w:ascii="宋体" w:hAnsi="宋体" w:eastAsia="宋体"/>
                <w:color w:val="auto"/>
                <w:sz w:val="24"/>
                <w:szCs w:val="24"/>
                <w:highlight w:val="none"/>
              </w:rPr>
            </w:pPr>
            <w:r>
              <w:rPr>
                <w:rFonts w:ascii="宋体" w:hAnsi="宋体" w:eastAsia="宋体"/>
                <w:color w:val="auto"/>
                <w:sz w:val="24"/>
                <w:szCs w:val="24"/>
                <w:highlight w:val="none"/>
              </w:rPr>
              <w:t>15</w:t>
            </w:r>
          </w:p>
        </w:tc>
        <w:tc>
          <w:tcPr>
            <w:tcW w:w="2008" w:type="pct"/>
            <w:noWrap/>
            <w:vAlign w:val="center"/>
          </w:tcPr>
          <w:p w14:paraId="3C9B77EF">
            <w:pPr>
              <w:jc w:val="center"/>
              <w:rPr>
                <w:rFonts w:ascii="宋体" w:hAnsi="宋体" w:eastAsia="宋体"/>
                <w:color w:val="auto"/>
                <w:sz w:val="24"/>
                <w:szCs w:val="24"/>
                <w:highlight w:val="none"/>
              </w:rPr>
            </w:pPr>
            <w:r>
              <w:rPr>
                <w:rFonts w:ascii="宋体" w:hAnsi="宋体" w:eastAsia="宋体"/>
                <w:color w:val="auto"/>
                <w:sz w:val="24"/>
                <w:szCs w:val="24"/>
                <w:highlight w:val="none"/>
              </w:rPr>
              <w:t>起动机</w:t>
            </w:r>
          </w:p>
        </w:tc>
        <w:tc>
          <w:tcPr>
            <w:tcW w:w="434" w:type="pct"/>
            <w:noWrap/>
            <w:vAlign w:val="center"/>
          </w:tcPr>
          <w:p w14:paraId="1D2CF3B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DE4508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5226FD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1680</w:t>
            </w:r>
          </w:p>
        </w:tc>
      </w:tr>
      <w:tr w14:paraId="7CF58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2F79498">
            <w:pPr>
              <w:jc w:val="center"/>
              <w:rPr>
                <w:rFonts w:ascii="宋体" w:hAnsi="宋体" w:eastAsia="宋体"/>
                <w:color w:val="auto"/>
                <w:sz w:val="24"/>
                <w:szCs w:val="24"/>
                <w:highlight w:val="none"/>
              </w:rPr>
            </w:pPr>
            <w:r>
              <w:rPr>
                <w:rFonts w:ascii="宋体" w:hAnsi="宋体" w:eastAsia="宋体"/>
                <w:color w:val="auto"/>
                <w:sz w:val="24"/>
                <w:szCs w:val="24"/>
                <w:highlight w:val="none"/>
              </w:rPr>
              <w:t>16</w:t>
            </w:r>
          </w:p>
        </w:tc>
        <w:tc>
          <w:tcPr>
            <w:tcW w:w="2008" w:type="pct"/>
            <w:noWrap/>
            <w:vAlign w:val="center"/>
          </w:tcPr>
          <w:p w14:paraId="075A8427">
            <w:pPr>
              <w:jc w:val="center"/>
              <w:rPr>
                <w:rFonts w:ascii="宋体" w:hAnsi="宋体" w:eastAsia="宋体"/>
                <w:color w:val="auto"/>
                <w:sz w:val="24"/>
                <w:szCs w:val="24"/>
                <w:highlight w:val="none"/>
              </w:rPr>
            </w:pPr>
            <w:r>
              <w:rPr>
                <w:rFonts w:ascii="宋体" w:hAnsi="宋体" w:eastAsia="宋体"/>
                <w:color w:val="auto"/>
                <w:sz w:val="24"/>
                <w:szCs w:val="24"/>
                <w:highlight w:val="none"/>
              </w:rPr>
              <w:t>发电机</w:t>
            </w:r>
          </w:p>
        </w:tc>
        <w:tc>
          <w:tcPr>
            <w:tcW w:w="434" w:type="pct"/>
            <w:noWrap/>
            <w:vAlign w:val="center"/>
          </w:tcPr>
          <w:p w14:paraId="173D61F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17AEF1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8CE92D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2550</w:t>
            </w:r>
          </w:p>
        </w:tc>
      </w:tr>
      <w:tr w14:paraId="32010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5FA8108">
            <w:pPr>
              <w:jc w:val="center"/>
              <w:rPr>
                <w:rFonts w:ascii="宋体" w:hAnsi="宋体" w:eastAsia="宋体"/>
                <w:color w:val="auto"/>
                <w:sz w:val="24"/>
                <w:szCs w:val="24"/>
                <w:highlight w:val="none"/>
              </w:rPr>
            </w:pPr>
            <w:r>
              <w:rPr>
                <w:rFonts w:ascii="宋体" w:hAnsi="宋体" w:eastAsia="宋体"/>
                <w:color w:val="auto"/>
                <w:sz w:val="24"/>
                <w:szCs w:val="24"/>
                <w:highlight w:val="none"/>
              </w:rPr>
              <w:t>17</w:t>
            </w:r>
          </w:p>
        </w:tc>
        <w:tc>
          <w:tcPr>
            <w:tcW w:w="2008" w:type="pct"/>
            <w:noWrap/>
            <w:vAlign w:val="center"/>
          </w:tcPr>
          <w:p w14:paraId="2DB6E35D">
            <w:pPr>
              <w:jc w:val="center"/>
              <w:rPr>
                <w:rFonts w:ascii="宋体" w:hAnsi="宋体" w:eastAsia="宋体"/>
                <w:color w:val="auto"/>
                <w:sz w:val="24"/>
                <w:szCs w:val="24"/>
                <w:highlight w:val="none"/>
              </w:rPr>
            </w:pPr>
            <w:r>
              <w:rPr>
                <w:rFonts w:ascii="宋体" w:hAnsi="宋体" w:eastAsia="宋体"/>
                <w:color w:val="auto"/>
                <w:sz w:val="24"/>
                <w:szCs w:val="24"/>
                <w:highlight w:val="none"/>
              </w:rPr>
              <w:t>电动手动升降器</w:t>
            </w:r>
          </w:p>
        </w:tc>
        <w:tc>
          <w:tcPr>
            <w:tcW w:w="434" w:type="pct"/>
            <w:noWrap/>
            <w:vAlign w:val="center"/>
          </w:tcPr>
          <w:p w14:paraId="06E3B94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69D22B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6B23578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7C4D9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133BB7C">
            <w:pPr>
              <w:jc w:val="center"/>
              <w:rPr>
                <w:rFonts w:ascii="宋体" w:hAnsi="宋体" w:eastAsia="宋体"/>
                <w:color w:val="auto"/>
                <w:sz w:val="24"/>
                <w:szCs w:val="24"/>
                <w:highlight w:val="none"/>
              </w:rPr>
            </w:pPr>
            <w:r>
              <w:rPr>
                <w:rFonts w:ascii="宋体" w:hAnsi="宋体" w:eastAsia="宋体"/>
                <w:color w:val="auto"/>
                <w:sz w:val="24"/>
                <w:szCs w:val="24"/>
                <w:highlight w:val="none"/>
              </w:rPr>
              <w:t>18</w:t>
            </w:r>
          </w:p>
        </w:tc>
        <w:tc>
          <w:tcPr>
            <w:tcW w:w="2008" w:type="pct"/>
            <w:noWrap/>
            <w:vAlign w:val="center"/>
          </w:tcPr>
          <w:p w14:paraId="31C1BC7B">
            <w:pPr>
              <w:jc w:val="center"/>
              <w:rPr>
                <w:rFonts w:ascii="宋体" w:hAnsi="宋体" w:eastAsia="宋体"/>
                <w:color w:val="auto"/>
                <w:sz w:val="24"/>
                <w:szCs w:val="24"/>
                <w:highlight w:val="none"/>
              </w:rPr>
            </w:pPr>
            <w:r>
              <w:rPr>
                <w:rFonts w:ascii="宋体" w:hAnsi="宋体" w:eastAsia="宋体"/>
                <w:color w:val="auto"/>
                <w:sz w:val="24"/>
                <w:szCs w:val="24"/>
                <w:highlight w:val="none"/>
              </w:rPr>
              <w:t>锁体及锁块</w:t>
            </w:r>
          </w:p>
        </w:tc>
        <w:tc>
          <w:tcPr>
            <w:tcW w:w="434" w:type="pct"/>
            <w:noWrap/>
            <w:vAlign w:val="center"/>
          </w:tcPr>
          <w:p w14:paraId="1BDAF69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4BFAF69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7300D16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31421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15FCACF">
            <w:pPr>
              <w:jc w:val="center"/>
              <w:rPr>
                <w:rFonts w:ascii="宋体" w:hAnsi="宋体" w:eastAsia="宋体"/>
                <w:color w:val="auto"/>
                <w:sz w:val="24"/>
                <w:szCs w:val="24"/>
                <w:highlight w:val="none"/>
              </w:rPr>
            </w:pPr>
            <w:r>
              <w:rPr>
                <w:rFonts w:ascii="宋体" w:hAnsi="宋体" w:eastAsia="宋体"/>
                <w:color w:val="auto"/>
                <w:sz w:val="24"/>
                <w:szCs w:val="24"/>
                <w:highlight w:val="none"/>
              </w:rPr>
              <w:t>19</w:t>
            </w:r>
          </w:p>
        </w:tc>
        <w:tc>
          <w:tcPr>
            <w:tcW w:w="2008" w:type="pct"/>
            <w:noWrap/>
            <w:vAlign w:val="center"/>
          </w:tcPr>
          <w:p w14:paraId="107DABD4">
            <w:pPr>
              <w:jc w:val="center"/>
              <w:rPr>
                <w:rFonts w:ascii="宋体" w:hAnsi="宋体" w:eastAsia="宋体"/>
                <w:color w:val="auto"/>
                <w:sz w:val="24"/>
                <w:szCs w:val="24"/>
                <w:highlight w:val="none"/>
              </w:rPr>
            </w:pPr>
            <w:r>
              <w:rPr>
                <w:rFonts w:ascii="宋体" w:hAnsi="宋体" w:eastAsia="宋体"/>
                <w:color w:val="auto"/>
                <w:sz w:val="24"/>
                <w:szCs w:val="24"/>
                <w:highlight w:val="none"/>
              </w:rPr>
              <w:t>行车大灯</w:t>
            </w:r>
          </w:p>
        </w:tc>
        <w:tc>
          <w:tcPr>
            <w:tcW w:w="434" w:type="pct"/>
            <w:noWrap/>
            <w:vAlign w:val="center"/>
          </w:tcPr>
          <w:p w14:paraId="30F6BAC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437DAD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0B34F7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2000</w:t>
            </w:r>
          </w:p>
        </w:tc>
      </w:tr>
      <w:tr w14:paraId="5082E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53AD4A5">
            <w:pPr>
              <w:jc w:val="center"/>
              <w:rPr>
                <w:rFonts w:ascii="宋体" w:hAnsi="宋体" w:eastAsia="宋体"/>
                <w:color w:val="auto"/>
                <w:sz w:val="24"/>
                <w:szCs w:val="24"/>
                <w:highlight w:val="none"/>
              </w:rPr>
            </w:pPr>
            <w:r>
              <w:rPr>
                <w:rFonts w:ascii="宋体" w:hAnsi="宋体" w:eastAsia="宋体"/>
                <w:color w:val="auto"/>
                <w:sz w:val="24"/>
                <w:szCs w:val="24"/>
                <w:highlight w:val="none"/>
              </w:rPr>
              <w:t>20</w:t>
            </w:r>
          </w:p>
        </w:tc>
        <w:tc>
          <w:tcPr>
            <w:tcW w:w="2008" w:type="pct"/>
            <w:noWrap/>
            <w:vAlign w:val="center"/>
          </w:tcPr>
          <w:p w14:paraId="0D5CA703">
            <w:pPr>
              <w:jc w:val="center"/>
              <w:rPr>
                <w:rFonts w:ascii="宋体" w:hAnsi="宋体" w:eastAsia="宋体"/>
                <w:color w:val="auto"/>
                <w:sz w:val="24"/>
                <w:szCs w:val="24"/>
                <w:highlight w:val="none"/>
              </w:rPr>
            </w:pPr>
            <w:r>
              <w:rPr>
                <w:rFonts w:ascii="宋体" w:hAnsi="宋体" w:eastAsia="宋体"/>
                <w:color w:val="auto"/>
                <w:sz w:val="24"/>
                <w:szCs w:val="24"/>
                <w:highlight w:val="none"/>
              </w:rPr>
              <w:t>小灯</w:t>
            </w:r>
          </w:p>
        </w:tc>
        <w:tc>
          <w:tcPr>
            <w:tcW w:w="434" w:type="pct"/>
            <w:noWrap/>
            <w:vAlign w:val="center"/>
          </w:tcPr>
          <w:p w14:paraId="31AA342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6B63C9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6856A4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2F9F8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77F0B24">
            <w:pPr>
              <w:jc w:val="center"/>
              <w:rPr>
                <w:rFonts w:ascii="宋体" w:hAnsi="宋体" w:eastAsia="宋体"/>
                <w:color w:val="auto"/>
                <w:sz w:val="24"/>
                <w:szCs w:val="24"/>
                <w:highlight w:val="none"/>
              </w:rPr>
            </w:pPr>
            <w:r>
              <w:rPr>
                <w:rFonts w:ascii="宋体" w:hAnsi="宋体" w:eastAsia="宋体"/>
                <w:color w:val="auto"/>
                <w:sz w:val="24"/>
                <w:szCs w:val="24"/>
                <w:highlight w:val="none"/>
              </w:rPr>
              <w:t>21</w:t>
            </w:r>
          </w:p>
        </w:tc>
        <w:tc>
          <w:tcPr>
            <w:tcW w:w="2008" w:type="pct"/>
            <w:noWrap/>
            <w:vAlign w:val="center"/>
          </w:tcPr>
          <w:p w14:paraId="7746F6E2">
            <w:pPr>
              <w:jc w:val="center"/>
              <w:rPr>
                <w:rFonts w:ascii="宋体" w:hAnsi="宋体" w:eastAsia="宋体"/>
                <w:color w:val="auto"/>
                <w:sz w:val="24"/>
                <w:szCs w:val="24"/>
                <w:highlight w:val="none"/>
              </w:rPr>
            </w:pPr>
            <w:r>
              <w:rPr>
                <w:rFonts w:ascii="宋体" w:hAnsi="宋体" w:eastAsia="宋体"/>
                <w:color w:val="auto"/>
                <w:sz w:val="24"/>
                <w:szCs w:val="24"/>
                <w:highlight w:val="none"/>
              </w:rPr>
              <w:t>尾灯</w:t>
            </w:r>
          </w:p>
        </w:tc>
        <w:tc>
          <w:tcPr>
            <w:tcW w:w="434" w:type="pct"/>
            <w:noWrap/>
            <w:vAlign w:val="center"/>
          </w:tcPr>
          <w:p w14:paraId="70EFF81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009A69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834B0A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0DC1C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2C3C408">
            <w:pPr>
              <w:jc w:val="center"/>
              <w:rPr>
                <w:rFonts w:ascii="宋体" w:hAnsi="宋体" w:eastAsia="宋体"/>
                <w:color w:val="auto"/>
                <w:sz w:val="24"/>
                <w:szCs w:val="24"/>
                <w:highlight w:val="none"/>
              </w:rPr>
            </w:pPr>
            <w:r>
              <w:rPr>
                <w:rFonts w:ascii="宋体" w:hAnsi="宋体" w:eastAsia="宋体"/>
                <w:color w:val="auto"/>
                <w:sz w:val="24"/>
                <w:szCs w:val="24"/>
                <w:highlight w:val="none"/>
              </w:rPr>
              <w:t>22</w:t>
            </w:r>
          </w:p>
        </w:tc>
        <w:tc>
          <w:tcPr>
            <w:tcW w:w="2008" w:type="pct"/>
            <w:noWrap/>
            <w:vAlign w:val="center"/>
          </w:tcPr>
          <w:p w14:paraId="4B369BFC">
            <w:pPr>
              <w:jc w:val="center"/>
              <w:rPr>
                <w:rFonts w:ascii="宋体" w:hAnsi="宋体" w:eastAsia="宋体"/>
                <w:color w:val="auto"/>
                <w:sz w:val="24"/>
                <w:szCs w:val="24"/>
                <w:highlight w:val="none"/>
              </w:rPr>
            </w:pPr>
            <w:r>
              <w:rPr>
                <w:rFonts w:ascii="宋体" w:hAnsi="宋体" w:eastAsia="宋体"/>
                <w:color w:val="auto"/>
                <w:sz w:val="24"/>
                <w:szCs w:val="24"/>
                <w:highlight w:val="none"/>
              </w:rPr>
              <w:t>雾灯</w:t>
            </w:r>
          </w:p>
        </w:tc>
        <w:tc>
          <w:tcPr>
            <w:tcW w:w="434" w:type="pct"/>
            <w:noWrap/>
            <w:vAlign w:val="center"/>
          </w:tcPr>
          <w:p w14:paraId="4DD003C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4BC403E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4397F7A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300</w:t>
            </w:r>
          </w:p>
        </w:tc>
      </w:tr>
      <w:tr w14:paraId="1FB7F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7DC7C55">
            <w:pPr>
              <w:jc w:val="center"/>
              <w:rPr>
                <w:rFonts w:ascii="宋体" w:hAnsi="宋体" w:eastAsia="宋体"/>
                <w:color w:val="auto"/>
                <w:sz w:val="24"/>
                <w:szCs w:val="24"/>
                <w:highlight w:val="none"/>
              </w:rPr>
            </w:pPr>
            <w:r>
              <w:rPr>
                <w:rFonts w:ascii="宋体" w:hAnsi="宋体" w:eastAsia="宋体"/>
                <w:color w:val="auto"/>
                <w:sz w:val="24"/>
                <w:szCs w:val="24"/>
                <w:highlight w:val="none"/>
              </w:rPr>
              <w:t>23</w:t>
            </w:r>
          </w:p>
        </w:tc>
        <w:tc>
          <w:tcPr>
            <w:tcW w:w="2008" w:type="pct"/>
            <w:noWrap/>
            <w:vAlign w:val="center"/>
          </w:tcPr>
          <w:p w14:paraId="1E522921">
            <w:pPr>
              <w:jc w:val="center"/>
              <w:rPr>
                <w:rFonts w:ascii="宋体" w:hAnsi="宋体" w:eastAsia="宋体"/>
                <w:color w:val="auto"/>
                <w:sz w:val="24"/>
                <w:szCs w:val="24"/>
                <w:highlight w:val="none"/>
              </w:rPr>
            </w:pPr>
            <w:r>
              <w:rPr>
                <w:rFonts w:ascii="宋体" w:hAnsi="宋体" w:eastAsia="宋体"/>
                <w:color w:val="auto"/>
                <w:sz w:val="24"/>
                <w:szCs w:val="24"/>
                <w:highlight w:val="none"/>
              </w:rPr>
              <w:t>曲轴瓦</w:t>
            </w:r>
          </w:p>
        </w:tc>
        <w:tc>
          <w:tcPr>
            <w:tcW w:w="434" w:type="pct"/>
            <w:noWrap/>
            <w:vAlign w:val="center"/>
          </w:tcPr>
          <w:p w14:paraId="4239F46F">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90" w:type="pct"/>
            <w:noWrap/>
            <w:vAlign w:val="center"/>
          </w:tcPr>
          <w:p w14:paraId="1A21766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66667B5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14833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E90B2FB">
            <w:pPr>
              <w:jc w:val="center"/>
              <w:rPr>
                <w:rFonts w:ascii="宋体" w:hAnsi="宋体" w:eastAsia="宋体"/>
                <w:color w:val="auto"/>
                <w:sz w:val="24"/>
                <w:szCs w:val="24"/>
                <w:highlight w:val="none"/>
              </w:rPr>
            </w:pPr>
            <w:r>
              <w:rPr>
                <w:rFonts w:ascii="宋体" w:hAnsi="宋体" w:eastAsia="宋体"/>
                <w:color w:val="auto"/>
                <w:sz w:val="24"/>
                <w:szCs w:val="24"/>
                <w:highlight w:val="none"/>
              </w:rPr>
              <w:t>24</w:t>
            </w:r>
          </w:p>
        </w:tc>
        <w:tc>
          <w:tcPr>
            <w:tcW w:w="2008" w:type="pct"/>
            <w:noWrap/>
            <w:vAlign w:val="center"/>
          </w:tcPr>
          <w:p w14:paraId="1E780E11">
            <w:pPr>
              <w:jc w:val="center"/>
              <w:rPr>
                <w:rFonts w:ascii="宋体" w:hAnsi="宋体" w:eastAsia="宋体"/>
                <w:color w:val="auto"/>
                <w:sz w:val="24"/>
                <w:szCs w:val="24"/>
                <w:highlight w:val="none"/>
              </w:rPr>
            </w:pPr>
            <w:r>
              <w:rPr>
                <w:rFonts w:ascii="宋体" w:hAnsi="宋体" w:eastAsia="宋体"/>
                <w:color w:val="auto"/>
                <w:sz w:val="24"/>
                <w:szCs w:val="24"/>
                <w:highlight w:val="none"/>
              </w:rPr>
              <w:t>连杆瓦</w:t>
            </w:r>
          </w:p>
        </w:tc>
        <w:tc>
          <w:tcPr>
            <w:tcW w:w="434" w:type="pct"/>
            <w:noWrap/>
            <w:vAlign w:val="center"/>
          </w:tcPr>
          <w:p w14:paraId="4E1C6050">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90" w:type="pct"/>
            <w:noWrap/>
            <w:vAlign w:val="center"/>
          </w:tcPr>
          <w:p w14:paraId="336E285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47D947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48712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B8EAC4C">
            <w:pPr>
              <w:jc w:val="center"/>
              <w:rPr>
                <w:rFonts w:ascii="宋体" w:hAnsi="宋体" w:eastAsia="宋体"/>
                <w:color w:val="auto"/>
                <w:sz w:val="24"/>
                <w:szCs w:val="24"/>
                <w:highlight w:val="none"/>
              </w:rPr>
            </w:pPr>
            <w:r>
              <w:rPr>
                <w:rFonts w:ascii="宋体" w:hAnsi="宋体" w:eastAsia="宋体"/>
                <w:color w:val="auto"/>
                <w:sz w:val="24"/>
                <w:szCs w:val="24"/>
                <w:highlight w:val="none"/>
              </w:rPr>
              <w:t>25</w:t>
            </w:r>
          </w:p>
        </w:tc>
        <w:tc>
          <w:tcPr>
            <w:tcW w:w="2008" w:type="pct"/>
            <w:noWrap/>
            <w:vAlign w:val="center"/>
          </w:tcPr>
          <w:p w14:paraId="4FAC1546">
            <w:pPr>
              <w:jc w:val="center"/>
              <w:rPr>
                <w:rFonts w:ascii="宋体" w:hAnsi="宋体" w:eastAsia="宋体"/>
                <w:color w:val="auto"/>
                <w:sz w:val="24"/>
                <w:szCs w:val="24"/>
                <w:highlight w:val="none"/>
              </w:rPr>
            </w:pPr>
            <w:r>
              <w:rPr>
                <w:rFonts w:ascii="宋体" w:hAnsi="宋体" w:eastAsia="宋体"/>
                <w:color w:val="auto"/>
                <w:sz w:val="24"/>
                <w:szCs w:val="24"/>
                <w:highlight w:val="none"/>
              </w:rPr>
              <w:t>活塞</w:t>
            </w:r>
          </w:p>
        </w:tc>
        <w:tc>
          <w:tcPr>
            <w:tcW w:w="434" w:type="pct"/>
            <w:noWrap/>
            <w:vAlign w:val="center"/>
          </w:tcPr>
          <w:p w14:paraId="7CF5B75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2BB7105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5C4A7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5BA9E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1290C8E">
            <w:pPr>
              <w:jc w:val="center"/>
              <w:rPr>
                <w:rFonts w:ascii="宋体" w:hAnsi="宋体" w:eastAsia="宋体"/>
                <w:color w:val="auto"/>
                <w:sz w:val="24"/>
                <w:szCs w:val="24"/>
                <w:highlight w:val="none"/>
              </w:rPr>
            </w:pPr>
            <w:r>
              <w:rPr>
                <w:rFonts w:ascii="宋体" w:hAnsi="宋体" w:eastAsia="宋体"/>
                <w:color w:val="auto"/>
                <w:sz w:val="24"/>
                <w:szCs w:val="24"/>
                <w:highlight w:val="none"/>
              </w:rPr>
              <w:t>26</w:t>
            </w:r>
          </w:p>
        </w:tc>
        <w:tc>
          <w:tcPr>
            <w:tcW w:w="2008" w:type="pct"/>
            <w:noWrap/>
            <w:vAlign w:val="center"/>
          </w:tcPr>
          <w:p w14:paraId="1DEB33D3">
            <w:pPr>
              <w:jc w:val="center"/>
              <w:rPr>
                <w:rFonts w:ascii="宋体" w:hAnsi="宋体" w:eastAsia="宋体"/>
                <w:color w:val="auto"/>
                <w:sz w:val="24"/>
                <w:szCs w:val="24"/>
                <w:highlight w:val="none"/>
              </w:rPr>
            </w:pPr>
            <w:r>
              <w:rPr>
                <w:rFonts w:ascii="宋体" w:hAnsi="宋体" w:eastAsia="宋体"/>
                <w:color w:val="auto"/>
                <w:sz w:val="24"/>
                <w:szCs w:val="24"/>
                <w:highlight w:val="none"/>
              </w:rPr>
              <w:t>活塞环</w:t>
            </w:r>
          </w:p>
        </w:tc>
        <w:tc>
          <w:tcPr>
            <w:tcW w:w="434" w:type="pct"/>
            <w:noWrap/>
            <w:vAlign w:val="center"/>
          </w:tcPr>
          <w:p w14:paraId="39845BD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F14679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7FBFD7E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200</w:t>
            </w:r>
          </w:p>
        </w:tc>
      </w:tr>
      <w:tr w14:paraId="4BE32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3333241">
            <w:pPr>
              <w:jc w:val="center"/>
              <w:rPr>
                <w:rFonts w:ascii="宋体" w:hAnsi="宋体" w:eastAsia="宋体"/>
                <w:color w:val="auto"/>
                <w:sz w:val="24"/>
                <w:szCs w:val="24"/>
                <w:highlight w:val="none"/>
              </w:rPr>
            </w:pPr>
            <w:r>
              <w:rPr>
                <w:rFonts w:ascii="宋体" w:hAnsi="宋体" w:eastAsia="宋体"/>
                <w:color w:val="auto"/>
                <w:sz w:val="24"/>
                <w:szCs w:val="24"/>
                <w:highlight w:val="none"/>
              </w:rPr>
              <w:t>27</w:t>
            </w:r>
          </w:p>
        </w:tc>
        <w:tc>
          <w:tcPr>
            <w:tcW w:w="2008" w:type="pct"/>
            <w:noWrap/>
            <w:vAlign w:val="center"/>
          </w:tcPr>
          <w:p w14:paraId="0AC511E4">
            <w:pPr>
              <w:jc w:val="center"/>
              <w:rPr>
                <w:rFonts w:ascii="宋体" w:hAnsi="宋体" w:eastAsia="宋体"/>
                <w:color w:val="auto"/>
                <w:sz w:val="24"/>
                <w:szCs w:val="24"/>
                <w:highlight w:val="none"/>
              </w:rPr>
            </w:pPr>
            <w:r>
              <w:rPr>
                <w:rFonts w:ascii="宋体" w:hAnsi="宋体" w:eastAsia="宋体"/>
                <w:color w:val="auto"/>
                <w:sz w:val="24"/>
                <w:szCs w:val="24"/>
                <w:highlight w:val="none"/>
              </w:rPr>
              <w:t>曲轴前后油封</w:t>
            </w:r>
          </w:p>
        </w:tc>
        <w:tc>
          <w:tcPr>
            <w:tcW w:w="434" w:type="pct"/>
            <w:noWrap/>
            <w:vAlign w:val="center"/>
          </w:tcPr>
          <w:p w14:paraId="2855776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74EC80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72AFED7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205</w:t>
            </w:r>
          </w:p>
        </w:tc>
      </w:tr>
      <w:tr w14:paraId="6661B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A2E57CE">
            <w:pPr>
              <w:jc w:val="center"/>
              <w:rPr>
                <w:rFonts w:ascii="宋体" w:hAnsi="宋体" w:eastAsia="宋体"/>
                <w:color w:val="auto"/>
                <w:sz w:val="24"/>
                <w:szCs w:val="24"/>
                <w:highlight w:val="none"/>
              </w:rPr>
            </w:pPr>
            <w:r>
              <w:rPr>
                <w:rFonts w:ascii="宋体" w:hAnsi="宋体" w:eastAsia="宋体"/>
                <w:color w:val="auto"/>
                <w:sz w:val="24"/>
                <w:szCs w:val="24"/>
                <w:highlight w:val="none"/>
              </w:rPr>
              <w:t>28</w:t>
            </w:r>
          </w:p>
        </w:tc>
        <w:tc>
          <w:tcPr>
            <w:tcW w:w="2008" w:type="pct"/>
            <w:noWrap/>
            <w:vAlign w:val="center"/>
          </w:tcPr>
          <w:p w14:paraId="6A7A56E3">
            <w:pPr>
              <w:jc w:val="center"/>
              <w:rPr>
                <w:rFonts w:ascii="宋体" w:hAnsi="宋体" w:eastAsia="宋体"/>
                <w:color w:val="auto"/>
                <w:sz w:val="24"/>
                <w:szCs w:val="24"/>
                <w:highlight w:val="none"/>
              </w:rPr>
            </w:pPr>
            <w:r>
              <w:rPr>
                <w:rFonts w:ascii="宋体" w:hAnsi="宋体" w:eastAsia="宋体"/>
                <w:color w:val="auto"/>
                <w:sz w:val="24"/>
                <w:szCs w:val="24"/>
                <w:highlight w:val="none"/>
              </w:rPr>
              <w:t>缸体</w:t>
            </w:r>
          </w:p>
        </w:tc>
        <w:tc>
          <w:tcPr>
            <w:tcW w:w="434" w:type="pct"/>
            <w:noWrap/>
            <w:vAlign w:val="center"/>
          </w:tcPr>
          <w:p w14:paraId="689818F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6064FA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A7C172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6500</w:t>
            </w:r>
          </w:p>
        </w:tc>
      </w:tr>
      <w:tr w14:paraId="147C2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46C3810">
            <w:pPr>
              <w:jc w:val="center"/>
              <w:rPr>
                <w:rFonts w:ascii="宋体" w:hAnsi="宋体" w:eastAsia="宋体"/>
                <w:color w:val="auto"/>
                <w:sz w:val="24"/>
                <w:szCs w:val="24"/>
                <w:highlight w:val="none"/>
              </w:rPr>
            </w:pPr>
            <w:r>
              <w:rPr>
                <w:rFonts w:ascii="宋体" w:hAnsi="宋体" w:eastAsia="宋体"/>
                <w:color w:val="auto"/>
                <w:sz w:val="24"/>
                <w:szCs w:val="24"/>
                <w:highlight w:val="none"/>
              </w:rPr>
              <w:t>29</w:t>
            </w:r>
          </w:p>
        </w:tc>
        <w:tc>
          <w:tcPr>
            <w:tcW w:w="2008" w:type="pct"/>
            <w:noWrap/>
            <w:vAlign w:val="center"/>
          </w:tcPr>
          <w:p w14:paraId="609873AE">
            <w:pPr>
              <w:jc w:val="center"/>
              <w:rPr>
                <w:rFonts w:ascii="宋体" w:hAnsi="宋体" w:eastAsia="宋体"/>
                <w:color w:val="auto"/>
                <w:sz w:val="24"/>
                <w:szCs w:val="24"/>
                <w:highlight w:val="none"/>
              </w:rPr>
            </w:pPr>
            <w:r>
              <w:rPr>
                <w:rFonts w:ascii="宋体" w:hAnsi="宋体" w:eastAsia="宋体"/>
                <w:color w:val="auto"/>
                <w:sz w:val="24"/>
                <w:szCs w:val="24"/>
                <w:highlight w:val="none"/>
              </w:rPr>
              <w:t>进气门</w:t>
            </w:r>
          </w:p>
        </w:tc>
        <w:tc>
          <w:tcPr>
            <w:tcW w:w="434" w:type="pct"/>
            <w:noWrap/>
            <w:vAlign w:val="center"/>
          </w:tcPr>
          <w:p w14:paraId="44D2390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667C401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0C02A16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286B3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925DDEE">
            <w:pPr>
              <w:jc w:val="center"/>
              <w:rPr>
                <w:rFonts w:ascii="宋体" w:hAnsi="宋体" w:eastAsia="宋体"/>
                <w:color w:val="auto"/>
                <w:sz w:val="24"/>
                <w:szCs w:val="24"/>
                <w:highlight w:val="none"/>
              </w:rPr>
            </w:pPr>
            <w:r>
              <w:rPr>
                <w:rFonts w:ascii="宋体" w:hAnsi="宋体" w:eastAsia="宋体"/>
                <w:color w:val="auto"/>
                <w:sz w:val="24"/>
                <w:szCs w:val="24"/>
                <w:highlight w:val="none"/>
              </w:rPr>
              <w:t>30</w:t>
            </w:r>
          </w:p>
        </w:tc>
        <w:tc>
          <w:tcPr>
            <w:tcW w:w="2008" w:type="pct"/>
            <w:noWrap/>
            <w:vAlign w:val="center"/>
          </w:tcPr>
          <w:p w14:paraId="74654FDB">
            <w:pPr>
              <w:jc w:val="center"/>
              <w:rPr>
                <w:rFonts w:ascii="宋体" w:hAnsi="宋体" w:eastAsia="宋体"/>
                <w:color w:val="auto"/>
                <w:sz w:val="24"/>
                <w:szCs w:val="24"/>
                <w:highlight w:val="none"/>
              </w:rPr>
            </w:pPr>
            <w:r>
              <w:rPr>
                <w:rFonts w:ascii="宋体" w:hAnsi="宋体" w:eastAsia="宋体"/>
                <w:color w:val="auto"/>
                <w:sz w:val="24"/>
                <w:szCs w:val="24"/>
                <w:highlight w:val="none"/>
              </w:rPr>
              <w:t>排气门</w:t>
            </w:r>
          </w:p>
        </w:tc>
        <w:tc>
          <w:tcPr>
            <w:tcW w:w="434" w:type="pct"/>
            <w:noWrap/>
            <w:vAlign w:val="center"/>
          </w:tcPr>
          <w:p w14:paraId="6A73A30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636F78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63F6644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188</w:t>
            </w:r>
          </w:p>
        </w:tc>
      </w:tr>
      <w:tr w14:paraId="3619C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2B92AC3">
            <w:pPr>
              <w:jc w:val="center"/>
              <w:rPr>
                <w:rFonts w:ascii="宋体" w:hAnsi="宋体" w:eastAsia="宋体"/>
                <w:color w:val="auto"/>
                <w:sz w:val="24"/>
                <w:szCs w:val="24"/>
                <w:highlight w:val="none"/>
              </w:rPr>
            </w:pPr>
            <w:r>
              <w:rPr>
                <w:rFonts w:ascii="宋体" w:hAnsi="宋体" w:eastAsia="宋体"/>
                <w:color w:val="auto"/>
                <w:sz w:val="24"/>
                <w:szCs w:val="24"/>
                <w:highlight w:val="none"/>
              </w:rPr>
              <w:t>31</w:t>
            </w:r>
          </w:p>
        </w:tc>
        <w:tc>
          <w:tcPr>
            <w:tcW w:w="2008" w:type="pct"/>
            <w:noWrap/>
            <w:vAlign w:val="center"/>
          </w:tcPr>
          <w:p w14:paraId="701251C3">
            <w:pPr>
              <w:jc w:val="center"/>
              <w:rPr>
                <w:rFonts w:ascii="宋体" w:hAnsi="宋体" w:eastAsia="宋体"/>
                <w:color w:val="auto"/>
                <w:sz w:val="24"/>
                <w:szCs w:val="24"/>
                <w:highlight w:val="none"/>
              </w:rPr>
            </w:pPr>
            <w:r>
              <w:rPr>
                <w:rFonts w:ascii="宋体" w:hAnsi="宋体" w:eastAsia="宋体"/>
                <w:color w:val="auto"/>
                <w:sz w:val="24"/>
                <w:szCs w:val="24"/>
                <w:highlight w:val="none"/>
              </w:rPr>
              <w:t>气门导管</w:t>
            </w:r>
          </w:p>
        </w:tc>
        <w:tc>
          <w:tcPr>
            <w:tcW w:w="434" w:type="pct"/>
            <w:noWrap/>
            <w:vAlign w:val="center"/>
          </w:tcPr>
          <w:p w14:paraId="1B48475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334D99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6DC9CAA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7F5CE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03BE587">
            <w:pPr>
              <w:jc w:val="center"/>
              <w:rPr>
                <w:rFonts w:ascii="宋体" w:hAnsi="宋体" w:eastAsia="宋体"/>
                <w:color w:val="auto"/>
                <w:sz w:val="24"/>
                <w:szCs w:val="24"/>
                <w:highlight w:val="none"/>
              </w:rPr>
            </w:pPr>
            <w:r>
              <w:rPr>
                <w:rFonts w:ascii="宋体" w:hAnsi="宋体" w:eastAsia="宋体"/>
                <w:color w:val="auto"/>
                <w:sz w:val="24"/>
                <w:szCs w:val="24"/>
                <w:highlight w:val="none"/>
              </w:rPr>
              <w:t>32</w:t>
            </w:r>
          </w:p>
        </w:tc>
        <w:tc>
          <w:tcPr>
            <w:tcW w:w="2008" w:type="pct"/>
            <w:noWrap/>
            <w:vAlign w:val="center"/>
          </w:tcPr>
          <w:p w14:paraId="2DA5229C">
            <w:pPr>
              <w:jc w:val="center"/>
              <w:rPr>
                <w:rFonts w:ascii="宋体" w:hAnsi="宋体" w:eastAsia="宋体"/>
                <w:color w:val="auto"/>
                <w:sz w:val="24"/>
                <w:szCs w:val="24"/>
                <w:highlight w:val="none"/>
              </w:rPr>
            </w:pPr>
            <w:r>
              <w:rPr>
                <w:rFonts w:ascii="宋体" w:hAnsi="宋体" w:eastAsia="宋体"/>
                <w:color w:val="auto"/>
                <w:sz w:val="24"/>
                <w:szCs w:val="24"/>
                <w:highlight w:val="none"/>
              </w:rPr>
              <w:t>气门摇臂</w:t>
            </w:r>
          </w:p>
        </w:tc>
        <w:tc>
          <w:tcPr>
            <w:tcW w:w="434" w:type="pct"/>
            <w:noWrap/>
            <w:vAlign w:val="center"/>
          </w:tcPr>
          <w:p w14:paraId="409420F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3DC359F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248865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666B1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11434F8">
            <w:pPr>
              <w:jc w:val="center"/>
              <w:rPr>
                <w:rFonts w:ascii="宋体" w:hAnsi="宋体" w:eastAsia="宋体"/>
                <w:color w:val="auto"/>
                <w:sz w:val="24"/>
                <w:szCs w:val="24"/>
                <w:highlight w:val="none"/>
              </w:rPr>
            </w:pPr>
            <w:r>
              <w:rPr>
                <w:rFonts w:ascii="宋体" w:hAnsi="宋体" w:eastAsia="宋体"/>
                <w:color w:val="auto"/>
                <w:sz w:val="24"/>
                <w:szCs w:val="24"/>
                <w:highlight w:val="none"/>
              </w:rPr>
              <w:t>33</w:t>
            </w:r>
          </w:p>
        </w:tc>
        <w:tc>
          <w:tcPr>
            <w:tcW w:w="2008" w:type="pct"/>
            <w:noWrap/>
            <w:vAlign w:val="center"/>
          </w:tcPr>
          <w:p w14:paraId="7D6C3285">
            <w:pPr>
              <w:jc w:val="center"/>
              <w:rPr>
                <w:rFonts w:ascii="宋体" w:hAnsi="宋体" w:eastAsia="宋体"/>
                <w:color w:val="auto"/>
                <w:sz w:val="24"/>
                <w:szCs w:val="24"/>
                <w:highlight w:val="none"/>
              </w:rPr>
            </w:pPr>
            <w:r>
              <w:rPr>
                <w:rFonts w:ascii="宋体" w:hAnsi="宋体" w:eastAsia="宋体"/>
                <w:color w:val="auto"/>
                <w:sz w:val="24"/>
                <w:szCs w:val="24"/>
                <w:highlight w:val="none"/>
              </w:rPr>
              <w:t>一轴二轴</w:t>
            </w:r>
          </w:p>
        </w:tc>
        <w:tc>
          <w:tcPr>
            <w:tcW w:w="434" w:type="pct"/>
            <w:noWrap/>
            <w:vAlign w:val="center"/>
          </w:tcPr>
          <w:p w14:paraId="237481C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4BB9C7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9FDE45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1720</w:t>
            </w:r>
          </w:p>
        </w:tc>
      </w:tr>
      <w:tr w14:paraId="56FC0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6CB74F8">
            <w:pPr>
              <w:jc w:val="center"/>
              <w:rPr>
                <w:rFonts w:ascii="宋体" w:hAnsi="宋体" w:eastAsia="宋体"/>
                <w:color w:val="auto"/>
                <w:sz w:val="24"/>
                <w:szCs w:val="24"/>
                <w:highlight w:val="none"/>
              </w:rPr>
            </w:pPr>
            <w:r>
              <w:rPr>
                <w:rFonts w:ascii="宋体" w:hAnsi="宋体" w:eastAsia="宋体"/>
                <w:color w:val="auto"/>
                <w:sz w:val="24"/>
                <w:szCs w:val="24"/>
                <w:highlight w:val="none"/>
              </w:rPr>
              <w:t>34</w:t>
            </w:r>
          </w:p>
        </w:tc>
        <w:tc>
          <w:tcPr>
            <w:tcW w:w="2008" w:type="pct"/>
            <w:noWrap/>
            <w:vAlign w:val="center"/>
          </w:tcPr>
          <w:p w14:paraId="7AB94586">
            <w:pPr>
              <w:jc w:val="center"/>
              <w:rPr>
                <w:rFonts w:ascii="宋体" w:hAnsi="宋体" w:eastAsia="宋体"/>
                <w:color w:val="auto"/>
                <w:sz w:val="24"/>
                <w:szCs w:val="24"/>
                <w:highlight w:val="none"/>
              </w:rPr>
            </w:pPr>
            <w:r>
              <w:rPr>
                <w:rFonts w:ascii="宋体" w:hAnsi="宋体" w:eastAsia="宋体"/>
                <w:color w:val="auto"/>
                <w:sz w:val="24"/>
                <w:szCs w:val="24"/>
                <w:highlight w:val="none"/>
              </w:rPr>
              <w:t>齿轮</w:t>
            </w:r>
          </w:p>
        </w:tc>
        <w:tc>
          <w:tcPr>
            <w:tcW w:w="434" w:type="pct"/>
            <w:noWrap/>
            <w:vAlign w:val="center"/>
          </w:tcPr>
          <w:p w14:paraId="5F2A397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399834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6C3A33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700</w:t>
            </w:r>
          </w:p>
        </w:tc>
      </w:tr>
      <w:tr w14:paraId="21FF4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E0595E9">
            <w:pPr>
              <w:jc w:val="center"/>
              <w:rPr>
                <w:rFonts w:ascii="宋体" w:hAnsi="宋体" w:eastAsia="宋体"/>
                <w:color w:val="auto"/>
                <w:sz w:val="24"/>
                <w:szCs w:val="24"/>
                <w:highlight w:val="none"/>
              </w:rPr>
            </w:pPr>
            <w:r>
              <w:rPr>
                <w:rFonts w:ascii="宋体" w:hAnsi="宋体" w:eastAsia="宋体"/>
                <w:color w:val="auto"/>
                <w:sz w:val="24"/>
                <w:szCs w:val="24"/>
                <w:highlight w:val="none"/>
              </w:rPr>
              <w:t>35</w:t>
            </w:r>
          </w:p>
        </w:tc>
        <w:tc>
          <w:tcPr>
            <w:tcW w:w="2008" w:type="pct"/>
            <w:noWrap/>
            <w:vAlign w:val="center"/>
          </w:tcPr>
          <w:p w14:paraId="663705A7">
            <w:pPr>
              <w:jc w:val="center"/>
              <w:rPr>
                <w:rFonts w:ascii="宋体" w:hAnsi="宋体" w:eastAsia="宋体"/>
                <w:color w:val="auto"/>
                <w:sz w:val="24"/>
                <w:szCs w:val="24"/>
                <w:highlight w:val="none"/>
              </w:rPr>
            </w:pPr>
            <w:r>
              <w:rPr>
                <w:rFonts w:ascii="宋体" w:hAnsi="宋体" w:eastAsia="宋体"/>
                <w:color w:val="auto"/>
                <w:sz w:val="24"/>
                <w:szCs w:val="24"/>
                <w:highlight w:val="none"/>
              </w:rPr>
              <w:t>轴承</w:t>
            </w:r>
          </w:p>
        </w:tc>
        <w:tc>
          <w:tcPr>
            <w:tcW w:w="434" w:type="pct"/>
            <w:noWrap/>
            <w:vAlign w:val="center"/>
          </w:tcPr>
          <w:p w14:paraId="4628BFF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88D595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6748AE8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4E270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2ABDBF6">
            <w:pPr>
              <w:jc w:val="center"/>
              <w:rPr>
                <w:rFonts w:ascii="宋体" w:hAnsi="宋体" w:eastAsia="宋体"/>
                <w:color w:val="auto"/>
                <w:sz w:val="24"/>
                <w:szCs w:val="24"/>
                <w:highlight w:val="none"/>
              </w:rPr>
            </w:pPr>
            <w:r>
              <w:rPr>
                <w:rFonts w:ascii="宋体" w:hAnsi="宋体" w:eastAsia="宋体"/>
                <w:color w:val="auto"/>
                <w:sz w:val="24"/>
                <w:szCs w:val="24"/>
                <w:highlight w:val="none"/>
              </w:rPr>
              <w:t>36</w:t>
            </w:r>
          </w:p>
        </w:tc>
        <w:tc>
          <w:tcPr>
            <w:tcW w:w="2008" w:type="pct"/>
            <w:noWrap/>
            <w:vAlign w:val="center"/>
          </w:tcPr>
          <w:p w14:paraId="3BA4F9B0">
            <w:pPr>
              <w:jc w:val="center"/>
              <w:rPr>
                <w:rFonts w:ascii="宋体" w:hAnsi="宋体" w:eastAsia="宋体"/>
                <w:color w:val="auto"/>
                <w:sz w:val="24"/>
                <w:szCs w:val="24"/>
                <w:highlight w:val="none"/>
              </w:rPr>
            </w:pPr>
            <w:r>
              <w:rPr>
                <w:rFonts w:ascii="宋体" w:hAnsi="宋体" w:eastAsia="宋体"/>
                <w:color w:val="auto"/>
                <w:sz w:val="24"/>
                <w:szCs w:val="24"/>
                <w:highlight w:val="none"/>
              </w:rPr>
              <w:t>摇臂轴</w:t>
            </w:r>
          </w:p>
        </w:tc>
        <w:tc>
          <w:tcPr>
            <w:tcW w:w="434" w:type="pct"/>
            <w:noWrap/>
            <w:vAlign w:val="center"/>
          </w:tcPr>
          <w:p w14:paraId="607746D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1B38C5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53CB49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5BB08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43CBD50">
            <w:pPr>
              <w:jc w:val="center"/>
              <w:rPr>
                <w:rFonts w:ascii="宋体" w:hAnsi="宋体" w:eastAsia="宋体"/>
                <w:color w:val="auto"/>
                <w:sz w:val="24"/>
                <w:szCs w:val="24"/>
                <w:highlight w:val="none"/>
              </w:rPr>
            </w:pPr>
            <w:r>
              <w:rPr>
                <w:rFonts w:ascii="宋体" w:hAnsi="宋体" w:eastAsia="宋体"/>
                <w:color w:val="auto"/>
                <w:sz w:val="24"/>
                <w:szCs w:val="24"/>
                <w:highlight w:val="none"/>
              </w:rPr>
              <w:t>37</w:t>
            </w:r>
          </w:p>
        </w:tc>
        <w:tc>
          <w:tcPr>
            <w:tcW w:w="2008" w:type="pct"/>
            <w:noWrap/>
            <w:vAlign w:val="center"/>
          </w:tcPr>
          <w:p w14:paraId="2557BA32">
            <w:pPr>
              <w:jc w:val="center"/>
              <w:rPr>
                <w:rFonts w:ascii="宋体" w:hAnsi="宋体" w:eastAsia="宋体"/>
                <w:color w:val="auto"/>
                <w:sz w:val="24"/>
                <w:szCs w:val="24"/>
                <w:highlight w:val="none"/>
              </w:rPr>
            </w:pPr>
            <w:r>
              <w:rPr>
                <w:rFonts w:ascii="宋体" w:hAnsi="宋体" w:eastAsia="宋体"/>
                <w:color w:val="auto"/>
                <w:sz w:val="24"/>
                <w:szCs w:val="24"/>
                <w:highlight w:val="none"/>
              </w:rPr>
              <w:t>缸盖</w:t>
            </w:r>
          </w:p>
        </w:tc>
        <w:tc>
          <w:tcPr>
            <w:tcW w:w="434" w:type="pct"/>
            <w:noWrap/>
            <w:vAlign w:val="center"/>
          </w:tcPr>
          <w:p w14:paraId="0109C79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415D3C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B7ADD3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6200</w:t>
            </w:r>
          </w:p>
        </w:tc>
      </w:tr>
      <w:tr w14:paraId="006A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5318F15">
            <w:pPr>
              <w:jc w:val="center"/>
              <w:rPr>
                <w:rFonts w:ascii="宋体" w:hAnsi="宋体" w:eastAsia="宋体"/>
                <w:color w:val="auto"/>
                <w:sz w:val="24"/>
                <w:szCs w:val="24"/>
                <w:highlight w:val="none"/>
              </w:rPr>
            </w:pPr>
            <w:r>
              <w:rPr>
                <w:rFonts w:ascii="宋体" w:hAnsi="宋体" w:eastAsia="宋体"/>
                <w:color w:val="auto"/>
                <w:sz w:val="24"/>
                <w:szCs w:val="24"/>
                <w:highlight w:val="none"/>
              </w:rPr>
              <w:t>38</w:t>
            </w:r>
          </w:p>
        </w:tc>
        <w:tc>
          <w:tcPr>
            <w:tcW w:w="2008" w:type="pct"/>
            <w:noWrap/>
            <w:vAlign w:val="center"/>
          </w:tcPr>
          <w:p w14:paraId="103A3E55">
            <w:pPr>
              <w:jc w:val="center"/>
              <w:rPr>
                <w:rFonts w:ascii="宋体" w:hAnsi="宋体" w:eastAsia="宋体"/>
                <w:color w:val="auto"/>
                <w:sz w:val="24"/>
                <w:szCs w:val="24"/>
                <w:highlight w:val="none"/>
              </w:rPr>
            </w:pPr>
            <w:r>
              <w:rPr>
                <w:rFonts w:ascii="宋体" w:hAnsi="宋体" w:eastAsia="宋体"/>
                <w:color w:val="auto"/>
                <w:sz w:val="24"/>
                <w:szCs w:val="24"/>
                <w:highlight w:val="none"/>
              </w:rPr>
              <w:t>火花塞</w:t>
            </w:r>
          </w:p>
        </w:tc>
        <w:tc>
          <w:tcPr>
            <w:tcW w:w="434" w:type="pct"/>
            <w:noWrap/>
            <w:vAlign w:val="center"/>
          </w:tcPr>
          <w:p w14:paraId="493CAFD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93B97A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7AC699F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125</w:t>
            </w:r>
          </w:p>
        </w:tc>
      </w:tr>
      <w:tr w14:paraId="34CCA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9461672">
            <w:pPr>
              <w:jc w:val="center"/>
              <w:rPr>
                <w:rFonts w:ascii="宋体" w:hAnsi="宋体" w:eastAsia="宋体"/>
                <w:color w:val="auto"/>
                <w:sz w:val="24"/>
                <w:szCs w:val="24"/>
                <w:highlight w:val="none"/>
              </w:rPr>
            </w:pPr>
            <w:r>
              <w:rPr>
                <w:rFonts w:ascii="宋体" w:hAnsi="宋体" w:eastAsia="宋体"/>
                <w:color w:val="auto"/>
                <w:sz w:val="24"/>
                <w:szCs w:val="24"/>
                <w:highlight w:val="none"/>
              </w:rPr>
              <w:t>39</w:t>
            </w:r>
          </w:p>
        </w:tc>
        <w:tc>
          <w:tcPr>
            <w:tcW w:w="2008" w:type="pct"/>
            <w:noWrap/>
            <w:vAlign w:val="center"/>
          </w:tcPr>
          <w:p w14:paraId="148BCCC8">
            <w:pPr>
              <w:jc w:val="center"/>
              <w:rPr>
                <w:rFonts w:ascii="宋体" w:hAnsi="宋体" w:eastAsia="宋体"/>
                <w:color w:val="auto"/>
                <w:sz w:val="24"/>
                <w:szCs w:val="24"/>
                <w:highlight w:val="none"/>
              </w:rPr>
            </w:pPr>
            <w:r>
              <w:rPr>
                <w:rFonts w:ascii="宋体" w:hAnsi="宋体" w:eastAsia="宋体"/>
                <w:color w:val="auto"/>
                <w:sz w:val="24"/>
                <w:szCs w:val="24"/>
                <w:highlight w:val="none"/>
              </w:rPr>
              <w:t>上下摆臂</w:t>
            </w:r>
          </w:p>
        </w:tc>
        <w:tc>
          <w:tcPr>
            <w:tcW w:w="434" w:type="pct"/>
            <w:noWrap/>
            <w:vAlign w:val="center"/>
          </w:tcPr>
          <w:p w14:paraId="64E2D03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6DFCFD1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E23F62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05D9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48E2200">
            <w:pPr>
              <w:jc w:val="center"/>
              <w:rPr>
                <w:rFonts w:ascii="宋体" w:hAnsi="宋体" w:eastAsia="宋体"/>
                <w:color w:val="auto"/>
                <w:sz w:val="24"/>
                <w:szCs w:val="24"/>
                <w:highlight w:val="none"/>
              </w:rPr>
            </w:pPr>
            <w:r>
              <w:rPr>
                <w:rFonts w:ascii="宋体" w:hAnsi="宋体" w:eastAsia="宋体"/>
                <w:color w:val="auto"/>
                <w:sz w:val="24"/>
                <w:szCs w:val="24"/>
                <w:highlight w:val="none"/>
              </w:rPr>
              <w:t>40</w:t>
            </w:r>
          </w:p>
        </w:tc>
        <w:tc>
          <w:tcPr>
            <w:tcW w:w="2008" w:type="pct"/>
            <w:noWrap/>
            <w:vAlign w:val="center"/>
          </w:tcPr>
          <w:p w14:paraId="7C864124">
            <w:pPr>
              <w:jc w:val="center"/>
              <w:rPr>
                <w:rFonts w:ascii="宋体" w:hAnsi="宋体" w:eastAsia="宋体"/>
                <w:color w:val="auto"/>
                <w:sz w:val="24"/>
                <w:szCs w:val="24"/>
                <w:highlight w:val="none"/>
              </w:rPr>
            </w:pPr>
            <w:r>
              <w:rPr>
                <w:rFonts w:ascii="宋体" w:hAnsi="宋体" w:eastAsia="宋体"/>
                <w:color w:val="auto"/>
                <w:sz w:val="24"/>
                <w:szCs w:val="24"/>
                <w:highlight w:val="none"/>
              </w:rPr>
              <w:t>内外球笼</w:t>
            </w:r>
          </w:p>
        </w:tc>
        <w:tc>
          <w:tcPr>
            <w:tcW w:w="434" w:type="pct"/>
            <w:noWrap/>
            <w:vAlign w:val="center"/>
          </w:tcPr>
          <w:p w14:paraId="14E6DEA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3D0422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972244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468</w:t>
            </w:r>
          </w:p>
        </w:tc>
      </w:tr>
      <w:tr w14:paraId="46DB2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99FE0CA">
            <w:pPr>
              <w:jc w:val="center"/>
              <w:rPr>
                <w:rFonts w:ascii="宋体" w:hAnsi="宋体" w:eastAsia="宋体"/>
                <w:color w:val="auto"/>
                <w:sz w:val="24"/>
                <w:szCs w:val="24"/>
                <w:highlight w:val="none"/>
              </w:rPr>
            </w:pPr>
            <w:r>
              <w:rPr>
                <w:rFonts w:ascii="宋体" w:hAnsi="宋体" w:eastAsia="宋体"/>
                <w:color w:val="auto"/>
                <w:sz w:val="24"/>
                <w:szCs w:val="24"/>
                <w:highlight w:val="none"/>
              </w:rPr>
              <w:t>41</w:t>
            </w:r>
          </w:p>
        </w:tc>
        <w:tc>
          <w:tcPr>
            <w:tcW w:w="2008" w:type="pct"/>
            <w:noWrap/>
            <w:vAlign w:val="center"/>
          </w:tcPr>
          <w:p w14:paraId="34BD78D2">
            <w:pPr>
              <w:jc w:val="center"/>
              <w:rPr>
                <w:rFonts w:ascii="宋体" w:hAnsi="宋体" w:eastAsia="宋体"/>
                <w:color w:val="auto"/>
                <w:sz w:val="24"/>
                <w:szCs w:val="24"/>
                <w:highlight w:val="none"/>
              </w:rPr>
            </w:pPr>
            <w:r>
              <w:rPr>
                <w:rFonts w:ascii="宋体" w:hAnsi="宋体" w:eastAsia="宋体"/>
                <w:color w:val="auto"/>
                <w:sz w:val="24"/>
                <w:szCs w:val="24"/>
                <w:highlight w:val="none"/>
              </w:rPr>
              <w:t>轮毂</w:t>
            </w:r>
          </w:p>
        </w:tc>
        <w:tc>
          <w:tcPr>
            <w:tcW w:w="434" w:type="pct"/>
            <w:noWrap/>
            <w:vAlign w:val="center"/>
          </w:tcPr>
          <w:p w14:paraId="58A51FD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32EBF02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10C409A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49A4A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FE39993">
            <w:pPr>
              <w:jc w:val="center"/>
              <w:rPr>
                <w:rFonts w:ascii="宋体" w:hAnsi="宋体" w:eastAsia="宋体"/>
                <w:color w:val="auto"/>
                <w:sz w:val="24"/>
                <w:szCs w:val="24"/>
                <w:highlight w:val="none"/>
              </w:rPr>
            </w:pPr>
            <w:r>
              <w:rPr>
                <w:rFonts w:ascii="宋体" w:hAnsi="宋体" w:eastAsia="宋体"/>
                <w:color w:val="auto"/>
                <w:sz w:val="24"/>
                <w:szCs w:val="24"/>
                <w:highlight w:val="none"/>
              </w:rPr>
              <w:t>42</w:t>
            </w:r>
          </w:p>
        </w:tc>
        <w:tc>
          <w:tcPr>
            <w:tcW w:w="2008" w:type="pct"/>
            <w:noWrap/>
            <w:vAlign w:val="center"/>
          </w:tcPr>
          <w:p w14:paraId="5CA0CDB6">
            <w:pPr>
              <w:jc w:val="center"/>
              <w:rPr>
                <w:rFonts w:ascii="宋体" w:hAnsi="宋体" w:eastAsia="宋体"/>
                <w:color w:val="auto"/>
                <w:sz w:val="24"/>
                <w:szCs w:val="24"/>
                <w:highlight w:val="none"/>
              </w:rPr>
            </w:pPr>
            <w:r>
              <w:rPr>
                <w:rFonts w:ascii="宋体" w:hAnsi="宋体" w:eastAsia="宋体"/>
                <w:color w:val="auto"/>
                <w:sz w:val="24"/>
                <w:szCs w:val="24"/>
                <w:highlight w:val="none"/>
              </w:rPr>
              <w:t>羊角避震</w:t>
            </w:r>
          </w:p>
        </w:tc>
        <w:tc>
          <w:tcPr>
            <w:tcW w:w="434" w:type="pct"/>
            <w:noWrap/>
            <w:vAlign w:val="center"/>
          </w:tcPr>
          <w:p w14:paraId="31717AB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5F8290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60CD97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1420</w:t>
            </w:r>
          </w:p>
        </w:tc>
      </w:tr>
      <w:tr w14:paraId="5B89B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2A1A59D">
            <w:pPr>
              <w:jc w:val="center"/>
              <w:rPr>
                <w:rFonts w:ascii="宋体" w:hAnsi="宋体" w:eastAsia="宋体"/>
                <w:color w:val="auto"/>
                <w:sz w:val="24"/>
                <w:szCs w:val="24"/>
                <w:highlight w:val="none"/>
              </w:rPr>
            </w:pPr>
            <w:r>
              <w:rPr>
                <w:rFonts w:ascii="宋体" w:hAnsi="宋体" w:eastAsia="宋体"/>
                <w:color w:val="auto"/>
                <w:sz w:val="24"/>
                <w:szCs w:val="24"/>
                <w:highlight w:val="none"/>
              </w:rPr>
              <w:t>43</w:t>
            </w:r>
          </w:p>
        </w:tc>
        <w:tc>
          <w:tcPr>
            <w:tcW w:w="2008" w:type="pct"/>
            <w:noWrap/>
            <w:vAlign w:val="center"/>
          </w:tcPr>
          <w:p w14:paraId="1977AB5A">
            <w:pPr>
              <w:jc w:val="center"/>
              <w:rPr>
                <w:rFonts w:ascii="宋体" w:hAnsi="宋体" w:eastAsia="宋体"/>
                <w:color w:val="auto"/>
                <w:sz w:val="24"/>
                <w:szCs w:val="24"/>
                <w:highlight w:val="none"/>
              </w:rPr>
            </w:pPr>
            <w:r>
              <w:rPr>
                <w:rFonts w:ascii="宋体" w:hAnsi="宋体" w:eastAsia="宋体"/>
                <w:color w:val="auto"/>
                <w:sz w:val="24"/>
                <w:szCs w:val="24"/>
                <w:highlight w:val="none"/>
              </w:rPr>
              <w:t>大簧</w:t>
            </w:r>
          </w:p>
        </w:tc>
        <w:tc>
          <w:tcPr>
            <w:tcW w:w="434" w:type="pct"/>
            <w:noWrap/>
            <w:vAlign w:val="center"/>
          </w:tcPr>
          <w:p w14:paraId="160E3D1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32E0892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38A98E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w:t>
            </w:r>
          </w:p>
        </w:tc>
      </w:tr>
      <w:tr w14:paraId="7E8DF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20F720D">
            <w:pPr>
              <w:jc w:val="center"/>
              <w:rPr>
                <w:rFonts w:ascii="宋体" w:hAnsi="宋体" w:eastAsia="宋体"/>
                <w:color w:val="auto"/>
                <w:sz w:val="24"/>
                <w:szCs w:val="24"/>
                <w:highlight w:val="none"/>
              </w:rPr>
            </w:pPr>
            <w:r>
              <w:rPr>
                <w:rFonts w:ascii="宋体" w:hAnsi="宋体" w:eastAsia="宋体"/>
                <w:color w:val="auto"/>
                <w:sz w:val="24"/>
                <w:szCs w:val="24"/>
                <w:highlight w:val="none"/>
              </w:rPr>
              <w:t>44</w:t>
            </w:r>
          </w:p>
        </w:tc>
        <w:tc>
          <w:tcPr>
            <w:tcW w:w="2008" w:type="pct"/>
            <w:noWrap/>
            <w:vAlign w:val="center"/>
          </w:tcPr>
          <w:p w14:paraId="2BC76CF3">
            <w:pPr>
              <w:jc w:val="center"/>
              <w:rPr>
                <w:rFonts w:ascii="宋体" w:hAnsi="宋体" w:eastAsia="宋体"/>
                <w:color w:val="auto"/>
                <w:sz w:val="24"/>
                <w:szCs w:val="24"/>
                <w:highlight w:val="none"/>
              </w:rPr>
            </w:pPr>
            <w:r>
              <w:rPr>
                <w:rFonts w:ascii="宋体" w:hAnsi="宋体" w:eastAsia="宋体"/>
                <w:color w:val="auto"/>
                <w:sz w:val="24"/>
                <w:szCs w:val="24"/>
                <w:highlight w:val="none"/>
              </w:rPr>
              <w:t>音响</w:t>
            </w:r>
          </w:p>
        </w:tc>
        <w:tc>
          <w:tcPr>
            <w:tcW w:w="434" w:type="pct"/>
            <w:noWrap/>
            <w:vAlign w:val="center"/>
          </w:tcPr>
          <w:p w14:paraId="53B6666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D7B9F3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6276774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480</w:t>
            </w:r>
          </w:p>
        </w:tc>
      </w:tr>
      <w:tr w14:paraId="2FB12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E1CE31D">
            <w:pPr>
              <w:jc w:val="center"/>
              <w:rPr>
                <w:rFonts w:ascii="宋体" w:hAnsi="宋体" w:eastAsia="宋体"/>
                <w:color w:val="auto"/>
                <w:sz w:val="24"/>
                <w:szCs w:val="24"/>
                <w:highlight w:val="none"/>
              </w:rPr>
            </w:pPr>
            <w:r>
              <w:rPr>
                <w:rFonts w:ascii="宋体" w:hAnsi="宋体" w:eastAsia="宋体"/>
                <w:color w:val="auto"/>
                <w:sz w:val="24"/>
                <w:szCs w:val="24"/>
                <w:highlight w:val="none"/>
              </w:rPr>
              <w:t>45</w:t>
            </w:r>
          </w:p>
        </w:tc>
        <w:tc>
          <w:tcPr>
            <w:tcW w:w="2008" w:type="pct"/>
            <w:noWrap/>
            <w:vAlign w:val="center"/>
          </w:tcPr>
          <w:p w14:paraId="5FED3602">
            <w:pPr>
              <w:jc w:val="center"/>
              <w:rPr>
                <w:rFonts w:ascii="宋体" w:hAnsi="宋体" w:eastAsia="宋体"/>
                <w:color w:val="auto"/>
                <w:sz w:val="24"/>
                <w:szCs w:val="24"/>
                <w:highlight w:val="none"/>
              </w:rPr>
            </w:pPr>
            <w:r>
              <w:rPr>
                <w:rFonts w:ascii="宋体" w:hAnsi="宋体" w:eastAsia="宋体"/>
                <w:color w:val="auto"/>
                <w:sz w:val="24"/>
                <w:szCs w:val="24"/>
                <w:highlight w:val="none"/>
              </w:rPr>
              <w:t>灯泡</w:t>
            </w:r>
          </w:p>
        </w:tc>
        <w:tc>
          <w:tcPr>
            <w:tcW w:w="434" w:type="pct"/>
            <w:noWrap/>
            <w:vAlign w:val="center"/>
          </w:tcPr>
          <w:p w14:paraId="3F53164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9E7C2E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6CFA87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62A8A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0BA6D8B">
            <w:pPr>
              <w:jc w:val="center"/>
              <w:rPr>
                <w:rFonts w:ascii="宋体" w:hAnsi="宋体" w:eastAsia="宋体"/>
                <w:color w:val="auto"/>
                <w:sz w:val="24"/>
                <w:szCs w:val="24"/>
                <w:highlight w:val="none"/>
              </w:rPr>
            </w:pPr>
            <w:r>
              <w:rPr>
                <w:rFonts w:ascii="宋体" w:hAnsi="宋体" w:eastAsia="宋体"/>
                <w:color w:val="auto"/>
                <w:sz w:val="24"/>
                <w:szCs w:val="24"/>
                <w:highlight w:val="none"/>
              </w:rPr>
              <w:t>46</w:t>
            </w:r>
          </w:p>
        </w:tc>
        <w:tc>
          <w:tcPr>
            <w:tcW w:w="2008" w:type="pct"/>
            <w:noWrap/>
            <w:vAlign w:val="center"/>
          </w:tcPr>
          <w:p w14:paraId="2A84590E">
            <w:pPr>
              <w:jc w:val="center"/>
              <w:rPr>
                <w:rFonts w:ascii="宋体" w:hAnsi="宋体" w:eastAsia="宋体"/>
                <w:color w:val="auto"/>
                <w:sz w:val="24"/>
                <w:szCs w:val="24"/>
                <w:highlight w:val="none"/>
              </w:rPr>
            </w:pPr>
            <w:r>
              <w:rPr>
                <w:rFonts w:ascii="宋体" w:hAnsi="宋体" w:eastAsia="宋体"/>
                <w:color w:val="auto"/>
                <w:sz w:val="24"/>
                <w:szCs w:val="24"/>
                <w:highlight w:val="none"/>
              </w:rPr>
              <w:t>车辆线束</w:t>
            </w:r>
          </w:p>
        </w:tc>
        <w:tc>
          <w:tcPr>
            <w:tcW w:w="434" w:type="pct"/>
            <w:noWrap/>
            <w:vAlign w:val="center"/>
          </w:tcPr>
          <w:p w14:paraId="622E612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6817416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6E55E4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170B5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0E51966">
            <w:pPr>
              <w:jc w:val="center"/>
              <w:rPr>
                <w:rFonts w:ascii="宋体" w:hAnsi="宋体" w:eastAsia="宋体"/>
                <w:color w:val="auto"/>
                <w:sz w:val="24"/>
                <w:szCs w:val="24"/>
                <w:highlight w:val="none"/>
              </w:rPr>
            </w:pPr>
            <w:r>
              <w:rPr>
                <w:rFonts w:ascii="宋体" w:hAnsi="宋体" w:eastAsia="宋体"/>
                <w:color w:val="auto"/>
                <w:sz w:val="24"/>
                <w:szCs w:val="24"/>
                <w:highlight w:val="none"/>
              </w:rPr>
              <w:t>47</w:t>
            </w:r>
          </w:p>
        </w:tc>
        <w:tc>
          <w:tcPr>
            <w:tcW w:w="2008" w:type="pct"/>
            <w:noWrap/>
            <w:vAlign w:val="center"/>
          </w:tcPr>
          <w:p w14:paraId="15BF7A0D">
            <w:pPr>
              <w:jc w:val="center"/>
              <w:rPr>
                <w:rFonts w:ascii="宋体" w:hAnsi="宋体" w:eastAsia="宋体"/>
                <w:color w:val="auto"/>
                <w:sz w:val="24"/>
                <w:szCs w:val="24"/>
                <w:highlight w:val="none"/>
              </w:rPr>
            </w:pPr>
            <w:r>
              <w:rPr>
                <w:rFonts w:ascii="宋体" w:hAnsi="宋体" w:eastAsia="宋体"/>
                <w:color w:val="auto"/>
                <w:sz w:val="24"/>
                <w:szCs w:val="24"/>
                <w:highlight w:val="none"/>
              </w:rPr>
              <w:t>雪种</w:t>
            </w:r>
          </w:p>
        </w:tc>
        <w:tc>
          <w:tcPr>
            <w:tcW w:w="434" w:type="pct"/>
            <w:noWrap/>
            <w:vAlign w:val="center"/>
          </w:tcPr>
          <w:p w14:paraId="6A46F71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32A4E50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03472A7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r>
      <w:tr w14:paraId="534D8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1A9E244">
            <w:pPr>
              <w:jc w:val="center"/>
              <w:rPr>
                <w:rFonts w:ascii="宋体" w:hAnsi="宋体" w:eastAsia="宋体"/>
                <w:color w:val="auto"/>
                <w:sz w:val="24"/>
                <w:szCs w:val="24"/>
                <w:highlight w:val="none"/>
              </w:rPr>
            </w:pPr>
            <w:r>
              <w:rPr>
                <w:rFonts w:ascii="宋体" w:hAnsi="宋体" w:eastAsia="宋体"/>
                <w:color w:val="auto"/>
                <w:sz w:val="24"/>
                <w:szCs w:val="24"/>
                <w:highlight w:val="none"/>
              </w:rPr>
              <w:t>48</w:t>
            </w:r>
          </w:p>
        </w:tc>
        <w:tc>
          <w:tcPr>
            <w:tcW w:w="2008" w:type="pct"/>
            <w:noWrap/>
            <w:vAlign w:val="center"/>
          </w:tcPr>
          <w:p w14:paraId="023F7E40">
            <w:pPr>
              <w:jc w:val="center"/>
              <w:rPr>
                <w:rFonts w:ascii="宋体" w:hAnsi="宋体" w:eastAsia="宋体"/>
                <w:color w:val="auto"/>
                <w:sz w:val="24"/>
                <w:szCs w:val="24"/>
                <w:highlight w:val="none"/>
              </w:rPr>
            </w:pPr>
            <w:r>
              <w:rPr>
                <w:rFonts w:ascii="宋体" w:hAnsi="宋体" w:eastAsia="宋体"/>
                <w:color w:val="auto"/>
                <w:sz w:val="24"/>
                <w:szCs w:val="24"/>
                <w:highlight w:val="none"/>
              </w:rPr>
              <w:t>高低压管</w:t>
            </w:r>
          </w:p>
        </w:tc>
        <w:tc>
          <w:tcPr>
            <w:tcW w:w="434" w:type="pct"/>
            <w:noWrap/>
            <w:vAlign w:val="center"/>
          </w:tcPr>
          <w:p w14:paraId="3D378EF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623E46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4A86715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1317D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8706FBE">
            <w:pPr>
              <w:jc w:val="center"/>
              <w:rPr>
                <w:rFonts w:ascii="宋体" w:hAnsi="宋体" w:eastAsia="宋体"/>
                <w:color w:val="auto"/>
                <w:sz w:val="24"/>
                <w:szCs w:val="24"/>
                <w:highlight w:val="none"/>
              </w:rPr>
            </w:pPr>
            <w:r>
              <w:rPr>
                <w:rFonts w:ascii="宋体" w:hAnsi="宋体" w:eastAsia="宋体"/>
                <w:color w:val="auto"/>
                <w:sz w:val="24"/>
                <w:szCs w:val="24"/>
                <w:highlight w:val="none"/>
              </w:rPr>
              <w:t>49</w:t>
            </w:r>
          </w:p>
        </w:tc>
        <w:tc>
          <w:tcPr>
            <w:tcW w:w="2008" w:type="pct"/>
            <w:noWrap/>
            <w:vAlign w:val="center"/>
          </w:tcPr>
          <w:p w14:paraId="4721D84C">
            <w:pPr>
              <w:jc w:val="center"/>
              <w:rPr>
                <w:rFonts w:ascii="宋体" w:hAnsi="宋体" w:eastAsia="宋体"/>
                <w:color w:val="auto"/>
                <w:sz w:val="24"/>
                <w:szCs w:val="24"/>
                <w:highlight w:val="none"/>
              </w:rPr>
            </w:pPr>
            <w:r>
              <w:rPr>
                <w:rFonts w:ascii="宋体" w:hAnsi="宋体" w:eastAsia="宋体"/>
                <w:color w:val="auto"/>
                <w:sz w:val="24"/>
                <w:szCs w:val="24"/>
                <w:highlight w:val="none"/>
              </w:rPr>
              <w:t>组合开关</w:t>
            </w:r>
          </w:p>
        </w:tc>
        <w:tc>
          <w:tcPr>
            <w:tcW w:w="434" w:type="pct"/>
            <w:noWrap/>
            <w:vAlign w:val="center"/>
          </w:tcPr>
          <w:p w14:paraId="474995D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B6B4F8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478411A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950</w:t>
            </w:r>
          </w:p>
        </w:tc>
      </w:tr>
      <w:tr w14:paraId="110D0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5D58A92">
            <w:pPr>
              <w:jc w:val="center"/>
              <w:rPr>
                <w:rFonts w:ascii="宋体" w:hAnsi="宋体" w:eastAsia="宋体"/>
                <w:color w:val="auto"/>
                <w:sz w:val="24"/>
                <w:szCs w:val="24"/>
                <w:highlight w:val="none"/>
              </w:rPr>
            </w:pPr>
            <w:r>
              <w:rPr>
                <w:rFonts w:ascii="宋体" w:hAnsi="宋体" w:eastAsia="宋体"/>
                <w:color w:val="auto"/>
                <w:sz w:val="24"/>
                <w:szCs w:val="24"/>
                <w:highlight w:val="none"/>
              </w:rPr>
              <w:t>50</w:t>
            </w:r>
          </w:p>
        </w:tc>
        <w:tc>
          <w:tcPr>
            <w:tcW w:w="2008" w:type="pct"/>
            <w:noWrap/>
            <w:vAlign w:val="center"/>
          </w:tcPr>
          <w:p w14:paraId="1C01511B">
            <w:pPr>
              <w:jc w:val="center"/>
              <w:rPr>
                <w:rFonts w:ascii="宋体" w:hAnsi="宋体" w:eastAsia="宋体"/>
                <w:color w:val="auto"/>
                <w:sz w:val="24"/>
                <w:szCs w:val="24"/>
                <w:highlight w:val="none"/>
              </w:rPr>
            </w:pPr>
            <w:r>
              <w:rPr>
                <w:rFonts w:ascii="宋体" w:hAnsi="宋体" w:eastAsia="宋体"/>
                <w:color w:val="auto"/>
                <w:sz w:val="24"/>
                <w:szCs w:val="24"/>
                <w:highlight w:val="none"/>
              </w:rPr>
              <w:t>组合仪表</w:t>
            </w:r>
          </w:p>
        </w:tc>
        <w:tc>
          <w:tcPr>
            <w:tcW w:w="434" w:type="pct"/>
            <w:noWrap/>
            <w:vAlign w:val="center"/>
          </w:tcPr>
          <w:p w14:paraId="6997E45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465F187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162FC20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4250</w:t>
            </w:r>
          </w:p>
        </w:tc>
      </w:tr>
      <w:tr w14:paraId="21CA6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E9723B5">
            <w:pPr>
              <w:jc w:val="center"/>
              <w:rPr>
                <w:rFonts w:ascii="宋体" w:hAnsi="宋体" w:eastAsia="宋体"/>
                <w:color w:val="auto"/>
                <w:sz w:val="24"/>
                <w:szCs w:val="24"/>
                <w:highlight w:val="none"/>
              </w:rPr>
            </w:pPr>
            <w:r>
              <w:rPr>
                <w:rFonts w:ascii="宋体" w:hAnsi="宋体" w:eastAsia="宋体"/>
                <w:color w:val="auto"/>
                <w:sz w:val="24"/>
                <w:szCs w:val="24"/>
                <w:highlight w:val="none"/>
              </w:rPr>
              <w:t>51</w:t>
            </w:r>
          </w:p>
        </w:tc>
        <w:tc>
          <w:tcPr>
            <w:tcW w:w="2008" w:type="pct"/>
            <w:noWrap/>
            <w:vAlign w:val="center"/>
          </w:tcPr>
          <w:p w14:paraId="0595D36F">
            <w:pPr>
              <w:jc w:val="center"/>
              <w:rPr>
                <w:rFonts w:ascii="宋体" w:hAnsi="宋体" w:eastAsia="宋体"/>
                <w:color w:val="auto"/>
                <w:sz w:val="24"/>
                <w:szCs w:val="24"/>
                <w:highlight w:val="none"/>
              </w:rPr>
            </w:pPr>
            <w:r>
              <w:rPr>
                <w:rFonts w:ascii="宋体" w:hAnsi="宋体" w:eastAsia="宋体"/>
                <w:color w:val="auto"/>
                <w:sz w:val="24"/>
                <w:szCs w:val="24"/>
                <w:highlight w:val="none"/>
              </w:rPr>
              <w:t>防冻液</w:t>
            </w:r>
          </w:p>
        </w:tc>
        <w:tc>
          <w:tcPr>
            <w:tcW w:w="434" w:type="pct"/>
            <w:noWrap/>
            <w:vAlign w:val="center"/>
          </w:tcPr>
          <w:p w14:paraId="2306A6C3">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90" w:type="pct"/>
            <w:noWrap/>
            <w:vAlign w:val="center"/>
          </w:tcPr>
          <w:p w14:paraId="0B2A973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2D9F1C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33350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F51FF6E">
            <w:pPr>
              <w:jc w:val="center"/>
              <w:rPr>
                <w:rFonts w:ascii="宋体" w:hAnsi="宋体" w:eastAsia="宋体"/>
                <w:color w:val="auto"/>
                <w:sz w:val="24"/>
                <w:szCs w:val="24"/>
                <w:highlight w:val="none"/>
              </w:rPr>
            </w:pPr>
            <w:r>
              <w:rPr>
                <w:rFonts w:ascii="宋体" w:hAnsi="宋体" w:eastAsia="宋体"/>
                <w:color w:val="auto"/>
                <w:sz w:val="24"/>
                <w:szCs w:val="24"/>
                <w:highlight w:val="none"/>
              </w:rPr>
              <w:t>52</w:t>
            </w:r>
          </w:p>
        </w:tc>
        <w:tc>
          <w:tcPr>
            <w:tcW w:w="2008" w:type="pct"/>
            <w:noWrap/>
            <w:vAlign w:val="center"/>
          </w:tcPr>
          <w:p w14:paraId="678BCD9D">
            <w:pPr>
              <w:jc w:val="center"/>
              <w:rPr>
                <w:rFonts w:ascii="宋体" w:hAnsi="宋体" w:eastAsia="宋体"/>
                <w:color w:val="auto"/>
                <w:sz w:val="24"/>
                <w:szCs w:val="24"/>
                <w:highlight w:val="none"/>
              </w:rPr>
            </w:pPr>
            <w:r>
              <w:rPr>
                <w:rFonts w:ascii="宋体" w:hAnsi="宋体" w:eastAsia="宋体"/>
                <w:color w:val="auto"/>
                <w:sz w:val="24"/>
                <w:szCs w:val="24"/>
                <w:highlight w:val="none"/>
              </w:rPr>
              <w:t>制动液</w:t>
            </w:r>
          </w:p>
        </w:tc>
        <w:tc>
          <w:tcPr>
            <w:tcW w:w="434" w:type="pct"/>
            <w:noWrap/>
            <w:vAlign w:val="center"/>
          </w:tcPr>
          <w:p w14:paraId="3794E9EA">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90" w:type="pct"/>
            <w:noWrap/>
            <w:vAlign w:val="center"/>
          </w:tcPr>
          <w:p w14:paraId="4F1C32F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01C4F55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51F68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DE234C3">
            <w:pPr>
              <w:jc w:val="center"/>
              <w:rPr>
                <w:rFonts w:ascii="宋体" w:hAnsi="宋体" w:eastAsia="宋体"/>
                <w:color w:val="auto"/>
                <w:sz w:val="24"/>
                <w:szCs w:val="24"/>
                <w:highlight w:val="none"/>
              </w:rPr>
            </w:pPr>
            <w:r>
              <w:rPr>
                <w:rFonts w:ascii="宋体" w:hAnsi="宋体" w:eastAsia="宋体"/>
                <w:color w:val="auto"/>
                <w:sz w:val="24"/>
                <w:szCs w:val="24"/>
                <w:highlight w:val="none"/>
              </w:rPr>
              <w:t>53</w:t>
            </w:r>
          </w:p>
        </w:tc>
        <w:tc>
          <w:tcPr>
            <w:tcW w:w="2008" w:type="pct"/>
            <w:noWrap/>
            <w:vAlign w:val="center"/>
          </w:tcPr>
          <w:p w14:paraId="04662155">
            <w:pPr>
              <w:jc w:val="center"/>
              <w:rPr>
                <w:rFonts w:ascii="宋体" w:hAnsi="宋体" w:eastAsia="宋体"/>
                <w:color w:val="auto"/>
                <w:sz w:val="24"/>
                <w:szCs w:val="24"/>
                <w:highlight w:val="none"/>
              </w:rPr>
            </w:pPr>
            <w:r>
              <w:rPr>
                <w:rFonts w:ascii="宋体" w:hAnsi="宋体" w:eastAsia="宋体"/>
                <w:color w:val="auto"/>
                <w:sz w:val="24"/>
                <w:szCs w:val="24"/>
                <w:highlight w:val="none"/>
              </w:rPr>
              <w:t>玻璃水</w:t>
            </w:r>
          </w:p>
        </w:tc>
        <w:tc>
          <w:tcPr>
            <w:tcW w:w="434" w:type="pct"/>
            <w:noWrap/>
            <w:vAlign w:val="center"/>
          </w:tcPr>
          <w:p w14:paraId="7D69EDB7">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90" w:type="pct"/>
            <w:noWrap/>
            <w:vAlign w:val="center"/>
          </w:tcPr>
          <w:p w14:paraId="12ED4EB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71FA732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w:t>
            </w:r>
          </w:p>
        </w:tc>
      </w:tr>
      <w:tr w14:paraId="5478E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4B864B0">
            <w:pPr>
              <w:jc w:val="center"/>
              <w:rPr>
                <w:rFonts w:ascii="宋体" w:hAnsi="宋体" w:eastAsia="宋体"/>
                <w:color w:val="auto"/>
                <w:sz w:val="24"/>
                <w:szCs w:val="24"/>
                <w:highlight w:val="none"/>
              </w:rPr>
            </w:pPr>
            <w:r>
              <w:rPr>
                <w:rFonts w:ascii="宋体" w:hAnsi="宋体" w:eastAsia="宋体"/>
                <w:color w:val="auto"/>
                <w:sz w:val="24"/>
                <w:szCs w:val="24"/>
                <w:highlight w:val="none"/>
              </w:rPr>
              <w:t>54</w:t>
            </w:r>
          </w:p>
        </w:tc>
        <w:tc>
          <w:tcPr>
            <w:tcW w:w="2008" w:type="pct"/>
            <w:noWrap/>
            <w:vAlign w:val="center"/>
          </w:tcPr>
          <w:p w14:paraId="587DF10D">
            <w:pPr>
              <w:jc w:val="center"/>
              <w:rPr>
                <w:rFonts w:ascii="宋体" w:hAnsi="宋体" w:eastAsia="宋体"/>
                <w:color w:val="auto"/>
                <w:sz w:val="24"/>
                <w:szCs w:val="24"/>
                <w:highlight w:val="none"/>
              </w:rPr>
            </w:pPr>
            <w:r>
              <w:rPr>
                <w:rFonts w:ascii="宋体" w:hAnsi="宋体" w:eastAsia="宋体"/>
                <w:color w:val="auto"/>
                <w:sz w:val="24"/>
                <w:szCs w:val="24"/>
                <w:highlight w:val="none"/>
              </w:rPr>
              <w:t>行车电脑</w:t>
            </w:r>
          </w:p>
        </w:tc>
        <w:tc>
          <w:tcPr>
            <w:tcW w:w="434" w:type="pct"/>
            <w:noWrap/>
            <w:vAlign w:val="center"/>
          </w:tcPr>
          <w:p w14:paraId="16C17AC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AB5536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4218DE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4800</w:t>
            </w:r>
          </w:p>
        </w:tc>
      </w:tr>
      <w:tr w14:paraId="448AD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824E271">
            <w:pPr>
              <w:jc w:val="center"/>
              <w:rPr>
                <w:rFonts w:ascii="宋体" w:hAnsi="宋体" w:eastAsia="宋体"/>
                <w:color w:val="auto"/>
                <w:sz w:val="24"/>
                <w:szCs w:val="24"/>
                <w:highlight w:val="none"/>
              </w:rPr>
            </w:pPr>
            <w:r>
              <w:rPr>
                <w:rFonts w:ascii="宋体" w:hAnsi="宋体" w:eastAsia="宋体"/>
                <w:color w:val="auto"/>
                <w:sz w:val="24"/>
                <w:szCs w:val="24"/>
                <w:highlight w:val="none"/>
              </w:rPr>
              <w:t>55</w:t>
            </w:r>
          </w:p>
        </w:tc>
        <w:tc>
          <w:tcPr>
            <w:tcW w:w="2008" w:type="pct"/>
            <w:noWrap/>
            <w:vAlign w:val="center"/>
          </w:tcPr>
          <w:p w14:paraId="10AD6A08">
            <w:pPr>
              <w:jc w:val="center"/>
              <w:rPr>
                <w:rFonts w:ascii="宋体" w:hAnsi="宋体" w:eastAsia="宋体"/>
                <w:color w:val="auto"/>
                <w:sz w:val="24"/>
                <w:szCs w:val="24"/>
                <w:highlight w:val="none"/>
              </w:rPr>
            </w:pPr>
            <w:r>
              <w:rPr>
                <w:rFonts w:ascii="宋体" w:hAnsi="宋体" w:eastAsia="宋体"/>
                <w:color w:val="auto"/>
                <w:sz w:val="24"/>
                <w:szCs w:val="24"/>
                <w:highlight w:val="none"/>
              </w:rPr>
              <w:t>舒适电脑</w:t>
            </w:r>
          </w:p>
        </w:tc>
        <w:tc>
          <w:tcPr>
            <w:tcW w:w="434" w:type="pct"/>
            <w:noWrap/>
            <w:vAlign w:val="center"/>
          </w:tcPr>
          <w:p w14:paraId="14EAAFA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58537F6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48CF002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5C090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C9F8967">
            <w:pPr>
              <w:jc w:val="center"/>
              <w:rPr>
                <w:rFonts w:ascii="宋体" w:hAnsi="宋体" w:eastAsia="宋体"/>
                <w:color w:val="auto"/>
                <w:sz w:val="24"/>
                <w:szCs w:val="24"/>
                <w:highlight w:val="none"/>
              </w:rPr>
            </w:pPr>
            <w:r>
              <w:rPr>
                <w:rFonts w:ascii="宋体" w:hAnsi="宋体" w:eastAsia="宋体"/>
                <w:color w:val="auto"/>
                <w:sz w:val="24"/>
                <w:szCs w:val="24"/>
                <w:highlight w:val="none"/>
              </w:rPr>
              <w:t>56</w:t>
            </w:r>
          </w:p>
        </w:tc>
        <w:tc>
          <w:tcPr>
            <w:tcW w:w="2008" w:type="pct"/>
            <w:noWrap/>
            <w:vAlign w:val="center"/>
          </w:tcPr>
          <w:p w14:paraId="07A2C09C">
            <w:pPr>
              <w:jc w:val="center"/>
              <w:rPr>
                <w:rFonts w:ascii="宋体" w:hAnsi="宋体" w:eastAsia="宋体"/>
                <w:color w:val="auto"/>
                <w:sz w:val="24"/>
                <w:szCs w:val="24"/>
                <w:highlight w:val="none"/>
              </w:rPr>
            </w:pPr>
            <w:r>
              <w:rPr>
                <w:rFonts w:ascii="宋体" w:hAnsi="宋体" w:eastAsia="宋体"/>
                <w:color w:val="auto"/>
                <w:sz w:val="24"/>
                <w:szCs w:val="24"/>
                <w:highlight w:val="none"/>
              </w:rPr>
              <w:t>刹车总泵</w:t>
            </w:r>
          </w:p>
        </w:tc>
        <w:tc>
          <w:tcPr>
            <w:tcW w:w="434" w:type="pct"/>
            <w:noWrap/>
            <w:vAlign w:val="center"/>
          </w:tcPr>
          <w:p w14:paraId="72E4FC1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1D9844F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43F41F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2080</w:t>
            </w:r>
          </w:p>
        </w:tc>
      </w:tr>
      <w:tr w14:paraId="29FF7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30A4F79">
            <w:pPr>
              <w:jc w:val="center"/>
              <w:rPr>
                <w:rFonts w:ascii="宋体" w:hAnsi="宋体" w:eastAsia="宋体"/>
                <w:color w:val="auto"/>
                <w:sz w:val="24"/>
                <w:szCs w:val="24"/>
                <w:highlight w:val="none"/>
              </w:rPr>
            </w:pPr>
            <w:r>
              <w:rPr>
                <w:rFonts w:ascii="宋体" w:hAnsi="宋体" w:eastAsia="宋体"/>
                <w:color w:val="auto"/>
                <w:sz w:val="24"/>
                <w:szCs w:val="24"/>
                <w:highlight w:val="none"/>
              </w:rPr>
              <w:t>57</w:t>
            </w:r>
          </w:p>
        </w:tc>
        <w:tc>
          <w:tcPr>
            <w:tcW w:w="2008" w:type="pct"/>
            <w:noWrap/>
            <w:vAlign w:val="center"/>
          </w:tcPr>
          <w:p w14:paraId="1448E10A">
            <w:pPr>
              <w:jc w:val="center"/>
              <w:rPr>
                <w:rFonts w:ascii="宋体" w:hAnsi="宋体" w:eastAsia="宋体"/>
                <w:color w:val="auto"/>
                <w:sz w:val="24"/>
                <w:szCs w:val="24"/>
                <w:highlight w:val="none"/>
              </w:rPr>
            </w:pPr>
            <w:r>
              <w:rPr>
                <w:rFonts w:ascii="宋体" w:hAnsi="宋体" w:eastAsia="宋体"/>
                <w:color w:val="auto"/>
                <w:sz w:val="24"/>
                <w:szCs w:val="24"/>
                <w:highlight w:val="none"/>
              </w:rPr>
              <w:t>同步器</w:t>
            </w:r>
          </w:p>
        </w:tc>
        <w:tc>
          <w:tcPr>
            <w:tcW w:w="434" w:type="pct"/>
            <w:noWrap/>
            <w:vAlign w:val="center"/>
          </w:tcPr>
          <w:p w14:paraId="6626AD3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357755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25EDFC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700</w:t>
            </w:r>
          </w:p>
        </w:tc>
      </w:tr>
      <w:tr w14:paraId="48D0F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55AE03B">
            <w:pPr>
              <w:jc w:val="center"/>
              <w:rPr>
                <w:rFonts w:ascii="宋体" w:hAnsi="宋体" w:eastAsia="宋体"/>
                <w:color w:val="auto"/>
                <w:sz w:val="24"/>
                <w:szCs w:val="24"/>
                <w:highlight w:val="none"/>
              </w:rPr>
            </w:pPr>
            <w:r>
              <w:rPr>
                <w:rFonts w:ascii="宋体" w:hAnsi="宋体" w:eastAsia="宋体"/>
                <w:color w:val="auto"/>
                <w:sz w:val="24"/>
                <w:szCs w:val="24"/>
                <w:highlight w:val="none"/>
              </w:rPr>
              <w:t>58</w:t>
            </w:r>
          </w:p>
        </w:tc>
        <w:tc>
          <w:tcPr>
            <w:tcW w:w="2008" w:type="pct"/>
            <w:noWrap/>
            <w:vAlign w:val="center"/>
          </w:tcPr>
          <w:p w14:paraId="1AEBBCBA">
            <w:pPr>
              <w:jc w:val="center"/>
              <w:rPr>
                <w:rFonts w:ascii="宋体" w:hAnsi="宋体" w:eastAsia="宋体"/>
                <w:color w:val="auto"/>
                <w:sz w:val="24"/>
                <w:szCs w:val="24"/>
                <w:highlight w:val="none"/>
              </w:rPr>
            </w:pPr>
            <w:r>
              <w:rPr>
                <w:rFonts w:ascii="宋体" w:hAnsi="宋体" w:eastAsia="宋体"/>
                <w:color w:val="auto"/>
                <w:sz w:val="24"/>
                <w:szCs w:val="24"/>
                <w:highlight w:val="none"/>
              </w:rPr>
              <w:t>传动轴</w:t>
            </w:r>
          </w:p>
        </w:tc>
        <w:tc>
          <w:tcPr>
            <w:tcW w:w="434" w:type="pct"/>
            <w:noWrap/>
            <w:vAlign w:val="center"/>
          </w:tcPr>
          <w:p w14:paraId="5BEC910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0578AEB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B0D03D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5600</w:t>
            </w:r>
          </w:p>
        </w:tc>
      </w:tr>
      <w:tr w14:paraId="38F9D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3861EA4D">
            <w:pPr>
              <w:jc w:val="center"/>
              <w:rPr>
                <w:rFonts w:ascii="宋体" w:hAnsi="宋体" w:eastAsia="宋体"/>
                <w:color w:val="auto"/>
                <w:sz w:val="24"/>
                <w:szCs w:val="24"/>
                <w:highlight w:val="none"/>
              </w:rPr>
            </w:pPr>
            <w:r>
              <w:rPr>
                <w:rFonts w:ascii="宋体" w:hAnsi="宋体" w:eastAsia="宋体"/>
                <w:color w:val="auto"/>
                <w:sz w:val="24"/>
                <w:szCs w:val="24"/>
                <w:highlight w:val="none"/>
              </w:rPr>
              <w:t>59</w:t>
            </w:r>
          </w:p>
        </w:tc>
        <w:tc>
          <w:tcPr>
            <w:tcW w:w="2008" w:type="pct"/>
            <w:noWrap/>
            <w:vAlign w:val="center"/>
          </w:tcPr>
          <w:p w14:paraId="3C467F66">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434" w:type="pct"/>
            <w:noWrap/>
            <w:vAlign w:val="center"/>
          </w:tcPr>
          <w:p w14:paraId="04AC33F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6CBE661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0AE6D88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6500</w:t>
            </w:r>
          </w:p>
        </w:tc>
      </w:tr>
      <w:tr w14:paraId="06788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4460C27E">
            <w:pPr>
              <w:jc w:val="center"/>
              <w:rPr>
                <w:rFonts w:ascii="宋体" w:hAnsi="宋体" w:eastAsia="宋体"/>
                <w:color w:val="auto"/>
                <w:sz w:val="24"/>
                <w:szCs w:val="24"/>
                <w:highlight w:val="none"/>
              </w:rPr>
            </w:pPr>
            <w:r>
              <w:rPr>
                <w:rFonts w:ascii="宋体" w:hAnsi="宋体" w:eastAsia="宋体"/>
                <w:color w:val="auto"/>
                <w:sz w:val="24"/>
                <w:szCs w:val="24"/>
                <w:highlight w:val="none"/>
              </w:rPr>
              <w:t>60</w:t>
            </w:r>
          </w:p>
        </w:tc>
        <w:tc>
          <w:tcPr>
            <w:tcW w:w="2008" w:type="pct"/>
            <w:noWrap/>
            <w:vAlign w:val="center"/>
          </w:tcPr>
          <w:p w14:paraId="6CF3F502">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434" w:type="pct"/>
            <w:noWrap/>
            <w:vAlign w:val="center"/>
          </w:tcPr>
          <w:p w14:paraId="534A07E6">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90" w:type="pct"/>
            <w:noWrap/>
            <w:vAlign w:val="center"/>
          </w:tcPr>
          <w:p w14:paraId="45C20B1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1005581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19800</w:t>
            </w:r>
          </w:p>
        </w:tc>
      </w:tr>
      <w:tr w14:paraId="473B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084905A4">
            <w:pPr>
              <w:jc w:val="center"/>
              <w:rPr>
                <w:rFonts w:ascii="宋体" w:hAnsi="宋体" w:eastAsia="宋体"/>
                <w:color w:val="auto"/>
                <w:sz w:val="24"/>
                <w:szCs w:val="24"/>
                <w:highlight w:val="none"/>
              </w:rPr>
            </w:pPr>
            <w:r>
              <w:rPr>
                <w:rFonts w:ascii="宋体" w:hAnsi="宋体" w:eastAsia="宋体"/>
                <w:color w:val="auto"/>
                <w:sz w:val="24"/>
                <w:szCs w:val="24"/>
                <w:highlight w:val="none"/>
              </w:rPr>
              <w:t>61</w:t>
            </w:r>
          </w:p>
        </w:tc>
        <w:tc>
          <w:tcPr>
            <w:tcW w:w="2008" w:type="pct"/>
            <w:noWrap/>
            <w:vAlign w:val="center"/>
          </w:tcPr>
          <w:p w14:paraId="2D44B5F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变速箱油</w:t>
            </w:r>
          </w:p>
        </w:tc>
        <w:tc>
          <w:tcPr>
            <w:tcW w:w="434" w:type="pct"/>
            <w:noWrap/>
            <w:vAlign w:val="center"/>
          </w:tcPr>
          <w:p w14:paraId="7DF31B7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升</w:t>
            </w:r>
          </w:p>
        </w:tc>
        <w:tc>
          <w:tcPr>
            <w:tcW w:w="590" w:type="pct"/>
            <w:noWrap/>
            <w:vAlign w:val="center"/>
          </w:tcPr>
          <w:p w14:paraId="220CD74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1A53792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w:t>
            </w:r>
          </w:p>
        </w:tc>
      </w:tr>
      <w:tr w14:paraId="63B8C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A79EFFA">
            <w:pPr>
              <w:jc w:val="center"/>
              <w:rPr>
                <w:rFonts w:ascii="宋体" w:hAnsi="宋体" w:eastAsia="宋体"/>
                <w:color w:val="auto"/>
                <w:sz w:val="24"/>
                <w:szCs w:val="24"/>
                <w:highlight w:val="none"/>
              </w:rPr>
            </w:pPr>
            <w:r>
              <w:rPr>
                <w:rFonts w:ascii="宋体" w:hAnsi="宋体" w:eastAsia="宋体"/>
                <w:color w:val="auto"/>
                <w:sz w:val="24"/>
                <w:szCs w:val="24"/>
                <w:highlight w:val="none"/>
              </w:rPr>
              <w:t>62</w:t>
            </w:r>
          </w:p>
        </w:tc>
        <w:tc>
          <w:tcPr>
            <w:tcW w:w="2008" w:type="pct"/>
            <w:noWrap/>
            <w:vAlign w:val="center"/>
          </w:tcPr>
          <w:p w14:paraId="2974F42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变滤</w:t>
            </w:r>
          </w:p>
        </w:tc>
        <w:tc>
          <w:tcPr>
            <w:tcW w:w="434" w:type="pct"/>
            <w:noWrap/>
            <w:vAlign w:val="center"/>
          </w:tcPr>
          <w:p w14:paraId="0F3B62F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90" w:type="pct"/>
            <w:noWrap/>
            <w:vAlign w:val="center"/>
          </w:tcPr>
          <w:p w14:paraId="3098F5B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28640B6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64498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5905EFAA">
            <w:pPr>
              <w:jc w:val="center"/>
              <w:rPr>
                <w:rFonts w:ascii="宋体" w:hAnsi="宋体" w:eastAsia="宋体"/>
                <w:color w:val="auto"/>
                <w:sz w:val="24"/>
                <w:szCs w:val="24"/>
                <w:highlight w:val="none"/>
              </w:rPr>
            </w:pPr>
            <w:r>
              <w:rPr>
                <w:rFonts w:ascii="宋体" w:hAnsi="宋体" w:eastAsia="宋体"/>
                <w:color w:val="auto"/>
                <w:sz w:val="24"/>
                <w:szCs w:val="24"/>
                <w:highlight w:val="none"/>
              </w:rPr>
              <w:t>63</w:t>
            </w:r>
          </w:p>
        </w:tc>
        <w:tc>
          <w:tcPr>
            <w:tcW w:w="2008" w:type="pct"/>
            <w:noWrap/>
            <w:vAlign w:val="center"/>
          </w:tcPr>
          <w:p w14:paraId="53458868">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前保险杠外壳</w:t>
            </w:r>
          </w:p>
        </w:tc>
        <w:tc>
          <w:tcPr>
            <w:tcW w:w="434" w:type="pct"/>
            <w:noWrap/>
            <w:vAlign w:val="center"/>
          </w:tcPr>
          <w:p w14:paraId="3F185F5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48FF755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7EB2643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1100</w:t>
            </w:r>
          </w:p>
        </w:tc>
      </w:tr>
      <w:tr w14:paraId="071E3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781906D">
            <w:pPr>
              <w:jc w:val="center"/>
              <w:rPr>
                <w:rFonts w:ascii="宋体" w:hAnsi="宋体" w:eastAsia="宋体"/>
                <w:color w:val="auto"/>
                <w:sz w:val="24"/>
                <w:szCs w:val="24"/>
                <w:highlight w:val="none"/>
              </w:rPr>
            </w:pPr>
            <w:r>
              <w:rPr>
                <w:rFonts w:ascii="宋体" w:hAnsi="宋体" w:eastAsia="宋体"/>
                <w:color w:val="auto"/>
                <w:sz w:val="24"/>
                <w:szCs w:val="24"/>
                <w:highlight w:val="none"/>
              </w:rPr>
              <w:t>64</w:t>
            </w:r>
          </w:p>
        </w:tc>
        <w:tc>
          <w:tcPr>
            <w:tcW w:w="2008" w:type="pct"/>
            <w:noWrap/>
            <w:vAlign w:val="center"/>
          </w:tcPr>
          <w:p w14:paraId="51AF0EE7">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前保险杠支架</w:t>
            </w:r>
          </w:p>
        </w:tc>
        <w:tc>
          <w:tcPr>
            <w:tcW w:w="434" w:type="pct"/>
            <w:noWrap/>
            <w:vAlign w:val="center"/>
          </w:tcPr>
          <w:p w14:paraId="1878E06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2BDA4E2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37816F2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320</w:t>
            </w:r>
          </w:p>
        </w:tc>
      </w:tr>
      <w:tr w14:paraId="622ED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EEAEAA2">
            <w:pPr>
              <w:jc w:val="center"/>
              <w:rPr>
                <w:rFonts w:ascii="宋体" w:hAnsi="宋体" w:eastAsia="宋体"/>
                <w:color w:val="auto"/>
                <w:sz w:val="24"/>
                <w:szCs w:val="24"/>
                <w:highlight w:val="none"/>
              </w:rPr>
            </w:pPr>
            <w:r>
              <w:rPr>
                <w:rFonts w:ascii="宋体" w:hAnsi="宋体" w:eastAsia="宋体"/>
                <w:color w:val="auto"/>
                <w:sz w:val="24"/>
                <w:szCs w:val="24"/>
                <w:highlight w:val="none"/>
              </w:rPr>
              <w:t>65</w:t>
            </w:r>
          </w:p>
        </w:tc>
        <w:tc>
          <w:tcPr>
            <w:tcW w:w="2008" w:type="pct"/>
            <w:noWrap/>
            <w:vAlign w:val="center"/>
          </w:tcPr>
          <w:p w14:paraId="0585D5F6">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后保险杠外壳</w:t>
            </w:r>
          </w:p>
        </w:tc>
        <w:tc>
          <w:tcPr>
            <w:tcW w:w="434" w:type="pct"/>
            <w:noWrap/>
            <w:vAlign w:val="center"/>
          </w:tcPr>
          <w:p w14:paraId="54E5844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68BD752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795936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1100</w:t>
            </w:r>
          </w:p>
        </w:tc>
      </w:tr>
      <w:tr w14:paraId="46654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77A04798">
            <w:pPr>
              <w:jc w:val="center"/>
              <w:rPr>
                <w:rFonts w:ascii="宋体" w:hAnsi="宋体" w:eastAsia="宋体"/>
                <w:color w:val="auto"/>
                <w:sz w:val="24"/>
                <w:szCs w:val="24"/>
                <w:highlight w:val="none"/>
              </w:rPr>
            </w:pPr>
            <w:r>
              <w:rPr>
                <w:rFonts w:ascii="宋体" w:hAnsi="宋体" w:eastAsia="宋体"/>
                <w:color w:val="auto"/>
                <w:sz w:val="24"/>
                <w:szCs w:val="24"/>
                <w:highlight w:val="none"/>
              </w:rPr>
              <w:t>66</w:t>
            </w:r>
          </w:p>
        </w:tc>
        <w:tc>
          <w:tcPr>
            <w:tcW w:w="2008" w:type="pct"/>
            <w:noWrap/>
            <w:vAlign w:val="center"/>
          </w:tcPr>
          <w:p w14:paraId="51813B7F">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后保险杠支架</w:t>
            </w:r>
          </w:p>
        </w:tc>
        <w:tc>
          <w:tcPr>
            <w:tcW w:w="434" w:type="pct"/>
            <w:noWrap/>
            <w:vAlign w:val="center"/>
          </w:tcPr>
          <w:p w14:paraId="65C92B7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90" w:type="pct"/>
            <w:noWrap/>
            <w:vAlign w:val="center"/>
          </w:tcPr>
          <w:p w14:paraId="7A6334C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174F3E4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320</w:t>
            </w:r>
          </w:p>
        </w:tc>
      </w:tr>
      <w:tr w14:paraId="12721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581" w:type="pct"/>
            <w:noWrap/>
            <w:vAlign w:val="center"/>
          </w:tcPr>
          <w:p w14:paraId="5CF56BD7">
            <w:pPr>
              <w:jc w:val="center"/>
              <w:rPr>
                <w:rFonts w:ascii="宋体" w:hAnsi="宋体" w:eastAsia="宋体"/>
                <w:color w:val="auto"/>
                <w:sz w:val="24"/>
                <w:szCs w:val="24"/>
                <w:highlight w:val="none"/>
              </w:rPr>
            </w:pPr>
            <w:r>
              <w:rPr>
                <w:rFonts w:hint="eastAsia" w:ascii="宋体" w:hAnsi="宋体" w:eastAsia="宋体"/>
                <w:color w:val="auto"/>
                <w:kern w:val="2"/>
                <w:sz w:val="24"/>
                <w:szCs w:val="24"/>
                <w:highlight w:val="none"/>
                <w:lang w:val="en-US" w:eastAsia="zh-CN" w:bidi="ar-SA"/>
              </w:rPr>
              <w:t>67</w:t>
            </w:r>
          </w:p>
        </w:tc>
        <w:tc>
          <w:tcPr>
            <w:tcW w:w="2008" w:type="pct"/>
            <w:noWrap/>
            <w:vAlign w:val="center"/>
          </w:tcPr>
          <w:p w14:paraId="3271109A">
            <w:pPr>
              <w:jc w:val="center"/>
              <w:rPr>
                <w:rFonts w:ascii="宋体" w:hAnsi="宋体" w:eastAsia="宋体"/>
                <w:color w:val="auto"/>
                <w:sz w:val="24"/>
                <w:szCs w:val="24"/>
                <w:highlight w:val="none"/>
              </w:rPr>
            </w:pPr>
            <w:r>
              <w:rPr>
                <w:rFonts w:ascii="宋体" w:hAnsi="宋体" w:eastAsia="宋体"/>
                <w:color w:val="auto"/>
                <w:sz w:val="24"/>
                <w:szCs w:val="24"/>
                <w:highlight w:val="none"/>
              </w:rPr>
              <w:t>全车玻璃</w:t>
            </w:r>
          </w:p>
        </w:tc>
        <w:tc>
          <w:tcPr>
            <w:tcW w:w="434" w:type="pct"/>
            <w:noWrap/>
            <w:vAlign w:val="center"/>
          </w:tcPr>
          <w:p w14:paraId="4D1B1751">
            <w:pPr>
              <w:jc w:val="center"/>
              <w:rPr>
                <w:rFonts w:ascii="宋体" w:hAnsi="宋体" w:eastAsia="宋体"/>
                <w:color w:val="auto"/>
                <w:sz w:val="24"/>
                <w:szCs w:val="24"/>
                <w:highlight w:val="none"/>
              </w:rPr>
            </w:pPr>
            <w:r>
              <w:rPr>
                <w:rFonts w:ascii="宋体" w:hAnsi="宋体" w:eastAsia="宋体"/>
                <w:color w:val="auto"/>
                <w:sz w:val="24"/>
                <w:szCs w:val="24"/>
                <w:highlight w:val="none"/>
              </w:rPr>
              <w:t>组</w:t>
            </w:r>
          </w:p>
        </w:tc>
        <w:tc>
          <w:tcPr>
            <w:tcW w:w="590" w:type="pct"/>
            <w:noWrap/>
            <w:vAlign w:val="center"/>
          </w:tcPr>
          <w:p w14:paraId="4BCD758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2549DD8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5500</w:t>
            </w:r>
          </w:p>
        </w:tc>
      </w:tr>
      <w:tr w14:paraId="7F310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581" w:type="pct"/>
            <w:noWrap/>
            <w:vAlign w:val="center"/>
          </w:tcPr>
          <w:p w14:paraId="2182F55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68</w:t>
            </w:r>
          </w:p>
        </w:tc>
        <w:tc>
          <w:tcPr>
            <w:tcW w:w="2008" w:type="pct"/>
            <w:noWrap/>
            <w:vAlign w:val="center"/>
          </w:tcPr>
          <w:p w14:paraId="2D76CB40">
            <w:pPr>
              <w:jc w:val="center"/>
              <w:rPr>
                <w:rFonts w:hint="default" w:ascii="宋体" w:hAnsi="宋体" w:eastAsia="宋体"/>
                <w:color w:val="auto"/>
                <w:sz w:val="24"/>
                <w:szCs w:val="24"/>
                <w:highlight w:val="none"/>
                <w:lang w:val="en-US" w:eastAsia="zh-CN"/>
              </w:rPr>
            </w:pPr>
            <w:r>
              <w:rPr>
                <w:rFonts w:ascii="宋体" w:hAnsi="宋体" w:eastAsia="宋体"/>
                <w:color w:val="auto"/>
                <w:sz w:val="24"/>
                <w:szCs w:val="24"/>
                <w:highlight w:val="none"/>
              </w:rPr>
              <w:t>发动机</w:t>
            </w:r>
          </w:p>
        </w:tc>
        <w:tc>
          <w:tcPr>
            <w:tcW w:w="434" w:type="pct"/>
            <w:noWrap/>
            <w:vAlign w:val="center"/>
          </w:tcPr>
          <w:p w14:paraId="2DD8CC5B">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套</w:t>
            </w:r>
          </w:p>
        </w:tc>
        <w:tc>
          <w:tcPr>
            <w:tcW w:w="590" w:type="pct"/>
            <w:noWrap/>
            <w:vAlign w:val="center"/>
          </w:tcPr>
          <w:p w14:paraId="0DB2035B">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5" w:type="pct"/>
            <w:noWrap/>
            <w:vAlign w:val="center"/>
          </w:tcPr>
          <w:p w14:paraId="1E7DFB0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25000</w:t>
            </w:r>
          </w:p>
        </w:tc>
      </w:tr>
      <w:tr w14:paraId="2D0E2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581" w:type="pct"/>
            <w:noWrap/>
            <w:vAlign w:val="center"/>
          </w:tcPr>
          <w:p w14:paraId="5598281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69</w:t>
            </w:r>
          </w:p>
        </w:tc>
        <w:tc>
          <w:tcPr>
            <w:tcW w:w="2008" w:type="pct"/>
            <w:noWrap/>
            <w:vAlign w:val="center"/>
          </w:tcPr>
          <w:p w14:paraId="302795C1">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清洗节气门、清洗喷油嘴、清洗三元催化</w:t>
            </w:r>
          </w:p>
        </w:tc>
        <w:tc>
          <w:tcPr>
            <w:tcW w:w="434" w:type="pct"/>
            <w:noWrap/>
            <w:vAlign w:val="center"/>
          </w:tcPr>
          <w:p w14:paraId="79A04A42">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次</w:t>
            </w:r>
          </w:p>
        </w:tc>
        <w:tc>
          <w:tcPr>
            <w:tcW w:w="590" w:type="pct"/>
            <w:noWrap/>
            <w:vAlign w:val="center"/>
          </w:tcPr>
          <w:p w14:paraId="615EBCC3">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5" w:type="pct"/>
            <w:noWrap/>
            <w:vAlign w:val="center"/>
          </w:tcPr>
          <w:p w14:paraId="428CB55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2A274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1FF99BF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70</w:t>
            </w:r>
          </w:p>
        </w:tc>
        <w:tc>
          <w:tcPr>
            <w:tcW w:w="2008" w:type="pct"/>
            <w:noWrap/>
            <w:vAlign w:val="center"/>
          </w:tcPr>
          <w:p w14:paraId="1F9A2456">
            <w:pPr>
              <w:jc w:val="center"/>
              <w:rPr>
                <w:rFonts w:ascii="宋体" w:hAnsi="宋体" w:eastAsia="宋体"/>
                <w:color w:val="auto"/>
                <w:sz w:val="24"/>
                <w:szCs w:val="24"/>
                <w:highlight w:val="none"/>
              </w:rPr>
            </w:pPr>
            <w:r>
              <w:rPr>
                <w:rFonts w:ascii="宋体" w:hAnsi="宋体" w:eastAsia="宋体"/>
                <w:color w:val="auto"/>
                <w:sz w:val="24"/>
                <w:szCs w:val="24"/>
                <w:highlight w:val="none"/>
              </w:rPr>
              <w:t>钣金</w:t>
            </w:r>
          </w:p>
        </w:tc>
        <w:tc>
          <w:tcPr>
            <w:tcW w:w="434" w:type="pct"/>
            <w:noWrap/>
            <w:vAlign w:val="center"/>
          </w:tcPr>
          <w:p w14:paraId="71506BC2">
            <w:pPr>
              <w:jc w:val="center"/>
              <w:rPr>
                <w:rFonts w:ascii="宋体" w:hAnsi="宋体" w:eastAsia="宋体"/>
                <w:color w:val="auto"/>
                <w:sz w:val="24"/>
                <w:szCs w:val="24"/>
                <w:highlight w:val="none"/>
              </w:rPr>
            </w:pPr>
            <w:r>
              <w:rPr>
                <w:rFonts w:ascii="宋体" w:hAnsi="宋体" w:eastAsia="宋体"/>
                <w:color w:val="auto"/>
                <w:sz w:val="24"/>
                <w:szCs w:val="24"/>
                <w:highlight w:val="none"/>
              </w:rPr>
              <w:t>件</w:t>
            </w:r>
          </w:p>
        </w:tc>
        <w:tc>
          <w:tcPr>
            <w:tcW w:w="590" w:type="pct"/>
            <w:noWrap/>
            <w:vAlign w:val="center"/>
          </w:tcPr>
          <w:p w14:paraId="23794A0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5AE96CD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2F48A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1" w:type="pct"/>
            <w:noWrap/>
            <w:vAlign w:val="center"/>
          </w:tcPr>
          <w:p w14:paraId="0FB0ABC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71</w:t>
            </w:r>
          </w:p>
        </w:tc>
        <w:tc>
          <w:tcPr>
            <w:tcW w:w="2008" w:type="pct"/>
            <w:noWrap/>
            <w:vAlign w:val="center"/>
          </w:tcPr>
          <w:p w14:paraId="06F273A4">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喷漆</w:t>
            </w:r>
          </w:p>
        </w:tc>
        <w:tc>
          <w:tcPr>
            <w:tcW w:w="434" w:type="pct"/>
            <w:noWrap/>
            <w:vAlign w:val="center"/>
          </w:tcPr>
          <w:p w14:paraId="17DA0CF0">
            <w:pPr>
              <w:jc w:val="center"/>
              <w:rPr>
                <w:rFonts w:ascii="宋体" w:hAnsi="宋体" w:eastAsia="宋体"/>
                <w:color w:val="auto"/>
                <w:sz w:val="24"/>
                <w:szCs w:val="24"/>
                <w:highlight w:val="none"/>
              </w:rPr>
            </w:pPr>
            <w:r>
              <w:rPr>
                <w:rFonts w:ascii="宋体" w:hAnsi="宋体" w:eastAsia="宋体"/>
                <w:color w:val="auto"/>
                <w:sz w:val="24"/>
                <w:szCs w:val="24"/>
                <w:highlight w:val="none"/>
              </w:rPr>
              <w:t>件</w:t>
            </w:r>
          </w:p>
        </w:tc>
        <w:tc>
          <w:tcPr>
            <w:tcW w:w="590" w:type="pct"/>
            <w:noWrap/>
            <w:vAlign w:val="center"/>
          </w:tcPr>
          <w:p w14:paraId="4722358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5" w:type="pct"/>
            <w:noWrap/>
            <w:vAlign w:val="center"/>
          </w:tcPr>
          <w:p w14:paraId="1C9FD58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78658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3E3A5E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2008" w:type="pct"/>
            <w:noWrap/>
            <w:vAlign w:val="center"/>
          </w:tcPr>
          <w:p w14:paraId="501C5B27">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嘉实多全合成</w:t>
            </w:r>
          </w:p>
        </w:tc>
        <w:tc>
          <w:tcPr>
            <w:tcW w:w="434" w:type="pct"/>
            <w:noWrap/>
            <w:vAlign w:val="center"/>
          </w:tcPr>
          <w:p w14:paraId="6370C7CE">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次</w:t>
            </w:r>
          </w:p>
        </w:tc>
        <w:tc>
          <w:tcPr>
            <w:tcW w:w="590" w:type="pct"/>
            <w:noWrap/>
            <w:vAlign w:val="center"/>
          </w:tcPr>
          <w:p w14:paraId="2A672768">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5" w:type="pct"/>
            <w:noWrap/>
            <w:vAlign w:val="center"/>
          </w:tcPr>
          <w:p w14:paraId="72C32C8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770F9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27A8252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2008" w:type="pct"/>
            <w:noWrap/>
            <w:vAlign w:val="center"/>
          </w:tcPr>
          <w:p w14:paraId="6D4E0206">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壳牌全合成</w:t>
            </w:r>
          </w:p>
        </w:tc>
        <w:tc>
          <w:tcPr>
            <w:tcW w:w="434" w:type="pct"/>
            <w:noWrap/>
            <w:vAlign w:val="center"/>
          </w:tcPr>
          <w:p w14:paraId="380CF729">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次</w:t>
            </w:r>
          </w:p>
        </w:tc>
        <w:tc>
          <w:tcPr>
            <w:tcW w:w="590" w:type="pct"/>
            <w:noWrap/>
            <w:vAlign w:val="center"/>
          </w:tcPr>
          <w:p w14:paraId="4E2FDAB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5" w:type="pct"/>
            <w:noWrap/>
            <w:vAlign w:val="center"/>
          </w:tcPr>
          <w:p w14:paraId="5A627EE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870</w:t>
            </w:r>
          </w:p>
        </w:tc>
      </w:tr>
      <w:tr w14:paraId="4EE53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1" w:type="pct"/>
            <w:noWrap/>
            <w:vAlign w:val="center"/>
          </w:tcPr>
          <w:p w14:paraId="683E2C0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72</w:t>
            </w:r>
          </w:p>
        </w:tc>
        <w:tc>
          <w:tcPr>
            <w:tcW w:w="2008" w:type="pct"/>
            <w:noWrap/>
            <w:vAlign w:val="center"/>
          </w:tcPr>
          <w:p w14:paraId="64357ED6">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美孚全合成</w:t>
            </w:r>
          </w:p>
        </w:tc>
        <w:tc>
          <w:tcPr>
            <w:tcW w:w="434" w:type="pct"/>
            <w:noWrap/>
            <w:vAlign w:val="center"/>
          </w:tcPr>
          <w:p w14:paraId="6AE2782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次</w:t>
            </w:r>
          </w:p>
        </w:tc>
        <w:tc>
          <w:tcPr>
            <w:tcW w:w="590" w:type="pct"/>
            <w:noWrap/>
            <w:vAlign w:val="center"/>
          </w:tcPr>
          <w:p w14:paraId="2F9ABA1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5" w:type="pct"/>
            <w:noWrap/>
            <w:vAlign w:val="center"/>
          </w:tcPr>
          <w:p w14:paraId="59618E6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1050</w:t>
            </w:r>
          </w:p>
        </w:tc>
      </w:tr>
      <w:tr w14:paraId="0E7B3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21A1FAE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73</w:t>
            </w:r>
          </w:p>
        </w:tc>
        <w:tc>
          <w:tcPr>
            <w:tcW w:w="3675" w:type="dxa"/>
            <w:noWrap/>
            <w:vAlign w:val="center"/>
          </w:tcPr>
          <w:p w14:paraId="3B5A3A1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w:t>
            </w:r>
          </w:p>
        </w:tc>
        <w:tc>
          <w:tcPr>
            <w:tcW w:w="795" w:type="dxa"/>
            <w:noWrap/>
            <w:vAlign w:val="center"/>
          </w:tcPr>
          <w:p w14:paraId="43254537">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659B46C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35" w:type="dxa"/>
            <w:noWrap/>
            <w:vAlign w:val="center"/>
          </w:tcPr>
          <w:p w14:paraId="144512E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w:t>
            </w:r>
          </w:p>
        </w:tc>
      </w:tr>
      <w:tr w14:paraId="7C069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65" w:type="dxa"/>
            <w:noWrap/>
            <w:vAlign w:val="center"/>
          </w:tcPr>
          <w:p w14:paraId="0AF40C3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74</w:t>
            </w:r>
          </w:p>
        </w:tc>
        <w:tc>
          <w:tcPr>
            <w:tcW w:w="3675" w:type="dxa"/>
            <w:noWrap/>
            <w:vAlign w:val="center"/>
          </w:tcPr>
          <w:p w14:paraId="1EA998F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洗车（外观及内饰精洗）</w:t>
            </w:r>
          </w:p>
        </w:tc>
        <w:tc>
          <w:tcPr>
            <w:tcW w:w="795" w:type="dxa"/>
            <w:noWrap/>
            <w:vAlign w:val="center"/>
          </w:tcPr>
          <w:p w14:paraId="3F9D078D">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4CD03B1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35" w:type="dxa"/>
            <w:noWrap/>
            <w:vAlign w:val="center"/>
          </w:tcPr>
          <w:p w14:paraId="0D5BB3AF">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bl>
    <w:p w14:paraId="6D42716E">
      <w:pPr>
        <w:rPr>
          <w:rFonts w:ascii="宋体" w:hAnsi="宋体" w:eastAsia="宋体"/>
          <w:b w:val="0"/>
          <w:bCs/>
          <w:color w:val="auto"/>
          <w:sz w:val="24"/>
          <w:szCs w:val="24"/>
          <w:highlight w:val="none"/>
        </w:rPr>
      </w:pPr>
    </w:p>
    <w:p w14:paraId="730A2572">
      <w:pPr>
        <w:rPr>
          <w:rFonts w:hint="eastAsia"/>
          <w:color w:val="auto"/>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丰田陆地巡洋舰</w:t>
      </w:r>
      <w:r>
        <w:rPr>
          <w:rFonts w:eastAsia="宋体"/>
          <w:color w:val="auto"/>
          <w:sz w:val="24"/>
          <w:szCs w:val="24"/>
          <w:highlight w:val="none"/>
        </w:rPr>
        <w:t xml:space="preserve"> </w:t>
      </w:r>
      <w:r>
        <w:rPr>
          <w:rFonts w:ascii="宋体" w:hAnsi="宋体" w:eastAsia="宋体"/>
          <w:b w:val="0"/>
          <w:bCs/>
          <w:color w:val="auto"/>
          <w:sz w:val="24"/>
          <w:szCs w:val="24"/>
          <w:highlight w:val="none"/>
        </w:rPr>
        <w:t>CA6510B</w:t>
      </w:r>
      <w:r>
        <w:rPr>
          <w:rFonts w:eastAsia="宋体"/>
          <w:color w:val="auto"/>
          <w:sz w:val="24"/>
          <w:szCs w:val="24"/>
          <w:highlight w:val="none"/>
        </w:rPr>
        <w:t>（</w:t>
      </w:r>
      <w:r>
        <w:rPr>
          <w:rFonts w:hint="eastAsia" w:eastAsia="宋体"/>
          <w:color w:val="auto"/>
          <w:sz w:val="24"/>
          <w:szCs w:val="24"/>
          <w:highlight w:val="none"/>
          <w:lang w:val="en-US" w:eastAsia="zh-CN"/>
        </w:rPr>
        <w:t>2</w:t>
      </w:r>
      <w:r>
        <w:rPr>
          <w:rFonts w:eastAsia="宋体"/>
          <w:color w:val="auto"/>
          <w:sz w:val="24"/>
          <w:szCs w:val="24"/>
          <w:highlight w:val="none"/>
        </w:rPr>
        <w:t>辆）</w:t>
      </w:r>
      <w:r>
        <w:rPr>
          <w:rFonts w:hint="eastAsia" w:eastAsia="宋体"/>
          <w:color w:val="auto"/>
          <w:sz w:val="24"/>
          <w:szCs w:val="24"/>
          <w:highlight w:val="none"/>
          <w:lang w:val="en-US" w:eastAsia="zh-CN"/>
        </w:rPr>
        <w:t>4.7L</w:t>
      </w:r>
    </w:p>
    <w:tbl>
      <w:tblPr>
        <w:tblStyle w:val="17"/>
        <w:tblW w:w="5386" w:type="pct"/>
        <w:tblInd w:w="-3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3660"/>
        <w:gridCol w:w="825"/>
        <w:gridCol w:w="1080"/>
        <w:gridCol w:w="2550"/>
      </w:tblGrid>
      <w:tr w14:paraId="729D2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D3842AF">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序号</w:t>
            </w:r>
          </w:p>
        </w:tc>
        <w:tc>
          <w:tcPr>
            <w:tcW w:w="1993" w:type="pct"/>
            <w:noWrap/>
            <w:vAlign w:val="center"/>
          </w:tcPr>
          <w:p w14:paraId="195D5C8B">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维修/配件名称</w:t>
            </w:r>
          </w:p>
        </w:tc>
        <w:tc>
          <w:tcPr>
            <w:tcW w:w="449" w:type="pct"/>
            <w:noWrap/>
            <w:vAlign w:val="center"/>
          </w:tcPr>
          <w:p w14:paraId="672AE5E2">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单位</w:t>
            </w:r>
          </w:p>
        </w:tc>
        <w:tc>
          <w:tcPr>
            <w:tcW w:w="588" w:type="pct"/>
            <w:noWrap/>
            <w:vAlign w:val="center"/>
          </w:tcPr>
          <w:p w14:paraId="26588CAE">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数量</w:t>
            </w:r>
          </w:p>
        </w:tc>
        <w:tc>
          <w:tcPr>
            <w:tcW w:w="1388" w:type="pct"/>
            <w:noWrap/>
            <w:vAlign w:val="center"/>
          </w:tcPr>
          <w:p w14:paraId="738C4482">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单项最高限价（元）</w:t>
            </w:r>
          </w:p>
        </w:tc>
      </w:tr>
      <w:tr w14:paraId="2A6BE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580" w:type="pct"/>
            <w:noWrap/>
            <w:vAlign w:val="center"/>
          </w:tcPr>
          <w:p w14:paraId="389B4BA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993" w:type="pct"/>
            <w:noWrap/>
            <w:vAlign w:val="center"/>
          </w:tcPr>
          <w:p w14:paraId="7F426DCA">
            <w:pPr>
              <w:jc w:val="center"/>
              <w:rPr>
                <w:rFonts w:ascii="宋体" w:hAnsi="宋体" w:eastAsia="宋体"/>
                <w:color w:val="auto"/>
                <w:sz w:val="24"/>
                <w:szCs w:val="24"/>
                <w:highlight w:val="none"/>
              </w:rPr>
            </w:pPr>
            <w:r>
              <w:rPr>
                <w:rFonts w:ascii="宋体" w:hAnsi="宋体" w:eastAsia="宋体"/>
                <w:color w:val="auto"/>
                <w:sz w:val="24"/>
                <w:szCs w:val="24"/>
                <w:highlight w:val="none"/>
              </w:rPr>
              <w:t>机油（嘉实多</w:t>
            </w:r>
            <w:r>
              <w:rPr>
                <w:rFonts w:hint="eastAsia" w:ascii="宋体" w:hAnsi="宋体" w:eastAsia="宋体"/>
                <w:color w:val="auto"/>
                <w:sz w:val="24"/>
                <w:szCs w:val="24"/>
                <w:highlight w:val="none"/>
                <w:lang w:eastAsia="zh-CN"/>
              </w:rPr>
              <w:t>全合成</w:t>
            </w:r>
            <w:r>
              <w:rPr>
                <w:rFonts w:ascii="宋体" w:hAnsi="宋体" w:eastAsia="宋体"/>
                <w:color w:val="auto"/>
                <w:sz w:val="24"/>
                <w:szCs w:val="24"/>
                <w:highlight w:val="none"/>
              </w:rPr>
              <w:t>）</w:t>
            </w:r>
          </w:p>
        </w:tc>
        <w:tc>
          <w:tcPr>
            <w:tcW w:w="449" w:type="pct"/>
            <w:noWrap/>
            <w:vAlign w:val="center"/>
          </w:tcPr>
          <w:p w14:paraId="0D0F6598">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513F7C8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FE372B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4CD05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580" w:type="pct"/>
            <w:noWrap/>
            <w:vAlign w:val="center"/>
          </w:tcPr>
          <w:p w14:paraId="3592A2D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993" w:type="pct"/>
            <w:noWrap/>
            <w:vAlign w:val="center"/>
          </w:tcPr>
          <w:p w14:paraId="37E16F56">
            <w:pPr>
              <w:tabs>
                <w:tab w:val="left" w:pos="250"/>
              </w:tabs>
              <w:jc w:val="left"/>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ab/>
            </w:r>
            <w:r>
              <w:rPr>
                <w:rFonts w:hint="eastAsia" w:ascii="宋体" w:hAnsi="宋体" w:eastAsia="宋体"/>
                <w:color w:val="auto"/>
                <w:sz w:val="24"/>
                <w:szCs w:val="24"/>
                <w:highlight w:val="none"/>
                <w:lang w:val="en-US" w:eastAsia="zh-CN"/>
              </w:rPr>
              <w:t xml:space="preserve">  </w:t>
            </w:r>
            <w:r>
              <w:rPr>
                <w:rFonts w:hint="eastAsia" w:ascii="宋体" w:hAnsi="宋体" w:eastAsia="宋体"/>
                <w:color w:val="auto"/>
                <w:sz w:val="24"/>
                <w:szCs w:val="24"/>
                <w:highlight w:val="none"/>
                <w:lang w:eastAsia="zh-CN"/>
              </w:rPr>
              <w:t>机油（壳牌全合成）</w:t>
            </w:r>
          </w:p>
        </w:tc>
        <w:tc>
          <w:tcPr>
            <w:tcW w:w="449" w:type="pct"/>
            <w:noWrap/>
            <w:vAlign w:val="center"/>
          </w:tcPr>
          <w:p w14:paraId="63342E01">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L</w:t>
            </w:r>
          </w:p>
        </w:tc>
        <w:tc>
          <w:tcPr>
            <w:tcW w:w="588" w:type="pct"/>
            <w:noWrap/>
            <w:vAlign w:val="center"/>
          </w:tcPr>
          <w:p w14:paraId="391F4F4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00B09A5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64C74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7124DBB">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993" w:type="pct"/>
            <w:noWrap/>
            <w:vAlign w:val="center"/>
          </w:tcPr>
          <w:p w14:paraId="00D45634">
            <w:pPr>
              <w:ind w:firstLine="480" w:firstLineChars="200"/>
              <w:jc w:val="both"/>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机油（美孚全合成）</w:t>
            </w:r>
          </w:p>
        </w:tc>
        <w:tc>
          <w:tcPr>
            <w:tcW w:w="449" w:type="pct"/>
            <w:noWrap/>
            <w:vAlign w:val="center"/>
          </w:tcPr>
          <w:p w14:paraId="14B90F4A">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88" w:type="pct"/>
            <w:noWrap/>
            <w:vAlign w:val="center"/>
          </w:tcPr>
          <w:p w14:paraId="1C622BCD">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8" w:type="pct"/>
            <w:noWrap/>
            <w:vAlign w:val="center"/>
          </w:tcPr>
          <w:p w14:paraId="71F7FA9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7693E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9D1B740">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2</w:t>
            </w:r>
          </w:p>
        </w:tc>
        <w:tc>
          <w:tcPr>
            <w:tcW w:w="1993" w:type="pct"/>
            <w:noWrap/>
            <w:vAlign w:val="center"/>
          </w:tcPr>
          <w:p w14:paraId="7887E4D2">
            <w:pPr>
              <w:jc w:val="center"/>
              <w:rPr>
                <w:rFonts w:ascii="宋体" w:hAnsi="宋体" w:eastAsia="宋体"/>
                <w:color w:val="auto"/>
                <w:sz w:val="24"/>
                <w:szCs w:val="24"/>
                <w:highlight w:val="none"/>
              </w:rPr>
            </w:pPr>
            <w:r>
              <w:rPr>
                <w:rFonts w:ascii="宋体" w:hAnsi="宋体" w:eastAsia="宋体"/>
                <w:color w:val="auto"/>
                <w:sz w:val="24"/>
                <w:szCs w:val="24"/>
                <w:highlight w:val="none"/>
              </w:rPr>
              <w:t>机滤</w:t>
            </w:r>
          </w:p>
        </w:tc>
        <w:tc>
          <w:tcPr>
            <w:tcW w:w="449" w:type="pct"/>
            <w:noWrap/>
            <w:vAlign w:val="center"/>
          </w:tcPr>
          <w:p w14:paraId="52CD1295">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个</w:t>
            </w:r>
          </w:p>
        </w:tc>
        <w:tc>
          <w:tcPr>
            <w:tcW w:w="588" w:type="pct"/>
            <w:noWrap/>
            <w:vAlign w:val="center"/>
          </w:tcPr>
          <w:p w14:paraId="756F7E3F">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8" w:type="pct"/>
            <w:noWrap/>
            <w:vAlign w:val="center"/>
          </w:tcPr>
          <w:p w14:paraId="6830995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5B1A8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A968C3C">
            <w:pPr>
              <w:jc w:val="center"/>
              <w:rPr>
                <w:rFonts w:ascii="宋体" w:hAnsi="宋体" w:eastAsia="宋体"/>
                <w:color w:val="auto"/>
                <w:sz w:val="24"/>
                <w:szCs w:val="24"/>
                <w:highlight w:val="none"/>
              </w:rPr>
            </w:pPr>
            <w:r>
              <w:rPr>
                <w:rFonts w:ascii="宋体" w:hAnsi="宋体" w:eastAsia="宋体"/>
                <w:color w:val="auto"/>
                <w:sz w:val="24"/>
                <w:szCs w:val="24"/>
                <w:highlight w:val="none"/>
              </w:rPr>
              <w:t>3</w:t>
            </w:r>
          </w:p>
        </w:tc>
        <w:tc>
          <w:tcPr>
            <w:tcW w:w="1993" w:type="pct"/>
            <w:noWrap/>
            <w:vAlign w:val="center"/>
          </w:tcPr>
          <w:p w14:paraId="64CCBB11">
            <w:pPr>
              <w:jc w:val="center"/>
              <w:rPr>
                <w:rFonts w:ascii="宋体" w:hAnsi="宋体" w:eastAsia="宋体"/>
                <w:color w:val="auto"/>
                <w:sz w:val="24"/>
                <w:szCs w:val="24"/>
                <w:highlight w:val="none"/>
              </w:rPr>
            </w:pPr>
            <w:r>
              <w:rPr>
                <w:rFonts w:ascii="宋体" w:hAnsi="宋体" w:eastAsia="宋体"/>
                <w:color w:val="auto"/>
                <w:sz w:val="24"/>
                <w:szCs w:val="24"/>
                <w:highlight w:val="none"/>
              </w:rPr>
              <w:t>空滤</w:t>
            </w:r>
          </w:p>
        </w:tc>
        <w:tc>
          <w:tcPr>
            <w:tcW w:w="449" w:type="pct"/>
            <w:noWrap/>
            <w:vAlign w:val="center"/>
          </w:tcPr>
          <w:p w14:paraId="0341903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EB8096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7365216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0B9E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5BEB36C">
            <w:pPr>
              <w:jc w:val="center"/>
              <w:rPr>
                <w:rFonts w:ascii="宋体" w:hAnsi="宋体" w:eastAsia="宋体"/>
                <w:color w:val="auto"/>
                <w:sz w:val="24"/>
                <w:szCs w:val="24"/>
                <w:highlight w:val="none"/>
              </w:rPr>
            </w:pPr>
            <w:r>
              <w:rPr>
                <w:rFonts w:ascii="宋体" w:hAnsi="宋体" w:eastAsia="宋体"/>
                <w:color w:val="auto"/>
                <w:sz w:val="24"/>
                <w:szCs w:val="24"/>
                <w:highlight w:val="none"/>
              </w:rPr>
              <w:t>4</w:t>
            </w:r>
          </w:p>
        </w:tc>
        <w:tc>
          <w:tcPr>
            <w:tcW w:w="1993" w:type="pct"/>
            <w:noWrap/>
            <w:vAlign w:val="center"/>
          </w:tcPr>
          <w:p w14:paraId="7F2A04B7">
            <w:pPr>
              <w:jc w:val="center"/>
              <w:rPr>
                <w:rFonts w:ascii="宋体" w:hAnsi="宋体" w:eastAsia="宋体"/>
                <w:color w:val="auto"/>
                <w:sz w:val="24"/>
                <w:szCs w:val="24"/>
                <w:highlight w:val="none"/>
              </w:rPr>
            </w:pPr>
            <w:r>
              <w:rPr>
                <w:rFonts w:ascii="宋体" w:hAnsi="宋体" w:eastAsia="宋体"/>
                <w:color w:val="auto"/>
                <w:sz w:val="24"/>
                <w:szCs w:val="24"/>
                <w:highlight w:val="none"/>
              </w:rPr>
              <w:t>燃油滤芯</w:t>
            </w:r>
          </w:p>
        </w:tc>
        <w:tc>
          <w:tcPr>
            <w:tcW w:w="449" w:type="pct"/>
            <w:noWrap/>
            <w:vAlign w:val="center"/>
          </w:tcPr>
          <w:p w14:paraId="7AC1246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A44A89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7221B0C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265</w:t>
            </w:r>
          </w:p>
        </w:tc>
      </w:tr>
      <w:tr w14:paraId="12308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5BA3E03">
            <w:pPr>
              <w:jc w:val="center"/>
              <w:rPr>
                <w:rFonts w:ascii="宋体" w:hAnsi="宋体" w:eastAsia="宋体"/>
                <w:color w:val="auto"/>
                <w:sz w:val="24"/>
                <w:szCs w:val="24"/>
                <w:highlight w:val="none"/>
              </w:rPr>
            </w:pPr>
            <w:r>
              <w:rPr>
                <w:rFonts w:ascii="宋体" w:hAnsi="宋体" w:eastAsia="宋体"/>
                <w:color w:val="auto"/>
                <w:sz w:val="24"/>
                <w:szCs w:val="24"/>
                <w:highlight w:val="none"/>
              </w:rPr>
              <w:t>5</w:t>
            </w:r>
          </w:p>
        </w:tc>
        <w:tc>
          <w:tcPr>
            <w:tcW w:w="1993" w:type="pct"/>
            <w:noWrap/>
            <w:vAlign w:val="center"/>
          </w:tcPr>
          <w:p w14:paraId="55ACE14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前刹车片</w:t>
            </w:r>
          </w:p>
        </w:tc>
        <w:tc>
          <w:tcPr>
            <w:tcW w:w="449" w:type="pct"/>
            <w:noWrap/>
            <w:vAlign w:val="center"/>
          </w:tcPr>
          <w:p w14:paraId="4402ADE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88" w:type="pct"/>
            <w:noWrap/>
            <w:vAlign w:val="center"/>
          </w:tcPr>
          <w:p w14:paraId="4404697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7732AFB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74925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D2520AF">
            <w:pPr>
              <w:jc w:val="center"/>
              <w:rPr>
                <w:rFonts w:ascii="宋体" w:hAnsi="宋体" w:eastAsia="宋体"/>
                <w:color w:val="auto"/>
                <w:sz w:val="24"/>
                <w:szCs w:val="24"/>
                <w:highlight w:val="none"/>
              </w:rPr>
            </w:pPr>
            <w:r>
              <w:rPr>
                <w:rFonts w:ascii="宋体" w:hAnsi="宋体" w:eastAsia="宋体"/>
                <w:color w:val="auto"/>
                <w:sz w:val="24"/>
                <w:szCs w:val="24"/>
                <w:highlight w:val="none"/>
              </w:rPr>
              <w:t>6</w:t>
            </w:r>
          </w:p>
        </w:tc>
        <w:tc>
          <w:tcPr>
            <w:tcW w:w="1993" w:type="pct"/>
            <w:noWrap/>
            <w:vAlign w:val="center"/>
          </w:tcPr>
          <w:p w14:paraId="4DBF71E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后刹车片</w:t>
            </w:r>
          </w:p>
        </w:tc>
        <w:tc>
          <w:tcPr>
            <w:tcW w:w="449" w:type="pct"/>
            <w:noWrap/>
            <w:vAlign w:val="center"/>
          </w:tcPr>
          <w:p w14:paraId="204FD36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88" w:type="pct"/>
            <w:noWrap/>
            <w:vAlign w:val="center"/>
          </w:tcPr>
          <w:p w14:paraId="43A9A3E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7136A70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5A0AD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4601496">
            <w:pPr>
              <w:jc w:val="center"/>
              <w:rPr>
                <w:rFonts w:ascii="宋体" w:hAnsi="宋体" w:eastAsia="宋体"/>
                <w:color w:val="auto"/>
                <w:sz w:val="24"/>
                <w:szCs w:val="24"/>
                <w:highlight w:val="none"/>
              </w:rPr>
            </w:pPr>
            <w:r>
              <w:rPr>
                <w:rFonts w:ascii="宋体" w:hAnsi="宋体" w:eastAsia="宋体"/>
                <w:color w:val="auto"/>
                <w:sz w:val="24"/>
                <w:szCs w:val="24"/>
                <w:highlight w:val="none"/>
              </w:rPr>
              <w:t>7</w:t>
            </w:r>
          </w:p>
        </w:tc>
        <w:tc>
          <w:tcPr>
            <w:tcW w:w="1993" w:type="pct"/>
            <w:noWrap/>
            <w:vAlign w:val="center"/>
          </w:tcPr>
          <w:p w14:paraId="4AC24F7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前刹盘（左、右）</w:t>
            </w:r>
          </w:p>
        </w:tc>
        <w:tc>
          <w:tcPr>
            <w:tcW w:w="449" w:type="pct"/>
            <w:noWrap/>
            <w:vAlign w:val="center"/>
          </w:tcPr>
          <w:p w14:paraId="539AFFD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88" w:type="pct"/>
            <w:noWrap/>
            <w:vAlign w:val="center"/>
          </w:tcPr>
          <w:p w14:paraId="3F74225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45A2696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28460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50249B7">
            <w:pPr>
              <w:jc w:val="center"/>
              <w:rPr>
                <w:rFonts w:ascii="宋体" w:hAnsi="宋体" w:eastAsia="宋体"/>
                <w:color w:val="auto"/>
                <w:sz w:val="24"/>
                <w:szCs w:val="24"/>
                <w:highlight w:val="none"/>
              </w:rPr>
            </w:pPr>
            <w:r>
              <w:rPr>
                <w:rFonts w:ascii="宋体" w:hAnsi="宋体" w:eastAsia="宋体"/>
                <w:color w:val="auto"/>
                <w:sz w:val="24"/>
                <w:szCs w:val="24"/>
                <w:highlight w:val="none"/>
              </w:rPr>
              <w:t>8</w:t>
            </w:r>
          </w:p>
        </w:tc>
        <w:tc>
          <w:tcPr>
            <w:tcW w:w="1993" w:type="pct"/>
            <w:noWrap/>
            <w:vAlign w:val="center"/>
          </w:tcPr>
          <w:p w14:paraId="6809C38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后刹车盘（左、右）</w:t>
            </w:r>
          </w:p>
        </w:tc>
        <w:tc>
          <w:tcPr>
            <w:tcW w:w="449" w:type="pct"/>
            <w:noWrap/>
            <w:vAlign w:val="center"/>
          </w:tcPr>
          <w:p w14:paraId="7A75A0F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88" w:type="pct"/>
            <w:noWrap/>
            <w:vAlign w:val="center"/>
          </w:tcPr>
          <w:p w14:paraId="5E62656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7C69628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0253D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7511D02">
            <w:pPr>
              <w:jc w:val="center"/>
              <w:rPr>
                <w:rFonts w:ascii="宋体" w:hAnsi="宋体" w:eastAsia="宋体"/>
                <w:color w:val="auto"/>
                <w:sz w:val="24"/>
                <w:szCs w:val="24"/>
                <w:highlight w:val="none"/>
              </w:rPr>
            </w:pPr>
            <w:r>
              <w:rPr>
                <w:rFonts w:ascii="宋体" w:hAnsi="宋体" w:eastAsia="宋体"/>
                <w:color w:val="auto"/>
                <w:sz w:val="24"/>
                <w:szCs w:val="24"/>
                <w:highlight w:val="none"/>
              </w:rPr>
              <w:t>9</w:t>
            </w:r>
          </w:p>
        </w:tc>
        <w:tc>
          <w:tcPr>
            <w:tcW w:w="1993" w:type="pct"/>
            <w:noWrap/>
            <w:vAlign w:val="center"/>
          </w:tcPr>
          <w:p w14:paraId="193E892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轮胎</w:t>
            </w:r>
          </w:p>
        </w:tc>
        <w:tc>
          <w:tcPr>
            <w:tcW w:w="449" w:type="pct"/>
            <w:noWrap/>
            <w:vAlign w:val="center"/>
          </w:tcPr>
          <w:p w14:paraId="565BC88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6251C3F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5517503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980</w:t>
            </w:r>
          </w:p>
        </w:tc>
      </w:tr>
      <w:tr w14:paraId="23E55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85513F6">
            <w:pPr>
              <w:jc w:val="center"/>
              <w:rPr>
                <w:rFonts w:ascii="宋体" w:hAnsi="宋体" w:eastAsia="宋体"/>
                <w:color w:val="auto"/>
                <w:sz w:val="24"/>
                <w:szCs w:val="24"/>
                <w:highlight w:val="none"/>
              </w:rPr>
            </w:pPr>
            <w:r>
              <w:rPr>
                <w:rFonts w:ascii="宋体" w:hAnsi="宋体" w:eastAsia="宋体"/>
                <w:color w:val="auto"/>
                <w:sz w:val="24"/>
                <w:szCs w:val="24"/>
                <w:highlight w:val="none"/>
              </w:rPr>
              <w:t>10</w:t>
            </w:r>
          </w:p>
        </w:tc>
        <w:tc>
          <w:tcPr>
            <w:tcW w:w="1993" w:type="pct"/>
            <w:noWrap/>
            <w:vAlign w:val="center"/>
          </w:tcPr>
          <w:p w14:paraId="151218B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蓄电池</w:t>
            </w:r>
          </w:p>
        </w:tc>
        <w:tc>
          <w:tcPr>
            <w:tcW w:w="449" w:type="pct"/>
            <w:noWrap/>
            <w:vAlign w:val="center"/>
          </w:tcPr>
          <w:p w14:paraId="2F1FDC3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3DA1BCC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633E0C2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880</w:t>
            </w:r>
          </w:p>
        </w:tc>
      </w:tr>
      <w:tr w14:paraId="795CC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061450A">
            <w:pPr>
              <w:jc w:val="center"/>
              <w:rPr>
                <w:rFonts w:ascii="宋体" w:hAnsi="宋体" w:eastAsia="宋体"/>
                <w:color w:val="auto"/>
                <w:sz w:val="24"/>
                <w:szCs w:val="24"/>
                <w:highlight w:val="none"/>
              </w:rPr>
            </w:pPr>
            <w:r>
              <w:rPr>
                <w:rFonts w:ascii="宋体" w:hAnsi="宋体" w:eastAsia="宋体"/>
                <w:color w:val="auto"/>
                <w:sz w:val="24"/>
                <w:szCs w:val="24"/>
                <w:highlight w:val="none"/>
              </w:rPr>
              <w:t>11</w:t>
            </w:r>
          </w:p>
        </w:tc>
        <w:tc>
          <w:tcPr>
            <w:tcW w:w="1993" w:type="pct"/>
            <w:noWrap/>
            <w:vAlign w:val="center"/>
          </w:tcPr>
          <w:p w14:paraId="053A12D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压缩机</w:t>
            </w:r>
          </w:p>
        </w:tc>
        <w:tc>
          <w:tcPr>
            <w:tcW w:w="449" w:type="pct"/>
            <w:noWrap/>
            <w:vAlign w:val="center"/>
          </w:tcPr>
          <w:p w14:paraId="5BDCD08A">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56E5300E">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52C9EE9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3650</w:t>
            </w:r>
          </w:p>
        </w:tc>
      </w:tr>
      <w:tr w14:paraId="1FAF4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151FB81">
            <w:pPr>
              <w:jc w:val="center"/>
              <w:rPr>
                <w:rFonts w:ascii="宋体" w:hAnsi="宋体" w:eastAsia="宋体"/>
                <w:color w:val="auto"/>
                <w:sz w:val="24"/>
                <w:szCs w:val="24"/>
                <w:highlight w:val="none"/>
              </w:rPr>
            </w:pPr>
            <w:r>
              <w:rPr>
                <w:rFonts w:ascii="宋体" w:hAnsi="宋体" w:eastAsia="宋体"/>
                <w:color w:val="auto"/>
                <w:sz w:val="24"/>
                <w:szCs w:val="24"/>
                <w:highlight w:val="none"/>
              </w:rPr>
              <w:t>12</w:t>
            </w:r>
          </w:p>
        </w:tc>
        <w:tc>
          <w:tcPr>
            <w:tcW w:w="1993" w:type="pct"/>
            <w:noWrap/>
            <w:vAlign w:val="center"/>
          </w:tcPr>
          <w:p w14:paraId="6C25C23D">
            <w:pPr>
              <w:jc w:val="center"/>
              <w:rPr>
                <w:rFonts w:ascii="宋体" w:hAnsi="宋体" w:eastAsia="宋体"/>
                <w:color w:val="auto"/>
                <w:sz w:val="24"/>
                <w:szCs w:val="24"/>
                <w:highlight w:val="none"/>
              </w:rPr>
            </w:pPr>
            <w:r>
              <w:rPr>
                <w:rFonts w:ascii="宋体" w:hAnsi="宋体" w:eastAsia="宋体"/>
                <w:color w:val="auto"/>
                <w:sz w:val="24"/>
                <w:szCs w:val="24"/>
                <w:highlight w:val="none"/>
              </w:rPr>
              <w:t>冷凝板</w:t>
            </w:r>
          </w:p>
        </w:tc>
        <w:tc>
          <w:tcPr>
            <w:tcW w:w="449" w:type="pct"/>
            <w:noWrap/>
            <w:vAlign w:val="center"/>
          </w:tcPr>
          <w:p w14:paraId="534CA10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9DFF4D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B8C5AD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900</w:t>
            </w:r>
          </w:p>
        </w:tc>
      </w:tr>
      <w:tr w14:paraId="47793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89A3250">
            <w:pPr>
              <w:jc w:val="center"/>
              <w:rPr>
                <w:rFonts w:ascii="宋体" w:hAnsi="宋体" w:eastAsia="宋体"/>
                <w:color w:val="auto"/>
                <w:sz w:val="24"/>
                <w:szCs w:val="24"/>
                <w:highlight w:val="none"/>
              </w:rPr>
            </w:pPr>
            <w:r>
              <w:rPr>
                <w:rFonts w:ascii="宋体" w:hAnsi="宋体" w:eastAsia="宋体"/>
                <w:color w:val="auto"/>
                <w:sz w:val="24"/>
                <w:szCs w:val="24"/>
                <w:highlight w:val="none"/>
              </w:rPr>
              <w:t>13</w:t>
            </w:r>
          </w:p>
        </w:tc>
        <w:tc>
          <w:tcPr>
            <w:tcW w:w="1993" w:type="pct"/>
            <w:noWrap/>
            <w:vAlign w:val="center"/>
          </w:tcPr>
          <w:p w14:paraId="7A3F780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蒸发箱</w:t>
            </w:r>
          </w:p>
        </w:tc>
        <w:tc>
          <w:tcPr>
            <w:tcW w:w="449" w:type="pct"/>
            <w:noWrap/>
            <w:vAlign w:val="center"/>
          </w:tcPr>
          <w:p w14:paraId="26AF1BF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3338CDE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6760E54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2950</w:t>
            </w:r>
          </w:p>
        </w:tc>
      </w:tr>
      <w:tr w14:paraId="46D1E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FC1EC0D">
            <w:pPr>
              <w:jc w:val="center"/>
              <w:rPr>
                <w:rFonts w:ascii="宋体" w:hAnsi="宋体" w:eastAsia="宋体"/>
                <w:color w:val="auto"/>
                <w:sz w:val="24"/>
                <w:szCs w:val="24"/>
                <w:highlight w:val="none"/>
              </w:rPr>
            </w:pPr>
            <w:r>
              <w:rPr>
                <w:rFonts w:ascii="宋体" w:hAnsi="宋体" w:eastAsia="宋体"/>
                <w:color w:val="auto"/>
                <w:sz w:val="24"/>
                <w:szCs w:val="24"/>
                <w:highlight w:val="none"/>
              </w:rPr>
              <w:t>14</w:t>
            </w:r>
          </w:p>
        </w:tc>
        <w:tc>
          <w:tcPr>
            <w:tcW w:w="1993" w:type="pct"/>
            <w:noWrap/>
            <w:vAlign w:val="center"/>
          </w:tcPr>
          <w:p w14:paraId="3E91C4B6">
            <w:pPr>
              <w:jc w:val="center"/>
              <w:rPr>
                <w:rFonts w:ascii="宋体" w:hAnsi="宋体" w:eastAsia="宋体"/>
                <w:color w:val="auto"/>
                <w:sz w:val="24"/>
                <w:szCs w:val="24"/>
                <w:highlight w:val="none"/>
              </w:rPr>
            </w:pPr>
            <w:r>
              <w:rPr>
                <w:rFonts w:ascii="宋体" w:hAnsi="宋体" w:eastAsia="宋体"/>
                <w:color w:val="auto"/>
                <w:sz w:val="24"/>
                <w:szCs w:val="24"/>
                <w:highlight w:val="none"/>
              </w:rPr>
              <w:t>膨胀阀</w:t>
            </w:r>
          </w:p>
        </w:tc>
        <w:tc>
          <w:tcPr>
            <w:tcW w:w="449" w:type="pct"/>
            <w:noWrap/>
            <w:vAlign w:val="center"/>
          </w:tcPr>
          <w:p w14:paraId="7D55380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9EA552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CFF52F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450</w:t>
            </w:r>
          </w:p>
        </w:tc>
      </w:tr>
      <w:tr w14:paraId="39ED1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F0DD835">
            <w:pPr>
              <w:jc w:val="center"/>
              <w:rPr>
                <w:rFonts w:ascii="宋体" w:hAnsi="宋体" w:eastAsia="宋体"/>
                <w:color w:val="auto"/>
                <w:sz w:val="24"/>
                <w:szCs w:val="24"/>
                <w:highlight w:val="none"/>
              </w:rPr>
            </w:pPr>
            <w:r>
              <w:rPr>
                <w:rFonts w:ascii="宋体" w:hAnsi="宋体" w:eastAsia="宋体"/>
                <w:color w:val="auto"/>
                <w:sz w:val="24"/>
                <w:szCs w:val="24"/>
                <w:highlight w:val="none"/>
              </w:rPr>
              <w:t>15</w:t>
            </w:r>
          </w:p>
        </w:tc>
        <w:tc>
          <w:tcPr>
            <w:tcW w:w="1993" w:type="pct"/>
            <w:noWrap/>
            <w:vAlign w:val="center"/>
          </w:tcPr>
          <w:p w14:paraId="1A2F42F5">
            <w:pPr>
              <w:jc w:val="center"/>
              <w:rPr>
                <w:rFonts w:ascii="宋体" w:hAnsi="宋体" w:eastAsia="宋体"/>
                <w:color w:val="auto"/>
                <w:sz w:val="24"/>
                <w:szCs w:val="24"/>
                <w:highlight w:val="none"/>
              </w:rPr>
            </w:pPr>
            <w:r>
              <w:rPr>
                <w:rFonts w:ascii="宋体" w:hAnsi="宋体" w:eastAsia="宋体"/>
                <w:color w:val="auto"/>
                <w:sz w:val="24"/>
                <w:szCs w:val="24"/>
                <w:highlight w:val="none"/>
              </w:rPr>
              <w:t>起动机</w:t>
            </w:r>
          </w:p>
        </w:tc>
        <w:tc>
          <w:tcPr>
            <w:tcW w:w="449" w:type="pct"/>
            <w:noWrap/>
            <w:vAlign w:val="center"/>
          </w:tcPr>
          <w:p w14:paraId="2352FB2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78FD146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705852D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1680</w:t>
            </w:r>
          </w:p>
        </w:tc>
      </w:tr>
      <w:tr w14:paraId="528F1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5A8C1ED">
            <w:pPr>
              <w:jc w:val="center"/>
              <w:rPr>
                <w:rFonts w:ascii="宋体" w:hAnsi="宋体" w:eastAsia="宋体"/>
                <w:color w:val="auto"/>
                <w:sz w:val="24"/>
                <w:szCs w:val="24"/>
                <w:highlight w:val="none"/>
              </w:rPr>
            </w:pPr>
            <w:r>
              <w:rPr>
                <w:rFonts w:ascii="宋体" w:hAnsi="宋体" w:eastAsia="宋体"/>
                <w:color w:val="auto"/>
                <w:sz w:val="24"/>
                <w:szCs w:val="24"/>
                <w:highlight w:val="none"/>
              </w:rPr>
              <w:t>16</w:t>
            </w:r>
          </w:p>
        </w:tc>
        <w:tc>
          <w:tcPr>
            <w:tcW w:w="1993" w:type="pct"/>
            <w:noWrap/>
            <w:vAlign w:val="center"/>
          </w:tcPr>
          <w:p w14:paraId="702A3E2F">
            <w:pPr>
              <w:jc w:val="center"/>
              <w:rPr>
                <w:rFonts w:ascii="宋体" w:hAnsi="宋体" w:eastAsia="宋体"/>
                <w:color w:val="auto"/>
                <w:sz w:val="24"/>
                <w:szCs w:val="24"/>
                <w:highlight w:val="none"/>
              </w:rPr>
            </w:pPr>
            <w:r>
              <w:rPr>
                <w:rFonts w:ascii="宋体" w:hAnsi="宋体" w:eastAsia="宋体"/>
                <w:color w:val="auto"/>
                <w:sz w:val="24"/>
                <w:szCs w:val="24"/>
                <w:highlight w:val="none"/>
              </w:rPr>
              <w:t>发电机</w:t>
            </w:r>
          </w:p>
        </w:tc>
        <w:tc>
          <w:tcPr>
            <w:tcW w:w="449" w:type="pct"/>
            <w:noWrap/>
            <w:vAlign w:val="center"/>
          </w:tcPr>
          <w:p w14:paraId="2466389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43F798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94CE71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2550</w:t>
            </w:r>
          </w:p>
        </w:tc>
      </w:tr>
      <w:tr w14:paraId="236BE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A851BD8">
            <w:pPr>
              <w:jc w:val="center"/>
              <w:rPr>
                <w:rFonts w:ascii="宋体" w:hAnsi="宋体" w:eastAsia="宋体"/>
                <w:color w:val="auto"/>
                <w:sz w:val="24"/>
                <w:szCs w:val="24"/>
                <w:highlight w:val="none"/>
              </w:rPr>
            </w:pPr>
            <w:r>
              <w:rPr>
                <w:rFonts w:ascii="宋体" w:hAnsi="宋体" w:eastAsia="宋体"/>
                <w:color w:val="auto"/>
                <w:sz w:val="24"/>
                <w:szCs w:val="24"/>
                <w:highlight w:val="none"/>
              </w:rPr>
              <w:t>17</w:t>
            </w:r>
          </w:p>
        </w:tc>
        <w:tc>
          <w:tcPr>
            <w:tcW w:w="1993" w:type="pct"/>
            <w:noWrap/>
            <w:vAlign w:val="center"/>
          </w:tcPr>
          <w:p w14:paraId="58C94CC2">
            <w:pPr>
              <w:jc w:val="center"/>
              <w:rPr>
                <w:rFonts w:ascii="宋体" w:hAnsi="宋体" w:eastAsia="宋体"/>
                <w:color w:val="auto"/>
                <w:sz w:val="24"/>
                <w:szCs w:val="24"/>
                <w:highlight w:val="none"/>
              </w:rPr>
            </w:pPr>
            <w:r>
              <w:rPr>
                <w:rFonts w:ascii="宋体" w:hAnsi="宋体" w:eastAsia="宋体"/>
                <w:color w:val="auto"/>
                <w:sz w:val="24"/>
                <w:szCs w:val="24"/>
                <w:highlight w:val="none"/>
              </w:rPr>
              <w:t>电动手动升降器</w:t>
            </w:r>
          </w:p>
        </w:tc>
        <w:tc>
          <w:tcPr>
            <w:tcW w:w="449" w:type="pct"/>
            <w:noWrap/>
            <w:vAlign w:val="center"/>
          </w:tcPr>
          <w:p w14:paraId="4C9DA2D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7BA105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03D31D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800</w:t>
            </w:r>
          </w:p>
        </w:tc>
      </w:tr>
      <w:tr w14:paraId="78BC4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5141A09">
            <w:pPr>
              <w:jc w:val="center"/>
              <w:rPr>
                <w:rFonts w:ascii="宋体" w:hAnsi="宋体" w:eastAsia="宋体"/>
                <w:color w:val="auto"/>
                <w:sz w:val="24"/>
                <w:szCs w:val="24"/>
                <w:highlight w:val="none"/>
              </w:rPr>
            </w:pPr>
            <w:r>
              <w:rPr>
                <w:rFonts w:ascii="宋体" w:hAnsi="宋体" w:eastAsia="宋体"/>
                <w:color w:val="auto"/>
                <w:sz w:val="24"/>
                <w:szCs w:val="24"/>
                <w:highlight w:val="none"/>
              </w:rPr>
              <w:t>18</w:t>
            </w:r>
          </w:p>
        </w:tc>
        <w:tc>
          <w:tcPr>
            <w:tcW w:w="1993" w:type="pct"/>
            <w:noWrap/>
            <w:vAlign w:val="center"/>
          </w:tcPr>
          <w:p w14:paraId="06B37181">
            <w:pPr>
              <w:jc w:val="center"/>
              <w:rPr>
                <w:rFonts w:ascii="宋体" w:hAnsi="宋体" w:eastAsia="宋体"/>
                <w:color w:val="auto"/>
                <w:sz w:val="24"/>
                <w:szCs w:val="24"/>
                <w:highlight w:val="none"/>
              </w:rPr>
            </w:pPr>
            <w:r>
              <w:rPr>
                <w:rFonts w:ascii="宋体" w:hAnsi="宋体" w:eastAsia="宋体"/>
                <w:color w:val="auto"/>
                <w:sz w:val="24"/>
                <w:szCs w:val="24"/>
                <w:highlight w:val="none"/>
              </w:rPr>
              <w:t>锁体及锁块</w:t>
            </w:r>
          </w:p>
        </w:tc>
        <w:tc>
          <w:tcPr>
            <w:tcW w:w="449" w:type="pct"/>
            <w:noWrap/>
            <w:vAlign w:val="center"/>
          </w:tcPr>
          <w:p w14:paraId="6EC44B9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C62E32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3A402E7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23C56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48F1009">
            <w:pPr>
              <w:jc w:val="center"/>
              <w:rPr>
                <w:rFonts w:ascii="宋体" w:hAnsi="宋体" w:eastAsia="宋体"/>
                <w:color w:val="auto"/>
                <w:sz w:val="24"/>
                <w:szCs w:val="24"/>
                <w:highlight w:val="none"/>
              </w:rPr>
            </w:pPr>
            <w:r>
              <w:rPr>
                <w:rFonts w:ascii="宋体" w:hAnsi="宋体" w:eastAsia="宋体"/>
                <w:color w:val="auto"/>
                <w:sz w:val="24"/>
                <w:szCs w:val="24"/>
                <w:highlight w:val="none"/>
              </w:rPr>
              <w:t>19</w:t>
            </w:r>
          </w:p>
        </w:tc>
        <w:tc>
          <w:tcPr>
            <w:tcW w:w="1993" w:type="pct"/>
            <w:noWrap/>
            <w:vAlign w:val="center"/>
          </w:tcPr>
          <w:p w14:paraId="6A81E157">
            <w:pPr>
              <w:jc w:val="center"/>
              <w:rPr>
                <w:rFonts w:ascii="宋体" w:hAnsi="宋体" w:eastAsia="宋体"/>
                <w:color w:val="auto"/>
                <w:sz w:val="24"/>
                <w:szCs w:val="24"/>
                <w:highlight w:val="none"/>
              </w:rPr>
            </w:pPr>
            <w:r>
              <w:rPr>
                <w:rFonts w:ascii="宋体" w:hAnsi="宋体" w:eastAsia="宋体"/>
                <w:color w:val="auto"/>
                <w:sz w:val="24"/>
                <w:szCs w:val="24"/>
                <w:highlight w:val="none"/>
              </w:rPr>
              <w:t>行车大灯</w:t>
            </w:r>
          </w:p>
        </w:tc>
        <w:tc>
          <w:tcPr>
            <w:tcW w:w="449" w:type="pct"/>
            <w:noWrap/>
            <w:vAlign w:val="center"/>
          </w:tcPr>
          <w:p w14:paraId="09490B4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480910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77F2B8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2000</w:t>
            </w:r>
          </w:p>
        </w:tc>
      </w:tr>
      <w:tr w14:paraId="01A1A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D410670">
            <w:pPr>
              <w:jc w:val="center"/>
              <w:rPr>
                <w:rFonts w:ascii="宋体" w:hAnsi="宋体" w:eastAsia="宋体"/>
                <w:color w:val="auto"/>
                <w:sz w:val="24"/>
                <w:szCs w:val="24"/>
                <w:highlight w:val="none"/>
              </w:rPr>
            </w:pPr>
            <w:r>
              <w:rPr>
                <w:rFonts w:ascii="宋体" w:hAnsi="宋体" w:eastAsia="宋体"/>
                <w:color w:val="auto"/>
                <w:sz w:val="24"/>
                <w:szCs w:val="24"/>
                <w:highlight w:val="none"/>
              </w:rPr>
              <w:t>20</w:t>
            </w:r>
          </w:p>
        </w:tc>
        <w:tc>
          <w:tcPr>
            <w:tcW w:w="1993" w:type="pct"/>
            <w:noWrap/>
            <w:vAlign w:val="center"/>
          </w:tcPr>
          <w:p w14:paraId="7BEFC4B9">
            <w:pPr>
              <w:jc w:val="center"/>
              <w:rPr>
                <w:rFonts w:ascii="宋体" w:hAnsi="宋体" w:eastAsia="宋体"/>
                <w:color w:val="auto"/>
                <w:sz w:val="24"/>
                <w:szCs w:val="24"/>
                <w:highlight w:val="none"/>
              </w:rPr>
            </w:pPr>
            <w:r>
              <w:rPr>
                <w:rFonts w:ascii="宋体" w:hAnsi="宋体" w:eastAsia="宋体"/>
                <w:color w:val="auto"/>
                <w:sz w:val="24"/>
                <w:szCs w:val="24"/>
                <w:highlight w:val="none"/>
              </w:rPr>
              <w:t>小灯</w:t>
            </w:r>
          </w:p>
        </w:tc>
        <w:tc>
          <w:tcPr>
            <w:tcW w:w="449" w:type="pct"/>
            <w:noWrap/>
            <w:vAlign w:val="center"/>
          </w:tcPr>
          <w:p w14:paraId="0140809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003421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78B2D9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065E4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7AA6BF1">
            <w:pPr>
              <w:jc w:val="center"/>
              <w:rPr>
                <w:rFonts w:ascii="宋体" w:hAnsi="宋体" w:eastAsia="宋体"/>
                <w:color w:val="auto"/>
                <w:sz w:val="24"/>
                <w:szCs w:val="24"/>
                <w:highlight w:val="none"/>
              </w:rPr>
            </w:pPr>
            <w:r>
              <w:rPr>
                <w:rFonts w:ascii="宋体" w:hAnsi="宋体" w:eastAsia="宋体"/>
                <w:color w:val="auto"/>
                <w:sz w:val="24"/>
                <w:szCs w:val="24"/>
                <w:highlight w:val="none"/>
              </w:rPr>
              <w:t>21</w:t>
            </w:r>
          </w:p>
        </w:tc>
        <w:tc>
          <w:tcPr>
            <w:tcW w:w="1993" w:type="pct"/>
            <w:noWrap/>
            <w:vAlign w:val="center"/>
          </w:tcPr>
          <w:p w14:paraId="0F77DCC4">
            <w:pPr>
              <w:jc w:val="center"/>
              <w:rPr>
                <w:rFonts w:ascii="宋体" w:hAnsi="宋体" w:eastAsia="宋体"/>
                <w:color w:val="auto"/>
                <w:sz w:val="24"/>
                <w:szCs w:val="24"/>
                <w:highlight w:val="none"/>
              </w:rPr>
            </w:pPr>
            <w:r>
              <w:rPr>
                <w:rFonts w:ascii="宋体" w:hAnsi="宋体" w:eastAsia="宋体"/>
                <w:color w:val="auto"/>
                <w:sz w:val="24"/>
                <w:szCs w:val="24"/>
                <w:highlight w:val="none"/>
              </w:rPr>
              <w:t>尾灯</w:t>
            </w:r>
          </w:p>
        </w:tc>
        <w:tc>
          <w:tcPr>
            <w:tcW w:w="449" w:type="pct"/>
            <w:noWrap/>
            <w:vAlign w:val="center"/>
          </w:tcPr>
          <w:p w14:paraId="788582E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6FCEFA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3B031C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65BD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D7F7F4A">
            <w:pPr>
              <w:jc w:val="center"/>
              <w:rPr>
                <w:rFonts w:ascii="宋体" w:hAnsi="宋体" w:eastAsia="宋体"/>
                <w:color w:val="auto"/>
                <w:sz w:val="24"/>
                <w:szCs w:val="24"/>
                <w:highlight w:val="none"/>
              </w:rPr>
            </w:pPr>
            <w:r>
              <w:rPr>
                <w:rFonts w:ascii="宋体" w:hAnsi="宋体" w:eastAsia="宋体"/>
                <w:color w:val="auto"/>
                <w:sz w:val="24"/>
                <w:szCs w:val="24"/>
                <w:highlight w:val="none"/>
              </w:rPr>
              <w:t>22</w:t>
            </w:r>
          </w:p>
        </w:tc>
        <w:tc>
          <w:tcPr>
            <w:tcW w:w="1993" w:type="pct"/>
            <w:noWrap/>
            <w:vAlign w:val="center"/>
          </w:tcPr>
          <w:p w14:paraId="215574A7">
            <w:pPr>
              <w:jc w:val="center"/>
              <w:rPr>
                <w:rFonts w:ascii="宋体" w:hAnsi="宋体" w:eastAsia="宋体"/>
                <w:color w:val="auto"/>
                <w:sz w:val="24"/>
                <w:szCs w:val="24"/>
                <w:highlight w:val="none"/>
              </w:rPr>
            </w:pPr>
            <w:r>
              <w:rPr>
                <w:rFonts w:ascii="宋体" w:hAnsi="宋体" w:eastAsia="宋体"/>
                <w:color w:val="auto"/>
                <w:sz w:val="24"/>
                <w:szCs w:val="24"/>
                <w:highlight w:val="none"/>
              </w:rPr>
              <w:t>雾灯</w:t>
            </w:r>
          </w:p>
        </w:tc>
        <w:tc>
          <w:tcPr>
            <w:tcW w:w="449" w:type="pct"/>
            <w:noWrap/>
            <w:vAlign w:val="center"/>
          </w:tcPr>
          <w:p w14:paraId="708D811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3DC817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3D46F9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300</w:t>
            </w:r>
          </w:p>
        </w:tc>
      </w:tr>
      <w:tr w14:paraId="17BA6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BA727A0">
            <w:pPr>
              <w:jc w:val="center"/>
              <w:rPr>
                <w:rFonts w:ascii="宋体" w:hAnsi="宋体" w:eastAsia="宋体"/>
                <w:color w:val="auto"/>
                <w:sz w:val="24"/>
                <w:szCs w:val="24"/>
                <w:highlight w:val="none"/>
              </w:rPr>
            </w:pPr>
            <w:r>
              <w:rPr>
                <w:rFonts w:ascii="宋体" w:hAnsi="宋体" w:eastAsia="宋体"/>
                <w:color w:val="auto"/>
                <w:sz w:val="24"/>
                <w:szCs w:val="24"/>
                <w:highlight w:val="none"/>
              </w:rPr>
              <w:t>23</w:t>
            </w:r>
          </w:p>
        </w:tc>
        <w:tc>
          <w:tcPr>
            <w:tcW w:w="1993" w:type="pct"/>
            <w:noWrap/>
            <w:vAlign w:val="center"/>
          </w:tcPr>
          <w:p w14:paraId="0EDEEBA3">
            <w:pPr>
              <w:jc w:val="center"/>
              <w:rPr>
                <w:rFonts w:ascii="宋体" w:hAnsi="宋体" w:eastAsia="宋体"/>
                <w:color w:val="auto"/>
                <w:sz w:val="24"/>
                <w:szCs w:val="24"/>
                <w:highlight w:val="none"/>
              </w:rPr>
            </w:pPr>
            <w:r>
              <w:rPr>
                <w:rFonts w:ascii="宋体" w:hAnsi="宋体" w:eastAsia="宋体"/>
                <w:color w:val="auto"/>
                <w:sz w:val="24"/>
                <w:szCs w:val="24"/>
                <w:highlight w:val="none"/>
              </w:rPr>
              <w:t>曲轴瓦</w:t>
            </w:r>
          </w:p>
        </w:tc>
        <w:tc>
          <w:tcPr>
            <w:tcW w:w="449" w:type="pct"/>
            <w:noWrap/>
            <w:vAlign w:val="center"/>
          </w:tcPr>
          <w:p w14:paraId="24DF7B6B">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695AD7D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35EAA1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6A2C5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E0D3445">
            <w:pPr>
              <w:jc w:val="center"/>
              <w:rPr>
                <w:rFonts w:ascii="宋体" w:hAnsi="宋体" w:eastAsia="宋体"/>
                <w:color w:val="auto"/>
                <w:sz w:val="24"/>
                <w:szCs w:val="24"/>
                <w:highlight w:val="none"/>
              </w:rPr>
            </w:pPr>
            <w:r>
              <w:rPr>
                <w:rFonts w:ascii="宋体" w:hAnsi="宋体" w:eastAsia="宋体"/>
                <w:color w:val="auto"/>
                <w:sz w:val="24"/>
                <w:szCs w:val="24"/>
                <w:highlight w:val="none"/>
              </w:rPr>
              <w:t>24</w:t>
            </w:r>
          </w:p>
        </w:tc>
        <w:tc>
          <w:tcPr>
            <w:tcW w:w="1993" w:type="pct"/>
            <w:noWrap/>
            <w:vAlign w:val="center"/>
          </w:tcPr>
          <w:p w14:paraId="1A8F8213">
            <w:pPr>
              <w:jc w:val="center"/>
              <w:rPr>
                <w:rFonts w:ascii="宋体" w:hAnsi="宋体" w:eastAsia="宋体"/>
                <w:color w:val="auto"/>
                <w:sz w:val="24"/>
                <w:szCs w:val="24"/>
                <w:highlight w:val="none"/>
              </w:rPr>
            </w:pPr>
            <w:r>
              <w:rPr>
                <w:rFonts w:ascii="宋体" w:hAnsi="宋体" w:eastAsia="宋体"/>
                <w:color w:val="auto"/>
                <w:sz w:val="24"/>
                <w:szCs w:val="24"/>
                <w:highlight w:val="none"/>
              </w:rPr>
              <w:t>连杆瓦</w:t>
            </w:r>
          </w:p>
        </w:tc>
        <w:tc>
          <w:tcPr>
            <w:tcW w:w="449" w:type="pct"/>
            <w:noWrap/>
            <w:vAlign w:val="center"/>
          </w:tcPr>
          <w:p w14:paraId="20EA8257">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486B13F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94E7F9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66DC4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D50F37C">
            <w:pPr>
              <w:jc w:val="center"/>
              <w:rPr>
                <w:rFonts w:ascii="宋体" w:hAnsi="宋体" w:eastAsia="宋体"/>
                <w:color w:val="auto"/>
                <w:sz w:val="24"/>
                <w:szCs w:val="24"/>
                <w:highlight w:val="none"/>
              </w:rPr>
            </w:pPr>
            <w:r>
              <w:rPr>
                <w:rFonts w:ascii="宋体" w:hAnsi="宋体" w:eastAsia="宋体"/>
                <w:color w:val="auto"/>
                <w:sz w:val="24"/>
                <w:szCs w:val="24"/>
                <w:highlight w:val="none"/>
              </w:rPr>
              <w:t>25</w:t>
            </w:r>
          </w:p>
        </w:tc>
        <w:tc>
          <w:tcPr>
            <w:tcW w:w="1993" w:type="pct"/>
            <w:noWrap/>
            <w:vAlign w:val="center"/>
          </w:tcPr>
          <w:p w14:paraId="6085F4CE">
            <w:pPr>
              <w:jc w:val="center"/>
              <w:rPr>
                <w:rFonts w:ascii="宋体" w:hAnsi="宋体" w:eastAsia="宋体"/>
                <w:color w:val="auto"/>
                <w:sz w:val="24"/>
                <w:szCs w:val="24"/>
                <w:highlight w:val="none"/>
              </w:rPr>
            </w:pPr>
            <w:r>
              <w:rPr>
                <w:rFonts w:ascii="宋体" w:hAnsi="宋体" w:eastAsia="宋体"/>
                <w:color w:val="auto"/>
                <w:sz w:val="24"/>
                <w:szCs w:val="24"/>
                <w:highlight w:val="none"/>
              </w:rPr>
              <w:t>活塞</w:t>
            </w:r>
          </w:p>
        </w:tc>
        <w:tc>
          <w:tcPr>
            <w:tcW w:w="449" w:type="pct"/>
            <w:noWrap/>
            <w:vAlign w:val="center"/>
          </w:tcPr>
          <w:p w14:paraId="6C1EA36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0339A8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5DC988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393CE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273DE0F">
            <w:pPr>
              <w:jc w:val="center"/>
              <w:rPr>
                <w:rFonts w:ascii="宋体" w:hAnsi="宋体" w:eastAsia="宋体"/>
                <w:color w:val="auto"/>
                <w:sz w:val="24"/>
                <w:szCs w:val="24"/>
                <w:highlight w:val="none"/>
              </w:rPr>
            </w:pPr>
            <w:r>
              <w:rPr>
                <w:rFonts w:ascii="宋体" w:hAnsi="宋体" w:eastAsia="宋体"/>
                <w:color w:val="auto"/>
                <w:sz w:val="24"/>
                <w:szCs w:val="24"/>
                <w:highlight w:val="none"/>
              </w:rPr>
              <w:t>26</w:t>
            </w:r>
          </w:p>
        </w:tc>
        <w:tc>
          <w:tcPr>
            <w:tcW w:w="1993" w:type="pct"/>
            <w:noWrap/>
            <w:vAlign w:val="center"/>
          </w:tcPr>
          <w:p w14:paraId="04757B27">
            <w:pPr>
              <w:jc w:val="center"/>
              <w:rPr>
                <w:rFonts w:ascii="宋体" w:hAnsi="宋体" w:eastAsia="宋体"/>
                <w:color w:val="auto"/>
                <w:sz w:val="24"/>
                <w:szCs w:val="24"/>
                <w:highlight w:val="none"/>
              </w:rPr>
            </w:pPr>
            <w:r>
              <w:rPr>
                <w:rFonts w:ascii="宋体" w:hAnsi="宋体" w:eastAsia="宋体"/>
                <w:color w:val="auto"/>
                <w:sz w:val="24"/>
                <w:szCs w:val="24"/>
                <w:highlight w:val="none"/>
              </w:rPr>
              <w:t>活塞环</w:t>
            </w:r>
          </w:p>
        </w:tc>
        <w:tc>
          <w:tcPr>
            <w:tcW w:w="449" w:type="pct"/>
            <w:noWrap/>
            <w:vAlign w:val="center"/>
          </w:tcPr>
          <w:p w14:paraId="3FC9B23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E2F687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89970F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200</w:t>
            </w:r>
          </w:p>
        </w:tc>
      </w:tr>
      <w:tr w14:paraId="738F1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9AD2FED">
            <w:pPr>
              <w:jc w:val="center"/>
              <w:rPr>
                <w:rFonts w:ascii="宋体" w:hAnsi="宋体" w:eastAsia="宋体"/>
                <w:color w:val="auto"/>
                <w:sz w:val="24"/>
                <w:szCs w:val="24"/>
                <w:highlight w:val="none"/>
              </w:rPr>
            </w:pPr>
            <w:r>
              <w:rPr>
                <w:rFonts w:ascii="宋体" w:hAnsi="宋体" w:eastAsia="宋体"/>
                <w:color w:val="auto"/>
                <w:sz w:val="24"/>
                <w:szCs w:val="24"/>
                <w:highlight w:val="none"/>
              </w:rPr>
              <w:t>27</w:t>
            </w:r>
          </w:p>
        </w:tc>
        <w:tc>
          <w:tcPr>
            <w:tcW w:w="1993" w:type="pct"/>
            <w:noWrap/>
            <w:vAlign w:val="center"/>
          </w:tcPr>
          <w:p w14:paraId="36439425">
            <w:pPr>
              <w:jc w:val="center"/>
              <w:rPr>
                <w:rFonts w:ascii="宋体" w:hAnsi="宋体" w:eastAsia="宋体"/>
                <w:color w:val="auto"/>
                <w:sz w:val="24"/>
                <w:szCs w:val="24"/>
                <w:highlight w:val="none"/>
              </w:rPr>
            </w:pPr>
            <w:r>
              <w:rPr>
                <w:rFonts w:ascii="宋体" w:hAnsi="宋体" w:eastAsia="宋体"/>
                <w:color w:val="auto"/>
                <w:sz w:val="24"/>
                <w:szCs w:val="24"/>
                <w:highlight w:val="none"/>
              </w:rPr>
              <w:t>曲轴前后油封</w:t>
            </w:r>
          </w:p>
        </w:tc>
        <w:tc>
          <w:tcPr>
            <w:tcW w:w="449" w:type="pct"/>
            <w:noWrap/>
            <w:vAlign w:val="center"/>
          </w:tcPr>
          <w:p w14:paraId="0DC1BDA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EE7322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07BE6A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205</w:t>
            </w:r>
          </w:p>
        </w:tc>
      </w:tr>
      <w:tr w14:paraId="49F08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5A485B9">
            <w:pPr>
              <w:jc w:val="center"/>
              <w:rPr>
                <w:rFonts w:ascii="宋体" w:hAnsi="宋体" w:eastAsia="宋体"/>
                <w:color w:val="auto"/>
                <w:sz w:val="24"/>
                <w:szCs w:val="24"/>
                <w:highlight w:val="none"/>
              </w:rPr>
            </w:pPr>
            <w:r>
              <w:rPr>
                <w:rFonts w:ascii="宋体" w:hAnsi="宋体" w:eastAsia="宋体"/>
                <w:color w:val="auto"/>
                <w:sz w:val="24"/>
                <w:szCs w:val="24"/>
                <w:highlight w:val="none"/>
              </w:rPr>
              <w:t>28</w:t>
            </w:r>
          </w:p>
        </w:tc>
        <w:tc>
          <w:tcPr>
            <w:tcW w:w="1993" w:type="pct"/>
            <w:noWrap/>
            <w:vAlign w:val="center"/>
          </w:tcPr>
          <w:p w14:paraId="450CD09E">
            <w:pPr>
              <w:jc w:val="center"/>
              <w:rPr>
                <w:rFonts w:ascii="宋体" w:hAnsi="宋体" w:eastAsia="宋体"/>
                <w:color w:val="auto"/>
                <w:sz w:val="24"/>
                <w:szCs w:val="24"/>
                <w:highlight w:val="none"/>
              </w:rPr>
            </w:pPr>
            <w:r>
              <w:rPr>
                <w:rFonts w:ascii="宋体" w:hAnsi="宋体" w:eastAsia="宋体"/>
                <w:color w:val="auto"/>
                <w:sz w:val="24"/>
                <w:szCs w:val="24"/>
                <w:highlight w:val="none"/>
              </w:rPr>
              <w:t>缸体</w:t>
            </w:r>
          </w:p>
        </w:tc>
        <w:tc>
          <w:tcPr>
            <w:tcW w:w="449" w:type="pct"/>
            <w:noWrap/>
            <w:vAlign w:val="center"/>
          </w:tcPr>
          <w:p w14:paraId="7B7CDF0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C705E7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6FC7A8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6500</w:t>
            </w:r>
          </w:p>
        </w:tc>
      </w:tr>
      <w:tr w14:paraId="0137A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406DB0A">
            <w:pPr>
              <w:jc w:val="center"/>
              <w:rPr>
                <w:rFonts w:ascii="宋体" w:hAnsi="宋体" w:eastAsia="宋体"/>
                <w:color w:val="auto"/>
                <w:sz w:val="24"/>
                <w:szCs w:val="24"/>
                <w:highlight w:val="none"/>
              </w:rPr>
            </w:pPr>
            <w:r>
              <w:rPr>
                <w:rFonts w:ascii="宋体" w:hAnsi="宋体" w:eastAsia="宋体"/>
                <w:color w:val="auto"/>
                <w:sz w:val="24"/>
                <w:szCs w:val="24"/>
                <w:highlight w:val="none"/>
              </w:rPr>
              <w:t>29</w:t>
            </w:r>
          </w:p>
        </w:tc>
        <w:tc>
          <w:tcPr>
            <w:tcW w:w="1993" w:type="pct"/>
            <w:noWrap/>
            <w:vAlign w:val="center"/>
          </w:tcPr>
          <w:p w14:paraId="541E0E8E">
            <w:pPr>
              <w:jc w:val="center"/>
              <w:rPr>
                <w:rFonts w:ascii="宋体" w:hAnsi="宋体" w:eastAsia="宋体"/>
                <w:color w:val="auto"/>
                <w:sz w:val="24"/>
                <w:szCs w:val="24"/>
                <w:highlight w:val="none"/>
              </w:rPr>
            </w:pPr>
            <w:r>
              <w:rPr>
                <w:rFonts w:ascii="宋体" w:hAnsi="宋体" w:eastAsia="宋体"/>
                <w:color w:val="auto"/>
                <w:sz w:val="24"/>
                <w:szCs w:val="24"/>
                <w:highlight w:val="none"/>
              </w:rPr>
              <w:t>进气门</w:t>
            </w:r>
          </w:p>
        </w:tc>
        <w:tc>
          <w:tcPr>
            <w:tcW w:w="449" w:type="pct"/>
            <w:noWrap/>
            <w:vAlign w:val="center"/>
          </w:tcPr>
          <w:p w14:paraId="71CCD8B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7F30E0E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714D79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32D9E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3B86837">
            <w:pPr>
              <w:jc w:val="center"/>
              <w:rPr>
                <w:rFonts w:ascii="宋体" w:hAnsi="宋体" w:eastAsia="宋体"/>
                <w:color w:val="auto"/>
                <w:sz w:val="24"/>
                <w:szCs w:val="24"/>
                <w:highlight w:val="none"/>
              </w:rPr>
            </w:pPr>
            <w:r>
              <w:rPr>
                <w:rFonts w:ascii="宋体" w:hAnsi="宋体" w:eastAsia="宋体"/>
                <w:color w:val="auto"/>
                <w:sz w:val="24"/>
                <w:szCs w:val="24"/>
                <w:highlight w:val="none"/>
              </w:rPr>
              <w:t>30</w:t>
            </w:r>
          </w:p>
        </w:tc>
        <w:tc>
          <w:tcPr>
            <w:tcW w:w="1993" w:type="pct"/>
            <w:noWrap/>
            <w:vAlign w:val="center"/>
          </w:tcPr>
          <w:p w14:paraId="737E96F7">
            <w:pPr>
              <w:jc w:val="center"/>
              <w:rPr>
                <w:rFonts w:ascii="宋体" w:hAnsi="宋体" w:eastAsia="宋体"/>
                <w:color w:val="auto"/>
                <w:sz w:val="24"/>
                <w:szCs w:val="24"/>
                <w:highlight w:val="none"/>
              </w:rPr>
            </w:pPr>
            <w:r>
              <w:rPr>
                <w:rFonts w:ascii="宋体" w:hAnsi="宋体" w:eastAsia="宋体"/>
                <w:color w:val="auto"/>
                <w:sz w:val="24"/>
                <w:szCs w:val="24"/>
                <w:highlight w:val="none"/>
              </w:rPr>
              <w:t>排气门</w:t>
            </w:r>
          </w:p>
        </w:tc>
        <w:tc>
          <w:tcPr>
            <w:tcW w:w="449" w:type="pct"/>
            <w:noWrap/>
            <w:vAlign w:val="center"/>
          </w:tcPr>
          <w:p w14:paraId="0636903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AF09EE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1FAC0D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188</w:t>
            </w:r>
          </w:p>
        </w:tc>
      </w:tr>
      <w:tr w14:paraId="0546C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FDE17BC">
            <w:pPr>
              <w:jc w:val="center"/>
              <w:rPr>
                <w:rFonts w:ascii="宋体" w:hAnsi="宋体" w:eastAsia="宋体"/>
                <w:color w:val="auto"/>
                <w:sz w:val="24"/>
                <w:szCs w:val="24"/>
                <w:highlight w:val="none"/>
              </w:rPr>
            </w:pPr>
            <w:r>
              <w:rPr>
                <w:rFonts w:ascii="宋体" w:hAnsi="宋体" w:eastAsia="宋体"/>
                <w:color w:val="auto"/>
                <w:sz w:val="24"/>
                <w:szCs w:val="24"/>
                <w:highlight w:val="none"/>
              </w:rPr>
              <w:t>31</w:t>
            </w:r>
          </w:p>
        </w:tc>
        <w:tc>
          <w:tcPr>
            <w:tcW w:w="1993" w:type="pct"/>
            <w:noWrap/>
            <w:vAlign w:val="center"/>
          </w:tcPr>
          <w:p w14:paraId="592CB051">
            <w:pPr>
              <w:jc w:val="center"/>
              <w:rPr>
                <w:rFonts w:ascii="宋体" w:hAnsi="宋体" w:eastAsia="宋体"/>
                <w:color w:val="auto"/>
                <w:sz w:val="24"/>
                <w:szCs w:val="24"/>
                <w:highlight w:val="none"/>
              </w:rPr>
            </w:pPr>
            <w:r>
              <w:rPr>
                <w:rFonts w:ascii="宋体" w:hAnsi="宋体" w:eastAsia="宋体"/>
                <w:color w:val="auto"/>
                <w:sz w:val="24"/>
                <w:szCs w:val="24"/>
                <w:highlight w:val="none"/>
              </w:rPr>
              <w:t>气门导管</w:t>
            </w:r>
          </w:p>
        </w:tc>
        <w:tc>
          <w:tcPr>
            <w:tcW w:w="449" w:type="pct"/>
            <w:noWrap/>
            <w:vAlign w:val="center"/>
          </w:tcPr>
          <w:p w14:paraId="6546A9E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718A11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463F78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65A73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72197C8">
            <w:pPr>
              <w:jc w:val="center"/>
              <w:rPr>
                <w:rFonts w:ascii="宋体" w:hAnsi="宋体" w:eastAsia="宋体"/>
                <w:color w:val="auto"/>
                <w:sz w:val="24"/>
                <w:szCs w:val="24"/>
                <w:highlight w:val="none"/>
              </w:rPr>
            </w:pPr>
            <w:r>
              <w:rPr>
                <w:rFonts w:ascii="宋体" w:hAnsi="宋体" w:eastAsia="宋体"/>
                <w:color w:val="auto"/>
                <w:sz w:val="24"/>
                <w:szCs w:val="24"/>
                <w:highlight w:val="none"/>
              </w:rPr>
              <w:t>32</w:t>
            </w:r>
          </w:p>
        </w:tc>
        <w:tc>
          <w:tcPr>
            <w:tcW w:w="1993" w:type="pct"/>
            <w:noWrap/>
            <w:vAlign w:val="center"/>
          </w:tcPr>
          <w:p w14:paraId="57ECD579">
            <w:pPr>
              <w:jc w:val="center"/>
              <w:rPr>
                <w:rFonts w:ascii="宋体" w:hAnsi="宋体" w:eastAsia="宋体"/>
                <w:color w:val="auto"/>
                <w:sz w:val="24"/>
                <w:szCs w:val="24"/>
                <w:highlight w:val="none"/>
              </w:rPr>
            </w:pPr>
            <w:r>
              <w:rPr>
                <w:rFonts w:ascii="宋体" w:hAnsi="宋体" w:eastAsia="宋体"/>
                <w:color w:val="auto"/>
                <w:sz w:val="24"/>
                <w:szCs w:val="24"/>
                <w:highlight w:val="none"/>
              </w:rPr>
              <w:t>气门摇臂</w:t>
            </w:r>
          </w:p>
        </w:tc>
        <w:tc>
          <w:tcPr>
            <w:tcW w:w="449" w:type="pct"/>
            <w:noWrap/>
            <w:vAlign w:val="center"/>
          </w:tcPr>
          <w:p w14:paraId="57B763B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4DA0A0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483013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41A8E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FFC062E">
            <w:pPr>
              <w:jc w:val="center"/>
              <w:rPr>
                <w:rFonts w:ascii="宋体" w:hAnsi="宋体" w:eastAsia="宋体"/>
                <w:color w:val="auto"/>
                <w:sz w:val="24"/>
                <w:szCs w:val="24"/>
                <w:highlight w:val="none"/>
              </w:rPr>
            </w:pPr>
            <w:r>
              <w:rPr>
                <w:rFonts w:ascii="宋体" w:hAnsi="宋体" w:eastAsia="宋体"/>
                <w:color w:val="auto"/>
                <w:sz w:val="24"/>
                <w:szCs w:val="24"/>
                <w:highlight w:val="none"/>
              </w:rPr>
              <w:t>33</w:t>
            </w:r>
          </w:p>
        </w:tc>
        <w:tc>
          <w:tcPr>
            <w:tcW w:w="1993" w:type="pct"/>
            <w:noWrap/>
            <w:vAlign w:val="center"/>
          </w:tcPr>
          <w:p w14:paraId="37FD5A45">
            <w:pPr>
              <w:jc w:val="center"/>
              <w:rPr>
                <w:rFonts w:ascii="宋体" w:hAnsi="宋体" w:eastAsia="宋体"/>
                <w:color w:val="auto"/>
                <w:sz w:val="24"/>
                <w:szCs w:val="24"/>
                <w:highlight w:val="none"/>
              </w:rPr>
            </w:pPr>
            <w:r>
              <w:rPr>
                <w:rFonts w:ascii="宋体" w:hAnsi="宋体" w:eastAsia="宋体"/>
                <w:color w:val="auto"/>
                <w:sz w:val="24"/>
                <w:szCs w:val="24"/>
                <w:highlight w:val="none"/>
              </w:rPr>
              <w:t>一轴二轴</w:t>
            </w:r>
          </w:p>
        </w:tc>
        <w:tc>
          <w:tcPr>
            <w:tcW w:w="449" w:type="pct"/>
            <w:noWrap/>
            <w:vAlign w:val="center"/>
          </w:tcPr>
          <w:p w14:paraId="7C409E3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174AD4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1A230E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1720</w:t>
            </w:r>
          </w:p>
        </w:tc>
      </w:tr>
      <w:tr w14:paraId="030EC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BFF0A79">
            <w:pPr>
              <w:jc w:val="center"/>
              <w:rPr>
                <w:rFonts w:ascii="宋体" w:hAnsi="宋体" w:eastAsia="宋体"/>
                <w:color w:val="auto"/>
                <w:sz w:val="24"/>
                <w:szCs w:val="24"/>
                <w:highlight w:val="none"/>
              </w:rPr>
            </w:pPr>
            <w:r>
              <w:rPr>
                <w:rFonts w:ascii="宋体" w:hAnsi="宋体" w:eastAsia="宋体"/>
                <w:color w:val="auto"/>
                <w:sz w:val="24"/>
                <w:szCs w:val="24"/>
                <w:highlight w:val="none"/>
              </w:rPr>
              <w:t>34</w:t>
            </w:r>
          </w:p>
        </w:tc>
        <w:tc>
          <w:tcPr>
            <w:tcW w:w="1993" w:type="pct"/>
            <w:noWrap/>
            <w:vAlign w:val="center"/>
          </w:tcPr>
          <w:p w14:paraId="0353149A">
            <w:pPr>
              <w:jc w:val="center"/>
              <w:rPr>
                <w:rFonts w:ascii="宋体" w:hAnsi="宋体" w:eastAsia="宋体"/>
                <w:color w:val="auto"/>
                <w:sz w:val="24"/>
                <w:szCs w:val="24"/>
                <w:highlight w:val="none"/>
              </w:rPr>
            </w:pPr>
            <w:r>
              <w:rPr>
                <w:rFonts w:ascii="宋体" w:hAnsi="宋体" w:eastAsia="宋体"/>
                <w:color w:val="auto"/>
                <w:sz w:val="24"/>
                <w:szCs w:val="24"/>
                <w:highlight w:val="none"/>
              </w:rPr>
              <w:t>齿轮</w:t>
            </w:r>
          </w:p>
        </w:tc>
        <w:tc>
          <w:tcPr>
            <w:tcW w:w="449" w:type="pct"/>
            <w:noWrap/>
            <w:vAlign w:val="center"/>
          </w:tcPr>
          <w:p w14:paraId="7E3B5C0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ED6596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35FC2C9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700</w:t>
            </w:r>
          </w:p>
        </w:tc>
      </w:tr>
      <w:tr w14:paraId="13FFB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E71449F">
            <w:pPr>
              <w:jc w:val="center"/>
              <w:rPr>
                <w:rFonts w:ascii="宋体" w:hAnsi="宋体" w:eastAsia="宋体"/>
                <w:color w:val="auto"/>
                <w:sz w:val="24"/>
                <w:szCs w:val="24"/>
                <w:highlight w:val="none"/>
              </w:rPr>
            </w:pPr>
            <w:r>
              <w:rPr>
                <w:rFonts w:ascii="宋体" w:hAnsi="宋体" w:eastAsia="宋体"/>
                <w:color w:val="auto"/>
                <w:sz w:val="24"/>
                <w:szCs w:val="24"/>
                <w:highlight w:val="none"/>
              </w:rPr>
              <w:t>35</w:t>
            </w:r>
          </w:p>
        </w:tc>
        <w:tc>
          <w:tcPr>
            <w:tcW w:w="1993" w:type="pct"/>
            <w:noWrap/>
            <w:vAlign w:val="center"/>
          </w:tcPr>
          <w:p w14:paraId="1ED8C55F">
            <w:pPr>
              <w:jc w:val="center"/>
              <w:rPr>
                <w:rFonts w:ascii="宋体" w:hAnsi="宋体" w:eastAsia="宋体"/>
                <w:color w:val="auto"/>
                <w:sz w:val="24"/>
                <w:szCs w:val="24"/>
                <w:highlight w:val="none"/>
              </w:rPr>
            </w:pPr>
            <w:r>
              <w:rPr>
                <w:rFonts w:ascii="宋体" w:hAnsi="宋体" w:eastAsia="宋体"/>
                <w:color w:val="auto"/>
                <w:sz w:val="24"/>
                <w:szCs w:val="24"/>
                <w:highlight w:val="none"/>
              </w:rPr>
              <w:t>轴承</w:t>
            </w:r>
          </w:p>
        </w:tc>
        <w:tc>
          <w:tcPr>
            <w:tcW w:w="449" w:type="pct"/>
            <w:noWrap/>
            <w:vAlign w:val="center"/>
          </w:tcPr>
          <w:p w14:paraId="62251E8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9B73CB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B541F6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144AE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1C8D895">
            <w:pPr>
              <w:jc w:val="center"/>
              <w:rPr>
                <w:rFonts w:ascii="宋体" w:hAnsi="宋体" w:eastAsia="宋体"/>
                <w:color w:val="auto"/>
                <w:sz w:val="24"/>
                <w:szCs w:val="24"/>
                <w:highlight w:val="none"/>
              </w:rPr>
            </w:pPr>
            <w:r>
              <w:rPr>
                <w:rFonts w:ascii="宋体" w:hAnsi="宋体" w:eastAsia="宋体"/>
                <w:color w:val="auto"/>
                <w:sz w:val="24"/>
                <w:szCs w:val="24"/>
                <w:highlight w:val="none"/>
              </w:rPr>
              <w:t>36</w:t>
            </w:r>
          </w:p>
        </w:tc>
        <w:tc>
          <w:tcPr>
            <w:tcW w:w="1993" w:type="pct"/>
            <w:noWrap/>
            <w:vAlign w:val="center"/>
          </w:tcPr>
          <w:p w14:paraId="7A8EFA25">
            <w:pPr>
              <w:jc w:val="center"/>
              <w:rPr>
                <w:rFonts w:ascii="宋体" w:hAnsi="宋体" w:eastAsia="宋体"/>
                <w:color w:val="auto"/>
                <w:sz w:val="24"/>
                <w:szCs w:val="24"/>
                <w:highlight w:val="none"/>
              </w:rPr>
            </w:pPr>
            <w:r>
              <w:rPr>
                <w:rFonts w:ascii="宋体" w:hAnsi="宋体" w:eastAsia="宋体"/>
                <w:color w:val="auto"/>
                <w:sz w:val="24"/>
                <w:szCs w:val="24"/>
                <w:highlight w:val="none"/>
              </w:rPr>
              <w:t>摇臂轴</w:t>
            </w:r>
          </w:p>
        </w:tc>
        <w:tc>
          <w:tcPr>
            <w:tcW w:w="449" w:type="pct"/>
            <w:noWrap/>
            <w:vAlign w:val="center"/>
          </w:tcPr>
          <w:p w14:paraId="51F6055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63EF41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3B4FF4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12DC2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C753BDD">
            <w:pPr>
              <w:jc w:val="center"/>
              <w:rPr>
                <w:rFonts w:ascii="宋体" w:hAnsi="宋体" w:eastAsia="宋体"/>
                <w:color w:val="auto"/>
                <w:sz w:val="24"/>
                <w:szCs w:val="24"/>
                <w:highlight w:val="none"/>
              </w:rPr>
            </w:pPr>
            <w:r>
              <w:rPr>
                <w:rFonts w:ascii="宋体" w:hAnsi="宋体" w:eastAsia="宋体"/>
                <w:color w:val="auto"/>
                <w:sz w:val="24"/>
                <w:szCs w:val="24"/>
                <w:highlight w:val="none"/>
              </w:rPr>
              <w:t>37</w:t>
            </w:r>
          </w:p>
        </w:tc>
        <w:tc>
          <w:tcPr>
            <w:tcW w:w="1993" w:type="pct"/>
            <w:noWrap/>
            <w:vAlign w:val="center"/>
          </w:tcPr>
          <w:p w14:paraId="0591FA46">
            <w:pPr>
              <w:jc w:val="center"/>
              <w:rPr>
                <w:rFonts w:ascii="宋体" w:hAnsi="宋体" w:eastAsia="宋体"/>
                <w:color w:val="auto"/>
                <w:sz w:val="24"/>
                <w:szCs w:val="24"/>
                <w:highlight w:val="none"/>
              </w:rPr>
            </w:pPr>
            <w:r>
              <w:rPr>
                <w:rFonts w:ascii="宋体" w:hAnsi="宋体" w:eastAsia="宋体"/>
                <w:color w:val="auto"/>
                <w:sz w:val="24"/>
                <w:szCs w:val="24"/>
                <w:highlight w:val="none"/>
              </w:rPr>
              <w:t>缸盖</w:t>
            </w:r>
          </w:p>
        </w:tc>
        <w:tc>
          <w:tcPr>
            <w:tcW w:w="449" w:type="pct"/>
            <w:noWrap/>
            <w:vAlign w:val="center"/>
          </w:tcPr>
          <w:p w14:paraId="72D4BAB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723C584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0A06128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6200</w:t>
            </w:r>
          </w:p>
        </w:tc>
      </w:tr>
      <w:tr w14:paraId="00A5D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5FD39D3">
            <w:pPr>
              <w:jc w:val="center"/>
              <w:rPr>
                <w:rFonts w:ascii="宋体" w:hAnsi="宋体" w:eastAsia="宋体"/>
                <w:color w:val="auto"/>
                <w:sz w:val="24"/>
                <w:szCs w:val="24"/>
                <w:highlight w:val="none"/>
              </w:rPr>
            </w:pPr>
            <w:r>
              <w:rPr>
                <w:rFonts w:ascii="宋体" w:hAnsi="宋体" w:eastAsia="宋体"/>
                <w:color w:val="auto"/>
                <w:sz w:val="24"/>
                <w:szCs w:val="24"/>
                <w:highlight w:val="none"/>
              </w:rPr>
              <w:t>38</w:t>
            </w:r>
          </w:p>
        </w:tc>
        <w:tc>
          <w:tcPr>
            <w:tcW w:w="1993" w:type="pct"/>
            <w:noWrap/>
            <w:vAlign w:val="center"/>
          </w:tcPr>
          <w:p w14:paraId="336FAF01">
            <w:pPr>
              <w:jc w:val="center"/>
              <w:rPr>
                <w:rFonts w:ascii="宋体" w:hAnsi="宋体" w:eastAsia="宋体"/>
                <w:color w:val="auto"/>
                <w:sz w:val="24"/>
                <w:szCs w:val="24"/>
                <w:highlight w:val="none"/>
              </w:rPr>
            </w:pPr>
            <w:r>
              <w:rPr>
                <w:rFonts w:ascii="宋体" w:hAnsi="宋体" w:eastAsia="宋体"/>
                <w:color w:val="auto"/>
                <w:sz w:val="24"/>
                <w:szCs w:val="24"/>
                <w:highlight w:val="none"/>
              </w:rPr>
              <w:t>火花塞</w:t>
            </w:r>
          </w:p>
        </w:tc>
        <w:tc>
          <w:tcPr>
            <w:tcW w:w="449" w:type="pct"/>
            <w:noWrap/>
            <w:vAlign w:val="center"/>
          </w:tcPr>
          <w:p w14:paraId="5C4EA09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9B5752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68BD98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125</w:t>
            </w:r>
          </w:p>
        </w:tc>
      </w:tr>
      <w:tr w14:paraId="145DD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45EEF97">
            <w:pPr>
              <w:jc w:val="center"/>
              <w:rPr>
                <w:rFonts w:ascii="宋体" w:hAnsi="宋体" w:eastAsia="宋体"/>
                <w:color w:val="auto"/>
                <w:sz w:val="24"/>
                <w:szCs w:val="24"/>
                <w:highlight w:val="none"/>
              </w:rPr>
            </w:pPr>
            <w:r>
              <w:rPr>
                <w:rFonts w:ascii="宋体" w:hAnsi="宋体" w:eastAsia="宋体"/>
                <w:color w:val="auto"/>
                <w:sz w:val="24"/>
                <w:szCs w:val="24"/>
                <w:highlight w:val="none"/>
              </w:rPr>
              <w:t>39</w:t>
            </w:r>
          </w:p>
        </w:tc>
        <w:tc>
          <w:tcPr>
            <w:tcW w:w="1993" w:type="pct"/>
            <w:noWrap/>
            <w:vAlign w:val="center"/>
          </w:tcPr>
          <w:p w14:paraId="48931241">
            <w:pPr>
              <w:jc w:val="center"/>
              <w:rPr>
                <w:rFonts w:ascii="宋体" w:hAnsi="宋体" w:eastAsia="宋体"/>
                <w:color w:val="auto"/>
                <w:sz w:val="24"/>
                <w:szCs w:val="24"/>
                <w:highlight w:val="none"/>
              </w:rPr>
            </w:pPr>
            <w:r>
              <w:rPr>
                <w:rFonts w:ascii="宋体" w:hAnsi="宋体" w:eastAsia="宋体"/>
                <w:color w:val="auto"/>
                <w:sz w:val="24"/>
                <w:szCs w:val="24"/>
                <w:highlight w:val="none"/>
              </w:rPr>
              <w:t>上下摆臂</w:t>
            </w:r>
          </w:p>
        </w:tc>
        <w:tc>
          <w:tcPr>
            <w:tcW w:w="449" w:type="pct"/>
            <w:noWrap/>
            <w:vAlign w:val="center"/>
          </w:tcPr>
          <w:p w14:paraId="1E3E20B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FAFC24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93E14B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2040E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35390A9">
            <w:pPr>
              <w:jc w:val="center"/>
              <w:rPr>
                <w:rFonts w:ascii="宋体" w:hAnsi="宋体" w:eastAsia="宋体"/>
                <w:color w:val="auto"/>
                <w:sz w:val="24"/>
                <w:szCs w:val="24"/>
                <w:highlight w:val="none"/>
              </w:rPr>
            </w:pPr>
            <w:r>
              <w:rPr>
                <w:rFonts w:ascii="宋体" w:hAnsi="宋体" w:eastAsia="宋体"/>
                <w:color w:val="auto"/>
                <w:sz w:val="24"/>
                <w:szCs w:val="24"/>
                <w:highlight w:val="none"/>
              </w:rPr>
              <w:t>40</w:t>
            </w:r>
          </w:p>
        </w:tc>
        <w:tc>
          <w:tcPr>
            <w:tcW w:w="1993" w:type="pct"/>
            <w:noWrap/>
            <w:vAlign w:val="center"/>
          </w:tcPr>
          <w:p w14:paraId="1A36C71F">
            <w:pPr>
              <w:jc w:val="center"/>
              <w:rPr>
                <w:rFonts w:ascii="宋体" w:hAnsi="宋体" w:eastAsia="宋体"/>
                <w:color w:val="auto"/>
                <w:sz w:val="24"/>
                <w:szCs w:val="24"/>
                <w:highlight w:val="none"/>
              </w:rPr>
            </w:pPr>
            <w:r>
              <w:rPr>
                <w:rFonts w:ascii="宋体" w:hAnsi="宋体" w:eastAsia="宋体"/>
                <w:color w:val="auto"/>
                <w:sz w:val="24"/>
                <w:szCs w:val="24"/>
                <w:highlight w:val="none"/>
              </w:rPr>
              <w:t>内外球笼</w:t>
            </w:r>
          </w:p>
        </w:tc>
        <w:tc>
          <w:tcPr>
            <w:tcW w:w="449" w:type="pct"/>
            <w:noWrap/>
            <w:vAlign w:val="center"/>
          </w:tcPr>
          <w:p w14:paraId="04563BE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5A3B88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3F854B6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468</w:t>
            </w:r>
          </w:p>
        </w:tc>
      </w:tr>
      <w:tr w14:paraId="2EB77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A25DB6B">
            <w:pPr>
              <w:jc w:val="center"/>
              <w:rPr>
                <w:rFonts w:ascii="宋体" w:hAnsi="宋体" w:eastAsia="宋体"/>
                <w:color w:val="auto"/>
                <w:sz w:val="24"/>
                <w:szCs w:val="24"/>
                <w:highlight w:val="none"/>
              </w:rPr>
            </w:pPr>
            <w:r>
              <w:rPr>
                <w:rFonts w:ascii="宋体" w:hAnsi="宋体" w:eastAsia="宋体"/>
                <w:color w:val="auto"/>
                <w:sz w:val="24"/>
                <w:szCs w:val="24"/>
                <w:highlight w:val="none"/>
              </w:rPr>
              <w:t>41</w:t>
            </w:r>
          </w:p>
        </w:tc>
        <w:tc>
          <w:tcPr>
            <w:tcW w:w="1993" w:type="pct"/>
            <w:noWrap/>
            <w:vAlign w:val="center"/>
          </w:tcPr>
          <w:p w14:paraId="6B5F0C54">
            <w:pPr>
              <w:jc w:val="center"/>
              <w:rPr>
                <w:rFonts w:ascii="宋体" w:hAnsi="宋体" w:eastAsia="宋体"/>
                <w:color w:val="auto"/>
                <w:sz w:val="24"/>
                <w:szCs w:val="24"/>
                <w:highlight w:val="none"/>
              </w:rPr>
            </w:pPr>
            <w:r>
              <w:rPr>
                <w:rFonts w:ascii="宋体" w:hAnsi="宋体" w:eastAsia="宋体"/>
                <w:color w:val="auto"/>
                <w:sz w:val="24"/>
                <w:szCs w:val="24"/>
                <w:highlight w:val="none"/>
              </w:rPr>
              <w:t>轮毂</w:t>
            </w:r>
          </w:p>
        </w:tc>
        <w:tc>
          <w:tcPr>
            <w:tcW w:w="449" w:type="pct"/>
            <w:noWrap/>
            <w:vAlign w:val="center"/>
          </w:tcPr>
          <w:p w14:paraId="6CB5319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EDD60D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D7B4E5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17B21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9A30B5F">
            <w:pPr>
              <w:jc w:val="center"/>
              <w:rPr>
                <w:rFonts w:ascii="宋体" w:hAnsi="宋体" w:eastAsia="宋体"/>
                <w:color w:val="auto"/>
                <w:sz w:val="24"/>
                <w:szCs w:val="24"/>
                <w:highlight w:val="none"/>
              </w:rPr>
            </w:pPr>
            <w:r>
              <w:rPr>
                <w:rFonts w:ascii="宋体" w:hAnsi="宋体" w:eastAsia="宋体"/>
                <w:color w:val="auto"/>
                <w:sz w:val="24"/>
                <w:szCs w:val="24"/>
                <w:highlight w:val="none"/>
              </w:rPr>
              <w:t>42</w:t>
            </w:r>
          </w:p>
        </w:tc>
        <w:tc>
          <w:tcPr>
            <w:tcW w:w="1993" w:type="pct"/>
            <w:noWrap/>
            <w:vAlign w:val="center"/>
          </w:tcPr>
          <w:p w14:paraId="5273627A">
            <w:pPr>
              <w:jc w:val="center"/>
              <w:rPr>
                <w:rFonts w:ascii="宋体" w:hAnsi="宋体" w:eastAsia="宋体"/>
                <w:color w:val="auto"/>
                <w:sz w:val="24"/>
                <w:szCs w:val="24"/>
                <w:highlight w:val="none"/>
              </w:rPr>
            </w:pPr>
            <w:r>
              <w:rPr>
                <w:rFonts w:ascii="宋体" w:hAnsi="宋体" w:eastAsia="宋体"/>
                <w:color w:val="auto"/>
                <w:sz w:val="24"/>
                <w:szCs w:val="24"/>
                <w:highlight w:val="none"/>
              </w:rPr>
              <w:t>羊角避震</w:t>
            </w:r>
          </w:p>
        </w:tc>
        <w:tc>
          <w:tcPr>
            <w:tcW w:w="449" w:type="pct"/>
            <w:noWrap/>
            <w:vAlign w:val="center"/>
          </w:tcPr>
          <w:p w14:paraId="78331BD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24100D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70B24C0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1420</w:t>
            </w:r>
          </w:p>
        </w:tc>
      </w:tr>
      <w:tr w14:paraId="1DDCF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CC16E7B">
            <w:pPr>
              <w:jc w:val="center"/>
              <w:rPr>
                <w:rFonts w:ascii="宋体" w:hAnsi="宋体" w:eastAsia="宋体"/>
                <w:color w:val="auto"/>
                <w:sz w:val="24"/>
                <w:szCs w:val="24"/>
                <w:highlight w:val="none"/>
              </w:rPr>
            </w:pPr>
            <w:r>
              <w:rPr>
                <w:rFonts w:ascii="宋体" w:hAnsi="宋体" w:eastAsia="宋体"/>
                <w:color w:val="auto"/>
                <w:sz w:val="24"/>
                <w:szCs w:val="24"/>
                <w:highlight w:val="none"/>
              </w:rPr>
              <w:t>43</w:t>
            </w:r>
          </w:p>
        </w:tc>
        <w:tc>
          <w:tcPr>
            <w:tcW w:w="1993" w:type="pct"/>
            <w:noWrap/>
            <w:vAlign w:val="center"/>
          </w:tcPr>
          <w:p w14:paraId="7D5E7E0D">
            <w:pPr>
              <w:jc w:val="center"/>
              <w:rPr>
                <w:rFonts w:ascii="宋体" w:hAnsi="宋体" w:eastAsia="宋体"/>
                <w:color w:val="auto"/>
                <w:sz w:val="24"/>
                <w:szCs w:val="24"/>
                <w:highlight w:val="none"/>
              </w:rPr>
            </w:pPr>
            <w:r>
              <w:rPr>
                <w:rFonts w:ascii="宋体" w:hAnsi="宋体" w:eastAsia="宋体"/>
                <w:color w:val="auto"/>
                <w:sz w:val="24"/>
                <w:szCs w:val="24"/>
                <w:highlight w:val="none"/>
              </w:rPr>
              <w:t>大簧</w:t>
            </w:r>
          </w:p>
        </w:tc>
        <w:tc>
          <w:tcPr>
            <w:tcW w:w="449" w:type="pct"/>
            <w:noWrap/>
            <w:vAlign w:val="center"/>
          </w:tcPr>
          <w:p w14:paraId="2D3CFED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7E84BB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65D1E6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w:t>
            </w:r>
          </w:p>
        </w:tc>
      </w:tr>
      <w:tr w14:paraId="6B58E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3447F23">
            <w:pPr>
              <w:jc w:val="center"/>
              <w:rPr>
                <w:rFonts w:ascii="宋体" w:hAnsi="宋体" w:eastAsia="宋体"/>
                <w:color w:val="auto"/>
                <w:sz w:val="24"/>
                <w:szCs w:val="24"/>
                <w:highlight w:val="none"/>
              </w:rPr>
            </w:pPr>
            <w:r>
              <w:rPr>
                <w:rFonts w:ascii="宋体" w:hAnsi="宋体" w:eastAsia="宋体"/>
                <w:color w:val="auto"/>
                <w:sz w:val="24"/>
                <w:szCs w:val="24"/>
                <w:highlight w:val="none"/>
              </w:rPr>
              <w:t>44</w:t>
            </w:r>
          </w:p>
        </w:tc>
        <w:tc>
          <w:tcPr>
            <w:tcW w:w="1993" w:type="pct"/>
            <w:noWrap/>
            <w:vAlign w:val="center"/>
          </w:tcPr>
          <w:p w14:paraId="7C17C742">
            <w:pPr>
              <w:jc w:val="center"/>
              <w:rPr>
                <w:rFonts w:ascii="宋体" w:hAnsi="宋体" w:eastAsia="宋体"/>
                <w:color w:val="auto"/>
                <w:sz w:val="24"/>
                <w:szCs w:val="24"/>
                <w:highlight w:val="none"/>
              </w:rPr>
            </w:pPr>
            <w:r>
              <w:rPr>
                <w:rFonts w:ascii="宋体" w:hAnsi="宋体" w:eastAsia="宋体"/>
                <w:color w:val="auto"/>
                <w:sz w:val="24"/>
                <w:szCs w:val="24"/>
                <w:highlight w:val="none"/>
              </w:rPr>
              <w:t>音响</w:t>
            </w:r>
          </w:p>
        </w:tc>
        <w:tc>
          <w:tcPr>
            <w:tcW w:w="449" w:type="pct"/>
            <w:noWrap/>
            <w:vAlign w:val="center"/>
          </w:tcPr>
          <w:p w14:paraId="0AE5641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24C413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4FF438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480</w:t>
            </w:r>
          </w:p>
        </w:tc>
      </w:tr>
      <w:tr w14:paraId="719E8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87DD55C">
            <w:pPr>
              <w:jc w:val="center"/>
              <w:rPr>
                <w:rFonts w:ascii="宋体" w:hAnsi="宋体" w:eastAsia="宋体"/>
                <w:color w:val="auto"/>
                <w:sz w:val="24"/>
                <w:szCs w:val="24"/>
                <w:highlight w:val="none"/>
              </w:rPr>
            </w:pPr>
            <w:r>
              <w:rPr>
                <w:rFonts w:ascii="宋体" w:hAnsi="宋体" w:eastAsia="宋体"/>
                <w:color w:val="auto"/>
                <w:sz w:val="24"/>
                <w:szCs w:val="24"/>
                <w:highlight w:val="none"/>
              </w:rPr>
              <w:t>45</w:t>
            </w:r>
          </w:p>
        </w:tc>
        <w:tc>
          <w:tcPr>
            <w:tcW w:w="1993" w:type="pct"/>
            <w:noWrap/>
            <w:vAlign w:val="center"/>
          </w:tcPr>
          <w:p w14:paraId="3C8D2CEF">
            <w:pPr>
              <w:jc w:val="center"/>
              <w:rPr>
                <w:rFonts w:ascii="宋体" w:hAnsi="宋体" w:eastAsia="宋体"/>
                <w:color w:val="auto"/>
                <w:sz w:val="24"/>
                <w:szCs w:val="24"/>
                <w:highlight w:val="none"/>
              </w:rPr>
            </w:pPr>
            <w:r>
              <w:rPr>
                <w:rFonts w:ascii="宋体" w:hAnsi="宋体" w:eastAsia="宋体"/>
                <w:color w:val="auto"/>
                <w:sz w:val="24"/>
                <w:szCs w:val="24"/>
                <w:highlight w:val="none"/>
              </w:rPr>
              <w:t>灯泡</w:t>
            </w:r>
          </w:p>
        </w:tc>
        <w:tc>
          <w:tcPr>
            <w:tcW w:w="449" w:type="pct"/>
            <w:noWrap/>
            <w:vAlign w:val="center"/>
          </w:tcPr>
          <w:p w14:paraId="07AAFCA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2E83CF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0B0A263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7493E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E187B15">
            <w:pPr>
              <w:jc w:val="center"/>
              <w:rPr>
                <w:rFonts w:ascii="宋体" w:hAnsi="宋体" w:eastAsia="宋体"/>
                <w:color w:val="auto"/>
                <w:sz w:val="24"/>
                <w:szCs w:val="24"/>
                <w:highlight w:val="none"/>
              </w:rPr>
            </w:pPr>
            <w:r>
              <w:rPr>
                <w:rFonts w:ascii="宋体" w:hAnsi="宋体" w:eastAsia="宋体"/>
                <w:color w:val="auto"/>
                <w:sz w:val="24"/>
                <w:szCs w:val="24"/>
                <w:highlight w:val="none"/>
              </w:rPr>
              <w:t>46</w:t>
            </w:r>
          </w:p>
        </w:tc>
        <w:tc>
          <w:tcPr>
            <w:tcW w:w="1993" w:type="pct"/>
            <w:noWrap/>
            <w:vAlign w:val="center"/>
          </w:tcPr>
          <w:p w14:paraId="7B464B89">
            <w:pPr>
              <w:jc w:val="center"/>
              <w:rPr>
                <w:rFonts w:ascii="宋体" w:hAnsi="宋体" w:eastAsia="宋体"/>
                <w:color w:val="auto"/>
                <w:sz w:val="24"/>
                <w:szCs w:val="24"/>
                <w:highlight w:val="none"/>
              </w:rPr>
            </w:pPr>
            <w:r>
              <w:rPr>
                <w:rFonts w:ascii="宋体" w:hAnsi="宋体" w:eastAsia="宋体"/>
                <w:color w:val="auto"/>
                <w:sz w:val="24"/>
                <w:szCs w:val="24"/>
                <w:highlight w:val="none"/>
              </w:rPr>
              <w:t>车辆线束</w:t>
            </w:r>
          </w:p>
        </w:tc>
        <w:tc>
          <w:tcPr>
            <w:tcW w:w="449" w:type="pct"/>
            <w:noWrap/>
            <w:vAlign w:val="center"/>
          </w:tcPr>
          <w:p w14:paraId="4E6B1BC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64FEF3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284A14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7C721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B2D5D20">
            <w:pPr>
              <w:jc w:val="center"/>
              <w:rPr>
                <w:rFonts w:ascii="宋体" w:hAnsi="宋体" w:eastAsia="宋体"/>
                <w:color w:val="auto"/>
                <w:sz w:val="24"/>
                <w:szCs w:val="24"/>
                <w:highlight w:val="none"/>
              </w:rPr>
            </w:pPr>
            <w:r>
              <w:rPr>
                <w:rFonts w:ascii="宋体" w:hAnsi="宋体" w:eastAsia="宋体"/>
                <w:color w:val="auto"/>
                <w:sz w:val="24"/>
                <w:szCs w:val="24"/>
                <w:highlight w:val="none"/>
              </w:rPr>
              <w:t>47</w:t>
            </w:r>
          </w:p>
        </w:tc>
        <w:tc>
          <w:tcPr>
            <w:tcW w:w="1993" w:type="pct"/>
            <w:noWrap/>
            <w:vAlign w:val="center"/>
          </w:tcPr>
          <w:p w14:paraId="28C7F279">
            <w:pPr>
              <w:jc w:val="center"/>
              <w:rPr>
                <w:rFonts w:ascii="宋体" w:hAnsi="宋体" w:eastAsia="宋体"/>
                <w:color w:val="auto"/>
                <w:sz w:val="24"/>
                <w:szCs w:val="24"/>
                <w:highlight w:val="none"/>
              </w:rPr>
            </w:pPr>
            <w:r>
              <w:rPr>
                <w:rFonts w:ascii="宋体" w:hAnsi="宋体" w:eastAsia="宋体"/>
                <w:color w:val="auto"/>
                <w:sz w:val="24"/>
                <w:szCs w:val="24"/>
                <w:highlight w:val="none"/>
              </w:rPr>
              <w:t>雪种</w:t>
            </w:r>
          </w:p>
        </w:tc>
        <w:tc>
          <w:tcPr>
            <w:tcW w:w="449" w:type="pct"/>
            <w:noWrap/>
            <w:vAlign w:val="center"/>
          </w:tcPr>
          <w:p w14:paraId="40932B6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752883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82FFC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r>
      <w:tr w14:paraId="4B058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F729B69">
            <w:pPr>
              <w:jc w:val="center"/>
              <w:rPr>
                <w:rFonts w:ascii="宋体" w:hAnsi="宋体" w:eastAsia="宋体"/>
                <w:color w:val="auto"/>
                <w:sz w:val="24"/>
                <w:szCs w:val="24"/>
                <w:highlight w:val="none"/>
              </w:rPr>
            </w:pPr>
            <w:r>
              <w:rPr>
                <w:rFonts w:ascii="宋体" w:hAnsi="宋体" w:eastAsia="宋体"/>
                <w:color w:val="auto"/>
                <w:sz w:val="24"/>
                <w:szCs w:val="24"/>
                <w:highlight w:val="none"/>
              </w:rPr>
              <w:t>48</w:t>
            </w:r>
          </w:p>
        </w:tc>
        <w:tc>
          <w:tcPr>
            <w:tcW w:w="1993" w:type="pct"/>
            <w:noWrap/>
            <w:vAlign w:val="center"/>
          </w:tcPr>
          <w:p w14:paraId="3B0C0B32">
            <w:pPr>
              <w:jc w:val="center"/>
              <w:rPr>
                <w:rFonts w:ascii="宋体" w:hAnsi="宋体" w:eastAsia="宋体"/>
                <w:color w:val="auto"/>
                <w:sz w:val="24"/>
                <w:szCs w:val="24"/>
                <w:highlight w:val="none"/>
              </w:rPr>
            </w:pPr>
            <w:r>
              <w:rPr>
                <w:rFonts w:ascii="宋体" w:hAnsi="宋体" w:eastAsia="宋体"/>
                <w:color w:val="auto"/>
                <w:sz w:val="24"/>
                <w:szCs w:val="24"/>
                <w:highlight w:val="none"/>
              </w:rPr>
              <w:t>高低压管</w:t>
            </w:r>
          </w:p>
        </w:tc>
        <w:tc>
          <w:tcPr>
            <w:tcW w:w="449" w:type="pct"/>
            <w:noWrap/>
            <w:vAlign w:val="center"/>
          </w:tcPr>
          <w:p w14:paraId="3741144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A51C1F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7F9F3F8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720</w:t>
            </w:r>
          </w:p>
        </w:tc>
      </w:tr>
      <w:tr w14:paraId="2950E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53C0C54">
            <w:pPr>
              <w:jc w:val="center"/>
              <w:rPr>
                <w:rFonts w:ascii="宋体" w:hAnsi="宋体" w:eastAsia="宋体"/>
                <w:color w:val="auto"/>
                <w:sz w:val="24"/>
                <w:szCs w:val="24"/>
                <w:highlight w:val="none"/>
              </w:rPr>
            </w:pPr>
            <w:r>
              <w:rPr>
                <w:rFonts w:ascii="宋体" w:hAnsi="宋体" w:eastAsia="宋体"/>
                <w:color w:val="auto"/>
                <w:sz w:val="24"/>
                <w:szCs w:val="24"/>
                <w:highlight w:val="none"/>
              </w:rPr>
              <w:t>49</w:t>
            </w:r>
          </w:p>
        </w:tc>
        <w:tc>
          <w:tcPr>
            <w:tcW w:w="1993" w:type="pct"/>
            <w:noWrap/>
            <w:vAlign w:val="center"/>
          </w:tcPr>
          <w:p w14:paraId="6B958549">
            <w:pPr>
              <w:jc w:val="center"/>
              <w:rPr>
                <w:rFonts w:ascii="宋体" w:hAnsi="宋体" w:eastAsia="宋体"/>
                <w:color w:val="auto"/>
                <w:sz w:val="24"/>
                <w:szCs w:val="24"/>
                <w:highlight w:val="none"/>
              </w:rPr>
            </w:pPr>
            <w:r>
              <w:rPr>
                <w:rFonts w:ascii="宋体" w:hAnsi="宋体" w:eastAsia="宋体"/>
                <w:color w:val="auto"/>
                <w:sz w:val="24"/>
                <w:szCs w:val="24"/>
                <w:highlight w:val="none"/>
              </w:rPr>
              <w:t>组合开关</w:t>
            </w:r>
          </w:p>
        </w:tc>
        <w:tc>
          <w:tcPr>
            <w:tcW w:w="449" w:type="pct"/>
            <w:noWrap/>
            <w:vAlign w:val="center"/>
          </w:tcPr>
          <w:p w14:paraId="157A102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5E9F5B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632CA9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950</w:t>
            </w:r>
          </w:p>
        </w:tc>
      </w:tr>
      <w:tr w14:paraId="2D2BE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305E1D7">
            <w:pPr>
              <w:jc w:val="center"/>
              <w:rPr>
                <w:rFonts w:ascii="宋体" w:hAnsi="宋体" w:eastAsia="宋体"/>
                <w:color w:val="auto"/>
                <w:sz w:val="24"/>
                <w:szCs w:val="24"/>
                <w:highlight w:val="none"/>
              </w:rPr>
            </w:pPr>
            <w:r>
              <w:rPr>
                <w:rFonts w:ascii="宋体" w:hAnsi="宋体" w:eastAsia="宋体"/>
                <w:color w:val="auto"/>
                <w:sz w:val="24"/>
                <w:szCs w:val="24"/>
                <w:highlight w:val="none"/>
              </w:rPr>
              <w:t>50</w:t>
            </w:r>
          </w:p>
        </w:tc>
        <w:tc>
          <w:tcPr>
            <w:tcW w:w="1993" w:type="pct"/>
            <w:noWrap/>
            <w:vAlign w:val="center"/>
          </w:tcPr>
          <w:p w14:paraId="23A57E1D">
            <w:pPr>
              <w:jc w:val="center"/>
              <w:rPr>
                <w:rFonts w:ascii="宋体" w:hAnsi="宋体" w:eastAsia="宋体"/>
                <w:color w:val="auto"/>
                <w:sz w:val="24"/>
                <w:szCs w:val="24"/>
                <w:highlight w:val="none"/>
              </w:rPr>
            </w:pPr>
            <w:r>
              <w:rPr>
                <w:rFonts w:ascii="宋体" w:hAnsi="宋体" w:eastAsia="宋体"/>
                <w:color w:val="auto"/>
                <w:sz w:val="24"/>
                <w:szCs w:val="24"/>
                <w:highlight w:val="none"/>
              </w:rPr>
              <w:t>组合仪表</w:t>
            </w:r>
          </w:p>
        </w:tc>
        <w:tc>
          <w:tcPr>
            <w:tcW w:w="449" w:type="pct"/>
            <w:noWrap/>
            <w:vAlign w:val="center"/>
          </w:tcPr>
          <w:p w14:paraId="7ADB61A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6B03AA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C19C0E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4250</w:t>
            </w:r>
          </w:p>
        </w:tc>
      </w:tr>
      <w:tr w14:paraId="2EAC1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97E7513">
            <w:pPr>
              <w:jc w:val="center"/>
              <w:rPr>
                <w:rFonts w:ascii="宋体" w:hAnsi="宋体" w:eastAsia="宋体"/>
                <w:color w:val="auto"/>
                <w:sz w:val="24"/>
                <w:szCs w:val="24"/>
                <w:highlight w:val="none"/>
              </w:rPr>
            </w:pPr>
            <w:r>
              <w:rPr>
                <w:rFonts w:ascii="宋体" w:hAnsi="宋体" w:eastAsia="宋体"/>
                <w:color w:val="auto"/>
                <w:sz w:val="24"/>
                <w:szCs w:val="24"/>
                <w:highlight w:val="none"/>
              </w:rPr>
              <w:t>51</w:t>
            </w:r>
          </w:p>
        </w:tc>
        <w:tc>
          <w:tcPr>
            <w:tcW w:w="1993" w:type="pct"/>
            <w:noWrap/>
            <w:vAlign w:val="center"/>
          </w:tcPr>
          <w:p w14:paraId="1E1C5CF6">
            <w:pPr>
              <w:jc w:val="center"/>
              <w:rPr>
                <w:rFonts w:ascii="宋体" w:hAnsi="宋体" w:eastAsia="宋体"/>
                <w:color w:val="auto"/>
                <w:sz w:val="24"/>
                <w:szCs w:val="24"/>
                <w:highlight w:val="none"/>
              </w:rPr>
            </w:pPr>
            <w:r>
              <w:rPr>
                <w:rFonts w:ascii="宋体" w:hAnsi="宋体" w:eastAsia="宋体"/>
                <w:color w:val="auto"/>
                <w:sz w:val="24"/>
                <w:szCs w:val="24"/>
                <w:highlight w:val="none"/>
              </w:rPr>
              <w:t>防冻液</w:t>
            </w:r>
          </w:p>
        </w:tc>
        <w:tc>
          <w:tcPr>
            <w:tcW w:w="449" w:type="pct"/>
            <w:noWrap/>
            <w:vAlign w:val="center"/>
          </w:tcPr>
          <w:p w14:paraId="4876AAC8">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5F13396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86164A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25DF8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B5CA405">
            <w:pPr>
              <w:jc w:val="center"/>
              <w:rPr>
                <w:rFonts w:ascii="宋体" w:hAnsi="宋体" w:eastAsia="宋体"/>
                <w:color w:val="auto"/>
                <w:sz w:val="24"/>
                <w:szCs w:val="24"/>
                <w:highlight w:val="none"/>
              </w:rPr>
            </w:pPr>
            <w:r>
              <w:rPr>
                <w:rFonts w:ascii="宋体" w:hAnsi="宋体" w:eastAsia="宋体"/>
                <w:color w:val="auto"/>
                <w:sz w:val="24"/>
                <w:szCs w:val="24"/>
                <w:highlight w:val="none"/>
              </w:rPr>
              <w:t>52</w:t>
            </w:r>
          </w:p>
        </w:tc>
        <w:tc>
          <w:tcPr>
            <w:tcW w:w="1993" w:type="pct"/>
            <w:noWrap/>
            <w:vAlign w:val="center"/>
          </w:tcPr>
          <w:p w14:paraId="3C0EC22F">
            <w:pPr>
              <w:jc w:val="center"/>
              <w:rPr>
                <w:rFonts w:ascii="宋体" w:hAnsi="宋体" w:eastAsia="宋体"/>
                <w:color w:val="auto"/>
                <w:sz w:val="24"/>
                <w:szCs w:val="24"/>
                <w:highlight w:val="none"/>
              </w:rPr>
            </w:pPr>
            <w:r>
              <w:rPr>
                <w:rFonts w:ascii="宋体" w:hAnsi="宋体" w:eastAsia="宋体"/>
                <w:color w:val="auto"/>
                <w:sz w:val="24"/>
                <w:szCs w:val="24"/>
                <w:highlight w:val="none"/>
              </w:rPr>
              <w:t>制动液</w:t>
            </w:r>
          </w:p>
        </w:tc>
        <w:tc>
          <w:tcPr>
            <w:tcW w:w="449" w:type="pct"/>
            <w:noWrap/>
            <w:vAlign w:val="center"/>
          </w:tcPr>
          <w:p w14:paraId="23461E5E">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0B6B786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0185A9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16ECA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BD051AB">
            <w:pPr>
              <w:jc w:val="center"/>
              <w:rPr>
                <w:rFonts w:ascii="宋体" w:hAnsi="宋体" w:eastAsia="宋体"/>
                <w:color w:val="auto"/>
                <w:sz w:val="24"/>
                <w:szCs w:val="24"/>
                <w:highlight w:val="none"/>
              </w:rPr>
            </w:pPr>
            <w:r>
              <w:rPr>
                <w:rFonts w:ascii="宋体" w:hAnsi="宋体" w:eastAsia="宋体"/>
                <w:color w:val="auto"/>
                <w:sz w:val="24"/>
                <w:szCs w:val="24"/>
                <w:highlight w:val="none"/>
              </w:rPr>
              <w:t>53</w:t>
            </w:r>
          </w:p>
        </w:tc>
        <w:tc>
          <w:tcPr>
            <w:tcW w:w="1993" w:type="pct"/>
            <w:noWrap/>
            <w:vAlign w:val="center"/>
          </w:tcPr>
          <w:p w14:paraId="01B9786A">
            <w:pPr>
              <w:jc w:val="center"/>
              <w:rPr>
                <w:rFonts w:ascii="宋体" w:hAnsi="宋体" w:eastAsia="宋体"/>
                <w:color w:val="auto"/>
                <w:sz w:val="24"/>
                <w:szCs w:val="24"/>
                <w:highlight w:val="none"/>
              </w:rPr>
            </w:pPr>
            <w:r>
              <w:rPr>
                <w:rFonts w:ascii="宋体" w:hAnsi="宋体" w:eastAsia="宋体"/>
                <w:color w:val="auto"/>
                <w:sz w:val="24"/>
                <w:szCs w:val="24"/>
                <w:highlight w:val="none"/>
              </w:rPr>
              <w:t>玻璃水</w:t>
            </w:r>
          </w:p>
        </w:tc>
        <w:tc>
          <w:tcPr>
            <w:tcW w:w="449" w:type="pct"/>
            <w:noWrap/>
            <w:vAlign w:val="center"/>
          </w:tcPr>
          <w:p w14:paraId="02EFF0B1">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64E8FBD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F0C7AD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w:t>
            </w:r>
          </w:p>
        </w:tc>
      </w:tr>
      <w:tr w14:paraId="6F3D7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5912699">
            <w:pPr>
              <w:jc w:val="center"/>
              <w:rPr>
                <w:rFonts w:ascii="宋体" w:hAnsi="宋体" w:eastAsia="宋体"/>
                <w:color w:val="auto"/>
                <w:sz w:val="24"/>
                <w:szCs w:val="24"/>
                <w:highlight w:val="none"/>
              </w:rPr>
            </w:pPr>
            <w:r>
              <w:rPr>
                <w:rFonts w:ascii="宋体" w:hAnsi="宋体" w:eastAsia="宋体"/>
                <w:color w:val="auto"/>
                <w:sz w:val="24"/>
                <w:szCs w:val="24"/>
                <w:highlight w:val="none"/>
              </w:rPr>
              <w:t>54</w:t>
            </w:r>
          </w:p>
        </w:tc>
        <w:tc>
          <w:tcPr>
            <w:tcW w:w="1993" w:type="pct"/>
            <w:noWrap/>
            <w:vAlign w:val="center"/>
          </w:tcPr>
          <w:p w14:paraId="2D5D8EED">
            <w:pPr>
              <w:jc w:val="center"/>
              <w:rPr>
                <w:rFonts w:ascii="宋体" w:hAnsi="宋体" w:eastAsia="宋体"/>
                <w:color w:val="auto"/>
                <w:sz w:val="24"/>
                <w:szCs w:val="24"/>
                <w:highlight w:val="none"/>
              </w:rPr>
            </w:pPr>
            <w:r>
              <w:rPr>
                <w:rFonts w:ascii="宋体" w:hAnsi="宋体" w:eastAsia="宋体"/>
                <w:color w:val="auto"/>
                <w:sz w:val="24"/>
                <w:szCs w:val="24"/>
                <w:highlight w:val="none"/>
              </w:rPr>
              <w:t>行车电脑</w:t>
            </w:r>
          </w:p>
        </w:tc>
        <w:tc>
          <w:tcPr>
            <w:tcW w:w="449" w:type="pct"/>
            <w:noWrap/>
            <w:vAlign w:val="center"/>
          </w:tcPr>
          <w:p w14:paraId="20E1308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4AF3D5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31E2A6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4800</w:t>
            </w:r>
          </w:p>
        </w:tc>
      </w:tr>
      <w:tr w14:paraId="3E18F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91FA24D">
            <w:pPr>
              <w:jc w:val="center"/>
              <w:rPr>
                <w:rFonts w:ascii="宋体" w:hAnsi="宋体" w:eastAsia="宋体"/>
                <w:color w:val="auto"/>
                <w:sz w:val="24"/>
                <w:szCs w:val="24"/>
                <w:highlight w:val="none"/>
              </w:rPr>
            </w:pPr>
            <w:r>
              <w:rPr>
                <w:rFonts w:ascii="宋体" w:hAnsi="宋体" w:eastAsia="宋体"/>
                <w:color w:val="auto"/>
                <w:sz w:val="24"/>
                <w:szCs w:val="24"/>
                <w:highlight w:val="none"/>
              </w:rPr>
              <w:t>55</w:t>
            </w:r>
          </w:p>
        </w:tc>
        <w:tc>
          <w:tcPr>
            <w:tcW w:w="1993" w:type="pct"/>
            <w:noWrap/>
            <w:vAlign w:val="center"/>
          </w:tcPr>
          <w:p w14:paraId="73EC304D">
            <w:pPr>
              <w:jc w:val="center"/>
              <w:rPr>
                <w:rFonts w:ascii="宋体" w:hAnsi="宋体" w:eastAsia="宋体"/>
                <w:color w:val="auto"/>
                <w:sz w:val="24"/>
                <w:szCs w:val="24"/>
                <w:highlight w:val="none"/>
              </w:rPr>
            </w:pPr>
            <w:r>
              <w:rPr>
                <w:rFonts w:ascii="宋体" w:hAnsi="宋体" w:eastAsia="宋体"/>
                <w:color w:val="auto"/>
                <w:sz w:val="24"/>
                <w:szCs w:val="24"/>
                <w:highlight w:val="none"/>
              </w:rPr>
              <w:t>舒适电脑</w:t>
            </w:r>
          </w:p>
        </w:tc>
        <w:tc>
          <w:tcPr>
            <w:tcW w:w="449" w:type="pct"/>
            <w:noWrap/>
            <w:vAlign w:val="center"/>
          </w:tcPr>
          <w:p w14:paraId="3AF60CB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7B65727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935057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1600</w:t>
            </w:r>
          </w:p>
        </w:tc>
      </w:tr>
      <w:tr w14:paraId="6F036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83E7E5D">
            <w:pPr>
              <w:jc w:val="center"/>
              <w:rPr>
                <w:rFonts w:ascii="宋体" w:hAnsi="宋体" w:eastAsia="宋体"/>
                <w:color w:val="auto"/>
                <w:sz w:val="24"/>
                <w:szCs w:val="24"/>
                <w:highlight w:val="none"/>
              </w:rPr>
            </w:pPr>
            <w:r>
              <w:rPr>
                <w:rFonts w:ascii="宋体" w:hAnsi="宋体" w:eastAsia="宋体"/>
                <w:color w:val="auto"/>
                <w:sz w:val="24"/>
                <w:szCs w:val="24"/>
                <w:highlight w:val="none"/>
              </w:rPr>
              <w:t>56</w:t>
            </w:r>
          </w:p>
        </w:tc>
        <w:tc>
          <w:tcPr>
            <w:tcW w:w="1993" w:type="pct"/>
            <w:noWrap/>
            <w:vAlign w:val="center"/>
          </w:tcPr>
          <w:p w14:paraId="5C45A2F0">
            <w:pPr>
              <w:jc w:val="center"/>
              <w:rPr>
                <w:rFonts w:ascii="宋体" w:hAnsi="宋体" w:eastAsia="宋体"/>
                <w:color w:val="auto"/>
                <w:sz w:val="24"/>
                <w:szCs w:val="24"/>
                <w:highlight w:val="none"/>
              </w:rPr>
            </w:pPr>
            <w:r>
              <w:rPr>
                <w:rFonts w:ascii="宋体" w:hAnsi="宋体" w:eastAsia="宋体"/>
                <w:color w:val="auto"/>
                <w:sz w:val="24"/>
                <w:szCs w:val="24"/>
                <w:highlight w:val="none"/>
              </w:rPr>
              <w:t>刹车总泵</w:t>
            </w:r>
          </w:p>
        </w:tc>
        <w:tc>
          <w:tcPr>
            <w:tcW w:w="449" w:type="pct"/>
            <w:noWrap/>
            <w:vAlign w:val="center"/>
          </w:tcPr>
          <w:p w14:paraId="7CAF940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349028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3D0A0C4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2080</w:t>
            </w:r>
          </w:p>
        </w:tc>
      </w:tr>
      <w:tr w14:paraId="52D4F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21CE97F">
            <w:pPr>
              <w:jc w:val="center"/>
              <w:rPr>
                <w:rFonts w:ascii="宋体" w:hAnsi="宋体" w:eastAsia="宋体"/>
                <w:color w:val="auto"/>
                <w:sz w:val="24"/>
                <w:szCs w:val="24"/>
                <w:highlight w:val="none"/>
              </w:rPr>
            </w:pPr>
            <w:r>
              <w:rPr>
                <w:rFonts w:ascii="宋体" w:hAnsi="宋体" w:eastAsia="宋体"/>
                <w:color w:val="auto"/>
                <w:sz w:val="24"/>
                <w:szCs w:val="24"/>
                <w:highlight w:val="none"/>
              </w:rPr>
              <w:t>57</w:t>
            </w:r>
          </w:p>
        </w:tc>
        <w:tc>
          <w:tcPr>
            <w:tcW w:w="1993" w:type="pct"/>
            <w:noWrap/>
            <w:vAlign w:val="center"/>
          </w:tcPr>
          <w:p w14:paraId="190DFB5F">
            <w:pPr>
              <w:jc w:val="center"/>
              <w:rPr>
                <w:rFonts w:ascii="宋体" w:hAnsi="宋体" w:eastAsia="宋体"/>
                <w:color w:val="auto"/>
                <w:sz w:val="24"/>
                <w:szCs w:val="24"/>
                <w:highlight w:val="none"/>
              </w:rPr>
            </w:pPr>
            <w:r>
              <w:rPr>
                <w:rFonts w:ascii="宋体" w:hAnsi="宋体" w:eastAsia="宋体"/>
                <w:color w:val="auto"/>
                <w:sz w:val="24"/>
                <w:szCs w:val="24"/>
                <w:highlight w:val="none"/>
              </w:rPr>
              <w:t>同步器</w:t>
            </w:r>
          </w:p>
        </w:tc>
        <w:tc>
          <w:tcPr>
            <w:tcW w:w="449" w:type="pct"/>
            <w:noWrap/>
            <w:vAlign w:val="center"/>
          </w:tcPr>
          <w:p w14:paraId="433DE68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DECF78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487F961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700</w:t>
            </w:r>
          </w:p>
        </w:tc>
      </w:tr>
      <w:tr w14:paraId="4396F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8B386BD">
            <w:pPr>
              <w:jc w:val="center"/>
              <w:rPr>
                <w:rFonts w:ascii="宋体" w:hAnsi="宋体" w:eastAsia="宋体"/>
                <w:color w:val="auto"/>
                <w:sz w:val="24"/>
                <w:szCs w:val="24"/>
                <w:highlight w:val="none"/>
              </w:rPr>
            </w:pPr>
            <w:r>
              <w:rPr>
                <w:rFonts w:ascii="宋体" w:hAnsi="宋体" w:eastAsia="宋体"/>
                <w:color w:val="auto"/>
                <w:sz w:val="24"/>
                <w:szCs w:val="24"/>
                <w:highlight w:val="none"/>
              </w:rPr>
              <w:t>58</w:t>
            </w:r>
          </w:p>
        </w:tc>
        <w:tc>
          <w:tcPr>
            <w:tcW w:w="1993" w:type="pct"/>
            <w:noWrap/>
            <w:vAlign w:val="center"/>
          </w:tcPr>
          <w:p w14:paraId="62049A1A">
            <w:pPr>
              <w:jc w:val="center"/>
              <w:rPr>
                <w:rFonts w:ascii="宋体" w:hAnsi="宋体" w:eastAsia="宋体"/>
                <w:color w:val="auto"/>
                <w:sz w:val="24"/>
                <w:szCs w:val="24"/>
                <w:highlight w:val="none"/>
              </w:rPr>
            </w:pPr>
            <w:r>
              <w:rPr>
                <w:rFonts w:ascii="宋体" w:hAnsi="宋体" w:eastAsia="宋体"/>
                <w:color w:val="auto"/>
                <w:sz w:val="24"/>
                <w:szCs w:val="24"/>
                <w:highlight w:val="none"/>
              </w:rPr>
              <w:t>传动轴</w:t>
            </w:r>
          </w:p>
        </w:tc>
        <w:tc>
          <w:tcPr>
            <w:tcW w:w="449" w:type="pct"/>
            <w:noWrap/>
            <w:vAlign w:val="center"/>
          </w:tcPr>
          <w:p w14:paraId="62B45E6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F28D35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2044547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5600</w:t>
            </w:r>
          </w:p>
        </w:tc>
      </w:tr>
      <w:tr w14:paraId="76611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9306BEC">
            <w:pPr>
              <w:jc w:val="center"/>
              <w:rPr>
                <w:rFonts w:ascii="宋体" w:hAnsi="宋体" w:eastAsia="宋体"/>
                <w:color w:val="auto"/>
                <w:sz w:val="24"/>
                <w:szCs w:val="24"/>
                <w:highlight w:val="none"/>
              </w:rPr>
            </w:pPr>
            <w:r>
              <w:rPr>
                <w:rFonts w:ascii="宋体" w:hAnsi="宋体" w:eastAsia="宋体"/>
                <w:color w:val="auto"/>
                <w:sz w:val="24"/>
                <w:szCs w:val="24"/>
                <w:highlight w:val="none"/>
              </w:rPr>
              <w:t>59</w:t>
            </w:r>
          </w:p>
        </w:tc>
        <w:tc>
          <w:tcPr>
            <w:tcW w:w="1993" w:type="pct"/>
            <w:noWrap/>
            <w:vAlign w:val="center"/>
          </w:tcPr>
          <w:p w14:paraId="4EF1C7C2">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449" w:type="pct"/>
            <w:noWrap/>
            <w:vAlign w:val="center"/>
          </w:tcPr>
          <w:p w14:paraId="6EE6409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2AB611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6A1A30F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6500</w:t>
            </w:r>
          </w:p>
        </w:tc>
      </w:tr>
      <w:tr w14:paraId="62000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31955C5">
            <w:pPr>
              <w:jc w:val="center"/>
              <w:rPr>
                <w:rFonts w:ascii="宋体" w:hAnsi="宋体" w:eastAsia="宋体"/>
                <w:color w:val="auto"/>
                <w:sz w:val="24"/>
                <w:szCs w:val="24"/>
                <w:highlight w:val="none"/>
              </w:rPr>
            </w:pPr>
            <w:r>
              <w:rPr>
                <w:rFonts w:ascii="宋体" w:hAnsi="宋体" w:eastAsia="宋体"/>
                <w:color w:val="auto"/>
                <w:sz w:val="24"/>
                <w:szCs w:val="24"/>
                <w:highlight w:val="none"/>
              </w:rPr>
              <w:t>60</w:t>
            </w:r>
          </w:p>
        </w:tc>
        <w:tc>
          <w:tcPr>
            <w:tcW w:w="1993" w:type="pct"/>
            <w:noWrap/>
            <w:vAlign w:val="center"/>
          </w:tcPr>
          <w:p w14:paraId="57B1AD73">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449" w:type="pct"/>
            <w:noWrap/>
            <w:vAlign w:val="center"/>
          </w:tcPr>
          <w:p w14:paraId="5FA46274">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5E834C0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64EFEE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19800</w:t>
            </w:r>
          </w:p>
        </w:tc>
      </w:tr>
      <w:tr w14:paraId="50766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230CEB8">
            <w:pPr>
              <w:jc w:val="center"/>
              <w:rPr>
                <w:rFonts w:ascii="宋体" w:hAnsi="宋体" w:eastAsia="宋体"/>
                <w:color w:val="auto"/>
                <w:sz w:val="24"/>
                <w:szCs w:val="24"/>
                <w:highlight w:val="none"/>
              </w:rPr>
            </w:pPr>
            <w:r>
              <w:rPr>
                <w:rFonts w:ascii="宋体" w:hAnsi="宋体" w:eastAsia="宋体"/>
                <w:color w:val="auto"/>
                <w:sz w:val="24"/>
                <w:szCs w:val="24"/>
                <w:highlight w:val="none"/>
              </w:rPr>
              <w:t>61</w:t>
            </w:r>
          </w:p>
        </w:tc>
        <w:tc>
          <w:tcPr>
            <w:tcW w:w="1993" w:type="pct"/>
            <w:noWrap/>
            <w:vAlign w:val="center"/>
          </w:tcPr>
          <w:p w14:paraId="15AF9B2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变速箱油</w:t>
            </w:r>
          </w:p>
        </w:tc>
        <w:tc>
          <w:tcPr>
            <w:tcW w:w="449" w:type="pct"/>
            <w:noWrap/>
            <w:vAlign w:val="center"/>
          </w:tcPr>
          <w:p w14:paraId="273073B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升</w:t>
            </w:r>
          </w:p>
        </w:tc>
        <w:tc>
          <w:tcPr>
            <w:tcW w:w="588" w:type="pct"/>
            <w:noWrap/>
            <w:vAlign w:val="center"/>
          </w:tcPr>
          <w:p w14:paraId="1D70F30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3A1F565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w:t>
            </w:r>
          </w:p>
        </w:tc>
      </w:tr>
      <w:tr w14:paraId="42810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28AE009">
            <w:pPr>
              <w:jc w:val="center"/>
              <w:rPr>
                <w:rFonts w:ascii="宋体" w:hAnsi="宋体" w:eastAsia="宋体"/>
                <w:color w:val="auto"/>
                <w:sz w:val="24"/>
                <w:szCs w:val="24"/>
                <w:highlight w:val="none"/>
              </w:rPr>
            </w:pPr>
            <w:r>
              <w:rPr>
                <w:rFonts w:ascii="宋体" w:hAnsi="宋体" w:eastAsia="宋体"/>
                <w:color w:val="auto"/>
                <w:sz w:val="24"/>
                <w:szCs w:val="24"/>
                <w:highlight w:val="none"/>
              </w:rPr>
              <w:t>62</w:t>
            </w:r>
          </w:p>
        </w:tc>
        <w:tc>
          <w:tcPr>
            <w:tcW w:w="1993" w:type="pct"/>
            <w:noWrap/>
            <w:vAlign w:val="center"/>
          </w:tcPr>
          <w:p w14:paraId="219F181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变滤</w:t>
            </w:r>
          </w:p>
        </w:tc>
        <w:tc>
          <w:tcPr>
            <w:tcW w:w="449" w:type="pct"/>
            <w:noWrap/>
            <w:vAlign w:val="center"/>
          </w:tcPr>
          <w:p w14:paraId="5107990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00BF39C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8" w:type="pct"/>
            <w:noWrap/>
            <w:vAlign w:val="center"/>
          </w:tcPr>
          <w:p w14:paraId="30CB2A2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20DEC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561DDB0">
            <w:pPr>
              <w:jc w:val="center"/>
              <w:rPr>
                <w:rFonts w:ascii="宋体" w:hAnsi="宋体" w:eastAsia="宋体"/>
                <w:color w:val="auto"/>
                <w:sz w:val="24"/>
                <w:szCs w:val="24"/>
                <w:highlight w:val="none"/>
              </w:rPr>
            </w:pPr>
            <w:r>
              <w:rPr>
                <w:rFonts w:ascii="宋体" w:hAnsi="宋体" w:eastAsia="宋体"/>
                <w:color w:val="auto"/>
                <w:sz w:val="24"/>
                <w:szCs w:val="24"/>
                <w:highlight w:val="none"/>
              </w:rPr>
              <w:t>63</w:t>
            </w:r>
          </w:p>
        </w:tc>
        <w:tc>
          <w:tcPr>
            <w:tcW w:w="1993" w:type="pct"/>
            <w:noWrap/>
            <w:vAlign w:val="center"/>
          </w:tcPr>
          <w:p w14:paraId="39B32AD3">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前保险杠外壳</w:t>
            </w:r>
          </w:p>
        </w:tc>
        <w:tc>
          <w:tcPr>
            <w:tcW w:w="449" w:type="pct"/>
            <w:noWrap/>
            <w:vAlign w:val="center"/>
          </w:tcPr>
          <w:p w14:paraId="4CF5AF8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B704C0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702D0A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1100</w:t>
            </w:r>
          </w:p>
        </w:tc>
      </w:tr>
      <w:tr w14:paraId="61D1F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6AE2108">
            <w:pPr>
              <w:jc w:val="center"/>
              <w:rPr>
                <w:rFonts w:ascii="宋体" w:hAnsi="宋体" w:eastAsia="宋体"/>
                <w:color w:val="auto"/>
                <w:sz w:val="24"/>
                <w:szCs w:val="24"/>
                <w:highlight w:val="none"/>
              </w:rPr>
            </w:pPr>
            <w:r>
              <w:rPr>
                <w:rFonts w:ascii="宋体" w:hAnsi="宋体" w:eastAsia="宋体"/>
                <w:color w:val="auto"/>
                <w:sz w:val="24"/>
                <w:szCs w:val="24"/>
                <w:highlight w:val="none"/>
              </w:rPr>
              <w:t>64</w:t>
            </w:r>
          </w:p>
        </w:tc>
        <w:tc>
          <w:tcPr>
            <w:tcW w:w="1993" w:type="pct"/>
            <w:noWrap/>
            <w:vAlign w:val="center"/>
          </w:tcPr>
          <w:p w14:paraId="604E1C9F">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前保险杠支架</w:t>
            </w:r>
          </w:p>
        </w:tc>
        <w:tc>
          <w:tcPr>
            <w:tcW w:w="449" w:type="pct"/>
            <w:noWrap/>
            <w:vAlign w:val="center"/>
          </w:tcPr>
          <w:p w14:paraId="37DD1AD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E1B746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092CD85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320</w:t>
            </w:r>
          </w:p>
        </w:tc>
      </w:tr>
      <w:tr w14:paraId="6F788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8A9C739">
            <w:pPr>
              <w:jc w:val="center"/>
              <w:rPr>
                <w:rFonts w:ascii="宋体" w:hAnsi="宋体" w:eastAsia="宋体"/>
                <w:color w:val="auto"/>
                <w:sz w:val="24"/>
                <w:szCs w:val="24"/>
                <w:highlight w:val="none"/>
              </w:rPr>
            </w:pPr>
            <w:r>
              <w:rPr>
                <w:rFonts w:ascii="宋体" w:hAnsi="宋体" w:eastAsia="宋体"/>
                <w:color w:val="auto"/>
                <w:sz w:val="24"/>
                <w:szCs w:val="24"/>
                <w:highlight w:val="none"/>
              </w:rPr>
              <w:t>65</w:t>
            </w:r>
          </w:p>
        </w:tc>
        <w:tc>
          <w:tcPr>
            <w:tcW w:w="1993" w:type="pct"/>
            <w:noWrap/>
            <w:vAlign w:val="center"/>
          </w:tcPr>
          <w:p w14:paraId="0546FFFD">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后保险杠外壳</w:t>
            </w:r>
          </w:p>
        </w:tc>
        <w:tc>
          <w:tcPr>
            <w:tcW w:w="449" w:type="pct"/>
            <w:noWrap/>
            <w:vAlign w:val="center"/>
          </w:tcPr>
          <w:p w14:paraId="5C00F43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79B351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567B122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1100</w:t>
            </w:r>
          </w:p>
        </w:tc>
      </w:tr>
      <w:tr w14:paraId="6E7B6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580" w:type="pct"/>
            <w:noWrap/>
            <w:vAlign w:val="center"/>
          </w:tcPr>
          <w:p w14:paraId="36AF634E">
            <w:pPr>
              <w:jc w:val="center"/>
              <w:rPr>
                <w:rFonts w:ascii="宋体" w:hAnsi="宋体" w:eastAsia="宋体"/>
                <w:color w:val="auto"/>
                <w:sz w:val="24"/>
                <w:szCs w:val="24"/>
                <w:highlight w:val="none"/>
              </w:rPr>
            </w:pPr>
            <w:r>
              <w:rPr>
                <w:rFonts w:ascii="宋体" w:hAnsi="宋体" w:eastAsia="宋体"/>
                <w:color w:val="auto"/>
                <w:sz w:val="24"/>
                <w:szCs w:val="24"/>
                <w:highlight w:val="none"/>
              </w:rPr>
              <w:t>66</w:t>
            </w:r>
          </w:p>
        </w:tc>
        <w:tc>
          <w:tcPr>
            <w:tcW w:w="1993" w:type="pct"/>
            <w:noWrap/>
            <w:vAlign w:val="center"/>
          </w:tcPr>
          <w:p w14:paraId="692FB605">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后保险杠支架</w:t>
            </w:r>
          </w:p>
        </w:tc>
        <w:tc>
          <w:tcPr>
            <w:tcW w:w="449" w:type="pct"/>
            <w:noWrap/>
            <w:vAlign w:val="center"/>
          </w:tcPr>
          <w:p w14:paraId="7C7FBFD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7C48249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FBA490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320</w:t>
            </w:r>
          </w:p>
        </w:tc>
      </w:tr>
      <w:tr w14:paraId="1F20F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580" w:type="pct"/>
            <w:noWrap/>
            <w:vAlign w:val="center"/>
          </w:tcPr>
          <w:p w14:paraId="52C1FAA7">
            <w:pPr>
              <w:jc w:val="center"/>
              <w:rPr>
                <w:rFonts w:hint="default" w:ascii="宋体" w:hAnsi="宋体" w:eastAsia="宋体"/>
                <w:color w:val="auto"/>
                <w:sz w:val="24"/>
                <w:szCs w:val="24"/>
                <w:highlight w:val="none"/>
                <w:lang w:val="en-US" w:eastAsia="zh-CN"/>
              </w:rPr>
            </w:pPr>
            <w:r>
              <w:rPr>
                <w:rFonts w:hint="eastAsia" w:ascii="宋体" w:hAnsi="宋体" w:eastAsia="宋体"/>
                <w:color w:val="auto"/>
                <w:kern w:val="2"/>
                <w:sz w:val="24"/>
                <w:szCs w:val="24"/>
                <w:highlight w:val="none"/>
                <w:lang w:val="en-US" w:eastAsia="zh-CN" w:bidi="ar-SA"/>
              </w:rPr>
              <w:t>67</w:t>
            </w:r>
          </w:p>
        </w:tc>
        <w:tc>
          <w:tcPr>
            <w:tcW w:w="1993" w:type="pct"/>
            <w:noWrap/>
            <w:vAlign w:val="center"/>
          </w:tcPr>
          <w:p w14:paraId="2AE1D1BB">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全车玻璃</w:t>
            </w:r>
          </w:p>
        </w:tc>
        <w:tc>
          <w:tcPr>
            <w:tcW w:w="449" w:type="pct"/>
            <w:noWrap/>
            <w:vAlign w:val="center"/>
          </w:tcPr>
          <w:p w14:paraId="27EDCF9A">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组</w:t>
            </w:r>
          </w:p>
        </w:tc>
        <w:tc>
          <w:tcPr>
            <w:tcW w:w="588" w:type="pct"/>
            <w:noWrap/>
            <w:vAlign w:val="center"/>
          </w:tcPr>
          <w:p w14:paraId="3539FA04">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8" w:type="pct"/>
            <w:noWrap/>
            <w:vAlign w:val="center"/>
          </w:tcPr>
          <w:p w14:paraId="655726C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5500</w:t>
            </w:r>
          </w:p>
        </w:tc>
      </w:tr>
      <w:tr w14:paraId="54691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580" w:type="pct"/>
            <w:noWrap/>
            <w:vAlign w:val="center"/>
          </w:tcPr>
          <w:p w14:paraId="12FFEF8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68</w:t>
            </w:r>
          </w:p>
        </w:tc>
        <w:tc>
          <w:tcPr>
            <w:tcW w:w="1993" w:type="pct"/>
            <w:noWrap/>
            <w:vAlign w:val="center"/>
          </w:tcPr>
          <w:p w14:paraId="3C3DC8B4">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发动机</w:t>
            </w:r>
          </w:p>
        </w:tc>
        <w:tc>
          <w:tcPr>
            <w:tcW w:w="449" w:type="pct"/>
            <w:noWrap/>
            <w:vAlign w:val="center"/>
          </w:tcPr>
          <w:p w14:paraId="4F11866C">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套</w:t>
            </w:r>
          </w:p>
        </w:tc>
        <w:tc>
          <w:tcPr>
            <w:tcW w:w="588" w:type="pct"/>
            <w:noWrap/>
            <w:vAlign w:val="center"/>
          </w:tcPr>
          <w:p w14:paraId="2D8164B0">
            <w:pPr>
              <w:jc w:val="center"/>
              <w:rPr>
                <w:rFonts w:hint="default"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8" w:type="pct"/>
            <w:noWrap/>
            <w:vAlign w:val="center"/>
          </w:tcPr>
          <w:p w14:paraId="212CE16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25000</w:t>
            </w:r>
          </w:p>
        </w:tc>
      </w:tr>
      <w:tr w14:paraId="2557B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F019174">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69</w:t>
            </w:r>
          </w:p>
        </w:tc>
        <w:tc>
          <w:tcPr>
            <w:tcW w:w="1993" w:type="pct"/>
            <w:noWrap/>
            <w:vAlign w:val="center"/>
          </w:tcPr>
          <w:p w14:paraId="6DC5040E">
            <w:pPr>
              <w:jc w:val="center"/>
              <w:rPr>
                <w:rFonts w:ascii="宋体" w:hAnsi="宋体" w:eastAsia="宋体"/>
                <w:color w:val="auto"/>
                <w:sz w:val="24"/>
                <w:szCs w:val="24"/>
                <w:highlight w:val="none"/>
              </w:rPr>
            </w:pPr>
            <w:r>
              <w:rPr>
                <w:rFonts w:ascii="宋体" w:hAnsi="宋体" w:eastAsia="宋体"/>
                <w:color w:val="auto"/>
                <w:sz w:val="24"/>
                <w:szCs w:val="24"/>
                <w:highlight w:val="none"/>
              </w:rPr>
              <w:t>清洗节气门、清洗喷油嘴、清洗三元催化</w:t>
            </w:r>
          </w:p>
        </w:tc>
        <w:tc>
          <w:tcPr>
            <w:tcW w:w="449" w:type="pct"/>
            <w:noWrap/>
            <w:vAlign w:val="center"/>
          </w:tcPr>
          <w:p w14:paraId="49BF10FD">
            <w:pPr>
              <w:jc w:val="center"/>
              <w:rPr>
                <w:rFonts w:ascii="宋体" w:hAnsi="宋体" w:eastAsia="宋体"/>
                <w:color w:val="auto"/>
                <w:sz w:val="24"/>
                <w:szCs w:val="24"/>
                <w:highlight w:val="none"/>
              </w:rPr>
            </w:pPr>
            <w:r>
              <w:rPr>
                <w:rFonts w:ascii="宋体" w:hAnsi="宋体" w:eastAsia="宋体"/>
                <w:color w:val="auto"/>
                <w:sz w:val="24"/>
                <w:szCs w:val="24"/>
                <w:highlight w:val="none"/>
              </w:rPr>
              <w:t>次</w:t>
            </w:r>
          </w:p>
        </w:tc>
        <w:tc>
          <w:tcPr>
            <w:tcW w:w="588" w:type="pct"/>
            <w:noWrap/>
            <w:vAlign w:val="center"/>
          </w:tcPr>
          <w:p w14:paraId="778D309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17398CA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018BA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580" w:type="pct"/>
            <w:noWrap/>
            <w:vAlign w:val="center"/>
          </w:tcPr>
          <w:p w14:paraId="529A1DC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70</w:t>
            </w:r>
          </w:p>
        </w:tc>
        <w:tc>
          <w:tcPr>
            <w:tcW w:w="1993" w:type="pct"/>
            <w:noWrap/>
            <w:vAlign w:val="center"/>
          </w:tcPr>
          <w:p w14:paraId="64E061E9">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钣金</w:t>
            </w:r>
          </w:p>
        </w:tc>
        <w:tc>
          <w:tcPr>
            <w:tcW w:w="449" w:type="pct"/>
            <w:noWrap/>
            <w:vAlign w:val="center"/>
          </w:tcPr>
          <w:p w14:paraId="77E0E39E">
            <w:pPr>
              <w:jc w:val="center"/>
              <w:rPr>
                <w:rFonts w:ascii="宋体" w:hAnsi="宋体" w:eastAsia="宋体"/>
                <w:color w:val="auto"/>
                <w:sz w:val="24"/>
                <w:szCs w:val="24"/>
                <w:highlight w:val="none"/>
              </w:rPr>
            </w:pPr>
            <w:r>
              <w:rPr>
                <w:rFonts w:ascii="宋体" w:hAnsi="宋体" w:eastAsia="宋体"/>
                <w:color w:val="auto"/>
                <w:sz w:val="24"/>
                <w:szCs w:val="24"/>
                <w:highlight w:val="none"/>
              </w:rPr>
              <w:t>件</w:t>
            </w:r>
          </w:p>
        </w:tc>
        <w:tc>
          <w:tcPr>
            <w:tcW w:w="588" w:type="pct"/>
            <w:noWrap/>
            <w:vAlign w:val="center"/>
          </w:tcPr>
          <w:p w14:paraId="527CF93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8" w:type="pct"/>
            <w:noWrap/>
            <w:vAlign w:val="center"/>
          </w:tcPr>
          <w:p w14:paraId="05F65DC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314D0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580" w:type="pct"/>
            <w:noWrap/>
            <w:vAlign w:val="center"/>
          </w:tcPr>
          <w:p w14:paraId="29AA580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71</w:t>
            </w:r>
          </w:p>
        </w:tc>
        <w:tc>
          <w:tcPr>
            <w:tcW w:w="1993" w:type="pct"/>
            <w:noWrap/>
            <w:vAlign w:val="center"/>
          </w:tcPr>
          <w:p w14:paraId="137AF893">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喷漆</w:t>
            </w:r>
          </w:p>
        </w:tc>
        <w:tc>
          <w:tcPr>
            <w:tcW w:w="449" w:type="pct"/>
            <w:noWrap/>
            <w:vAlign w:val="center"/>
          </w:tcPr>
          <w:p w14:paraId="05705350">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件</w:t>
            </w:r>
          </w:p>
        </w:tc>
        <w:tc>
          <w:tcPr>
            <w:tcW w:w="588" w:type="pct"/>
            <w:noWrap/>
            <w:vAlign w:val="center"/>
          </w:tcPr>
          <w:p w14:paraId="0D14C591">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8" w:type="pct"/>
            <w:noWrap/>
            <w:vAlign w:val="center"/>
          </w:tcPr>
          <w:p w14:paraId="673485E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7F26B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580" w:type="pct"/>
            <w:noWrap/>
            <w:vAlign w:val="center"/>
          </w:tcPr>
          <w:p w14:paraId="3244D68F">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1993" w:type="pct"/>
            <w:noWrap/>
            <w:vAlign w:val="center"/>
          </w:tcPr>
          <w:p w14:paraId="41B58F88">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嘉实多全合成</w:t>
            </w:r>
          </w:p>
        </w:tc>
        <w:tc>
          <w:tcPr>
            <w:tcW w:w="449" w:type="pct"/>
            <w:noWrap/>
            <w:vAlign w:val="center"/>
          </w:tcPr>
          <w:p w14:paraId="7C726EEA">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次</w:t>
            </w:r>
          </w:p>
        </w:tc>
        <w:tc>
          <w:tcPr>
            <w:tcW w:w="588" w:type="pct"/>
            <w:noWrap/>
            <w:vAlign w:val="center"/>
          </w:tcPr>
          <w:p w14:paraId="2F592A56">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8" w:type="pct"/>
            <w:noWrap/>
            <w:vAlign w:val="center"/>
          </w:tcPr>
          <w:p w14:paraId="733E6EF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995</w:t>
            </w:r>
          </w:p>
        </w:tc>
      </w:tr>
      <w:tr w14:paraId="0E180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580" w:type="pct"/>
            <w:noWrap/>
            <w:vAlign w:val="center"/>
          </w:tcPr>
          <w:p w14:paraId="4234ABE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1993" w:type="pct"/>
            <w:noWrap/>
            <w:vAlign w:val="center"/>
          </w:tcPr>
          <w:p w14:paraId="02C3BF34">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壳牌全合成</w:t>
            </w:r>
          </w:p>
        </w:tc>
        <w:tc>
          <w:tcPr>
            <w:tcW w:w="449" w:type="pct"/>
            <w:noWrap/>
            <w:vAlign w:val="center"/>
          </w:tcPr>
          <w:p w14:paraId="5F7D28A9">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次</w:t>
            </w:r>
          </w:p>
        </w:tc>
        <w:tc>
          <w:tcPr>
            <w:tcW w:w="588" w:type="pct"/>
            <w:noWrap/>
            <w:vAlign w:val="center"/>
          </w:tcPr>
          <w:p w14:paraId="49D5F4C4">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8" w:type="pct"/>
            <w:noWrap/>
            <w:vAlign w:val="center"/>
          </w:tcPr>
          <w:p w14:paraId="347C98B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960</w:t>
            </w:r>
          </w:p>
        </w:tc>
      </w:tr>
      <w:tr w14:paraId="60272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580" w:type="pct"/>
            <w:noWrap/>
            <w:vAlign w:val="center"/>
          </w:tcPr>
          <w:p w14:paraId="6FCDEAD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1993" w:type="pct"/>
            <w:noWrap/>
            <w:vAlign w:val="center"/>
          </w:tcPr>
          <w:p w14:paraId="606C1D38">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美孚全合成</w:t>
            </w:r>
          </w:p>
        </w:tc>
        <w:tc>
          <w:tcPr>
            <w:tcW w:w="449" w:type="pct"/>
            <w:noWrap/>
            <w:vAlign w:val="center"/>
          </w:tcPr>
          <w:p w14:paraId="1F9A2C52">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588" w:type="pct"/>
            <w:noWrap/>
            <w:vAlign w:val="center"/>
          </w:tcPr>
          <w:p w14:paraId="68092E3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8" w:type="pct"/>
            <w:noWrap/>
            <w:vAlign w:val="center"/>
          </w:tcPr>
          <w:p w14:paraId="2FEB57D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1170</w:t>
            </w:r>
          </w:p>
        </w:tc>
      </w:tr>
      <w:tr w14:paraId="0EDDB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trPr>
        <w:tc>
          <w:tcPr>
            <w:tcW w:w="1065" w:type="dxa"/>
            <w:noWrap/>
            <w:vAlign w:val="center"/>
          </w:tcPr>
          <w:p w14:paraId="6BE9CB0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73</w:t>
            </w:r>
          </w:p>
        </w:tc>
        <w:tc>
          <w:tcPr>
            <w:tcW w:w="3660" w:type="dxa"/>
            <w:noWrap/>
            <w:vAlign w:val="center"/>
          </w:tcPr>
          <w:p w14:paraId="755B1B7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w:t>
            </w:r>
          </w:p>
        </w:tc>
        <w:tc>
          <w:tcPr>
            <w:tcW w:w="825" w:type="dxa"/>
            <w:noWrap/>
            <w:vAlign w:val="center"/>
          </w:tcPr>
          <w:p w14:paraId="08B32C19">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7249DFD6">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50" w:type="dxa"/>
            <w:noWrap/>
            <w:vAlign w:val="center"/>
          </w:tcPr>
          <w:p w14:paraId="02DD635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w:t>
            </w:r>
          </w:p>
        </w:tc>
      </w:tr>
      <w:tr w14:paraId="2DCBD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065" w:type="dxa"/>
            <w:noWrap/>
            <w:vAlign w:val="center"/>
          </w:tcPr>
          <w:p w14:paraId="6D6078AC">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74</w:t>
            </w:r>
          </w:p>
        </w:tc>
        <w:tc>
          <w:tcPr>
            <w:tcW w:w="3660" w:type="dxa"/>
            <w:noWrap/>
            <w:vAlign w:val="center"/>
          </w:tcPr>
          <w:p w14:paraId="043EB87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洗车（外观及内饰精洗）</w:t>
            </w:r>
          </w:p>
        </w:tc>
        <w:tc>
          <w:tcPr>
            <w:tcW w:w="825" w:type="dxa"/>
            <w:noWrap/>
            <w:vAlign w:val="center"/>
          </w:tcPr>
          <w:p w14:paraId="3FD4762A">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164A538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50" w:type="dxa"/>
            <w:noWrap/>
            <w:vAlign w:val="center"/>
          </w:tcPr>
          <w:p w14:paraId="4125D4F4">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bl>
    <w:p w14:paraId="03A1E467">
      <w:pPr>
        <w:rPr>
          <w:rFonts w:ascii="宋体" w:hAnsi="宋体" w:eastAsia="宋体"/>
          <w:color w:val="auto"/>
          <w:sz w:val="24"/>
          <w:szCs w:val="24"/>
          <w:highlight w:val="none"/>
        </w:rPr>
      </w:pPr>
    </w:p>
    <w:p w14:paraId="6DD212A9">
      <w:pPr>
        <w:rPr>
          <w:rFonts w:hint="eastAsia" w:ascii="宋体" w:hAnsi="宋体" w:eastAsia="宋体"/>
          <w:color w:val="auto"/>
          <w:sz w:val="24"/>
          <w:szCs w:val="24"/>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别克君越</w:t>
      </w:r>
      <w:r>
        <w:rPr>
          <w:rFonts w:eastAsia="宋体"/>
          <w:color w:val="auto"/>
          <w:sz w:val="24"/>
          <w:szCs w:val="24"/>
          <w:highlight w:val="none"/>
        </w:rPr>
        <w:t xml:space="preserve"> </w:t>
      </w:r>
      <w:r>
        <w:rPr>
          <w:rFonts w:ascii="宋体" w:hAnsi="宋体" w:eastAsia="宋体"/>
          <w:color w:val="auto"/>
          <w:sz w:val="24"/>
          <w:szCs w:val="24"/>
          <w:highlight w:val="none"/>
        </w:rPr>
        <w:t>SGM7207TATA</w:t>
      </w:r>
      <w:r>
        <w:rPr>
          <w:rFonts w:eastAsia="宋体"/>
          <w:color w:val="auto"/>
          <w:sz w:val="24"/>
          <w:szCs w:val="24"/>
          <w:highlight w:val="none"/>
        </w:rPr>
        <w:t>（</w:t>
      </w:r>
      <w:r>
        <w:rPr>
          <w:rFonts w:hint="eastAsia" w:eastAsia="宋体"/>
          <w:color w:val="auto"/>
          <w:sz w:val="24"/>
          <w:szCs w:val="24"/>
          <w:highlight w:val="none"/>
          <w:lang w:val="en-US" w:eastAsia="zh-CN"/>
        </w:rPr>
        <w:t>1</w:t>
      </w:r>
      <w:r>
        <w:rPr>
          <w:rFonts w:eastAsia="宋体"/>
          <w:color w:val="auto"/>
          <w:sz w:val="24"/>
          <w:szCs w:val="24"/>
          <w:highlight w:val="none"/>
        </w:rPr>
        <w:t>辆）</w:t>
      </w:r>
      <w:r>
        <w:rPr>
          <w:rFonts w:hint="eastAsia" w:eastAsia="宋体"/>
          <w:color w:val="auto"/>
          <w:sz w:val="24"/>
          <w:szCs w:val="24"/>
          <w:highlight w:val="none"/>
          <w:lang w:val="en-US" w:eastAsia="zh-CN"/>
        </w:rPr>
        <w:t>2.0L</w:t>
      </w:r>
    </w:p>
    <w:tbl>
      <w:tblPr>
        <w:tblStyle w:val="17"/>
        <w:tblW w:w="5386" w:type="pct"/>
        <w:tblInd w:w="-3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3675"/>
        <w:gridCol w:w="825"/>
        <w:gridCol w:w="1080"/>
        <w:gridCol w:w="2535"/>
      </w:tblGrid>
      <w:tr w14:paraId="0BB91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01965B0">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序号</w:t>
            </w:r>
          </w:p>
        </w:tc>
        <w:tc>
          <w:tcPr>
            <w:tcW w:w="2001" w:type="pct"/>
            <w:noWrap/>
            <w:vAlign w:val="center"/>
          </w:tcPr>
          <w:p w14:paraId="5B841471">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维修/配件名称</w:t>
            </w:r>
          </w:p>
        </w:tc>
        <w:tc>
          <w:tcPr>
            <w:tcW w:w="449" w:type="pct"/>
            <w:noWrap/>
            <w:vAlign w:val="center"/>
          </w:tcPr>
          <w:p w14:paraId="09DC11D7">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单位</w:t>
            </w:r>
          </w:p>
        </w:tc>
        <w:tc>
          <w:tcPr>
            <w:tcW w:w="588" w:type="pct"/>
            <w:noWrap/>
            <w:vAlign w:val="center"/>
          </w:tcPr>
          <w:p w14:paraId="41A3E8AC">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数量</w:t>
            </w:r>
          </w:p>
        </w:tc>
        <w:tc>
          <w:tcPr>
            <w:tcW w:w="1380" w:type="pct"/>
            <w:noWrap/>
            <w:vAlign w:val="center"/>
          </w:tcPr>
          <w:p w14:paraId="29D2259A">
            <w:pPr>
              <w:jc w:val="center"/>
              <w:rPr>
                <w:rFonts w:ascii="宋体" w:hAnsi="宋体" w:eastAsia="宋体"/>
                <w:b w:val="0"/>
                <w:bCs/>
                <w:color w:val="auto"/>
                <w:sz w:val="24"/>
                <w:szCs w:val="24"/>
                <w:highlight w:val="none"/>
              </w:rPr>
            </w:pPr>
            <w:r>
              <w:rPr>
                <w:rFonts w:ascii="宋体" w:hAnsi="宋体" w:eastAsia="宋体"/>
                <w:b w:val="0"/>
                <w:bCs/>
                <w:color w:val="auto"/>
                <w:sz w:val="24"/>
                <w:szCs w:val="24"/>
                <w:highlight w:val="none"/>
              </w:rPr>
              <w:t>单项最高限价（元）</w:t>
            </w:r>
          </w:p>
        </w:tc>
      </w:tr>
      <w:tr w14:paraId="0D9C5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580" w:type="pct"/>
            <w:noWrap/>
            <w:vAlign w:val="center"/>
          </w:tcPr>
          <w:p w14:paraId="79C3003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2001" w:type="pct"/>
            <w:noWrap/>
            <w:vAlign w:val="center"/>
          </w:tcPr>
          <w:p w14:paraId="48303CEE">
            <w:pPr>
              <w:jc w:val="center"/>
              <w:rPr>
                <w:rFonts w:ascii="宋体" w:hAnsi="宋体" w:eastAsia="宋体"/>
                <w:color w:val="auto"/>
                <w:sz w:val="24"/>
                <w:szCs w:val="24"/>
                <w:highlight w:val="none"/>
              </w:rPr>
            </w:pPr>
            <w:r>
              <w:rPr>
                <w:rFonts w:ascii="宋体" w:hAnsi="宋体" w:eastAsia="宋体"/>
                <w:color w:val="auto"/>
                <w:sz w:val="24"/>
                <w:szCs w:val="24"/>
                <w:highlight w:val="none"/>
              </w:rPr>
              <w:t>机油（嘉实多</w:t>
            </w:r>
            <w:r>
              <w:rPr>
                <w:rFonts w:hint="eastAsia" w:ascii="宋体" w:hAnsi="宋体" w:eastAsia="宋体"/>
                <w:color w:val="auto"/>
                <w:sz w:val="24"/>
                <w:szCs w:val="24"/>
                <w:highlight w:val="none"/>
                <w:lang w:eastAsia="zh-CN"/>
              </w:rPr>
              <w:t>全合成</w:t>
            </w:r>
            <w:r>
              <w:rPr>
                <w:rFonts w:ascii="宋体" w:hAnsi="宋体" w:eastAsia="宋体"/>
                <w:color w:val="auto"/>
                <w:sz w:val="24"/>
                <w:szCs w:val="24"/>
                <w:highlight w:val="none"/>
              </w:rPr>
              <w:t>）</w:t>
            </w:r>
          </w:p>
        </w:tc>
        <w:tc>
          <w:tcPr>
            <w:tcW w:w="449" w:type="pct"/>
            <w:noWrap/>
            <w:vAlign w:val="center"/>
          </w:tcPr>
          <w:p w14:paraId="26713673">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5505B03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B9D1A6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77534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45A603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001" w:type="pct"/>
            <w:noWrap/>
            <w:vAlign w:val="center"/>
          </w:tcPr>
          <w:p w14:paraId="355AC751">
            <w:pPr>
              <w:tabs>
                <w:tab w:val="left" w:pos="250"/>
              </w:tabs>
              <w:jc w:val="left"/>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ab/>
            </w:r>
            <w:r>
              <w:rPr>
                <w:rFonts w:hint="eastAsia" w:ascii="宋体" w:hAnsi="宋体" w:eastAsia="宋体"/>
                <w:color w:val="auto"/>
                <w:sz w:val="24"/>
                <w:szCs w:val="24"/>
                <w:highlight w:val="none"/>
                <w:lang w:val="en-US" w:eastAsia="zh-CN"/>
              </w:rPr>
              <w:t xml:space="preserve">  </w:t>
            </w:r>
            <w:r>
              <w:rPr>
                <w:rFonts w:hint="eastAsia" w:ascii="宋体" w:hAnsi="宋体" w:eastAsia="宋体"/>
                <w:color w:val="auto"/>
                <w:sz w:val="24"/>
                <w:szCs w:val="24"/>
                <w:highlight w:val="none"/>
                <w:lang w:eastAsia="zh-CN"/>
              </w:rPr>
              <w:t>机油（壳牌全合成）</w:t>
            </w:r>
          </w:p>
        </w:tc>
        <w:tc>
          <w:tcPr>
            <w:tcW w:w="449" w:type="pct"/>
            <w:noWrap/>
            <w:vAlign w:val="center"/>
          </w:tcPr>
          <w:p w14:paraId="65433F4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88" w:type="pct"/>
            <w:noWrap/>
            <w:vAlign w:val="center"/>
          </w:tcPr>
          <w:p w14:paraId="7FD6E400">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53B59CF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90</w:t>
            </w:r>
          </w:p>
        </w:tc>
      </w:tr>
      <w:tr w14:paraId="7F017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0754DB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001" w:type="pct"/>
            <w:noWrap/>
            <w:vAlign w:val="center"/>
          </w:tcPr>
          <w:p w14:paraId="168151E3">
            <w:pPr>
              <w:ind w:firstLine="480" w:firstLineChars="200"/>
              <w:jc w:val="both"/>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机油（美孚全合成）</w:t>
            </w:r>
          </w:p>
        </w:tc>
        <w:tc>
          <w:tcPr>
            <w:tcW w:w="449" w:type="pct"/>
            <w:noWrap/>
            <w:vAlign w:val="center"/>
          </w:tcPr>
          <w:p w14:paraId="456255A7">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L</w:t>
            </w:r>
          </w:p>
        </w:tc>
        <w:tc>
          <w:tcPr>
            <w:tcW w:w="588" w:type="pct"/>
            <w:noWrap/>
            <w:vAlign w:val="center"/>
          </w:tcPr>
          <w:p w14:paraId="58D984A0">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1788B7C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w:t>
            </w:r>
          </w:p>
        </w:tc>
      </w:tr>
      <w:tr w14:paraId="4568B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88C4F2C">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2</w:t>
            </w:r>
          </w:p>
        </w:tc>
        <w:tc>
          <w:tcPr>
            <w:tcW w:w="2001" w:type="pct"/>
            <w:noWrap/>
            <w:vAlign w:val="center"/>
          </w:tcPr>
          <w:p w14:paraId="64734F97">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机滤</w:t>
            </w:r>
          </w:p>
        </w:tc>
        <w:tc>
          <w:tcPr>
            <w:tcW w:w="449" w:type="pct"/>
            <w:noWrap/>
            <w:vAlign w:val="center"/>
          </w:tcPr>
          <w:p w14:paraId="6C8FC687">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个</w:t>
            </w:r>
          </w:p>
        </w:tc>
        <w:tc>
          <w:tcPr>
            <w:tcW w:w="588" w:type="pct"/>
            <w:noWrap/>
            <w:vAlign w:val="center"/>
          </w:tcPr>
          <w:p w14:paraId="299649EA">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0" w:type="pct"/>
            <w:noWrap/>
            <w:vAlign w:val="center"/>
          </w:tcPr>
          <w:p w14:paraId="7462624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w:t>
            </w:r>
          </w:p>
        </w:tc>
      </w:tr>
      <w:tr w14:paraId="0A30F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35B02A5">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3</w:t>
            </w:r>
          </w:p>
        </w:tc>
        <w:tc>
          <w:tcPr>
            <w:tcW w:w="2001" w:type="pct"/>
            <w:noWrap/>
            <w:vAlign w:val="center"/>
          </w:tcPr>
          <w:p w14:paraId="014416D0">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空滤</w:t>
            </w:r>
          </w:p>
        </w:tc>
        <w:tc>
          <w:tcPr>
            <w:tcW w:w="449" w:type="pct"/>
            <w:noWrap/>
            <w:vAlign w:val="center"/>
          </w:tcPr>
          <w:p w14:paraId="2497E9B6">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个</w:t>
            </w:r>
          </w:p>
        </w:tc>
        <w:tc>
          <w:tcPr>
            <w:tcW w:w="588" w:type="pct"/>
            <w:noWrap/>
            <w:vAlign w:val="center"/>
          </w:tcPr>
          <w:p w14:paraId="4FDF71F4">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0" w:type="pct"/>
            <w:noWrap/>
            <w:vAlign w:val="center"/>
          </w:tcPr>
          <w:p w14:paraId="1E24539E">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14E83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C725724">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4</w:t>
            </w:r>
          </w:p>
        </w:tc>
        <w:tc>
          <w:tcPr>
            <w:tcW w:w="2001" w:type="pct"/>
            <w:noWrap/>
            <w:vAlign w:val="center"/>
          </w:tcPr>
          <w:p w14:paraId="6B186FFF">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燃油滤芯</w:t>
            </w:r>
          </w:p>
        </w:tc>
        <w:tc>
          <w:tcPr>
            <w:tcW w:w="449" w:type="pct"/>
            <w:noWrap/>
            <w:vAlign w:val="center"/>
          </w:tcPr>
          <w:p w14:paraId="186225F7">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个</w:t>
            </w:r>
          </w:p>
        </w:tc>
        <w:tc>
          <w:tcPr>
            <w:tcW w:w="588" w:type="pct"/>
            <w:noWrap/>
            <w:vAlign w:val="center"/>
          </w:tcPr>
          <w:p w14:paraId="3C0D4D08">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0" w:type="pct"/>
            <w:noWrap/>
            <w:vAlign w:val="center"/>
          </w:tcPr>
          <w:p w14:paraId="7C21497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w:t>
            </w:r>
          </w:p>
        </w:tc>
      </w:tr>
      <w:tr w14:paraId="1ED72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EE59CAC">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5</w:t>
            </w:r>
          </w:p>
        </w:tc>
        <w:tc>
          <w:tcPr>
            <w:tcW w:w="2001" w:type="pct"/>
            <w:noWrap/>
            <w:vAlign w:val="center"/>
          </w:tcPr>
          <w:p w14:paraId="62A4D674">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前刹车片</w:t>
            </w:r>
          </w:p>
        </w:tc>
        <w:tc>
          <w:tcPr>
            <w:tcW w:w="449" w:type="pct"/>
            <w:noWrap/>
            <w:vAlign w:val="center"/>
          </w:tcPr>
          <w:p w14:paraId="43ECA50F">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eastAsia="zh-CN"/>
              </w:rPr>
              <w:t>对</w:t>
            </w:r>
          </w:p>
        </w:tc>
        <w:tc>
          <w:tcPr>
            <w:tcW w:w="588" w:type="pct"/>
            <w:noWrap/>
            <w:vAlign w:val="center"/>
          </w:tcPr>
          <w:p w14:paraId="21B2722F">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2FBCB02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124DC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3DD0B1E">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6</w:t>
            </w:r>
          </w:p>
        </w:tc>
        <w:tc>
          <w:tcPr>
            <w:tcW w:w="2001" w:type="pct"/>
            <w:noWrap/>
            <w:vAlign w:val="center"/>
          </w:tcPr>
          <w:p w14:paraId="7643C5A6">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后刹车片</w:t>
            </w:r>
          </w:p>
        </w:tc>
        <w:tc>
          <w:tcPr>
            <w:tcW w:w="449" w:type="pct"/>
            <w:noWrap/>
            <w:vAlign w:val="center"/>
          </w:tcPr>
          <w:p w14:paraId="3CFF5035">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eastAsia="zh-CN"/>
              </w:rPr>
              <w:t>对</w:t>
            </w:r>
          </w:p>
        </w:tc>
        <w:tc>
          <w:tcPr>
            <w:tcW w:w="588" w:type="pct"/>
            <w:noWrap/>
            <w:vAlign w:val="center"/>
          </w:tcPr>
          <w:p w14:paraId="14A4FCF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5396580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36EC6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4FEE023">
            <w:pPr>
              <w:jc w:val="center"/>
              <w:rPr>
                <w:rFonts w:ascii="宋体" w:hAnsi="宋体" w:eastAsia="宋体"/>
                <w:color w:val="auto"/>
                <w:sz w:val="24"/>
                <w:szCs w:val="24"/>
                <w:highlight w:val="none"/>
              </w:rPr>
            </w:pPr>
            <w:r>
              <w:rPr>
                <w:rFonts w:ascii="宋体" w:hAnsi="宋体" w:eastAsia="宋体"/>
                <w:color w:val="auto"/>
                <w:sz w:val="24"/>
                <w:szCs w:val="24"/>
                <w:highlight w:val="none"/>
              </w:rPr>
              <w:t>7</w:t>
            </w:r>
          </w:p>
        </w:tc>
        <w:tc>
          <w:tcPr>
            <w:tcW w:w="2001" w:type="pct"/>
            <w:noWrap/>
            <w:vAlign w:val="center"/>
          </w:tcPr>
          <w:p w14:paraId="214C476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前刹盘（左、右）</w:t>
            </w:r>
          </w:p>
        </w:tc>
        <w:tc>
          <w:tcPr>
            <w:tcW w:w="449" w:type="pct"/>
            <w:noWrap/>
            <w:vAlign w:val="center"/>
          </w:tcPr>
          <w:p w14:paraId="6F647F7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88" w:type="pct"/>
            <w:noWrap/>
            <w:vAlign w:val="center"/>
          </w:tcPr>
          <w:p w14:paraId="4F6E193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7921BCB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5FAA1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608753F">
            <w:pPr>
              <w:jc w:val="center"/>
              <w:rPr>
                <w:rFonts w:ascii="宋体" w:hAnsi="宋体" w:eastAsia="宋体"/>
                <w:color w:val="auto"/>
                <w:sz w:val="24"/>
                <w:szCs w:val="24"/>
                <w:highlight w:val="none"/>
              </w:rPr>
            </w:pPr>
            <w:r>
              <w:rPr>
                <w:rFonts w:ascii="宋体" w:hAnsi="宋体" w:eastAsia="宋体"/>
                <w:color w:val="auto"/>
                <w:sz w:val="24"/>
                <w:szCs w:val="24"/>
                <w:highlight w:val="none"/>
              </w:rPr>
              <w:t>8</w:t>
            </w:r>
          </w:p>
        </w:tc>
        <w:tc>
          <w:tcPr>
            <w:tcW w:w="2001" w:type="pct"/>
            <w:noWrap/>
            <w:vAlign w:val="center"/>
          </w:tcPr>
          <w:p w14:paraId="30E5449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后刹车盘（左、右）</w:t>
            </w:r>
          </w:p>
        </w:tc>
        <w:tc>
          <w:tcPr>
            <w:tcW w:w="449" w:type="pct"/>
            <w:noWrap/>
            <w:vAlign w:val="center"/>
          </w:tcPr>
          <w:p w14:paraId="4EA61B2F">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对</w:t>
            </w:r>
          </w:p>
        </w:tc>
        <w:tc>
          <w:tcPr>
            <w:tcW w:w="588" w:type="pct"/>
            <w:noWrap/>
            <w:vAlign w:val="center"/>
          </w:tcPr>
          <w:p w14:paraId="6484768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3155577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7EAE3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1047D03">
            <w:pPr>
              <w:jc w:val="center"/>
              <w:rPr>
                <w:rFonts w:ascii="宋体" w:hAnsi="宋体" w:eastAsia="宋体"/>
                <w:color w:val="auto"/>
                <w:sz w:val="24"/>
                <w:szCs w:val="24"/>
                <w:highlight w:val="none"/>
              </w:rPr>
            </w:pPr>
            <w:r>
              <w:rPr>
                <w:rFonts w:ascii="宋体" w:hAnsi="宋体" w:eastAsia="宋体"/>
                <w:color w:val="auto"/>
                <w:sz w:val="24"/>
                <w:szCs w:val="24"/>
                <w:highlight w:val="none"/>
              </w:rPr>
              <w:t>9</w:t>
            </w:r>
          </w:p>
        </w:tc>
        <w:tc>
          <w:tcPr>
            <w:tcW w:w="2001" w:type="pct"/>
            <w:noWrap/>
            <w:vAlign w:val="center"/>
          </w:tcPr>
          <w:p w14:paraId="5E8F52F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轮胎</w:t>
            </w:r>
          </w:p>
        </w:tc>
        <w:tc>
          <w:tcPr>
            <w:tcW w:w="449" w:type="pct"/>
            <w:noWrap/>
            <w:vAlign w:val="center"/>
          </w:tcPr>
          <w:p w14:paraId="6D4C4B2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39781BDE">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020F093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820</w:t>
            </w:r>
          </w:p>
        </w:tc>
      </w:tr>
      <w:tr w14:paraId="3A16B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698F698">
            <w:pPr>
              <w:jc w:val="center"/>
              <w:rPr>
                <w:rFonts w:ascii="宋体" w:hAnsi="宋体" w:eastAsia="宋体"/>
                <w:color w:val="auto"/>
                <w:sz w:val="24"/>
                <w:szCs w:val="24"/>
                <w:highlight w:val="none"/>
              </w:rPr>
            </w:pPr>
            <w:r>
              <w:rPr>
                <w:rFonts w:ascii="宋体" w:hAnsi="宋体" w:eastAsia="宋体"/>
                <w:color w:val="auto"/>
                <w:sz w:val="24"/>
                <w:szCs w:val="24"/>
                <w:highlight w:val="none"/>
              </w:rPr>
              <w:t>10</w:t>
            </w:r>
          </w:p>
        </w:tc>
        <w:tc>
          <w:tcPr>
            <w:tcW w:w="2001" w:type="pct"/>
            <w:noWrap/>
            <w:vAlign w:val="center"/>
          </w:tcPr>
          <w:p w14:paraId="68BAFBA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蓄电池</w:t>
            </w:r>
          </w:p>
        </w:tc>
        <w:tc>
          <w:tcPr>
            <w:tcW w:w="449" w:type="pct"/>
            <w:noWrap/>
            <w:vAlign w:val="center"/>
          </w:tcPr>
          <w:p w14:paraId="6430E4F2">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74B4B9D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3170EE0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368CF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DCBB988">
            <w:pPr>
              <w:jc w:val="center"/>
              <w:rPr>
                <w:rFonts w:ascii="宋体" w:hAnsi="宋体" w:eastAsia="宋体"/>
                <w:color w:val="auto"/>
                <w:sz w:val="24"/>
                <w:szCs w:val="24"/>
                <w:highlight w:val="none"/>
              </w:rPr>
            </w:pPr>
            <w:r>
              <w:rPr>
                <w:rFonts w:ascii="宋体" w:hAnsi="宋体" w:eastAsia="宋体"/>
                <w:color w:val="auto"/>
                <w:sz w:val="24"/>
                <w:szCs w:val="24"/>
                <w:highlight w:val="none"/>
              </w:rPr>
              <w:t>11</w:t>
            </w:r>
          </w:p>
        </w:tc>
        <w:tc>
          <w:tcPr>
            <w:tcW w:w="2001" w:type="pct"/>
            <w:noWrap/>
            <w:vAlign w:val="center"/>
          </w:tcPr>
          <w:p w14:paraId="18C8131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压缩机</w:t>
            </w:r>
          </w:p>
        </w:tc>
        <w:tc>
          <w:tcPr>
            <w:tcW w:w="449" w:type="pct"/>
            <w:noWrap/>
            <w:vAlign w:val="center"/>
          </w:tcPr>
          <w:p w14:paraId="0CAE843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22D9A2D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5CB4B91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1500</w:t>
            </w:r>
          </w:p>
        </w:tc>
      </w:tr>
      <w:tr w14:paraId="17C4F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F6FA44B">
            <w:pPr>
              <w:jc w:val="center"/>
              <w:rPr>
                <w:rFonts w:ascii="宋体" w:hAnsi="宋体" w:eastAsia="宋体"/>
                <w:color w:val="auto"/>
                <w:sz w:val="24"/>
                <w:szCs w:val="24"/>
                <w:highlight w:val="none"/>
              </w:rPr>
            </w:pPr>
            <w:r>
              <w:rPr>
                <w:rFonts w:ascii="宋体" w:hAnsi="宋体" w:eastAsia="宋体"/>
                <w:color w:val="auto"/>
                <w:sz w:val="24"/>
                <w:szCs w:val="24"/>
                <w:highlight w:val="none"/>
              </w:rPr>
              <w:t>12</w:t>
            </w:r>
          </w:p>
        </w:tc>
        <w:tc>
          <w:tcPr>
            <w:tcW w:w="2001" w:type="pct"/>
            <w:noWrap/>
            <w:vAlign w:val="center"/>
          </w:tcPr>
          <w:p w14:paraId="2BA44717">
            <w:pPr>
              <w:jc w:val="center"/>
              <w:rPr>
                <w:rFonts w:ascii="宋体" w:hAnsi="宋体" w:eastAsia="宋体"/>
                <w:color w:val="auto"/>
                <w:sz w:val="24"/>
                <w:szCs w:val="24"/>
                <w:highlight w:val="none"/>
              </w:rPr>
            </w:pPr>
            <w:r>
              <w:rPr>
                <w:rFonts w:ascii="宋体" w:hAnsi="宋体" w:eastAsia="宋体"/>
                <w:color w:val="auto"/>
                <w:sz w:val="24"/>
                <w:szCs w:val="24"/>
                <w:highlight w:val="none"/>
              </w:rPr>
              <w:t>冷凝板</w:t>
            </w:r>
          </w:p>
        </w:tc>
        <w:tc>
          <w:tcPr>
            <w:tcW w:w="449" w:type="pct"/>
            <w:noWrap/>
            <w:vAlign w:val="center"/>
          </w:tcPr>
          <w:p w14:paraId="4D7080C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6E26BB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BE5C82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10A33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834AFC1">
            <w:pPr>
              <w:jc w:val="center"/>
              <w:rPr>
                <w:rFonts w:ascii="宋体" w:hAnsi="宋体" w:eastAsia="宋体"/>
                <w:color w:val="auto"/>
                <w:sz w:val="24"/>
                <w:szCs w:val="24"/>
                <w:highlight w:val="none"/>
              </w:rPr>
            </w:pPr>
            <w:r>
              <w:rPr>
                <w:rFonts w:ascii="宋体" w:hAnsi="宋体" w:eastAsia="宋体"/>
                <w:color w:val="auto"/>
                <w:sz w:val="24"/>
                <w:szCs w:val="24"/>
                <w:highlight w:val="none"/>
              </w:rPr>
              <w:t>13</w:t>
            </w:r>
          </w:p>
        </w:tc>
        <w:tc>
          <w:tcPr>
            <w:tcW w:w="2001" w:type="pct"/>
            <w:noWrap/>
            <w:vAlign w:val="center"/>
          </w:tcPr>
          <w:p w14:paraId="15DBF33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蒸发箱</w:t>
            </w:r>
          </w:p>
        </w:tc>
        <w:tc>
          <w:tcPr>
            <w:tcW w:w="449" w:type="pct"/>
            <w:noWrap/>
            <w:vAlign w:val="center"/>
          </w:tcPr>
          <w:p w14:paraId="29A0C44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23897130">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5D1594D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1350</w:t>
            </w:r>
          </w:p>
        </w:tc>
      </w:tr>
      <w:tr w14:paraId="41395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A37CC0B">
            <w:pPr>
              <w:jc w:val="center"/>
              <w:rPr>
                <w:rFonts w:ascii="宋体" w:hAnsi="宋体" w:eastAsia="宋体"/>
                <w:color w:val="auto"/>
                <w:sz w:val="24"/>
                <w:szCs w:val="24"/>
                <w:highlight w:val="none"/>
              </w:rPr>
            </w:pPr>
            <w:r>
              <w:rPr>
                <w:rFonts w:ascii="宋体" w:hAnsi="宋体" w:eastAsia="宋体"/>
                <w:color w:val="auto"/>
                <w:sz w:val="24"/>
                <w:szCs w:val="24"/>
                <w:highlight w:val="none"/>
              </w:rPr>
              <w:t>14</w:t>
            </w:r>
          </w:p>
        </w:tc>
        <w:tc>
          <w:tcPr>
            <w:tcW w:w="2001" w:type="pct"/>
            <w:noWrap/>
            <w:vAlign w:val="center"/>
          </w:tcPr>
          <w:p w14:paraId="673C1844">
            <w:pPr>
              <w:jc w:val="center"/>
              <w:rPr>
                <w:rFonts w:ascii="宋体" w:hAnsi="宋体" w:eastAsia="宋体"/>
                <w:color w:val="auto"/>
                <w:sz w:val="24"/>
                <w:szCs w:val="24"/>
                <w:highlight w:val="none"/>
              </w:rPr>
            </w:pPr>
            <w:r>
              <w:rPr>
                <w:rFonts w:ascii="宋体" w:hAnsi="宋体" w:eastAsia="宋体"/>
                <w:color w:val="auto"/>
                <w:sz w:val="24"/>
                <w:szCs w:val="24"/>
                <w:highlight w:val="none"/>
              </w:rPr>
              <w:t>膨胀阀</w:t>
            </w:r>
          </w:p>
        </w:tc>
        <w:tc>
          <w:tcPr>
            <w:tcW w:w="449" w:type="pct"/>
            <w:noWrap/>
            <w:vAlign w:val="center"/>
          </w:tcPr>
          <w:p w14:paraId="2DE2F527">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3B62DC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62D895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350</w:t>
            </w:r>
          </w:p>
        </w:tc>
      </w:tr>
      <w:tr w14:paraId="2ECFB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8C99B0E">
            <w:pPr>
              <w:jc w:val="center"/>
              <w:rPr>
                <w:rFonts w:ascii="宋体" w:hAnsi="宋体" w:eastAsia="宋体"/>
                <w:color w:val="auto"/>
                <w:sz w:val="24"/>
                <w:szCs w:val="24"/>
                <w:highlight w:val="none"/>
              </w:rPr>
            </w:pPr>
            <w:r>
              <w:rPr>
                <w:rFonts w:ascii="宋体" w:hAnsi="宋体" w:eastAsia="宋体"/>
                <w:color w:val="auto"/>
                <w:sz w:val="24"/>
                <w:szCs w:val="24"/>
                <w:highlight w:val="none"/>
              </w:rPr>
              <w:t>15</w:t>
            </w:r>
          </w:p>
        </w:tc>
        <w:tc>
          <w:tcPr>
            <w:tcW w:w="2001" w:type="pct"/>
            <w:noWrap/>
            <w:vAlign w:val="center"/>
          </w:tcPr>
          <w:p w14:paraId="405BB887">
            <w:pPr>
              <w:jc w:val="center"/>
              <w:rPr>
                <w:rFonts w:ascii="宋体" w:hAnsi="宋体" w:eastAsia="宋体"/>
                <w:color w:val="auto"/>
                <w:sz w:val="24"/>
                <w:szCs w:val="24"/>
                <w:highlight w:val="none"/>
              </w:rPr>
            </w:pPr>
            <w:r>
              <w:rPr>
                <w:rFonts w:ascii="宋体" w:hAnsi="宋体" w:eastAsia="宋体"/>
                <w:color w:val="auto"/>
                <w:sz w:val="24"/>
                <w:szCs w:val="24"/>
                <w:highlight w:val="none"/>
              </w:rPr>
              <w:t>起动机</w:t>
            </w:r>
          </w:p>
        </w:tc>
        <w:tc>
          <w:tcPr>
            <w:tcW w:w="449" w:type="pct"/>
            <w:noWrap/>
            <w:vAlign w:val="center"/>
          </w:tcPr>
          <w:p w14:paraId="3E48875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7BBDEE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E735E4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850</w:t>
            </w:r>
          </w:p>
        </w:tc>
      </w:tr>
      <w:tr w14:paraId="6C7A8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781FEF2">
            <w:pPr>
              <w:jc w:val="center"/>
              <w:rPr>
                <w:rFonts w:ascii="宋体" w:hAnsi="宋体" w:eastAsia="宋体"/>
                <w:color w:val="auto"/>
                <w:sz w:val="24"/>
                <w:szCs w:val="24"/>
                <w:highlight w:val="none"/>
              </w:rPr>
            </w:pPr>
            <w:r>
              <w:rPr>
                <w:rFonts w:ascii="宋体" w:hAnsi="宋体" w:eastAsia="宋体"/>
                <w:color w:val="auto"/>
                <w:sz w:val="24"/>
                <w:szCs w:val="24"/>
                <w:highlight w:val="none"/>
              </w:rPr>
              <w:t>16</w:t>
            </w:r>
          </w:p>
        </w:tc>
        <w:tc>
          <w:tcPr>
            <w:tcW w:w="2001" w:type="pct"/>
            <w:noWrap/>
            <w:vAlign w:val="center"/>
          </w:tcPr>
          <w:p w14:paraId="7348B530">
            <w:pPr>
              <w:jc w:val="center"/>
              <w:rPr>
                <w:rFonts w:ascii="宋体" w:hAnsi="宋体" w:eastAsia="宋体"/>
                <w:color w:val="auto"/>
                <w:sz w:val="24"/>
                <w:szCs w:val="24"/>
                <w:highlight w:val="none"/>
              </w:rPr>
            </w:pPr>
            <w:r>
              <w:rPr>
                <w:rFonts w:ascii="宋体" w:hAnsi="宋体" w:eastAsia="宋体"/>
                <w:color w:val="auto"/>
                <w:sz w:val="24"/>
                <w:szCs w:val="24"/>
                <w:highlight w:val="none"/>
              </w:rPr>
              <w:t>发电机</w:t>
            </w:r>
          </w:p>
        </w:tc>
        <w:tc>
          <w:tcPr>
            <w:tcW w:w="449" w:type="pct"/>
            <w:noWrap/>
            <w:vAlign w:val="center"/>
          </w:tcPr>
          <w:p w14:paraId="5D94573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0B05DA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70FD508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1160</w:t>
            </w:r>
          </w:p>
        </w:tc>
      </w:tr>
      <w:tr w14:paraId="353E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8C884FF">
            <w:pPr>
              <w:jc w:val="center"/>
              <w:rPr>
                <w:rFonts w:ascii="宋体" w:hAnsi="宋体" w:eastAsia="宋体"/>
                <w:color w:val="auto"/>
                <w:sz w:val="24"/>
                <w:szCs w:val="24"/>
                <w:highlight w:val="none"/>
              </w:rPr>
            </w:pPr>
            <w:r>
              <w:rPr>
                <w:rFonts w:ascii="宋体" w:hAnsi="宋体" w:eastAsia="宋体"/>
                <w:color w:val="auto"/>
                <w:sz w:val="24"/>
                <w:szCs w:val="24"/>
                <w:highlight w:val="none"/>
              </w:rPr>
              <w:t>17</w:t>
            </w:r>
          </w:p>
        </w:tc>
        <w:tc>
          <w:tcPr>
            <w:tcW w:w="2001" w:type="pct"/>
            <w:noWrap/>
            <w:vAlign w:val="center"/>
          </w:tcPr>
          <w:p w14:paraId="09BDC661">
            <w:pPr>
              <w:jc w:val="center"/>
              <w:rPr>
                <w:rFonts w:ascii="宋体" w:hAnsi="宋体" w:eastAsia="宋体"/>
                <w:color w:val="auto"/>
                <w:sz w:val="24"/>
                <w:szCs w:val="24"/>
                <w:highlight w:val="none"/>
              </w:rPr>
            </w:pPr>
            <w:r>
              <w:rPr>
                <w:rFonts w:ascii="宋体" w:hAnsi="宋体" w:eastAsia="宋体"/>
                <w:color w:val="auto"/>
                <w:sz w:val="24"/>
                <w:szCs w:val="24"/>
                <w:highlight w:val="none"/>
              </w:rPr>
              <w:t>电动手动升降器</w:t>
            </w:r>
          </w:p>
        </w:tc>
        <w:tc>
          <w:tcPr>
            <w:tcW w:w="449" w:type="pct"/>
            <w:noWrap/>
            <w:vAlign w:val="center"/>
          </w:tcPr>
          <w:p w14:paraId="00DF754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A580A7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A77B38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3AE16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48B1B70">
            <w:pPr>
              <w:jc w:val="center"/>
              <w:rPr>
                <w:rFonts w:ascii="宋体" w:hAnsi="宋体" w:eastAsia="宋体"/>
                <w:color w:val="auto"/>
                <w:sz w:val="24"/>
                <w:szCs w:val="24"/>
                <w:highlight w:val="none"/>
              </w:rPr>
            </w:pPr>
            <w:r>
              <w:rPr>
                <w:rFonts w:ascii="宋体" w:hAnsi="宋体" w:eastAsia="宋体"/>
                <w:color w:val="auto"/>
                <w:sz w:val="24"/>
                <w:szCs w:val="24"/>
                <w:highlight w:val="none"/>
              </w:rPr>
              <w:t>18</w:t>
            </w:r>
          </w:p>
        </w:tc>
        <w:tc>
          <w:tcPr>
            <w:tcW w:w="2001" w:type="pct"/>
            <w:noWrap/>
            <w:vAlign w:val="center"/>
          </w:tcPr>
          <w:p w14:paraId="20E75E94">
            <w:pPr>
              <w:jc w:val="center"/>
              <w:rPr>
                <w:rFonts w:ascii="宋体" w:hAnsi="宋体" w:eastAsia="宋体"/>
                <w:color w:val="auto"/>
                <w:sz w:val="24"/>
                <w:szCs w:val="24"/>
                <w:highlight w:val="none"/>
              </w:rPr>
            </w:pPr>
            <w:r>
              <w:rPr>
                <w:rFonts w:ascii="宋体" w:hAnsi="宋体" w:eastAsia="宋体"/>
                <w:color w:val="auto"/>
                <w:sz w:val="24"/>
                <w:szCs w:val="24"/>
                <w:highlight w:val="none"/>
              </w:rPr>
              <w:t>锁体及锁块</w:t>
            </w:r>
          </w:p>
        </w:tc>
        <w:tc>
          <w:tcPr>
            <w:tcW w:w="449" w:type="pct"/>
            <w:noWrap/>
            <w:vAlign w:val="center"/>
          </w:tcPr>
          <w:p w14:paraId="5C2649B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832FD4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CF541C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480</w:t>
            </w:r>
          </w:p>
        </w:tc>
      </w:tr>
      <w:tr w14:paraId="094C7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03068FE">
            <w:pPr>
              <w:jc w:val="center"/>
              <w:rPr>
                <w:rFonts w:ascii="宋体" w:hAnsi="宋体" w:eastAsia="宋体"/>
                <w:color w:val="auto"/>
                <w:sz w:val="24"/>
                <w:szCs w:val="24"/>
                <w:highlight w:val="none"/>
              </w:rPr>
            </w:pPr>
            <w:r>
              <w:rPr>
                <w:rFonts w:ascii="宋体" w:hAnsi="宋体" w:eastAsia="宋体"/>
                <w:color w:val="auto"/>
                <w:sz w:val="24"/>
                <w:szCs w:val="24"/>
                <w:highlight w:val="none"/>
              </w:rPr>
              <w:t>19</w:t>
            </w:r>
          </w:p>
        </w:tc>
        <w:tc>
          <w:tcPr>
            <w:tcW w:w="2001" w:type="pct"/>
            <w:noWrap/>
            <w:vAlign w:val="center"/>
          </w:tcPr>
          <w:p w14:paraId="20EAB07A">
            <w:pPr>
              <w:jc w:val="center"/>
              <w:rPr>
                <w:rFonts w:ascii="宋体" w:hAnsi="宋体" w:eastAsia="宋体"/>
                <w:color w:val="auto"/>
                <w:sz w:val="24"/>
                <w:szCs w:val="24"/>
                <w:highlight w:val="none"/>
              </w:rPr>
            </w:pPr>
            <w:r>
              <w:rPr>
                <w:rFonts w:ascii="宋体" w:hAnsi="宋体" w:eastAsia="宋体"/>
                <w:color w:val="auto"/>
                <w:sz w:val="24"/>
                <w:szCs w:val="24"/>
                <w:highlight w:val="none"/>
              </w:rPr>
              <w:t>行车大灯</w:t>
            </w:r>
          </w:p>
        </w:tc>
        <w:tc>
          <w:tcPr>
            <w:tcW w:w="449" w:type="pct"/>
            <w:noWrap/>
            <w:vAlign w:val="center"/>
          </w:tcPr>
          <w:p w14:paraId="2BD11E4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79AD38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B76CDC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980</w:t>
            </w:r>
          </w:p>
        </w:tc>
      </w:tr>
      <w:tr w14:paraId="75C6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E38AB03">
            <w:pPr>
              <w:jc w:val="center"/>
              <w:rPr>
                <w:rFonts w:ascii="宋体" w:hAnsi="宋体" w:eastAsia="宋体"/>
                <w:color w:val="auto"/>
                <w:sz w:val="24"/>
                <w:szCs w:val="24"/>
                <w:highlight w:val="none"/>
              </w:rPr>
            </w:pPr>
            <w:r>
              <w:rPr>
                <w:rFonts w:ascii="宋体" w:hAnsi="宋体" w:eastAsia="宋体"/>
                <w:color w:val="auto"/>
                <w:sz w:val="24"/>
                <w:szCs w:val="24"/>
                <w:highlight w:val="none"/>
              </w:rPr>
              <w:t>20</w:t>
            </w:r>
          </w:p>
        </w:tc>
        <w:tc>
          <w:tcPr>
            <w:tcW w:w="2001" w:type="pct"/>
            <w:noWrap/>
            <w:vAlign w:val="center"/>
          </w:tcPr>
          <w:p w14:paraId="6B82483E">
            <w:pPr>
              <w:jc w:val="center"/>
              <w:rPr>
                <w:rFonts w:ascii="宋体" w:hAnsi="宋体" w:eastAsia="宋体"/>
                <w:color w:val="auto"/>
                <w:sz w:val="24"/>
                <w:szCs w:val="24"/>
                <w:highlight w:val="none"/>
              </w:rPr>
            </w:pPr>
            <w:r>
              <w:rPr>
                <w:rFonts w:ascii="宋体" w:hAnsi="宋体" w:eastAsia="宋体"/>
                <w:color w:val="auto"/>
                <w:sz w:val="24"/>
                <w:szCs w:val="24"/>
                <w:highlight w:val="none"/>
              </w:rPr>
              <w:t>小灯</w:t>
            </w:r>
          </w:p>
        </w:tc>
        <w:tc>
          <w:tcPr>
            <w:tcW w:w="449" w:type="pct"/>
            <w:noWrap/>
            <w:vAlign w:val="center"/>
          </w:tcPr>
          <w:p w14:paraId="5D03EF0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2AB486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6FB0DE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220</w:t>
            </w:r>
          </w:p>
        </w:tc>
      </w:tr>
      <w:tr w14:paraId="575EC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7864080">
            <w:pPr>
              <w:jc w:val="center"/>
              <w:rPr>
                <w:rFonts w:ascii="宋体" w:hAnsi="宋体" w:eastAsia="宋体"/>
                <w:color w:val="auto"/>
                <w:sz w:val="24"/>
                <w:szCs w:val="24"/>
                <w:highlight w:val="none"/>
              </w:rPr>
            </w:pPr>
            <w:r>
              <w:rPr>
                <w:rFonts w:ascii="宋体" w:hAnsi="宋体" w:eastAsia="宋体"/>
                <w:color w:val="auto"/>
                <w:sz w:val="24"/>
                <w:szCs w:val="24"/>
                <w:highlight w:val="none"/>
              </w:rPr>
              <w:t>21</w:t>
            </w:r>
          </w:p>
        </w:tc>
        <w:tc>
          <w:tcPr>
            <w:tcW w:w="2001" w:type="pct"/>
            <w:noWrap/>
            <w:vAlign w:val="center"/>
          </w:tcPr>
          <w:p w14:paraId="413E0579">
            <w:pPr>
              <w:jc w:val="center"/>
              <w:rPr>
                <w:rFonts w:ascii="宋体" w:hAnsi="宋体" w:eastAsia="宋体"/>
                <w:color w:val="auto"/>
                <w:sz w:val="24"/>
                <w:szCs w:val="24"/>
                <w:highlight w:val="none"/>
              </w:rPr>
            </w:pPr>
            <w:r>
              <w:rPr>
                <w:rFonts w:ascii="宋体" w:hAnsi="宋体" w:eastAsia="宋体"/>
                <w:color w:val="auto"/>
                <w:sz w:val="24"/>
                <w:szCs w:val="24"/>
                <w:highlight w:val="none"/>
              </w:rPr>
              <w:t>尾灯</w:t>
            </w:r>
          </w:p>
        </w:tc>
        <w:tc>
          <w:tcPr>
            <w:tcW w:w="449" w:type="pct"/>
            <w:noWrap/>
            <w:vAlign w:val="center"/>
          </w:tcPr>
          <w:p w14:paraId="6ED76B4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F39512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1DD3E2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450</w:t>
            </w:r>
          </w:p>
        </w:tc>
      </w:tr>
      <w:tr w14:paraId="6181E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2235EB8">
            <w:pPr>
              <w:jc w:val="center"/>
              <w:rPr>
                <w:rFonts w:ascii="宋体" w:hAnsi="宋体" w:eastAsia="宋体"/>
                <w:color w:val="auto"/>
                <w:sz w:val="24"/>
                <w:szCs w:val="24"/>
                <w:highlight w:val="none"/>
              </w:rPr>
            </w:pPr>
            <w:r>
              <w:rPr>
                <w:rFonts w:ascii="宋体" w:hAnsi="宋体" w:eastAsia="宋体"/>
                <w:color w:val="auto"/>
                <w:sz w:val="24"/>
                <w:szCs w:val="24"/>
                <w:highlight w:val="none"/>
              </w:rPr>
              <w:t>22</w:t>
            </w:r>
          </w:p>
        </w:tc>
        <w:tc>
          <w:tcPr>
            <w:tcW w:w="2001" w:type="pct"/>
            <w:noWrap/>
            <w:vAlign w:val="center"/>
          </w:tcPr>
          <w:p w14:paraId="1BDC7E5B">
            <w:pPr>
              <w:jc w:val="center"/>
              <w:rPr>
                <w:rFonts w:ascii="宋体" w:hAnsi="宋体" w:eastAsia="宋体"/>
                <w:color w:val="auto"/>
                <w:sz w:val="24"/>
                <w:szCs w:val="24"/>
                <w:highlight w:val="none"/>
              </w:rPr>
            </w:pPr>
            <w:r>
              <w:rPr>
                <w:rFonts w:ascii="宋体" w:hAnsi="宋体" w:eastAsia="宋体"/>
                <w:color w:val="auto"/>
                <w:sz w:val="24"/>
                <w:szCs w:val="24"/>
                <w:highlight w:val="none"/>
              </w:rPr>
              <w:t>雾灯</w:t>
            </w:r>
          </w:p>
        </w:tc>
        <w:tc>
          <w:tcPr>
            <w:tcW w:w="449" w:type="pct"/>
            <w:noWrap/>
            <w:vAlign w:val="center"/>
          </w:tcPr>
          <w:p w14:paraId="1B24FBC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F2CFC6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B5B902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185</w:t>
            </w:r>
          </w:p>
        </w:tc>
      </w:tr>
      <w:tr w14:paraId="3B8D8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A7BEF54">
            <w:pPr>
              <w:jc w:val="center"/>
              <w:rPr>
                <w:rFonts w:ascii="宋体" w:hAnsi="宋体" w:eastAsia="宋体"/>
                <w:color w:val="auto"/>
                <w:sz w:val="24"/>
                <w:szCs w:val="24"/>
                <w:highlight w:val="none"/>
              </w:rPr>
            </w:pPr>
            <w:r>
              <w:rPr>
                <w:rFonts w:ascii="宋体" w:hAnsi="宋体" w:eastAsia="宋体"/>
                <w:color w:val="auto"/>
                <w:sz w:val="24"/>
                <w:szCs w:val="24"/>
                <w:highlight w:val="none"/>
              </w:rPr>
              <w:t>23</w:t>
            </w:r>
          </w:p>
        </w:tc>
        <w:tc>
          <w:tcPr>
            <w:tcW w:w="2001" w:type="pct"/>
            <w:noWrap/>
            <w:vAlign w:val="center"/>
          </w:tcPr>
          <w:p w14:paraId="4015367E">
            <w:pPr>
              <w:jc w:val="center"/>
              <w:rPr>
                <w:rFonts w:ascii="宋体" w:hAnsi="宋体" w:eastAsia="宋体"/>
                <w:color w:val="auto"/>
                <w:sz w:val="24"/>
                <w:szCs w:val="24"/>
                <w:highlight w:val="none"/>
              </w:rPr>
            </w:pPr>
            <w:r>
              <w:rPr>
                <w:rFonts w:ascii="宋体" w:hAnsi="宋体" w:eastAsia="宋体"/>
                <w:color w:val="auto"/>
                <w:sz w:val="24"/>
                <w:szCs w:val="24"/>
                <w:highlight w:val="none"/>
              </w:rPr>
              <w:t>曲轴瓦</w:t>
            </w:r>
          </w:p>
        </w:tc>
        <w:tc>
          <w:tcPr>
            <w:tcW w:w="449" w:type="pct"/>
            <w:noWrap/>
            <w:vAlign w:val="center"/>
          </w:tcPr>
          <w:p w14:paraId="3D84B670">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35994E3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AFA33B0">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580</w:t>
            </w:r>
          </w:p>
        </w:tc>
      </w:tr>
      <w:tr w14:paraId="21854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8F634BE">
            <w:pPr>
              <w:jc w:val="center"/>
              <w:rPr>
                <w:rFonts w:ascii="宋体" w:hAnsi="宋体" w:eastAsia="宋体"/>
                <w:color w:val="auto"/>
                <w:sz w:val="24"/>
                <w:szCs w:val="24"/>
                <w:highlight w:val="none"/>
              </w:rPr>
            </w:pPr>
            <w:r>
              <w:rPr>
                <w:rFonts w:ascii="宋体" w:hAnsi="宋体" w:eastAsia="宋体"/>
                <w:color w:val="auto"/>
                <w:sz w:val="24"/>
                <w:szCs w:val="24"/>
                <w:highlight w:val="none"/>
              </w:rPr>
              <w:t>24</w:t>
            </w:r>
          </w:p>
        </w:tc>
        <w:tc>
          <w:tcPr>
            <w:tcW w:w="2001" w:type="pct"/>
            <w:noWrap/>
            <w:vAlign w:val="center"/>
          </w:tcPr>
          <w:p w14:paraId="06D4CF03">
            <w:pPr>
              <w:jc w:val="center"/>
              <w:rPr>
                <w:rFonts w:ascii="宋体" w:hAnsi="宋体" w:eastAsia="宋体"/>
                <w:color w:val="auto"/>
                <w:sz w:val="24"/>
                <w:szCs w:val="24"/>
                <w:highlight w:val="none"/>
              </w:rPr>
            </w:pPr>
            <w:r>
              <w:rPr>
                <w:rFonts w:ascii="宋体" w:hAnsi="宋体" w:eastAsia="宋体"/>
                <w:color w:val="auto"/>
                <w:sz w:val="24"/>
                <w:szCs w:val="24"/>
                <w:highlight w:val="none"/>
              </w:rPr>
              <w:t>连杆瓦</w:t>
            </w:r>
          </w:p>
        </w:tc>
        <w:tc>
          <w:tcPr>
            <w:tcW w:w="449" w:type="pct"/>
            <w:noWrap/>
            <w:vAlign w:val="center"/>
          </w:tcPr>
          <w:p w14:paraId="124A4B94">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2270B43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0F9A09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520</w:t>
            </w:r>
          </w:p>
        </w:tc>
      </w:tr>
      <w:tr w14:paraId="1D958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7A1B116">
            <w:pPr>
              <w:jc w:val="center"/>
              <w:rPr>
                <w:rFonts w:ascii="宋体" w:hAnsi="宋体" w:eastAsia="宋体"/>
                <w:color w:val="auto"/>
                <w:sz w:val="24"/>
                <w:szCs w:val="24"/>
                <w:highlight w:val="none"/>
              </w:rPr>
            </w:pPr>
            <w:r>
              <w:rPr>
                <w:rFonts w:ascii="宋体" w:hAnsi="宋体" w:eastAsia="宋体"/>
                <w:color w:val="auto"/>
                <w:sz w:val="24"/>
                <w:szCs w:val="24"/>
                <w:highlight w:val="none"/>
              </w:rPr>
              <w:t>25</w:t>
            </w:r>
          </w:p>
        </w:tc>
        <w:tc>
          <w:tcPr>
            <w:tcW w:w="2001" w:type="pct"/>
            <w:noWrap/>
            <w:vAlign w:val="center"/>
          </w:tcPr>
          <w:p w14:paraId="6AE88E04">
            <w:pPr>
              <w:jc w:val="center"/>
              <w:rPr>
                <w:rFonts w:ascii="宋体" w:hAnsi="宋体" w:eastAsia="宋体"/>
                <w:color w:val="auto"/>
                <w:sz w:val="24"/>
                <w:szCs w:val="24"/>
                <w:highlight w:val="none"/>
              </w:rPr>
            </w:pPr>
            <w:r>
              <w:rPr>
                <w:rFonts w:ascii="宋体" w:hAnsi="宋体" w:eastAsia="宋体"/>
                <w:color w:val="auto"/>
                <w:sz w:val="24"/>
                <w:szCs w:val="24"/>
                <w:highlight w:val="none"/>
              </w:rPr>
              <w:t>活塞</w:t>
            </w:r>
          </w:p>
        </w:tc>
        <w:tc>
          <w:tcPr>
            <w:tcW w:w="449" w:type="pct"/>
            <w:noWrap/>
            <w:vAlign w:val="center"/>
          </w:tcPr>
          <w:p w14:paraId="678BC69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808CB5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3418B7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665</w:t>
            </w:r>
          </w:p>
        </w:tc>
      </w:tr>
      <w:tr w14:paraId="3C49E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0CC5409">
            <w:pPr>
              <w:jc w:val="center"/>
              <w:rPr>
                <w:rFonts w:ascii="宋体" w:hAnsi="宋体" w:eastAsia="宋体"/>
                <w:color w:val="auto"/>
                <w:sz w:val="24"/>
                <w:szCs w:val="24"/>
                <w:highlight w:val="none"/>
              </w:rPr>
            </w:pPr>
            <w:r>
              <w:rPr>
                <w:rFonts w:ascii="宋体" w:hAnsi="宋体" w:eastAsia="宋体"/>
                <w:color w:val="auto"/>
                <w:sz w:val="24"/>
                <w:szCs w:val="24"/>
                <w:highlight w:val="none"/>
              </w:rPr>
              <w:t>26</w:t>
            </w:r>
          </w:p>
        </w:tc>
        <w:tc>
          <w:tcPr>
            <w:tcW w:w="2001" w:type="pct"/>
            <w:noWrap/>
            <w:vAlign w:val="center"/>
          </w:tcPr>
          <w:p w14:paraId="49C93394">
            <w:pPr>
              <w:jc w:val="center"/>
              <w:rPr>
                <w:rFonts w:ascii="宋体" w:hAnsi="宋体" w:eastAsia="宋体"/>
                <w:color w:val="auto"/>
                <w:sz w:val="24"/>
                <w:szCs w:val="24"/>
                <w:highlight w:val="none"/>
              </w:rPr>
            </w:pPr>
            <w:r>
              <w:rPr>
                <w:rFonts w:ascii="宋体" w:hAnsi="宋体" w:eastAsia="宋体"/>
                <w:color w:val="auto"/>
                <w:sz w:val="24"/>
                <w:szCs w:val="24"/>
                <w:highlight w:val="none"/>
              </w:rPr>
              <w:t>活塞环</w:t>
            </w:r>
          </w:p>
        </w:tc>
        <w:tc>
          <w:tcPr>
            <w:tcW w:w="449" w:type="pct"/>
            <w:noWrap/>
            <w:vAlign w:val="center"/>
          </w:tcPr>
          <w:p w14:paraId="4674F816">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7731F1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9FDC05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w:t>
            </w:r>
          </w:p>
        </w:tc>
      </w:tr>
      <w:tr w14:paraId="7106B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C9E6342">
            <w:pPr>
              <w:jc w:val="center"/>
              <w:rPr>
                <w:rFonts w:ascii="宋体" w:hAnsi="宋体" w:eastAsia="宋体"/>
                <w:color w:val="auto"/>
                <w:sz w:val="24"/>
                <w:szCs w:val="24"/>
                <w:highlight w:val="none"/>
              </w:rPr>
            </w:pPr>
            <w:r>
              <w:rPr>
                <w:rFonts w:ascii="宋体" w:hAnsi="宋体" w:eastAsia="宋体"/>
                <w:color w:val="auto"/>
                <w:sz w:val="24"/>
                <w:szCs w:val="24"/>
                <w:highlight w:val="none"/>
              </w:rPr>
              <w:t>27</w:t>
            </w:r>
          </w:p>
        </w:tc>
        <w:tc>
          <w:tcPr>
            <w:tcW w:w="2001" w:type="pct"/>
            <w:noWrap/>
            <w:vAlign w:val="center"/>
          </w:tcPr>
          <w:p w14:paraId="2BF8FC9F">
            <w:pPr>
              <w:jc w:val="center"/>
              <w:rPr>
                <w:rFonts w:ascii="宋体" w:hAnsi="宋体" w:eastAsia="宋体"/>
                <w:color w:val="auto"/>
                <w:sz w:val="24"/>
                <w:szCs w:val="24"/>
                <w:highlight w:val="none"/>
              </w:rPr>
            </w:pPr>
            <w:r>
              <w:rPr>
                <w:rFonts w:ascii="宋体" w:hAnsi="宋体" w:eastAsia="宋体"/>
                <w:color w:val="auto"/>
                <w:sz w:val="24"/>
                <w:szCs w:val="24"/>
                <w:highlight w:val="none"/>
              </w:rPr>
              <w:t>曲轴前后油封</w:t>
            </w:r>
          </w:p>
        </w:tc>
        <w:tc>
          <w:tcPr>
            <w:tcW w:w="449" w:type="pct"/>
            <w:noWrap/>
            <w:vAlign w:val="center"/>
          </w:tcPr>
          <w:p w14:paraId="1A5A741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5E7AEF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F837AC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98</w:t>
            </w:r>
          </w:p>
        </w:tc>
      </w:tr>
      <w:tr w14:paraId="023D4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3669F4D">
            <w:pPr>
              <w:jc w:val="center"/>
              <w:rPr>
                <w:rFonts w:ascii="宋体" w:hAnsi="宋体" w:eastAsia="宋体"/>
                <w:color w:val="auto"/>
                <w:sz w:val="24"/>
                <w:szCs w:val="24"/>
                <w:highlight w:val="none"/>
              </w:rPr>
            </w:pPr>
            <w:r>
              <w:rPr>
                <w:rFonts w:ascii="宋体" w:hAnsi="宋体" w:eastAsia="宋体"/>
                <w:color w:val="auto"/>
                <w:sz w:val="24"/>
                <w:szCs w:val="24"/>
                <w:highlight w:val="none"/>
              </w:rPr>
              <w:t>28</w:t>
            </w:r>
          </w:p>
        </w:tc>
        <w:tc>
          <w:tcPr>
            <w:tcW w:w="2001" w:type="pct"/>
            <w:noWrap/>
            <w:vAlign w:val="center"/>
          </w:tcPr>
          <w:p w14:paraId="33EB2541">
            <w:pPr>
              <w:jc w:val="center"/>
              <w:rPr>
                <w:rFonts w:ascii="宋体" w:hAnsi="宋体" w:eastAsia="宋体"/>
                <w:color w:val="auto"/>
                <w:sz w:val="24"/>
                <w:szCs w:val="24"/>
                <w:highlight w:val="none"/>
              </w:rPr>
            </w:pPr>
            <w:r>
              <w:rPr>
                <w:rFonts w:ascii="宋体" w:hAnsi="宋体" w:eastAsia="宋体"/>
                <w:color w:val="auto"/>
                <w:sz w:val="24"/>
                <w:szCs w:val="24"/>
                <w:highlight w:val="none"/>
              </w:rPr>
              <w:t>缸体</w:t>
            </w:r>
          </w:p>
        </w:tc>
        <w:tc>
          <w:tcPr>
            <w:tcW w:w="449" w:type="pct"/>
            <w:noWrap/>
            <w:vAlign w:val="center"/>
          </w:tcPr>
          <w:p w14:paraId="56E4F945">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B05B2B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830818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3800</w:t>
            </w:r>
          </w:p>
        </w:tc>
      </w:tr>
      <w:tr w14:paraId="396CB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3A91CE5">
            <w:pPr>
              <w:jc w:val="center"/>
              <w:rPr>
                <w:rFonts w:ascii="宋体" w:hAnsi="宋体" w:eastAsia="宋体"/>
                <w:color w:val="auto"/>
                <w:sz w:val="24"/>
                <w:szCs w:val="24"/>
                <w:highlight w:val="none"/>
              </w:rPr>
            </w:pPr>
            <w:r>
              <w:rPr>
                <w:rFonts w:ascii="宋体" w:hAnsi="宋体" w:eastAsia="宋体"/>
                <w:color w:val="auto"/>
                <w:sz w:val="24"/>
                <w:szCs w:val="24"/>
                <w:highlight w:val="none"/>
              </w:rPr>
              <w:t>29</w:t>
            </w:r>
          </w:p>
        </w:tc>
        <w:tc>
          <w:tcPr>
            <w:tcW w:w="2001" w:type="pct"/>
            <w:noWrap/>
            <w:vAlign w:val="center"/>
          </w:tcPr>
          <w:p w14:paraId="42A9C6F5">
            <w:pPr>
              <w:jc w:val="center"/>
              <w:rPr>
                <w:rFonts w:ascii="宋体" w:hAnsi="宋体" w:eastAsia="宋体"/>
                <w:color w:val="auto"/>
                <w:sz w:val="24"/>
                <w:szCs w:val="24"/>
                <w:highlight w:val="none"/>
              </w:rPr>
            </w:pPr>
            <w:r>
              <w:rPr>
                <w:rFonts w:ascii="宋体" w:hAnsi="宋体" w:eastAsia="宋体"/>
                <w:color w:val="auto"/>
                <w:sz w:val="24"/>
                <w:szCs w:val="24"/>
                <w:highlight w:val="none"/>
              </w:rPr>
              <w:t>进气门</w:t>
            </w:r>
          </w:p>
        </w:tc>
        <w:tc>
          <w:tcPr>
            <w:tcW w:w="449" w:type="pct"/>
            <w:noWrap/>
            <w:vAlign w:val="center"/>
          </w:tcPr>
          <w:p w14:paraId="4DB93A7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791A3F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5D0DEC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48D30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DA53526">
            <w:pPr>
              <w:jc w:val="center"/>
              <w:rPr>
                <w:rFonts w:ascii="宋体" w:hAnsi="宋体" w:eastAsia="宋体"/>
                <w:color w:val="auto"/>
                <w:sz w:val="24"/>
                <w:szCs w:val="24"/>
                <w:highlight w:val="none"/>
              </w:rPr>
            </w:pPr>
            <w:r>
              <w:rPr>
                <w:rFonts w:ascii="宋体" w:hAnsi="宋体" w:eastAsia="宋体"/>
                <w:color w:val="auto"/>
                <w:sz w:val="24"/>
                <w:szCs w:val="24"/>
                <w:highlight w:val="none"/>
              </w:rPr>
              <w:t>30</w:t>
            </w:r>
          </w:p>
        </w:tc>
        <w:tc>
          <w:tcPr>
            <w:tcW w:w="2001" w:type="pct"/>
            <w:noWrap/>
            <w:vAlign w:val="center"/>
          </w:tcPr>
          <w:p w14:paraId="1B61794B">
            <w:pPr>
              <w:jc w:val="center"/>
              <w:rPr>
                <w:rFonts w:ascii="宋体" w:hAnsi="宋体" w:eastAsia="宋体"/>
                <w:color w:val="auto"/>
                <w:sz w:val="24"/>
                <w:szCs w:val="24"/>
                <w:highlight w:val="none"/>
              </w:rPr>
            </w:pPr>
            <w:r>
              <w:rPr>
                <w:rFonts w:ascii="宋体" w:hAnsi="宋体" w:eastAsia="宋体"/>
                <w:color w:val="auto"/>
                <w:sz w:val="24"/>
                <w:szCs w:val="24"/>
                <w:highlight w:val="none"/>
              </w:rPr>
              <w:t>排气门</w:t>
            </w:r>
          </w:p>
        </w:tc>
        <w:tc>
          <w:tcPr>
            <w:tcW w:w="449" w:type="pct"/>
            <w:noWrap/>
            <w:vAlign w:val="center"/>
          </w:tcPr>
          <w:p w14:paraId="33D4D30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CEFE89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787164D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4B5E2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ABFA488">
            <w:pPr>
              <w:jc w:val="center"/>
              <w:rPr>
                <w:rFonts w:ascii="宋体" w:hAnsi="宋体" w:eastAsia="宋体"/>
                <w:color w:val="auto"/>
                <w:sz w:val="24"/>
                <w:szCs w:val="24"/>
                <w:highlight w:val="none"/>
              </w:rPr>
            </w:pPr>
            <w:r>
              <w:rPr>
                <w:rFonts w:ascii="宋体" w:hAnsi="宋体" w:eastAsia="宋体"/>
                <w:color w:val="auto"/>
                <w:sz w:val="24"/>
                <w:szCs w:val="24"/>
                <w:highlight w:val="none"/>
              </w:rPr>
              <w:t>31</w:t>
            </w:r>
          </w:p>
        </w:tc>
        <w:tc>
          <w:tcPr>
            <w:tcW w:w="2001" w:type="pct"/>
            <w:noWrap/>
            <w:vAlign w:val="center"/>
          </w:tcPr>
          <w:p w14:paraId="7EB83AD4">
            <w:pPr>
              <w:jc w:val="center"/>
              <w:rPr>
                <w:rFonts w:ascii="宋体" w:hAnsi="宋体" w:eastAsia="宋体"/>
                <w:color w:val="auto"/>
                <w:sz w:val="24"/>
                <w:szCs w:val="24"/>
                <w:highlight w:val="none"/>
              </w:rPr>
            </w:pPr>
            <w:r>
              <w:rPr>
                <w:rFonts w:ascii="宋体" w:hAnsi="宋体" w:eastAsia="宋体"/>
                <w:color w:val="auto"/>
                <w:sz w:val="24"/>
                <w:szCs w:val="24"/>
                <w:highlight w:val="none"/>
              </w:rPr>
              <w:t>气门导管</w:t>
            </w:r>
          </w:p>
        </w:tc>
        <w:tc>
          <w:tcPr>
            <w:tcW w:w="449" w:type="pct"/>
            <w:noWrap/>
            <w:vAlign w:val="center"/>
          </w:tcPr>
          <w:p w14:paraId="34CBC6F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FE1993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DBA7B5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80</w:t>
            </w:r>
          </w:p>
        </w:tc>
      </w:tr>
      <w:tr w14:paraId="5D0C1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B57F313">
            <w:pPr>
              <w:jc w:val="center"/>
              <w:rPr>
                <w:rFonts w:ascii="宋体" w:hAnsi="宋体" w:eastAsia="宋体"/>
                <w:color w:val="auto"/>
                <w:sz w:val="24"/>
                <w:szCs w:val="24"/>
                <w:highlight w:val="none"/>
              </w:rPr>
            </w:pPr>
            <w:r>
              <w:rPr>
                <w:rFonts w:ascii="宋体" w:hAnsi="宋体" w:eastAsia="宋体"/>
                <w:color w:val="auto"/>
                <w:sz w:val="24"/>
                <w:szCs w:val="24"/>
                <w:highlight w:val="none"/>
              </w:rPr>
              <w:t>32</w:t>
            </w:r>
          </w:p>
        </w:tc>
        <w:tc>
          <w:tcPr>
            <w:tcW w:w="2001" w:type="pct"/>
            <w:noWrap/>
            <w:vAlign w:val="center"/>
          </w:tcPr>
          <w:p w14:paraId="4F3CFE51">
            <w:pPr>
              <w:jc w:val="center"/>
              <w:rPr>
                <w:rFonts w:ascii="宋体" w:hAnsi="宋体" w:eastAsia="宋体"/>
                <w:color w:val="auto"/>
                <w:sz w:val="24"/>
                <w:szCs w:val="24"/>
                <w:highlight w:val="none"/>
              </w:rPr>
            </w:pPr>
            <w:r>
              <w:rPr>
                <w:rFonts w:ascii="宋体" w:hAnsi="宋体" w:eastAsia="宋体"/>
                <w:color w:val="auto"/>
                <w:sz w:val="24"/>
                <w:szCs w:val="24"/>
                <w:highlight w:val="none"/>
              </w:rPr>
              <w:t>气门摇臂</w:t>
            </w:r>
          </w:p>
        </w:tc>
        <w:tc>
          <w:tcPr>
            <w:tcW w:w="449" w:type="pct"/>
            <w:noWrap/>
            <w:vAlign w:val="center"/>
          </w:tcPr>
          <w:p w14:paraId="3CF1FAF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F65A3F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5209BD1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w:t>
            </w:r>
          </w:p>
        </w:tc>
      </w:tr>
      <w:tr w14:paraId="4BBC3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580" w:type="pct"/>
            <w:noWrap/>
            <w:vAlign w:val="center"/>
          </w:tcPr>
          <w:p w14:paraId="700B8BC0">
            <w:pPr>
              <w:jc w:val="center"/>
              <w:rPr>
                <w:rFonts w:ascii="宋体" w:hAnsi="宋体" w:eastAsia="宋体"/>
                <w:color w:val="auto"/>
                <w:sz w:val="24"/>
                <w:szCs w:val="24"/>
                <w:highlight w:val="none"/>
              </w:rPr>
            </w:pPr>
            <w:r>
              <w:rPr>
                <w:rFonts w:ascii="宋体" w:hAnsi="宋体" w:eastAsia="宋体"/>
                <w:color w:val="auto"/>
                <w:sz w:val="24"/>
                <w:szCs w:val="24"/>
                <w:highlight w:val="none"/>
              </w:rPr>
              <w:t>33</w:t>
            </w:r>
          </w:p>
        </w:tc>
        <w:tc>
          <w:tcPr>
            <w:tcW w:w="2001" w:type="pct"/>
            <w:noWrap/>
            <w:vAlign w:val="center"/>
          </w:tcPr>
          <w:p w14:paraId="514CF45B">
            <w:pPr>
              <w:jc w:val="center"/>
              <w:rPr>
                <w:rFonts w:ascii="宋体" w:hAnsi="宋体" w:eastAsia="宋体"/>
                <w:color w:val="auto"/>
                <w:sz w:val="24"/>
                <w:szCs w:val="24"/>
                <w:highlight w:val="none"/>
              </w:rPr>
            </w:pPr>
            <w:r>
              <w:rPr>
                <w:rFonts w:ascii="宋体" w:hAnsi="宋体" w:eastAsia="宋体"/>
                <w:color w:val="auto"/>
                <w:sz w:val="24"/>
                <w:szCs w:val="24"/>
                <w:highlight w:val="none"/>
              </w:rPr>
              <w:t>一轴二轴</w:t>
            </w:r>
          </w:p>
        </w:tc>
        <w:tc>
          <w:tcPr>
            <w:tcW w:w="449" w:type="pct"/>
            <w:noWrap/>
            <w:vAlign w:val="center"/>
          </w:tcPr>
          <w:p w14:paraId="19FB62E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B76341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E662B6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750</w:t>
            </w:r>
          </w:p>
        </w:tc>
      </w:tr>
      <w:tr w14:paraId="51872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5D4ABF4">
            <w:pPr>
              <w:jc w:val="center"/>
              <w:rPr>
                <w:rFonts w:ascii="宋体" w:hAnsi="宋体" w:eastAsia="宋体"/>
                <w:color w:val="auto"/>
                <w:sz w:val="24"/>
                <w:szCs w:val="24"/>
                <w:highlight w:val="none"/>
              </w:rPr>
            </w:pPr>
            <w:r>
              <w:rPr>
                <w:rFonts w:ascii="宋体" w:hAnsi="宋体" w:eastAsia="宋体"/>
                <w:color w:val="auto"/>
                <w:sz w:val="24"/>
                <w:szCs w:val="24"/>
                <w:highlight w:val="none"/>
              </w:rPr>
              <w:t>34</w:t>
            </w:r>
          </w:p>
        </w:tc>
        <w:tc>
          <w:tcPr>
            <w:tcW w:w="2001" w:type="pct"/>
            <w:noWrap/>
            <w:vAlign w:val="center"/>
          </w:tcPr>
          <w:p w14:paraId="1B35DA3A">
            <w:pPr>
              <w:jc w:val="center"/>
              <w:rPr>
                <w:rFonts w:ascii="宋体" w:hAnsi="宋体" w:eastAsia="宋体"/>
                <w:color w:val="auto"/>
                <w:sz w:val="24"/>
                <w:szCs w:val="24"/>
                <w:highlight w:val="none"/>
              </w:rPr>
            </w:pPr>
            <w:r>
              <w:rPr>
                <w:rFonts w:ascii="宋体" w:hAnsi="宋体" w:eastAsia="宋体"/>
                <w:color w:val="auto"/>
                <w:sz w:val="24"/>
                <w:szCs w:val="24"/>
                <w:highlight w:val="none"/>
              </w:rPr>
              <w:t>齿轮</w:t>
            </w:r>
          </w:p>
        </w:tc>
        <w:tc>
          <w:tcPr>
            <w:tcW w:w="449" w:type="pct"/>
            <w:noWrap/>
            <w:vAlign w:val="center"/>
          </w:tcPr>
          <w:p w14:paraId="0A8D27C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8497EA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BA2EED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620</w:t>
            </w:r>
          </w:p>
        </w:tc>
      </w:tr>
      <w:tr w14:paraId="3F57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02BD967">
            <w:pPr>
              <w:jc w:val="center"/>
              <w:rPr>
                <w:rFonts w:ascii="宋体" w:hAnsi="宋体" w:eastAsia="宋体"/>
                <w:color w:val="auto"/>
                <w:sz w:val="24"/>
                <w:szCs w:val="24"/>
                <w:highlight w:val="none"/>
              </w:rPr>
            </w:pPr>
            <w:r>
              <w:rPr>
                <w:rFonts w:ascii="宋体" w:hAnsi="宋体" w:eastAsia="宋体"/>
                <w:color w:val="auto"/>
                <w:sz w:val="24"/>
                <w:szCs w:val="24"/>
                <w:highlight w:val="none"/>
              </w:rPr>
              <w:t>35</w:t>
            </w:r>
          </w:p>
        </w:tc>
        <w:tc>
          <w:tcPr>
            <w:tcW w:w="2001" w:type="pct"/>
            <w:noWrap/>
            <w:vAlign w:val="center"/>
          </w:tcPr>
          <w:p w14:paraId="487EB16E">
            <w:pPr>
              <w:jc w:val="center"/>
              <w:rPr>
                <w:rFonts w:ascii="宋体" w:hAnsi="宋体" w:eastAsia="宋体"/>
                <w:color w:val="auto"/>
                <w:sz w:val="24"/>
                <w:szCs w:val="24"/>
                <w:highlight w:val="none"/>
              </w:rPr>
            </w:pPr>
            <w:r>
              <w:rPr>
                <w:rFonts w:ascii="宋体" w:hAnsi="宋体" w:eastAsia="宋体"/>
                <w:color w:val="auto"/>
                <w:sz w:val="24"/>
                <w:szCs w:val="24"/>
                <w:highlight w:val="none"/>
              </w:rPr>
              <w:t>轴承</w:t>
            </w:r>
          </w:p>
        </w:tc>
        <w:tc>
          <w:tcPr>
            <w:tcW w:w="449" w:type="pct"/>
            <w:noWrap/>
            <w:vAlign w:val="center"/>
          </w:tcPr>
          <w:p w14:paraId="4F606AB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32BFE2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47D75E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465</w:t>
            </w:r>
          </w:p>
        </w:tc>
      </w:tr>
      <w:tr w14:paraId="16143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8CA882A">
            <w:pPr>
              <w:jc w:val="center"/>
              <w:rPr>
                <w:rFonts w:ascii="宋体" w:hAnsi="宋体" w:eastAsia="宋体"/>
                <w:color w:val="auto"/>
                <w:sz w:val="24"/>
                <w:szCs w:val="24"/>
                <w:highlight w:val="none"/>
              </w:rPr>
            </w:pPr>
            <w:r>
              <w:rPr>
                <w:rFonts w:ascii="宋体" w:hAnsi="宋体" w:eastAsia="宋体"/>
                <w:color w:val="auto"/>
                <w:sz w:val="24"/>
                <w:szCs w:val="24"/>
                <w:highlight w:val="none"/>
              </w:rPr>
              <w:t>36</w:t>
            </w:r>
          </w:p>
        </w:tc>
        <w:tc>
          <w:tcPr>
            <w:tcW w:w="2001" w:type="pct"/>
            <w:noWrap/>
            <w:vAlign w:val="center"/>
          </w:tcPr>
          <w:p w14:paraId="58352BC2">
            <w:pPr>
              <w:jc w:val="center"/>
              <w:rPr>
                <w:rFonts w:ascii="宋体" w:hAnsi="宋体" w:eastAsia="宋体"/>
                <w:color w:val="auto"/>
                <w:sz w:val="24"/>
                <w:szCs w:val="24"/>
                <w:highlight w:val="none"/>
              </w:rPr>
            </w:pPr>
            <w:r>
              <w:rPr>
                <w:rFonts w:ascii="宋体" w:hAnsi="宋体" w:eastAsia="宋体"/>
                <w:color w:val="auto"/>
                <w:sz w:val="24"/>
                <w:szCs w:val="24"/>
                <w:highlight w:val="none"/>
              </w:rPr>
              <w:t>摇臂轴</w:t>
            </w:r>
          </w:p>
        </w:tc>
        <w:tc>
          <w:tcPr>
            <w:tcW w:w="449" w:type="pct"/>
            <w:noWrap/>
            <w:vAlign w:val="center"/>
          </w:tcPr>
          <w:p w14:paraId="3E6AB7E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201C42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EEE4DD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205</w:t>
            </w:r>
          </w:p>
        </w:tc>
      </w:tr>
      <w:tr w14:paraId="1DADD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17F949F">
            <w:pPr>
              <w:jc w:val="center"/>
              <w:rPr>
                <w:rFonts w:ascii="宋体" w:hAnsi="宋体" w:eastAsia="宋体"/>
                <w:color w:val="auto"/>
                <w:sz w:val="24"/>
                <w:szCs w:val="24"/>
                <w:highlight w:val="none"/>
              </w:rPr>
            </w:pPr>
            <w:r>
              <w:rPr>
                <w:rFonts w:ascii="宋体" w:hAnsi="宋体" w:eastAsia="宋体"/>
                <w:color w:val="auto"/>
                <w:sz w:val="24"/>
                <w:szCs w:val="24"/>
                <w:highlight w:val="none"/>
              </w:rPr>
              <w:t>37</w:t>
            </w:r>
          </w:p>
        </w:tc>
        <w:tc>
          <w:tcPr>
            <w:tcW w:w="2001" w:type="pct"/>
            <w:noWrap/>
            <w:vAlign w:val="center"/>
          </w:tcPr>
          <w:p w14:paraId="6F55A466">
            <w:pPr>
              <w:jc w:val="center"/>
              <w:rPr>
                <w:rFonts w:ascii="宋体" w:hAnsi="宋体" w:eastAsia="宋体"/>
                <w:color w:val="auto"/>
                <w:sz w:val="24"/>
                <w:szCs w:val="24"/>
                <w:highlight w:val="none"/>
              </w:rPr>
            </w:pPr>
            <w:r>
              <w:rPr>
                <w:rFonts w:ascii="宋体" w:hAnsi="宋体" w:eastAsia="宋体"/>
                <w:color w:val="auto"/>
                <w:sz w:val="24"/>
                <w:szCs w:val="24"/>
                <w:highlight w:val="none"/>
              </w:rPr>
              <w:t>缸盖</w:t>
            </w:r>
          </w:p>
        </w:tc>
        <w:tc>
          <w:tcPr>
            <w:tcW w:w="449" w:type="pct"/>
            <w:noWrap/>
            <w:vAlign w:val="center"/>
          </w:tcPr>
          <w:p w14:paraId="41C2B3C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1F30CB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8827C02">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2900</w:t>
            </w:r>
          </w:p>
        </w:tc>
      </w:tr>
      <w:tr w14:paraId="6FE3D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4A3B583">
            <w:pPr>
              <w:jc w:val="center"/>
              <w:rPr>
                <w:rFonts w:ascii="宋体" w:hAnsi="宋体" w:eastAsia="宋体"/>
                <w:color w:val="auto"/>
                <w:sz w:val="24"/>
                <w:szCs w:val="24"/>
                <w:highlight w:val="none"/>
              </w:rPr>
            </w:pPr>
            <w:r>
              <w:rPr>
                <w:rFonts w:ascii="宋体" w:hAnsi="宋体" w:eastAsia="宋体"/>
                <w:color w:val="auto"/>
                <w:sz w:val="24"/>
                <w:szCs w:val="24"/>
                <w:highlight w:val="none"/>
              </w:rPr>
              <w:t>38</w:t>
            </w:r>
          </w:p>
        </w:tc>
        <w:tc>
          <w:tcPr>
            <w:tcW w:w="2001" w:type="pct"/>
            <w:noWrap/>
            <w:vAlign w:val="center"/>
          </w:tcPr>
          <w:p w14:paraId="3BFD1E7A">
            <w:pPr>
              <w:jc w:val="center"/>
              <w:rPr>
                <w:rFonts w:ascii="宋体" w:hAnsi="宋体" w:eastAsia="宋体"/>
                <w:color w:val="auto"/>
                <w:sz w:val="24"/>
                <w:szCs w:val="24"/>
                <w:highlight w:val="none"/>
              </w:rPr>
            </w:pPr>
            <w:r>
              <w:rPr>
                <w:rFonts w:ascii="宋体" w:hAnsi="宋体" w:eastAsia="宋体"/>
                <w:color w:val="auto"/>
                <w:sz w:val="24"/>
                <w:szCs w:val="24"/>
                <w:highlight w:val="none"/>
              </w:rPr>
              <w:t>火花塞</w:t>
            </w:r>
          </w:p>
        </w:tc>
        <w:tc>
          <w:tcPr>
            <w:tcW w:w="449" w:type="pct"/>
            <w:noWrap/>
            <w:vAlign w:val="center"/>
          </w:tcPr>
          <w:p w14:paraId="224E4224">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742013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82A1B6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w:t>
            </w:r>
          </w:p>
        </w:tc>
      </w:tr>
      <w:tr w14:paraId="4EDD6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BEB791F">
            <w:pPr>
              <w:jc w:val="center"/>
              <w:rPr>
                <w:rFonts w:ascii="宋体" w:hAnsi="宋体" w:eastAsia="宋体"/>
                <w:color w:val="auto"/>
                <w:sz w:val="24"/>
                <w:szCs w:val="24"/>
                <w:highlight w:val="none"/>
              </w:rPr>
            </w:pPr>
            <w:r>
              <w:rPr>
                <w:rFonts w:ascii="宋体" w:hAnsi="宋体" w:eastAsia="宋体"/>
                <w:color w:val="auto"/>
                <w:sz w:val="24"/>
                <w:szCs w:val="24"/>
                <w:highlight w:val="none"/>
              </w:rPr>
              <w:t>39</w:t>
            </w:r>
          </w:p>
        </w:tc>
        <w:tc>
          <w:tcPr>
            <w:tcW w:w="2001" w:type="pct"/>
            <w:noWrap/>
            <w:vAlign w:val="center"/>
          </w:tcPr>
          <w:p w14:paraId="695DC38D">
            <w:pPr>
              <w:jc w:val="center"/>
              <w:rPr>
                <w:rFonts w:ascii="宋体" w:hAnsi="宋体" w:eastAsia="宋体"/>
                <w:color w:val="auto"/>
                <w:sz w:val="24"/>
                <w:szCs w:val="24"/>
                <w:highlight w:val="none"/>
              </w:rPr>
            </w:pPr>
            <w:r>
              <w:rPr>
                <w:rFonts w:ascii="宋体" w:hAnsi="宋体" w:eastAsia="宋体"/>
                <w:color w:val="auto"/>
                <w:sz w:val="24"/>
                <w:szCs w:val="24"/>
                <w:highlight w:val="none"/>
              </w:rPr>
              <w:t>上下摆臂</w:t>
            </w:r>
          </w:p>
        </w:tc>
        <w:tc>
          <w:tcPr>
            <w:tcW w:w="449" w:type="pct"/>
            <w:noWrap/>
            <w:vAlign w:val="center"/>
          </w:tcPr>
          <w:p w14:paraId="1604103A">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AAE0F34">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67F16C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480</w:t>
            </w:r>
          </w:p>
        </w:tc>
      </w:tr>
      <w:tr w14:paraId="5199A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BC60D4D">
            <w:pPr>
              <w:jc w:val="center"/>
              <w:rPr>
                <w:rFonts w:ascii="宋体" w:hAnsi="宋体" w:eastAsia="宋体"/>
                <w:color w:val="auto"/>
                <w:sz w:val="24"/>
                <w:szCs w:val="24"/>
                <w:highlight w:val="none"/>
              </w:rPr>
            </w:pPr>
            <w:r>
              <w:rPr>
                <w:rFonts w:ascii="宋体" w:hAnsi="宋体" w:eastAsia="宋体"/>
                <w:color w:val="auto"/>
                <w:sz w:val="24"/>
                <w:szCs w:val="24"/>
                <w:highlight w:val="none"/>
              </w:rPr>
              <w:t>40</w:t>
            </w:r>
          </w:p>
        </w:tc>
        <w:tc>
          <w:tcPr>
            <w:tcW w:w="2001" w:type="pct"/>
            <w:noWrap/>
            <w:vAlign w:val="center"/>
          </w:tcPr>
          <w:p w14:paraId="30727767">
            <w:pPr>
              <w:jc w:val="center"/>
              <w:rPr>
                <w:rFonts w:ascii="宋体" w:hAnsi="宋体" w:eastAsia="宋体"/>
                <w:color w:val="auto"/>
                <w:sz w:val="24"/>
                <w:szCs w:val="24"/>
                <w:highlight w:val="none"/>
              </w:rPr>
            </w:pPr>
            <w:r>
              <w:rPr>
                <w:rFonts w:ascii="宋体" w:hAnsi="宋体" w:eastAsia="宋体"/>
                <w:color w:val="auto"/>
                <w:sz w:val="24"/>
                <w:szCs w:val="24"/>
                <w:highlight w:val="none"/>
              </w:rPr>
              <w:t>内外球笼</w:t>
            </w:r>
          </w:p>
        </w:tc>
        <w:tc>
          <w:tcPr>
            <w:tcW w:w="449" w:type="pct"/>
            <w:noWrap/>
            <w:vAlign w:val="center"/>
          </w:tcPr>
          <w:p w14:paraId="2224D7EE">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FC1D6B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9B38AE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390</w:t>
            </w:r>
          </w:p>
        </w:tc>
      </w:tr>
      <w:tr w14:paraId="17D74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B0A012A">
            <w:pPr>
              <w:jc w:val="center"/>
              <w:rPr>
                <w:rFonts w:ascii="宋体" w:hAnsi="宋体" w:eastAsia="宋体"/>
                <w:color w:val="auto"/>
                <w:sz w:val="24"/>
                <w:szCs w:val="24"/>
                <w:highlight w:val="none"/>
              </w:rPr>
            </w:pPr>
            <w:r>
              <w:rPr>
                <w:rFonts w:ascii="宋体" w:hAnsi="宋体" w:eastAsia="宋体"/>
                <w:color w:val="auto"/>
                <w:sz w:val="24"/>
                <w:szCs w:val="24"/>
                <w:highlight w:val="none"/>
              </w:rPr>
              <w:t>41</w:t>
            </w:r>
          </w:p>
        </w:tc>
        <w:tc>
          <w:tcPr>
            <w:tcW w:w="2001" w:type="pct"/>
            <w:noWrap/>
            <w:vAlign w:val="center"/>
          </w:tcPr>
          <w:p w14:paraId="06290395">
            <w:pPr>
              <w:jc w:val="center"/>
              <w:rPr>
                <w:rFonts w:ascii="宋体" w:hAnsi="宋体" w:eastAsia="宋体"/>
                <w:color w:val="auto"/>
                <w:sz w:val="24"/>
                <w:szCs w:val="24"/>
                <w:highlight w:val="none"/>
              </w:rPr>
            </w:pPr>
            <w:r>
              <w:rPr>
                <w:rFonts w:ascii="宋体" w:hAnsi="宋体" w:eastAsia="宋体"/>
                <w:color w:val="auto"/>
                <w:sz w:val="24"/>
                <w:szCs w:val="24"/>
                <w:highlight w:val="none"/>
              </w:rPr>
              <w:t>轮毂</w:t>
            </w:r>
          </w:p>
        </w:tc>
        <w:tc>
          <w:tcPr>
            <w:tcW w:w="449" w:type="pct"/>
            <w:noWrap/>
            <w:vAlign w:val="center"/>
          </w:tcPr>
          <w:p w14:paraId="1C07C99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EE7F51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6C4626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7D74A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C604520">
            <w:pPr>
              <w:jc w:val="center"/>
              <w:rPr>
                <w:rFonts w:ascii="宋体" w:hAnsi="宋体" w:eastAsia="宋体"/>
                <w:color w:val="auto"/>
                <w:sz w:val="24"/>
                <w:szCs w:val="24"/>
                <w:highlight w:val="none"/>
              </w:rPr>
            </w:pPr>
            <w:r>
              <w:rPr>
                <w:rFonts w:ascii="宋体" w:hAnsi="宋体" w:eastAsia="宋体"/>
                <w:color w:val="auto"/>
                <w:sz w:val="24"/>
                <w:szCs w:val="24"/>
                <w:highlight w:val="none"/>
              </w:rPr>
              <w:t>42</w:t>
            </w:r>
          </w:p>
        </w:tc>
        <w:tc>
          <w:tcPr>
            <w:tcW w:w="2001" w:type="pct"/>
            <w:noWrap/>
            <w:vAlign w:val="center"/>
          </w:tcPr>
          <w:p w14:paraId="391BFFCA">
            <w:pPr>
              <w:jc w:val="center"/>
              <w:rPr>
                <w:rFonts w:ascii="宋体" w:hAnsi="宋体" w:eastAsia="宋体"/>
                <w:color w:val="auto"/>
                <w:sz w:val="24"/>
                <w:szCs w:val="24"/>
                <w:highlight w:val="none"/>
              </w:rPr>
            </w:pPr>
            <w:r>
              <w:rPr>
                <w:rFonts w:ascii="宋体" w:hAnsi="宋体" w:eastAsia="宋体"/>
                <w:color w:val="auto"/>
                <w:sz w:val="24"/>
                <w:szCs w:val="24"/>
                <w:highlight w:val="none"/>
              </w:rPr>
              <w:t>羊角避震</w:t>
            </w:r>
          </w:p>
        </w:tc>
        <w:tc>
          <w:tcPr>
            <w:tcW w:w="449" w:type="pct"/>
            <w:noWrap/>
            <w:vAlign w:val="center"/>
          </w:tcPr>
          <w:p w14:paraId="7F7C3EC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4618680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7A4DF3B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w:t>
            </w:r>
          </w:p>
        </w:tc>
      </w:tr>
      <w:tr w14:paraId="3639D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0E1DBBF">
            <w:pPr>
              <w:jc w:val="center"/>
              <w:rPr>
                <w:rFonts w:ascii="宋体" w:hAnsi="宋体" w:eastAsia="宋体"/>
                <w:color w:val="auto"/>
                <w:sz w:val="24"/>
                <w:szCs w:val="24"/>
                <w:highlight w:val="none"/>
              </w:rPr>
            </w:pPr>
            <w:r>
              <w:rPr>
                <w:rFonts w:ascii="宋体" w:hAnsi="宋体" w:eastAsia="宋体"/>
                <w:color w:val="auto"/>
                <w:sz w:val="24"/>
                <w:szCs w:val="24"/>
                <w:highlight w:val="none"/>
              </w:rPr>
              <w:t>43</w:t>
            </w:r>
          </w:p>
        </w:tc>
        <w:tc>
          <w:tcPr>
            <w:tcW w:w="2001" w:type="pct"/>
            <w:noWrap/>
            <w:vAlign w:val="center"/>
          </w:tcPr>
          <w:p w14:paraId="137C3A2E">
            <w:pPr>
              <w:jc w:val="center"/>
              <w:rPr>
                <w:rFonts w:ascii="宋体" w:hAnsi="宋体" w:eastAsia="宋体"/>
                <w:color w:val="auto"/>
                <w:sz w:val="24"/>
                <w:szCs w:val="24"/>
                <w:highlight w:val="none"/>
              </w:rPr>
            </w:pPr>
            <w:r>
              <w:rPr>
                <w:rFonts w:ascii="宋体" w:hAnsi="宋体" w:eastAsia="宋体"/>
                <w:color w:val="auto"/>
                <w:sz w:val="24"/>
                <w:szCs w:val="24"/>
                <w:highlight w:val="none"/>
              </w:rPr>
              <w:t>大簧</w:t>
            </w:r>
          </w:p>
        </w:tc>
        <w:tc>
          <w:tcPr>
            <w:tcW w:w="449" w:type="pct"/>
            <w:noWrap/>
            <w:vAlign w:val="center"/>
          </w:tcPr>
          <w:p w14:paraId="3005185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1F7A75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8BFAE7C">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200</w:t>
            </w:r>
          </w:p>
        </w:tc>
      </w:tr>
      <w:tr w14:paraId="2D6FC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663BA3A">
            <w:pPr>
              <w:jc w:val="center"/>
              <w:rPr>
                <w:rFonts w:ascii="宋体" w:hAnsi="宋体" w:eastAsia="宋体"/>
                <w:color w:val="auto"/>
                <w:sz w:val="24"/>
                <w:szCs w:val="24"/>
                <w:highlight w:val="none"/>
              </w:rPr>
            </w:pPr>
            <w:r>
              <w:rPr>
                <w:rFonts w:ascii="宋体" w:hAnsi="宋体" w:eastAsia="宋体"/>
                <w:color w:val="auto"/>
                <w:sz w:val="24"/>
                <w:szCs w:val="24"/>
                <w:highlight w:val="none"/>
              </w:rPr>
              <w:t>44</w:t>
            </w:r>
          </w:p>
        </w:tc>
        <w:tc>
          <w:tcPr>
            <w:tcW w:w="2001" w:type="pct"/>
            <w:noWrap/>
            <w:vAlign w:val="center"/>
          </w:tcPr>
          <w:p w14:paraId="39E27268">
            <w:pPr>
              <w:jc w:val="center"/>
              <w:rPr>
                <w:rFonts w:ascii="宋体" w:hAnsi="宋体" w:eastAsia="宋体"/>
                <w:color w:val="auto"/>
                <w:sz w:val="24"/>
                <w:szCs w:val="24"/>
                <w:highlight w:val="none"/>
              </w:rPr>
            </w:pPr>
            <w:r>
              <w:rPr>
                <w:rFonts w:ascii="宋体" w:hAnsi="宋体" w:eastAsia="宋体"/>
                <w:color w:val="auto"/>
                <w:sz w:val="24"/>
                <w:szCs w:val="24"/>
                <w:highlight w:val="none"/>
              </w:rPr>
              <w:t>音响</w:t>
            </w:r>
          </w:p>
        </w:tc>
        <w:tc>
          <w:tcPr>
            <w:tcW w:w="449" w:type="pct"/>
            <w:noWrap/>
            <w:vAlign w:val="center"/>
          </w:tcPr>
          <w:p w14:paraId="4FC1337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153D36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901B5A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150</w:t>
            </w:r>
          </w:p>
        </w:tc>
      </w:tr>
      <w:tr w14:paraId="319EB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E5FD5F3">
            <w:pPr>
              <w:jc w:val="center"/>
              <w:rPr>
                <w:rFonts w:ascii="宋体" w:hAnsi="宋体" w:eastAsia="宋体"/>
                <w:color w:val="auto"/>
                <w:sz w:val="24"/>
                <w:szCs w:val="24"/>
                <w:highlight w:val="none"/>
              </w:rPr>
            </w:pPr>
            <w:r>
              <w:rPr>
                <w:rFonts w:ascii="宋体" w:hAnsi="宋体" w:eastAsia="宋体"/>
                <w:color w:val="auto"/>
                <w:sz w:val="24"/>
                <w:szCs w:val="24"/>
                <w:highlight w:val="none"/>
              </w:rPr>
              <w:t>45</w:t>
            </w:r>
          </w:p>
        </w:tc>
        <w:tc>
          <w:tcPr>
            <w:tcW w:w="2001" w:type="pct"/>
            <w:noWrap/>
            <w:vAlign w:val="center"/>
          </w:tcPr>
          <w:p w14:paraId="545CC54F">
            <w:pPr>
              <w:jc w:val="center"/>
              <w:rPr>
                <w:rFonts w:ascii="宋体" w:hAnsi="宋体" w:eastAsia="宋体"/>
                <w:color w:val="auto"/>
                <w:sz w:val="24"/>
                <w:szCs w:val="24"/>
                <w:highlight w:val="none"/>
              </w:rPr>
            </w:pPr>
            <w:r>
              <w:rPr>
                <w:rFonts w:ascii="宋体" w:hAnsi="宋体" w:eastAsia="宋体"/>
                <w:color w:val="auto"/>
                <w:sz w:val="24"/>
                <w:szCs w:val="24"/>
                <w:highlight w:val="none"/>
              </w:rPr>
              <w:t>灯泡</w:t>
            </w:r>
          </w:p>
        </w:tc>
        <w:tc>
          <w:tcPr>
            <w:tcW w:w="449" w:type="pct"/>
            <w:noWrap/>
            <w:vAlign w:val="center"/>
          </w:tcPr>
          <w:p w14:paraId="12DB028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0D3516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154996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w:t>
            </w:r>
          </w:p>
        </w:tc>
      </w:tr>
      <w:tr w14:paraId="20A92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F79136A">
            <w:pPr>
              <w:jc w:val="center"/>
              <w:rPr>
                <w:rFonts w:ascii="宋体" w:hAnsi="宋体" w:eastAsia="宋体"/>
                <w:color w:val="auto"/>
                <w:sz w:val="24"/>
                <w:szCs w:val="24"/>
                <w:highlight w:val="none"/>
              </w:rPr>
            </w:pPr>
            <w:r>
              <w:rPr>
                <w:rFonts w:ascii="宋体" w:hAnsi="宋体" w:eastAsia="宋体"/>
                <w:color w:val="auto"/>
                <w:sz w:val="24"/>
                <w:szCs w:val="24"/>
                <w:highlight w:val="none"/>
              </w:rPr>
              <w:t>46</w:t>
            </w:r>
          </w:p>
        </w:tc>
        <w:tc>
          <w:tcPr>
            <w:tcW w:w="2001" w:type="pct"/>
            <w:noWrap/>
            <w:vAlign w:val="center"/>
          </w:tcPr>
          <w:p w14:paraId="3B5918EE">
            <w:pPr>
              <w:jc w:val="center"/>
              <w:rPr>
                <w:rFonts w:ascii="宋体" w:hAnsi="宋体" w:eastAsia="宋体"/>
                <w:color w:val="auto"/>
                <w:sz w:val="24"/>
                <w:szCs w:val="24"/>
                <w:highlight w:val="none"/>
              </w:rPr>
            </w:pPr>
            <w:r>
              <w:rPr>
                <w:rFonts w:ascii="宋体" w:hAnsi="宋体" w:eastAsia="宋体"/>
                <w:color w:val="auto"/>
                <w:sz w:val="24"/>
                <w:szCs w:val="24"/>
                <w:highlight w:val="none"/>
              </w:rPr>
              <w:t>车辆线束</w:t>
            </w:r>
          </w:p>
        </w:tc>
        <w:tc>
          <w:tcPr>
            <w:tcW w:w="449" w:type="pct"/>
            <w:noWrap/>
            <w:vAlign w:val="center"/>
          </w:tcPr>
          <w:p w14:paraId="577F28EB">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B3C3372">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551C13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67130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2720451">
            <w:pPr>
              <w:jc w:val="center"/>
              <w:rPr>
                <w:rFonts w:ascii="宋体" w:hAnsi="宋体" w:eastAsia="宋体"/>
                <w:color w:val="auto"/>
                <w:sz w:val="24"/>
                <w:szCs w:val="24"/>
                <w:highlight w:val="none"/>
              </w:rPr>
            </w:pPr>
            <w:r>
              <w:rPr>
                <w:rFonts w:ascii="宋体" w:hAnsi="宋体" w:eastAsia="宋体"/>
                <w:color w:val="auto"/>
                <w:sz w:val="24"/>
                <w:szCs w:val="24"/>
                <w:highlight w:val="none"/>
              </w:rPr>
              <w:t>47</w:t>
            </w:r>
          </w:p>
        </w:tc>
        <w:tc>
          <w:tcPr>
            <w:tcW w:w="2001" w:type="pct"/>
            <w:noWrap/>
            <w:vAlign w:val="center"/>
          </w:tcPr>
          <w:p w14:paraId="5AB424DA">
            <w:pPr>
              <w:jc w:val="center"/>
              <w:rPr>
                <w:rFonts w:ascii="宋体" w:hAnsi="宋体" w:eastAsia="宋体"/>
                <w:color w:val="auto"/>
                <w:sz w:val="24"/>
                <w:szCs w:val="24"/>
                <w:highlight w:val="none"/>
              </w:rPr>
            </w:pPr>
            <w:r>
              <w:rPr>
                <w:rFonts w:ascii="宋体" w:hAnsi="宋体" w:eastAsia="宋体"/>
                <w:color w:val="auto"/>
                <w:sz w:val="24"/>
                <w:szCs w:val="24"/>
                <w:highlight w:val="none"/>
              </w:rPr>
              <w:t>雪种</w:t>
            </w:r>
          </w:p>
        </w:tc>
        <w:tc>
          <w:tcPr>
            <w:tcW w:w="449" w:type="pct"/>
            <w:noWrap/>
            <w:vAlign w:val="center"/>
          </w:tcPr>
          <w:p w14:paraId="21EDE3B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5195126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7EE428F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70</w:t>
            </w:r>
          </w:p>
        </w:tc>
      </w:tr>
      <w:tr w14:paraId="396A7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A2ECB14">
            <w:pPr>
              <w:jc w:val="center"/>
              <w:rPr>
                <w:rFonts w:ascii="宋体" w:hAnsi="宋体" w:eastAsia="宋体"/>
                <w:color w:val="auto"/>
                <w:sz w:val="24"/>
                <w:szCs w:val="24"/>
                <w:highlight w:val="none"/>
              </w:rPr>
            </w:pPr>
            <w:r>
              <w:rPr>
                <w:rFonts w:ascii="宋体" w:hAnsi="宋体" w:eastAsia="宋体"/>
                <w:color w:val="auto"/>
                <w:sz w:val="24"/>
                <w:szCs w:val="24"/>
                <w:highlight w:val="none"/>
              </w:rPr>
              <w:t>48</w:t>
            </w:r>
          </w:p>
        </w:tc>
        <w:tc>
          <w:tcPr>
            <w:tcW w:w="2001" w:type="pct"/>
            <w:noWrap/>
            <w:vAlign w:val="center"/>
          </w:tcPr>
          <w:p w14:paraId="3A993EB0">
            <w:pPr>
              <w:jc w:val="center"/>
              <w:rPr>
                <w:rFonts w:ascii="宋体" w:hAnsi="宋体" w:eastAsia="宋体"/>
                <w:color w:val="auto"/>
                <w:sz w:val="24"/>
                <w:szCs w:val="24"/>
                <w:highlight w:val="none"/>
              </w:rPr>
            </w:pPr>
            <w:r>
              <w:rPr>
                <w:rFonts w:ascii="宋体" w:hAnsi="宋体" w:eastAsia="宋体"/>
                <w:color w:val="auto"/>
                <w:sz w:val="24"/>
                <w:szCs w:val="24"/>
                <w:highlight w:val="none"/>
              </w:rPr>
              <w:t>高低压管</w:t>
            </w:r>
          </w:p>
        </w:tc>
        <w:tc>
          <w:tcPr>
            <w:tcW w:w="449" w:type="pct"/>
            <w:noWrap/>
            <w:vAlign w:val="center"/>
          </w:tcPr>
          <w:p w14:paraId="091C961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E1C86F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4499FF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w:t>
            </w:r>
          </w:p>
        </w:tc>
      </w:tr>
      <w:tr w14:paraId="57038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98B9251">
            <w:pPr>
              <w:jc w:val="center"/>
              <w:rPr>
                <w:rFonts w:ascii="宋体" w:hAnsi="宋体" w:eastAsia="宋体"/>
                <w:color w:val="auto"/>
                <w:sz w:val="24"/>
                <w:szCs w:val="24"/>
                <w:highlight w:val="none"/>
              </w:rPr>
            </w:pPr>
            <w:r>
              <w:rPr>
                <w:rFonts w:ascii="宋体" w:hAnsi="宋体" w:eastAsia="宋体"/>
                <w:color w:val="auto"/>
                <w:sz w:val="24"/>
                <w:szCs w:val="24"/>
                <w:highlight w:val="none"/>
              </w:rPr>
              <w:t>49</w:t>
            </w:r>
          </w:p>
        </w:tc>
        <w:tc>
          <w:tcPr>
            <w:tcW w:w="2001" w:type="pct"/>
            <w:noWrap/>
            <w:vAlign w:val="center"/>
          </w:tcPr>
          <w:p w14:paraId="50E9F84F">
            <w:pPr>
              <w:jc w:val="center"/>
              <w:rPr>
                <w:rFonts w:ascii="宋体" w:hAnsi="宋体" w:eastAsia="宋体"/>
                <w:color w:val="auto"/>
                <w:sz w:val="24"/>
                <w:szCs w:val="24"/>
                <w:highlight w:val="none"/>
              </w:rPr>
            </w:pPr>
            <w:r>
              <w:rPr>
                <w:rFonts w:ascii="宋体" w:hAnsi="宋体" w:eastAsia="宋体"/>
                <w:color w:val="auto"/>
                <w:sz w:val="24"/>
                <w:szCs w:val="24"/>
                <w:highlight w:val="none"/>
              </w:rPr>
              <w:t>组合开关</w:t>
            </w:r>
          </w:p>
        </w:tc>
        <w:tc>
          <w:tcPr>
            <w:tcW w:w="449" w:type="pct"/>
            <w:noWrap/>
            <w:vAlign w:val="center"/>
          </w:tcPr>
          <w:p w14:paraId="61EC1C6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6F6D9A7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6EC633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420</w:t>
            </w:r>
          </w:p>
        </w:tc>
      </w:tr>
      <w:tr w14:paraId="21078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CE5ACD6">
            <w:pPr>
              <w:jc w:val="center"/>
              <w:rPr>
                <w:rFonts w:ascii="宋体" w:hAnsi="宋体" w:eastAsia="宋体"/>
                <w:color w:val="auto"/>
                <w:sz w:val="24"/>
                <w:szCs w:val="24"/>
                <w:highlight w:val="none"/>
              </w:rPr>
            </w:pPr>
            <w:r>
              <w:rPr>
                <w:rFonts w:ascii="宋体" w:hAnsi="宋体" w:eastAsia="宋体"/>
                <w:color w:val="auto"/>
                <w:sz w:val="24"/>
                <w:szCs w:val="24"/>
                <w:highlight w:val="none"/>
              </w:rPr>
              <w:t>50</w:t>
            </w:r>
          </w:p>
        </w:tc>
        <w:tc>
          <w:tcPr>
            <w:tcW w:w="2001" w:type="pct"/>
            <w:noWrap/>
            <w:vAlign w:val="center"/>
          </w:tcPr>
          <w:p w14:paraId="401E97F2">
            <w:pPr>
              <w:jc w:val="center"/>
              <w:rPr>
                <w:rFonts w:ascii="宋体" w:hAnsi="宋体" w:eastAsia="宋体"/>
                <w:color w:val="auto"/>
                <w:sz w:val="24"/>
                <w:szCs w:val="24"/>
                <w:highlight w:val="none"/>
              </w:rPr>
            </w:pPr>
            <w:r>
              <w:rPr>
                <w:rFonts w:ascii="宋体" w:hAnsi="宋体" w:eastAsia="宋体"/>
                <w:color w:val="auto"/>
                <w:sz w:val="24"/>
                <w:szCs w:val="24"/>
                <w:highlight w:val="none"/>
              </w:rPr>
              <w:t>组合仪表</w:t>
            </w:r>
          </w:p>
        </w:tc>
        <w:tc>
          <w:tcPr>
            <w:tcW w:w="449" w:type="pct"/>
            <w:noWrap/>
            <w:vAlign w:val="center"/>
          </w:tcPr>
          <w:p w14:paraId="07F3E05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D250CE0">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A33879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2220</w:t>
            </w:r>
          </w:p>
        </w:tc>
      </w:tr>
      <w:tr w14:paraId="6BD6F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0F952EF">
            <w:pPr>
              <w:jc w:val="center"/>
              <w:rPr>
                <w:rFonts w:ascii="宋体" w:hAnsi="宋体" w:eastAsia="宋体"/>
                <w:color w:val="auto"/>
                <w:sz w:val="24"/>
                <w:szCs w:val="24"/>
                <w:highlight w:val="none"/>
              </w:rPr>
            </w:pPr>
            <w:r>
              <w:rPr>
                <w:rFonts w:ascii="宋体" w:hAnsi="宋体" w:eastAsia="宋体"/>
                <w:color w:val="auto"/>
                <w:sz w:val="24"/>
                <w:szCs w:val="24"/>
                <w:highlight w:val="none"/>
              </w:rPr>
              <w:t>51</w:t>
            </w:r>
          </w:p>
        </w:tc>
        <w:tc>
          <w:tcPr>
            <w:tcW w:w="2001" w:type="pct"/>
            <w:noWrap/>
            <w:vAlign w:val="center"/>
          </w:tcPr>
          <w:p w14:paraId="751DC922">
            <w:pPr>
              <w:jc w:val="center"/>
              <w:rPr>
                <w:rFonts w:ascii="宋体" w:hAnsi="宋体" w:eastAsia="宋体"/>
                <w:color w:val="auto"/>
                <w:sz w:val="24"/>
                <w:szCs w:val="24"/>
                <w:highlight w:val="none"/>
              </w:rPr>
            </w:pPr>
            <w:r>
              <w:rPr>
                <w:rFonts w:ascii="宋体" w:hAnsi="宋体" w:eastAsia="宋体"/>
                <w:color w:val="auto"/>
                <w:sz w:val="24"/>
                <w:szCs w:val="24"/>
                <w:highlight w:val="none"/>
              </w:rPr>
              <w:t>防冻液</w:t>
            </w:r>
          </w:p>
        </w:tc>
        <w:tc>
          <w:tcPr>
            <w:tcW w:w="449" w:type="pct"/>
            <w:noWrap/>
            <w:vAlign w:val="center"/>
          </w:tcPr>
          <w:p w14:paraId="7D42FB58">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6DCE354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A23ECE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w:t>
            </w:r>
          </w:p>
        </w:tc>
      </w:tr>
      <w:tr w14:paraId="7FEDF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8DC8C17">
            <w:pPr>
              <w:jc w:val="center"/>
              <w:rPr>
                <w:rFonts w:ascii="宋体" w:hAnsi="宋体" w:eastAsia="宋体"/>
                <w:color w:val="auto"/>
                <w:sz w:val="24"/>
                <w:szCs w:val="24"/>
                <w:highlight w:val="none"/>
              </w:rPr>
            </w:pPr>
            <w:r>
              <w:rPr>
                <w:rFonts w:ascii="宋体" w:hAnsi="宋体" w:eastAsia="宋体"/>
                <w:color w:val="auto"/>
                <w:sz w:val="24"/>
                <w:szCs w:val="24"/>
                <w:highlight w:val="none"/>
              </w:rPr>
              <w:t>52</w:t>
            </w:r>
          </w:p>
        </w:tc>
        <w:tc>
          <w:tcPr>
            <w:tcW w:w="2001" w:type="pct"/>
            <w:noWrap/>
            <w:vAlign w:val="center"/>
          </w:tcPr>
          <w:p w14:paraId="3225B05B">
            <w:pPr>
              <w:jc w:val="center"/>
              <w:rPr>
                <w:rFonts w:ascii="宋体" w:hAnsi="宋体" w:eastAsia="宋体"/>
                <w:color w:val="auto"/>
                <w:sz w:val="24"/>
                <w:szCs w:val="24"/>
                <w:highlight w:val="none"/>
              </w:rPr>
            </w:pPr>
            <w:r>
              <w:rPr>
                <w:rFonts w:ascii="宋体" w:hAnsi="宋体" w:eastAsia="宋体"/>
                <w:color w:val="auto"/>
                <w:sz w:val="24"/>
                <w:szCs w:val="24"/>
                <w:highlight w:val="none"/>
              </w:rPr>
              <w:t>制动液</w:t>
            </w:r>
          </w:p>
        </w:tc>
        <w:tc>
          <w:tcPr>
            <w:tcW w:w="449" w:type="pct"/>
            <w:noWrap/>
            <w:vAlign w:val="center"/>
          </w:tcPr>
          <w:p w14:paraId="279423F2">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4F47FDE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D30362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180</w:t>
            </w:r>
          </w:p>
        </w:tc>
      </w:tr>
      <w:tr w14:paraId="744E6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8B8CA79">
            <w:pPr>
              <w:jc w:val="center"/>
              <w:rPr>
                <w:rFonts w:ascii="宋体" w:hAnsi="宋体" w:eastAsia="宋体"/>
                <w:color w:val="auto"/>
                <w:sz w:val="24"/>
                <w:szCs w:val="24"/>
                <w:highlight w:val="none"/>
              </w:rPr>
            </w:pPr>
            <w:r>
              <w:rPr>
                <w:rFonts w:ascii="宋体" w:hAnsi="宋体" w:eastAsia="宋体"/>
                <w:color w:val="auto"/>
                <w:sz w:val="24"/>
                <w:szCs w:val="24"/>
                <w:highlight w:val="none"/>
              </w:rPr>
              <w:t>53</w:t>
            </w:r>
          </w:p>
        </w:tc>
        <w:tc>
          <w:tcPr>
            <w:tcW w:w="2001" w:type="pct"/>
            <w:noWrap/>
            <w:vAlign w:val="center"/>
          </w:tcPr>
          <w:p w14:paraId="179A493E">
            <w:pPr>
              <w:jc w:val="center"/>
              <w:rPr>
                <w:rFonts w:ascii="宋体" w:hAnsi="宋体" w:eastAsia="宋体"/>
                <w:color w:val="auto"/>
                <w:sz w:val="24"/>
                <w:szCs w:val="24"/>
                <w:highlight w:val="none"/>
              </w:rPr>
            </w:pPr>
            <w:r>
              <w:rPr>
                <w:rFonts w:ascii="宋体" w:hAnsi="宋体" w:eastAsia="宋体"/>
                <w:color w:val="auto"/>
                <w:sz w:val="24"/>
                <w:szCs w:val="24"/>
                <w:highlight w:val="none"/>
              </w:rPr>
              <w:t>玻璃水</w:t>
            </w:r>
          </w:p>
        </w:tc>
        <w:tc>
          <w:tcPr>
            <w:tcW w:w="449" w:type="pct"/>
            <w:noWrap/>
            <w:vAlign w:val="center"/>
          </w:tcPr>
          <w:p w14:paraId="10D0BC3B">
            <w:pPr>
              <w:jc w:val="center"/>
              <w:rPr>
                <w:rFonts w:ascii="宋体" w:hAnsi="宋体" w:eastAsia="宋体"/>
                <w:color w:val="auto"/>
                <w:sz w:val="24"/>
                <w:szCs w:val="24"/>
                <w:highlight w:val="none"/>
              </w:rPr>
            </w:pPr>
            <w:r>
              <w:rPr>
                <w:rFonts w:ascii="宋体" w:hAnsi="宋体" w:eastAsia="宋体"/>
                <w:color w:val="auto"/>
                <w:sz w:val="24"/>
                <w:szCs w:val="24"/>
                <w:highlight w:val="none"/>
              </w:rPr>
              <w:t>L</w:t>
            </w:r>
          </w:p>
        </w:tc>
        <w:tc>
          <w:tcPr>
            <w:tcW w:w="588" w:type="pct"/>
            <w:noWrap/>
            <w:vAlign w:val="center"/>
          </w:tcPr>
          <w:p w14:paraId="6BB868DA">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CAFDC0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20</w:t>
            </w:r>
          </w:p>
        </w:tc>
      </w:tr>
      <w:tr w14:paraId="6EC22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3B72A87">
            <w:pPr>
              <w:jc w:val="center"/>
              <w:rPr>
                <w:rFonts w:ascii="宋体" w:hAnsi="宋体" w:eastAsia="宋体"/>
                <w:color w:val="auto"/>
                <w:sz w:val="24"/>
                <w:szCs w:val="24"/>
                <w:highlight w:val="none"/>
              </w:rPr>
            </w:pPr>
            <w:r>
              <w:rPr>
                <w:rFonts w:ascii="宋体" w:hAnsi="宋体" w:eastAsia="宋体"/>
                <w:color w:val="auto"/>
                <w:sz w:val="24"/>
                <w:szCs w:val="24"/>
                <w:highlight w:val="none"/>
              </w:rPr>
              <w:t>54</w:t>
            </w:r>
          </w:p>
        </w:tc>
        <w:tc>
          <w:tcPr>
            <w:tcW w:w="2001" w:type="pct"/>
            <w:noWrap/>
            <w:vAlign w:val="center"/>
          </w:tcPr>
          <w:p w14:paraId="57DA677A">
            <w:pPr>
              <w:jc w:val="center"/>
              <w:rPr>
                <w:rFonts w:ascii="宋体" w:hAnsi="宋体" w:eastAsia="宋体"/>
                <w:color w:val="auto"/>
                <w:sz w:val="24"/>
                <w:szCs w:val="24"/>
                <w:highlight w:val="none"/>
              </w:rPr>
            </w:pPr>
            <w:r>
              <w:rPr>
                <w:rFonts w:ascii="宋体" w:hAnsi="宋体" w:eastAsia="宋体"/>
                <w:color w:val="auto"/>
                <w:sz w:val="24"/>
                <w:szCs w:val="24"/>
                <w:highlight w:val="none"/>
              </w:rPr>
              <w:t>行车电脑</w:t>
            </w:r>
          </w:p>
        </w:tc>
        <w:tc>
          <w:tcPr>
            <w:tcW w:w="449" w:type="pct"/>
            <w:noWrap/>
            <w:vAlign w:val="center"/>
          </w:tcPr>
          <w:p w14:paraId="5E5F72F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0D35AB3">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AC15F6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2850</w:t>
            </w:r>
          </w:p>
        </w:tc>
      </w:tr>
      <w:tr w14:paraId="0E615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7C4FF3E4">
            <w:pPr>
              <w:jc w:val="center"/>
              <w:rPr>
                <w:rFonts w:ascii="宋体" w:hAnsi="宋体" w:eastAsia="宋体"/>
                <w:color w:val="auto"/>
                <w:sz w:val="24"/>
                <w:szCs w:val="24"/>
                <w:highlight w:val="none"/>
              </w:rPr>
            </w:pPr>
            <w:r>
              <w:rPr>
                <w:rFonts w:ascii="宋体" w:hAnsi="宋体" w:eastAsia="宋体"/>
                <w:color w:val="auto"/>
                <w:sz w:val="24"/>
                <w:szCs w:val="24"/>
                <w:highlight w:val="none"/>
              </w:rPr>
              <w:t>55</w:t>
            </w:r>
          </w:p>
        </w:tc>
        <w:tc>
          <w:tcPr>
            <w:tcW w:w="2001" w:type="pct"/>
            <w:noWrap/>
            <w:vAlign w:val="center"/>
          </w:tcPr>
          <w:p w14:paraId="6D4901F4">
            <w:pPr>
              <w:jc w:val="center"/>
              <w:rPr>
                <w:rFonts w:ascii="宋体" w:hAnsi="宋体" w:eastAsia="宋体"/>
                <w:color w:val="auto"/>
                <w:sz w:val="24"/>
                <w:szCs w:val="24"/>
                <w:highlight w:val="none"/>
              </w:rPr>
            </w:pPr>
            <w:r>
              <w:rPr>
                <w:rFonts w:ascii="宋体" w:hAnsi="宋体" w:eastAsia="宋体"/>
                <w:color w:val="auto"/>
                <w:sz w:val="24"/>
                <w:szCs w:val="24"/>
                <w:highlight w:val="none"/>
              </w:rPr>
              <w:t>舒适电脑</w:t>
            </w:r>
          </w:p>
        </w:tc>
        <w:tc>
          <w:tcPr>
            <w:tcW w:w="449" w:type="pct"/>
            <w:noWrap/>
            <w:vAlign w:val="center"/>
          </w:tcPr>
          <w:p w14:paraId="2EB74B8D">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8A1BF78">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A1F35E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1200</w:t>
            </w:r>
          </w:p>
        </w:tc>
      </w:tr>
      <w:tr w14:paraId="00CB2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5153F98">
            <w:pPr>
              <w:jc w:val="center"/>
              <w:rPr>
                <w:rFonts w:ascii="宋体" w:hAnsi="宋体" w:eastAsia="宋体"/>
                <w:color w:val="auto"/>
                <w:sz w:val="24"/>
                <w:szCs w:val="24"/>
                <w:highlight w:val="none"/>
              </w:rPr>
            </w:pPr>
            <w:r>
              <w:rPr>
                <w:rFonts w:ascii="宋体" w:hAnsi="宋体" w:eastAsia="宋体"/>
                <w:color w:val="auto"/>
                <w:sz w:val="24"/>
                <w:szCs w:val="24"/>
                <w:highlight w:val="none"/>
              </w:rPr>
              <w:t>56</w:t>
            </w:r>
          </w:p>
        </w:tc>
        <w:tc>
          <w:tcPr>
            <w:tcW w:w="2001" w:type="pct"/>
            <w:noWrap/>
            <w:vAlign w:val="center"/>
          </w:tcPr>
          <w:p w14:paraId="638BD1EE">
            <w:pPr>
              <w:jc w:val="center"/>
              <w:rPr>
                <w:rFonts w:ascii="宋体" w:hAnsi="宋体" w:eastAsia="宋体"/>
                <w:color w:val="auto"/>
                <w:sz w:val="24"/>
                <w:szCs w:val="24"/>
                <w:highlight w:val="none"/>
              </w:rPr>
            </w:pPr>
            <w:r>
              <w:rPr>
                <w:rFonts w:ascii="宋体" w:hAnsi="宋体" w:eastAsia="宋体"/>
                <w:color w:val="auto"/>
                <w:sz w:val="24"/>
                <w:szCs w:val="24"/>
                <w:highlight w:val="none"/>
              </w:rPr>
              <w:t>刹车总泵</w:t>
            </w:r>
          </w:p>
        </w:tc>
        <w:tc>
          <w:tcPr>
            <w:tcW w:w="449" w:type="pct"/>
            <w:noWrap/>
            <w:vAlign w:val="center"/>
          </w:tcPr>
          <w:p w14:paraId="304D6A11">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6B1856C">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81487D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815</w:t>
            </w:r>
          </w:p>
        </w:tc>
      </w:tr>
      <w:tr w14:paraId="4EFCF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DF3C600">
            <w:pPr>
              <w:jc w:val="center"/>
              <w:rPr>
                <w:rFonts w:ascii="宋体" w:hAnsi="宋体" w:eastAsia="宋体"/>
                <w:color w:val="auto"/>
                <w:sz w:val="24"/>
                <w:szCs w:val="24"/>
                <w:highlight w:val="none"/>
              </w:rPr>
            </w:pPr>
            <w:r>
              <w:rPr>
                <w:rFonts w:ascii="宋体" w:hAnsi="宋体" w:eastAsia="宋体"/>
                <w:color w:val="auto"/>
                <w:sz w:val="24"/>
                <w:szCs w:val="24"/>
                <w:highlight w:val="none"/>
              </w:rPr>
              <w:t>57</w:t>
            </w:r>
          </w:p>
        </w:tc>
        <w:tc>
          <w:tcPr>
            <w:tcW w:w="2001" w:type="pct"/>
            <w:noWrap/>
            <w:vAlign w:val="center"/>
          </w:tcPr>
          <w:p w14:paraId="035189AF">
            <w:pPr>
              <w:jc w:val="center"/>
              <w:rPr>
                <w:rFonts w:ascii="宋体" w:hAnsi="宋体" w:eastAsia="宋体"/>
                <w:color w:val="auto"/>
                <w:sz w:val="24"/>
                <w:szCs w:val="24"/>
                <w:highlight w:val="none"/>
              </w:rPr>
            </w:pPr>
            <w:r>
              <w:rPr>
                <w:rFonts w:ascii="宋体" w:hAnsi="宋体" w:eastAsia="宋体"/>
                <w:color w:val="auto"/>
                <w:sz w:val="24"/>
                <w:szCs w:val="24"/>
                <w:highlight w:val="none"/>
              </w:rPr>
              <w:t>同步器</w:t>
            </w:r>
          </w:p>
        </w:tc>
        <w:tc>
          <w:tcPr>
            <w:tcW w:w="449" w:type="pct"/>
            <w:noWrap/>
            <w:vAlign w:val="center"/>
          </w:tcPr>
          <w:p w14:paraId="6194E8D0">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03594A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7E50EF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0F687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D0C15B2">
            <w:pPr>
              <w:jc w:val="center"/>
              <w:rPr>
                <w:rFonts w:ascii="宋体" w:hAnsi="宋体" w:eastAsia="宋体"/>
                <w:color w:val="auto"/>
                <w:sz w:val="24"/>
                <w:szCs w:val="24"/>
                <w:highlight w:val="none"/>
              </w:rPr>
            </w:pPr>
            <w:r>
              <w:rPr>
                <w:rFonts w:ascii="宋体" w:hAnsi="宋体" w:eastAsia="宋体"/>
                <w:color w:val="auto"/>
                <w:sz w:val="24"/>
                <w:szCs w:val="24"/>
                <w:highlight w:val="none"/>
              </w:rPr>
              <w:t>58</w:t>
            </w:r>
          </w:p>
        </w:tc>
        <w:tc>
          <w:tcPr>
            <w:tcW w:w="2001" w:type="pct"/>
            <w:noWrap/>
            <w:vAlign w:val="center"/>
          </w:tcPr>
          <w:p w14:paraId="7B536FB4">
            <w:pPr>
              <w:jc w:val="center"/>
              <w:rPr>
                <w:rFonts w:ascii="宋体" w:hAnsi="宋体" w:eastAsia="宋体"/>
                <w:color w:val="auto"/>
                <w:sz w:val="24"/>
                <w:szCs w:val="24"/>
                <w:highlight w:val="none"/>
              </w:rPr>
            </w:pPr>
            <w:r>
              <w:rPr>
                <w:rFonts w:ascii="宋体" w:hAnsi="宋体" w:eastAsia="宋体"/>
                <w:color w:val="auto"/>
                <w:sz w:val="24"/>
                <w:szCs w:val="24"/>
                <w:highlight w:val="none"/>
              </w:rPr>
              <w:t>传动轴</w:t>
            </w:r>
          </w:p>
        </w:tc>
        <w:tc>
          <w:tcPr>
            <w:tcW w:w="449" w:type="pct"/>
            <w:noWrap/>
            <w:vAlign w:val="center"/>
          </w:tcPr>
          <w:p w14:paraId="35FCFE98">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18A64E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19500D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1350</w:t>
            </w:r>
          </w:p>
        </w:tc>
      </w:tr>
      <w:tr w14:paraId="5D1E7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3D327FC7">
            <w:pPr>
              <w:jc w:val="center"/>
              <w:rPr>
                <w:rFonts w:ascii="宋体" w:hAnsi="宋体" w:eastAsia="宋体"/>
                <w:color w:val="auto"/>
                <w:sz w:val="24"/>
                <w:szCs w:val="24"/>
                <w:highlight w:val="none"/>
              </w:rPr>
            </w:pPr>
            <w:r>
              <w:rPr>
                <w:rFonts w:ascii="宋体" w:hAnsi="宋体" w:eastAsia="宋体"/>
                <w:color w:val="auto"/>
                <w:sz w:val="24"/>
                <w:szCs w:val="24"/>
                <w:highlight w:val="none"/>
              </w:rPr>
              <w:t>59</w:t>
            </w:r>
          </w:p>
        </w:tc>
        <w:tc>
          <w:tcPr>
            <w:tcW w:w="2001" w:type="pct"/>
            <w:noWrap/>
            <w:vAlign w:val="center"/>
          </w:tcPr>
          <w:p w14:paraId="71AC938D">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449" w:type="pct"/>
            <w:noWrap/>
            <w:vAlign w:val="center"/>
          </w:tcPr>
          <w:p w14:paraId="020287D2">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2A2CCEE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16CF2AE">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5500</w:t>
            </w:r>
          </w:p>
        </w:tc>
      </w:tr>
      <w:tr w14:paraId="41F60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4FCB7FD">
            <w:pPr>
              <w:jc w:val="center"/>
              <w:rPr>
                <w:rFonts w:ascii="宋体" w:hAnsi="宋体" w:eastAsia="宋体"/>
                <w:color w:val="auto"/>
                <w:sz w:val="24"/>
                <w:szCs w:val="24"/>
                <w:highlight w:val="none"/>
              </w:rPr>
            </w:pPr>
            <w:r>
              <w:rPr>
                <w:rFonts w:ascii="宋体" w:hAnsi="宋体" w:eastAsia="宋体"/>
                <w:color w:val="auto"/>
                <w:sz w:val="24"/>
                <w:szCs w:val="24"/>
                <w:highlight w:val="none"/>
              </w:rPr>
              <w:t>60</w:t>
            </w:r>
          </w:p>
        </w:tc>
        <w:tc>
          <w:tcPr>
            <w:tcW w:w="2001" w:type="pct"/>
            <w:noWrap/>
            <w:vAlign w:val="center"/>
          </w:tcPr>
          <w:p w14:paraId="4461BA3E">
            <w:pPr>
              <w:jc w:val="center"/>
              <w:rPr>
                <w:rFonts w:ascii="宋体" w:hAnsi="宋体" w:eastAsia="宋体"/>
                <w:color w:val="auto"/>
                <w:sz w:val="24"/>
                <w:szCs w:val="24"/>
                <w:highlight w:val="none"/>
              </w:rPr>
            </w:pPr>
            <w:r>
              <w:rPr>
                <w:rFonts w:ascii="宋体" w:hAnsi="宋体" w:eastAsia="宋体"/>
                <w:color w:val="auto"/>
                <w:sz w:val="24"/>
                <w:szCs w:val="24"/>
                <w:highlight w:val="none"/>
              </w:rPr>
              <w:t>变速箱</w:t>
            </w:r>
          </w:p>
        </w:tc>
        <w:tc>
          <w:tcPr>
            <w:tcW w:w="449" w:type="pct"/>
            <w:noWrap/>
            <w:vAlign w:val="center"/>
          </w:tcPr>
          <w:p w14:paraId="66843B15">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7E788A46">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2A4CDC9B">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13500</w:t>
            </w:r>
          </w:p>
        </w:tc>
      </w:tr>
      <w:tr w14:paraId="10B8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6222B82B">
            <w:pPr>
              <w:jc w:val="center"/>
              <w:rPr>
                <w:rFonts w:ascii="宋体" w:hAnsi="宋体" w:eastAsia="宋体"/>
                <w:color w:val="auto"/>
                <w:sz w:val="24"/>
                <w:szCs w:val="24"/>
                <w:highlight w:val="none"/>
              </w:rPr>
            </w:pPr>
            <w:r>
              <w:rPr>
                <w:rFonts w:ascii="宋体" w:hAnsi="宋体" w:eastAsia="宋体"/>
                <w:color w:val="auto"/>
                <w:sz w:val="24"/>
                <w:szCs w:val="24"/>
                <w:highlight w:val="none"/>
              </w:rPr>
              <w:t>61</w:t>
            </w:r>
          </w:p>
        </w:tc>
        <w:tc>
          <w:tcPr>
            <w:tcW w:w="2001" w:type="pct"/>
            <w:noWrap/>
            <w:vAlign w:val="center"/>
          </w:tcPr>
          <w:p w14:paraId="3ECB6C5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变速箱油</w:t>
            </w:r>
          </w:p>
        </w:tc>
        <w:tc>
          <w:tcPr>
            <w:tcW w:w="449" w:type="pct"/>
            <w:noWrap/>
            <w:vAlign w:val="center"/>
          </w:tcPr>
          <w:p w14:paraId="08C1B62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升</w:t>
            </w:r>
          </w:p>
        </w:tc>
        <w:tc>
          <w:tcPr>
            <w:tcW w:w="588" w:type="pct"/>
            <w:noWrap/>
            <w:vAlign w:val="center"/>
          </w:tcPr>
          <w:p w14:paraId="0F5E2B8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70C1D121">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210</w:t>
            </w:r>
          </w:p>
        </w:tc>
      </w:tr>
      <w:tr w14:paraId="0C252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6F189C9">
            <w:pPr>
              <w:jc w:val="center"/>
              <w:rPr>
                <w:rFonts w:ascii="宋体" w:hAnsi="宋体" w:eastAsia="宋体"/>
                <w:color w:val="auto"/>
                <w:sz w:val="24"/>
                <w:szCs w:val="24"/>
                <w:highlight w:val="none"/>
              </w:rPr>
            </w:pPr>
            <w:r>
              <w:rPr>
                <w:rFonts w:ascii="宋体" w:hAnsi="宋体" w:eastAsia="宋体"/>
                <w:color w:val="auto"/>
                <w:sz w:val="24"/>
                <w:szCs w:val="24"/>
                <w:highlight w:val="none"/>
              </w:rPr>
              <w:t>62</w:t>
            </w:r>
          </w:p>
        </w:tc>
        <w:tc>
          <w:tcPr>
            <w:tcW w:w="2001" w:type="pct"/>
            <w:noWrap/>
            <w:vAlign w:val="center"/>
          </w:tcPr>
          <w:p w14:paraId="43AECCA3">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变滤</w:t>
            </w:r>
          </w:p>
        </w:tc>
        <w:tc>
          <w:tcPr>
            <w:tcW w:w="449" w:type="pct"/>
            <w:noWrap/>
            <w:vAlign w:val="center"/>
          </w:tcPr>
          <w:p w14:paraId="74659408">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个</w:t>
            </w:r>
          </w:p>
        </w:tc>
        <w:tc>
          <w:tcPr>
            <w:tcW w:w="588" w:type="pct"/>
            <w:noWrap/>
            <w:vAlign w:val="center"/>
          </w:tcPr>
          <w:p w14:paraId="5212975B">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0972474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325</w:t>
            </w:r>
          </w:p>
        </w:tc>
      </w:tr>
      <w:tr w14:paraId="09C6A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D8EC7CB">
            <w:pPr>
              <w:jc w:val="center"/>
              <w:rPr>
                <w:rFonts w:ascii="宋体" w:hAnsi="宋体" w:eastAsia="宋体"/>
                <w:color w:val="auto"/>
                <w:sz w:val="24"/>
                <w:szCs w:val="24"/>
                <w:highlight w:val="none"/>
              </w:rPr>
            </w:pPr>
            <w:r>
              <w:rPr>
                <w:rFonts w:ascii="宋体" w:hAnsi="宋体" w:eastAsia="宋体"/>
                <w:color w:val="auto"/>
                <w:sz w:val="24"/>
                <w:szCs w:val="24"/>
                <w:highlight w:val="none"/>
              </w:rPr>
              <w:t>63</w:t>
            </w:r>
          </w:p>
        </w:tc>
        <w:tc>
          <w:tcPr>
            <w:tcW w:w="2001" w:type="pct"/>
            <w:noWrap/>
            <w:vAlign w:val="center"/>
          </w:tcPr>
          <w:p w14:paraId="4DC5F1E1">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前保险杠外壳</w:t>
            </w:r>
          </w:p>
        </w:tc>
        <w:tc>
          <w:tcPr>
            <w:tcW w:w="449" w:type="pct"/>
            <w:noWrap/>
            <w:vAlign w:val="center"/>
          </w:tcPr>
          <w:p w14:paraId="3526C78F">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0A4C2F31">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8897359">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48F36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3FDFF81">
            <w:pPr>
              <w:jc w:val="center"/>
              <w:rPr>
                <w:rFonts w:ascii="宋体" w:hAnsi="宋体" w:eastAsia="宋体"/>
                <w:color w:val="auto"/>
                <w:sz w:val="24"/>
                <w:szCs w:val="24"/>
                <w:highlight w:val="none"/>
              </w:rPr>
            </w:pPr>
            <w:r>
              <w:rPr>
                <w:rFonts w:ascii="宋体" w:hAnsi="宋体" w:eastAsia="宋体"/>
                <w:color w:val="auto"/>
                <w:sz w:val="24"/>
                <w:szCs w:val="24"/>
                <w:highlight w:val="none"/>
              </w:rPr>
              <w:t>64</w:t>
            </w:r>
          </w:p>
        </w:tc>
        <w:tc>
          <w:tcPr>
            <w:tcW w:w="2001" w:type="pct"/>
            <w:noWrap/>
            <w:vAlign w:val="center"/>
          </w:tcPr>
          <w:p w14:paraId="3EDE8762">
            <w:pPr>
              <w:jc w:val="center"/>
              <w:rPr>
                <w:rFonts w:ascii="宋体" w:hAnsi="宋体" w:eastAsia="宋体"/>
                <w:color w:val="auto"/>
                <w:sz w:val="24"/>
                <w:szCs w:val="24"/>
                <w:highlight w:val="none"/>
              </w:rPr>
            </w:pPr>
            <w:r>
              <w:rPr>
                <w:rFonts w:ascii="宋体" w:hAnsi="宋体" w:eastAsia="宋体"/>
                <w:color w:val="auto"/>
                <w:sz w:val="24"/>
                <w:szCs w:val="24"/>
                <w:highlight w:val="none"/>
              </w:rPr>
              <w:t>前保险杠支架</w:t>
            </w:r>
          </w:p>
        </w:tc>
        <w:tc>
          <w:tcPr>
            <w:tcW w:w="449" w:type="pct"/>
            <w:noWrap/>
            <w:vAlign w:val="center"/>
          </w:tcPr>
          <w:p w14:paraId="12CF9AC3">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4CFFAFF">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4BC8AFA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115</w:t>
            </w:r>
          </w:p>
        </w:tc>
      </w:tr>
      <w:tr w14:paraId="383D1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E0D8553">
            <w:pPr>
              <w:jc w:val="center"/>
              <w:rPr>
                <w:rFonts w:ascii="宋体" w:hAnsi="宋体" w:eastAsia="宋体"/>
                <w:color w:val="auto"/>
                <w:sz w:val="24"/>
                <w:szCs w:val="24"/>
                <w:highlight w:val="none"/>
              </w:rPr>
            </w:pPr>
            <w:r>
              <w:rPr>
                <w:rFonts w:ascii="宋体" w:hAnsi="宋体" w:eastAsia="宋体"/>
                <w:color w:val="auto"/>
                <w:sz w:val="24"/>
                <w:szCs w:val="24"/>
                <w:highlight w:val="none"/>
              </w:rPr>
              <w:t>65</w:t>
            </w:r>
          </w:p>
        </w:tc>
        <w:tc>
          <w:tcPr>
            <w:tcW w:w="2001" w:type="pct"/>
            <w:noWrap/>
            <w:vAlign w:val="center"/>
          </w:tcPr>
          <w:p w14:paraId="6EF4FDC9">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后保险杠外壳</w:t>
            </w:r>
          </w:p>
        </w:tc>
        <w:tc>
          <w:tcPr>
            <w:tcW w:w="449" w:type="pct"/>
            <w:noWrap/>
            <w:vAlign w:val="center"/>
          </w:tcPr>
          <w:p w14:paraId="0D102F1C">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1E907EFD">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5F3682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650</w:t>
            </w:r>
          </w:p>
        </w:tc>
      </w:tr>
      <w:tr w14:paraId="7181A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FD640EA">
            <w:pPr>
              <w:jc w:val="center"/>
              <w:rPr>
                <w:rFonts w:ascii="宋体" w:hAnsi="宋体" w:eastAsia="宋体"/>
                <w:color w:val="auto"/>
                <w:sz w:val="24"/>
                <w:szCs w:val="24"/>
                <w:highlight w:val="none"/>
              </w:rPr>
            </w:pPr>
            <w:r>
              <w:rPr>
                <w:rFonts w:ascii="宋体" w:hAnsi="宋体" w:eastAsia="宋体"/>
                <w:color w:val="auto"/>
                <w:sz w:val="24"/>
                <w:szCs w:val="24"/>
                <w:highlight w:val="none"/>
              </w:rPr>
              <w:t>66</w:t>
            </w:r>
          </w:p>
        </w:tc>
        <w:tc>
          <w:tcPr>
            <w:tcW w:w="2001" w:type="pct"/>
            <w:noWrap/>
            <w:vAlign w:val="center"/>
          </w:tcPr>
          <w:p w14:paraId="220EA217">
            <w:pPr>
              <w:jc w:val="center"/>
              <w:rPr>
                <w:rFonts w:ascii="宋体" w:hAnsi="宋体" w:eastAsia="宋体"/>
                <w:color w:val="auto"/>
                <w:sz w:val="24"/>
                <w:szCs w:val="24"/>
                <w:highlight w:val="none"/>
              </w:rPr>
            </w:pPr>
            <w:r>
              <w:rPr>
                <w:rFonts w:ascii="宋体" w:hAnsi="宋体" w:eastAsia="宋体"/>
                <w:color w:val="auto"/>
                <w:sz w:val="24"/>
                <w:szCs w:val="24"/>
                <w:highlight w:val="none"/>
              </w:rPr>
              <w:t>后保险杠支架</w:t>
            </w:r>
          </w:p>
        </w:tc>
        <w:tc>
          <w:tcPr>
            <w:tcW w:w="449" w:type="pct"/>
            <w:noWrap/>
            <w:vAlign w:val="center"/>
          </w:tcPr>
          <w:p w14:paraId="41CDCA89">
            <w:pPr>
              <w:jc w:val="center"/>
              <w:rPr>
                <w:rFonts w:ascii="宋体" w:hAnsi="宋体" w:eastAsia="宋体"/>
                <w:color w:val="auto"/>
                <w:sz w:val="24"/>
                <w:szCs w:val="24"/>
                <w:highlight w:val="none"/>
              </w:rPr>
            </w:pPr>
            <w:r>
              <w:rPr>
                <w:rFonts w:ascii="宋体" w:hAnsi="宋体" w:eastAsia="宋体"/>
                <w:color w:val="auto"/>
                <w:sz w:val="24"/>
                <w:szCs w:val="24"/>
                <w:highlight w:val="none"/>
              </w:rPr>
              <w:t>个</w:t>
            </w:r>
          </w:p>
        </w:tc>
        <w:tc>
          <w:tcPr>
            <w:tcW w:w="588" w:type="pct"/>
            <w:noWrap/>
            <w:vAlign w:val="center"/>
          </w:tcPr>
          <w:p w14:paraId="3BF5EDF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8DF9228">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115</w:t>
            </w:r>
          </w:p>
        </w:tc>
      </w:tr>
      <w:tr w14:paraId="629BD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2780C34C">
            <w:pPr>
              <w:jc w:val="center"/>
              <w:rPr>
                <w:rFonts w:hint="default" w:ascii="宋体" w:hAnsi="宋体" w:eastAsia="宋体"/>
                <w:color w:val="auto"/>
                <w:sz w:val="24"/>
                <w:szCs w:val="24"/>
                <w:highlight w:val="none"/>
                <w:lang w:val="en-US" w:eastAsia="zh-CN"/>
              </w:rPr>
            </w:pPr>
            <w:r>
              <w:rPr>
                <w:rFonts w:hint="eastAsia" w:ascii="宋体" w:hAnsi="宋体" w:eastAsia="宋体"/>
                <w:color w:val="auto"/>
                <w:kern w:val="2"/>
                <w:sz w:val="24"/>
                <w:szCs w:val="24"/>
                <w:highlight w:val="none"/>
                <w:lang w:val="en-US" w:eastAsia="zh-CN" w:bidi="ar-SA"/>
              </w:rPr>
              <w:t>67</w:t>
            </w:r>
          </w:p>
        </w:tc>
        <w:tc>
          <w:tcPr>
            <w:tcW w:w="2001" w:type="pct"/>
            <w:noWrap/>
            <w:vAlign w:val="center"/>
          </w:tcPr>
          <w:p w14:paraId="75201C53">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全车玻璃</w:t>
            </w:r>
          </w:p>
        </w:tc>
        <w:tc>
          <w:tcPr>
            <w:tcW w:w="449" w:type="pct"/>
            <w:noWrap/>
            <w:vAlign w:val="center"/>
          </w:tcPr>
          <w:p w14:paraId="4E437003">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组</w:t>
            </w:r>
          </w:p>
        </w:tc>
        <w:tc>
          <w:tcPr>
            <w:tcW w:w="588" w:type="pct"/>
            <w:noWrap/>
            <w:vAlign w:val="center"/>
          </w:tcPr>
          <w:p w14:paraId="2FCF05E1">
            <w:pPr>
              <w:jc w:val="center"/>
              <w:rPr>
                <w:rFonts w:hint="eastAsia" w:ascii="宋体" w:hAnsi="宋体" w:eastAsia="宋体"/>
                <w:color w:val="auto"/>
                <w:sz w:val="24"/>
                <w:szCs w:val="24"/>
                <w:highlight w:val="none"/>
                <w:lang w:val="en-US" w:eastAsia="zh-CN"/>
              </w:rPr>
            </w:pPr>
            <w:r>
              <w:rPr>
                <w:rFonts w:ascii="宋体" w:hAnsi="宋体" w:eastAsia="宋体"/>
                <w:color w:val="auto"/>
                <w:sz w:val="24"/>
                <w:szCs w:val="24"/>
                <w:highlight w:val="none"/>
              </w:rPr>
              <w:t>1</w:t>
            </w:r>
          </w:p>
        </w:tc>
        <w:tc>
          <w:tcPr>
            <w:tcW w:w="1380" w:type="pct"/>
            <w:noWrap/>
            <w:vAlign w:val="center"/>
          </w:tcPr>
          <w:p w14:paraId="0F6246BA">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4300</w:t>
            </w:r>
          </w:p>
        </w:tc>
      </w:tr>
      <w:tr w14:paraId="5376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2DC04F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68</w:t>
            </w:r>
          </w:p>
        </w:tc>
        <w:tc>
          <w:tcPr>
            <w:tcW w:w="2001" w:type="pct"/>
            <w:noWrap/>
            <w:vAlign w:val="center"/>
          </w:tcPr>
          <w:p w14:paraId="494D75B2">
            <w:pPr>
              <w:jc w:val="center"/>
              <w:rPr>
                <w:rFonts w:ascii="宋体" w:hAnsi="宋体" w:eastAsia="宋体"/>
                <w:color w:val="auto"/>
                <w:sz w:val="24"/>
                <w:szCs w:val="24"/>
                <w:highlight w:val="none"/>
              </w:rPr>
            </w:pPr>
            <w:r>
              <w:rPr>
                <w:rFonts w:ascii="宋体" w:hAnsi="宋体" w:eastAsia="宋体"/>
                <w:color w:val="auto"/>
                <w:sz w:val="24"/>
                <w:szCs w:val="24"/>
                <w:highlight w:val="none"/>
              </w:rPr>
              <w:t>发动机</w:t>
            </w:r>
          </w:p>
        </w:tc>
        <w:tc>
          <w:tcPr>
            <w:tcW w:w="449" w:type="pct"/>
            <w:noWrap/>
            <w:vAlign w:val="center"/>
          </w:tcPr>
          <w:p w14:paraId="01740669">
            <w:pPr>
              <w:jc w:val="center"/>
              <w:rPr>
                <w:rFonts w:ascii="宋体" w:hAnsi="宋体" w:eastAsia="宋体"/>
                <w:color w:val="auto"/>
                <w:sz w:val="24"/>
                <w:szCs w:val="24"/>
                <w:highlight w:val="none"/>
              </w:rPr>
            </w:pPr>
            <w:r>
              <w:rPr>
                <w:rFonts w:ascii="宋体" w:hAnsi="宋体" w:eastAsia="宋体"/>
                <w:color w:val="auto"/>
                <w:sz w:val="24"/>
                <w:szCs w:val="24"/>
                <w:highlight w:val="none"/>
              </w:rPr>
              <w:t>套</w:t>
            </w:r>
          </w:p>
        </w:tc>
        <w:tc>
          <w:tcPr>
            <w:tcW w:w="588" w:type="pct"/>
            <w:noWrap/>
            <w:vAlign w:val="center"/>
          </w:tcPr>
          <w:p w14:paraId="32CFD9F9">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3D4C831F">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13000</w:t>
            </w:r>
          </w:p>
        </w:tc>
      </w:tr>
      <w:tr w14:paraId="4F790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4AE1C26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69</w:t>
            </w:r>
          </w:p>
        </w:tc>
        <w:tc>
          <w:tcPr>
            <w:tcW w:w="2001" w:type="pct"/>
            <w:noWrap/>
            <w:vAlign w:val="center"/>
          </w:tcPr>
          <w:p w14:paraId="4DDDD748">
            <w:pPr>
              <w:jc w:val="center"/>
              <w:rPr>
                <w:rFonts w:ascii="宋体" w:hAnsi="宋体" w:eastAsia="宋体"/>
                <w:color w:val="auto"/>
                <w:sz w:val="24"/>
                <w:szCs w:val="24"/>
                <w:highlight w:val="none"/>
              </w:rPr>
            </w:pPr>
            <w:r>
              <w:rPr>
                <w:rFonts w:ascii="宋体" w:hAnsi="宋体" w:eastAsia="宋体"/>
                <w:color w:val="auto"/>
                <w:sz w:val="24"/>
                <w:szCs w:val="24"/>
                <w:highlight w:val="none"/>
              </w:rPr>
              <w:t>清洗节气门、清洗喷油嘴、清洗三元催化</w:t>
            </w:r>
          </w:p>
        </w:tc>
        <w:tc>
          <w:tcPr>
            <w:tcW w:w="449" w:type="pct"/>
            <w:noWrap/>
            <w:vAlign w:val="center"/>
          </w:tcPr>
          <w:p w14:paraId="5C3B152F">
            <w:pPr>
              <w:jc w:val="center"/>
              <w:rPr>
                <w:rFonts w:ascii="宋体" w:hAnsi="宋体" w:eastAsia="宋体"/>
                <w:color w:val="auto"/>
                <w:sz w:val="24"/>
                <w:szCs w:val="24"/>
                <w:highlight w:val="none"/>
              </w:rPr>
            </w:pPr>
            <w:r>
              <w:rPr>
                <w:rFonts w:ascii="宋体" w:hAnsi="宋体" w:eastAsia="宋体"/>
                <w:color w:val="auto"/>
                <w:sz w:val="24"/>
                <w:szCs w:val="24"/>
                <w:highlight w:val="none"/>
              </w:rPr>
              <w:t>次</w:t>
            </w:r>
          </w:p>
        </w:tc>
        <w:tc>
          <w:tcPr>
            <w:tcW w:w="588" w:type="pct"/>
            <w:noWrap/>
            <w:vAlign w:val="center"/>
          </w:tcPr>
          <w:p w14:paraId="34703BC5">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136F7C45">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600</w:t>
            </w:r>
          </w:p>
        </w:tc>
      </w:tr>
      <w:tr w14:paraId="76C35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5131963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70</w:t>
            </w:r>
          </w:p>
        </w:tc>
        <w:tc>
          <w:tcPr>
            <w:tcW w:w="2001" w:type="pct"/>
            <w:noWrap/>
            <w:vAlign w:val="center"/>
          </w:tcPr>
          <w:p w14:paraId="06DEEE45">
            <w:pPr>
              <w:jc w:val="center"/>
              <w:rPr>
                <w:rFonts w:ascii="宋体" w:hAnsi="宋体" w:eastAsia="宋体"/>
                <w:color w:val="auto"/>
                <w:sz w:val="24"/>
                <w:szCs w:val="24"/>
                <w:highlight w:val="none"/>
              </w:rPr>
            </w:pPr>
            <w:r>
              <w:rPr>
                <w:rFonts w:ascii="宋体" w:hAnsi="宋体" w:eastAsia="宋体"/>
                <w:color w:val="auto"/>
                <w:sz w:val="24"/>
                <w:szCs w:val="24"/>
                <w:highlight w:val="none"/>
              </w:rPr>
              <w:t>钣金</w:t>
            </w:r>
          </w:p>
        </w:tc>
        <w:tc>
          <w:tcPr>
            <w:tcW w:w="449" w:type="pct"/>
            <w:noWrap/>
            <w:vAlign w:val="center"/>
          </w:tcPr>
          <w:p w14:paraId="3E1A896D">
            <w:pPr>
              <w:jc w:val="center"/>
              <w:rPr>
                <w:rFonts w:ascii="宋体" w:hAnsi="宋体" w:eastAsia="宋体"/>
                <w:color w:val="auto"/>
                <w:sz w:val="24"/>
                <w:szCs w:val="24"/>
                <w:highlight w:val="none"/>
              </w:rPr>
            </w:pPr>
            <w:r>
              <w:rPr>
                <w:rFonts w:ascii="宋体" w:hAnsi="宋体" w:eastAsia="宋体"/>
                <w:color w:val="auto"/>
                <w:sz w:val="24"/>
                <w:szCs w:val="24"/>
                <w:highlight w:val="none"/>
              </w:rPr>
              <w:t>件</w:t>
            </w:r>
          </w:p>
        </w:tc>
        <w:tc>
          <w:tcPr>
            <w:tcW w:w="588" w:type="pct"/>
            <w:noWrap/>
            <w:vAlign w:val="center"/>
          </w:tcPr>
          <w:p w14:paraId="7A64B727">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55A88377">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r w14:paraId="2DB62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0C25C267">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71</w:t>
            </w:r>
          </w:p>
        </w:tc>
        <w:tc>
          <w:tcPr>
            <w:tcW w:w="2001" w:type="pct"/>
            <w:noWrap/>
            <w:vAlign w:val="center"/>
          </w:tcPr>
          <w:p w14:paraId="1D505DAB">
            <w:pPr>
              <w:jc w:val="center"/>
              <w:rPr>
                <w:rFonts w:ascii="宋体" w:hAnsi="宋体" w:eastAsia="宋体"/>
                <w:color w:val="auto"/>
                <w:sz w:val="24"/>
                <w:szCs w:val="24"/>
                <w:highlight w:val="none"/>
              </w:rPr>
            </w:pPr>
            <w:r>
              <w:rPr>
                <w:rFonts w:ascii="宋体" w:hAnsi="宋体" w:eastAsia="宋体"/>
                <w:color w:val="auto"/>
                <w:sz w:val="24"/>
                <w:szCs w:val="24"/>
                <w:highlight w:val="none"/>
              </w:rPr>
              <w:t>喷漆</w:t>
            </w:r>
          </w:p>
        </w:tc>
        <w:tc>
          <w:tcPr>
            <w:tcW w:w="449" w:type="pct"/>
            <w:noWrap/>
            <w:vAlign w:val="center"/>
          </w:tcPr>
          <w:p w14:paraId="42BCBAC9">
            <w:pPr>
              <w:jc w:val="center"/>
              <w:rPr>
                <w:rFonts w:ascii="宋体" w:hAnsi="宋体" w:eastAsia="宋体"/>
                <w:color w:val="auto"/>
                <w:sz w:val="24"/>
                <w:szCs w:val="24"/>
                <w:highlight w:val="none"/>
              </w:rPr>
            </w:pPr>
            <w:r>
              <w:rPr>
                <w:rFonts w:ascii="宋体" w:hAnsi="宋体" w:eastAsia="宋体"/>
                <w:color w:val="auto"/>
                <w:sz w:val="24"/>
                <w:szCs w:val="24"/>
                <w:highlight w:val="none"/>
              </w:rPr>
              <w:t>件</w:t>
            </w:r>
          </w:p>
        </w:tc>
        <w:tc>
          <w:tcPr>
            <w:tcW w:w="588" w:type="pct"/>
            <w:noWrap/>
            <w:vAlign w:val="center"/>
          </w:tcPr>
          <w:p w14:paraId="369B3D2E">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6F5D3FB6">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500</w:t>
            </w:r>
          </w:p>
        </w:tc>
      </w:tr>
      <w:tr w14:paraId="12DC1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80" w:type="pct"/>
            <w:noWrap/>
            <w:vAlign w:val="center"/>
          </w:tcPr>
          <w:p w14:paraId="1030FD6C">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72</w:t>
            </w:r>
          </w:p>
        </w:tc>
        <w:tc>
          <w:tcPr>
            <w:tcW w:w="2001" w:type="pct"/>
            <w:noWrap/>
            <w:vAlign w:val="center"/>
          </w:tcPr>
          <w:p w14:paraId="4CC927D6">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嘉实多全合成</w:t>
            </w:r>
          </w:p>
        </w:tc>
        <w:tc>
          <w:tcPr>
            <w:tcW w:w="449" w:type="pct"/>
            <w:noWrap/>
            <w:vAlign w:val="center"/>
          </w:tcPr>
          <w:p w14:paraId="2B37BAAD">
            <w:pPr>
              <w:jc w:val="center"/>
              <w:rPr>
                <w:rFonts w:ascii="宋体" w:hAnsi="宋体" w:eastAsia="宋体"/>
                <w:color w:val="auto"/>
                <w:sz w:val="24"/>
                <w:szCs w:val="24"/>
                <w:highlight w:val="none"/>
              </w:rPr>
            </w:pPr>
            <w:r>
              <w:rPr>
                <w:rFonts w:ascii="宋体" w:hAnsi="宋体" w:eastAsia="宋体"/>
                <w:color w:val="auto"/>
                <w:sz w:val="24"/>
                <w:szCs w:val="24"/>
                <w:highlight w:val="none"/>
              </w:rPr>
              <w:t>次</w:t>
            </w:r>
          </w:p>
        </w:tc>
        <w:tc>
          <w:tcPr>
            <w:tcW w:w="588" w:type="pct"/>
            <w:noWrap/>
            <w:vAlign w:val="center"/>
          </w:tcPr>
          <w:p w14:paraId="2A809ACB">
            <w:pPr>
              <w:jc w:val="center"/>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1380" w:type="pct"/>
            <w:noWrap/>
            <w:vAlign w:val="center"/>
          </w:tcPr>
          <w:p w14:paraId="020C749D">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795</w:t>
            </w:r>
          </w:p>
        </w:tc>
      </w:tr>
      <w:tr w14:paraId="19E16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580" w:type="pct"/>
            <w:noWrap/>
            <w:vAlign w:val="center"/>
          </w:tcPr>
          <w:p w14:paraId="3DF6325D">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72</w:t>
            </w:r>
          </w:p>
        </w:tc>
        <w:tc>
          <w:tcPr>
            <w:tcW w:w="2001" w:type="pct"/>
            <w:noWrap/>
            <w:vAlign w:val="center"/>
          </w:tcPr>
          <w:p w14:paraId="35C2FB36">
            <w:pPr>
              <w:jc w:val="center"/>
              <w:rPr>
                <w:rFonts w:ascii="宋体" w:hAnsi="宋体" w:eastAsia="宋体"/>
                <w:color w:val="auto"/>
                <w:sz w:val="24"/>
                <w:szCs w:val="24"/>
                <w:highlight w:val="none"/>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壳牌全合成</w:t>
            </w:r>
          </w:p>
        </w:tc>
        <w:tc>
          <w:tcPr>
            <w:tcW w:w="449" w:type="pct"/>
            <w:noWrap/>
            <w:vAlign w:val="center"/>
          </w:tcPr>
          <w:p w14:paraId="223FA895">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次</w:t>
            </w:r>
          </w:p>
        </w:tc>
        <w:tc>
          <w:tcPr>
            <w:tcW w:w="588" w:type="pct"/>
            <w:noWrap/>
            <w:vAlign w:val="center"/>
          </w:tcPr>
          <w:p w14:paraId="3144DE56">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1</w:t>
            </w:r>
          </w:p>
        </w:tc>
        <w:tc>
          <w:tcPr>
            <w:tcW w:w="1380" w:type="pct"/>
            <w:noWrap/>
            <w:vAlign w:val="center"/>
          </w:tcPr>
          <w:p w14:paraId="41F158B3">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765</w:t>
            </w:r>
          </w:p>
        </w:tc>
      </w:tr>
      <w:tr w14:paraId="697AD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580" w:type="pct"/>
            <w:noWrap/>
            <w:vAlign w:val="center"/>
          </w:tcPr>
          <w:p w14:paraId="2242A3D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p>
        </w:tc>
        <w:tc>
          <w:tcPr>
            <w:tcW w:w="2001" w:type="pct"/>
            <w:noWrap/>
            <w:vAlign w:val="center"/>
          </w:tcPr>
          <w:p w14:paraId="525B6B16">
            <w:pPr>
              <w:jc w:val="center"/>
              <w:rPr>
                <w:rFonts w:hint="eastAsia" w:ascii="宋体" w:hAnsi="宋体" w:eastAsia="宋体"/>
                <w:color w:val="auto"/>
                <w:sz w:val="24"/>
                <w:szCs w:val="24"/>
                <w:highlight w:val="none"/>
                <w:lang w:eastAsia="zh-CN"/>
              </w:rPr>
            </w:pPr>
            <w:r>
              <w:rPr>
                <w:rFonts w:ascii="宋体" w:hAnsi="宋体" w:eastAsia="宋体"/>
                <w:color w:val="auto"/>
                <w:sz w:val="24"/>
                <w:szCs w:val="24"/>
                <w:highlight w:val="none"/>
              </w:rPr>
              <w:t>机动车保养（机油、机滤、空气滤芯、空调滤芯）</w:t>
            </w:r>
            <w:r>
              <w:rPr>
                <w:rFonts w:hint="eastAsia" w:ascii="宋体" w:hAnsi="宋体" w:eastAsia="宋体"/>
                <w:color w:val="auto"/>
                <w:sz w:val="24"/>
                <w:szCs w:val="24"/>
                <w:highlight w:val="none"/>
                <w:lang w:eastAsia="zh-CN"/>
              </w:rPr>
              <w:t>美孚全合成</w:t>
            </w:r>
          </w:p>
        </w:tc>
        <w:tc>
          <w:tcPr>
            <w:tcW w:w="449" w:type="pct"/>
            <w:noWrap/>
            <w:vAlign w:val="center"/>
          </w:tcPr>
          <w:p w14:paraId="7C4AF42F">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588" w:type="pct"/>
            <w:noWrap/>
            <w:vAlign w:val="center"/>
          </w:tcPr>
          <w:p w14:paraId="5C84C241">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1380" w:type="pct"/>
            <w:noWrap/>
            <w:vAlign w:val="center"/>
          </w:tcPr>
          <w:p w14:paraId="6BE878B4">
            <w:pPr>
              <w:jc w:val="center"/>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955</w:t>
            </w:r>
          </w:p>
        </w:tc>
      </w:tr>
      <w:tr w14:paraId="591A0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065" w:type="dxa"/>
            <w:noWrap/>
            <w:vAlign w:val="center"/>
          </w:tcPr>
          <w:p w14:paraId="5F8FBA67">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73</w:t>
            </w:r>
          </w:p>
        </w:tc>
        <w:tc>
          <w:tcPr>
            <w:tcW w:w="3675" w:type="dxa"/>
            <w:noWrap/>
            <w:vAlign w:val="center"/>
          </w:tcPr>
          <w:p w14:paraId="034FADF1">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w:t>
            </w:r>
          </w:p>
        </w:tc>
        <w:tc>
          <w:tcPr>
            <w:tcW w:w="825" w:type="dxa"/>
            <w:noWrap/>
            <w:vAlign w:val="center"/>
          </w:tcPr>
          <w:p w14:paraId="5778C2C7">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7CAFBB82">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35" w:type="dxa"/>
            <w:noWrap/>
            <w:vAlign w:val="center"/>
          </w:tcPr>
          <w:p w14:paraId="6551A053">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50</w:t>
            </w:r>
          </w:p>
        </w:tc>
      </w:tr>
      <w:tr w14:paraId="16F07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065" w:type="dxa"/>
            <w:noWrap/>
            <w:vAlign w:val="center"/>
          </w:tcPr>
          <w:p w14:paraId="7CDBFF18">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74</w:t>
            </w:r>
          </w:p>
        </w:tc>
        <w:tc>
          <w:tcPr>
            <w:tcW w:w="3675" w:type="dxa"/>
            <w:noWrap/>
            <w:vAlign w:val="center"/>
          </w:tcPr>
          <w:p w14:paraId="1C6573A9">
            <w:pPr>
              <w:jc w:val="center"/>
              <w:rPr>
                <w:rFonts w:ascii="宋体" w:hAnsi="宋体" w:eastAsia="宋体"/>
                <w:color w:val="auto"/>
                <w:sz w:val="24"/>
                <w:szCs w:val="24"/>
                <w:highlight w:val="none"/>
              </w:rPr>
            </w:pPr>
            <w:r>
              <w:rPr>
                <w:rFonts w:hint="eastAsia" w:ascii="宋体" w:hAnsi="宋体" w:eastAsia="宋体"/>
                <w:color w:val="auto"/>
                <w:sz w:val="24"/>
                <w:szCs w:val="24"/>
                <w:highlight w:val="none"/>
                <w:lang w:eastAsia="zh-CN"/>
              </w:rPr>
              <w:t>洗车（外观及内饰精洗）</w:t>
            </w:r>
          </w:p>
        </w:tc>
        <w:tc>
          <w:tcPr>
            <w:tcW w:w="825" w:type="dxa"/>
            <w:noWrap/>
            <w:vAlign w:val="center"/>
          </w:tcPr>
          <w:p w14:paraId="782802EC">
            <w:pPr>
              <w:jc w:val="center"/>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次</w:t>
            </w:r>
          </w:p>
        </w:tc>
        <w:tc>
          <w:tcPr>
            <w:tcW w:w="1080" w:type="dxa"/>
            <w:noWrap/>
            <w:vAlign w:val="center"/>
          </w:tcPr>
          <w:p w14:paraId="1904C295">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1</w:t>
            </w:r>
          </w:p>
        </w:tc>
        <w:tc>
          <w:tcPr>
            <w:tcW w:w="2535" w:type="dxa"/>
            <w:noWrap/>
            <w:vAlign w:val="center"/>
          </w:tcPr>
          <w:p w14:paraId="0F63D440">
            <w:pPr>
              <w:jc w:val="center"/>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400</w:t>
            </w:r>
          </w:p>
        </w:tc>
      </w:tr>
    </w:tbl>
    <w:p w14:paraId="4617731F">
      <w:pPr>
        <w:widowControl/>
        <w:spacing w:line="240" w:lineRule="auto"/>
        <w:ind w:firstLine="0" w:firstLineChars="0"/>
        <w:jc w:val="left"/>
        <w:rPr>
          <w:rFonts w:hint="default" w:ascii="宋体" w:hAnsi="宋体" w:eastAsia="宋体" w:cs="Times New Roman"/>
          <w:color w:val="auto"/>
          <w:sz w:val="24"/>
          <w:szCs w:val="24"/>
          <w:highlight w:val="none"/>
        </w:rPr>
      </w:pPr>
    </w:p>
    <w:p w14:paraId="120F55D2">
      <w:pPr>
        <w:widowControl/>
        <w:spacing w:line="240" w:lineRule="auto"/>
        <w:ind w:firstLine="0" w:firstLineChars="0"/>
        <w:jc w:val="left"/>
        <w:rPr>
          <w:rFonts w:hint="default" w:ascii="宋体" w:hAnsi="宋体" w:eastAsia="宋体" w:cs="Times New Roman"/>
          <w:b w:val="0"/>
          <w:bCs w:val="0"/>
          <w:color w:val="auto"/>
          <w:sz w:val="24"/>
          <w:szCs w:val="24"/>
          <w:highlight w:val="none"/>
        </w:rPr>
      </w:pPr>
      <w:r>
        <w:rPr>
          <w:rFonts w:eastAsia="宋体"/>
          <w:color w:val="auto"/>
          <w:sz w:val="24"/>
          <w:szCs w:val="24"/>
          <w:highlight w:val="none"/>
        </w:rPr>
        <w:t>车辆型号：</w:t>
      </w:r>
      <w:r>
        <w:rPr>
          <w:rFonts w:hint="eastAsia" w:eastAsia="宋体"/>
          <w:color w:val="auto"/>
          <w:sz w:val="24"/>
          <w:szCs w:val="24"/>
          <w:highlight w:val="none"/>
          <w:lang w:eastAsia="zh-CN"/>
        </w:rPr>
        <w:t>天元博睿牌重型专门用途货车</w:t>
      </w:r>
      <w:r>
        <w:rPr>
          <w:rFonts w:hint="default" w:ascii="宋体" w:hAnsi="宋体" w:eastAsia="宋体" w:cs="Times New Roman"/>
          <w:color w:val="auto"/>
          <w:sz w:val="24"/>
          <w:szCs w:val="24"/>
          <w:highlight w:val="none"/>
        </w:rPr>
        <w:t>BTY5220XZB</w:t>
      </w:r>
      <w:r>
        <w:rPr>
          <w:rFonts w:eastAsia="宋体"/>
          <w:color w:val="auto"/>
          <w:sz w:val="24"/>
          <w:szCs w:val="24"/>
          <w:highlight w:val="none"/>
        </w:rPr>
        <w:t>（</w:t>
      </w:r>
      <w:r>
        <w:rPr>
          <w:rFonts w:hint="eastAsia" w:eastAsia="宋体"/>
          <w:color w:val="auto"/>
          <w:sz w:val="24"/>
          <w:szCs w:val="24"/>
          <w:highlight w:val="none"/>
          <w:lang w:val="en-US" w:eastAsia="zh-CN"/>
        </w:rPr>
        <w:t>2</w:t>
      </w:r>
      <w:r>
        <w:rPr>
          <w:rFonts w:eastAsia="宋体"/>
          <w:color w:val="auto"/>
          <w:sz w:val="24"/>
          <w:szCs w:val="24"/>
          <w:highlight w:val="none"/>
        </w:rPr>
        <w:t>辆）</w:t>
      </w:r>
      <w:r>
        <w:rPr>
          <w:rFonts w:hint="eastAsia" w:eastAsia="宋体"/>
          <w:color w:val="auto"/>
          <w:sz w:val="24"/>
          <w:szCs w:val="24"/>
          <w:highlight w:val="none"/>
          <w:lang w:val="en-US" w:eastAsia="zh-CN"/>
        </w:rPr>
        <w:t>10.5L</w:t>
      </w:r>
    </w:p>
    <w:tbl>
      <w:tblPr>
        <w:tblStyle w:val="16"/>
        <w:tblW w:w="91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3"/>
        <w:gridCol w:w="2680"/>
        <w:gridCol w:w="1657"/>
        <w:gridCol w:w="1118"/>
        <w:gridCol w:w="2912"/>
      </w:tblGrid>
      <w:tr w14:paraId="44F6B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FDC9AF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b w:val="0"/>
                <w:bCs w:val="0"/>
                <w:i w:val="0"/>
                <w:iCs w:val="0"/>
                <w:color w:val="auto"/>
                <w:sz w:val="24"/>
                <w:szCs w:val="24"/>
                <w:highlight w:val="none"/>
                <w:u w:val="none"/>
              </w:rPr>
            </w:pPr>
            <w:r>
              <w:rPr>
                <w:rFonts w:hint="default" w:ascii="宋体" w:hAnsi="宋体" w:eastAsia="宋体" w:cs="Times New Roman"/>
                <w:b w:val="0"/>
                <w:bCs w:val="0"/>
                <w:i w:val="0"/>
                <w:iCs w:val="0"/>
                <w:color w:val="auto"/>
                <w:kern w:val="2"/>
                <w:sz w:val="24"/>
                <w:szCs w:val="24"/>
                <w:highlight w:val="none"/>
                <w:u w:val="none"/>
                <w:lang w:val="en-US" w:eastAsia="zh-CN" w:bidi="ar"/>
              </w:rPr>
              <w:t>序号</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6EAB36E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b w:val="0"/>
                <w:bCs w:val="0"/>
                <w:i w:val="0"/>
                <w:iCs w:val="0"/>
                <w:color w:val="auto"/>
                <w:sz w:val="24"/>
                <w:szCs w:val="24"/>
                <w:highlight w:val="none"/>
                <w:u w:val="none"/>
              </w:rPr>
            </w:pPr>
            <w:r>
              <w:rPr>
                <w:rFonts w:hint="default" w:ascii="宋体" w:hAnsi="宋体" w:eastAsia="宋体" w:cs="Times New Roman"/>
                <w:b w:val="0"/>
                <w:bCs w:val="0"/>
                <w:i w:val="0"/>
                <w:iCs w:val="0"/>
                <w:color w:val="auto"/>
                <w:kern w:val="2"/>
                <w:sz w:val="24"/>
                <w:szCs w:val="24"/>
                <w:highlight w:val="none"/>
                <w:u w:val="none"/>
                <w:lang w:val="en-US" w:eastAsia="zh-CN" w:bidi="ar"/>
              </w:rPr>
              <w:t>维修/配件名称</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724DD0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b w:val="0"/>
                <w:bCs w:val="0"/>
                <w:i w:val="0"/>
                <w:iCs w:val="0"/>
                <w:color w:val="auto"/>
                <w:sz w:val="24"/>
                <w:szCs w:val="24"/>
                <w:highlight w:val="none"/>
                <w:u w:val="none"/>
              </w:rPr>
            </w:pPr>
            <w:r>
              <w:rPr>
                <w:rFonts w:hint="default" w:ascii="宋体" w:hAnsi="宋体" w:eastAsia="宋体" w:cs="Times New Roman"/>
                <w:b w:val="0"/>
                <w:bCs w:val="0"/>
                <w:i w:val="0"/>
                <w:iCs w:val="0"/>
                <w:color w:val="auto"/>
                <w:kern w:val="2"/>
                <w:sz w:val="24"/>
                <w:szCs w:val="24"/>
                <w:highlight w:val="none"/>
                <w:u w:val="none"/>
                <w:lang w:val="en-US" w:eastAsia="zh-CN" w:bidi="ar"/>
              </w:rPr>
              <w:t>单位</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C001BC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b w:val="0"/>
                <w:bCs w:val="0"/>
                <w:i w:val="0"/>
                <w:iCs w:val="0"/>
                <w:color w:val="auto"/>
                <w:sz w:val="24"/>
                <w:szCs w:val="24"/>
                <w:highlight w:val="none"/>
                <w:u w:val="none"/>
              </w:rPr>
            </w:pPr>
            <w:r>
              <w:rPr>
                <w:rFonts w:hint="default" w:ascii="宋体" w:hAnsi="宋体" w:eastAsia="宋体" w:cs="Times New Roman"/>
                <w:b w:val="0"/>
                <w:bCs w:val="0"/>
                <w:i w:val="0"/>
                <w:iCs w:val="0"/>
                <w:color w:val="auto"/>
                <w:kern w:val="2"/>
                <w:sz w:val="24"/>
                <w:szCs w:val="24"/>
                <w:highlight w:val="none"/>
                <w:u w:val="none"/>
                <w:lang w:val="en-US" w:eastAsia="zh-CN" w:bidi="ar"/>
              </w:rPr>
              <w:t>数量</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206C31C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b w:val="0"/>
                <w:bCs w:val="0"/>
                <w:i w:val="0"/>
                <w:iCs w:val="0"/>
                <w:color w:val="auto"/>
                <w:sz w:val="24"/>
                <w:szCs w:val="24"/>
                <w:highlight w:val="none"/>
                <w:u w:val="none"/>
              </w:rPr>
            </w:pPr>
            <w:r>
              <w:rPr>
                <w:rFonts w:hint="default" w:ascii="宋体" w:hAnsi="宋体" w:eastAsia="宋体" w:cs="Times New Roman"/>
                <w:b w:val="0"/>
                <w:bCs w:val="0"/>
                <w:i w:val="0"/>
                <w:iCs w:val="0"/>
                <w:color w:val="auto"/>
                <w:kern w:val="2"/>
                <w:sz w:val="24"/>
                <w:szCs w:val="24"/>
                <w:highlight w:val="none"/>
                <w:u w:val="none"/>
                <w:lang w:val="en-US" w:eastAsia="zh-CN" w:bidi="ar"/>
              </w:rPr>
              <w:t>单项最高限价（元）</w:t>
            </w:r>
          </w:p>
        </w:tc>
      </w:tr>
      <w:tr w14:paraId="5F935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66A523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8F597E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机油（美孚全合成）</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1C5401E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L</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FD81A7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B83F1E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80</w:t>
            </w:r>
          </w:p>
        </w:tc>
      </w:tr>
      <w:tr w14:paraId="2F781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17C6D8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4619A7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机油（嘉实多全合成）</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5F6C860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L</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0E8801C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036ACD1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100</w:t>
            </w:r>
          </w:p>
        </w:tc>
      </w:tr>
      <w:tr w14:paraId="262C1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2CE3B5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57D29E8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机油（壳牌全合成）</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26F2EE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L</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CE3526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6314886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90</w:t>
            </w:r>
          </w:p>
        </w:tc>
      </w:tr>
      <w:tr w14:paraId="14BD7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0FD58A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4F31A93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机滤</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031CEFC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4FC7697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7E24F6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150</w:t>
            </w:r>
          </w:p>
        </w:tc>
      </w:tr>
      <w:tr w14:paraId="727AC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8C7758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38D43A7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空滤</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579960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2910FE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50B217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385</w:t>
            </w:r>
          </w:p>
        </w:tc>
      </w:tr>
      <w:tr w14:paraId="18F1F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70FC74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4</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265DF7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油水分离器</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29EDA69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69CDBEB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2B676EF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330</w:t>
            </w:r>
          </w:p>
        </w:tc>
      </w:tr>
      <w:tr w14:paraId="05D01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965781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5</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08E6CC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燃油滤芯</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6A0552C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594B6E5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455FF3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380</w:t>
            </w:r>
          </w:p>
        </w:tc>
      </w:tr>
      <w:tr w14:paraId="1C99E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64C39C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6</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5F6871B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发电机</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604C51E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805533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369EB2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1050</w:t>
            </w:r>
          </w:p>
        </w:tc>
      </w:tr>
      <w:tr w14:paraId="1BFB5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AF132B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7</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D8D3D1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曲轴瓦</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66FE049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套</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32F331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6B7D34C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950</w:t>
            </w:r>
          </w:p>
        </w:tc>
      </w:tr>
      <w:tr w14:paraId="4377F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B7EDDE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8</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06BFB0A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连杆瓦</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2EEC17C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套</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26ADDF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77FE2A1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900</w:t>
            </w:r>
          </w:p>
        </w:tc>
      </w:tr>
      <w:tr w14:paraId="536FF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B4E600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9</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833E9D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活塞</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18D9B4E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59CDA67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19ADCDC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7200</w:t>
            </w:r>
          </w:p>
        </w:tc>
      </w:tr>
      <w:tr w14:paraId="4CCDF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D6476D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10</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0469A23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活塞环</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4655D91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0FD0D99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757D01B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1500</w:t>
            </w:r>
          </w:p>
        </w:tc>
      </w:tr>
      <w:tr w14:paraId="3D94D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CFC535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48D89E3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曲轴前后油封</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26B6A8C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92C774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A981C2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80</w:t>
            </w:r>
          </w:p>
        </w:tc>
      </w:tr>
      <w:tr w14:paraId="5AABA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ACFDCF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12</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707EEF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缸体</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A6C2BF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78ACB6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4CB17F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18800</w:t>
            </w:r>
          </w:p>
        </w:tc>
      </w:tr>
      <w:tr w14:paraId="362A0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29B89A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13</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31F5D8F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进气门</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A3F683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761848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10BD7BE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1200</w:t>
            </w:r>
          </w:p>
        </w:tc>
      </w:tr>
      <w:tr w14:paraId="5285F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0DBEAD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14</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245E3C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排气门</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467F8FC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E2CC80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8C3108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1560</w:t>
            </w:r>
          </w:p>
        </w:tc>
      </w:tr>
      <w:tr w14:paraId="1EAFC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D28049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15</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E6F143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气门导管</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1FD3BF5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38C7809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73B2CB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105</w:t>
            </w:r>
          </w:p>
        </w:tc>
      </w:tr>
      <w:tr w14:paraId="00E4E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B44D19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16</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66168AF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气门摇臂</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56C9E6F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B5A3A5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715F8D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3150</w:t>
            </w:r>
          </w:p>
        </w:tc>
      </w:tr>
      <w:tr w14:paraId="10A59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262066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17</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639E2C5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一轴二轴</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DBFA92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2AA54A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1FA3290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3300</w:t>
            </w:r>
          </w:p>
        </w:tc>
      </w:tr>
      <w:tr w14:paraId="240D3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34973F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18</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C12664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齿轮</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073FE13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384DD6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47DFC1A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650</w:t>
            </w:r>
          </w:p>
        </w:tc>
      </w:tr>
      <w:tr w14:paraId="337A6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B7B9F5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19</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0B9148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轴承</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43F6DBC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381960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7EC8386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590</w:t>
            </w:r>
          </w:p>
        </w:tc>
      </w:tr>
      <w:tr w14:paraId="27A70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6178BC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20</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5305FD5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摇臂轴</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D1C85B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4DF76F0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526019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810</w:t>
            </w:r>
          </w:p>
        </w:tc>
      </w:tr>
      <w:tr w14:paraId="1094B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FA51F0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73E719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缸盖</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13E76CD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3A4B9F0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18AB5E6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26000</w:t>
            </w:r>
          </w:p>
        </w:tc>
      </w:tr>
      <w:tr w14:paraId="27CC2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815838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22</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03DF87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上下摆臂</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8DA3C8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146FD9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85D4B7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2350</w:t>
            </w:r>
          </w:p>
        </w:tc>
      </w:tr>
      <w:tr w14:paraId="0108E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CB6241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23</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0B3820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内外球笼</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FAB7FC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33AC35A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0FCBC48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350</w:t>
            </w:r>
          </w:p>
        </w:tc>
      </w:tr>
      <w:tr w14:paraId="4CC12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68E24A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24</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5AA0C4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羊角避震</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50EB32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DD9B76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6042886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2400</w:t>
            </w:r>
          </w:p>
        </w:tc>
      </w:tr>
      <w:tr w14:paraId="6E1D7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639497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25</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D5E9E1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大簧</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29183B2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011E4C3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07D3283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2700</w:t>
            </w:r>
          </w:p>
        </w:tc>
      </w:tr>
      <w:tr w14:paraId="05E9C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AC9844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26</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45859F3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同步器</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6A9A2A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418A4EF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7AED1FE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6500</w:t>
            </w:r>
          </w:p>
        </w:tc>
      </w:tr>
      <w:tr w14:paraId="2C87F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7FD4F3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27</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EDA87D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传动轴</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87D32C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A57D47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4664A37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1100</w:t>
            </w:r>
          </w:p>
        </w:tc>
      </w:tr>
      <w:tr w14:paraId="4D591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F55BB7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28</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0EBC8E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变速箱</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72FBB9D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64990CF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680F58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38000</w:t>
            </w:r>
          </w:p>
        </w:tc>
      </w:tr>
      <w:tr w14:paraId="59BEE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4A7D10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29</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6B19A45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变速箱</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46BF899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套</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E7A1E8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2B166EC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38000</w:t>
            </w:r>
          </w:p>
        </w:tc>
      </w:tr>
      <w:tr w14:paraId="61F71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B23485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30</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13AB3D9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变速箱油</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17568DB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升</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0AB4E8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B22890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150</w:t>
            </w:r>
          </w:p>
        </w:tc>
      </w:tr>
      <w:tr w14:paraId="0C5C4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055932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D8CF05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变滤</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32B101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0A54C4B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5B1D688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120</w:t>
            </w:r>
          </w:p>
        </w:tc>
      </w:tr>
      <w:tr w14:paraId="5C4BB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5041AC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32</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BA452C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前保险杠外壳</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2BC75C8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62A0868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6F195A8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2400</w:t>
            </w:r>
          </w:p>
        </w:tc>
      </w:tr>
      <w:tr w14:paraId="1DB59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6C6DBA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33</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0904598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前保险杠支架</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2F50717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639CE1F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19C3632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4700</w:t>
            </w:r>
          </w:p>
        </w:tc>
      </w:tr>
      <w:tr w14:paraId="13C0C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EB7B8F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34</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22139D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后保险杠外壳</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5B60AE0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792566A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F5782E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3500</w:t>
            </w:r>
          </w:p>
        </w:tc>
      </w:tr>
      <w:tr w14:paraId="1D8A7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20998A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35</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5855997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后保险杠支架</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04E07D7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个</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42F8BBF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1F9EEEC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1800</w:t>
            </w:r>
          </w:p>
        </w:tc>
      </w:tr>
      <w:tr w14:paraId="3D29D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922818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36</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76772A6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发动机</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5B75D43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套</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585CBF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214F249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230000</w:t>
            </w:r>
          </w:p>
        </w:tc>
      </w:tr>
      <w:tr w14:paraId="38F9C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709CBF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37</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68DD295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钣金</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64B1461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件</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A89BF8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AF65F0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400</w:t>
            </w:r>
          </w:p>
        </w:tc>
      </w:tr>
      <w:tr w14:paraId="69671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8142C8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38</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59CAA23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喷漆</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32E70F2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件</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13905CC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3F9F773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4"/>
                <w:szCs w:val="24"/>
                <w:highlight w:val="none"/>
                <w:u w:val="none"/>
                <w:lang w:val="en-US" w:eastAsia="zh-CN" w:bidi="ar"/>
              </w:rPr>
              <w:t>500</w:t>
            </w:r>
          </w:p>
        </w:tc>
      </w:tr>
      <w:tr w14:paraId="59B7C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904DACD">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eastAsia="宋体" w:cs="宋体"/>
                <w:i w:val="0"/>
                <w:color w:val="auto"/>
                <w:kern w:val="0"/>
                <w:sz w:val="24"/>
                <w:szCs w:val="24"/>
                <w:highlight w:val="none"/>
                <w:u w:val="none"/>
                <w:lang w:val="en-US" w:eastAsia="zh-CN" w:bidi="ar"/>
              </w:rPr>
              <w:t>39</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4C7350A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尿素</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418DA3D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桶</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27999CA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4D8BCC8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50</w:t>
            </w:r>
          </w:p>
        </w:tc>
      </w:tr>
      <w:tr w14:paraId="4E0B8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4DF584B">
            <w:pPr>
              <w:keepNext w:val="0"/>
              <w:keepLines w:val="0"/>
              <w:widowControl/>
              <w:suppressLineNumbers w:val="0"/>
              <w:jc w:val="center"/>
              <w:textAlignment w:val="center"/>
              <w:rPr>
                <w:rFonts w:hint="default" w:ascii="宋体" w:hAnsi="宋体" w:eastAsia="宋体" w:cs="宋体"/>
                <w:i w:val="0"/>
                <w:color w:val="auto"/>
                <w:kern w:val="0"/>
                <w:sz w:val="24"/>
                <w:szCs w:val="24"/>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40</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07B3F251">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洗车（外观）</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053640F2">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次</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516B393C">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41680475">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200</w:t>
            </w:r>
          </w:p>
        </w:tc>
      </w:tr>
      <w:tr w14:paraId="6A705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9D1E447">
            <w:pPr>
              <w:keepNext w:val="0"/>
              <w:keepLines w:val="0"/>
              <w:widowControl/>
              <w:suppressLineNumbers w:val="0"/>
              <w:jc w:val="center"/>
              <w:textAlignment w:val="center"/>
              <w:rPr>
                <w:rFonts w:hint="default" w:ascii="宋体" w:hAnsi="宋体" w:eastAsia="宋体" w:cs="宋体"/>
                <w:i w:val="0"/>
                <w:color w:val="auto"/>
                <w:kern w:val="0"/>
                <w:sz w:val="24"/>
                <w:szCs w:val="24"/>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41</w:t>
            </w:r>
          </w:p>
        </w:tc>
        <w:tc>
          <w:tcPr>
            <w:tcW w:w="2680" w:type="dxa"/>
            <w:tcBorders>
              <w:top w:val="single" w:color="000000" w:sz="4" w:space="0"/>
              <w:left w:val="single" w:color="000000" w:sz="4" w:space="0"/>
              <w:bottom w:val="single" w:color="000000" w:sz="4" w:space="0"/>
              <w:right w:val="single" w:color="000000" w:sz="4" w:space="0"/>
            </w:tcBorders>
            <w:noWrap/>
            <w:vAlign w:val="center"/>
          </w:tcPr>
          <w:p w14:paraId="2CBA830C">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洗车（外观及内饰）</w:t>
            </w:r>
          </w:p>
        </w:tc>
        <w:tc>
          <w:tcPr>
            <w:tcW w:w="1657" w:type="dxa"/>
            <w:tcBorders>
              <w:top w:val="single" w:color="000000" w:sz="4" w:space="0"/>
              <w:left w:val="single" w:color="000000" w:sz="4" w:space="0"/>
              <w:bottom w:val="single" w:color="000000" w:sz="4" w:space="0"/>
              <w:right w:val="single" w:color="000000" w:sz="4" w:space="0"/>
            </w:tcBorders>
            <w:noWrap/>
            <w:vAlign w:val="center"/>
          </w:tcPr>
          <w:p w14:paraId="08B83262">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次</w:t>
            </w:r>
          </w:p>
        </w:tc>
        <w:tc>
          <w:tcPr>
            <w:tcW w:w="1118" w:type="dxa"/>
            <w:tcBorders>
              <w:top w:val="single" w:color="000000" w:sz="4" w:space="0"/>
              <w:left w:val="single" w:color="000000" w:sz="4" w:space="0"/>
              <w:bottom w:val="single" w:color="000000" w:sz="4" w:space="0"/>
              <w:right w:val="single" w:color="000000" w:sz="4" w:space="0"/>
            </w:tcBorders>
            <w:noWrap/>
            <w:vAlign w:val="center"/>
          </w:tcPr>
          <w:p w14:paraId="3A00322D">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1</w:t>
            </w:r>
          </w:p>
        </w:tc>
        <w:tc>
          <w:tcPr>
            <w:tcW w:w="2912" w:type="dxa"/>
            <w:tcBorders>
              <w:top w:val="single" w:color="000000" w:sz="4" w:space="0"/>
              <w:left w:val="single" w:color="000000" w:sz="4" w:space="0"/>
              <w:bottom w:val="single" w:color="000000" w:sz="4" w:space="0"/>
              <w:right w:val="single" w:color="000000" w:sz="4" w:space="0"/>
            </w:tcBorders>
            <w:noWrap/>
            <w:vAlign w:val="center"/>
          </w:tcPr>
          <w:p w14:paraId="649A4E30">
            <w:pPr>
              <w:keepNext w:val="0"/>
              <w:keepLines w:val="0"/>
              <w:widowControl/>
              <w:suppressLineNumbers w:val="0"/>
              <w:jc w:val="center"/>
              <w:textAlignment w:val="center"/>
              <w:rPr>
                <w:rFonts w:hint="eastAsia" w:ascii="宋体" w:hAnsi="宋体" w:eastAsia="宋体" w:cs="宋体"/>
                <w:i w:val="0"/>
                <w:color w:val="auto"/>
                <w:kern w:val="0"/>
                <w:sz w:val="22"/>
                <w:szCs w:val="22"/>
                <w:highlight w:val="none"/>
                <w:u w:val="none"/>
                <w:lang w:val="en-US" w:eastAsia="zh-CN" w:bidi="ar"/>
              </w:rPr>
            </w:pPr>
            <w:r>
              <w:rPr>
                <w:rFonts w:hint="eastAsia" w:ascii="宋体" w:hAnsi="宋体" w:eastAsia="宋体" w:cs="宋体"/>
                <w:i w:val="0"/>
                <w:color w:val="auto"/>
                <w:kern w:val="0"/>
                <w:sz w:val="24"/>
                <w:szCs w:val="24"/>
                <w:highlight w:val="none"/>
                <w:u w:val="none"/>
                <w:lang w:val="en-US" w:eastAsia="zh-CN" w:bidi="ar"/>
              </w:rPr>
              <w:t>600</w:t>
            </w:r>
          </w:p>
        </w:tc>
      </w:tr>
    </w:tbl>
    <w:p w14:paraId="1AA5404F">
      <w:pPr>
        <w:tabs>
          <w:tab w:val="left" w:pos="210"/>
        </w:tabs>
        <w:autoSpaceDE w:val="0"/>
        <w:autoSpaceDN w:val="0"/>
        <w:adjustRightInd w:val="0"/>
        <w:spacing w:line="360" w:lineRule="auto"/>
        <w:ind w:firstLine="480" w:firstLineChars="200"/>
        <w:outlineLvl w:val="0"/>
        <w:rPr>
          <w:rFonts w:hint="eastAsia" w:eastAsiaTheme="minorEastAsia"/>
          <w:color w:val="auto"/>
          <w:sz w:val="24"/>
          <w:szCs w:val="24"/>
          <w:highlight w:val="none"/>
        </w:rPr>
      </w:pPr>
      <w:r>
        <w:rPr>
          <w:rFonts w:hint="eastAsia" w:eastAsiaTheme="minorEastAsia"/>
          <w:color w:val="auto"/>
          <w:sz w:val="24"/>
          <w:szCs w:val="24"/>
          <w:highlight w:val="none"/>
        </w:rPr>
        <w:t>加注“★”号条款为实质性技术条款，不得出现负偏离，发生负偏离即做无效标处理。</w:t>
      </w:r>
    </w:p>
    <w:p w14:paraId="505A971E">
      <w:pPr>
        <w:tabs>
          <w:tab w:val="left" w:pos="210"/>
        </w:tabs>
        <w:autoSpaceDE w:val="0"/>
        <w:autoSpaceDN w:val="0"/>
        <w:adjustRightInd w:val="0"/>
        <w:spacing w:line="360" w:lineRule="auto"/>
        <w:ind w:firstLine="480" w:firstLineChars="200"/>
        <w:outlineLvl w:val="0"/>
        <w:rPr>
          <w:rFonts w:eastAsiaTheme="minorEastAsia"/>
          <w:color w:val="auto"/>
          <w:sz w:val="24"/>
          <w:szCs w:val="24"/>
          <w:highlight w:val="none"/>
        </w:rPr>
      </w:pPr>
      <w:r>
        <w:rPr>
          <w:rFonts w:hint="eastAsia" w:eastAsiaTheme="minorEastAsia"/>
          <w:color w:val="auto"/>
          <w:sz w:val="24"/>
          <w:szCs w:val="24"/>
          <w:highlight w:val="none"/>
        </w:rPr>
        <w:t>三</w:t>
      </w:r>
      <w:r>
        <w:rPr>
          <w:rFonts w:eastAsiaTheme="minorEastAsia"/>
          <w:color w:val="auto"/>
          <w:sz w:val="24"/>
          <w:szCs w:val="24"/>
          <w:highlight w:val="none"/>
        </w:rPr>
        <w:t>、商务要求</w:t>
      </w:r>
    </w:p>
    <w:p w14:paraId="074B7FA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10758988">
      <w:pPr>
        <w:autoSpaceDE w:val="0"/>
        <w:autoSpaceDN w:val="0"/>
        <w:adjustRightInd w:val="0"/>
        <w:spacing w:line="360" w:lineRule="auto"/>
        <w:ind w:firstLine="480" w:firstLineChars="200"/>
        <w:rPr>
          <w:color w:val="auto"/>
          <w:sz w:val="24"/>
          <w:highlight w:val="none"/>
        </w:rPr>
      </w:pPr>
      <w:r>
        <w:rPr>
          <w:color w:val="auto"/>
          <w:sz w:val="24"/>
          <w:highlight w:val="none"/>
        </w:rPr>
        <w:t>1. 投标报价以综合折扣填列。以</w:t>
      </w:r>
      <w:r>
        <w:rPr>
          <w:rFonts w:hint="eastAsia"/>
          <w:color w:val="auto"/>
          <w:sz w:val="24"/>
          <w:highlight w:val="none"/>
        </w:rPr>
        <w:t>技术</w:t>
      </w:r>
      <w:r>
        <w:rPr>
          <w:color w:val="auto"/>
          <w:sz w:val="24"/>
          <w:highlight w:val="none"/>
        </w:rPr>
        <w:t>要求中各单项最高限价价格为基础，报出综合折扣（例如：投标人报价综合折扣为九五折，则填写折扣为95%，最多保留小数点后两位，填写折扣大于100%的为无效投标）。维修实际结算价格=实际维修项目单项最高限价价格总和×成交供应商投标时承诺的综合折扣。</w:t>
      </w:r>
    </w:p>
    <w:p w14:paraId="5A0C1CF2">
      <w:pPr>
        <w:autoSpaceDE w:val="0"/>
        <w:autoSpaceDN w:val="0"/>
        <w:adjustRightInd w:val="0"/>
        <w:spacing w:line="360" w:lineRule="auto"/>
        <w:ind w:firstLine="480" w:firstLineChars="200"/>
        <w:rPr>
          <w:color w:val="auto"/>
          <w:sz w:val="24"/>
          <w:highlight w:val="none"/>
        </w:rPr>
      </w:pPr>
      <w:r>
        <w:rPr>
          <w:color w:val="auto"/>
          <w:sz w:val="24"/>
          <w:highlight w:val="none"/>
        </w:rPr>
        <w:t>注：网上应答填写报价时，只填写%左侧数字。例如综合折扣报价为95%，网上应答报价只填写“95”。</w:t>
      </w:r>
    </w:p>
    <w:p w14:paraId="45221FF7">
      <w:pPr>
        <w:numPr>
          <w:ilvl w:val="0"/>
          <w:numId w:val="1"/>
        </w:numPr>
        <w:autoSpaceDE w:val="0"/>
        <w:autoSpaceDN w:val="0"/>
        <w:adjustRightInd w:val="0"/>
        <w:spacing w:line="360" w:lineRule="auto"/>
        <w:ind w:firstLine="480" w:firstLineChars="200"/>
        <w:rPr>
          <w:rFonts w:hint="eastAsia"/>
          <w:color w:val="auto"/>
          <w:sz w:val="24"/>
          <w:highlight w:val="none"/>
        </w:rPr>
      </w:pPr>
      <w:r>
        <w:rPr>
          <w:color w:val="auto"/>
          <w:sz w:val="24"/>
          <w:highlight w:val="none"/>
        </w:rPr>
        <w:t>投标人的报价应包括：工时费用、材料费用、零配件费用、管理费用、利润税金等为完成磋商文件规定的一切工作所需的全部费用。</w:t>
      </w:r>
      <w:r>
        <w:rPr>
          <w:rFonts w:hint="eastAsia"/>
          <w:color w:val="auto"/>
          <w:sz w:val="24"/>
          <w:highlight w:val="none"/>
        </w:rPr>
        <w:t>投标人所报价格应为最终优惠价格。</w:t>
      </w:r>
    </w:p>
    <w:p w14:paraId="70B5C4F2">
      <w:pPr>
        <w:numPr>
          <w:ilvl w:val="0"/>
          <w:numId w:val="0"/>
        </w:numPr>
        <w:autoSpaceDE w:val="0"/>
        <w:autoSpaceDN w:val="0"/>
        <w:adjustRightInd w:val="0"/>
        <w:spacing w:line="360" w:lineRule="auto"/>
        <w:ind w:firstLine="480" w:firstLineChars="200"/>
        <w:rPr>
          <w:rFonts w:hint="default"/>
          <w:color w:val="auto"/>
          <w:sz w:val="24"/>
          <w:highlight w:val="none"/>
          <w:lang w:val="en-US" w:eastAsia="zh-CN"/>
        </w:rPr>
      </w:pPr>
      <w:r>
        <w:rPr>
          <w:rFonts w:hint="eastAsia"/>
          <w:color w:val="auto"/>
          <w:sz w:val="24"/>
          <w:highlight w:val="none"/>
          <w:lang w:val="en-US" w:eastAsia="zh-CN"/>
        </w:rPr>
        <w:t>3.本报价表所列项目及费用为本次维保约定内容，报价包含所列项目的配件、工时、辅料等全部相关费用；若维修过程中发现本报价表框架外的新增维修项目，乙方应立即暂停相关作业，以书面形式向甲方说明新增项目原因、内容及费用预估，经甲方书面确认后方可实施；新增项目的收费标准参照当地汽车维修行业同期市场公允价格执行，且乙方承诺收费标准不高于该市场价格。</w:t>
      </w:r>
    </w:p>
    <w:p w14:paraId="687A9537">
      <w:pPr>
        <w:spacing w:line="360" w:lineRule="auto"/>
        <w:ind w:firstLine="480" w:firstLineChars="200"/>
        <w:rPr>
          <w:color w:val="auto"/>
          <w:sz w:val="24"/>
          <w:highlight w:val="none"/>
        </w:rPr>
      </w:pPr>
      <w:r>
        <w:rPr>
          <w:rFonts w:hint="eastAsia"/>
          <w:color w:val="auto"/>
          <w:sz w:val="24"/>
          <w:highlight w:val="none"/>
          <w:lang w:val="en-US" w:eastAsia="zh-CN"/>
        </w:rPr>
        <w:t>4</w:t>
      </w:r>
      <w:r>
        <w:rPr>
          <w:color w:val="auto"/>
          <w:sz w:val="24"/>
          <w:highlight w:val="none"/>
        </w:rPr>
        <w:t>. 验收相关费用由投标人负责。</w:t>
      </w:r>
    </w:p>
    <w:p w14:paraId="6C71D62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5A23EC24">
      <w:pPr>
        <w:autoSpaceDE w:val="0"/>
        <w:autoSpaceDN w:val="0"/>
        <w:adjustRightInd w:val="0"/>
        <w:spacing w:line="360" w:lineRule="auto"/>
        <w:ind w:firstLine="480" w:firstLineChars="200"/>
        <w:rPr>
          <w:color w:val="auto"/>
          <w:sz w:val="24"/>
          <w:highlight w:val="none"/>
        </w:rPr>
      </w:pPr>
      <w:r>
        <w:rPr>
          <w:color w:val="auto"/>
          <w:sz w:val="24"/>
          <w:highlight w:val="none"/>
        </w:rPr>
        <w:t>1. 时间要求：签订合同之日起一年的服务期，若在服务期内，预算执行完毕，则服务期提前结束（特殊情况以合同为准）。</w:t>
      </w:r>
    </w:p>
    <w:p w14:paraId="242A497A">
      <w:pPr>
        <w:autoSpaceDE w:val="0"/>
        <w:autoSpaceDN w:val="0"/>
        <w:adjustRightInd w:val="0"/>
        <w:spacing w:line="360" w:lineRule="auto"/>
        <w:ind w:firstLine="480" w:firstLineChars="200"/>
        <w:rPr>
          <w:color w:val="auto"/>
          <w:sz w:val="24"/>
          <w:highlight w:val="none"/>
        </w:rPr>
      </w:pPr>
      <w:r>
        <w:rPr>
          <w:color w:val="auto"/>
          <w:sz w:val="24"/>
          <w:highlight w:val="none"/>
        </w:rPr>
        <w:t>2. 服务地点：天津市河西区怒江道58号（特殊情况以合同为准）。</w:t>
      </w:r>
    </w:p>
    <w:p w14:paraId="68197A1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三</w:t>
      </w:r>
      <w:r>
        <w:rPr>
          <w:rFonts w:ascii="Times New Roman" w:hAnsi="Times New Roman" w:eastAsia="宋体" w:cs="Times New Roman"/>
          <w:color w:val="auto"/>
          <w:kern w:val="2"/>
          <w:highlight w:val="none"/>
        </w:rPr>
        <w:t>）付款方式</w:t>
      </w:r>
    </w:p>
    <w:p w14:paraId="055A8D17">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按季度支付，中标供应商每季度末提供当个季度的车辆费用明细并提供当季的全额发票，收到全部发票并经采购</w:t>
      </w:r>
      <w:r>
        <w:rPr>
          <w:rFonts w:hint="eastAsia"/>
          <w:color w:val="auto"/>
          <w:sz w:val="24"/>
          <w:highlight w:val="none"/>
          <w:lang w:eastAsia="zh-CN"/>
        </w:rPr>
        <w:t>单位</w:t>
      </w:r>
      <w:r>
        <w:rPr>
          <w:rFonts w:hint="eastAsia"/>
          <w:color w:val="auto"/>
          <w:sz w:val="24"/>
          <w:highlight w:val="none"/>
        </w:rPr>
        <w:t>确定后的10个工作日内支付上一个季度的</w:t>
      </w:r>
      <w:r>
        <w:rPr>
          <w:rFonts w:hint="eastAsia"/>
          <w:color w:val="auto"/>
          <w:sz w:val="24"/>
          <w:highlight w:val="none"/>
          <w:lang w:eastAsia="zh-CN"/>
        </w:rPr>
        <w:t>维修</w:t>
      </w:r>
      <w:r>
        <w:rPr>
          <w:rFonts w:hint="eastAsia"/>
          <w:color w:val="auto"/>
          <w:sz w:val="24"/>
          <w:highlight w:val="none"/>
        </w:rPr>
        <w:t>服务费，服务期内维修保养结算总金额不得超过项目总预算（特殊情况以合同为准）</w:t>
      </w:r>
      <w:r>
        <w:rPr>
          <w:color w:val="auto"/>
          <w:sz w:val="24"/>
          <w:highlight w:val="none"/>
        </w:rPr>
        <w:t>。</w:t>
      </w:r>
    </w:p>
    <w:p w14:paraId="31DCDAC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四</w:t>
      </w:r>
      <w:r>
        <w:rPr>
          <w:rFonts w:ascii="Times New Roman" w:hAnsi="Times New Roman" w:eastAsia="宋体" w:cs="Times New Roman"/>
          <w:color w:val="auto"/>
          <w:kern w:val="2"/>
          <w:highlight w:val="none"/>
        </w:rPr>
        <w:t>）磋商保证金及履约保证金：本项目不收取磋商保证金及履约保证金。</w:t>
      </w:r>
    </w:p>
    <w:p w14:paraId="713C530E">
      <w:pPr>
        <w:autoSpaceDE w:val="0"/>
        <w:autoSpaceDN w:val="0"/>
        <w:adjustRightInd w:val="0"/>
        <w:spacing w:line="360" w:lineRule="auto"/>
        <w:ind w:firstLine="480" w:firstLineChars="200"/>
        <w:rPr>
          <w:rFonts w:eastAsiaTheme="minorEastAsia"/>
          <w:bCs/>
          <w:color w:val="auto"/>
          <w:sz w:val="24"/>
          <w:highlight w:val="none"/>
        </w:rPr>
      </w:pPr>
      <w:r>
        <w:rPr>
          <w:rFonts w:hint="eastAsia" w:eastAsiaTheme="minorEastAsia"/>
          <w:bCs/>
          <w:color w:val="auto"/>
          <w:sz w:val="24"/>
          <w:highlight w:val="none"/>
        </w:rPr>
        <w:t>四</w:t>
      </w:r>
      <w:r>
        <w:rPr>
          <w:rFonts w:eastAsiaTheme="minorEastAsia"/>
          <w:bCs/>
          <w:color w:val="auto"/>
          <w:sz w:val="24"/>
          <w:highlight w:val="none"/>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6"/>
        <w:gridCol w:w="1396"/>
        <w:gridCol w:w="7311"/>
        <w:gridCol w:w="1143"/>
      </w:tblGrid>
      <w:tr w14:paraId="2E37F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BA0F433">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第一部分 价格（20分）</w:t>
            </w:r>
          </w:p>
        </w:tc>
        <w:tc>
          <w:tcPr>
            <w:tcW w:w="1143" w:type="dxa"/>
            <w:shd w:val="clear" w:color="auto" w:fill="auto"/>
            <w:vAlign w:val="center"/>
          </w:tcPr>
          <w:p w14:paraId="23009237">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分值</w:t>
            </w:r>
          </w:p>
        </w:tc>
      </w:tr>
      <w:tr w14:paraId="2F5E3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86" w:type="dxa"/>
            <w:shd w:val="clear" w:color="auto" w:fill="auto"/>
            <w:noWrap/>
            <w:vAlign w:val="center"/>
          </w:tcPr>
          <w:p w14:paraId="353DB47E">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1</w:t>
            </w:r>
          </w:p>
        </w:tc>
        <w:tc>
          <w:tcPr>
            <w:tcW w:w="1396" w:type="dxa"/>
            <w:shd w:val="clear" w:color="auto" w:fill="auto"/>
            <w:vAlign w:val="center"/>
          </w:tcPr>
          <w:p w14:paraId="5D46547E">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价格</w:t>
            </w:r>
          </w:p>
        </w:tc>
        <w:tc>
          <w:tcPr>
            <w:tcW w:w="7311" w:type="dxa"/>
            <w:shd w:val="clear" w:color="auto" w:fill="auto"/>
            <w:vAlign w:val="center"/>
          </w:tcPr>
          <w:p w14:paraId="188ADA34">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（1）</w:t>
            </w:r>
            <w:r>
              <w:rPr>
                <w:rFonts w:hint="eastAsia" w:eastAsiaTheme="majorEastAsia"/>
                <w:color w:val="auto"/>
                <w:kern w:val="0"/>
                <w:sz w:val="24"/>
                <w:szCs w:val="24"/>
                <w:highlight w:val="none"/>
              </w:rPr>
              <w:t>所报综合</w:t>
            </w:r>
            <w:r>
              <w:rPr>
                <w:rFonts w:eastAsiaTheme="majorEastAsia"/>
                <w:color w:val="auto"/>
                <w:kern w:val="0"/>
                <w:sz w:val="24"/>
                <w:szCs w:val="24"/>
                <w:highlight w:val="none"/>
              </w:rPr>
              <w:t>折扣＞</w:t>
            </w:r>
            <w:r>
              <w:rPr>
                <w:rFonts w:hint="eastAsia" w:eastAsiaTheme="majorEastAsia"/>
                <w:color w:val="auto"/>
                <w:kern w:val="0"/>
                <w:sz w:val="24"/>
                <w:szCs w:val="24"/>
                <w:highlight w:val="none"/>
              </w:rPr>
              <w:t>100%</w:t>
            </w:r>
            <w:r>
              <w:rPr>
                <w:rFonts w:eastAsiaTheme="majorEastAsia"/>
                <w:color w:val="auto"/>
                <w:kern w:val="0"/>
                <w:sz w:val="24"/>
                <w:szCs w:val="24"/>
                <w:highlight w:val="none"/>
              </w:rPr>
              <w:t>的，</w:t>
            </w:r>
            <w:r>
              <w:rPr>
                <w:rFonts w:hint="eastAsia" w:eastAsiaTheme="majorEastAsia"/>
                <w:color w:val="auto"/>
                <w:kern w:val="0"/>
                <w:sz w:val="24"/>
                <w:szCs w:val="24"/>
                <w:highlight w:val="none"/>
              </w:rPr>
              <w:t>响应</w:t>
            </w:r>
            <w:r>
              <w:rPr>
                <w:rFonts w:eastAsiaTheme="majorEastAsia"/>
                <w:color w:val="auto"/>
                <w:kern w:val="0"/>
                <w:sz w:val="24"/>
                <w:szCs w:val="24"/>
                <w:highlight w:val="none"/>
              </w:rPr>
              <w:t>无效，其他报价按以下公式进行计算。</w:t>
            </w:r>
          </w:p>
          <w:p w14:paraId="303728CF">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（2）</w:t>
            </w:r>
            <w:r>
              <w:rPr>
                <w:rFonts w:hint="eastAsia" w:eastAsiaTheme="majorEastAsia"/>
                <w:color w:val="auto"/>
                <w:kern w:val="0"/>
                <w:sz w:val="24"/>
                <w:szCs w:val="24"/>
                <w:highlight w:val="none"/>
              </w:rPr>
              <w:t>价格</w:t>
            </w:r>
            <w:r>
              <w:rPr>
                <w:rFonts w:eastAsiaTheme="majorEastAsia"/>
                <w:color w:val="auto"/>
                <w:kern w:val="0"/>
                <w:sz w:val="24"/>
                <w:szCs w:val="24"/>
                <w:highlight w:val="none"/>
              </w:rPr>
              <w:t>分=（评标基准价/投标综合折扣）×20</w:t>
            </w:r>
          </w:p>
          <w:p w14:paraId="21F48DBF">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注：满足</w:t>
            </w:r>
            <w:r>
              <w:rPr>
                <w:rFonts w:hint="eastAsia" w:eastAsiaTheme="majorEastAsia"/>
                <w:color w:val="auto"/>
                <w:kern w:val="0"/>
                <w:sz w:val="24"/>
                <w:szCs w:val="24"/>
                <w:highlight w:val="none"/>
              </w:rPr>
              <w:t>磋商</w:t>
            </w:r>
            <w:r>
              <w:rPr>
                <w:rFonts w:eastAsiaTheme="majorEastAsia"/>
                <w:color w:val="auto"/>
                <w:kern w:val="0"/>
                <w:sz w:val="24"/>
                <w:szCs w:val="24"/>
                <w:highlight w:val="none"/>
              </w:rPr>
              <w:t>文件要求且投标综合折扣最低的</w:t>
            </w:r>
            <w:r>
              <w:rPr>
                <w:rFonts w:hint="eastAsia" w:eastAsiaTheme="majorEastAsia"/>
                <w:color w:val="auto"/>
                <w:kern w:val="0"/>
                <w:sz w:val="24"/>
                <w:szCs w:val="24"/>
                <w:highlight w:val="none"/>
              </w:rPr>
              <w:t>综合</w:t>
            </w:r>
            <w:r>
              <w:rPr>
                <w:rFonts w:eastAsiaTheme="majorEastAsia"/>
                <w:color w:val="auto"/>
                <w:kern w:val="0"/>
                <w:sz w:val="24"/>
                <w:szCs w:val="24"/>
                <w:highlight w:val="none"/>
              </w:rPr>
              <w:t>折扣为评标基准价。</w:t>
            </w:r>
          </w:p>
        </w:tc>
        <w:tc>
          <w:tcPr>
            <w:tcW w:w="1143" w:type="dxa"/>
            <w:shd w:val="clear" w:color="auto" w:fill="auto"/>
            <w:vAlign w:val="center"/>
          </w:tcPr>
          <w:p w14:paraId="696E8270">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20</w:t>
            </w:r>
          </w:p>
        </w:tc>
      </w:tr>
      <w:tr w14:paraId="70C81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jc w:val="center"/>
        </w:trPr>
        <w:tc>
          <w:tcPr>
            <w:tcW w:w="9393" w:type="dxa"/>
            <w:gridSpan w:val="3"/>
            <w:shd w:val="clear" w:color="auto" w:fill="auto"/>
            <w:noWrap/>
            <w:vAlign w:val="center"/>
          </w:tcPr>
          <w:p w14:paraId="054BDEEA">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第二部分 客观分（</w:t>
            </w:r>
            <w:r>
              <w:rPr>
                <w:rFonts w:hint="eastAsia" w:eastAsiaTheme="majorEastAsia"/>
                <w:color w:val="auto"/>
                <w:kern w:val="0"/>
                <w:sz w:val="24"/>
                <w:szCs w:val="24"/>
                <w:highlight w:val="none"/>
                <w:lang w:val="en-US" w:eastAsia="zh-CN"/>
              </w:rPr>
              <w:t>50</w:t>
            </w:r>
            <w:r>
              <w:rPr>
                <w:rFonts w:eastAsiaTheme="majorEastAsia"/>
                <w:color w:val="auto"/>
                <w:kern w:val="0"/>
                <w:sz w:val="24"/>
                <w:szCs w:val="24"/>
                <w:highlight w:val="none"/>
              </w:rPr>
              <w:t>分）</w:t>
            </w:r>
          </w:p>
        </w:tc>
        <w:tc>
          <w:tcPr>
            <w:tcW w:w="1143" w:type="dxa"/>
            <w:shd w:val="clear" w:color="auto" w:fill="auto"/>
            <w:vAlign w:val="center"/>
          </w:tcPr>
          <w:p w14:paraId="180D54BB">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分值</w:t>
            </w:r>
          </w:p>
        </w:tc>
      </w:tr>
      <w:tr w14:paraId="537FD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686" w:type="dxa"/>
            <w:shd w:val="clear" w:color="auto" w:fill="auto"/>
            <w:noWrap/>
            <w:vAlign w:val="center"/>
          </w:tcPr>
          <w:p w14:paraId="22C3832E">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1</w:t>
            </w:r>
          </w:p>
        </w:tc>
        <w:tc>
          <w:tcPr>
            <w:tcW w:w="1396" w:type="dxa"/>
            <w:shd w:val="clear" w:color="auto" w:fill="auto"/>
            <w:vAlign w:val="center"/>
          </w:tcPr>
          <w:p w14:paraId="351EF631">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投标人业绩</w:t>
            </w:r>
          </w:p>
        </w:tc>
        <w:tc>
          <w:tcPr>
            <w:tcW w:w="7311" w:type="dxa"/>
            <w:shd w:val="clear" w:color="auto" w:fill="auto"/>
            <w:vAlign w:val="center"/>
          </w:tcPr>
          <w:p w14:paraId="486F2F8D">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完全按照以下要求提供车辆维修保养</w:t>
            </w:r>
            <w:r>
              <w:rPr>
                <w:color w:val="auto"/>
                <w:sz w:val="24"/>
                <w:highlight w:val="none"/>
              </w:rPr>
              <w:t>大型货车维修、小型车维修</w:t>
            </w:r>
            <w:r>
              <w:rPr>
                <w:rFonts w:eastAsiaTheme="majorEastAsia"/>
                <w:color w:val="auto"/>
                <w:kern w:val="0"/>
                <w:sz w:val="24"/>
                <w:szCs w:val="24"/>
                <w:highlight w:val="none"/>
              </w:rPr>
              <w:t>且已完成的业绩，提供的证明材料均不得遮挡涂黑，否则不予认定加分。</w:t>
            </w:r>
          </w:p>
          <w:p w14:paraId="12C7C16F">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A. 合同原件扫描件。包括买卖双方名称及盖章、服务内容、</w:t>
            </w:r>
            <w:r>
              <w:rPr>
                <w:rFonts w:hint="eastAsia" w:eastAsiaTheme="majorEastAsia"/>
                <w:color w:val="auto"/>
                <w:kern w:val="0"/>
                <w:sz w:val="24"/>
                <w:szCs w:val="24"/>
                <w:highlight w:val="none"/>
              </w:rPr>
              <w:t>服务期限（合同服务起始日期为202</w:t>
            </w:r>
            <w:r>
              <w:rPr>
                <w:rFonts w:hint="eastAsia" w:eastAsiaTheme="majorEastAsia"/>
                <w:color w:val="auto"/>
                <w:kern w:val="0"/>
                <w:sz w:val="24"/>
                <w:szCs w:val="24"/>
                <w:highlight w:val="none"/>
                <w:lang w:val="en-US" w:eastAsia="zh-CN"/>
              </w:rPr>
              <w:t>0</w:t>
            </w:r>
            <w:r>
              <w:rPr>
                <w:rFonts w:hint="eastAsia" w:eastAsiaTheme="majorEastAsia"/>
                <w:color w:val="auto"/>
                <w:kern w:val="0"/>
                <w:sz w:val="24"/>
                <w:szCs w:val="24"/>
                <w:highlight w:val="none"/>
              </w:rPr>
              <w:t>年1月1日或以后，且已经履行至少1年的时间）</w:t>
            </w:r>
            <w:r>
              <w:rPr>
                <w:rFonts w:eastAsiaTheme="majorEastAsia"/>
                <w:color w:val="auto"/>
                <w:kern w:val="0"/>
                <w:sz w:val="24"/>
                <w:szCs w:val="24"/>
                <w:highlight w:val="none"/>
              </w:rPr>
              <w:t>。</w:t>
            </w:r>
          </w:p>
          <w:p w14:paraId="5A3BE6E1">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B. 上述合同履行良好的相关证明材料原件扫描件（加盖上述合同甲方单位公章或上述合同甲方所盖印章）。</w:t>
            </w:r>
          </w:p>
          <w:p w14:paraId="1D883074">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每个业绩2分，最多10分。</w:t>
            </w:r>
          </w:p>
        </w:tc>
        <w:tc>
          <w:tcPr>
            <w:tcW w:w="1143" w:type="dxa"/>
            <w:shd w:val="clear" w:color="auto" w:fill="auto"/>
            <w:vAlign w:val="center"/>
          </w:tcPr>
          <w:p w14:paraId="4BEC2B0C">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10</w:t>
            </w:r>
          </w:p>
        </w:tc>
      </w:tr>
      <w:tr w14:paraId="3203C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86" w:type="dxa"/>
            <w:shd w:val="clear" w:color="auto" w:fill="auto"/>
            <w:noWrap/>
            <w:vAlign w:val="center"/>
          </w:tcPr>
          <w:p w14:paraId="67DF7940">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2</w:t>
            </w:r>
          </w:p>
        </w:tc>
        <w:tc>
          <w:tcPr>
            <w:tcW w:w="1396" w:type="dxa"/>
            <w:shd w:val="clear" w:color="auto" w:fill="auto"/>
            <w:vAlign w:val="center"/>
          </w:tcPr>
          <w:p w14:paraId="6D700E93">
            <w:pPr>
              <w:widowControl/>
              <w:adjustRightInd w:val="0"/>
              <w:snapToGrid w:val="0"/>
              <w:jc w:val="center"/>
              <w:rPr>
                <w:rFonts w:eastAsiaTheme="majorEastAsia"/>
                <w:color w:val="auto"/>
                <w:kern w:val="0"/>
                <w:sz w:val="24"/>
                <w:szCs w:val="24"/>
                <w:highlight w:val="none"/>
              </w:rPr>
            </w:pPr>
            <w:r>
              <w:rPr>
                <w:rFonts w:eastAsiaTheme="majorEastAsia"/>
                <w:bCs/>
                <w:color w:val="auto"/>
                <w:sz w:val="24"/>
                <w:szCs w:val="24"/>
                <w:highlight w:val="none"/>
              </w:rPr>
              <w:t>投标人</w:t>
            </w:r>
            <w:r>
              <w:rPr>
                <w:rFonts w:eastAsiaTheme="majorEastAsia"/>
                <w:color w:val="auto"/>
                <w:kern w:val="0"/>
                <w:sz w:val="24"/>
                <w:szCs w:val="24"/>
                <w:highlight w:val="none"/>
              </w:rPr>
              <w:t>拟投入维修人员评价</w:t>
            </w:r>
          </w:p>
        </w:tc>
        <w:tc>
          <w:tcPr>
            <w:tcW w:w="7311" w:type="dxa"/>
            <w:shd w:val="clear" w:color="auto" w:fill="auto"/>
            <w:vAlign w:val="center"/>
          </w:tcPr>
          <w:p w14:paraId="2F30784B">
            <w:pPr>
              <w:widowControl/>
              <w:adjustRightInd w:val="0"/>
              <w:snapToGrid w:val="0"/>
              <w:jc w:val="left"/>
              <w:rPr>
                <w:rFonts w:eastAsiaTheme="majorEastAsia"/>
                <w:bCs/>
                <w:color w:val="auto"/>
                <w:sz w:val="24"/>
                <w:szCs w:val="24"/>
                <w:highlight w:val="none"/>
              </w:rPr>
            </w:pPr>
            <w:r>
              <w:rPr>
                <w:rFonts w:eastAsiaTheme="majorEastAsia"/>
                <w:bCs/>
                <w:color w:val="auto"/>
                <w:sz w:val="24"/>
                <w:szCs w:val="24"/>
                <w:highlight w:val="none"/>
              </w:rPr>
              <w:t>（1）提供拟投入维修人员的《机动车检测维修专业技术人员职业资格》或《职业技能等级证书》（职业名称：汽车维修工）证书扫描件，每提供一个合格维修人员证书扫描件得1分，最多</w:t>
            </w:r>
            <w:r>
              <w:rPr>
                <w:rFonts w:hint="eastAsia" w:eastAsiaTheme="majorEastAsia"/>
                <w:bCs/>
                <w:color w:val="auto"/>
                <w:sz w:val="24"/>
                <w:szCs w:val="24"/>
                <w:highlight w:val="none"/>
                <w:lang w:val="en-US" w:eastAsia="zh-CN"/>
              </w:rPr>
              <w:t>5</w:t>
            </w:r>
            <w:r>
              <w:rPr>
                <w:rFonts w:eastAsiaTheme="majorEastAsia"/>
                <w:bCs/>
                <w:color w:val="auto"/>
                <w:sz w:val="24"/>
                <w:szCs w:val="24"/>
                <w:highlight w:val="none"/>
              </w:rPr>
              <w:t>分；</w:t>
            </w:r>
          </w:p>
          <w:p w14:paraId="16F9A0D0">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（2）提供拟投入维修人员的特种作业操作证（低压电工作业）扫描件，每个合格的扫描件得1分，最多</w:t>
            </w:r>
            <w:r>
              <w:rPr>
                <w:rFonts w:hint="eastAsia" w:eastAsiaTheme="majorEastAsia"/>
                <w:color w:val="auto"/>
                <w:kern w:val="0"/>
                <w:sz w:val="24"/>
                <w:szCs w:val="24"/>
                <w:highlight w:val="none"/>
                <w:lang w:val="en-US" w:eastAsia="zh-CN"/>
              </w:rPr>
              <w:t>2</w:t>
            </w:r>
            <w:r>
              <w:rPr>
                <w:rFonts w:eastAsiaTheme="majorEastAsia"/>
                <w:color w:val="auto"/>
                <w:kern w:val="0"/>
                <w:sz w:val="24"/>
                <w:szCs w:val="24"/>
                <w:highlight w:val="none"/>
              </w:rPr>
              <w:t>分；</w:t>
            </w:r>
          </w:p>
          <w:p w14:paraId="024175D3">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注：</w:t>
            </w:r>
          </w:p>
          <w:p w14:paraId="4366E056">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A.（1）与（2）为同一人员具备，可重复得分。</w:t>
            </w:r>
          </w:p>
          <w:p w14:paraId="04BAFE0F">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B.以上人员须为投标单位正式员工，提供</w:t>
            </w:r>
            <w:r>
              <w:rPr>
                <w:color w:val="auto"/>
                <w:kern w:val="0"/>
                <w:sz w:val="24"/>
                <w:szCs w:val="24"/>
                <w:highlight w:val="none"/>
              </w:rPr>
              <w:t>递交响应文件</w:t>
            </w:r>
            <w:r>
              <w:rPr>
                <w:color w:val="auto"/>
                <w:sz w:val="24"/>
                <w:highlight w:val="none"/>
              </w:rPr>
              <w:t>截止</w:t>
            </w:r>
            <w:r>
              <w:rPr>
                <w:color w:val="auto"/>
                <w:kern w:val="0"/>
                <w:sz w:val="24"/>
                <w:szCs w:val="24"/>
                <w:highlight w:val="none"/>
              </w:rPr>
              <w:t>日前三个月中任意一个月的</w:t>
            </w:r>
            <w:r>
              <w:rPr>
                <w:rFonts w:eastAsiaTheme="majorEastAsia"/>
                <w:color w:val="auto"/>
                <w:kern w:val="0"/>
                <w:sz w:val="24"/>
                <w:szCs w:val="24"/>
                <w:highlight w:val="none"/>
              </w:rPr>
              <w:t>由投标单位为以上维修人员缴纳社会保险证明扫描件，否则不予认定得分。</w:t>
            </w:r>
          </w:p>
        </w:tc>
        <w:tc>
          <w:tcPr>
            <w:tcW w:w="1143" w:type="dxa"/>
            <w:shd w:val="clear" w:color="auto" w:fill="auto"/>
            <w:vAlign w:val="center"/>
          </w:tcPr>
          <w:p w14:paraId="24FC302C">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7</w:t>
            </w:r>
          </w:p>
        </w:tc>
      </w:tr>
      <w:tr w14:paraId="606D7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86" w:type="dxa"/>
            <w:shd w:val="clear" w:color="auto" w:fill="auto"/>
            <w:noWrap/>
            <w:vAlign w:val="center"/>
          </w:tcPr>
          <w:p w14:paraId="1DB3D9F5">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3</w:t>
            </w:r>
          </w:p>
        </w:tc>
        <w:tc>
          <w:tcPr>
            <w:tcW w:w="1396" w:type="dxa"/>
            <w:shd w:val="clear" w:color="auto" w:fill="auto"/>
            <w:vAlign w:val="center"/>
          </w:tcPr>
          <w:p w14:paraId="1081C53A">
            <w:pPr>
              <w:widowControl/>
              <w:adjustRightInd w:val="0"/>
              <w:snapToGrid w:val="0"/>
              <w:jc w:val="center"/>
              <w:rPr>
                <w:rFonts w:eastAsiaTheme="majorEastAsia"/>
                <w:bCs/>
                <w:color w:val="auto"/>
                <w:sz w:val="24"/>
                <w:szCs w:val="24"/>
                <w:highlight w:val="none"/>
              </w:rPr>
            </w:pPr>
            <w:r>
              <w:rPr>
                <w:rFonts w:eastAsiaTheme="majorEastAsia"/>
                <w:bCs/>
                <w:color w:val="auto"/>
                <w:sz w:val="24"/>
                <w:szCs w:val="24"/>
                <w:highlight w:val="none"/>
              </w:rPr>
              <w:t>投标人维修设备能力评价</w:t>
            </w:r>
          </w:p>
        </w:tc>
        <w:tc>
          <w:tcPr>
            <w:tcW w:w="7311" w:type="dxa"/>
            <w:shd w:val="clear" w:color="auto" w:fill="auto"/>
            <w:vAlign w:val="center"/>
          </w:tcPr>
          <w:p w14:paraId="1C173765">
            <w:pPr>
              <w:widowControl/>
              <w:adjustRightInd w:val="0"/>
              <w:snapToGrid w:val="0"/>
              <w:jc w:val="left"/>
              <w:rPr>
                <w:rFonts w:eastAsiaTheme="majorEastAsia"/>
                <w:bCs/>
                <w:color w:val="auto"/>
                <w:sz w:val="24"/>
                <w:szCs w:val="24"/>
                <w:highlight w:val="none"/>
              </w:rPr>
            </w:pPr>
            <w:r>
              <w:rPr>
                <w:rFonts w:eastAsiaTheme="majorEastAsia"/>
                <w:color w:val="auto"/>
                <w:kern w:val="0"/>
                <w:sz w:val="24"/>
                <w:szCs w:val="24"/>
                <w:highlight w:val="none"/>
              </w:rPr>
              <w:t>提供投标人拟投入本项目的设备彩图及设备购置发票扫描件，否则不予认定得分，包括（</w:t>
            </w:r>
            <w:r>
              <w:rPr>
                <w:rFonts w:hint="eastAsia" w:eastAsiaTheme="majorEastAsia"/>
                <w:color w:val="auto"/>
                <w:kern w:val="0"/>
                <w:sz w:val="24"/>
                <w:szCs w:val="24"/>
                <w:highlight w:val="none"/>
              </w:rPr>
              <w:t>汽车举升机、总成吊装设备、机动车检测电脑、</w:t>
            </w:r>
            <w:r>
              <w:rPr>
                <w:rFonts w:hint="eastAsia" w:eastAsiaTheme="majorEastAsia"/>
                <w:color w:val="auto"/>
                <w:kern w:val="0"/>
                <w:sz w:val="24"/>
                <w:szCs w:val="24"/>
                <w:highlight w:val="none"/>
                <w:lang w:eastAsia="zh-CN"/>
              </w:rPr>
              <w:t>四轮</w:t>
            </w:r>
            <w:r>
              <w:rPr>
                <w:rFonts w:hint="eastAsia" w:eastAsiaTheme="majorEastAsia"/>
                <w:color w:val="auto"/>
                <w:kern w:val="0"/>
                <w:sz w:val="24"/>
                <w:szCs w:val="24"/>
                <w:highlight w:val="none"/>
              </w:rPr>
              <w:t>定位仪、扒胎机、动平衡仪、大梁校正仪、喷漆设备、换油设备、</w:t>
            </w:r>
            <w:r>
              <w:rPr>
                <w:rFonts w:hint="eastAsia" w:eastAsiaTheme="majorEastAsia"/>
                <w:color w:val="auto"/>
                <w:kern w:val="0"/>
                <w:sz w:val="24"/>
                <w:szCs w:val="24"/>
                <w:highlight w:val="none"/>
                <w:lang w:eastAsia="zh-CN"/>
              </w:rPr>
              <w:t>尾气</w:t>
            </w:r>
            <w:r>
              <w:rPr>
                <w:rFonts w:hint="eastAsia" w:eastAsiaTheme="majorEastAsia"/>
                <w:color w:val="auto"/>
                <w:kern w:val="0"/>
                <w:sz w:val="24"/>
                <w:szCs w:val="24"/>
                <w:highlight w:val="none"/>
              </w:rPr>
              <w:t>分析设备</w:t>
            </w:r>
            <w:r>
              <w:rPr>
                <w:rFonts w:eastAsiaTheme="majorEastAsia"/>
                <w:color w:val="auto"/>
                <w:kern w:val="0"/>
                <w:sz w:val="24"/>
                <w:szCs w:val="24"/>
                <w:highlight w:val="none"/>
              </w:rPr>
              <w:t>），每提供一种满足上述要求的设备得</w:t>
            </w:r>
            <w:r>
              <w:rPr>
                <w:rFonts w:hint="eastAsia" w:eastAsiaTheme="majorEastAsia"/>
                <w:color w:val="auto"/>
                <w:kern w:val="0"/>
                <w:sz w:val="24"/>
                <w:szCs w:val="24"/>
                <w:highlight w:val="none"/>
                <w:lang w:val="en-US" w:eastAsia="zh-CN"/>
              </w:rPr>
              <w:t>1</w:t>
            </w:r>
            <w:r>
              <w:rPr>
                <w:rFonts w:eastAsiaTheme="majorEastAsia"/>
                <w:color w:val="auto"/>
                <w:kern w:val="0"/>
                <w:sz w:val="24"/>
                <w:szCs w:val="24"/>
                <w:highlight w:val="none"/>
              </w:rPr>
              <w:t>分，最多</w:t>
            </w:r>
            <w:r>
              <w:rPr>
                <w:rFonts w:hint="eastAsia" w:eastAsiaTheme="majorEastAsia"/>
                <w:color w:val="auto"/>
                <w:kern w:val="0"/>
                <w:sz w:val="24"/>
                <w:szCs w:val="24"/>
                <w:highlight w:val="none"/>
                <w:lang w:val="en-US" w:eastAsia="zh-CN"/>
              </w:rPr>
              <w:t>8</w:t>
            </w:r>
            <w:r>
              <w:rPr>
                <w:rFonts w:eastAsiaTheme="majorEastAsia"/>
                <w:color w:val="auto"/>
                <w:kern w:val="0"/>
                <w:sz w:val="24"/>
                <w:szCs w:val="24"/>
                <w:highlight w:val="none"/>
              </w:rPr>
              <w:t>分。</w:t>
            </w:r>
          </w:p>
        </w:tc>
        <w:tc>
          <w:tcPr>
            <w:tcW w:w="1143" w:type="dxa"/>
            <w:shd w:val="clear" w:color="auto" w:fill="auto"/>
            <w:vAlign w:val="center"/>
          </w:tcPr>
          <w:p w14:paraId="1F0EC57C">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8</w:t>
            </w:r>
          </w:p>
        </w:tc>
      </w:tr>
      <w:tr w14:paraId="336E1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86" w:type="dxa"/>
            <w:shd w:val="clear" w:color="auto" w:fill="auto"/>
            <w:noWrap/>
            <w:vAlign w:val="center"/>
          </w:tcPr>
          <w:p w14:paraId="70C39E35">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4</w:t>
            </w:r>
          </w:p>
        </w:tc>
        <w:tc>
          <w:tcPr>
            <w:tcW w:w="1396" w:type="dxa"/>
            <w:shd w:val="clear" w:color="auto" w:fill="auto"/>
            <w:vAlign w:val="center"/>
          </w:tcPr>
          <w:p w14:paraId="338ABD80">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投标人场地评价</w:t>
            </w:r>
          </w:p>
        </w:tc>
        <w:tc>
          <w:tcPr>
            <w:tcW w:w="7311" w:type="dxa"/>
            <w:shd w:val="clear" w:color="auto" w:fill="auto"/>
            <w:vAlign w:val="center"/>
          </w:tcPr>
          <w:p w14:paraId="0AAFC256">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提供自有或租赁的维修车间整体面积、实景照片的证明材料，</w:t>
            </w:r>
          </w:p>
          <w:p w14:paraId="12EBD2C4">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维修车间＞</w:t>
            </w:r>
            <w:r>
              <w:rPr>
                <w:rFonts w:hint="eastAsia" w:eastAsiaTheme="majorEastAsia"/>
                <w:color w:val="auto"/>
                <w:kern w:val="0"/>
                <w:sz w:val="24"/>
                <w:szCs w:val="24"/>
                <w:highlight w:val="none"/>
                <w:lang w:val="en-US" w:eastAsia="zh-CN"/>
              </w:rPr>
              <w:t>800</w:t>
            </w:r>
            <w:r>
              <w:rPr>
                <w:rFonts w:eastAsiaTheme="majorEastAsia"/>
                <w:color w:val="auto"/>
                <w:kern w:val="0"/>
                <w:sz w:val="24"/>
                <w:szCs w:val="24"/>
                <w:highlight w:val="none"/>
              </w:rPr>
              <w:t>平方米，得</w:t>
            </w:r>
            <w:r>
              <w:rPr>
                <w:rFonts w:hint="eastAsia" w:eastAsiaTheme="majorEastAsia"/>
                <w:color w:val="auto"/>
                <w:kern w:val="0"/>
                <w:sz w:val="24"/>
                <w:szCs w:val="24"/>
                <w:highlight w:val="none"/>
                <w:lang w:val="en-US" w:eastAsia="zh-CN"/>
              </w:rPr>
              <w:t>6</w:t>
            </w:r>
            <w:r>
              <w:rPr>
                <w:rFonts w:eastAsiaTheme="majorEastAsia"/>
                <w:color w:val="auto"/>
                <w:kern w:val="0"/>
                <w:sz w:val="24"/>
                <w:szCs w:val="24"/>
                <w:highlight w:val="none"/>
              </w:rPr>
              <w:t>分；</w:t>
            </w:r>
          </w:p>
          <w:p w14:paraId="0FEDECCE">
            <w:pPr>
              <w:widowControl/>
              <w:adjustRightInd w:val="0"/>
              <w:snapToGrid w:val="0"/>
              <w:jc w:val="left"/>
              <w:rPr>
                <w:rFonts w:eastAsiaTheme="majorEastAsia"/>
                <w:color w:val="auto"/>
                <w:kern w:val="0"/>
                <w:sz w:val="24"/>
                <w:szCs w:val="24"/>
                <w:highlight w:val="none"/>
              </w:rPr>
            </w:pPr>
            <w:r>
              <w:rPr>
                <w:rFonts w:hint="eastAsia" w:eastAsiaTheme="majorEastAsia"/>
                <w:color w:val="auto"/>
                <w:kern w:val="0"/>
                <w:sz w:val="24"/>
                <w:szCs w:val="24"/>
                <w:highlight w:val="none"/>
                <w:lang w:val="en-US" w:eastAsia="zh-CN"/>
              </w:rPr>
              <w:t>500</w:t>
            </w:r>
            <w:r>
              <w:rPr>
                <w:rFonts w:eastAsiaTheme="majorEastAsia"/>
                <w:color w:val="auto"/>
                <w:kern w:val="0"/>
                <w:sz w:val="24"/>
                <w:szCs w:val="24"/>
                <w:highlight w:val="none"/>
              </w:rPr>
              <w:t>平方米＜维修车间≤</w:t>
            </w:r>
            <w:r>
              <w:rPr>
                <w:rFonts w:hint="eastAsia" w:eastAsiaTheme="majorEastAsia"/>
                <w:color w:val="auto"/>
                <w:kern w:val="0"/>
                <w:sz w:val="24"/>
                <w:szCs w:val="24"/>
                <w:highlight w:val="none"/>
                <w:lang w:val="en-US" w:eastAsia="zh-CN"/>
              </w:rPr>
              <w:t>800</w:t>
            </w:r>
            <w:r>
              <w:rPr>
                <w:rFonts w:eastAsiaTheme="majorEastAsia"/>
                <w:color w:val="auto"/>
                <w:kern w:val="0"/>
                <w:sz w:val="24"/>
                <w:szCs w:val="24"/>
                <w:highlight w:val="none"/>
              </w:rPr>
              <w:t>平方米，得3分；</w:t>
            </w:r>
          </w:p>
          <w:p w14:paraId="0D363893">
            <w:pPr>
              <w:widowControl/>
              <w:adjustRightInd w:val="0"/>
              <w:snapToGrid w:val="0"/>
              <w:jc w:val="left"/>
              <w:rPr>
                <w:rFonts w:eastAsiaTheme="majorEastAsia"/>
                <w:color w:val="auto"/>
                <w:kern w:val="0"/>
                <w:sz w:val="24"/>
                <w:szCs w:val="24"/>
                <w:highlight w:val="none"/>
              </w:rPr>
            </w:pPr>
            <w:r>
              <w:rPr>
                <w:rFonts w:hint="eastAsia" w:eastAsiaTheme="majorEastAsia"/>
                <w:color w:val="auto"/>
                <w:kern w:val="0"/>
                <w:sz w:val="24"/>
                <w:szCs w:val="24"/>
                <w:highlight w:val="none"/>
                <w:lang w:val="en-US" w:eastAsia="zh-CN"/>
              </w:rPr>
              <w:t>300</w:t>
            </w:r>
            <w:r>
              <w:rPr>
                <w:rFonts w:eastAsiaTheme="majorEastAsia"/>
                <w:color w:val="auto"/>
                <w:kern w:val="0"/>
                <w:sz w:val="24"/>
                <w:szCs w:val="24"/>
                <w:highlight w:val="none"/>
              </w:rPr>
              <w:t>平方米＜维修车间≤</w:t>
            </w:r>
            <w:r>
              <w:rPr>
                <w:rFonts w:hint="eastAsia" w:eastAsiaTheme="majorEastAsia"/>
                <w:color w:val="auto"/>
                <w:kern w:val="0"/>
                <w:sz w:val="24"/>
                <w:szCs w:val="24"/>
                <w:highlight w:val="none"/>
                <w:lang w:val="en-US" w:eastAsia="zh-CN"/>
              </w:rPr>
              <w:t>500</w:t>
            </w:r>
            <w:r>
              <w:rPr>
                <w:rFonts w:eastAsiaTheme="majorEastAsia"/>
                <w:color w:val="auto"/>
                <w:kern w:val="0"/>
                <w:sz w:val="24"/>
                <w:szCs w:val="24"/>
                <w:highlight w:val="none"/>
              </w:rPr>
              <w:t>平方米，得1分；</w:t>
            </w:r>
          </w:p>
          <w:p w14:paraId="236E7799">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维修车间≤</w:t>
            </w:r>
            <w:r>
              <w:rPr>
                <w:rFonts w:hint="eastAsia" w:eastAsiaTheme="majorEastAsia"/>
                <w:color w:val="auto"/>
                <w:kern w:val="0"/>
                <w:sz w:val="24"/>
                <w:szCs w:val="24"/>
                <w:highlight w:val="none"/>
                <w:lang w:val="en-US" w:eastAsia="zh-CN"/>
              </w:rPr>
              <w:t>300</w:t>
            </w:r>
            <w:r>
              <w:rPr>
                <w:rFonts w:eastAsiaTheme="majorEastAsia"/>
                <w:color w:val="auto"/>
                <w:kern w:val="0"/>
                <w:sz w:val="24"/>
                <w:szCs w:val="24"/>
                <w:highlight w:val="none"/>
              </w:rPr>
              <w:t>平方米，不得分；</w:t>
            </w:r>
          </w:p>
          <w:p w14:paraId="5A86E425">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注：证明材料是指：</w:t>
            </w:r>
          </w:p>
          <w:p w14:paraId="61017C74">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自有场地：提供场地产权证明文件扫描件（所有权人应为投标人）和实景照片，否则不予认定得分；</w:t>
            </w:r>
          </w:p>
          <w:p w14:paraId="0C763FD2">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租赁场地：提供产权证明文件扫描件和满足本项目服务时间要求租赁合同（承租人应为投标人）扫描件和实景照片，否则不予认定得分。</w:t>
            </w:r>
          </w:p>
        </w:tc>
        <w:tc>
          <w:tcPr>
            <w:tcW w:w="1143" w:type="dxa"/>
            <w:shd w:val="clear" w:color="auto" w:fill="auto"/>
            <w:vAlign w:val="center"/>
          </w:tcPr>
          <w:p w14:paraId="7FE33413">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6</w:t>
            </w:r>
          </w:p>
        </w:tc>
      </w:tr>
      <w:tr w14:paraId="4C251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86" w:type="dxa"/>
            <w:shd w:val="clear" w:color="auto" w:fill="auto"/>
            <w:noWrap/>
            <w:vAlign w:val="center"/>
          </w:tcPr>
          <w:p w14:paraId="71011BFF">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5</w:t>
            </w:r>
          </w:p>
        </w:tc>
        <w:tc>
          <w:tcPr>
            <w:tcW w:w="1396" w:type="dxa"/>
            <w:shd w:val="clear" w:color="auto" w:fill="auto"/>
            <w:vAlign w:val="center"/>
          </w:tcPr>
          <w:p w14:paraId="7E46C0AC">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维修便捷服务评价</w:t>
            </w:r>
          </w:p>
        </w:tc>
        <w:tc>
          <w:tcPr>
            <w:tcW w:w="7311" w:type="dxa"/>
            <w:shd w:val="clear" w:color="auto" w:fill="auto"/>
            <w:vAlign w:val="center"/>
          </w:tcPr>
          <w:p w14:paraId="70E70569">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提供投标人维修服务地点（“投标人场地评价”已提供合格证明材料）与采购人（</w:t>
            </w:r>
            <w:r>
              <w:rPr>
                <w:rFonts w:hint="eastAsia" w:eastAsiaTheme="majorEastAsia"/>
                <w:color w:val="auto"/>
                <w:kern w:val="0"/>
                <w:sz w:val="24"/>
                <w:szCs w:val="24"/>
                <w:highlight w:val="none"/>
              </w:rPr>
              <w:t>天津市河西区怒江道58号</w:t>
            </w:r>
            <w:r>
              <w:rPr>
                <w:rFonts w:eastAsiaTheme="majorEastAsia"/>
                <w:color w:val="auto"/>
                <w:kern w:val="0"/>
                <w:sz w:val="24"/>
                <w:szCs w:val="24"/>
                <w:highlight w:val="none"/>
              </w:rPr>
              <w:t>）机动车驾驶距离显示图（提供百度地图或高德地图显示的路线距离截图）</w:t>
            </w:r>
          </w:p>
          <w:p w14:paraId="698AFBA3">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距离＜</w:t>
            </w:r>
            <w:r>
              <w:rPr>
                <w:rFonts w:hint="eastAsia" w:eastAsiaTheme="majorEastAsia"/>
                <w:color w:val="auto"/>
                <w:kern w:val="0"/>
                <w:sz w:val="24"/>
                <w:szCs w:val="24"/>
                <w:highlight w:val="none"/>
              </w:rPr>
              <w:t>5</w:t>
            </w:r>
            <w:r>
              <w:rPr>
                <w:rFonts w:eastAsiaTheme="majorEastAsia"/>
                <w:color w:val="auto"/>
                <w:kern w:val="0"/>
                <w:sz w:val="24"/>
                <w:szCs w:val="24"/>
                <w:highlight w:val="none"/>
              </w:rPr>
              <w:t>公里得</w:t>
            </w:r>
            <w:r>
              <w:rPr>
                <w:rFonts w:hint="eastAsia" w:eastAsiaTheme="majorEastAsia"/>
                <w:color w:val="auto"/>
                <w:kern w:val="0"/>
                <w:sz w:val="24"/>
                <w:szCs w:val="24"/>
                <w:highlight w:val="none"/>
                <w:lang w:val="en-US" w:eastAsia="zh-CN"/>
              </w:rPr>
              <w:t>9</w:t>
            </w:r>
            <w:r>
              <w:rPr>
                <w:rFonts w:eastAsiaTheme="majorEastAsia"/>
                <w:color w:val="auto"/>
                <w:kern w:val="0"/>
                <w:sz w:val="24"/>
                <w:szCs w:val="24"/>
                <w:highlight w:val="none"/>
              </w:rPr>
              <w:t>分；</w:t>
            </w:r>
          </w:p>
          <w:p w14:paraId="70E07D10">
            <w:pPr>
              <w:widowControl/>
              <w:adjustRightInd w:val="0"/>
              <w:snapToGrid w:val="0"/>
              <w:jc w:val="left"/>
              <w:rPr>
                <w:rFonts w:hint="eastAsia" w:eastAsiaTheme="majorEastAsia"/>
                <w:color w:val="auto"/>
                <w:kern w:val="0"/>
                <w:sz w:val="24"/>
                <w:szCs w:val="24"/>
                <w:highlight w:val="none"/>
              </w:rPr>
            </w:pPr>
            <w:r>
              <w:rPr>
                <w:rFonts w:hint="eastAsia" w:eastAsiaTheme="majorEastAsia"/>
                <w:color w:val="auto"/>
                <w:kern w:val="0"/>
                <w:sz w:val="24"/>
                <w:szCs w:val="24"/>
                <w:highlight w:val="none"/>
              </w:rPr>
              <w:t>5≤</w:t>
            </w:r>
            <w:r>
              <w:rPr>
                <w:rFonts w:eastAsiaTheme="majorEastAsia"/>
                <w:color w:val="auto"/>
                <w:kern w:val="0"/>
                <w:sz w:val="24"/>
                <w:szCs w:val="24"/>
                <w:highlight w:val="none"/>
              </w:rPr>
              <w:t>距离＜</w:t>
            </w:r>
            <w:r>
              <w:rPr>
                <w:rFonts w:hint="eastAsia" w:eastAsiaTheme="majorEastAsia"/>
                <w:color w:val="auto"/>
                <w:kern w:val="0"/>
                <w:sz w:val="24"/>
                <w:szCs w:val="24"/>
                <w:highlight w:val="none"/>
              </w:rPr>
              <w:t>10</w:t>
            </w:r>
            <w:r>
              <w:rPr>
                <w:rFonts w:eastAsiaTheme="majorEastAsia"/>
                <w:color w:val="auto"/>
                <w:kern w:val="0"/>
                <w:sz w:val="24"/>
                <w:szCs w:val="24"/>
                <w:highlight w:val="none"/>
              </w:rPr>
              <w:t>公里得</w:t>
            </w:r>
            <w:r>
              <w:rPr>
                <w:rFonts w:hint="eastAsia" w:eastAsiaTheme="majorEastAsia"/>
                <w:color w:val="auto"/>
                <w:kern w:val="0"/>
                <w:sz w:val="24"/>
                <w:szCs w:val="24"/>
                <w:highlight w:val="none"/>
              </w:rPr>
              <w:t>6</w:t>
            </w:r>
            <w:r>
              <w:rPr>
                <w:rFonts w:eastAsiaTheme="majorEastAsia"/>
                <w:color w:val="auto"/>
                <w:kern w:val="0"/>
                <w:sz w:val="24"/>
                <w:szCs w:val="24"/>
                <w:highlight w:val="none"/>
              </w:rPr>
              <w:t>分；</w:t>
            </w:r>
          </w:p>
          <w:p w14:paraId="389001A7">
            <w:pPr>
              <w:widowControl/>
              <w:adjustRightInd w:val="0"/>
              <w:snapToGrid w:val="0"/>
              <w:jc w:val="left"/>
              <w:rPr>
                <w:rFonts w:eastAsiaTheme="majorEastAsia"/>
                <w:color w:val="auto"/>
                <w:kern w:val="0"/>
                <w:sz w:val="24"/>
                <w:szCs w:val="24"/>
                <w:highlight w:val="none"/>
              </w:rPr>
            </w:pPr>
            <w:r>
              <w:rPr>
                <w:rFonts w:hint="eastAsia" w:eastAsiaTheme="majorEastAsia"/>
                <w:color w:val="auto"/>
                <w:kern w:val="0"/>
                <w:sz w:val="24"/>
                <w:szCs w:val="24"/>
                <w:highlight w:val="none"/>
              </w:rPr>
              <w:t>10≤</w:t>
            </w:r>
            <w:r>
              <w:rPr>
                <w:rFonts w:eastAsiaTheme="majorEastAsia"/>
                <w:color w:val="auto"/>
                <w:kern w:val="0"/>
                <w:sz w:val="24"/>
                <w:szCs w:val="24"/>
                <w:highlight w:val="none"/>
              </w:rPr>
              <w:t>距离＜</w:t>
            </w:r>
            <w:r>
              <w:rPr>
                <w:rFonts w:hint="eastAsia" w:eastAsiaTheme="majorEastAsia"/>
                <w:color w:val="auto"/>
                <w:kern w:val="0"/>
                <w:sz w:val="24"/>
                <w:szCs w:val="24"/>
                <w:highlight w:val="none"/>
              </w:rPr>
              <w:t>15</w:t>
            </w:r>
            <w:r>
              <w:rPr>
                <w:rFonts w:eastAsiaTheme="majorEastAsia"/>
                <w:color w:val="auto"/>
                <w:kern w:val="0"/>
                <w:sz w:val="24"/>
                <w:szCs w:val="24"/>
                <w:highlight w:val="none"/>
              </w:rPr>
              <w:t>公里得</w:t>
            </w:r>
            <w:r>
              <w:rPr>
                <w:rFonts w:hint="eastAsia" w:eastAsiaTheme="majorEastAsia"/>
                <w:color w:val="auto"/>
                <w:kern w:val="0"/>
                <w:sz w:val="24"/>
                <w:szCs w:val="24"/>
                <w:highlight w:val="none"/>
              </w:rPr>
              <w:t>3</w:t>
            </w:r>
            <w:r>
              <w:rPr>
                <w:rFonts w:eastAsiaTheme="majorEastAsia"/>
                <w:color w:val="auto"/>
                <w:kern w:val="0"/>
                <w:sz w:val="24"/>
                <w:szCs w:val="24"/>
                <w:highlight w:val="none"/>
              </w:rPr>
              <w:t>分；</w:t>
            </w:r>
          </w:p>
          <w:p w14:paraId="1DB2937D">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其他得0分。</w:t>
            </w:r>
          </w:p>
          <w:p w14:paraId="3DA0C779">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注：投标人须承诺上述维修服务地点与签订合同时在天津市汽车维修电子健康档案信息服务网-机动车维修企业备案公示-经营地址一致，未提供截图和未承诺的不予认定得分。</w:t>
            </w:r>
          </w:p>
        </w:tc>
        <w:tc>
          <w:tcPr>
            <w:tcW w:w="1143" w:type="dxa"/>
            <w:shd w:val="clear" w:color="auto" w:fill="auto"/>
            <w:vAlign w:val="center"/>
          </w:tcPr>
          <w:p w14:paraId="7C38F5E4">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9</w:t>
            </w:r>
          </w:p>
        </w:tc>
      </w:tr>
      <w:tr w14:paraId="6F917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86" w:type="dxa"/>
            <w:shd w:val="clear" w:color="auto" w:fill="auto"/>
            <w:noWrap/>
            <w:vAlign w:val="center"/>
          </w:tcPr>
          <w:p w14:paraId="76AB5142">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6</w:t>
            </w:r>
          </w:p>
        </w:tc>
        <w:tc>
          <w:tcPr>
            <w:tcW w:w="1396" w:type="dxa"/>
            <w:shd w:val="clear" w:color="auto" w:fill="auto"/>
            <w:vAlign w:val="center"/>
          </w:tcPr>
          <w:p w14:paraId="674E29D0">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投标人承诺</w:t>
            </w:r>
            <w:r>
              <w:rPr>
                <w:rFonts w:eastAsiaTheme="majorEastAsia"/>
                <w:bCs/>
                <w:color w:val="auto"/>
                <w:sz w:val="24"/>
                <w:szCs w:val="24"/>
                <w:highlight w:val="none"/>
              </w:rPr>
              <w:t>评价</w:t>
            </w:r>
          </w:p>
        </w:tc>
        <w:tc>
          <w:tcPr>
            <w:tcW w:w="7311" w:type="dxa"/>
            <w:shd w:val="clear" w:color="auto" w:fill="auto"/>
            <w:vAlign w:val="center"/>
          </w:tcPr>
          <w:p w14:paraId="3040362F">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（1）投标人承诺不得违反双方约定使用零配件；严禁以次充好，以换代修。承诺得</w:t>
            </w:r>
            <w:r>
              <w:rPr>
                <w:rFonts w:hint="eastAsia" w:eastAsiaTheme="majorEastAsia"/>
                <w:color w:val="auto"/>
                <w:kern w:val="0"/>
                <w:sz w:val="24"/>
                <w:szCs w:val="24"/>
                <w:highlight w:val="none"/>
                <w:lang w:val="en-US" w:eastAsia="zh-CN"/>
              </w:rPr>
              <w:t>1</w:t>
            </w:r>
            <w:r>
              <w:rPr>
                <w:rFonts w:eastAsiaTheme="majorEastAsia"/>
                <w:color w:val="auto"/>
                <w:kern w:val="0"/>
                <w:sz w:val="24"/>
                <w:szCs w:val="24"/>
                <w:highlight w:val="none"/>
              </w:rPr>
              <w:t>分，其他0分。</w:t>
            </w:r>
          </w:p>
          <w:p w14:paraId="49A03EA9">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（2）满足磋商文件要求的基础上维修保养后质保期每增加5000公里或3个月保修得1分，最多</w:t>
            </w:r>
            <w:r>
              <w:rPr>
                <w:rFonts w:hint="eastAsia" w:eastAsiaTheme="majorEastAsia"/>
                <w:color w:val="auto"/>
                <w:kern w:val="0"/>
                <w:sz w:val="24"/>
                <w:szCs w:val="24"/>
                <w:highlight w:val="none"/>
                <w:lang w:val="en-US" w:eastAsia="zh-CN"/>
              </w:rPr>
              <w:t>2</w:t>
            </w:r>
            <w:r>
              <w:rPr>
                <w:rFonts w:eastAsiaTheme="majorEastAsia"/>
                <w:color w:val="auto"/>
                <w:kern w:val="0"/>
                <w:sz w:val="24"/>
                <w:szCs w:val="24"/>
                <w:highlight w:val="none"/>
              </w:rPr>
              <w:t>分</w:t>
            </w:r>
          </w:p>
          <w:p w14:paraId="45D0D7B0">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（3）投标人承诺小型维修类24小时内完成并正常使用；大型维修类72小时内完成并正常使用；遇有特别紧急情况，加大力量满足用户时效要求。承诺得</w:t>
            </w:r>
            <w:r>
              <w:rPr>
                <w:rFonts w:hint="eastAsia" w:eastAsiaTheme="majorEastAsia"/>
                <w:color w:val="auto"/>
                <w:kern w:val="0"/>
                <w:sz w:val="24"/>
                <w:szCs w:val="24"/>
                <w:highlight w:val="none"/>
                <w:lang w:val="en-US" w:eastAsia="zh-CN"/>
              </w:rPr>
              <w:t>1</w:t>
            </w:r>
            <w:r>
              <w:rPr>
                <w:rFonts w:eastAsiaTheme="majorEastAsia"/>
                <w:color w:val="auto"/>
                <w:kern w:val="0"/>
                <w:sz w:val="24"/>
                <w:szCs w:val="24"/>
                <w:highlight w:val="none"/>
              </w:rPr>
              <w:t>分，其他0分。</w:t>
            </w:r>
          </w:p>
          <w:p w14:paraId="7F333816">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（4）承诺完全满足竞争性磋商文件“报价要求”、“时间地点要求”、“付款方式要求”和技术要求中非“</w:t>
            </w:r>
            <w:r>
              <w:rPr>
                <w:rFonts w:hint="eastAsia" w:ascii="宋体" w:hAnsi="宋体" w:cs="宋体"/>
                <w:color w:val="auto"/>
                <w:kern w:val="0"/>
                <w:sz w:val="24"/>
                <w:szCs w:val="24"/>
                <w:highlight w:val="none"/>
              </w:rPr>
              <w:t>★</w:t>
            </w:r>
            <w:r>
              <w:rPr>
                <w:rFonts w:eastAsiaTheme="majorEastAsia"/>
                <w:color w:val="auto"/>
                <w:kern w:val="0"/>
                <w:sz w:val="24"/>
                <w:szCs w:val="24"/>
                <w:highlight w:val="none"/>
              </w:rPr>
              <w:t>”号要求的：</w:t>
            </w:r>
            <w:r>
              <w:rPr>
                <w:rFonts w:hint="eastAsia" w:eastAsiaTheme="majorEastAsia"/>
                <w:color w:val="auto"/>
                <w:kern w:val="0"/>
                <w:sz w:val="24"/>
                <w:szCs w:val="24"/>
                <w:highlight w:val="none"/>
                <w:lang w:val="en-US" w:eastAsia="zh-CN"/>
              </w:rPr>
              <w:t>1</w:t>
            </w:r>
            <w:r>
              <w:rPr>
                <w:rFonts w:eastAsiaTheme="majorEastAsia"/>
                <w:color w:val="auto"/>
                <w:kern w:val="0"/>
                <w:sz w:val="24"/>
                <w:szCs w:val="24"/>
                <w:highlight w:val="none"/>
              </w:rPr>
              <w:t>分，其他0分。</w:t>
            </w:r>
          </w:p>
        </w:tc>
        <w:tc>
          <w:tcPr>
            <w:tcW w:w="1143" w:type="dxa"/>
            <w:shd w:val="clear" w:color="auto" w:fill="auto"/>
            <w:vAlign w:val="center"/>
          </w:tcPr>
          <w:p w14:paraId="5867E129">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5</w:t>
            </w:r>
          </w:p>
        </w:tc>
      </w:tr>
      <w:tr w14:paraId="3DA1A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86" w:type="dxa"/>
            <w:shd w:val="clear" w:color="auto" w:fill="auto"/>
            <w:noWrap/>
            <w:vAlign w:val="center"/>
          </w:tcPr>
          <w:p w14:paraId="27BCF436">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7</w:t>
            </w:r>
          </w:p>
        </w:tc>
        <w:tc>
          <w:tcPr>
            <w:tcW w:w="1396" w:type="dxa"/>
            <w:shd w:val="clear" w:color="auto" w:fill="auto"/>
            <w:vAlign w:val="center"/>
          </w:tcPr>
          <w:p w14:paraId="5E209A0E">
            <w:pPr>
              <w:widowControl/>
              <w:adjustRightInd w:val="0"/>
              <w:snapToGrid w:val="0"/>
              <w:jc w:val="center"/>
              <w:rPr>
                <w:rFonts w:eastAsiaTheme="majorEastAsia"/>
                <w:bCs/>
                <w:color w:val="auto"/>
                <w:sz w:val="24"/>
                <w:szCs w:val="24"/>
                <w:highlight w:val="none"/>
              </w:rPr>
            </w:pPr>
            <w:r>
              <w:rPr>
                <w:rFonts w:eastAsiaTheme="majorEastAsia"/>
                <w:bCs/>
                <w:color w:val="auto"/>
                <w:sz w:val="24"/>
                <w:szCs w:val="24"/>
                <w:highlight w:val="none"/>
              </w:rPr>
              <w:t>投标人环保评价</w:t>
            </w:r>
          </w:p>
        </w:tc>
        <w:tc>
          <w:tcPr>
            <w:tcW w:w="7311" w:type="dxa"/>
            <w:shd w:val="clear" w:color="auto" w:fill="auto"/>
            <w:vAlign w:val="center"/>
          </w:tcPr>
          <w:p w14:paraId="2DAC68D4">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投标人提供环境废物处理的相关材料（包括但不限于废物处理合同）扫描件的得</w:t>
            </w:r>
            <w:r>
              <w:rPr>
                <w:rFonts w:hint="eastAsia" w:eastAsiaTheme="majorEastAsia"/>
                <w:color w:val="auto"/>
                <w:kern w:val="0"/>
                <w:sz w:val="24"/>
                <w:szCs w:val="24"/>
                <w:highlight w:val="none"/>
                <w:lang w:val="en-US" w:eastAsia="zh-CN"/>
              </w:rPr>
              <w:t>2</w:t>
            </w:r>
            <w:r>
              <w:rPr>
                <w:rFonts w:eastAsiaTheme="majorEastAsia"/>
                <w:color w:val="auto"/>
                <w:kern w:val="0"/>
                <w:sz w:val="24"/>
                <w:szCs w:val="24"/>
                <w:highlight w:val="none"/>
              </w:rPr>
              <w:t>分；其他得0分。</w:t>
            </w:r>
          </w:p>
        </w:tc>
        <w:tc>
          <w:tcPr>
            <w:tcW w:w="1143" w:type="dxa"/>
            <w:shd w:val="clear" w:color="auto" w:fill="auto"/>
            <w:vAlign w:val="center"/>
          </w:tcPr>
          <w:p w14:paraId="6CF8DF08">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2</w:t>
            </w:r>
          </w:p>
        </w:tc>
      </w:tr>
      <w:tr w14:paraId="50417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86" w:type="dxa"/>
            <w:shd w:val="clear" w:color="auto" w:fill="auto"/>
            <w:noWrap/>
            <w:vAlign w:val="center"/>
          </w:tcPr>
          <w:p w14:paraId="4957217F">
            <w:pPr>
              <w:widowControl/>
              <w:adjustRightInd w:val="0"/>
              <w:snapToGrid w:val="0"/>
              <w:jc w:val="center"/>
              <w:rPr>
                <w:rFonts w:hint="default" w:eastAsiaTheme="majorEastAsia"/>
                <w:color w:val="auto"/>
                <w:kern w:val="0"/>
                <w:sz w:val="24"/>
                <w:szCs w:val="24"/>
                <w:highlight w:val="none"/>
                <w:lang w:val="en-US" w:eastAsia="zh-CN"/>
              </w:rPr>
            </w:pPr>
            <w:r>
              <w:rPr>
                <w:rFonts w:hint="eastAsia" w:eastAsiaTheme="majorEastAsia"/>
                <w:color w:val="auto"/>
                <w:kern w:val="0"/>
                <w:sz w:val="24"/>
                <w:szCs w:val="24"/>
                <w:highlight w:val="none"/>
                <w:lang w:val="en-US" w:eastAsia="zh-CN"/>
              </w:rPr>
              <w:t>8</w:t>
            </w:r>
          </w:p>
        </w:tc>
        <w:tc>
          <w:tcPr>
            <w:tcW w:w="1396" w:type="dxa"/>
            <w:shd w:val="clear" w:color="auto" w:fill="auto"/>
            <w:vAlign w:val="center"/>
          </w:tcPr>
          <w:p w14:paraId="5C0D541F">
            <w:pPr>
              <w:widowControl/>
              <w:adjustRightInd w:val="0"/>
              <w:snapToGrid w:val="0"/>
              <w:jc w:val="center"/>
              <w:rPr>
                <w:rFonts w:eastAsiaTheme="majorEastAsia"/>
                <w:bCs/>
                <w:color w:val="auto"/>
                <w:sz w:val="24"/>
                <w:szCs w:val="24"/>
                <w:highlight w:val="none"/>
              </w:rPr>
            </w:pPr>
            <w:r>
              <w:rPr>
                <w:rFonts w:hint="eastAsia" w:eastAsiaTheme="majorEastAsia"/>
                <w:bCs/>
                <w:color w:val="auto"/>
                <w:sz w:val="24"/>
                <w:szCs w:val="24"/>
                <w:highlight w:val="none"/>
                <w:lang w:eastAsia="zh-CN"/>
              </w:rPr>
              <w:t>投标人认证评价</w:t>
            </w:r>
          </w:p>
        </w:tc>
        <w:tc>
          <w:tcPr>
            <w:tcW w:w="7311" w:type="dxa"/>
            <w:shd w:val="clear" w:color="auto" w:fill="auto"/>
            <w:vAlign w:val="center"/>
          </w:tcPr>
          <w:p w14:paraId="3FBC594F">
            <w:pPr>
              <w:widowControl/>
              <w:adjustRightInd w:val="0"/>
              <w:snapToGrid w:val="0"/>
              <w:jc w:val="left"/>
              <w:rPr>
                <w:rFonts w:hint="eastAsia" w:eastAsiaTheme="majorEastAsia"/>
                <w:bCs/>
                <w:color w:val="auto"/>
                <w:sz w:val="24"/>
                <w:szCs w:val="24"/>
                <w:highlight w:val="none"/>
                <w:lang w:eastAsia="zh-CN"/>
              </w:rPr>
            </w:pPr>
            <w:r>
              <w:rPr>
                <w:rFonts w:eastAsiaTheme="majorEastAsia"/>
                <w:bCs/>
                <w:color w:val="auto"/>
                <w:sz w:val="24"/>
                <w:szCs w:val="24"/>
                <w:highlight w:val="none"/>
              </w:rPr>
              <w:t>投标人</w:t>
            </w:r>
            <w:r>
              <w:rPr>
                <w:rFonts w:hint="eastAsia" w:eastAsiaTheme="majorEastAsia"/>
                <w:bCs/>
                <w:color w:val="auto"/>
                <w:sz w:val="24"/>
                <w:szCs w:val="24"/>
                <w:highlight w:val="none"/>
                <w:lang w:eastAsia="zh-CN"/>
              </w:rPr>
              <w:t>具备质量管理体系认证、环境管理体系认证、职业健康安全管理体系认证，提供证书扫描件。</w:t>
            </w:r>
          </w:p>
          <w:p w14:paraId="4E486EA5">
            <w:pPr>
              <w:widowControl/>
              <w:adjustRightInd w:val="0"/>
              <w:snapToGrid w:val="0"/>
              <w:jc w:val="left"/>
              <w:rPr>
                <w:rFonts w:hint="eastAsia" w:eastAsiaTheme="majorEastAsia"/>
                <w:bCs/>
                <w:color w:val="auto"/>
                <w:sz w:val="24"/>
                <w:szCs w:val="24"/>
                <w:highlight w:val="none"/>
                <w:lang w:eastAsia="zh-CN"/>
              </w:rPr>
            </w:pPr>
            <w:r>
              <w:rPr>
                <w:rFonts w:hint="eastAsia" w:eastAsiaTheme="majorEastAsia"/>
                <w:color w:val="auto"/>
                <w:kern w:val="0"/>
                <w:sz w:val="24"/>
                <w:szCs w:val="24"/>
                <w:highlight w:val="none"/>
                <w:lang w:eastAsia="zh-CN"/>
              </w:rPr>
              <w:t>每个合格的扫描件得</w:t>
            </w:r>
            <w:r>
              <w:rPr>
                <w:rFonts w:hint="eastAsia" w:eastAsiaTheme="majorEastAsia"/>
                <w:color w:val="auto"/>
                <w:kern w:val="0"/>
                <w:sz w:val="24"/>
                <w:szCs w:val="24"/>
                <w:highlight w:val="none"/>
                <w:lang w:val="en-US" w:eastAsia="zh-CN"/>
              </w:rPr>
              <w:t>1分，最多3分</w:t>
            </w:r>
            <w:r>
              <w:rPr>
                <w:rFonts w:hint="eastAsia" w:eastAsiaTheme="majorEastAsia"/>
                <w:bCs/>
                <w:color w:val="auto"/>
                <w:sz w:val="24"/>
                <w:szCs w:val="24"/>
                <w:highlight w:val="none"/>
                <w:lang w:eastAsia="zh-CN"/>
              </w:rPr>
              <w:t>。</w:t>
            </w:r>
          </w:p>
        </w:tc>
        <w:tc>
          <w:tcPr>
            <w:tcW w:w="1143" w:type="dxa"/>
            <w:shd w:val="clear" w:color="auto" w:fill="auto"/>
            <w:vAlign w:val="center"/>
          </w:tcPr>
          <w:p w14:paraId="4BE15798">
            <w:pPr>
              <w:widowControl/>
              <w:adjustRightInd w:val="0"/>
              <w:snapToGrid w:val="0"/>
              <w:jc w:val="center"/>
              <w:rPr>
                <w:rFonts w:hint="eastAsia" w:eastAsiaTheme="majorEastAsia"/>
                <w:bCs/>
                <w:color w:val="auto"/>
                <w:sz w:val="24"/>
                <w:szCs w:val="24"/>
                <w:highlight w:val="none"/>
                <w:lang w:val="en-US" w:eastAsia="zh-CN"/>
              </w:rPr>
            </w:pPr>
            <w:r>
              <w:rPr>
                <w:rFonts w:hint="eastAsia" w:eastAsiaTheme="majorEastAsia"/>
                <w:bCs/>
                <w:color w:val="auto"/>
                <w:sz w:val="24"/>
                <w:szCs w:val="24"/>
                <w:highlight w:val="none"/>
                <w:lang w:val="en-US" w:eastAsia="zh-CN"/>
              </w:rPr>
              <w:t>3</w:t>
            </w:r>
          </w:p>
        </w:tc>
      </w:tr>
      <w:tr w14:paraId="1B023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9393" w:type="dxa"/>
            <w:gridSpan w:val="3"/>
            <w:shd w:val="clear" w:color="auto" w:fill="auto"/>
            <w:noWrap/>
            <w:vAlign w:val="center"/>
          </w:tcPr>
          <w:p w14:paraId="3EBBE425">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第三部分 主观分（</w:t>
            </w:r>
            <w:r>
              <w:rPr>
                <w:rFonts w:hint="eastAsia" w:eastAsiaTheme="majorEastAsia"/>
                <w:color w:val="auto"/>
                <w:kern w:val="0"/>
                <w:sz w:val="24"/>
                <w:szCs w:val="24"/>
                <w:highlight w:val="none"/>
                <w:lang w:val="en-US" w:eastAsia="zh-CN"/>
              </w:rPr>
              <w:t>30</w:t>
            </w:r>
            <w:r>
              <w:rPr>
                <w:rFonts w:eastAsiaTheme="majorEastAsia"/>
                <w:color w:val="auto"/>
                <w:kern w:val="0"/>
                <w:sz w:val="24"/>
                <w:szCs w:val="24"/>
                <w:highlight w:val="none"/>
              </w:rPr>
              <w:t>分）</w:t>
            </w:r>
          </w:p>
        </w:tc>
        <w:tc>
          <w:tcPr>
            <w:tcW w:w="1143" w:type="dxa"/>
            <w:shd w:val="clear" w:color="auto" w:fill="auto"/>
            <w:vAlign w:val="center"/>
          </w:tcPr>
          <w:p w14:paraId="30D1E948">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分值</w:t>
            </w:r>
          </w:p>
        </w:tc>
      </w:tr>
      <w:tr w14:paraId="12F5B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2" w:hRule="atLeast"/>
          <w:jc w:val="center"/>
        </w:trPr>
        <w:tc>
          <w:tcPr>
            <w:tcW w:w="686" w:type="dxa"/>
            <w:shd w:val="clear" w:color="auto" w:fill="auto"/>
            <w:noWrap/>
            <w:vAlign w:val="center"/>
          </w:tcPr>
          <w:p w14:paraId="232635BC">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1</w:t>
            </w:r>
          </w:p>
        </w:tc>
        <w:tc>
          <w:tcPr>
            <w:tcW w:w="1396" w:type="dxa"/>
            <w:shd w:val="clear" w:color="auto" w:fill="auto"/>
            <w:vAlign w:val="center"/>
          </w:tcPr>
          <w:p w14:paraId="124331DF">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针对本项目特点的专业化维修保养服务方案评价</w:t>
            </w:r>
          </w:p>
        </w:tc>
        <w:tc>
          <w:tcPr>
            <w:tcW w:w="7311" w:type="dxa"/>
            <w:shd w:val="clear" w:color="auto" w:fill="auto"/>
            <w:vAlign w:val="center"/>
          </w:tcPr>
          <w:p w14:paraId="1105246A">
            <w:pPr>
              <w:widowControl/>
              <w:adjustRightInd w:val="0"/>
              <w:snapToGrid w:val="0"/>
              <w:rPr>
                <w:color w:val="auto"/>
                <w:kern w:val="0"/>
                <w:sz w:val="24"/>
                <w:szCs w:val="24"/>
                <w:highlight w:val="none"/>
              </w:rPr>
            </w:pPr>
            <w:r>
              <w:rPr>
                <w:color w:val="auto"/>
                <w:kern w:val="0"/>
                <w:sz w:val="24"/>
                <w:szCs w:val="24"/>
                <w:highlight w:val="none"/>
              </w:rPr>
              <w:t>至少包含针对本项目的各种车型维修保养方案、维修管理制度方案、环境保护措施方案、突发事件应急方案</w:t>
            </w:r>
          </w:p>
          <w:p w14:paraId="18D2A1E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0D8AA23B">
            <w:pPr>
              <w:widowControl/>
              <w:adjustRightInd w:val="0"/>
              <w:snapToGrid w:val="0"/>
              <w:jc w:val="left"/>
              <w:rPr>
                <w:rFonts w:eastAsiaTheme="major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shd w:val="clear" w:color="auto" w:fill="auto"/>
            <w:vAlign w:val="center"/>
          </w:tcPr>
          <w:p w14:paraId="15A874DA">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6</w:t>
            </w:r>
          </w:p>
        </w:tc>
      </w:tr>
      <w:tr w14:paraId="4C6B1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86" w:type="dxa"/>
            <w:shd w:val="clear" w:color="auto" w:fill="auto"/>
            <w:noWrap/>
            <w:vAlign w:val="center"/>
          </w:tcPr>
          <w:p w14:paraId="4821D7C7">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2</w:t>
            </w:r>
          </w:p>
        </w:tc>
        <w:tc>
          <w:tcPr>
            <w:tcW w:w="1396" w:type="dxa"/>
            <w:shd w:val="clear" w:color="auto" w:fill="auto"/>
            <w:vAlign w:val="center"/>
          </w:tcPr>
          <w:p w14:paraId="2EAD95A8">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拟使用维修配件评价</w:t>
            </w:r>
          </w:p>
        </w:tc>
        <w:tc>
          <w:tcPr>
            <w:tcW w:w="7311" w:type="dxa"/>
            <w:shd w:val="clear" w:color="auto" w:fill="auto"/>
            <w:vAlign w:val="center"/>
          </w:tcPr>
          <w:p w14:paraId="1D0EDD8E">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至少包含拟使用的维修配件的制造商出具性能说明材料扫描件</w:t>
            </w:r>
          </w:p>
          <w:p w14:paraId="31662E8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13C5C5B">
            <w:pPr>
              <w:widowControl/>
              <w:adjustRightInd w:val="0"/>
              <w:snapToGrid w:val="0"/>
              <w:jc w:val="left"/>
              <w:rPr>
                <w:rFonts w:eastAsiaTheme="major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3" w:type="dxa"/>
            <w:shd w:val="clear" w:color="auto" w:fill="auto"/>
            <w:vAlign w:val="center"/>
          </w:tcPr>
          <w:p w14:paraId="1B374FD0">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6</w:t>
            </w:r>
          </w:p>
        </w:tc>
      </w:tr>
      <w:tr w14:paraId="480C5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86" w:type="dxa"/>
            <w:shd w:val="clear" w:color="auto" w:fill="auto"/>
            <w:noWrap/>
            <w:vAlign w:val="center"/>
          </w:tcPr>
          <w:p w14:paraId="59DD2637">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3</w:t>
            </w:r>
          </w:p>
        </w:tc>
        <w:tc>
          <w:tcPr>
            <w:tcW w:w="1396" w:type="dxa"/>
            <w:shd w:val="clear" w:color="auto" w:fill="auto"/>
            <w:vAlign w:val="center"/>
          </w:tcPr>
          <w:p w14:paraId="324E304E">
            <w:pPr>
              <w:widowControl/>
              <w:adjustRightInd w:val="0"/>
              <w:snapToGrid w:val="0"/>
              <w:jc w:val="center"/>
              <w:rPr>
                <w:rFonts w:eastAsiaTheme="majorEastAsia"/>
                <w:color w:val="auto"/>
                <w:kern w:val="0"/>
                <w:sz w:val="24"/>
                <w:szCs w:val="24"/>
                <w:highlight w:val="none"/>
              </w:rPr>
            </w:pPr>
            <w:r>
              <w:rPr>
                <w:rFonts w:eastAsiaTheme="majorEastAsia"/>
                <w:color w:val="auto"/>
                <w:sz w:val="24"/>
                <w:szCs w:val="24"/>
                <w:highlight w:val="none"/>
              </w:rPr>
              <w:t>安全作业保障评价</w:t>
            </w:r>
          </w:p>
        </w:tc>
        <w:tc>
          <w:tcPr>
            <w:tcW w:w="7311" w:type="dxa"/>
            <w:shd w:val="clear" w:color="auto" w:fill="auto"/>
            <w:vAlign w:val="center"/>
          </w:tcPr>
          <w:p w14:paraId="13EB8BAA">
            <w:pPr>
              <w:widowControl/>
              <w:adjustRightInd w:val="0"/>
              <w:snapToGrid w:val="0"/>
              <w:rPr>
                <w:color w:val="auto"/>
                <w:kern w:val="0"/>
                <w:sz w:val="24"/>
                <w:szCs w:val="24"/>
                <w:highlight w:val="none"/>
              </w:rPr>
            </w:pPr>
            <w:r>
              <w:rPr>
                <w:color w:val="auto"/>
                <w:kern w:val="0"/>
                <w:sz w:val="24"/>
                <w:szCs w:val="24"/>
                <w:highlight w:val="none"/>
              </w:rPr>
              <w:t>至少包含针对本项目的安全作业制度、安全保障措施、安全事故处理流程、安全责任认定方法等</w:t>
            </w:r>
          </w:p>
          <w:p w14:paraId="4A167A79">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4E0D633">
            <w:pPr>
              <w:widowControl/>
              <w:adjustRightInd w:val="0"/>
              <w:snapToGrid w:val="0"/>
              <w:jc w:val="left"/>
              <w:rPr>
                <w:rFonts w:eastAsiaTheme="majorEastAsia"/>
                <w:color w:val="auto"/>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shd w:val="clear" w:color="auto" w:fill="auto"/>
            <w:vAlign w:val="center"/>
          </w:tcPr>
          <w:p w14:paraId="2B15CF5B">
            <w:pPr>
              <w:widowControl/>
              <w:adjustRightInd w:val="0"/>
              <w:snapToGrid w:val="0"/>
              <w:jc w:val="center"/>
              <w:rPr>
                <w:rFonts w:hint="eastAsia" w:eastAsiaTheme="majorEastAsia"/>
                <w:color w:val="auto"/>
                <w:kern w:val="0"/>
                <w:sz w:val="24"/>
                <w:szCs w:val="24"/>
                <w:highlight w:val="none"/>
                <w:lang w:eastAsia="zh-CN"/>
              </w:rPr>
            </w:pPr>
            <w:r>
              <w:rPr>
                <w:rFonts w:hint="eastAsia" w:eastAsiaTheme="majorEastAsia"/>
                <w:color w:val="auto"/>
                <w:kern w:val="0"/>
                <w:sz w:val="24"/>
                <w:szCs w:val="24"/>
                <w:highlight w:val="none"/>
                <w:lang w:val="en-US" w:eastAsia="zh-CN"/>
              </w:rPr>
              <w:t>6</w:t>
            </w:r>
          </w:p>
        </w:tc>
      </w:tr>
      <w:tr w14:paraId="7B3CB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86" w:type="dxa"/>
            <w:shd w:val="clear" w:color="auto" w:fill="auto"/>
            <w:noWrap/>
            <w:vAlign w:val="center"/>
          </w:tcPr>
          <w:p w14:paraId="1FF6E3CF">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4</w:t>
            </w:r>
          </w:p>
        </w:tc>
        <w:tc>
          <w:tcPr>
            <w:tcW w:w="1396" w:type="dxa"/>
            <w:shd w:val="clear" w:color="auto" w:fill="auto"/>
            <w:vAlign w:val="center"/>
          </w:tcPr>
          <w:p w14:paraId="44B1A90F">
            <w:pPr>
              <w:widowControl/>
              <w:adjustRightInd w:val="0"/>
              <w:snapToGrid w:val="0"/>
              <w:jc w:val="center"/>
              <w:rPr>
                <w:rFonts w:eastAsiaTheme="majorEastAsia"/>
                <w:color w:val="auto"/>
                <w:sz w:val="24"/>
                <w:szCs w:val="24"/>
                <w:highlight w:val="none"/>
              </w:rPr>
            </w:pPr>
            <w:r>
              <w:rPr>
                <w:rFonts w:eastAsiaTheme="majorEastAsia"/>
                <w:color w:val="auto"/>
                <w:sz w:val="24"/>
                <w:szCs w:val="24"/>
                <w:highlight w:val="none"/>
              </w:rPr>
              <w:t>投诉流程、满意度调查制度评价</w:t>
            </w:r>
          </w:p>
        </w:tc>
        <w:tc>
          <w:tcPr>
            <w:tcW w:w="7311" w:type="dxa"/>
            <w:shd w:val="clear" w:color="auto" w:fill="auto"/>
            <w:vAlign w:val="center"/>
          </w:tcPr>
          <w:p w14:paraId="42D86231">
            <w:pPr>
              <w:widowControl/>
              <w:adjustRightInd w:val="0"/>
              <w:snapToGrid w:val="0"/>
              <w:rPr>
                <w:color w:val="auto"/>
                <w:kern w:val="0"/>
                <w:sz w:val="24"/>
                <w:szCs w:val="24"/>
                <w:highlight w:val="none"/>
              </w:rPr>
            </w:pPr>
            <w:r>
              <w:rPr>
                <w:color w:val="auto"/>
                <w:kern w:val="0"/>
                <w:sz w:val="24"/>
                <w:szCs w:val="24"/>
                <w:highlight w:val="none"/>
              </w:rPr>
              <w:t>至少包含投诉接受范围、投诉处理流程、满意度调查范围、满意度调查方法，提高服务对象满意度方案</w:t>
            </w:r>
          </w:p>
          <w:p w14:paraId="3483FA3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049D097">
            <w:pPr>
              <w:widowControl/>
              <w:adjustRightInd w:val="0"/>
              <w:snapToGrid w:val="0"/>
              <w:jc w:val="left"/>
              <w:rPr>
                <w:rFonts w:eastAsiaTheme="major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2591F969">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6</w:t>
            </w:r>
          </w:p>
        </w:tc>
      </w:tr>
      <w:tr w14:paraId="7D9AE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86" w:type="dxa"/>
            <w:shd w:val="clear" w:color="auto" w:fill="auto"/>
            <w:noWrap/>
            <w:vAlign w:val="center"/>
          </w:tcPr>
          <w:p w14:paraId="07BCF301">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5</w:t>
            </w:r>
          </w:p>
        </w:tc>
        <w:tc>
          <w:tcPr>
            <w:tcW w:w="1396" w:type="dxa"/>
            <w:shd w:val="clear" w:color="auto" w:fill="auto"/>
            <w:vAlign w:val="center"/>
          </w:tcPr>
          <w:p w14:paraId="1A94EA35">
            <w:pPr>
              <w:widowControl/>
              <w:adjustRightInd w:val="0"/>
              <w:snapToGrid w:val="0"/>
              <w:jc w:val="center"/>
              <w:rPr>
                <w:rFonts w:eastAsiaTheme="majorEastAsia"/>
                <w:color w:val="auto"/>
                <w:sz w:val="24"/>
                <w:szCs w:val="24"/>
                <w:highlight w:val="none"/>
              </w:rPr>
            </w:pPr>
            <w:r>
              <w:rPr>
                <w:rFonts w:eastAsiaTheme="majorEastAsia"/>
                <w:color w:val="auto"/>
                <w:kern w:val="0"/>
                <w:sz w:val="24"/>
                <w:szCs w:val="24"/>
                <w:highlight w:val="none"/>
              </w:rPr>
              <w:t>维修保养手动</w:t>
            </w:r>
            <w:r>
              <w:rPr>
                <w:rFonts w:eastAsiaTheme="majorEastAsia"/>
                <w:color w:val="auto"/>
                <w:sz w:val="24"/>
                <w:szCs w:val="24"/>
                <w:highlight w:val="none"/>
              </w:rPr>
              <w:t>工具评价</w:t>
            </w:r>
          </w:p>
        </w:tc>
        <w:tc>
          <w:tcPr>
            <w:tcW w:w="7311" w:type="dxa"/>
            <w:shd w:val="clear" w:color="auto" w:fill="auto"/>
            <w:vAlign w:val="center"/>
          </w:tcPr>
          <w:p w14:paraId="39D08634">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提供附件</w:t>
            </w:r>
            <w:r>
              <w:rPr>
                <w:rFonts w:hint="eastAsia" w:eastAsiaTheme="majorEastAsia"/>
                <w:color w:val="auto"/>
                <w:kern w:val="0"/>
                <w:sz w:val="24"/>
                <w:szCs w:val="24"/>
                <w:highlight w:val="none"/>
              </w:rPr>
              <w:t>8</w:t>
            </w:r>
            <w:r>
              <w:rPr>
                <w:rFonts w:eastAsiaTheme="majorEastAsia"/>
                <w:color w:val="auto"/>
                <w:kern w:val="0"/>
                <w:sz w:val="24"/>
                <w:szCs w:val="24"/>
                <w:highlight w:val="none"/>
              </w:rPr>
              <w:t>维修手动工具一览表</w:t>
            </w:r>
          </w:p>
          <w:p w14:paraId="47BC7B8F">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67A4E5AA">
            <w:pPr>
              <w:widowControl/>
              <w:adjustRightInd w:val="0"/>
              <w:snapToGrid w:val="0"/>
              <w:jc w:val="left"/>
              <w:rPr>
                <w:rFonts w:eastAsiaTheme="major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67120AC0">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6</w:t>
            </w:r>
          </w:p>
        </w:tc>
      </w:tr>
      <w:tr w14:paraId="3F1F3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3D857FDE">
            <w:pPr>
              <w:widowControl/>
              <w:adjustRightInd w:val="0"/>
              <w:snapToGrid w:val="0"/>
              <w:jc w:val="center"/>
              <w:rPr>
                <w:rFonts w:eastAsiaTheme="majorEastAsia"/>
                <w:color w:val="auto"/>
                <w:sz w:val="24"/>
                <w:szCs w:val="24"/>
                <w:highlight w:val="none"/>
              </w:rPr>
            </w:pPr>
            <w:r>
              <w:rPr>
                <w:rFonts w:eastAsiaTheme="majorEastAsia"/>
                <w:color w:val="auto"/>
                <w:sz w:val="24"/>
                <w:szCs w:val="24"/>
                <w:highlight w:val="none"/>
              </w:rPr>
              <w:t>合计</w:t>
            </w:r>
          </w:p>
        </w:tc>
        <w:tc>
          <w:tcPr>
            <w:tcW w:w="1143" w:type="dxa"/>
            <w:shd w:val="clear" w:color="auto" w:fill="auto"/>
            <w:vAlign w:val="center"/>
          </w:tcPr>
          <w:p w14:paraId="66841A42">
            <w:pPr>
              <w:widowControl/>
              <w:adjustRightInd w:val="0"/>
              <w:snapToGrid w:val="0"/>
              <w:jc w:val="center"/>
              <w:rPr>
                <w:rFonts w:eastAsiaTheme="majorEastAsia"/>
                <w:color w:val="auto"/>
                <w:kern w:val="0"/>
                <w:sz w:val="24"/>
                <w:szCs w:val="24"/>
                <w:highlight w:val="none"/>
              </w:rPr>
            </w:pPr>
            <w:r>
              <w:rPr>
                <w:rFonts w:eastAsiaTheme="majorEastAsia"/>
                <w:color w:val="auto"/>
                <w:kern w:val="0"/>
                <w:sz w:val="24"/>
                <w:szCs w:val="24"/>
                <w:highlight w:val="none"/>
              </w:rPr>
              <w:t>100</w:t>
            </w:r>
          </w:p>
        </w:tc>
      </w:tr>
    </w:tbl>
    <w:p w14:paraId="4A90C97C">
      <w:pPr>
        <w:spacing w:line="360" w:lineRule="auto"/>
        <w:ind w:firstLine="480" w:firstLineChars="200"/>
        <w:outlineLvl w:val="0"/>
        <w:rPr>
          <w:color w:val="auto"/>
          <w:sz w:val="24"/>
          <w:highlight w:val="none"/>
          <w:lang w:val="zh-CN"/>
        </w:rPr>
      </w:pPr>
      <w:r>
        <w:rPr>
          <w:rFonts w:hint="eastAsia"/>
          <w:color w:val="auto"/>
          <w:kern w:val="0"/>
          <w:sz w:val="24"/>
          <w:szCs w:val="24"/>
          <w:highlight w:val="none"/>
        </w:rPr>
        <w:t>主观分</w:t>
      </w:r>
      <w:r>
        <w:rPr>
          <w:color w:val="auto"/>
          <w:kern w:val="0"/>
          <w:sz w:val="24"/>
          <w:szCs w:val="24"/>
          <w:highlight w:val="none"/>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4CF58DA">
      <w:pPr>
        <w:widowControl/>
        <w:jc w:val="left"/>
        <w:rPr>
          <w:b/>
          <w:color w:val="auto"/>
          <w:sz w:val="24"/>
          <w:highlight w:val="none"/>
        </w:rPr>
      </w:pPr>
      <w:r>
        <w:rPr>
          <w:b/>
          <w:color w:val="auto"/>
          <w:sz w:val="24"/>
          <w:highlight w:val="none"/>
        </w:rPr>
        <w:br w:type="page"/>
      </w:r>
    </w:p>
    <w:p w14:paraId="17946993">
      <w:pPr>
        <w:pStyle w:val="11"/>
        <w:rPr>
          <w:rFonts w:ascii="Times New Roman" w:hAnsi="Times New Roman"/>
        </w:rPr>
      </w:pPr>
      <w:r>
        <w:rPr>
          <w:rFonts w:ascii="Times New Roman" w:hAnsi="Times New Roman"/>
        </w:rPr>
        <w:t>第三部分  供应商须知</w:t>
      </w:r>
      <w:bookmarkEnd w:id="1"/>
    </w:p>
    <w:p w14:paraId="214FC638">
      <w:pPr>
        <w:pStyle w:val="29"/>
        <w:spacing w:line="360" w:lineRule="auto"/>
        <w:jc w:val="center"/>
        <w:rPr>
          <w:rFonts w:ascii="Times New Roman" w:hAnsi="Times New Roman" w:eastAsia="宋体" w:cs="Times New Roman"/>
          <w:color w:val="auto"/>
        </w:rPr>
      </w:pPr>
      <w:bookmarkStart w:id="3" w:name="_Toc411426751"/>
    </w:p>
    <w:p w14:paraId="76AF466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8BD85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0381F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82262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1F2923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E0C69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A5A7D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13DF33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3302C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56611C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294D1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1720BD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38E42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354F49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C37B1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58C976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211B9E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73F839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A79C5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2C0A71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3C07FBE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5C3251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398610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A4936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20C12C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5A4D8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D1267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293FB8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4DC89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CA6EA4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047C10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4AF946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3F1452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ECDB8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8640E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48BCF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4CF927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1525B2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325F31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5D043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3B0555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7D208D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1D4671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E5E26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1B121B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510ACC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D7D73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07935A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582F25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7286A5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6AF5F2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779744F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46039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4F6A479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DFE63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EE4CA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6960F0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267B2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CD8445D">
      <w:pPr>
        <w:pStyle w:val="29"/>
        <w:spacing w:line="360" w:lineRule="auto"/>
        <w:ind w:firstLine="480" w:firstLineChars="200"/>
        <w:jc w:val="both"/>
        <w:rPr>
          <w:rFonts w:ascii="Times New Roman" w:hAnsi="Times New Roman" w:eastAsia="宋体" w:cs="Times New Roman"/>
          <w:color w:val="auto"/>
        </w:rPr>
      </w:pPr>
    </w:p>
    <w:p w14:paraId="0AB88EDC">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468655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0B94E2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55FE77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BC7C7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79D148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5180A56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65D485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6403D2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42618B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344DDA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13D14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2D61EB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E1D89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E57A8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3AC9EE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2F1BA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2E0799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562B0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3FA646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3B06D3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3FE19B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6130F1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6A15F3B0">
      <w:pPr>
        <w:pStyle w:val="29"/>
        <w:spacing w:line="360" w:lineRule="auto"/>
        <w:ind w:firstLine="480" w:firstLineChars="200"/>
        <w:jc w:val="both"/>
        <w:rPr>
          <w:rFonts w:ascii="Times New Roman" w:hAnsi="Times New Roman" w:eastAsia="宋体" w:cs="Times New Roman"/>
          <w:color w:val="auto"/>
        </w:rPr>
      </w:pPr>
    </w:p>
    <w:p w14:paraId="483888C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76BABC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5F948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591EDA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387200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2FAA2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5D33E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3E7BC9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205E9B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74A501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67D3D2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2295D0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5CDF70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64FF68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385822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5AB880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2DD7B5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02C058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11A990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7B219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2289CE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40EDD5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5601E6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0E64D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35FDBF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645415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5D833D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6F8211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519AA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973C5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05D9D8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355784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672AE0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38C00C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392224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10BEB4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4586DF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2B2122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056398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092A83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2F2754E7">
      <w:pPr>
        <w:pStyle w:val="29"/>
        <w:spacing w:line="360" w:lineRule="auto"/>
        <w:jc w:val="center"/>
        <w:rPr>
          <w:rFonts w:ascii="Times New Roman" w:hAnsi="Times New Roman" w:eastAsia="宋体" w:cs="Times New Roman"/>
          <w:color w:val="auto"/>
        </w:rPr>
      </w:pPr>
    </w:p>
    <w:p w14:paraId="53191CA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3B2B2B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15BDE4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253F07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7A988D5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532C9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3FD5A4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239B9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374A1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1A939E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46FE14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198E3E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1F23F10D">
      <w:pPr>
        <w:pStyle w:val="29"/>
        <w:spacing w:line="360" w:lineRule="auto"/>
        <w:ind w:firstLine="480" w:firstLineChars="200"/>
        <w:jc w:val="both"/>
        <w:rPr>
          <w:rFonts w:ascii="Times New Roman" w:hAnsi="Times New Roman" w:eastAsia="宋体" w:cs="Times New Roman"/>
          <w:color w:val="auto"/>
        </w:rPr>
      </w:pPr>
    </w:p>
    <w:p w14:paraId="2A6E128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4FB108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048C84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E39945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4AA8F95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588CCF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F61D2B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7E5E6F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6EE135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38694C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EAE90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222BC0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2166CA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41534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D70829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441F4D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265C9A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D09DB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4ACFB9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2D80C4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44126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6CCFC2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BE242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154D26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063727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D5A81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5E349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23E24E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5036C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C486E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2BD6D3B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4D0D4F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84EE5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2D00A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4E16241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3016D82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1B3B8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10C005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3981B5B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31EEC6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7412FF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74D2AC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76E383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6544C9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1189DC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5A241936">
      <w:pPr>
        <w:pStyle w:val="29"/>
        <w:spacing w:line="360" w:lineRule="auto"/>
        <w:ind w:firstLine="480" w:firstLineChars="200"/>
        <w:jc w:val="both"/>
        <w:rPr>
          <w:rFonts w:ascii="Times New Roman" w:hAnsi="Times New Roman" w:eastAsia="宋体" w:cs="Times New Roman"/>
          <w:color w:val="auto"/>
        </w:rPr>
      </w:pPr>
    </w:p>
    <w:p w14:paraId="311DBA8B">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717DD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0DF1D2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527071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D92C3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75B137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32C52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0B8BB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230B96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F49B9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1CF066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17EF5B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68EEE2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2623D4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6BA41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5A26C2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24DC49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18B40AEB">
      <w:pPr>
        <w:pStyle w:val="29"/>
        <w:spacing w:line="360" w:lineRule="auto"/>
        <w:ind w:firstLine="480" w:firstLineChars="200"/>
        <w:jc w:val="both"/>
        <w:rPr>
          <w:rFonts w:ascii="Times New Roman" w:hAnsi="Times New Roman" w:eastAsia="宋体" w:cs="Times New Roman"/>
          <w:color w:val="auto"/>
        </w:rPr>
      </w:pPr>
    </w:p>
    <w:p w14:paraId="186D832F">
      <w:pPr>
        <w:pStyle w:val="29"/>
        <w:snapToGrid w:val="0"/>
        <w:spacing w:line="360" w:lineRule="auto"/>
        <w:ind w:firstLine="480" w:firstLineChars="200"/>
        <w:jc w:val="both"/>
        <w:rPr>
          <w:rFonts w:ascii="Times New Roman" w:hAnsi="Times New Roman" w:eastAsia="宋体" w:cs="Times New Roman"/>
          <w:color w:val="auto"/>
        </w:rPr>
      </w:pPr>
    </w:p>
    <w:p w14:paraId="3AD1C23E">
      <w:pPr>
        <w:pStyle w:val="29"/>
        <w:snapToGrid w:val="0"/>
        <w:spacing w:line="360" w:lineRule="auto"/>
        <w:ind w:firstLine="480" w:firstLineChars="200"/>
        <w:jc w:val="both"/>
        <w:rPr>
          <w:rFonts w:ascii="Times New Roman" w:hAnsi="Times New Roman" w:eastAsia="宋体" w:cs="Times New Roman"/>
          <w:color w:val="auto"/>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6A8B2905">
      <w:pPr>
        <w:pStyle w:val="11"/>
        <w:rPr>
          <w:rFonts w:ascii="Times New Roman" w:hAnsi="Times New Roman"/>
        </w:rPr>
      </w:pPr>
      <w:r>
        <w:rPr>
          <w:rFonts w:ascii="Times New Roman" w:hAnsi="Times New Roman"/>
        </w:rPr>
        <w:t>第四部分  合同草案</w:t>
      </w:r>
      <w:bookmarkEnd w:id="3"/>
    </w:p>
    <w:p w14:paraId="42DA0E81">
      <w:pPr>
        <w:tabs>
          <w:tab w:val="left" w:pos="412"/>
          <w:tab w:val="left" w:pos="618"/>
        </w:tabs>
        <w:spacing w:line="520" w:lineRule="exact"/>
        <w:jc w:val="center"/>
        <w:rPr>
          <w:b/>
          <w:sz w:val="30"/>
          <w:szCs w:val="30"/>
        </w:rPr>
      </w:pPr>
      <w:r>
        <w:rPr>
          <w:b/>
          <w:sz w:val="30"/>
          <w:szCs w:val="30"/>
        </w:rPr>
        <w:t>合同一般条款</w:t>
      </w:r>
    </w:p>
    <w:p w14:paraId="44F86A64">
      <w:pPr>
        <w:tabs>
          <w:tab w:val="left" w:pos="0"/>
          <w:tab w:val="left" w:pos="315"/>
        </w:tabs>
        <w:spacing w:line="520" w:lineRule="exact"/>
        <w:ind w:firstLine="480"/>
        <w:rPr>
          <w:sz w:val="24"/>
          <w:szCs w:val="24"/>
        </w:rPr>
      </w:pPr>
      <w:r>
        <w:rPr>
          <w:sz w:val="24"/>
          <w:szCs w:val="24"/>
        </w:rPr>
        <w:t xml:space="preserve">需方：  </w:t>
      </w:r>
    </w:p>
    <w:p w14:paraId="1D473B08">
      <w:pPr>
        <w:tabs>
          <w:tab w:val="left" w:pos="0"/>
          <w:tab w:val="left" w:pos="315"/>
        </w:tabs>
        <w:spacing w:line="520" w:lineRule="exact"/>
        <w:ind w:firstLine="480"/>
        <w:rPr>
          <w:sz w:val="24"/>
          <w:szCs w:val="24"/>
        </w:rPr>
      </w:pPr>
      <w:r>
        <w:rPr>
          <w:sz w:val="24"/>
          <w:szCs w:val="24"/>
        </w:rPr>
        <w:t xml:space="preserve">供方： </w:t>
      </w:r>
    </w:p>
    <w:p w14:paraId="1DB8FA93">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3953AC65">
      <w:pPr>
        <w:pStyle w:val="37"/>
        <w:numPr>
          <w:ilvl w:val="0"/>
          <w:numId w:val="2"/>
        </w:numPr>
        <w:spacing w:line="480" w:lineRule="exact"/>
        <w:ind w:firstLineChars="0"/>
        <w:rPr>
          <w:sz w:val="24"/>
        </w:rPr>
      </w:pPr>
      <w:r>
        <w:rPr>
          <w:sz w:val="24"/>
        </w:rPr>
        <w:t>本合同为中小企业预留合同</w:t>
      </w:r>
    </w:p>
    <w:p w14:paraId="3E4B8A0B">
      <w:pPr>
        <w:pStyle w:val="37"/>
        <w:numPr>
          <w:ilvl w:val="0"/>
          <w:numId w:val="2"/>
        </w:numPr>
        <w:spacing w:line="480" w:lineRule="exact"/>
        <w:ind w:firstLineChars="0"/>
        <w:rPr>
          <w:sz w:val="24"/>
        </w:rPr>
      </w:pPr>
      <w:r>
        <w:rPr>
          <w:sz w:val="24"/>
        </w:rPr>
        <w:t>本合同非中小企业预留合同</w:t>
      </w:r>
    </w:p>
    <w:p w14:paraId="61CC3B1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98EE4D3">
      <w:pPr>
        <w:tabs>
          <w:tab w:val="left" w:pos="1133"/>
        </w:tabs>
        <w:spacing w:line="520" w:lineRule="exact"/>
        <w:ind w:firstLine="480" w:firstLineChars="200"/>
        <w:rPr>
          <w:sz w:val="24"/>
          <w:szCs w:val="24"/>
        </w:rPr>
      </w:pPr>
      <w:r>
        <w:rPr>
          <w:sz w:val="24"/>
          <w:szCs w:val="24"/>
        </w:rPr>
        <w:t>一、采购内容：  （详见附件）</w:t>
      </w:r>
    </w:p>
    <w:p w14:paraId="717F2365">
      <w:pPr>
        <w:tabs>
          <w:tab w:val="left" w:pos="1133"/>
        </w:tabs>
        <w:spacing w:line="520" w:lineRule="exact"/>
        <w:ind w:firstLine="480" w:firstLineChars="200"/>
        <w:rPr>
          <w:sz w:val="24"/>
          <w:szCs w:val="24"/>
        </w:rPr>
      </w:pPr>
      <w:r>
        <w:rPr>
          <w:sz w:val="24"/>
          <w:szCs w:val="24"/>
        </w:rPr>
        <w:t xml:space="preserve">    合同总价款：人民币  元</w:t>
      </w:r>
    </w:p>
    <w:p w14:paraId="45E8A6A5">
      <w:pPr>
        <w:tabs>
          <w:tab w:val="left" w:pos="1133"/>
        </w:tabs>
        <w:spacing w:line="520" w:lineRule="exact"/>
        <w:ind w:firstLine="480" w:firstLineChars="200"/>
        <w:rPr>
          <w:sz w:val="24"/>
          <w:szCs w:val="24"/>
        </w:rPr>
      </w:pPr>
      <w:r>
        <w:rPr>
          <w:sz w:val="24"/>
          <w:szCs w:val="24"/>
        </w:rPr>
        <w:t xml:space="preserve">    大写：人民币  元整</w:t>
      </w:r>
    </w:p>
    <w:p w14:paraId="4086AA9D">
      <w:pPr>
        <w:tabs>
          <w:tab w:val="left" w:pos="360"/>
        </w:tabs>
        <w:spacing w:line="520" w:lineRule="exact"/>
        <w:ind w:firstLine="480" w:firstLineChars="200"/>
        <w:rPr>
          <w:sz w:val="24"/>
          <w:szCs w:val="24"/>
        </w:rPr>
      </w:pPr>
      <w:r>
        <w:rPr>
          <w:sz w:val="24"/>
          <w:szCs w:val="24"/>
        </w:rPr>
        <w:t>二、质量要求及对质量负责条件和期限：见附件。</w:t>
      </w:r>
    </w:p>
    <w:p w14:paraId="061C16C2">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2E7CBC6B">
      <w:pPr>
        <w:tabs>
          <w:tab w:val="left" w:pos="360"/>
        </w:tabs>
        <w:spacing w:line="520" w:lineRule="exact"/>
        <w:ind w:firstLine="480" w:firstLineChars="200"/>
        <w:rPr>
          <w:sz w:val="24"/>
          <w:szCs w:val="24"/>
        </w:rPr>
      </w:pPr>
      <w:r>
        <w:rPr>
          <w:sz w:val="24"/>
          <w:szCs w:val="24"/>
        </w:rPr>
        <w:t>四、服务时间、地点、方式：见附件。</w:t>
      </w:r>
    </w:p>
    <w:p w14:paraId="7FC5726B">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7A3DE7AB">
      <w:pPr>
        <w:tabs>
          <w:tab w:val="left" w:pos="360"/>
          <w:tab w:val="left" w:pos="721"/>
        </w:tabs>
        <w:spacing w:line="520" w:lineRule="exact"/>
        <w:rPr>
          <w:sz w:val="24"/>
          <w:szCs w:val="24"/>
        </w:rPr>
      </w:pPr>
      <w:r>
        <w:rPr>
          <w:sz w:val="24"/>
          <w:szCs w:val="24"/>
        </w:rPr>
        <w:t xml:space="preserve">    六、验收工作由需方负责对合同进行验收。</w:t>
      </w:r>
    </w:p>
    <w:p w14:paraId="317E0487">
      <w:pPr>
        <w:tabs>
          <w:tab w:val="left" w:pos="360"/>
        </w:tabs>
        <w:spacing w:line="520" w:lineRule="exact"/>
        <w:rPr>
          <w:sz w:val="24"/>
          <w:szCs w:val="24"/>
        </w:rPr>
      </w:pPr>
      <w:r>
        <w:rPr>
          <w:sz w:val="24"/>
          <w:szCs w:val="24"/>
        </w:rPr>
        <w:t xml:space="preserve">    七、货款支付方式：见附件。</w:t>
      </w:r>
    </w:p>
    <w:p w14:paraId="4DD7E8E7">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12EB6279">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E49ABFB">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12312106">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72641DF7">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7415E9CD">
        <w:tblPrEx>
          <w:tblCellMar>
            <w:top w:w="0" w:type="dxa"/>
            <w:left w:w="108" w:type="dxa"/>
            <w:bottom w:w="0" w:type="dxa"/>
            <w:right w:w="108" w:type="dxa"/>
          </w:tblCellMar>
        </w:tblPrEx>
        <w:tc>
          <w:tcPr>
            <w:tcW w:w="4261" w:type="dxa"/>
          </w:tcPr>
          <w:p w14:paraId="5D1B4280">
            <w:pPr>
              <w:tabs>
                <w:tab w:val="left" w:pos="0"/>
                <w:tab w:val="left" w:pos="315"/>
              </w:tabs>
              <w:spacing w:line="520" w:lineRule="exact"/>
              <w:rPr>
                <w:sz w:val="24"/>
                <w:szCs w:val="24"/>
              </w:rPr>
            </w:pPr>
            <w:r>
              <w:rPr>
                <w:sz w:val="24"/>
                <w:szCs w:val="24"/>
              </w:rPr>
              <w:t xml:space="preserve">供方（公章）： </w:t>
            </w:r>
          </w:p>
        </w:tc>
        <w:tc>
          <w:tcPr>
            <w:tcW w:w="4261" w:type="dxa"/>
          </w:tcPr>
          <w:p w14:paraId="1FF5D81C">
            <w:pPr>
              <w:tabs>
                <w:tab w:val="left" w:pos="0"/>
                <w:tab w:val="left" w:pos="315"/>
              </w:tabs>
              <w:spacing w:line="520" w:lineRule="exact"/>
              <w:rPr>
                <w:sz w:val="24"/>
                <w:szCs w:val="24"/>
              </w:rPr>
            </w:pPr>
            <w:r>
              <w:rPr>
                <w:sz w:val="24"/>
                <w:szCs w:val="24"/>
              </w:rPr>
              <w:t xml:space="preserve">需方（公章）： </w:t>
            </w:r>
          </w:p>
        </w:tc>
      </w:tr>
      <w:tr w14:paraId="6D6C4D0B">
        <w:tblPrEx>
          <w:tblCellMar>
            <w:top w:w="0" w:type="dxa"/>
            <w:left w:w="108" w:type="dxa"/>
            <w:bottom w:w="0" w:type="dxa"/>
            <w:right w:w="108" w:type="dxa"/>
          </w:tblCellMar>
        </w:tblPrEx>
        <w:tc>
          <w:tcPr>
            <w:tcW w:w="4261" w:type="dxa"/>
          </w:tcPr>
          <w:p w14:paraId="3DFED29C">
            <w:pPr>
              <w:tabs>
                <w:tab w:val="left" w:pos="0"/>
                <w:tab w:val="left" w:pos="315"/>
              </w:tabs>
              <w:spacing w:line="520" w:lineRule="exact"/>
              <w:rPr>
                <w:sz w:val="24"/>
                <w:szCs w:val="24"/>
              </w:rPr>
            </w:pPr>
            <w:r>
              <w:rPr>
                <w:sz w:val="24"/>
                <w:szCs w:val="24"/>
              </w:rPr>
              <w:t xml:space="preserve">地址：  </w:t>
            </w:r>
          </w:p>
        </w:tc>
        <w:tc>
          <w:tcPr>
            <w:tcW w:w="4261" w:type="dxa"/>
          </w:tcPr>
          <w:p w14:paraId="76EB3AE3">
            <w:pPr>
              <w:tabs>
                <w:tab w:val="left" w:pos="0"/>
                <w:tab w:val="left" w:pos="315"/>
              </w:tabs>
              <w:spacing w:line="520" w:lineRule="exact"/>
              <w:rPr>
                <w:sz w:val="24"/>
                <w:szCs w:val="24"/>
              </w:rPr>
            </w:pPr>
            <w:r>
              <w:rPr>
                <w:sz w:val="24"/>
                <w:szCs w:val="24"/>
              </w:rPr>
              <w:t xml:space="preserve">地址： </w:t>
            </w:r>
          </w:p>
        </w:tc>
      </w:tr>
      <w:tr w14:paraId="3EFE0F8E">
        <w:tblPrEx>
          <w:tblCellMar>
            <w:top w:w="0" w:type="dxa"/>
            <w:left w:w="108" w:type="dxa"/>
            <w:bottom w:w="0" w:type="dxa"/>
            <w:right w:w="108" w:type="dxa"/>
          </w:tblCellMar>
        </w:tblPrEx>
        <w:tc>
          <w:tcPr>
            <w:tcW w:w="4261" w:type="dxa"/>
          </w:tcPr>
          <w:p w14:paraId="2B63CE4C">
            <w:pPr>
              <w:tabs>
                <w:tab w:val="left" w:pos="360"/>
              </w:tabs>
              <w:spacing w:line="520" w:lineRule="exact"/>
              <w:rPr>
                <w:sz w:val="24"/>
                <w:szCs w:val="24"/>
              </w:rPr>
            </w:pPr>
            <w:r>
              <w:rPr>
                <w:sz w:val="24"/>
                <w:szCs w:val="24"/>
              </w:rPr>
              <w:t xml:space="preserve">法定代表人： </w:t>
            </w:r>
          </w:p>
        </w:tc>
        <w:tc>
          <w:tcPr>
            <w:tcW w:w="4261" w:type="dxa"/>
          </w:tcPr>
          <w:p w14:paraId="65559777">
            <w:pPr>
              <w:tabs>
                <w:tab w:val="left" w:pos="360"/>
              </w:tabs>
              <w:spacing w:line="520" w:lineRule="exact"/>
              <w:rPr>
                <w:sz w:val="24"/>
                <w:szCs w:val="24"/>
              </w:rPr>
            </w:pPr>
            <w:r>
              <w:rPr>
                <w:sz w:val="24"/>
                <w:szCs w:val="24"/>
              </w:rPr>
              <w:t xml:space="preserve">法定代表人： </w:t>
            </w:r>
          </w:p>
        </w:tc>
      </w:tr>
      <w:tr w14:paraId="2CDE786D">
        <w:tblPrEx>
          <w:tblCellMar>
            <w:top w:w="0" w:type="dxa"/>
            <w:left w:w="108" w:type="dxa"/>
            <w:bottom w:w="0" w:type="dxa"/>
            <w:right w:w="108" w:type="dxa"/>
          </w:tblCellMar>
        </w:tblPrEx>
        <w:tc>
          <w:tcPr>
            <w:tcW w:w="4261" w:type="dxa"/>
          </w:tcPr>
          <w:p w14:paraId="3A83602A">
            <w:pPr>
              <w:tabs>
                <w:tab w:val="left" w:pos="360"/>
              </w:tabs>
              <w:spacing w:line="520" w:lineRule="exact"/>
              <w:rPr>
                <w:sz w:val="24"/>
                <w:szCs w:val="24"/>
              </w:rPr>
            </w:pPr>
            <w:r>
              <w:rPr>
                <w:sz w:val="24"/>
                <w:szCs w:val="24"/>
              </w:rPr>
              <w:t xml:space="preserve">委托代理人： </w:t>
            </w:r>
          </w:p>
        </w:tc>
        <w:tc>
          <w:tcPr>
            <w:tcW w:w="4261" w:type="dxa"/>
          </w:tcPr>
          <w:p w14:paraId="72353EF0">
            <w:pPr>
              <w:tabs>
                <w:tab w:val="left" w:pos="360"/>
              </w:tabs>
              <w:spacing w:line="520" w:lineRule="exact"/>
              <w:rPr>
                <w:sz w:val="24"/>
                <w:szCs w:val="24"/>
              </w:rPr>
            </w:pPr>
            <w:r>
              <w:rPr>
                <w:sz w:val="24"/>
                <w:szCs w:val="24"/>
              </w:rPr>
              <w:t xml:space="preserve">委托代理人： </w:t>
            </w:r>
          </w:p>
        </w:tc>
      </w:tr>
      <w:tr w14:paraId="25842447">
        <w:tblPrEx>
          <w:tblCellMar>
            <w:top w:w="0" w:type="dxa"/>
            <w:left w:w="108" w:type="dxa"/>
            <w:bottom w:w="0" w:type="dxa"/>
            <w:right w:w="108" w:type="dxa"/>
          </w:tblCellMar>
        </w:tblPrEx>
        <w:tc>
          <w:tcPr>
            <w:tcW w:w="4261" w:type="dxa"/>
          </w:tcPr>
          <w:p w14:paraId="6DA08DA8">
            <w:pPr>
              <w:tabs>
                <w:tab w:val="left" w:pos="360"/>
              </w:tabs>
              <w:spacing w:line="520" w:lineRule="exact"/>
              <w:rPr>
                <w:sz w:val="24"/>
                <w:szCs w:val="24"/>
              </w:rPr>
            </w:pPr>
            <w:r>
              <w:rPr>
                <w:sz w:val="24"/>
                <w:szCs w:val="24"/>
              </w:rPr>
              <w:t>电话：</w:t>
            </w:r>
          </w:p>
        </w:tc>
        <w:tc>
          <w:tcPr>
            <w:tcW w:w="4261" w:type="dxa"/>
          </w:tcPr>
          <w:p w14:paraId="0F14DDA6">
            <w:pPr>
              <w:tabs>
                <w:tab w:val="left" w:pos="360"/>
              </w:tabs>
              <w:spacing w:line="520" w:lineRule="exact"/>
              <w:rPr>
                <w:sz w:val="24"/>
                <w:szCs w:val="24"/>
              </w:rPr>
            </w:pPr>
            <w:r>
              <w:rPr>
                <w:sz w:val="24"/>
                <w:szCs w:val="24"/>
              </w:rPr>
              <w:t>电话：</w:t>
            </w:r>
          </w:p>
        </w:tc>
      </w:tr>
    </w:tbl>
    <w:p w14:paraId="00B8B419">
      <w:pPr>
        <w:rPr>
          <w:sz w:val="24"/>
          <w:szCs w:val="24"/>
        </w:rPr>
      </w:pPr>
    </w:p>
    <w:p w14:paraId="641981BA">
      <w:pPr>
        <w:rPr>
          <w:szCs w:val="24"/>
        </w:rPr>
      </w:pPr>
      <w:r>
        <w:rPr>
          <w:sz w:val="24"/>
          <w:szCs w:val="24"/>
        </w:rPr>
        <w:t>时间：20  年  月  日</w:t>
      </w:r>
    </w:p>
    <w:p w14:paraId="1E47553B">
      <w:pPr>
        <w:jc w:val="center"/>
        <w:rPr>
          <w:b/>
          <w:sz w:val="30"/>
          <w:szCs w:val="30"/>
        </w:rPr>
      </w:pPr>
      <w:r>
        <w:rPr>
          <w:b/>
          <w:sz w:val="30"/>
          <w:szCs w:val="30"/>
        </w:rPr>
        <w:br w:type="page"/>
      </w:r>
      <w:r>
        <w:rPr>
          <w:b/>
          <w:sz w:val="30"/>
          <w:szCs w:val="30"/>
        </w:rPr>
        <w:t>合同特殊条款</w:t>
      </w:r>
    </w:p>
    <w:p w14:paraId="1CCB437D">
      <w:pPr>
        <w:tabs>
          <w:tab w:val="left" w:pos="360"/>
        </w:tabs>
        <w:spacing w:line="520" w:lineRule="exact"/>
        <w:ind w:firstLine="410" w:firstLineChars="171"/>
        <w:rPr>
          <w:color w:val="000000"/>
          <w:sz w:val="24"/>
          <w:szCs w:val="24"/>
        </w:rPr>
      </w:pPr>
    </w:p>
    <w:p w14:paraId="4A84F6CE">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4C6CFC7">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6DFFC732">
      <w:pPr>
        <w:tabs>
          <w:tab w:val="left" w:pos="360"/>
        </w:tabs>
        <w:spacing w:line="520" w:lineRule="exact"/>
        <w:ind w:firstLine="410" w:firstLineChars="171"/>
        <w:rPr>
          <w:sz w:val="24"/>
          <w:szCs w:val="24"/>
        </w:rPr>
      </w:pPr>
    </w:p>
    <w:p w14:paraId="369331D3">
      <w:pPr>
        <w:tabs>
          <w:tab w:val="left" w:pos="360"/>
        </w:tabs>
        <w:spacing w:line="520" w:lineRule="exact"/>
        <w:ind w:firstLine="410" w:firstLineChars="171"/>
        <w:rPr>
          <w:sz w:val="24"/>
          <w:szCs w:val="24"/>
        </w:rPr>
        <w:sectPr>
          <w:headerReference r:id="rId6" w:type="default"/>
          <w:pgSz w:w="11906" w:h="16838"/>
          <w:pgMar w:top="1440" w:right="1800" w:bottom="1440" w:left="1800" w:header="851" w:footer="992" w:gutter="0"/>
          <w:cols w:space="720" w:num="1"/>
          <w:docGrid w:type="lines" w:linePitch="312" w:charSpace="0"/>
        </w:sectPr>
      </w:pPr>
    </w:p>
    <w:p w14:paraId="6482D60E">
      <w:pPr>
        <w:pStyle w:val="3"/>
        <w:jc w:val="center"/>
      </w:pPr>
      <w:bookmarkStart w:id="4" w:name="_Toc411426753"/>
      <w:r>
        <w:t>第五部分  响应文件格式</w:t>
      </w:r>
      <w:bookmarkEnd w:id="4"/>
    </w:p>
    <w:p w14:paraId="6BDE0FA6">
      <w:pPr>
        <w:autoSpaceDE w:val="0"/>
        <w:autoSpaceDN w:val="0"/>
        <w:adjustRightInd w:val="0"/>
        <w:spacing w:line="520" w:lineRule="exact"/>
        <w:rPr>
          <w:b/>
          <w:kern w:val="0"/>
          <w:sz w:val="24"/>
        </w:rPr>
      </w:pPr>
    </w:p>
    <w:p w14:paraId="5DD9E679">
      <w:pPr>
        <w:autoSpaceDE w:val="0"/>
        <w:autoSpaceDN w:val="0"/>
        <w:adjustRightInd w:val="0"/>
        <w:spacing w:line="520" w:lineRule="exact"/>
        <w:rPr>
          <w:b/>
          <w:kern w:val="0"/>
          <w:sz w:val="24"/>
        </w:rPr>
      </w:pPr>
    </w:p>
    <w:p w14:paraId="1B89354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08F383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76DC59D5">
      <w:pPr>
        <w:autoSpaceDE w:val="0"/>
        <w:autoSpaceDN w:val="0"/>
        <w:adjustRightInd w:val="0"/>
        <w:spacing w:line="520" w:lineRule="exact"/>
        <w:rPr>
          <w:b/>
          <w:kern w:val="0"/>
          <w:sz w:val="24"/>
        </w:rPr>
      </w:pPr>
    </w:p>
    <w:p w14:paraId="353BBFAF">
      <w:pPr>
        <w:autoSpaceDE w:val="0"/>
        <w:autoSpaceDN w:val="0"/>
        <w:adjustRightInd w:val="0"/>
        <w:spacing w:line="520" w:lineRule="exact"/>
        <w:jc w:val="center"/>
        <w:rPr>
          <w:b/>
          <w:kern w:val="0"/>
          <w:sz w:val="24"/>
        </w:rPr>
      </w:pPr>
      <w:r>
        <w:rPr>
          <w:b/>
          <w:kern w:val="0"/>
          <w:sz w:val="24"/>
        </w:rPr>
        <w:t>第一阶段响应文件</w:t>
      </w:r>
    </w:p>
    <w:p w14:paraId="3C68A92B">
      <w:pPr>
        <w:autoSpaceDE w:val="0"/>
        <w:autoSpaceDN w:val="0"/>
        <w:adjustRightInd w:val="0"/>
        <w:spacing w:line="520" w:lineRule="exact"/>
        <w:rPr>
          <w:b/>
          <w:kern w:val="0"/>
          <w:sz w:val="24"/>
        </w:rPr>
      </w:pPr>
    </w:p>
    <w:p w14:paraId="283B08C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7C6596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2FD9B92">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DF82FE4">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5FDBE2F">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675A9DB">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6278790C">
      <w:pPr>
        <w:spacing w:before="93" w:beforeLines="30" w:after="218" w:afterLines="70" w:line="540" w:lineRule="exact"/>
        <w:ind w:left="630" w:leftChars="300"/>
        <w:rPr>
          <w:rFonts w:eastAsia="方正楷体简体"/>
          <w:b/>
          <w:sz w:val="34"/>
          <w:szCs w:val="34"/>
        </w:rPr>
      </w:pPr>
    </w:p>
    <w:p w14:paraId="593B953E">
      <w:pPr>
        <w:spacing w:before="93" w:beforeLines="30" w:after="218" w:afterLines="70" w:line="540" w:lineRule="exact"/>
        <w:ind w:left="630" w:leftChars="300"/>
        <w:rPr>
          <w:rFonts w:eastAsia="方正楷体简体"/>
          <w:b/>
          <w:sz w:val="34"/>
          <w:szCs w:val="34"/>
        </w:rPr>
      </w:pPr>
    </w:p>
    <w:p w14:paraId="14180A1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51394BA">
      <w:pPr>
        <w:autoSpaceDN w:val="0"/>
        <w:spacing w:line="360" w:lineRule="auto"/>
        <w:jc w:val="center"/>
        <w:rPr>
          <w:b/>
          <w:bCs/>
          <w:sz w:val="24"/>
        </w:rPr>
      </w:pPr>
      <w:r>
        <w:rPr>
          <w:b/>
          <w:sz w:val="24"/>
        </w:rPr>
        <w:br w:type="page"/>
      </w:r>
      <w:r>
        <w:rPr>
          <w:b/>
          <w:sz w:val="24"/>
        </w:rPr>
        <w:t>第一阶段</w:t>
      </w:r>
      <w:r>
        <w:rPr>
          <w:b/>
          <w:bCs/>
          <w:sz w:val="24"/>
        </w:rPr>
        <w:t>响应文件总目录</w:t>
      </w:r>
    </w:p>
    <w:p w14:paraId="4EBA9134">
      <w:pPr>
        <w:autoSpaceDN w:val="0"/>
        <w:spacing w:line="360" w:lineRule="auto"/>
        <w:jc w:val="center"/>
        <w:rPr>
          <w:b/>
          <w:bCs/>
          <w:sz w:val="24"/>
        </w:rPr>
      </w:pPr>
    </w:p>
    <w:p w14:paraId="0812CFEA">
      <w:pPr>
        <w:autoSpaceDN w:val="0"/>
        <w:spacing w:line="360" w:lineRule="auto"/>
        <w:jc w:val="center"/>
        <w:rPr>
          <w:b/>
          <w:bCs/>
          <w:sz w:val="24"/>
        </w:rPr>
      </w:pPr>
      <w:r>
        <w:rPr>
          <w:b/>
          <w:bCs/>
          <w:sz w:val="24"/>
        </w:rPr>
        <w:t>（投标人自行编制）</w:t>
      </w:r>
    </w:p>
    <w:p w14:paraId="4EF4E72A">
      <w:pPr>
        <w:widowControl/>
        <w:spacing w:line="360" w:lineRule="auto"/>
        <w:jc w:val="center"/>
        <w:rPr>
          <w:b/>
          <w:sz w:val="24"/>
        </w:rPr>
      </w:pPr>
      <w:r>
        <w:rPr>
          <w:b/>
          <w:sz w:val="24"/>
        </w:rPr>
        <w:br w:type="page"/>
      </w:r>
      <w:r>
        <w:rPr>
          <w:b/>
          <w:sz w:val="24"/>
        </w:rPr>
        <w:t>评分因素及评标标准页码检索</w:t>
      </w:r>
    </w:p>
    <w:p w14:paraId="478DE0A3">
      <w:pPr>
        <w:widowControl/>
        <w:spacing w:line="360" w:lineRule="auto"/>
        <w:jc w:val="center"/>
        <w:rPr>
          <w:b/>
          <w:sz w:val="24"/>
        </w:rPr>
      </w:pPr>
    </w:p>
    <w:p w14:paraId="3BE650C7">
      <w:pPr>
        <w:widowControl/>
        <w:spacing w:line="360" w:lineRule="auto"/>
        <w:jc w:val="center"/>
        <w:rPr>
          <w:b/>
          <w:bCs/>
          <w:sz w:val="24"/>
        </w:rPr>
      </w:pPr>
      <w:r>
        <w:rPr>
          <w:b/>
          <w:bCs/>
          <w:sz w:val="24"/>
        </w:rPr>
        <w:t>（投标人按磋商文件“评分因素及评标标准”中除涉及价格的评分项外的每个评分项逐项列明页码）</w:t>
      </w:r>
    </w:p>
    <w:p w14:paraId="1B10C383">
      <w:pPr>
        <w:spacing w:line="460" w:lineRule="exact"/>
        <w:rPr>
          <w:b/>
          <w:sz w:val="24"/>
        </w:rPr>
      </w:pPr>
      <w:r>
        <w:rPr>
          <w:b/>
          <w:sz w:val="24"/>
        </w:rPr>
        <w:br w:type="page"/>
      </w:r>
      <w:r>
        <w:rPr>
          <w:b/>
          <w:sz w:val="24"/>
        </w:rPr>
        <w:t>附件1</w:t>
      </w:r>
    </w:p>
    <w:p w14:paraId="1C458CF3">
      <w:pPr>
        <w:tabs>
          <w:tab w:val="left" w:pos="360"/>
        </w:tabs>
        <w:spacing w:line="560" w:lineRule="exact"/>
        <w:jc w:val="center"/>
        <w:rPr>
          <w:b/>
          <w:sz w:val="24"/>
        </w:rPr>
      </w:pPr>
      <w:r>
        <w:rPr>
          <w:b/>
          <w:sz w:val="24"/>
        </w:rPr>
        <w:t>响应书</w:t>
      </w:r>
    </w:p>
    <w:p w14:paraId="121750C4">
      <w:pPr>
        <w:autoSpaceDE w:val="0"/>
        <w:autoSpaceDN w:val="0"/>
        <w:adjustRightInd w:val="0"/>
        <w:spacing w:line="520" w:lineRule="exact"/>
        <w:jc w:val="left"/>
        <w:rPr>
          <w:kern w:val="0"/>
          <w:sz w:val="24"/>
        </w:rPr>
      </w:pPr>
      <w:r>
        <w:rPr>
          <w:kern w:val="0"/>
          <w:sz w:val="24"/>
        </w:rPr>
        <w:t>致：天津市政府采购中心</w:t>
      </w:r>
    </w:p>
    <w:p w14:paraId="7E969109">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17042D3F">
      <w:pPr>
        <w:autoSpaceDE w:val="0"/>
        <w:autoSpaceDN w:val="0"/>
        <w:adjustRightInd w:val="0"/>
        <w:spacing w:line="360" w:lineRule="auto"/>
        <w:jc w:val="left"/>
        <w:rPr>
          <w:kern w:val="0"/>
          <w:sz w:val="24"/>
        </w:rPr>
      </w:pPr>
      <w:r>
        <w:rPr>
          <w:kern w:val="0"/>
          <w:sz w:val="24"/>
        </w:rPr>
        <w:t>据此函，签字代表宣布同意如下：</w:t>
      </w:r>
    </w:p>
    <w:p w14:paraId="2764FD4F">
      <w:pPr>
        <w:numPr>
          <w:ilvl w:val="0"/>
          <w:numId w:val="3"/>
        </w:numPr>
        <w:spacing w:line="360" w:lineRule="auto"/>
        <w:ind w:left="0" w:firstLine="480" w:firstLineChars="200"/>
        <w:jc w:val="left"/>
        <w:rPr>
          <w:sz w:val="24"/>
        </w:rPr>
      </w:pPr>
      <w:r>
        <w:rPr>
          <w:sz w:val="24"/>
        </w:rPr>
        <w:t>我公司将按磋商文件的规定履行合同责任和义务。</w:t>
      </w:r>
    </w:p>
    <w:p w14:paraId="762935C2">
      <w:pPr>
        <w:numPr>
          <w:ilvl w:val="0"/>
          <w:numId w:val="3"/>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7D63898D">
      <w:pPr>
        <w:numPr>
          <w:ilvl w:val="0"/>
          <w:numId w:val="3"/>
        </w:numPr>
        <w:spacing w:line="360" w:lineRule="auto"/>
        <w:jc w:val="left"/>
        <w:rPr>
          <w:sz w:val="24"/>
        </w:rPr>
      </w:pPr>
      <w:r>
        <w:rPr>
          <w:sz w:val="24"/>
        </w:rPr>
        <w:t>我公司的磋商有效期为</w:t>
      </w:r>
      <w:r>
        <w:rPr>
          <w:rFonts w:hint="eastAsia"/>
          <w:sz w:val="24"/>
        </w:rPr>
        <w:t>响应文件开启之日</w:t>
      </w:r>
      <w:r>
        <w:rPr>
          <w:sz w:val="24"/>
        </w:rPr>
        <w:t>起60天。</w:t>
      </w:r>
    </w:p>
    <w:p w14:paraId="2AF23BE1">
      <w:pPr>
        <w:numPr>
          <w:ilvl w:val="0"/>
          <w:numId w:val="3"/>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5CF7F811">
      <w:pPr>
        <w:numPr>
          <w:ilvl w:val="0"/>
          <w:numId w:val="3"/>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20F21CB3">
      <w:pPr>
        <w:numPr>
          <w:ilvl w:val="0"/>
          <w:numId w:val="3"/>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8EC47F9">
      <w:pPr>
        <w:numPr>
          <w:ilvl w:val="0"/>
          <w:numId w:val="3"/>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36BAB7DA">
      <w:pPr>
        <w:numPr>
          <w:ilvl w:val="0"/>
          <w:numId w:val="3"/>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D63DCB6">
      <w:pPr>
        <w:numPr>
          <w:ilvl w:val="0"/>
          <w:numId w:val="3"/>
        </w:numPr>
        <w:spacing w:line="360" w:lineRule="auto"/>
        <w:ind w:left="0" w:firstLine="480" w:firstLineChars="200"/>
        <w:jc w:val="left"/>
        <w:rPr>
          <w:sz w:val="24"/>
        </w:rPr>
      </w:pPr>
      <w:r>
        <w:rPr>
          <w:sz w:val="24"/>
        </w:rPr>
        <w:t>我公司若成交，本承诺将成为合同不可分割的一部分，与合同具有同等的法律效力。</w:t>
      </w:r>
    </w:p>
    <w:p w14:paraId="19D95568">
      <w:pPr>
        <w:numPr>
          <w:ilvl w:val="0"/>
          <w:numId w:val="3"/>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3FA7867E">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7146EAE6">
      <w:pPr>
        <w:spacing w:line="360" w:lineRule="auto"/>
        <w:ind w:firstLine="480" w:firstLineChars="200"/>
        <w:rPr>
          <w:sz w:val="24"/>
        </w:rPr>
      </w:pPr>
      <w:r>
        <w:rPr>
          <w:sz w:val="24"/>
        </w:rPr>
        <w:t>纳税人识别号：</w:t>
      </w:r>
    </w:p>
    <w:p w14:paraId="3D876B07">
      <w:pPr>
        <w:spacing w:line="360" w:lineRule="auto"/>
        <w:ind w:firstLine="480" w:firstLineChars="200"/>
        <w:rPr>
          <w:sz w:val="24"/>
        </w:rPr>
      </w:pPr>
      <w:r>
        <w:rPr>
          <w:sz w:val="24"/>
        </w:rPr>
        <w:t>地址、电话：</w:t>
      </w:r>
    </w:p>
    <w:p w14:paraId="56B18CB1">
      <w:pPr>
        <w:spacing w:line="360" w:lineRule="auto"/>
        <w:ind w:firstLine="480" w:firstLineChars="200"/>
        <w:rPr>
          <w:sz w:val="24"/>
        </w:rPr>
      </w:pPr>
      <w:r>
        <w:rPr>
          <w:sz w:val="24"/>
        </w:rPr>
        <w:t>开户行及账号：</w:t>
      </w:r>
    </w:p>
    <w:p w14:paraId="60D507DD">
      <w:pPr>
        <w:spacing w:line="360" w:lineRule="auto"/>
        <w:ind w:firstLine="480" w:firstLineChars="200"/>
        <w:rPr>
          <w:sz w:val="24"/>
        </w:rPr>
      </w:pPr>
      <w:r>
        <w:rPr>
          <w:sz w:val="24"/>
        </w:rPr>
        <w:t>开具发票类型：□增值税专用发票         □增值税普通发票</w:t>
      </w:r>
    </w:p>
    <w:p w14:paraId="0EAE1895">
      <w:pPr>
        <w:spacing w:line="360" w:lineRule="auto"/>
        <w:ind w:firstLine="480" w:firstLineChars="200"/>
        <w:rPr>
          <w:sz w:val="24"/>
        </w:rPr>
      </w:pPr>
      <w:r>
        <w:rPr>
          <w:sz w:val="24"/>
        </w:rPr>
        <w:t>12. 我公司选择招标代理服务费发票领取方式（请自行选择以下任一方式并在相应□里划“√”）：</w:t>
      </w:r>
    </w:p>
    <w:p w14:paraId="5C3427EA">
      <w:pPr>
        <w:spacing w:line="360" w:lineRule="auto"/>
        <w:ind w:firstLine="482" w:firstLineChars="200"/>
        <w:rPr>
          <w:b/>
          <w:sz w:val="24"/>
        </w:rPr>
      </w:pPr>
      <w:r>
        <w:rPr>
          <w:b/>
          <w:sz w:val="24"/>
        </w:rPr>
        <w:t>□上门自取</w:t>
      </w:r>
    </w:p>
    <w:p w14:paraId="1C30B4D4">
      <w:pPr>
        <w:spacing w:line="360" w:lineRule="auto"/>
        <w:ind w:firstLine="480" w:firstLineChars="200"/>
        <w:rPr>
          <w:sz w:val="24"/>
        </w:rPr>
      </w:pPr>
    </w:p>
    <w:p w14:paraId="792CF2A9">
      <w:pPr>
        <w:spacing w:line="360" w:lineRule="auto"/>
        <w:ind w:firstLine="482" w:firstLineChars="200"/>
        <w:rPr>
          <w:b/>
          <w:sz w:val="24"/>
        </w:rPr>
      </w:pPr>
      <w:r>
        <w:rPr>
          <w:b/>
          <w:sz w:val="24"/>
        </w:rPr>
        <w:t>□到付邮寄</w:t>
      </w:r>
    </w:p>
    <w:p w14:paraId="5DAC1C9D">
      <w:pPr>
        <w:spacing w:line="360" w:lineRule="auto"/>
        <w:ind w:firstLine="480" w:firstLineChars="200"/>
        <w:rPr>
          <w:sz w:val="24"/>
        </w:rPr>
      </w:pPr>
      <w:r>
        <w:rPr>
          <w:sz w:val="24"/>
        </w:rPr>
        <w:t>邮寄地址、邮编：</w:t>
      </w:r>
    </w:p>
    <w:p w14:paraId="5E53832E">
      <w:pPr>
        <w:spacing w:line="360" w:lineRule="auto"/>
        <w:ind w:firstLine="480" w:firstLineChars="200"/>
        <w:rPr>
          <w:sz w:val="24"/>
        </w:rPr>
      </w:pPr>
      <w:r>
        <w:rPr>
          <w:sz w:val="24"/>
        </w:rPr>
        <w:t>邮寄联系人、手机号码：</w:t>
      </w:r>
    </w:p>
    <w:p w14:paraId="77CAF9D4">
      <w:pPr>
        <w:spacing w:line="360" w:lineRule="auto"/>
        <w:jc w:val="left"/>
        <w:rPr>
          <w:sz w:val="24"/>
        </w:rPr>
      </w:pPr>
    </w:p>
    <w:p w14:paraId="38D9E15A">
      <w:pPr>
        <w:pStyle w:val="37"/>
        <w:autoSpaceDE w:val="0"/>
        <w:autoSpaceDN w:val="0"/>
        <w:adjustRightInd w:val="0"/>
        <w:spacing w:line="520" w:lineRule="exact"/>
        <w:ind w:left="900" w:firstLine="0" w:firstLineChars="0"/>
        <w:jc w:val="left"/>
        <w:rPr>
          <w:kern w:val="0"/>
          <w:sz w:val="24"/>
          <w:u w:val="single"/>
          <w:lang w:eastAsia="zh-CN"/>
        </w:rPr>
      </w:pPr>
    </w:p>
    <w:p w14:paraId="660FDFB3">
      <w:pPr>
        <w:autoSpaceDE w:val="0"/>
        <w:autoSpaceDN w:val="0"/>
        <w:adjustRightInd w:val="0"/>
        <w:spacing w:line="520" w:lineRule="exact"/>
        <w:ind w:firstLine="480"/>
        <w:jc w:val="left"/>
        <w:rPr>
          <w:kern w:val="0"/>
          <w:sz w:val="24"/>
        </w:rPr>
      </w:pPr>
      <w:r>
        <w:rPr>
          <w:kern w:val="0"/>
          <w:sz w:val="24"/>
        </w:rPr>
        <w:t>供应商名称：</w:t>
      </w:r>
    </w:p>
    <w:p w14:paraId="79E5B9F9">
      <w:pPr>
        <w:autoSpaceDE w:val="0"/>
        <w:autoSpaceDN w:val="0"/>
        <w:adjustRightInd w:val="0"/>
        <w:spacing w:line="520" w:lineRule="exact"/>
        <w:ind w:firstLine="480"/>
        <w:jc w:val="left"/>
        <w:rPr>
          <w:kern w:val="0"/>
          <w:sz w:val="24"/>
          <w:u w:val="single"/>
        </w:rPr>
      </w:pPr>
    </w:p>
    <w:p w14:paraId="6754BCC4">
      <w:pPr>
        <w:autoSpaceDE w:val="0"/>
        <w:autoSpaceDN w:val="0"/>
        <w:adjustRightInd w:val="0"/>
        <w:spacing w:line="520" w:lineRule="exact"/>
        <w:ind w:firstLine="480"/>
        <w:jc w:val="left"/>
        <w:rPr>
          <w:kern w:val="0"/>
          <w:sz w:val="24"/>
        </w:rPr>
      </w:pPr>
      <w:r>
        <w:rPr>
          <w:kern w:val="0"/>
          <w:sz w:val="24"/>
        </w:rPr>
        <w:t>日期：                年       月       日</w:t>
      </w:r>
    </w:p>
    <w:p w14:paraId="64748FB7">
      <w:pPr>
        <w:spacing w:line="460" w:lineRule="exact"/>
        <w:rPr>
          <w:b/>
          <w:sz w:val="24"/>
        </w:rPr>
      </w:pPr>
      <w:r>
        <w:rPr>
          <w:b/>
          <w:sz w:val="24"/>
        </w:rPr>
        <w:br w:type="page"/>
      </w:r>
      <w:r>
        <w:rPr>
          <w:b/>
          <w:sz w:val="24"/>
        </w:rPr>
        <w:t>附件2</w:t>
      </w:r>
    </w:p>
    <w:p w14:paraId="012CF1F1">
      <w:pPr>
        <w:ind w:right="84"/>
        <w:jc w:val="center"/>
        <w:rPr>
          <w:b/>
          <w:sz w:val="24"/>
        </w:rPr>
      </w:pPr>
    </w:p>
    <w:p w14:paraId="6ED8E3C7">
      <w:pPr>
        <w:ind w:right="84"/>
        <w:jc w:val="center"/>
        <w:rPr>
          <w:b/>
          <w:sz w:val="24"/>
        </w:rPr>
      </w:pPr>
      <w:r>
        <w:rPr>
          <w:b/>
          <w:sz w:val="24"/>
        </w:rPr>
        <w:t>供应商资格声明函</w:t>
      </w:r>
    </w:p>
    <w:p w14:paraId="279FA1D3">
      <w:pPr>
        <w:spacing w:line="360" w:lineRule="auto"/>
        <w:ind w:firstLine="420"/>
        <w:jc w:val="center"/>
        <w:rPr>
          <w:b/>
          <w:sz w:val="24"/>
        </w:rPr>
      </w:pPr>
    </w:p>
    <w:p w14:paraId="646E33B6">
      <w:pPr>
        <w:spacing w:line="360" w:lineRule="auto"/>
        <w:rPr>
          <w:sz w:val="24"/>
        </w:rPr>
      </w:pPr>
      <w:r>
        <w:rPr>
          <w:sz w:val="24"/>
        </w:rPr>
        <w:t>天津市政府采购中心：</w:t>
      </w:r>
    </w:p>
    <w:p w14:paraId="5696C670">
      <w:pPr>
        <w:spacing w:line="360" w:lineRule="auto"/>
        <w:ind w:firstLine="480" w:firstLineChars="200"/>
        <w:rPr>
          <w:sz w:val="24"/>
        </w:rPr>
      </w:pPr>
      <w:r>
        <w:rPr>
          <w:sz w:val="24"/>
        </w:rPr>
        <w:t>我单位自愿参与本项目的政府采购活动，郑重承诺如下：</w:t>
      </w:r>
    </w:p>
    <w:p w14:paraId="39EFA466">
      <w:pPr>
        <w:spacing w:line="360" w:lineRule="auto"/>
        <w:ind w:firstLine="480" w:firstLineChars="200"/>
        <w:rPr>
          <w:sz w:val="24"/>
        </w:rPr>
      </w:pPr>
      <w:r>
        <w:rPr>
          <w:sz w:val="24"/>
        </w:rPr>
        <w:t>（一）我单位具有良好的商业信誉和健全的财务会计制度；</w:t>
      </w:r>
    </w:p>
    <w:p w14:paraId="1584E5AC">
      <w:pPr>
        <w:spacing w:line="360" w:lineRule="auto"/>
        <w:ind w:firstLine="480" w:firstLineChars="200"/>
        <w:rPr>
          <w:sz w:val="24"/>
        </w:rPr>
      </w:pPr>
      <w:r>
        <w:rPr>
          <w:sz w:val="24"/>
        </w:rPr>
        <w:t>（二）我单位依法缴纳税收和社会保障资金；</w:t>
      </w:r>
    </w:p>
    <w:p w14:paraId="70653C4B">
      <w:pPr>
        <w:spacing w:line="360" w:lineRule="auto"/>
        <w:ind w:firstLine="480" w:firstLineChars="200"/>
        <w:rPr>
          <w:sz w:val="24"/>
        </w:rPr>
      </w:pPr>
      <w:r>
        <w:rPr>
          <w:sz w:val="24"/>
        </w:rPr>
        <w:t>（三）我单位具备履行合同所必需的设备和专业技术能力；</w:t>
      </w:r>
    </w:p>
    <w:p w14:paraId="679919BB">
      <w:pPr>
        <w:spacing w:line="360" w:lineRule="auto"/>
        <w:ind w:firstLine="480" w:firstLineChars="200"/>
        <w:rPr>
          <w:sz w:val="24"/>
        </w:rPr>
      </w:pPr>
      <w:r>
        <w:rPr>
          <w:sz w:val="24"/>
        </w:rPr>
        <w:t>（四）参加政府采购活动前3年我单位在经营活动中没有重大违法记录；</w:t>
      </w:r>
    </w:p>
    <w:p w14:paraId="5BA9A4B0">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5D11CEDE">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6FD2A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6D41A29">
            <w:pPr>
              <w:jc w:val="center"/>
              <w:rPr>
                <w:szCs w:val="21"/>
              </w:rPr>
            </w:pPr>
            <w:r>
              <w:rPr>
                <w:szCs w:val="21"/>
              </w:rPr>
              <w:t>序号</w:t>
            </w:r>
          </w:p>
        </w:tc>
        <w:tc>
          <w:tcPr>
            <w:tcW w:w="2273" w:type="pct"/>
            <w:vAlign w:val="center"/>
          </w:tcPr>
          <w:p w14:paraId="4A50C6BC">
            <w:pPr>
              <w:jc w:val="center"/>
              <w:rPr>
                <w:szCs w:val="21"/>
              </w:rPr>
            </w:pPr>
            <w:r>
              <w:rPr>
                <w:szCs w:val="21"/>
              </w:rPr>
              <w:t>单位名称</w:t>
            </w:r>
          </w:p>
        </w:tc>
        <w:tc>
          <w:tcPr>
            <w:tcW w:w="1667" w:type="pct"/>
            <w:vAlign w:val="center"/>
          </w:tcPr>
          <w:p w14:paraId="5B30AEC5">
            <w:pPr>
              <w:jc w:val="center"/>
              <w:rPr>
                <w:szCs w:val="21"/>
              </w:rPr>
            </w:pPr>
            <w:r>
              <w:rPr>
                <w:szCs w:val="21"/>
              </w:rPr>
              <w:t>相互关系类型</w:t>
            </w:r>
          </w:p>
        </w:tc>
      </w:tr>
      <w:tr w14:paraId="0DD72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461C03C">
            <w:pPr>
              <w:jc w:val="center"/>
              <w:rPr>
                <w:szCs w:val="21"/>
              </w:rPr>
            </w:pPr>
            <w:r>
              <w:rPr>
                <w:szCs w:val="21"/>
              </w:rPr>
              <w:t>1</w:t>
            </w:r>
          </w:p>
        </w:tc>
        <w:tc>
          <w:tcPr>
            <w:tcW w:w="2273" w:type="pct"/>
            <w:vAlign w:val="center"/>
          </w:tcPr>
          <w:p w14:paraId="3FDAD9EC">
            <w:pPr>
              <w:jc w:val="center"/>
              <w:rPr>
                <w:szCs w:val="21"/>
              </w:rPr>
            </w:pPr>
          </w:p>
        </w:tc>
        <w:tc>
          <w:tcPr>
            <w:tcW w:w="1667" w:type="pct"/>
            <w:vAlign w:val="center"/>
          </w:tcPr>
          <w:p w14:paraId="3343ED0E">
            <w:pPr>
              <w:jc w:val="center"/>
              <w:rPr>
                <w:szCs w:val="21"/>
              </w:rPr>
            </w:pPr>
          </w:p>
        </w:tc>
      </w:tr>
      <w:tr w14:paraId="5923F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8CFB5F">
            <w:pPr>
              <w:jc w:val="center"/>
              <w:rPr>
                <w:szCs w:val="21"/>
              </w:rPr>
            </w:pPr>
            <w:r>
              <w:rPr>
                <w:szCs w:val="21"/>
              </w:rPr>
              <w:t>2</w:t>
            </w:r>
          </w:p>
        </w:tc>
        <w:tc>
          <w:tcPr>
            <w:tcW w:w="2273" w:type="pct"/>
            <w:vAlign w:val="center"/>
          </w:tcPr>
          <w:p w14:paraId="5F03B704">
            <w:pPr>
              <w:jc w:val="center"/>
              <w:rPr>
                <w:szCs w:val="21"/>
              </w:rPr>
            </w:pPr>
          </w:p>
        </w:tc>
        <w:tc>
          <w:tcPr>
            <w:tcW w:w="1667" w:type="pct"/>
            <w:vAlign w:val="center"/>
          </w:tcPr>
          <w:p w14:paraId="4C64759A">
            <w:pPr>
              <w:jc w:val="center"/>
              <w:rPr>
                <w:szCs w:val="21"/>
              </w:rPr>
            </w:pPr>
          </w:p>
        </w:tc>
      </w:tr>
      <w:tr w14:paraId="4A92B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33AA09">
            <w:pPr>
              <w:jc w:val="center"/>
              <w:rPr>
                <w:szCs w:val="21"/>
              </w:rPr>
            </w:pPr>
            <w:r>
              <w:rPr>
                <w:szCs w:val="21"/>
              </w:rPr>
              <w:t>3</w:t>
            </w:r>
          </w:p>
        </w:tc>
        <w:tc>
          <w:tcPr>
            <w:tcW w:w="2273" w:type="pct"/>
            <w:vAlign w:val="center"/>
          </w:tcPr>
          <w:p w14:paraId="5BB76146">
            <w:pPr>
              <w:jc w:val="center"/>
              <w:rPr>
                <w:szCs w:val="21"/>
              </w:rPr>
            </w:pPr>
          </w:p>
        </w:tc>
        <w:tc>
          <w:tcPr>
            <w:tcW w:w="1667" w:type="pct"/>
            <w:vAlign w:val="center"/>
          </w:tcPr>
          <w:p w14:paraId="3FF49621">
            <w:pPr>
              <w:jc w:val="center"/>
              <w:rPr>
                <w:szCs w:val="21"/>
              </w:rPr>
            </w:pPr>
          </w:p>
        </w:tc>
      </w:tr>
    </w:tbl>
    <w:p w14:paraId="601A1C0A">
      <w:pPr>
        <w:spacing w:line="360" w:lineRule="auto"/>
        <w:ind w:firstLine="480" w:firstLineChars="200"/>
        <w:rPr>
          <w:sz w:val="24"/>
        </w:rPr>
      </w:pPr>
      <w:r>
        <w:rPr>
          <w:sz w:val="24"/>
        </w:rPr>
        <w:t>上表未填写的，视为不存在第（六）条所列情形</w:t>
      </w:r>
    </w:p>
    <w:p w14:paraId="374A8269">
      <w:pPr>
        <w:spacing w:line="360" w:lineRule="auto"/>
        <w:ind w:firstLine="480" w:firstLineChars="200"/>
        <w:rPr>
          <w:sz w:val="24"/>
        </w:rPr>
      </w:pPr>
    </w:p>
    <w:p w14:paraId="3D127334">
      <w:pPr>
        <w:spacing w:line="360" w:lineRule="auto"/>
        <w:ind w:firstLine="480" w:firstLineChars="200"/>
        <w:rPr>
          <w:sz w:val="24"/>
        </w:rPr>
      </w:pPr>
      <w:r>
        <w:rPr>
          <w:sz w:val="24"/>
        </w:rPr>
        <w:t>上述声明真实有效，否则我单位承担全部责任和不利后果。</w:t>
      </w:r>
    </w:p>
    <w:p w14:paraId="2161A618">
      <w:pPr>
        <w:spacing w:line="360" w:lineRule="auto"/>
        <w:ind w:firstLine="480" w:firstLineChars="200"/>
        <w:rPr>
          <w:sz w:val="24"/>
        </w:rPr>
      </w:pPr>
    </w:p>
    <w:p w14:paraId="095C2BB1">
      <w:pPr>
        <w:spacing w:line="360" w:lineRule="auto"/>
        <w:ind w:firstLine="240" w:firstLineChars="100"/>
        <w:rPr>
          <w:sz w:val="24"/>
        </w:rPr>
      </w:pPr>
      <w:r>
        <w:rPr>
          <w:sz w:val="24"/>
        </w:rPr>
        <w:t>供应商名称：</w:t>
      </w:r>
    </w:p>
    <w:p w14:paraId="317EB5A1">
      <w:pPr>
        <w:spacing w:line="360" w:lineRule="auto"/>
        <w:ind w:firstLine="240" w:firstLineChars="100"/>
        <w:rPr>
          <w:sz w:val="24"/>
        </w:rPr>
      </w:pPr>
    </w:p>
    <w:p w14:paraId="5C8776CB">
      <w:pPr>
        <w:spacing w:line="360" w:lineRule="auto"/>
        <w:ind w:firstLine="240" w:firstLineChars="100"/>
        <w:rPr>
          <w:sz w:val="24"/>
        </w:rPr>
      </w:pPr>
      <w:r>
        <w:rPr>
          <w:sz w:val="24"/>
        </w:rPr>
        <w:t xml:space="preserve">日期：  </w:t>
      </w:r>
    </w:p>
    <w:p w14:paraId="06CAAD38">
      <w:pPr>
        <w:spacing w:line="460" w:lineRule="exact"/>
        <w:rPr>
          <w:b/>
          <w:sz w:val="24"/>
        </w:rPr>
      </w:pPr>
    </w:p>
    <w:p w14:paraId="62604F09">
      <w:pPr>
        <w:spacing w:line="460" w:lineRule="exact"/>
        <w:rPr>
          <w:b/>
          <w:sz w:val="24"/>
        </w:rPr>
      </w:pPr>
    </w:p>
    <w:p w14:paraId="25931315">
      <w:pPr>
        <w:spacing w:line="460" w:lineRule="exact"/>
        <w:rPr>
          <w:b/>
          <w:sz w:val="24"/>
        </w:rPr>
      </w:pPr>
    </w:p>
    <w:p w14:paraId="4A6DFD9A">
      <w:pPr>
        <w:spacing w:line="460" w:lineRule="exact"/>
        <w:rPr>
          <w:b/>
          <w:sz w:val="24"/>
        </w:rPr>
      </w:pPr>
    </w:p>
    <w:p w14:paraId="60EB3E5A">
      <w:pPr>
        <w:spacing w:line="460" w:lineRule="exact"/>
        <w:rPr>
          <w:b/>
          <w:sz w:val="24"/>
        </w:rPr>
      </w:pPr>
    </w:p>
    <w:p w14:paraId="5B5FF028">
      <w:pPr>
        <w:spacing w:line="460" w:lineRule="exact"/>
        <w:rPr>
          <w:b/>
          <w:sz w:val="24"/>
        </w:rPr>
      </w:pPr>
    </w:p>
    <w:p w14:paraId="1333B3D3">
      <w:pPr>
        <w:spacing w:line="460" w:lineRule="exact"/>
        <w:rPr>
          <w:b/>
          <w:sz w:val="24"/>
        </w:rPr>
      </w:pPr>
      <w:r>
        <w:rPr>
          <w:b/>
          <w:bCs/>
          <w:sz w:val="24"/>
        </w:rPr>
        <w:t>附件2-1：磋商文件第一部分供应商资格要求的证件</w:t>
      </w:r>
    </w:p>
    <w:p w14:paraId="5FA80BFC">
      <w:pPr>
        <w:spacing w:line="460" w:lineRule="exact"/>
        <w:ind w:left="192"/>
        <w:jc w:val="center"/>
        <w:rPr>
          <w:b/>
          <w:sz w:val="24"/>
        </w:rPr>
      </w:pPr>
    </w:p>
    <w:p w14:paraId="1D86461D">
      <w:pPr>
        <w:spacing w:line="460" w:lineRule="exact"/>
        <w:ind w:left="192"/>
        <w:jc w:val="center"/>
        <w:rPr>
          <w:b/>
          <w:sz w:val="24"/>
        </w:rPr>
      </w:pPr>
    </w:p>
    <w:p w14:paraId="66F33360">
      <w:pPr>
        <w:spacing w:line="460" w:lineRule="exact"/>
        <w:ind w:left="192"/>
        <w:jc w:val="center"/>
        <w:rPr>
          <w:b/>
          <w:sz w:val="24"/>
        </w:rPr>
      </w:pPr>
    </w:p>
    <w:p w14:paraId="1F762DE1">
      <w:pPr>
        <w:spacing w:line="460" w:lineRule="exact"/>
        <w:jc w:val="left"/>
        <w:rPr>
          <w:b/>
          <w:sz w:val="24"/>
        </w:rPr>
      </w:pPr>
      <w:r>
        <w:rPr>
          <w:b/>
          <w:sz w:val="24"/>
        </w:rPr>
        <w:br w:type="page"/>
      </w:r>
      <w:r>
        <w:rPr>
          <w:b/>
          <w:sz w:val="24"/>
        </w:rPr>
        <w:t>附件3</w:t>
      </w:r>
    </w:p>
    <w:p w14:paraId="70ACF904">
      <w:pPr>
        <w:autoSpaceDN w:val="0"/>
        <w:spacing w:line="360" w:lineRule="auto"/>
        <w:jc w:val="center"/>
        <w:rPr>
          <w:b/>
          <w:bCs/>
          <w:sz w:val="24"/>
        </w:rPr>
      </w:pPr>
      <w:r>
        <w:rPr>
          <w:b/>
          <w:bCs/>
          <w:sz w:val="24"/>
        </w:rPr>
        <w:t>磋商代表人授权书</w:t>
      </w:r>
    </w:p>
    <w:p w14:paraId="0C761178">
      <w:pPr>
        <w:spacing w:line="360" w:lineRule="auto"/>
        <w:rPr>
          <w:sz w:val="24"/>
          <w:szCs w:val="21"/>
        </w:rPr>
      </w:pPr>
    </w:p>
    <w:p w14:paraId="702785D2">
      <w:pPr>
        <w:spacing w:line="360" w:lineRule="auto"/>
        <w:rPr>
          <w:sz w:val="24"/>
          <w:szCs w:val="21"/>
        </w:rPr>
      </w:pPr>
      <w:r>
        <w:rPr>
          <w:sz w:val="24"/>
          <w:szCs w:val="21"/>
        </w:rPr>
        <w:t>致：天津市政府采购中心</w:t>
      </w:r>
    </w:p>
    <w:p w14:paraId="31C35CAB">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5965954C">
      <w:pPr>
        <w:spacing w:line="360" w:lineRule="auto"/>
        <w:ind w:firstLine="480" w:firstLineChars="200"/>
        <w:rPr>
          <w:sz w:val="24"/>
          <w:szCs w:val="21"/>
        </w:rPr>
      </w:pPr>
      <w:r>
        <w:rPr>
          <w:sz w:val="24"/>
          <w:szCs w:val="21"/>
        </w:rPr>
        <w:t>我方对磋商代表人的签名事项负全部责任。</w:t>
      </w:r>
    </w:p>
    <w:p w14:paraId="64B12044">
      <w:pPr>
        <w:spacing w:line="360" w:lineRule="auto"/>
        <w:ind w:firstLine="480" w:firstLineChars="200"/>
        <w:rPr>
          <w:sz w:val="24"/>
          <w:szCs w:val="21"/>
        </w:rPr>
      </w:pPr>
      <w:r>
        <w:rPr>
          <w:sz w:val="24"/>
          <w:szCs w:val="21"/>
        </w:rPr>
        <w:t>本授权书至磋商有效期结束前始终有效。</w:t>
      </w:r>
    </w:p>
    <w:p w14:paraId="6289D91F">
      <w:pPr>
        <w:spacing w:line="360" w:lineRule="auto"/>
        <w:ind w:firstLine="480" w:firstLineChars="200"/>
        <w:rPr>
          <w:sz w:val="24"/>
          <w:szCs w:val="21"/>
        </w:rPr>
      </w:pPr>
      <w:r>
        <w:rPr>
          <w:sz w:val="24"/>
          <w:szCs w:val="21"/>
        </w:rPr>
        <w:t>磋商代表人无转委托权，特此委托。</w:t>
      </w:r>
    </w:p>
    <w:p w14:paraId="73678264">
      <w:pPr>
        <w:spacing w:line="360" w:lineRule="auto"/>
        <w:ind w:firstLine="480" w:firstLineChars="200"/>
        <w:rPr>
          <w:sz w:val="24"/>
        </w:rPr>
      </w:pPr>
    </w:p>
    <w:p w14:paraId="0BA8AFF7">
      <w:pPr>
        <w:spacing w:line="360" w:lineRule="auto"/>
        <w:ind w:firstLine="480" w:firstLineChars="200"/>
        <w:rPr>
          <w:sz w:val="24"/>
        </w:rPr>
      </w:pPr>
    </w:p>
    <w:p w14:paraId="6428AECA">
      <w:pPr>
        <w:spacing w:line="360" w:lineRule="auto"/>
        <w:ind w:firstLine="480" w:firstLineChars="200"/>
        <w:rPr>
          <w:sz w:val="24"/>
        </w:rPr>
      </w:pPr>
    </w:p>
    <w:p w14:paraId="036C524A">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76F8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CF8224A">
            <w:pPr>
              <w:spacing w:line="360" w:lineRule="auto"/>
              <w:jc w:val="left"/>
              <w:rPr>
                <w:sz w:val="24"/>
              </w:rPr>
            </w:pPr>
            <w:r>
              <w:rPr>
                <w:sz w:val="24"/>
              </w:rPr>
              <w:t>磋商代表人身份证正面</w:t>
            </w:r>
          </w:p>
          <w:p w14:paraId="47FDA66F">
            <w:pPr>
              <w:spacing w:line="360" w:lineRule="auto"/>
              <w:jc w:val="left"/>
              <w:rPr>
                <w:sz w:val="24"/>
              </w:rPr>
            </w:pPr>
          </w:p>
          <w:p w14:paraId="321E2EF1">
            <w:pPr>
              <w:spacing w:line="360" w:lineRule="auto"/>
              <w:jc w:val="left"/>
              <w:rPr>
                <w:sz w:val="24"/>
              </w:rPr>
            </w:pPr>
          </w:p>
          <w:p w14:paraId="15FB4BF6">
            <w:pPr>
              <w:spacing w:line="360" w:lineRule="auto"/>
              <w:jc w:val="left"/>
              <w:rPr>
                <w:sz w:val="24"/>
              </w:rPr>
            </w:pPr>
          </w:p>
          <w:p w14:paraId="1FF7CE44">
            <w:pPr>
              <w:spacing w:line="360" w:lineRule="auto"/>
              <w:jc w:val="left"/>
              <w:rPr>
                <w:sz w:val="24"/>
              </w:rPr>
            </w:pPr>
          </w:p>
          <w:p w14:paraId="47E421D0">
            <w:pPr>
              <w:spacing w:line="360" w:lineRule="auto"/>
              <w:jc w:val="left"/>
              <w:rPr>
                <w:sz w:val="24"/>
              </w:rPr>
            </w:pPr>
          </w:p>
        </w:tc>
        <w:tc>
          <w:tcPr>
            <w:tcW w:w="4264" w:type="dxa"/>
            <w:shd w:val="clear" w:color="auto" w:fill="auto"/>
          </w:tcPr>
          <w:p w14:paraId="38F11568">
            <w:pPr>
              <w:spacing w:line="360" w:lineRule="auto"/>
              <w:jc w:val="left"/>
              <w:rPr>
                <w:sz w:val="24"/>
              </w:rPr>
            </w:pPr>
            <w:r>
              <w:rPr>
                <w:sz w:val="24"/>
              </w:rPr>
              <w:t>磋商代表人身份证背面</w:t>
            </w:r>
          </w:p>
        </w:tc>
      </w:tr>
    </w:tbl>
    <w:p w14:paraId="40C92702">
      <w:pPr>
        <w:spacing w:line="360" w:lineRule="auto"/>
        <w:rPr>
          <w:sz w:val="24"/>
        </w:rPr>
      </w:pPr>
    </w:p>
    <w:p w14:paraId="50386252">
      <w:pPr>
        <w:spacing w:line="460" w:lineRule="exact"/>
        <w:jc w:val="left"/>
        <w:rPr>
          <w:b/>
          <w:sz w:val="24"/>
        </w:rPr>
      </w:pPr>
      <w:r>
        <w:rPr>
          <w:b/>
          <w:sz w:val="24"/>
        </w:rPr>
        <w:br w:type="page"/>
      </w:r>
      <w:r>
        <w:rPr>
          <w:b/>
          <w:sz w:val="24"/>
        </w:rPr>
        <w:t>附件4-1</w:t>
      </w:r>
    </w:p>
    <w:p w14:paraId="69D5FBAA">
      <w:pPr>
        <w:spacing w:line="460" w:lineRule="exact"/>
        <w:ind w:left="181"/>
        <w:jc w:val="center"/>
        <w:rPr>
          <w:b/>
          <w:sz w:val="24"/>
        </w:rPr>
      </w:pPr>
    </w:p>
    <w:p w14:paraId="07373FE9">
      <w:pPr>
        <w:autoSpaceDN w:val="0"/>
        <w:spacing w:line="360" w:lineRule="auto"/>
        <w:jc w:val="center"/>
        <w:rPr>
          <w:b/>
          <w:bCs/>
          <w:sz w:val="24"/>
        </w:rPr>
      </w:pPr>
      <w:r>
        <w:rPr>
          <w:b/>
          <w:bCs/>
          <w:sz w:val="24"/>
        </w:rPr>
        <w:t>商务要求点对点应答表</w:t>
      </w:r>
    </w:p>
    <w:p w14:paraId="76B9CD5F">
      <w:pPr>
        <w:spacing w:line="460" w:lineRule="exact"/>
        <w:rPr>
          <w:sz w:val="24"/>
        </w:rPr>
      </w:pPr>
    </w:p>
    <w:p w14:paraId="53D23CA1">
      <w:pPr>
        <w:spacing w:line="460" w:lineRule="exact"/>
        <w:rPr>
          <w:sz w:val="24"/>
        </w:rPr>
      </w:pPr>
      <w:r>
        <w:rPr>
          <w:sz w:val="24"/>
        </w:rPr>
        <w:t>项目名称：</w:t>
      </w:r>
      <w:r>
        <w:rPr>
          <w:sz w:val="24"/>
          <w:u w:val="single"/>
        </w:rPr>
        <w:t xml:space="preserve">                    </w:t>
      </w:r>
    </w:p>
    <w:p w14:paraId="0A629AB7">
      <w:pPr>
        <w:spacing w:line="460" w:lineRule="exact"/>
        <w:rPr>
          <w:sz w:val="24"/>
        </w:rPr>
      </w:pPr>
      <w:r>
        <w:rPr>
          <w:sz w:val="24"/>
        </w:rPr>
        <w:t>项目编号：</w:t>
      </w:r>
      <w:r>
        <w:rPr>
          <w:sz w:val="24"/>
          <w:u w:val="single"/>
        </w:rPr>
        <w:t xml:space="preserve">                    </w:t>
      </w:r>
    </w:p>
    <w:p w14:paraId="7C90AC42">
      <w:pPr>
        <w:spacing w:line="460" w:lineRule="exact"/>
        <w:rPr>
          <w:sz w:val="24"/>
          <w:u w:val="single"/>
        </w:rPr>
      </w:pPr>
      <w:r>
        <w:rPr>
          <w:sz w:val="24"/>
        </w:rPr>
        <w:t>包号：</w:t>
      </w:r>
      <w:r>
        <w:rPr>
          <w:sz w:val="24"/>
          <w:u w:val="single"/>
        </w:rPr>
        <w:t xml:space="preserve">                        </w:t>
      </w:r>
    </w:p>
    <w:p w14:paraId="36D5F75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400760A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350017B">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47920FA">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AE51859">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D37AC6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1B09311">
            <w:pPr>
              <w:widowControl/>
              <w:jc w:val="center"/>
              <w:rPr>
                <w:kern w:val="0"/>
                <w:szCs w:val="21"/>
              </w:rPr>
            </w:pPr>
            <w:r>
              <w:rPr>
                <w:kern w:val="0"/>
                <w:szCs w:val="21"/>
              </w:rPr>
              <w:t>备注</w:t>
            </w:r>
          </w:p>
        </w:tc>
      </w:tr>
      <w:tr w14:paraId="36CAD2F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9AD6804">
            <w:pPr>
              <w:widowControl/>
              <w:jc w:val="left"/>
              <w:rPr>
                <w:kern w:val="0"/>
                <w:szCs w:val="21"/>
              </w:rPr>
            </w:pPr>
            <w:r>
              <w:rPr>
                <w:kern w:val="0"/>
                <w:szCs w:val="21"/>
              </w:rPr>
              <w:t>（一）报价要求</w:t>
            </w:r>
          </w:p>
        </w:tc>
      </w:tr>
      <w:tr w14:paraId="5A835AA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1B0105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B703B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1CAFA3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BE3A7A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5784E98">
            <w:pPr>
              <w:widowControl/>
              <w:jc w:val="left"/>
              <w:rPr>
                <w:kern w:val="0"/>
                <w:szCs w:val="21"/>
              </w:rPr>
            </w:pPr>
            <w:r>
              <w:rPr>
                <w:kern w:val="0"/>
                <w:szCs w:val="21"/>
              </w:rPr>
              <w:t>　</w:t>
            </w:r>
          </w:p>
        </w:tc>
      </w:tr>
      <w:tr w14:paraId="0A8629C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831ADB">
            <w:pPr>
              <w:widowControl/>
              <w:jc w:val="left"/>
              <w:rPr>
                <w:kern w:val="0"/>
                <w:szCs w:val="21"/>
              </w:rPr>
            </w:pPr>
            <w:r>
              <w:rPr>
                <w:kern w:val="0"/>
                <w:szCs w:val="21"/>
              </w:rPr>
              <w:t>（二）时间、地点要求</w:t>
            </w:r>
          </w:p>
        </w:tc>
      </w:tr>
      <w:tr w14:paraId="42FD75E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D99050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FA2E6E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FC676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F521E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4839FA">
            <w:pPr>
              <w:widowControl/>
              <w:jc w:val="left"/>
              <w:rPr>
                <w:kern w:val="0"/>
                <w:szCs w:val="21"/>
              </w:rPr>
            </w:pPr>
            <w:r>
              <w:rPr>
                <w:kern w:val="0"/>
                <w:szCs w:val="21"/>
              </w:rPr>
              <w:t>　</w:t>
            </w:r>
          </w:p>
        </w:tc>
      </w:tr>
      <w:tr w14:paraId="4362055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03630D5">
            <w:pPr>
              <w:widowControl/>
              <w:jc w:val="left"/>
              <w:rPr>
                <w:kern w:val="0"/>
                <w:szCs w:val="21"/>
              </w:rPr>
            </w:pPr>
            <w:r>
              <w:rPr>
                <w:kern w:val="0"/>
                <w:szCs w:val="21"/>
              </w:rPr>
              <w:t>（三）付款方式</w:t>
            </w:r>
          </w:p>
        </w:tc>
      </w:tr>
      <w:tr w14:paraId="516B6FA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23E270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8534AE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656408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38E38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2A6ADF2">
            <w:pPr>
              <w:widowControl/>
              <w:jc w:val="left"/>
              <w:rPr>
                <w:kern w:val="0"/>
                <w:szCs w:val="21"/>
              </w:rPr>
            </w:pPr>
            <w:r>
              <w:rPr>
                <w:kern w:val="0"/>
                <w:szCs w:val="21"/>
              </w:rPr>
              <w:t>　</w:t>
            </w:r>
          </w:p>
        </w:tc>
      </w:tr>
      <w:tr w14:paraId="29F59F6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5D0F19">
            <w:pPr>
              <w:widowControl/>
              <w:jc w:val="left"/>
              <w:rPr>
                <w:kern w:val="0"/>
                <w:szCs w:val="21"/>
              </w:rPr>
            </w:pPr>
            <w:r>
              <w:rPr>
                <w:kern w:val="0"/>
                <w:szCs w:val="21"/>
              </w:rPr>
              <w:t>（四）投标保证金和履约保证金</w:t>
            </w:r>
          </w:p>
        </w:tc>
      </w:tr>
      <w:tr w14:paraId="48C7604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4F4DBE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F77C1C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A23FDB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27D6F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1F47F41">
            <w:pPr>
              <w:widowControl/>
              <w:jc w:val="left"/>
              <w:rPr>
                <w:kern w:val="0"/>
                <w:szCs w:val="21"/>
              </w:rPr>
            </w:pPr>
            <w:r>
              <w:rPr>
                <w:kern w:val="0"/>
                <w:szCs w:val="21"/>
              </w:rPr>
              <w:t>　</w:t>
            </w:r>
          </w:p>
        </w:tc>
      </w:tr>
    </w:tbl>
    <w:p w14:paraId="54BE5336">
      <w:pPr>
        <w:spacing w:line="620" w:lineRule="exact"/>
        <w:rPr>
          <w:sz w:val="24"/>
        </w:rPr>
      </w:pPr>
      <w:r>
        <w:rPr>
          <w:sz w:val="24"/>
        </w:rPr>
        <w:t>注：</w:t>
      </w:r>
    </w:p>
    <w:p w14:paraId="0E451B93">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645ADFEB">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644F3361">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6059B50F">
      <w:pPr>
        <w:spacing w:line="360" w:lineRule="auto"/>
        <w:rPr>
          <w:sz w:val="24"/>
        </w:rPr>
      </w:pPr>
    </w:p>
    <w:p w14:paraId="5AC8436F">
      <w:pPr>
        <w:spacing w:line="360" w:lineRule="auto"/>
        <w:ind w:firstLine="4080" w:firstLineChars="1700"/>
        <w:rPr>
          <w:sz w:val="24"/>
        </w:rPr>
      </w:pPr>
      <w:r>
        <w:rPr>
          <w:sz w:val="24"/>
        </w:rPr>
        <w:t>供应商名称：</w:t>
      </w:r>
    </w:p>
    <w:p w14:paraId="7220718E">
      <w:pPr>
        <w:spacing w:line="360" w:lineRule="auto"/>
        <w:ind w:firstLine="4080" w:firstLineChars="1700"/>
        <w:rPr>
          <w:sz w:val="24"/>
        </w:rPr>
      </w:pPr>
    </w:p>
    <w:p w14:paraId="4E5E05E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BF9D00">
      <w:pPr>
        <w:tabs>
          <w:tab w:val="left" w:pos="360"/>
        </w:tabs>
        <w:spacing w:after="312" w:afterLines="100" w:line="360" w:lineRule="auto"/>
        <w:rPr>
          <w:b/>
          <w:sz w:val="24"/>
        </w:rPr>
      </w:pPr>
      <w:r>
        <w:rPr>
          <w:sz w:val="24"/>
        </w:rPr>
        <w:br w:type="page"/>
      </w:r>
      <w:r>
        <w:rPr>
          <w:b/>
          <w:sz w:val="24"/>
        </w:rPr>
        <w:t>附件4-2</w:t>
      </w:r>
    </w:p>
    <w:p w14:paraId="732CECCE">
      <w:pPr>
        <w:spacing w:line="360" w:lineRule="auto"/>
        <w:jc w:val="center"/>
        <w:rPr>
          <w:b/>
          <w:bCs/>
          <w:sz w:val="24"/>
          <w:szCs w:val="24"/>
        </w:rPr>
      </w:pPr>
      <w:r>
        <w:rPr>
          <w:rFonts w:ascii="宋体" w:hAnsi="宋体"/>
          <w:b/>
          <w:bCs/>
          <w:sz w:val="24"/>
          <w:szCs w:val="24"/>
        </w:rPr>
        <w:t>技术要求偏离应答表</w:t>
      </w:r>
    </w:p>
    <w:p w14:paraId="369BA271">
      <w:pPr>
        <w:spacing w:line="460" w:lineRule="exact"/>
        <w:rPr>
          <w:sz w:val="24"/>
        </w:rPr>
      </w:pPr>
      <w:r>
        <w:rPr>
          <w:sz w:val="24"/>
        </w:rPr>
        <w:t>项目名称：</w:t>
      </w:r>
      <w:r>
        <w:rPr>
          <w:sz w:val="24"/>
          <w:u w:val="single"/>
        </w:rPr>
        <w:t xml:space="preserve">                    </w:t>
      </w:r>
    </w:p>
    <w:p w14:paraId="471D0ACC">
      <w:pPr>
        <w:spacing w:line="460" w:lineRule="exact"/>
        <w:rPr>
          <w:sz w:val="24"/>
        </w:rPr>
      </w:pPr>
      <w:r>
        <w:rPr>
          <w:sz w:val="24"/>
        </w:rPr>
        <w:t>项目编号：</w:t>
      </w:r>
      <w:r>
        <w:rPr>
          <w:sz w:val="24"/>
          <w:u w:val="single"/>
        </w:rPr>
        <w:t xml:space="preserve">                    </w:t>
      </w:r>
    </w:p>
    <w:p w14:paraId="0526DAD4">
      <w:pPr>
        <w:spacing w:line="460" w:lineRule="exact"/>
        <w:rPr>
          <w:sz w:val="24"/>
          <w:u w:val="single"/>
        </w:rPr>
      </w:pPr>
      <w:r>
        <w:rPr>
          <w:sz w:val="24"/>
        </w:rPr>
        <w:t>包号：</w:t>
      </w:r>
      <w:r>
        <w:rPr>
          <w:sz w:val="24"/>
          <w:u w:val="single"/>
        </w:rPr>
        <w:t xml:space="preserve">                        </w:t>
      </w:r>
    </w:p>
    <w:p w14:paraId="510FEB58">
      <w:pPr>
        <w:spacing w:line="460" w:lineRule="exact"/>
        <w:rPr>
          <w:sz w:val="24"/>
          <w:szCs w:val="24"/>
          <w:u w:val="single"/>
        </w:rPr>
      </w:pPr>
    </w:p>
    <w:p w14:paraId="74560BFA">
      <w:pPr>
        <w:spacing w:line="360" w:lineRule="auto"/>
        <w:ind w:firstLine="482" w:firstLineChars="200"/>
        <w:rPr>
          <w:sz w:val="24"/>
          <w:szCs w:val="24"/>
          <w:u w:val="single"/>
        </w:rPr>
      </w:pPr>
      <w:r>
        <w:rPr>
          <w:rFonts w:hint="eastAsia" w:ascii="宋体" w:hAnsi="宋体"/>
          <w:b/>
          <w:sz w:val="24"/>
          <w:szCs w:val="24"/>
        </w:rPr>
        <w:t>我单位郑</w:t>
      </w:r>
      <w:r>
        <w:rPr>
          <w:b/>
          <w:sz w:val="24"/>
          <w:szCs w:val="24"/>
        </w:rPr>
        <w:t>重承诺：所提供的服务、人员及设备符合相关强制性规定。符合《道路运输条例》、《机动车维修管理规定》、《汽车维修业开业条件》（GB／T16739）、《机动车维修业开业条件》（DB12/T688-2016）等国家和天津市机动车维修有关法律法规及标准。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9001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CCB555D">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45A847E">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18F63F8">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15D200F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4E857216">
            <w:pPr>
              <w:widowControl/>
              <w:snapToGrid w:val="0"/>
              <w:jc w:val="center"/>
              <w:rPr>
                <w:kern w:val="0"/>
                <w:sz w:val="24"/>
                <w:szCs w:val="24"/>
              </w:rPr>
            </w:pPr>
            <w:r>
              <w:rPr>
                <w:rFonts w:ascii="宋体" w:hAnsi="宋体"/>
                <w:kern w:val="0"/>
                <w:sz w:val="24"/>
                <w:szCs w:val="24"/>
              </w:rPr>
              <w:t>备注</w:t>
            </w:r>
          </w:p>
        </w:tc>
      </w:tr>
      <w:tr w14:paraId="1A280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A8B775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A3539AB">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3E633BA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5021C6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8A0FBD7">
            <w:pPr>
              <w:widowControl/>
              <w:snapToGrid w:val="0"/>
              <w:jc w:val="center"/>
              <w:rPr>
                <w:kern w:val="0"/>
                <w:sz w:val="24"/>
                <w:szCs w:val="24"/>
              </w:rPr>
            </w:pPr>
          </w:p>
        </w:tc>
      </w:tr>
      <w:tr w14:paraId="551D1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F24FCF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3DECB7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73F248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AE8114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09E6C8E">
            <w:pPr>
              <w:widowControl/>
              <w:snapToGrid w:val="0"/>
              <w:jc w:val="center"/>
              <w:rPr>
                <w:kern w:val="0"/>
                <w:sz w:val="24"/>
                <w:szCs w:val="24"/>
              </w:rPr>
            </w:pPr>
          </w:p>
        </w:tc>
      </w:tr>
      <w:tr w14:paraId="3649D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1F7EF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AF7434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391105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16F3FA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46943DF">
            <w:pPr>
              <w:widowControl/>
              <w:snapToGrid w:val="0"/>
              <w:jc w:val="center"/>
              <w:rPr>
                <w:kern w:val="0"/>
                <w:sz w:val="24"/>
                <w:szCs w:val="24"/>
              </w:rPr>
            </w:pPr>
          </w:p>
        </w:tc>
      </w:tr>
      <w:tr w14:paraId="6B16E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2A50D9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F63320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4E72F4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7BF51C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F3DC5DE">
            <w:pPr>
              <w:widowControl/>
              <w:snapToGrid w:val="0"/>
              <w:jc w:val="center"/>
              <w:rPr>
                <w:kern w:val="0"/>
                <w:sz w:val="24"/>
                <w:szCs w:val="24"/>
              </w:rPr>
            </w:pPr>
          </w:p>
        </w:tc>
      </w:tr>
      <w:tr w14:paraId="43550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D503A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B1806B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F1927A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F69BBB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50618B5">
            <w:pPr>
              <w:widowControl/>
              <w:snapToGrid w:val="0"/>
              <w:jc w:val="center"/>
              <w:rPr>
                <w:kern w:val="0"/>
                <w:sz w:val="24"/>
                <w:szCs w:val="24"/>
              </w:rPr>
            </w:pPr>
          </w:p>
        </w:tc>
      </w:tr>
    </w:tbl>
    <w:p w14:paraId="093FF17F">
      <w:pPr>
        <w:snapToGrid w:val="0"/>
        <w:spacing w:line="360" w:lineRule="auto"/>
        <w:ind w:firstLine="480" w:firstLineChars="200"/>
        <w:rPr>
          <w:sz w:val="24"/>
          <w:szCs w:val="24"/>
        </w:rPr>
      </w:pPr>
      <w:r>
        <w:rPr>
          <w:rFonts w:ascii="宋体" w:hAnsi="宋体"/>
          <w:sz w:val="24"/>
          <w:szCs w:val="24"/>
        </w:rPr>
        <w:t>注：</w:t>
      </w:r>
    </w:p>
    <w:p w14:paraId="13A1117A">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7A48F580">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47AEB5B6">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40BF1075">
      <w:pPr>
        <w:spacing w:line="360" w:lineRule="auto"/>
        <w:rPr>
          <w:sz w:val="24"/>
        </w:rPr>
      </w:pPr>
    </w:p>
    <w:p w14:paraId="7C31C73D">
      <w:pPr>
        <w:spacing w:line="360" w:lineRule="auto"/>
        <w:ind w:firstLine="4080" w:firstLineChars="1700"/>
        <w:rPr>
          <w:sz w:val="24"/>
        </w:rPr>
      </w:pPr>
    </w:p>
    <w:p w14:paraId="6F118D00">
      <w:pPr>
        <w:spacing w:line="360" w:lineRule="auto"/>
        <w:ind w:firstLine="4080" w:firstLineChars="1700"/>
        <w:rPr>
          <w:sz w:val="24"/>
        </w:rPr>
      </w:pPr>
      <w:r>
        <w:rPr>
          <w:sz w:val="24"/>
        </w:rPr>
        <w:t>供应商名称：</w:t>
      </w:r>
    </w:p>
    <w:p w14:paraId="5ADF64F1">
      <w:pPr>
        <w:spacing w:line="360" w:lineRule="auto"/>
        <w:ind w:firstLine="4080" w:firstLineChars="1700"/>
        <w:rPr>
          <w:sz w:val="24"/>
        </w:rPr>
      </w:pPr>
    </w:p>
    <w:p w14:paraId="7394715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A4CA6E">
      <w:pPr>
        <w:spacing w:line="480" w:lineRule="auto"/>
        <w:rPr>
          <w:sz w:val="24"/>
        </w:rPr>
      </w:pPr>
      <w:r>
        <w:rPr>
          <w:b/>
          <w:sz w:val="24"/>
        </w:rPr>
        <w:br w:type="page"/>
      </w:r>
    </w:p>
    <w:p w14:paraId="4BE3F915">
      <w:pPr>
        <w:spacing w:line="460" w:lineRule="exact"/>
        <w:rPr>
          <w:b/>
          <w:sz w:val="24"/>
        </w:rPr>
      </w:pPr>
      <w:r>
        <w:rPr>
          <w:b/>
          <w:sz w:val="24"/>
        </w:rPr>
        <w:t>附件5：评分因素中要求的各项方案、证明材料等</w:t>
      </w:r>
    </w:p>
    <w:p w14:paraId="40D9C6EE">
      <w:pPr>
        <w:spacing w:line="620" w:lineRule="exact"/>
        <w:rPr>
          <w:b/>
          <w:sz w:val="24"/>
        </w:rPr>
      </w:pPr>
      <w:r>
        <w:rPr>
          <w:b/>
          <w:sz w:val="24"/>
        </w:rPr>
        <w:br w:type="page"/>
      </w:r>
      <w:r>
        <w:rPr>
          <w:b/>
          <w:sz w:val="24"/>
        </w:rPr>
        <w:t>附件6</w:t>
      </w:r>
    </w:p>
    <w:p w14:paraId="70A32EC8">
      <w:pPr>
        <w:autoSpaceDE w:val="0"/>
        <w:autoSpaceDN w:val="0"/>
        <w:spacing w:line="480" w:lineRule="auto"/>
        <w:jc w:val="center"/>
        <w:rPr>
          <w:sz w:val="24"/>
          <w:szCs w:val="24"/>
        </w:rPr>
      </w:pPr>
      <w:r>
        <w:rPr>
          <w:b/>
          <w:sz w:val="24"/>
          <w:szCs w:val="24"/>
        </w:rPr>
        <w:t>中小企业声明函（服务）</w:t>
      </w:r>
    </w:p>
    <w:p w14:paraId="577B2C2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14C5987">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w:t>
      </w:r>
      <w:r>
        <w:rPr>
          <w:sz w:val="24"/>
          <w:szCs w:val="24"/>
          <w:u w:val="single"/>
        </w:rPr>
        <w:t xml:space="preserve">未列明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FCA8194">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56F9E5F">
      <w:pPr>
        <w:autoSpaceDE w:val="0"/>
        <w:autoSpaceDN w:val="0"/>
        <w:spacing w:line="500" w:lineRule="exact"/>
        <w:ind w:left="641"/>
        <w:jc w:val="left"/>
        <w:rPr>
          <w:sz w:val="24"/>
          <w:szCs w:val="24"/>
        </w:rPr>
      </w:pPr>
      <w:r>
        <w:rPr>
          <w:sz w:val="24"/>
          <w:szCs w:val="24"/>
        </w:rPr>
        <w:t>……</w:t>
      </w:r>
    </w:p>
    <w:p w14:paraId="6FD8DBD8">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82BFED5">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BC702AD">
      <w:pPr>
        <w:autoSpaceDE w:val="0"/>
        <w:autoSpaceDN w:val="0"/>
        <w:spacing w:line="500" w:lineRule="exact"/>
        <w:ind w:left="3840"/>
        <w:jc w:val="left"/>
        <w:rPr>
          <w:sz w:val="24"/>
          <w:szCs w:val="24"/>
        </w:rPr>
      </w:pPr>
      <w:r>
        <w:rPr>
          <w:sz w:val="24"/>
          <w:szCs w:val="24"/>
        </w:rPr>
        <w:t>供应商名称：</w:t>
      </w:r>
    </w:p>
    <w:p w14:paraId="0F954181">
      <w:pPr>
        <w:autoSpaceDE w:val="0"/>
        <w:autoSpaceDN w:val="0"/>
        <w:spacing w:line="500" w:lineRule="exact"/>
        <w:ind w:left="3840"/>
        <w:jc w:val="left"/>
        <w:rPr>
          <w:sz w:val="32"/>
        </w:rPr>
      </w:pPr>
      <w:r>
        <w:rPr>
          <w:sz w:val="24"/>
          <w:szCs w:val="24"/>
        </w:rPr>
        <w:t>日期：</w:t>
      </w:r>
    </w:p>
    <w:p w14:paraId="5F25B14A">
      <w:pPr>
        <w:spacing w:line="360" w:lineRule="auto"/>
        <w:ind w:right="84" w:firstLine="241" w:firstLineChars="100"/>
        <w:rPr>
          <w:b/>
          <w:sz w:val="24"/>
          <w:szCs w:val="24"/>
        </w:rPr>
      </w:pPr>
      <w:r>
        <w:rPr>
          <w:b/>
          <w:sz w:val="24"/>
          <w:szCs w:val="24"/>
        </w:rPr>
        <w:t>注：</w:t>
      </w:r>
    </w:p>
    <w:p w14:paraId="1993C50B">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273A8D99">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53CEBF10">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08FFAF4F">
      <w:pPr>
        <w:widowControl/>
        <w:jc w:val="left"/>
        <w:rPr>
          <w:b/>
          <w:bCs/>
          <w:sz w:val="24"/>
        </w:rPr>
      </w:pPr>
      <w:r>
        <w:rPr>
          <w:b/>
          <w:bCs/>
          <w:sz w:val="24"/>
        </w:rPr>
        <w:br w:type="page"/>
      </w:r>
    </w:p>
    <w:p w14:paraId="1D3FF4E6">
      <w:pPr>
        <w:autoSpaceDN w:val="0"/>
        <w:spacing w:line="360" w:lineRule="auto"/>
        <w:rPr>
          <w:b/>
          <w:bCs/>
          <w:sz w:val="24"/>
        </w:rPr>
      </w:pPr>
      <w:r>
        <w:rPr>
          <w:b/>
          <w:bCs/>
          <w:sz w:val="24"/>
        </w:rPr>
        <w:t>附件7</w:t>
      </w:r>
    </w:p>
    <w:p w14:paraId="0877B6A2">
      <w:pPr>
        <w:autoSpaceDN w:val="0"/>
        <w:spacing w:line="360" w:lineRule="auto"/>
        <w:jc w:val="left"/>
        <w:rPr>
          <w:b/>
          <w:bCs/>
          <w:sz w:val="24"/>
        </w:rPr>
      </w:pPr>
      <w:r>
        <w:rPr>
          <w:b/>
          <w:kern w:val="0"/>
          <w:sz w:val="24"/>
          <w:szCs w:val="21"/>
        </w:rPr>
        <w:t>若不是残疾人福利性单位，响应文件中可不提供此声明函</w:t>
      </w:r>
    </w:p>
    <w:p w14:paraId="030A3115">
      <w:pPr>
        <w:autoSpaceDN w:val="0"/>
        <w:spacing w:line="360" w:lineRule="auto"/>
        <w:jc w:val="center"/>
        <w:rPr>
          <w:b/>
          <w:bCs/>
          <w:sz w:val="24"/>
        </w:rPr>
      </w:pPr>
    </w:p>
    <w:bookmarkEnd w:id="5"/>
    <w:bookmarkEnd w:id="6"/>
    <w:p w14:paraId="39978A05">
      <w:pPr>
        <w:snapToGrid w:val="0"/>
        <w:spacing w:line="360" w:lineRule="auto"/>
        <w:jc w:val="center"/>
        <w:rPr>
          <w:b/>
          <w:bCs/>
          <w:sz w:val="24"/>
        </w:rPr>
      </w:pPr>
      <w:r>
        <w:rPr>
          <w:b/>
          <w:bCs/>
          <w:sz w:val="24"/>
        </w:rPr>
        <w:t>残疾人福利性单位声明函</w:t>
      </w:r>
    </w:p>
    <w:p w14:paraId="05FC8BBE">
      <w:pPr>
        <w:snapToGrid w:val="0"/>
        <w:spacing w:line="360" w:lineRule="auto"/>
        <w:ind w:firstLine="482" w:firstLineChars="200"/>
        <w:jc w:val="left"/>
        <w:rPr>
          <w:b/>
          <w:bCs/>
          <w:sz w:val="24"/>
        </w:rPr>
      </w:pPr>
    </w:p>
    <w:p w14:paraId="0AC98C29">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C5C48BC">
      <w:pPr>
        <w:snapToGrid w:val="0"/>
        <w:spacing w:line="360" w:lineRule="auto"/>
        <w:ind w:firstLine="480" w:firstLineChars="200"/>
        <w:jc w:val="left"/>
        <w:rPr>
          <w:bCs/>
          <w:sz w:val="24"/>
        </w:rPr>
      </w:pPr>
      <w:r>
        <w:rPr>
          <w:bCs/>
          <w:sz w:val="24"/>
        </w:rPr>
        <w:t>本单位对上述声明的真实性负责。如有虚假，将依法承担相应责任。</w:t>
      </w:r>
    </w:p>
    <w:p w14:paraId="32E96ED2">
      <w:pPr>
        <w:snapToGrid w:val="0"/>
        <w:spacing w:line="360" w:lineRule="auto"/>
        <w:ind w:firstLine="480" w:firstLineChars="200"/>
        <w:jc w:val="left"/>
        <w:rPr>
          <w:bCs/>
          <w:sz w:val="24"/>
        </w:rPr>
      </w:pPr>
    </w:p>
    <w:p w14:paraId="0347037E">
      <w:pPr>
        <w:snapToGrid w:val="0"/>
        <w:spacing w:line="360" w:lineRule="auto"/>
        <w:ind w:firstLine="480" w:firstLineChars="200"/>
        <w:jc w:val="left"/>
        <w:rPr>
          <w:bCs/>
          <w:sz w:val="24"/>
        </w:rPr>
      </w:pPr>
    </w:p>
    <w:p w14:paraId="1DE24607">
      <w:pPr>
        <w:snapToGrid w:val="0"/>
        <w:spacing w:line="360" w:lineRule="auto"/>
        <w:ind w:firstLine="480" w:firstLineChars="200"/>
        <w:jc w:val="left"/>
        <w:rPr>
          <w:bCs/>
          <w:sz w:val="24"/>
        </w:rPr>
      </w:pPr>
      <w:r>
        <w:rPr>
          <w:bCs/>
          <w:sz w:val="24"/>
        </w:rPr>
        <w:t xml:space="preserve">               </w:t>
      </w:r>
      <w:r>
        <w:rPr>
          <w:sz w:val="24"/>
          <w:szCs w:val="24"/>
        </w:rPr>
        <w:t>供应商名称：</w:t>
      </w:r>
    </w:p>
    <w:p w14:paraId="3BE6BE94">
      <w:pPr>
        <w:snapToGrid w:val="0"/>
        <w:spacing w:line="360" w:lineRule="auto"/>
        <w:ind w:firstLine="480" w:firstLineChars="200"/>
        <w:jc w:val="left"/>
        <w:rPr>
          <w:bCs/>
          <w:sz w:val="24"/>
        </w:rPr>
      </w:pPr>
    </w:p>
    <w:p w14:paraId="0F0E5CD3">
      <w:pPr>
        <w:snapToGrid w:val="0"/>
        <w:spacing w:line="360" w:lineRule="auto"/>
        <w:ind w:firstLine="480" w:firstLineChars="200"/>
        <w:jc w:val="left"/>
        <w:rPr>
          <w:sz w:val="24"/>
          <w:szCs w:val="21"/>
        </w:rPr>
      </w:pPr>
      <w:r>
        <w:rPr>
          <w:bCs/>
          <w:sz w:val="24"/>
        </w:rPr>
        <w:t xml:space="preserve">               日  期：</w:t>
      </w:r>
    </w:p>
    <w:p w14:paraId="7C7D4E23">
      <w:pPr>
        <w:snapToGrid w:val="0"/>
        <w:spacing w:line="360" w:lineRule="auto"/>
        <w:ind w:firstLine="480" w:firstLineChars="200"/>
        <w:jc w:val="left"/>
        <w:rPr>
          <w:sz w:val="24"/>
          <w:szCs w:val="21"/>
        </w:rPr>
      </w:pPr>
    </w:p>
    <w:p w14:paraId="5C8FB5E0">
      <w:pPr>
        <w:snapToGrid w:val="0"/>
        <w:spacing w:line="360" w:lineRule="auto"/>
        <w:ind w:firstLine="480" w:firstLineChars="200"/>
        <w:rPr>
          <w:sz w:val="24"/>
          <w:szCs w:val="21"/>
        </w:rPr>
      </w:pPr>
      <w:r>
        <w:rPr>
          <w:sz w:val="24"/>
          <w:szCs w:val="21"/>
        </w:rPr>
        <w:t>注：</w:t>
      </w:r>
    </w:p>
    <w:p w14:paraId="364EB289">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27A7E4CE">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3D38AE5">
      <w:pPr>
        <w:snapToGrid w:val="0"/>
        <w:spacing w:line="360" w:lineRule="auto"/>
        <w:ind w:firstLine="480" w:firstLineChars="200"/>
        <w:rPr>
          <w:sz w:val="24"/>
          <w:szCs w:val="21"/>
        </w:rPr>
      </w:pPr>
    </w:p>
    <w:p w14:paraId="00B298C1">
      <w:pPr>
        <w:tabs>
          <w:tab w:val="left" w:pos="360"/>
        </w:tabs>
        <w:spacing w:line="360" w:lineRule="auto"/>
        <w:rPr>
          <w:b/>
          <w:sz w:val="24"/>
          <w:szCs w:val="24"/>
        </w:rPr>
      </w:pPr>
      <w:r>
        <w:rPr>
          <w:szCs w:val="21"/>
        </w:rPr>
        <w:br w:type="page"/>
      </w:r>
      <w:r>
        <w:rPr>
          <w:b/>
          <w:sz w:val="24"/>
        </w:rPr>
        <w:t>附件8</w:t>
      </w:r>
      <w:r>
        <w:rPr>
          <w:b/>
          <w:sz w:val="24"/>
          <w:szCs w:val="24"/>
        </w:rPr>
        <w:t>：</w:t>
      </w:r>
    </w:p>
    <w:p w14:paraId="0C6EA55B">
      <w:pPr>
        <w:tabs>
          <w:tab w:val="left" w:pos="360"/>
        </w:tabs>
        <w:spacing w:line="360" w:lineRule="auto"/>
        <w:rPr>
          <w:b/>
          <w:sz w:val="24"/>
          <w:szCs w:val="24"/>
        </w:rPr>
      </w:pPr>
    </w:p>
    <w:p w14:paraId="13C97BB3">
      <w:pPr>
        <w:widowControl/>
        <w:jc w:val="center"/>
        <w:rPr>
          <w:b/>
          <w:sz w:val="24"/>
          <w:szCs w:val="24"/>
        </w:rPr>
      </w:pPr>
      <w:r>
        <w:rPr>
          <w:b/>
          <w:sz w:val="24"/>
          <w:szCs w:val="24"/>
        </w:rPr>
        <w:t>维修手动工具一览表</w:t>
      </w:r>
    </w:p>
    <w:p w14:paraId="7569290C">
      <w:pPr>
        <w:widowControl/>
        <w:jc w:val="center"/>
        <w:rPr>
          <w:b/>
          <w:sz w:val="24"/>
          <w:szCs w:val="24"/>
        </w:rPr>
      </w:pPr>
    </w:p>
    <w:tbl>
      <w:tblPr>
        <w:tblStyle w:val="16"/>
        <w:tblW w:w="88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2693"/>
        <w:gridCol w:w="1701"/>
        <w:gridCol w:w="1654"/>
        <w:gridCol w:w="1984"/>
      </w:tblGrid>
      <w:tr w14:paraId="7650C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7" w:type="dxa"/>
            <w:shd w:val="clear" w:color="auto" w:fill="auto"/>
            <w:vAlign w:val="center"/>
          </w:tcPr>
          <w:p w14:paraId="61C85142">
            <w:pPr>
              <w:widowControl/>
              <w:jc w:val="center"/>
              <w:rPr>
                <w:b/>
                <w:sz w:val="24"/>
                <w:szCs w:val="24"/>
              </w:rPr>
            </w:pPr>
            <w:r>
              <w:rPr>
                <w:b/>
                <w:sz w:val="24"/>
                <w:szCs w:val="24"/>
              </w:rPr>
              <w:t>序号</w:t>
            </w:r>
          </w:p>
        </w:tc>
        <w:tc>
          <w:tcPr>
            <w:tcW w:w="2693" w:type="dxa"/>
            <w:shd w:val="clear" w:color="auto" w:fill="auto"/>
            <w:vAlign w:val="center"/>
          </w:tcPr>
          <w:p w14:paraId="00E76772">
            <w:pPr>
              <w:widowControl/>
              <w:jc w:val="center"/>
              <w:rPr>
                <w:b/>
                <w:sz w:val="24"/>
                <w:szCs w:val="24"/>
              </w:rPr>
            </w:pPr>
            <w:r>
              <w:rPr>
                <w:b/>
                <w:sz w:val="24"/>
                <w:szCs w:val="24"/>
              </w:rPr>
              <w:t>投入维修手动工具名称</w:t>
            </w:r>
          </w:p>
        </w:tc>
        <w:tc>
          <w:tcPr>
            <w:tcW w:w="1701" w:type="dxa"/>
            <w:shd w:val="clear" w:color="auto" w:fill="auto"/>
            <w:vAlign w:val="center"/>
          </w:tcPr>
          <w:p w14:paraId="4A85097E">
            <w:pPr>
              <w:widowControl/>
              <w:jc w:val="center"/>
              <w:rPr>
                <w:b/>
                <w:sz w:val="24"/>
                <w:szCs w:val="24"/>
              </w:rPr>
            </w:pPr>
            <w:r>
              <w:rPr>
                <w:b/>
                <w:sz w:val="24"/>
                <w:szCs w:val="24"/>
              </w:rPr>
              <w:t>品牌</w:t>
            </w:r>
          </w:p>
        </w:tc>
        <w:tc>
          <w:tcPr>
            <w:tcW w:w="1654" w:type="dxa"/>
            <w:shd w:val="clear" w:color="auto" w:fill="auto"/>
            <w:vAlign w:val="center"/>
          </w:tcPr>
          <w:p w14:paraId="3E025666">
            <w:pPr>
              <w:widowControl/>
              <w:jc w:val="center"/>
              <w:rPr>
                <w:b/>
                <w:sz w:val="24"/>
                <w:szCs w:val="24"/>
              </w:rPr>
            </w:pPr>
            <w:r>
              <w:rPr>
                <w:b/>
                <w:sz w:val="24"/>
                <w:szCs w:val="24"/>
              </w:rPr>
              <w:t>型号</w:t>
            </w:r>
          </w:p>
        </w:tc>
        <w:tc>
          <w:tcPr>
            <w:tcW w:w="1984" w:type="dxa"/>
            <w:shd w:val="clear" w:color="auto" w:fill="auto"/>
            <w:vAlign w:val="center"/>
          </w:tcPr>
          <w:p w14:paraId="5685B5C4">
            <w:pPr>
              <w:widowControl/>
              <w:jc w:val="center"/>
              <w:rPr>
                <w:b/>
                <w:sz w:val="24"/>
                <w:szCs w:val="24"/>
              </w:rPr>
            </w:pPr>
            <w:r>
              <w:rPr>
                <w:b/>
                <w:kern w:val="0"/>
                <w:szCs w:val="21"/>
              </w:rPr>
              <w:t>已使用年限</w:t>
            </w:r>
          </w:p>
        </w:tc>
      </w:tr>
      <w:tr w14:paraId="68908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54A82D15">
            <w:pPr>
              <w:widowControl/>
              <w:jc w:val="center"/>
              <w:rPr>
                <w:sz w:val="24"/>
                <w:szCs w:val="24"/>
              </w:rPr>
            </w:pPr>
            <w:r>
              <w:rPr>
                <w:sz w:val="24"/>
                <w:szCs w:val="24"/>
              </w:rPr>
              <w:t>1</w:t>
            </w:r>
          </w:p>
        </w:tc>
        <w:tc>
          <w:tcPr>
            <w:tcW w:w="2693" w:type="dxa"/>
            <w:shd w:val="clear" w:color="auto" w:fill="auto"/>
          </w:tcPr>
          <w:p w14:paraId="59B91BC7">
            <w:pPr>
              <w:widowControl/>
              <w:jc w:val="left"/>
              <w:rPr>
                <w:b/>
                <w:sz w:val="24"/>
                <w:szCs w:val="24"/>
              </w:rPr>
            </w:pPr>
          </w:p>
        </w:tc>
        <w:tc>
          <w:tcPr>
            <w:tcW w:w="1701" w:type="dxa"/>
            <w:shd w:val="clear" w:color="auto" w:fill="auto"/>
          </w:tcPr>
          <w:p w14:paraId="49F925DC">
            <w:pPr>
              <w:widowControl/>
              <w:jc w:val="left"/>
              <w:rPr>
                <w:b/>
                <w:sz w:val="24"/>
                <w:szCs w:val="24"/>
              </w:rPr>
            </w:pPr>
          </w:p>
        </w:tc>
        <w:tc>
          <w:tcPr>
            <w:tcW w:w="1654" w:type="dxa"/>
            <w:shd w:val="clear" w:color="auto" w:fill="auto"/>
          </w:tcPr>
          <w:p w14:paraId="2B30961A">
            <w:pPr>
              <w:widowControl/>
              <w:jc w:val="left"/>
              <w:rPr>
                <w:b/>
                <w:sz w:val="24"/>
                <w:szCs w:val="24"/>
              </w:rPr>
            </w:pPr>
          </w:p>
        </w:tc>
        <w:tc>
          <w:tcPr>
            <w:tcW w:w="1984" w:type="dxa"/>
            <w:shd w:val="clear" w:color="auto" w:fill="auto"/>
          </w:tcPr>
          <w:p w14:paraId="6B50CEB2">
            <w:pPr>
              <w:widowControl/>
              <w:jc w:val="left"/>
              <w:rPr>
                <w:b/>
                <w:sz w:val="24"/>
                <w:szCs w:val="24"/>
              </w:rPr>
            </w:pPr>
          </w:p>
        </w:tc>
      </w:tr>
      <w:tr w14:paraId="253C1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2AE2BD3E">
            <w:pPr>
              <w:widowControl/>
              <w:jc w:val="center"/>
              <w:rPr>
                <w:sz w:val="24"/>
                <w:szCs w:val="24"/>
              </w:rPr>
            </w:pPr>
            <w:r>
              <w:rPr>
                <w:sz w:val="24"/>
                <w:szCs w:val="24"/>
              </w:rPr>
              <w:t>2</w:t>
            </w:r>
          </w:p>
        </w:tc>
        <w:tc>
          <w:tcPr>
            <w:tcW w:w="2693" w:type="dxa"/>
            <w:shd w:val="clear" w:color="auto" w:fill="auto"/>
          </w:tcPr>
          <w:p w14:paraId="74F8F791">
            <w:pPr>
              <w:widowControl/>
              <w:jc w:val="left"/>
              <w:rPr>
                <w:b/>
                <w:sz w:val="24"/>
                <w:szCs w:val="24"/>
              </w:rPr>
            </w:pPr>
          </w:p>
        </w:tc>
        <w:tc>
          <w:tcPr>
            <w:tcW w:w="1701" w:type="dxa"/>
            <w:shd w:val="clear" w:color="auto" w:fill="auto"/>
          </w:tcPr>
          <w:p w14:paraId="164A71FF">
            <w:pPr>
              <w:widowControl/>
              <w:jc w:val="left"/>
              <w:rPr>
                <w:b/>
                <w:sz w:val="24"/>
                <w:szCs w:val="24"/>
              </w:rPr>
            </w:pPr>
          </w:p>
        </w:tc>
        <w:tc>
          <w:tcPr>
            <w:tcW w:w="1654" w:type="dxa"/>
            <w:shd w:val="clear" w:color="auto" w:fill="auto"/>
          </w:tcPr>
          <w:p w14:paraId="5DCA8807">
            <w:pPr>
              <w:widowControl/>
              <w:jc w:val="left"/>
              <w:rPr>
                <w:b/>
                <w:sz w:val="24"/>
                <w:szCs w:val="24"/>
              </w:rPr>
            </w:pPr>
          </w:p>
        </w:tc>
        <w:tc>
          <w:tcPr>
            <w:tcW w:w="1984" w:type="dxa"/>
            <w:shd w:val="clear" w:color="auto" w:fill="auto"/>
          </w:tcPr>
          <w:p w14:paraId="6C1FCD41">
            <w:pPr>
              <w:widowControl/>
              <w:jc w:val="left"/>
              <w:rPr>
                <w:b/>
                <w:sz w:val="24"/>
                <w:szCs w:val="24"/>
              </w:rPr>
            </w:pPr>
          </w:p>
        </w:tc>
      </w:tr>
      <w:tr w14:paraId="095B0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6C463069">
            <w:pPr>
              <w:widowControl/>
              <w:jc w:val="center"/>
              <w:rPr>
                <w:sz w:val="24"/>
                <w:szCs w:val="24"/>
              </w:rPr>
            </w:pPr>
            <w:r>
              <w:rPr>
                <w:sz w:val="24"/>
                <w:szCs w:val="24"/>
              </w:rPr>
              <w:t>3</w:t>
            </w:r>
          </w:p>
        </w:tc>
        <w:tc>
          <w:tcPr>
            <w:tcW w:w="2693" w:type="dxa"/>
            <w:shd w:val="clear" w:color="auto" w:fill="auto"/>
          </w:tcPr>
          <w:p w14:paraId="21F26147">
            <w:pPr>
              <w:widowControl/>
              <w:jc w:val="left"/>
              <w:rPr>
                <w:b/>
                <w:sz w:val="24"/>
                <w:szCs w:val="24"/>
              </w:rPr>
            </w:pPr>
          </w:p>
        </w:tc>
        <w:tc>
          <w:tcPr>
            <w:tcW w:w="1701" w:type="dxa"/>
            <w:shd w:val="clear" w:color="auto" w:fill="auto"/>
          </w:tcPr>
          <w:p w14:paraId="19D4F910">
            <w:pPr>
              <w:widowControl/>
              <w:jc w:val="left"/>
              <w:rPr>
                <w:b/>
                <w:sz w:val="24"/>
                <w:szCs w:val="24"/>
              </w:rPr>
            </w:pPr>
          </w:p>
        </w:tc>
        <w:tc>
          <w:tcPr>
            <w:tcW w:w="1654" w:type="dxa"/>
            <w:shd w:val="clear" w:color="auto" w:fill="auto"/>
          </w:tcPr>
          <w:p w14:paraId="57F1C5DC">
            <w:pPr>
              <w:widowControl/>
              <w:jc w:val="left"/>
              <w:rPr>
                <w:b/>
                <w:sz w:val="24"/>
                <w:szCs w:val="24"/>
              </w:rPr>
            </w:pPr>
          </w:p>
        </w:tc>
        <w:tc>
          <w:tcPr>
            <w:tcW w:w="1984" w:type="dxa"/>
            <w:shd w:val="clear" w:color="auto" w:fill="auto"/>
          </w:tcPr>
          <w:p w14:paraId="10C7AA6B">
            <w:pPr>
              <w:widowControl/>
              <w:jc w:val="left"/>
              <w:rPr>
                <w:b/>
                <w:sz w:val="24"/>
                <w:szCs w:val="24"/>
              </w:rPr>
            </w:pPr>
          </w:p>
        </w:tc>
      </w:tr>
      <w:tr w14:paraId="70EB5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54410C92">
            <w:pPr>
              <w:widowControl/>
              <w:jc w:val="center"/>
              <w:rPr>
                <w:sz w:val="24"/>
                <w:szCs w:val="24"/>
              </w:rPr>
            </w:pPr>
            <w:r>
              <w:rPr>
                <w:sz w:val="24"/>
                <w:szCs w:val="24"/>
              </w:rPr>
              <w:t>4</w:t>
            </w:r>
          </w:p>
        </w:tc>
        <w:tc>
          <w:tcPr>
            <w:tcW w:w="2693" w:type="dxa"/>
            <w:shd w:val="clear" w:color="auto" w:fill="auto"/>
          </w:tcPr>
          <w:p w14:paraId="4D9F2B4C">
            <w:pPr>
              <w:widowControl/>
              <w:jc w:val="left"/>
              <w:rPr>
                <w:b/>
                <w:sz w:val="24"/>
                <w:szCs w:val="24"/>
              </w:rPr>
            </w:pPr>
          </w:p>
        </w:tc>
        <w:tc>
          <w:tcPr>
            <w:tcW w:w="1701" w:type="dxa"/>
            <w:shd w:val="clear" w:color="auto" w:fill="auto"/>
          </w:tcPr>
          <w:p w14:paraId="0B8AB381">
            <w:pPr>
              <w:widowControl/>
              <w:jc w:val="left"/>
              <w:rPr>
                <w:b/>
                <w:sz w:val="24"/>
                <w:szCs w:val="24"/>
              </w:rPr>
            </w:pPr>
          </w:p>
        </w:tc>
        <w:tc>
          <w:tcPr>
            <w:tcW w:w="1654" w:type="dxa"/>
            <w:shd w:val="clear" w:color="auto" w:fill="auto"/>
          </w:tcPr>
          <w:p w14:paraId="49FCA0C0">
            <w:pPr>
              <w:widowControl/>
              <w:jc w:val="left"/>
              <w:rPr>
                <w:b/>
                <w:sz w:val="24"/>
                <w:szCs w:val="24"/>
              </w:rPr>
            </w:pPr>
          </w:p>
        </w:tc>
        <w:tc>
          <w:tcPr>
            <w:tcW w:w="1984" w:type="dxa"/>
            <w:shd w:val="clear" w:color="auto" w:fill="auto"/>
          </w:tcPr>
          <w:p w14:paraId="68743C6F">
            <w:pPr>
              <w:widowControl/>
              <w:jc w:val="left"/>
              <w:rPr>
                <w:b/>
                <w:sz w:val="24"/>
                <w:szCs w:val="24"/>
              </w:rPr>
            </w:pPr>
          </w:p>
        </w:tc>
      </w:tr>
      <w:tr w14:paraId="0EA2A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6E311441">
            <w:pPr>
              <w:widowControl/>
              <w:jc w:val="center"/>
              <w:rPr>
                <w:sz w:val="24"/>
                <w:szCs w:val="24"/>
              </w:rPr>
            </w:pPr>
            <w:r>
              <w:rPr>
                <w:sz w:val="24"/>
                <w:szCs w:val="24"/>
              </w:rPr>
              <w:t>5</w:t>
            </w:r>
          </w:p>
        </w:tc>
        <w:tc>
          <w:tcPr>
            <w:tcW w:w="2693" w:type="dxa"/>
            <w:shd w:val="clear" w:color="auto" w:fill="auto"/>
          </w:tcPr>
          <w:p w14:paraId="17614F9E">
            <w:pPr>
              <w:widowControl/>
              <w:jc w:val="left"/>
              <w:rPr>
                <w:b/>
                <w:sz w:val="24"/>
                <w:szCs w:val="24"/>
              </w:rPr>
            </w:pPr>
          </w:p>
        </w:tc>
        <w:tc>
          <w:tcPr>
            <w:tcW w:w="1701" w:type="dxa"/>
            <w:shd w:val="clear" w:color="auto" w:fill="auto"/>
          </w:tcPr>
          <w:p w14:paraId="194D7045">
            <w:pPr>
              <w:widowControl/>
              <w:jc w:val="left"/>
              <w:rPr>
                <w:b/>
                <w:sz w:val="24"/>
                <w:szCs w:val="24"/>
              </w:rPr>
            </w:pPr>
          </w:p>
        </w:tc>
        <w:tc>
          <w:tcPr>
            <w:tcW w:w="1654" w:type="dxa"/>
            <w:shd w:val="clear" w:color="auto" w:fill="auto"/>
          </w:tcPr>
          <w:p w14:paraId="43E06898">
            <w:pPr>
              <w:widowControl/>
              <w:jc w:val="left"/>
              <w:rPr>
                <w:b/>
                <w:sz w:val="24"/>
                <w:szCs w:val="24"/>
              </w:rPr>
            </w:pPr>
          </w:p>
        </w:tc>
        <w:tc>
          <w:tcPr>
            <w:tcW w:w="1984" w:type="dxa"/>
            <w:shd w:val="clear" w:color="auto" w:fill="auto"/>
          </w:tcPr>
          <w:p w14:paraId="3E4E54D4">
            <w:pPr>
              <w:widowControl/>
              <w:jc w:val="left"/>
              <w:rPr>
                <w:b/>
                <w:sz w:val="24"/>
                <w:szCs w:val="24"/>
              </w:rPr>
            </w:pPr>
          </w:p>
        </w:tc>
      </w:tr>
      <w:tr w14:paraId="05542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7A14CD11">
            <w:pPr>
              <w:widowControl/>
              <w:jc w:val="center"/>
              <w:rPr>
                <w:sz w:val="24"/>
                <w:szCs w:val="24"/>
              </w:rPr>
            </w:pPr>
            <w:r>
              <w:rPr>
                <w:sz w:val="24"/>
                <w:szCs w:val="24"/>
              </w:rPr>
              <w:t>6</w:t>
            </w:r>
          </w:p>
        </w:tc>
        <w:tc>
          <w:tcPr>
            <w:tcW w:w="2693" w:type="dxa"/>
            <w:shd w:val="clear" w:color="auto" w:fill="auto"/>
          </w:tcPr>
          <w:p w14:paraId="2BC4E34A">
            <w:pPr>
              <w:widowControl/>
              <w:jc w:val="left"/>
              <w:rPr>
                <w:b/>
                <w:sz w:val="24"/>
                <w:szCs w:val="24"/>
              </w:rPr>
            </w:pPr>
          </w:p>
        </w:tc>
        <w:tc>
          <w:tcPr>
            <w:tcW w:w="1701" w:type="dxa"/>
            <w:shd w:val="clear" w:color="auto" w:fill="auto"/>
          </w:tcPr>
          <w:p w14:paraId="489DED7B">
            <w:pPr>
              <w:widowControl/>
              <w:jc w:val="left"/>
              <w:rPr>
                <w:b/>
                <w:sz w:val="24"/>
                <w:szCs w:val="24"/>
              </w:rPr>
            </w:pPr>
          </w:p>
        </w:tc>
        <w:tc>
          <w:tcPr>
            <w:tcW w:w="1654" w:type="dxa"/>
            <w:shd w:val="clear" w:color="auto" w:fill="auto"/>
          </w:tcPr>
          <w:p w14:paraId="6B19F64D">
            <w:pPr>
              <w:widowControl/>
              <w:jc w:val="left"/>
              <w:rPr>
                <w:b/>
                <w:sz w:val="24"/>
                <w:szCs w:val="24"/>
              </w:rPr>
            </w:pPr>
          </w:p>
        </w:tc>
        <w:tc>
          <w:tcPr>
            <w:tcW w:w="1984" w:type="dxa"/>
            <w:shd w:val="clear" w:color="auto" w:fill="auto"/>
          </w:tcPr>
          <w:p w14:paraId="79BEE07F">
            <w:pPr>
              <w:widowControl/>
              <w:jc w:val="left"/>
              <w:rPr>
                <w:b/>
                <w:sz w:val="24"/>
                <w:szCs w:val="24"/>
              </w:rPr>
            </w:pPr>
          </w:p>
        </w:tc>
      </w:tr>
      <w:tr w14:paraId="6324F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17F90851">
            <w:pPr>
              <w:widowControl/>
              <w:jc w:val="center"/>
              <w:rPr>
                <w:sz w:val="24"/>
                <w:szCs w:val="24"/>
              </w:rPr>
            </w:pPr>
            <w:r>
              <w:rPr>
                <w:sz w:val="24"/>
                <w:szCs w:val="24"/>
              </w:rPr>
              <w:t>7</w:t>
            </w:r>
          </w:p>
        </w:tc>
        <w:tc>
          <w:tcPr>
            <w:tcW w:w="2693" w:type="dxa"/>
            <w:shd w:val="clear" w:color="auto" w:fill="auto"/>
          </w:tcPr>
          <w:p w14:paraId="293F3577">
            <w:pPr>
              <w:widowControl/>
              <w:jc w:val="left"/>
              <w:rPr>
                <w:b/>
                <w:sz w:val="24"/>
                <w:szCs w:val="24"/>
              </w:rPr>
            </w:pPr>
          </w:p>
        </w:tc>
        <w:tc>
          <w:tcPr>
            <w:tcW w:w="1701" w:type="dxa"/>
            <w:shd w:val="clear" w:color="auto" w:fill="auto"/>
          </w:tcPr>
          <w:p w14:paraId="3CC67CC4">
            <w:pPr>
              <w:widowControl/>
              <w:jc w:val="left"/>
              <w:rPr>
                <w:b/>
                <w:sz w:val="24"/>
                <w:szCs w:val="24"/>
              </w:rPr>
            </w:pPr>
          </w:p>
        </w:tc>
        <w:tc>
          <w:tcPr>
            <w:tcW w:w="1654" w:type="dxa"/>
            <w:shd w:val="clear" w:color="auto" w:fill="auto"/>
          </w:tcPr>
          <w:p w14:paraId="05FB48C5">
            <w:pPr>
              <w:widowControl/>
              <w:jc w:val="left"/>
              <w:rPr>
                <w:b/>
                <w:sz w:val="24"/>
                <w:szCs w:val="24"/>
              </w:rPr>
            </w:pPr>
          </w:p>
        </w:tc>
        <w:tc>
          <w:tcPr>
            <w:tcW w:w="1984" w:type="dxa"/>
            <w:shd w:val="clear" w:color="auto" w:fill="auto"/>
          </w:tcPr>
          <w:p w14:paraId="54B13230">
            <w:pPr>
              <w:widowControl/>
              <w:jc w:val="left"/>
              <w:rPr>
                <w:b/>
                <w:sz w:val="24"/>
                <w:szCs w:val="24"/>
              </w:rPr>
            </w:pPr>
          </w:p>
        </w:tc>
      </w:tr>
      <w:tr w14:paraId="072AA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03D1458C">
            <w:pPr>
              <w:widowControl/>
              <w:jc w:val="center"/>
              <w:rPr>
                <w:sz w:val="24"/>
                <w:szCs w:val="24"/>
              </w:rPr>
            </w:pPr>
            <w:r>
              <w:rPr>
                <w:sz w:val="24"/>
                <w:szCs w:val="24"/>
              </w:rPr>
              <w:t>8</w:t>
            </w:r>
          </w:p>
        </w:tc>
        <w:tc>
          <w:tcPr>
            <w:tcW w:w="2693" w:type="dxa"/>
            <w:shd w:val="clear" w:color="auto" w:fill="auto"/>
          </w:tcPr>
          <w:p w14:paraId="3537C7E9">
            <w:pPr>
              <w:widowControl/>
              <w:jc w:val="left"/>
              <w:rPr>
                <w:b/>
                <w:sz w:val="24"/>
                <w:szCs w:val="24"/>
              </w:rPr>
            </w:pPr>
          </w:p>
        </w:tc>
        <w:tc>
          <w:tcPr>
            <w:tcW w:w="1701" w:type="dxa"/>
            <w:shd w:val="clear" w:color="auto" w:fill="auto"/>
          </w:tcPr>
          <w:p w14:paraId="511073A5">
            <w:pPr>
              <w:widowControl/>
              <w:jc w:val="left"/>
              <w:rPr>
                <w:b/>
                <w:sz w:val="24"/>
                <w:szCs w:val="24"/>
              </w:rPr>
            </w:pPr>
          </w:p>
        </w:tc>
        <w:tc>
          <w:tcPr>
            <w:tcW w:w="1654" w:type="dxa"/>
            <w:shd w:val="clear" w:color="auto" w:fill="auto"/>
          </w:tcPr>
          <w:p w14:paraId="722719FB">
            <w:pPr>
              <w:widowControl/>
              <w:jc w:val="left"/>
              <w:rPr>
                <w:b/>
                <w:sz w:val="24"/>
                <w:szCs w:val="24"/>
              </w:rPr>
            </w:pPr>
          </w:p>
        </w:tc>
        <w:tc>
          <w:tcPr>
            <w:tcW w:w="1984" w:type="dxa"/>
            <w:shd w:val="clear" w:color="auto" w:fill="auto"/>
          </w:tcPr>
          <w:p w14:paraId="232752CF">
            <w:pPr>
              <w:widowControl/>
              <w:jc w:val="left"/>
              <w:rPr>
                <w:b/>
                <w:sz w:val="24"/>
                <w:szCs w:val="24"/>
              </w:rPr>
            </w:pPr>
          </w:p>
        </w:tc>
      </w:tr>
      <w:tr w14:paraId="0F76E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469AEB06">
            <w:pPr>
              <w:widowControl/>
              <w:jc w:val="center"/>
              <w:rPr>
                <w:sz w:val="24"/>
                <w:szCs w:val="24"/>
              </w:rPr>
            </w:pPr>
            <w:r>
              <w:rPr>
                <w:sz w:val="24"/>
                <w:szCs w:val="24"/>
              </w:rPr>
              <w:t>9</w:t>
            </w:r>
          </w:p>
        </w:tc>
        <w:tc>
          <w:tcPr>
            <w:tcW w:w="2693" w:type="dxa"/>
            <w:shd w:val="clear" w:color="auto" w:fill="auto"/>
          </w:tcPr>
          <w:p w14:paraId="0C8EC0F8">
            <w:pPr>
              <w:widowControl/>
              <w:jc w:val="left"/>
              <w:rPr>
                <w:b/>
                <w:sz w:val="24"/>
                <w:szCs w:val="24"/>
              </w:rPr>
            </w:pPr>
          </w:p>
        </w:tc>
        <w:tc>
          <w:tcPr>
            <w:tcW w:w="1701" w:type="dxa"/>
            <w:shd w:val="clear" w:color="auto" w:fill="auto"/>
          </w:tcPr>
          <w:p w14:paraId="5286C3B7">
            <w:pPr>
              <w:widowControl/>
              <w:jc w:val="left"/>
              <w:rPr>
                <w:b/>
                <w:sz w:val="24"/>
                <w:szCs w:val="24"/>
              </w:rPr>
            </w:pPr>
          </w:p>
        </w:tc>
        <w:tc>
          <w:tcPr>
            <w:tcW w:w="1654" w:type="dxa"/>
            <w:shd w:val="clear" w:color="auto" w:fill="auto"/>
          </w:tcPr>
          <w:p w14:paraId="20E6EA8E">
            <w:pPr>
              <w:widowControl/>
              <w:jc w:val="left"/>
              <w:rPr>
                <w:b/>
                <w:sz w:val="24"/>
                <w:szCs w:val="24"/>
              </w:rPr>
            </w:pPr>
          </w:p>
        </w:tc>
        <w:tc>
          <w:tcPr>
            <w:tcW w:w="1984" w:type="dxa"/>
            <w:shd w:val="clear" w:color="auto" w:fill="auto"/>
          </w:tcPr>
          <w:p w14:paraId="630EBB24">
            <w:pPr>
              <w:widowControl/>
              <w:jc w:val="left"/>
              <w:rPr>
                <w:b/>
                <w:sz w:val="24"/>
                <w:szCs w:val="24"/>
              </w:rPr>
            </w:pPr>
          </w:p>
        </w:tc>
      </w:tr>
      <w:tr w14:paraId="4A5D8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7B37644A">
            <w:pPr>
              <w:widowControl/>
              <w:jc w:val="center"/>
              <w:rPr>
                <w:sz w:val="24"/>
                <w:szCs w:val="24"/>
              </w:rPr>
            </w:pPr>
            <w:r>
              <w:rPr>
                <w:sz w:val="24"/>
                <w:szCs w:val="24"/>
              </w:rPr>
              <w:t>10</w:t>
            </w:r>
          </w:p>
        </w:tc>
        <w:tc>
          <w:tcPr>
            <w:tcW w:w="2693" w:type="dxa"/>
            <w:shd w:val="clear" w:color="auto" w:fill="auto"/>
          </w:tcPr>
          <w:p w14:paraId="66F01500">
            <w:pPr>
              <w:widowControl/>
              <w:jc w:val="left"/>
              <w:rPr>
                <w:b/>
                <w:sz w:val="24"/>
                <w:szCs w:val="24"/>
              </w:rPr>
            </w:pPr>
          </w:p>
        </w:tc>
        <w:tc>
          <w:tcPr>
            <w:tcW w:w="1701" w:type="dxa"/>
            <w:shd w:val="clear" w:color="auto" w:fill="auto"/>
          </w:tcPr>
          <w:p w14:paraId="3EB4BDFF">
            <w:pPr>
              <w:widowControl/>
              <w:jc w:val="left"/>
              <w:rPr>
                <w:b/>
                <w:sz w:val="24"/>
                <w:szCs w:val="24"/>
              </w:rPr>
            </w:pPr>
          </w:p>
        </w:tc>
        <w:tc>
          <w:tcPr>
            <w:tcW w:w="1654" w:type="dxa"/>
            <w:shd w:val="clear" w:color="auto" w:fill="auto"/>
          </w:tcPr>
          <w:p w14:paraId="32B22EA7">
            <w:pPr>
              <w:widowControl/>
              <w:jc w:val="left"/>
              <w:rPr>
                <w:b/>
                <w:sz w:val="24"/>
                <w:szCs w:val="24"/>
              </w:rPr>
            </w:pPr>
          </w:p>
        </w:tc>
        <w:tc>
          <w:tcPr>
            <w:tcW w:w="1984" w:type="dxa"/>
            <w:shd w:val="clear" w:color="auto" w:fill="auto"/>
          </w:tcPr>
          <w:p w14:paraId="447F087B">
            <w:pPr>
              <w:widowControl/>
              <w:jc w:val="left"/>
              <w:rPr>
                <w:b/>
                <w:sz w:val="24"/>
                <w:szCs w:val="24"/>
              </w:rPr>
            </w:pPr>
          </w:p>
        </w:tc>
      </w:tr>
      <w:tr w14:paraId="037CE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61F673E5">
            <w:pPr>
              <w:widowControl/>
              <w:jc w:val="center"/>
              <w:rPr>
                <w:sz w:val="24"/>
                <w:szCs w:val="24"/>
              </w:rPr>
            </w:pPr>
            <w:r>
              <w:rPr>
                <w:sz w:val="24"/>
                <w:szCs w:val="24"/>
              </w:rPr>
              <w:t>11</w:t>
            </w:r>
          </w:p>
        </w:tc>
        <w:tc>
          <w:tcPr>
            <w:tcW w:w="2693" w:type="dxa"/>
            <w:shd w:val="clear" w:color="auto" w:fill="auto"/>
          </w:tcPr>
          <w:p w14:paraId="5505BCFE">
            <w:pPr>
              <w:widowControl/>
              <w:jc w:val="left"/>
              <w:rPr>
                <w:b/>
                <w:sz w:val="24"/>
                <w:szCs w:val="24"/>
              </w:rPr>
            </w:pPr>
          </w:p>
        </w:tc>
        <w:tc>
          <w:tcPr>
            <w:tcW w:w="1701" w:type="dxa"/>
            <w:shd w:val="clear" w:color="auto" w:fill="auto"/>
          </w:tcPr>
          <w:p w14:paraId="1720DBCB">
            <w:pPr>
              <w:widowControl/>
              <w:jc w:val="left"/>
              <w:rPr>
                <w:b/>
                <w:sz w:val="24"/>
                <w:szCs w:val="24"/>
              </w:rPr>
            </w:pPr>
          </w:p>
        </w:tc>
        <w:tc>
          <w:tcPr>
            <w:tcW w:w="1654" w:type="dxa"/>
            <w:shd w:val="clear" w:color="auto" w:fill="auto"/>
          </w:tcPr>
          <w:p w14:paraId="72755652">
            <w:pPr>
              <w:widowControl/>
              <w:jc w:val="left"/>
              <w:rPr>
                <w:b/>
                <w:sz w:val="24"/>
                <w:szCs w:val="24"/>
              </w:rPr>
            </w:pPr>
          </w:p>
        </w:tc>
        <w:tc>
          <w:tcPr>
            <w:tcW w:w="1984" w:type="dxa"/>
            <w:shd w:val="clear" w:color="auto" w:fill="auto"/>
          </w:tcPr>
          <w:p w14:paraId="713DFA26">
            <w:pPr>
              <w:widowControl/>
              <w:jc w:val="left"/>
              <w:rPr>
                <w:b/>
                <w:sz w:val="24"/>
                <w:szCs w:val="24"/>
              </w:rPr>
            </w:pPr>
          </w:p>
        </w:tc>
      </w:tr>
      <w:tr w14:paraId="45F60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4D9D0D71">
            <w:pPr>
              <w:widowControl/>
              <w:jc w:val="center"/>
              <w:rPr>
                <w:sz w:val="24"/>
                <w:szCs w:val="24"/>
              </w:rPr>
            </w:pPr>
            <w:r>
              <w:rPr>
                <w:sz w:val="24"/>
                <w:szCs w:val="24"/>
              </w:rPr>
              <w:t>12</w:t>
            </w:r>
          </w:p>
        </w:tc>
        <w:tc>
          <w:tcPr>
            <w:tcW w:w="2693" w:type="dxa"/>
            <w:shd w:val="clear" w:color="auto" w:fill="auto"/>
          </w:tcPr>
          <w:p w14:paraId="29D75830">
            <w:pPr>
              <w:widowControl/>
              <w:jc w:val="left"/>
              <w:rPr>
                <w:b/>
                <w:sz w:val="24"/>
                <w:szCs w:val="24"/>
              </w:rPr>
            </w:pPr>
          </w:p>
        </w:tc>
        <w:tc>
          <w:tcPr>
            <w:tcW w:w="1701" w:type="dxa"/>
            <w:shd w:val="clear" w:color="auto" w:fill="auto"/>
          </w:tcPr>
          <w:p w14:paraId="5C98A093">
            <w:pPr>
              <w:widowControl/>
              <w:jc w:val="left"/>
              <w:rPr>
                <w:b/>
                <w:sz w:val="24"/>
                <w:szCs w:val="24"/>
              </w:rPr>
            </w:pPr>
          </w:p>
        </w:tc>
        <w:tc>
          <w:tcPr>
            <w:tcW w:w="1654" w:type="dxa"/>
            <w:shd w:val="clear" w:color="auto" w:fill="auto"/>
          </w:tcPr>
          <w:p w14:paraId="37D6ABE1">
            <w:pPr>
              <w:widowControl/>
              <w:jc w:val="left"/>
              <w:rPr>
                <w:b/>
                <w:sz w:val="24"/>
                <w:szCs w:val="24"/>
              </w:rPr>
            </w:pPr>
          </w:p>
        </w:tc>
        <w:tc>
          <w:tcPr>
            <w:tcW w:w="1984" w:type="dxa"/>
            <w:shd w:val="clear" w:color="auto" w:fill="auto"/>
          </w:tcPr>
          <w:p w14:paraId="6FA4ED2E">
            <w:pPr>
              <w:widowControl/>
              <w:jc w:val="left"/>
              <w:rPr>
                <w:b/>
                <w:sz w:val="24"/>
                <w:szCs w:val="24"/>
              </w:rPr>
            </w:pPr>
          </w:p>
        </w:tc>
      </w:tr>
      <w:tr w14:paraId="5BDE8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shd w:val="clear" w:color="auto" w:fill="auto"/>
          </w:tcPr>
          <w:p w14:paraId="3EEB752A">
            <w:pPr>
              <w:widowControl/>
              <w:jc w:val="center"/>
              <w:rPr>
                <w:sz w:val="24"/>
                <w:szCs w:val="24"/>
              </w:rPr>
            </w:pPr>
            <w:r>
              <w:rPr>
                <w:sz w:val="24"/>
                <w:szCs w:val="24"/>
              </w:rPr>
              <w:t>13</w:t>
            </w:r>
          </w:p>
        </w:tc>
        <w:tc>
          <w:tcPr>
            <w:tcW w:w="2693" w:type="dxa"/>
            <w:shd w:val="clear" w:color="auto" w:fill="auto"/>
          </w:tcPr>
          <w:p w14:paraId="181B1A42">
            <w:pPr>
              <w:widowControl/>
              <w:jc w:val="left"/>
              <w:rPr>
                <w:b/>
                <w:sz w:val="24"/>
                <w:szCs w:val="24"/>
              </w:rPr>
            </w:pPr>
          </w:p>
        </w:tc>
        <w:tc>
          <w:tcPr>
            <w:tcW w:w="1701" w:type="dxa"/>
            <w:shd w:val="clear" w:color="auto" w:fill="auto"/>
          </w:tcPr>
          <w:p w14:paraId="3CD23726">
            <w:pPr>
              <w:widowControl/>
              <w:jc w:val="left"/>
              <w:rPr>
                <w:b/>
                <w:sz w:val="24"/>
                <w:szCs w:val="24"/>
              </w:rPr>
            </w:pPr>
          </w:p>
        </w:tc>
        <w:tc>
          <w:tcPr>
            <w:tcW w:w="1654" w:type="dxa"/>
            <w:shd w:val="clear" w:color="auto" w:fill="auto"/>
          </w:tcPr>
          <w:p w14:paraId="6A49F45E">
            <w:pPr>
              <w:widowControl/>
              <w:jc w:val="left"/>
              <w:rPr>
                <w:b/>
                <w:sz w:val="24"/>
                <w:szCs w:val="24"/>
              </w:rPr>
            </w:pPr>
          </w:p>
        </w:tc>
        <w:tc>
          <w:tcPr>
            <w:tcW w:w="1984" w:type="dxa"/>
            <w:shd w:val="clear" w:color="auto" w:fill="auto"/>
          </w:tcPr>
          <w:p w14:paraId="4220E6CA">
            <w:pPr>
              <w:widowControl/>
              <w:jc w:val="left"/>
              <w:rPr>
                <w:b/>
                <w:sz w:val="24"/>
                <w:szCs w:val="24"/>
              </w:rPr>
            </w:pPr>
          </w:p>
        </w:tc>
      </w:tr>
    </w:tbl>
    <w:p w14:paraId="3C115246">
      <w:pPr>
        <w:widowControl/>
        <w:jc w:val="left"/>
        <w:rPr>
          <w:b/>
          <w:sz w:val="24"/>
          <w:szCs w:val="24"/>
        </w:rPr>
      </w:pPr>
    </w:p>
    <w:p w14:paraId="785216D6">
      <w:pPr>
        <w:widowControl/>
        <w:jc w:val="left"/>
        <w:rPr>
          <w:b/>
          <w:sz w:val="24"/>
          <w:szCs w:val="24"/>
        </w:rPr>
      </w:pPr>
    </w:p>
    <w:p w14:paraId="4158E1CE">
      <w:pPr>
        <w:spacing w:line="360" w:lineRule="auto"/>
        <w:ind w:firstLine="4080" w:firstLineChars="1700"/>
        <w:jc w:val="right"/>
        <w:rPr>
          <w:sz w:val="24"/>
        </w:rPr>
      </w:pPr>
      <w:r>
        <w:rPr>
          <w:sz w:val="24"/>
        </w:rPr>
        <w:t>投标人名称：</w:t>
      </w:r>
    </w:p>
    <w:p w14:paraId="762CB94B">
      <w:pPr>
        <w:spacing w:line="360" w:lineRule="auto"/>
        <w:ind w:firstLine="4080" w:firstLineChars="1700"/>
        <w:rPr>
          <w:sz w:val="24"/>
        </w:rPr>
      </w:pPr>
    </w:p>
    <w:p w14:paraId="683B2D72">
      <w:pPr>
        <w:widowControl/>
        <w:ind w:right="51"/>
        <w:jc w:val="right"/>
        <w:rPr>
          <w:b/>
          <w:sz w:val="24"/>
          <w:szCs w:val="24"/>
        </w:rPr>
      </w:pPr>
      <w:r>
        <w:rPr>
          <w:sz w:val="24"/>
        </w:rPr>
        <w:t>日期：年月日</w:t>
      </w:r>
    </w:p>
    <w:p w14:paraId="48BF4E93">
      <w:pPr>
        <w:tabs>
          <w:tab w:val="left" w:pos="360"/>
        </w:tabs>
        <w:spacing w:line="360" w:lineRule="auto"/>
        <w:rPr>
          <w:b/>
          <w:sz w:val="24"/>
          <w:szCs w:val="24"/>
        </w:rPr>
      </w:pPr>
    </w:p>
    <w:p w14:paraId="40D25725">
      <w:pPr>
        <w:tabs>
          <w:tab w:val="left" w:pos="360"/>
        </w:tabs>
        <w:spacing w:line="360" w:lineRule="auto"/>
        <w:rPr>
          <w:b/>
          <w:sz w:val="24"/>
          <w:szCs w:val="24"/>
        </w:rPr>
      </w:pPr>
    </w:p>
    <w:p w14:paraId="466735EE">
      <w:pPr>
        <w:tabs>
          <w:tab w:val="left" w:pos="360"/>
        </w:tabs>
        <w:spacing w:line="360" w:lineRule="auto"/>
        <w:rPr>
          <w:b/>
          <w:sz w:val="24"/>
          <w:szCs w:val="24"/>
        </w:rPr>
      </w:pPr>
    </w:p>
    <w:p w14:paraId="1180B9B1">
      <w:pPr>
        <w:tabs>
          <w:tab w:val="left" w:pos="360"/>
        </w:tabs>
        <w:spacing w:line="360" w:lineRule="auto"/>
        <w:rPr>
          <w:b/>
          <w:sz w:val="24"/>
          <w:szCs w:val="24"/>
        </w:rPr>
      </w:pPr>
    </w:p>
    <w:p w14:paraId="495277F0">
      <w:pPr>
        <w:tabs>
          <w:tab w:val="left" w:pos="360"/>
        </w:tabs>
        <w:spacing w:line="360" w:lineRule="auto"/>
        <w:rPr>
          <w:b/>
          <w:sz w:val="24"/>
          <w:szCs w:val="24"/>
        </w:rPr>
      </w:pPr>
    </w:p>
    <w:p w14:paraId="327E91DB">
      <w:pPr>
        <w:widowControl/>
        <w:jc w:val="left"/>
        <w:rPr>
          <w:b/>
          <w:sz w:val="24"/>
          <w:szCs w:val="24"/>
        </w:rPr>
      </w:pPr>
      <w:r>
        <w:rPr>
          <w:b/>
          <w:sz w:val="24"/>
          <w:szCs w:val="24"/>
        </w:rPr>
        <w:br w:type="page"/>
      </w:r>
    </w:p>
    <w:p w14:paraId="493ACFFA">
      <w:pPr>
        <w:tabs>
          <w:tab w:val="left" w:pos="360"/>
        </w:tabs>
        <w:spacing w:line="360" w:lineRule="auto"/>
        <w:rPr>
          <w:szCs w:val="21"/>
        </w:rPr>
      </w:pPr>
      <w:r>
        <w:rPr>
          <w:b/>
          <w:sz w:val="24"/>
          <w:szCs w:val="24"/>
        </w:rPr>
        <w:t>附件</w:t>
      </w:r>
      <w:r>
        <w:rPr>
          <w:rFonts w:hint="eastAsia"/>
          <w:b/>
          <w:sz w:val="24"/>
          <w:szCs w:val="24"/>
        </w:rPr>
        <w:t>9：</w:t>
      </w:r>
      <w:r>
        <w:rPr>
          <w:b/>
          <w:sz w:val="24"/>
          <w:szCs w:val="24"/>
        </w:rPr>
        <w:t>投标人认为需要提交的其他资料</w:t>
      </w:r>
    </w:p>
    <w:p w14:paraId="752BDB2B">
      <w:pPr>
        <w:spacing w:line="460" w:lineRule="exact"/>
        <w:ind w:left="192"/>
        <w:rPr>
          <w:b/>
          <w:sz w:val="24"/>
        </w:rPr>
      </w:pPr>
    </w:p>
    <w:p w14:paraId="0BCD5D7A">
      <w:pPr>
        <w:autoSpaceDE w:val="0"/>
        <w:autoSpaceDN w:val="0"/>
        <w:adjustRightInd w:val="0"/>
        <w:jc w:val="center"/>
        <w:rPr>
          <w:sz w:val="24"/>
        </w:rPr>
      </w:pPr>
      <w:r>
        <w:rPr>
          <w:sz w:val="24"/>
        </w:rPr>
        <w:br w:type="page"/>
      </w:r>
    </w:p>
    <w:p w14:paraId="6C05BB02">
      <w:pPr>
        <w:autoSpaceDE w:val="0"/>
        <w:autoSpaceDN w:val="0"/>
        <w:adjustRightInd w:val="0"/>
        <w:jc w:val="center"/>
        <w:rPr>
          <w:sz w:val="24"/>
        </w:rPr>
      </w:pPr>
    </w:p>
    <w:p w14:paraId="4AE55928">
      <w:pPr>
        <w:autoSpaceDE w:val="0"/>
        <w:autoSpaceDN w:val="0"/>
        <w:adjustRightInd w:val="0"/>
        <w:jc w:val="center"/>
        <w:rPr>
          <w:sz w:val="24"/>
        </w:rPr>
      </w:pPr>
    </w:p>
    <w:p w14:paraId="7883B521">
      <w:pPr>
        <w:autoSpaceDE w:val="0"/>
        <w:autoSpaceDN w:val="0"/>
        <w:adjustRightInd w:val="0"/>
        <w:jc w:val="center"/>
        <w:rPr>
          <w:sz w:val="24"/>
        </w:rPr>
      </w:pPr>
    </w:p>
    <w:p w14:paraId="794BF06A">
      <w:pPr>
        <w:autoSpaceDE w:val="0"/>
        <w:autoSpaceDN w:val="0"/>
        <w:adjustRightInd w:val="0"/>
        <w:jc w:val="center"/>
        <w:rPr>
          <w:sz w:val="24"/>
        </w:rPr>
      </w:pPr>
    </w:p>
    <w:p w14:paraId="7B61EB5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05D2687">
      <w:pPr>
        <w:autoSpaceDE w:val="0"/>
        <w:autoSpaceDN w:val="0"/>
        <w:adjustRightInd w:val="0"/>
        <w:spacing w:line="520" w:lineRule="exact"/>
        <w:rPr>
          <w:b/>
          <w:kern w:val="0"/>
          <w:sz w:val="24"/>
        </w:rPr>
      </w:pPr>
    </w:p>
    <w:p w14:paraId="6A7797D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5CDADA1">
      <w:pPr>
        <w:autoSpaceDE w:val="0"/>
        <w:autoSpaceDN w:val="0"/>
        <w:adjustRightInd w:val="0"/>
        <w:spacing w:line="520" w:lineRule="exact"/>
        <w:rPr>
          <w:b/>
          <w:kern w:val="0"/>
          <w:sz w:val="24"/>
        </w:rPr>
      </w:pPr>
    </w:p>
    <w:p w14:paraId="0D36AC9A">
      <w:pPr>
        <w:autoSpaceDE w:val="0"/>
        <w:autoSpaceDN w:val="0"/>
        <w:adjustRightInd w:val="0"/>
        <w:spacing w:line="520" w:lineRule="exact"/>
        <w:jc w:val="center"/>
        <w:rPr>
          <w:b/>
          <w:kern w:val="0"/>
          <w:sz w:val="24"/>
        </w:rPr>
      </w:pPr>
      <w:r>
        <w:rPr>
          <w:b/>
          <w:kern w:val="0"/>
          <w:sz w:val="24"/>
        </w:rPr>
        <w:t>第二阶段响应文件</w:t>
      </w:r>
    </w:p>
    <w:p w14:paraId="0136B783">
      <w:pPr>
        <w:autoSpaceDE w:val="0"/>
        <w:autoSpaceDN w:val="0"/>
        <w:adjustRightInd w:val="0"/>
        <w:spacing w:line="520" w:lineRule="exact"/>
        <w:rPr>
          <w:b/>
          <w:kern w:val="0"/>
          <w:sz w:val="24"/>
        </w:rPr>
      </w:pPr>
    </w:p>
    <w:p w14:paraId="001D095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FA9DA5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79B614D">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504D46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EF9D3DD">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9676B7A">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C8A8C65">
      <w:pPr>
        <w:spacing w:before="93" w:beforeLines="30" w:after="218" w:afterLines="70" w:line="540" w:lineRule="exact"/>
        <w:ind w:left="630" w:leftChars="300"/>
        <w:rPr>
          <w:rFonts w:eastAsia="方正楷体简体"/>
          <w:b/>
          <w:sz w:val="34"/>
          <w:szCs w:val="34"/>
        </w:rPr>
      </w:pPr>
    </w:p>
    <w:p w14:paraId="0D48A00F">
      <w:pPr>
        <w:spacing w:before="93" w:beforeLines="30" w:after="218" w:afterLines="70" w:line="540" w:lineRule="exact"/>
        <w:ind w:left="630" w:leftChars="300"/>
        <w:rPr>
          <w:rFonts w:eastAsia="方正楷体简体"/>
          <w:b/>
          <w:sz w:val="34"/>
          <w:szCs w:val="34"/>
        </w:rPr>
      </w:pPr>
    </w:p>
    <w:p w14:paraId="2B978F08">
      <w:pPr>
        <w:spacing w:before="93" w:beforeLines="30" w:after="218" w:afterLines="70" w:line="540" w:lineRule="exact"/>
        <w:ind w:left="630" w:leftChars="300"/>
        <w:rPr>
          <w:b/>
          <w:kern w:val="0"/>
          <w:sz w:val="24"/>
        </w:rPr>
      </w:pPr>
      <w:r>
        <w:rPr>
          <w:rFonts w:eastAsia="方正楷体简体"/>
          <w:b/>
          <w:sz w:val="34"/>
          <w:szCs w:val="34"/>
        </w:rPr>
        <w:t>递交日期：</w:t>
      </w:r>
    </w:p>
    <w:p w14:paraId="05A9D2DD">
      <w:pPr>
        <w:tabs>
          <w:tab w:val="left" w:pos="360"/>
        </w:tabs>
        <w:spacing w:line="460" w:lineRule="exact"/>
        <w:jc w:val="center"/>
        <w:rPr>
          <w:b/>
          <w:sz w:val="24"/>
        </w:rPr>
      </w:pPr>
      <w:r>
        <w:rPr>
          <w:sz w:val="24"/>
        </w:rPr>
        <w:br w:type="page"/>
      </w:r>
      <w:r>
        <w:rPr>
          <w:b/>
          <w:sz w:val="24"/>
        </w:rPr>
        <w:t>报价书</w:t>
      </w:r>
    </w:p>
    <w:p w14:paraId="0BDCE9B6">
      <w:pPr>
        <w:spacing w:line="460" w:lineRule="exact"/>
        <w:rPr>
          <w:sz w:val="24"/>
        </w:rPr>
      </w:pPr>
      <w:r>
        <w:rPr>
          <w:sz w:val="24"/>
        </w:rPr>
        <w:t>致：天津市政府采购中心</w:t>
      </w:r>
    </w:p>
    <w:p w14:paraId="1D04A76E">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0F10CA36">
      <w:pPr>
        <w:spacing w:line="460" w:lineRule="exact"/>
        <w:rPr>
          <w:sz w:val="24"/>
        </w:rPr>
      </w:pPr>
      <w:r>
        <w:rPr>
          <w:sz w:val="24"/>
        </w:rPr>
        <w:t>据此函，签字代表宣布同意如下：</w:t>
      </w:r>
    </w:p>
    <w:p w14:paraId="193C42C2">
      <w:pPr>
        <w:spacing w:line="360" w:lineRule="auto"/>
        <w:ind w:firstLine="480" w:firstLineChars="200"/>
        <w:jc w:val="left"/>
        <w:rPr>
          <w:sz w:val="24"/>
        </w:rPr>
      </w:pPr>
      <w:r>
        <w:rPr>
          <w:sz w:val="24"/>
        </w:rPr>
        <w:t>1. 我公司对磋商文件要求的全部服务报价如下：</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61"/>
        <w:gridCol w:w="2908"/>
        <w:gridCol w:w="2453"/>
      </w:tblGrid>
      <w:tr w14:paraId="5CDB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55" w:type="pct"/>
            <w:vAlign w:val="center"/>
          </w:tcPr>
          <w:p w14:paraId="18E4F42F">
            <w:pPr>
              <w:spacing w:line="460" w:lineRule="exact"/>
              <w:jc w:val="center"/>
              <w:rPr>
                <w:sz w:val="24"/>
              </w:rPr>
            </w:pPr>
            <w:r>
              <w:rPr>
                <w:sz w:val="24"/>
              </w:rPr>
              <w:t>报价综合折扣</w:t>
            </w:r>
          </w:p>
        </w:tc>
        <w:tc>
          <w:tcPr>
            <w:tcW w:w="1706" w:type="pct"/>
          </w:tcPr>
          <w:p w14:paraId="30FFFB06">
            <w:pPr>
              <w:spacing w:line="460" w:lineRule="exact"/>
              <w:jc w:val="center"/>
              <w:rPr>
                <w:sz w:val="24"/>
              </w:rPr>
            </w:pPr>
            <w:r>
              <w:rPr>
                <w:sz w:val="24"/>
              </w:rPr>
              <w:t>综合折扣大写</w:t>
            </w:r>
          </w:p>
        </w:tc>
        <w:tc>
          <w:tcPr>
            <w:tcW w:w="1439" w:type="pct"/>
            <w:vAlign w:val="center"/>
          </w:tcPr>
          <w:p w14:paraId="7E0F2C2F">
            <w:pPr>
              <w:spacing w:line="460" w:lineRule="exact"/>
              <w:jc w:val="center"/>
              <w:rPr>
                <w:sz w:val="24"/>
              </w:rPr>
            </w:pPr>
            <w:r>
              <w:rPr>
                <w:sz w:val="24"/>
              </w:rPr>
              <w:t>服务期</w:t>
            </w:r>
          </w:p>
        </w:tc>
      </w:tr>
      <w:tr w14:paraId="4749D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55" w:type="pct"/>
            <w:vAlign w:val="center"/>
          </w:tcPr>
          <w:p w14:paraId="4A61A576">
            <w:pPr>
              <w:spacing w:line="460" w:lineRule="exact"/>
              <w:jc w:val="center"/>
              <w:rPr>
                <w:sz w:val="24"/>
              </w:rPr>
            </w:pPr>
            <w:r>
              <w:rPr>
                <w:sz w:val="24"/>
              </w:rPr>
              <w:t>%</w:t>
            </w:r>
          </w:p>
        </w:tc>
        <w:tc>
          <w:tcPr>
            <w:tcW w:w="1706" w:type="pct"/>
            <w:vAlign w:val="center"/>
          </w:tcPr>
          <w:p w14:paraId="15F9CC7D">
            <w:pPr>
              <w:spacing w:line="460" w:lineRule="exact"/>
              <w:jc w:val="center"/>
              <w:rPr>
                <w:sz w:val="24"/>
              </w:rPr>
            </w:pPr>
            <w:r>
              <w:rPr>
                <w:sz w:val="24"/>
              </w:rPr>
              <w:t>百分之</w:t>
            </w:r>
          </w:p>
        </w:tc>
        <w:tc>
          <w:tcPr>
            <w:tcW w:w="1439" w:type="pct"/>
          </w:tcPr>
          <w:p w14:paraId="3E591FD2">
            <w:pPr>
              <w:spacing w:line="460" w:lineRule="exact"/>
              <w:jc w:val="center"/>
              <w:rPr>
                <w:sz w:val="24"/>
              </w:rPr>
            </w:pPr>
            <w:r>
              <w:rPr>
                <w:sz w:val="24"/>
              </w:rPr>
              <w:t>一年</w:t>
            </w:r>
          </w:p>
        </w:tc>
      </w:tr>
    </w:tbl>
    <w:p w14:paraId="348F5CAD">
      <w:pPr>
        <w:spacing w:line="360" w:lineRule="auto"/>
        <w:ind w:firstLine="480" w:firstLineChars="200"/>
        <w:rPr>
          <w:sz w:val="24"/>
        </w:rPr>
      </w:pPr>
      <w:r>
        <w:rPr>
          <w:sz w:val="24"/>
        </w:rPr>
        <w:t>投标报价以综合折扣填列。以需求书中各单项最高限价价格为基础，报出综合折扣（例如：投标人报价综合折扣为九五折，则填写折扣为95%，最多保留小数点后两位，填写折扣大于100%的为无效投标）。维修实际结算价格=</w:t>
      </w:r>
      <w:r>
        <w:rPr>
          <w:kern w:val="0"/>
          <w:sz w:val="24"/>
          <w:szCs w:val="24"/>
        </w:rPr>
        <w:t>实际维修项目单项最高限价价格总和</w:t>
      </w:r>
      <w:r>
        <w:rPr>
          <w:sz w:val="24"/>
        </w:rPr>
        <w:t>×成交供应商投标时承诺的综合折扣。</w:t>
      </w:r>
    </w:p>
    <w:p w14:paraId="7A6B70DC">
      <w:pPr>
        <w:spacing w:line="360" w:lineRule="auto"/>
        <w:ind w:firstLine="471"/>
        <w:rPr>
          <w:sz w:val="24"/>
        </w:rPr>
      </w:pPr>
      <w:r>
        <w:rPr>
          <w:sz w:val="24"/>
        </w:rPr>
        <w:t>2. 投标人已经对全部价格进行了认真核对，保证本报价真实、准确无误，并承担本价格所对应本项目的一切责任和义务。</w:t>
      </w:r>
    </w:p>
    <w:p w14:paraId="02BAB997">
      <w:pPr>
        <w:spacing w:line="360" w:lineRule="auto"/>
        <w:ind w:firstLine="471"/>
        <w:rPr>
          <w:sz w:val="24"/>
        </w:rPr>
      </w:pPr>
      <w:r>
        <w:rPr>
          <w:sz w:val="24"/>
        </w:rPr>
        <w:t>3. 两个阶段响应文件一一对应、不可分割，共同构成我方对本项目的所有承诺。</w:t>
      </w:r>
    </w:p>
    <w:p w14:paraId="094A54DE">
      <w:pPr>
        <w:spacing w:line="460" w:lineRule="exact"/>
        <w:ind w:firstLine="471"/>
        <w:rPr>
          <w:sz w:val="24"/>
        </w:rPr>
      </w:pPr>
    </w:p>
    <w:p w14:paraId="12325C60">
      <w:pPr>
        <w:spacing w:line="460" w:lineRule="exact"/>
        <w:ind w:firstLine="471"/>
        <w:rPr>
          <w:sz w:val="24"/>
        </w:rPr>
      </w:pPr>
    </w:p>
    <w:p w14:paraId="169AA5D6">
      <w:pPr>
        <w:spacing w:line="360" w:lineRule="auto"/>
        <w:ind w:firstLine="4080" w:firstLineChars="1700"/>
        <w:rPr>
          <w:sz w:val="24"/>
        </w:rPr>
      </w:pPr>
      <w:r>
        <w:rPr>
          <w:sz w:val="24"/>
        </w:rPr>
        <w:t>供应商名称：</w:t>
      </w:r>
    </w:p>
    <w:p w14:paraId="15235301">
      <w:pPr>
        <w:spacing w:line="360" w:lineRule="auto"/>
        <w:ind w:firstLine="4080" w:firstLineChars="1700"/>
        <w:rPr>
          <w:sz w:val="24"/>
        </w:rPr>
      </w:pPr>
    </w:p>
    <w:p w14:paraId="4548B0D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48D8F">
    <w:pPr>
      <w:pStyle w:val="8"/>
      <w:jc w:val="center"/>
      <w:rPr>
        <w:lang w:eastAsia="zh-CN"/>
      </w:rPr>
    </w:pPr>
    <w:r>
      <w:fldChar w:fldCharType="begin"/>
    </w:r>
    <w:r>
      <w:instrText xml:space="preserve"> PAGE   \* MERGEFORMAT </w:instrText>
    </w:r>
    <w:r>
      <w:fldChar w:fldCharType="separate"/>
    </w:r>
    <w:r>
      <w:t>45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20B9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82DCB">
    <w:pPr>
      <w:pStyle w:val="9"/>
      <w:jc w:val="both"/>
    </w:pPr>
    <w:r>
      <w:rPr>
        <w:rFonts w:hint="eastAsia"/>
      </w:rPr>
      <w:t>竞争性磋商文件                                                      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67756">
    <w:pPr>
      <w:pStyle w:val="9"/>
      <w:jc w:val="both"/>
    </w:pPr>
    <w:r>
      <w:rPr>
        <w:rFonts w:hint="eastAsia"/>
      </w:rPr>
      <w:t>竞争性磋商文件                                                        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2DA2A">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8BFE1A"/>
    <w:multiLevelType w:val="singleLevel"/>
    <w:tmpl w:val="CE8BFE1A"/>
    <w:lvl w:ilvl="0" w:tentative="0">
      <w:start w:val="2"/>
      <w:numFmt w:val="decimal"/>
      <w:suff w:val="space"/>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473AF"/>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5A05"/>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A6CE0"/>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E7A"/>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1677"/>
    <w:rsid w:val="004F510D"/>
    <w:rsid w:val="004F64EE"/>
    <w:rsid w:val="005003F5"/>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67D1"/>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15AE"/>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4957"/>
    <w:rsid w:val="0078557F"/>
    <w:rsid w:val="0078732E"/>
    <w:rsid w:val="00787E00"/>
    <w:rsid w:val="00791145"/>
    <w:rsid w:val="00792106"/>
    <w:rsid w:val="00792B9A"/>
    <w:rsid w:val="0079570B"/>
    <w:rsid w:val="00795B2B"/>
    <w:rsid w:val="007967D5"/>
    <w:rsid w:val="007975AD"/>
    <w:rsid w:val="007A0398"/>
    <w:rsid w:val="007A1445"/>
    <w:rsid w:val="007A1504"/>
    <w:rsid w:val="007A1CE3"/>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5B46"/>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539C"/>
    <w:rsid w:val="00886338"/>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4A12"/>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4532"/>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5E0D"/>
    <w:rsid w:val="00AB0A2C"/>
    <w:rsid w:val="00AB1F2F"/>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69A7"/>
    <w:rsid w:val="00B601BA"/>
    <w:rsid w:val="00B61CB3"/>
    <w:rsid w:val="00B62DE5"/>
    <w:rsid w:val="00B66E61"/>
    <w:rsid w:val="00B715F9"/>
    <w:rsid w:val="00B77579"/>
    <w:rsid w:val="00B80E7F"/>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D6A6C"/>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4FA5"/>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3940EF9"/>
    <w:rsid w:val="03F07987"/>
    <w:rsid w:val="04DD2BA2"/>
    <w:rsid w:val="0667119B"/>
    <w:rsid w:val="0676023C"/>
    <w:rsid w:val="07442058"/>
    <w:rsid w:val="07A36DCF"/>
    <w:rsid w:val="09AC33D5"/>
    <w:rsid w:val="193B6ED9"/>
    <w:rsid w:val="1A19481B"/>
    <w:rsid w:val="1ED11B6E"/>
    <w:rsid w:val="241B5E13"/>
    <w:rsid w:val="2BD15781"/>
    <w:rsid w:val="2C43463A"/>
    <w:rsid w:val="2C8009A2"/>
    <w:rsid w:val="30521B52"/>
    <w:rsid w:val="311E1514"/>
    <w:rsid w:val="35C900C7"/>
    <w:rsid w:val="39551D3F"/>
    <w:rsid w:val="39B10F55"/>
    <w:rsid w:val="3AAB1A70"/>
    <w:rsid w:val="3BB351E2"/>
    <w:rsid w:val="3D15414C"/>
    <w:rsid w:val="41242B77"/>
    <w:rsid w:val="42141682"/>
    <w:rsid w:val="43336C89"/>
    <w:rsid w:val="57203D43"/>
    <w:rsid w:val="58A551AF"/>
    <w:rsid w:val="60D31E72"/>
    <w:rsid w:val="64134560"/>
    <w:rsid w:val="64C00105"/>
    <w:rsid w:val="65D76BA2"/>
    <w:rsid w:val="67DF3C67"/>
    <w:rsid w:val="6A3C170D"/>
    <w:rsid w:val="6BB54295"/>
    <w:rsid w:val="6BD11D8B"/>
    <w:rsid w:val="6D1C1AFD"/>
    <w:rsid w:val="6F7C0724"/>
    <w:rsid w:val="738E466E"/>
    <w:rsid w:val="777A7595"/>
    <w:rsid w:val="77F3122D"/>
    <w:rsid w:val="7D672ACC"/>
    <w:rsid w:val="7D7F24B4"/>
    <w:rsid w:val="7E4920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3"/>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正文文本 Char"/>
    <w:basedOn w:val="18"/>
    <w:link w:val="2"/>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D4A6AFD-15BD-4992-841C-3C202C375F54}">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67</Pages>
  <Words>5804</Words>
  <Characters>6756</Characters>
  <Lines>218</Lines>
  <Paragraphs>61</Paragraphs>
  <TotalTime>2</TotalTime>
  <ScaleCrop>false</ScaleCrop>
  <LinksUpToDate>false</LinksUpToDate>
  <CharactersWithSpaces>6844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2026-01-26T01:38:00Z</dcterms:created>
  <dc:creator>未定义</dc:creator>
  <cp:lastModifiedBy>蓉蓉</cp:lastModifiedBy>
  <cp:lastPrinted>2015-08-04T03:01:00Z</cp:lastPrinted>
  <dcterms:modified xsi:type="dcterms:W3CDTF">2026-04-03T09:51:26Z</dcterms:modified>
  <dc:title>2015年天津市政府债券</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6DF66AFEE21E42979BD9204FB8218C81_13</vt:lpwstr>
  </property>
</Properties>
</file>